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2119590105"/>
        <w:docPartObj>
          <w:docPartGallery w:val="AutoText"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1A211BD0">
          <w:pPr>
            <w:pStyle w:val="11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C43A780">
          <w:pPr>
            <w:pStyle w:val="11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CBC0EBE">
          <w:pPr>
            <w:pStyle w:val="11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16BA3AC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CONTABILIDADE, ESTRATÉGIA DE MARKETING</w:t>
          </w:r>
        </w:p>
        <w:p w14:paraId="0B03FC35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PROJETO INTEGRADOR </w:t>
          </w:r>
        </w:p>
        <w:p w14:paraId="6582ABD8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3F63EE1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2730A1A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FRANCISCA NAIANE DA SILVA GONÇALVES</w:t>
          </w:r>
        </w:p>
        <w:p w14:paraId="3983C5B6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8729B42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ABA3C8D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A65F6A4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34AE3E7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2CA7F28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2E4C57A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3B52795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D70D408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0A94165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E9E65C2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3E556F4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641B165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Juazeiro do Norte – CE</w:t>
          </w:r>
        </w:p>
        <w:p w14:paraId="1B159B27">
          <w:pPr>
            <w:pStyle w:val="9"/>
            <w:ind w:left="0" w:leftChars="0" w:firstLine="0" w:firstLineChars="0"/>
          </w:pPr>
        </w:p>
        <w:p w14:paraId="10CE2FAF">
          <w:pPr>
            <w:pStyle w:val="6"/>
          </w:pPr>
        </w:p>
        <w:p w14:paraId="11F538B0"/>
        <w:p w14:paraId="21FB8A97"/>
        <w:p w14:paraId="660E3C0D"/>
        <w:p w14:paraId="3795C07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14:paraId="33717D69">
      <w:pPr>
        <w:pStyle w:val="1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30D4373">
      <w:pPr>
        <w:pStyle w:val="11"/>
        <w:spacing w:line="360" w:lineRule="auto"/>
        <w:ind w:left="3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Uma das tarefas imprescindíveis nas instituições é o controle de custos, sendo impossível manter o bom desempenho de uma organização sem essa ação, seja essa organização do âmbito público ou privado. O conjunto de informações contábeis e gerenciais para o controle de custos – sistema de custo – monitora os orçamentos, contribuindo para a tomada de decisões relacionadas ao financeiro, sendo indispensável para a sobrevivência e o sucesso de uma companhia por muito mais tempo, levando em consideração o cenário de</w:t>
      </w:r>
      <w:r>
        <w:rPr>
          <w:rStyle w:val="1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crise econômica, como a que estamos enfrentando hoje no Brasil.</w:t>
      </w:r>
    </w:p>
    <w:p w14:paraId="7E9C4032">
      <w:pPr>
        <w:pStyle w:val="11"/>
        <w:spacing w:line="360" w:lineRule="auto"/>
        <w:ind w:left="357" w:firstLine="709"/>
        <w:jc w:val="both"/>
        <w:rPr>
          <w:rStyle w:val="1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 corte de custos requer tomada de decisões planejadas, para que esse corte não implique na qualidade dos produtos e serviços oferecidos pela organização. Esse planejamento deve ser eficaz, contendo um estudo contábil, conhecendo os registros de contabilidade do local, refazendo novas estratégias econômicas, identificando os desperdícios e controlando-os. </w:t>
      </w:r>
    </w:p>
    <w:p w14:paraId="0C7E9238">
      <w:pPr>
        <w:pStyle w:val="11"/>
        <w:spacing w:line="360" w:lineRule="auto"/>
        <w:ind w:left="3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 situação financeira é a principal ferramenta de qualquer instituição para viabilizar os investimentos e o crescimento das mesmas. Ter compromissos com as contas a pagar é fundamental para que a organização continue tendo crédito junto aos seus credores.</w:t>
      </w:r>
    </w:p>
    <w:p w14:paraId="413BB956">
      <w:pPr>
        <w:pStyle w:val="12"/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CB74F">
      <w:pPr>
        <w:pStyle w:val="1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4EE5E">
      <w:pPr>
        <w:pStyle w:val="1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PROBLEMA</w:t>
      </w:r>
    </w:p>
    <w:p w14:paraId="33B4DE76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empresa aplicará nossa estratégia de redução de gastos?</w:t>
      </w:r>
    </w:p>
    <w:p w14:paraId="028E19E2">
      <w:pPr>
        <w:pStyle w:val="1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3D26">
      <w:pPr>
        <w:pStyle w:val="1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29641C38">
      <w:pPr>
        <w:pStyle w:val="12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14:paraId="3D580CE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Contabilidade é a 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>ciência</w:t>
      </w:r>
      <w:r>
        <w:rPr>
          <w:rFonts w:ascii="Times New Roman" w:hAnsi="Times New Roman" w:cs="Times New Roman"/>
          <w:sz w:val="24"/>
          <w:szCs w:val="24"/>
          <w:lang w:eastAsia="pt-BR"/>
        </w:rPr>
        <w:t> que tem por objetivo o estudo das variações quantitativas e qualitativas ocorridas no patrimônio (conjunto de bens, direitos e obrigações) das 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>entidades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033F6C3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tema do Projeto foi escolhido com o intuito de beneficiar uma organização filantrópica, buscando formas de diminuições de gastos, viabilizando melhorias na organização em relação à prejuízos e economias, tendo como base a contabilidade.</w:t>
      </w:r>
    </w:p>
    <w:p w14:paraId="7493004B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Pretende-se buscar através do projeto estratégias de redução de gastos, aumento da rotatividade e arrecadação de doações, fazendo o necessário para que o projeto atinja os objetivos propostos beneficiando as necessidades da instituição pesquisada.</w:t>
      </w:r>
    </w:p>
    <w:p w14:paraId="53C27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DC3F1">
      <w:pPr>
        <w:pStyle w:val="1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OBJETIVOS</w:t>
      </w:r>
    </w:p>
    <w:p w14:paraId="1861B94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b/>
          <w:sz w:val="24"/>
          <w:szCs w:val="24"/>
        </w:rPr>
        <w:t>Objetivo Geral</w:t>
      </w:r>
    </w:p>
    <w:p w14:paraId="529B70D7">
      <w:pPr>
        <w:spacing w:before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 contabilidade diminuir os gastos da empresa, para que com o marketing possamos ter estratégias de aumentar renda e fazer ações benéficas para a empresa. Analisar o que deve ser colocado em primeiro lugar para melhoramento do bem estar dos envolvidos, o que mais está em escassez na instituição, e a partir daí procurar medidas de mudanças positivas para a corporação. Práticas de como ajuda-los, como desenvolver eventos positivos, procurar arrecadar utensílios necessárias para a entidade.</w:t>
      </w:r>
    </w:p>
    <w:p w14:paraId="327B17D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70EC29B4">
      <w:pPr>
        <w:pStyle w:val="12"/>
        <w:numPr>
          <w:ilvl w:val="0"/>
          <w:numId w:val="2"/>
        </w:numPr>
        <w:spacing w:before="240" w:line="360" w:lineRule="auto"/>
        <w:ind w:left="1701" w:hanging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Aplicar métodos contábeis como estratégia de diminuição de      gastos;</w:t>
      </w:r>
    </w:p>
    <w:p w14:paraId="55439219">
      <w:pPr>
        <w:pStyle w:val="12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Usar o marketing como estratégia de melhoramento;</w:t>
      </w:r>
    </w:p>
    <w:p w14:paraId="3B4DCBC1">
      <w:pPr>
        <w:pStyle w:val="12"/>
        <w:numPr>
          <w:ilvl w:val="0"/>
          <w:numId w:val="2"/>
        </w:numPr>
        <w:spacing w:before="240" w:line="360" w:lineRule="auto"/>
        <w:ind w:left="1701" w:hanging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Realizar visitas na instituição pautando as necessidades da mesma;</w:t>
      </w:r>
    </w:p>
    <w:p w14:paraId="675C4186">
      <w:pPr>
        <w:pStyle w:val="12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Conversar com o setor de recursos humanos;</w:t>
      </w:r>
    </w:p>
    <w:p w14:paraId="5664E4C5">
      <w:pPr>
        <w:pStyle w:val="12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eventos que tragam benefícios à instituição.</w:t>
      </w:r>
    </w:p>
    <w:p w14:paraId="0F264495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C4248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94B31">
      <w:pPr>
        <w:pStyle w:val="12"/>
        <w:spacing w:line="36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3DF9293B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5EC583">
      <w:pPr>
        <w:pStyle w:val="1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NCIAL TEÓRICO </w:t>
      </w:r>
    </w:p>
    <w:p w14:paraId="322C2B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necessidade da Contabilidade está ligada desde a antiguidade, quando os comerciantes começaram com trocas e vendas semíticas, e a cada troca entre eles eram avaliados a variação dos seus bens. Todas as suas posses em requeridas e guardadas em mente, porém, quando iam aumentando suas posses não conseguiam guardar em mentes, a partir daí era necessário registros.Com o tempo foram surgindo às primeiras administrações privadas, com isso começou a surgir a necessidade de controle, que não podia ficar mais sem registro, para que fosse prestado conta. E vale ressaltar que naquele tempo não existia crédito, então, as compras, trocas e vendas eram realizadas à vista. </w:t>
      </w:r>
    </w:p>
    <w:p w14:paraId="2B4F9F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67BE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7ED3E6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Segundo Osni Moura Ribeiro pode-se afirmar que Contabilidade é tudo aquilo que pratica e controla os registros econômicos. (OSNI, 2009). Corroborando com esse pensamento Franco,1996 relata que o conceito de contabilidade desde seu surgimento tem objetivo e finalidade fixada, e existem três considerações, são elas:   como arte, como técnica ou como ciência. A obrigação da contabilidade é registrar, classificar, demonstrar, auditar e analisar as ocorrências do patrimônio da organização.  </w:t>
      </w:r>
    </w:p>
    <w:p w14:paraId="72645F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com a chegada da Família Real Portuguesa aumentou a atividade colonial, daí foi exigido, por conta do aumento de gastos públicos e da renda nos Estados, um aparato fiscal. Então, surgiu o Erário Régio ou o Tesouro Nacional e Público, em parceria com o Banco do Brasil (1808). As Tesourarias de Fazendas nas províncias eram formadas por um inspetor, um contador e um procurador fiscal, que eram responsáveis por toda arrecadação, distribuição e administração financeira e fiscal.</w:t>
      </w:r>
    </w:p>
    <w:p w14:paraId="67B7E8E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as funções da contabilista não são restritas somente ao âmbito fiscal, torna-se um mercado de economia complexa, levando mais informações precisas para ser tomada decisões e para trazer mais investidores à empresa. O profissional de contabilidade vem se destacando em Auditoria, Controladoria e Atuarial.</w:t>
      </w:r>
    </w:p>
    <w:p w14:paraId="652C019B">
      <w:pPr>
        <w:spacing w:after="0" w:line="240" w:lineRule="auto"/>
        <w:ind w:firstLine="1134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De acordo com Joel José Santos,</w:t>
      </w:r>
    </w:p>
    <w:p w14:paraId="61E9A36B">
      <w:pPr>
        <w:spacing w:after="0" w:line="240" w:lineRule="auto"/>
        <w:ind w:left="226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pt-BR"/>
        </w:rPr>
        <w:t>A contabilidade é um sistema de contas composto por normas, regras e princípios para a acumulação, geração e análise de dados para atender necessidade interna e externa. Na interna, a própria administração do negócio e na parte externa atender necessidades de acionistas, investidores, emprestadores de dinheiro, tributação do lucro pelo Estado etc. (Santos, 2009, p. 1).</w:t>
      </w:r>
    </w:p>
    <w:p w14:paraId="4FF912E7">
      <w:pPr>
        <w:spacing w:after="0" w:line="360" w:lineRule="auto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Portanto, toda empresa seja ela privada ou pública necessita de um contador, para realizar suas atividades, ter conhecimento do controle, planejar os negócios e trazer mais lucros para a instituição. </w:t>
      </w:r>
    </w:p>
    <w:p w14:paraId="123439DA">
      <w:pPr>
        <w:spacing w:after="0" w:line="360" w:lineRule="auto"/>
        <w:ind w:firstLine="1134"/>
        <w:jc w:val="both"/>
        <w:rPr>
          <w:rFonts w:hint="default"/>
          <w:lang w:val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O objetivo da contabilidade é oferecer informações consideráveis parra que a empresa tome decisões favoráveis a ela. Depois de algum tempo, o governo usar a contabilidade para dá início a arrecadação de impostos e deixa-a obrigatório o pagamento para muitas organizações (MARION, 2009). </w:t>
      </w:r>
    </w:p>
    <w:p w14:paraId="79EDC8FA">
      <w:pPr>
        <w:rPr>
          <w:rFonts w:hint="default"/>
          <w:lang w:val="pt-BR"/>
        </w:rPr>
      </w:pPr>
    </w:p>
    <w:p w14:paraId="5C84F709"/>
    <w:p w14:paraId="597DCBD8">
      <w:pPr>
        <w:pStyle w:val="12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Definição da Contabilidade</w:t>
      </w:r>
    </w:p>
    <w:p w14:paraId="01A659B2">
      <w:pPr>
        <w:pStyle w:val="12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 w14:paraId="340B92EB">
      <w:pPr>
        <w:pStyle w:val="12"/>
        <w:spacing w:before="100" w:beforeAutospacing="1" w:after="100" w:afterAutospacing="1" w:line="360" w:lineRule="auto"/>
        <w:ind w:left="-11" w:firstLine="114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Contabilidade</w:t>
      </w:r>
      <w:r>
        <w:rPr>
          <w:rStyle w:val="1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 a</w:t>
      </w:r>
      <w:r>
        <w:rPr>
          <w:rStyle w:val="1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ciência</w:t>
      </w:r>
      <w:r>
        <w:rPr>
          <w:rStyle w:val="1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designa a totalidade dos</w:t>
      </w:r>
      <w:r>
        <w:rPr>
          <w:rStyle w:val="1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registros</w:t>
      </w:r>
      <w:r>
        <w:rPr>
          <w:rStyle w:val="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numéricos</w:t>
      </w:r>
      <w:r>
        <w:rPr>
          <w:rStyle w:val="1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realizados com o fim de determinar e ordenar, de uma forma completa, todos os movimentos, em valor e em quantidades, efetuados no âmbito de atividade de uma empresa ou entidade similar.</w:t>
      </w:r>
    </w:p>
    <w:p w14:paraId="501CD87D">
      <w:pPr>
        <w:pStyle w:val="12"/>
        <w:spacing w:before="100" w:beforeAutospacing="1" w:after="100" w:afterAutospacing="1" w:line="360" w:lineRule="auto"/>
        <w:ind w:left="-11" w:firstLine="114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interesse contábil pela pesquisa contábil no Brasil, foi motivada por dois fatores: o aumento do número de programas Stricto Sensu em Controladoria e Contabilidade, principalmente a partir da Lei nº 9394/6, e o advento das novas diretrizes curriculares nacionais para os cursos de Contábeis.</w:t>
      </w:r>
    </w:p>
    <w:p w14:paraId="38E146FE">
      <w:pPr>
        <w:pStyle w:val="12"/>
        <w:spacing w:before="100" w:beforeAutospacing="1" w:after="100" w:afterAutospacing="1" w:line="360" w:lineRule="auto"/>
        <w:ind w:left="-11" w:firstLine="114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Antes do movimento citado anteriormente, foi destacado dois estudos sobre o ensino comercial e da contabilidade no Brasil. O primeiro foi realizado por Rodigues (1984), a partir das pesquisas feitas no Arquivo geral da Marinha do Brasil e Arquivo Nacional, pois é uma cronologia de ocorrências sobre o ensino comercial e da contabilidade no Brasil. O trabalho principal foi a criação da Academia Militar, Náutica e econômica, que se concretiza, seria a primeira universidade brasileira.</w:t>
      </w:r>
    </w:p>
    <w:p w14:paraId="288E52D3">
      <w:pPr>
        <w:pStyle w:val="12"/>
        <w:spacing w:before="100" w:beforeAutospacing="1" w:after="100" w:afterAutospacing="1" w:line="360" w:lineRule="auto"/>
        <w:ind w:left="-11" w:firstLine="114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segunda, de Lawrence (1962), foi a experiência do autor como professor. Visitante na Escola de Administração de Empresas da Fundação Getúlio Vargas. O autor mostrou uma cronologia de leis sobre o ensino comercial e contábil do Brasil no século XX. A pesquisa teve como parte maior as constatações e conclusões sobre as condições do ensino noturno de Contabilidade no Brasil.</w:t>
      </w:r>
    </w:p>
    <w:p w14:paraId="47D51062">
      <w:pPr>
        <w:pStyle w:val="12"/>
        <w:spacing w:before="100" w:beforeAutospacing="1" w:after="100" w:afterAutospacing="1" w:line="360" w:lineRule="auto"/>
        <w:ind w:left="-11" w:firstLine="114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Saes e Cytrynowicz (2001) analisaram como o ensino comercial ajudou para a criação dos cursos superiores de Economia, Administração e Contabilidade por D. João VI, em 1808, como marco da pesquisa, ela foi extensa a analise até o surgimento de tais cursos superiores. Concluíram a pesquisa com a comprovação que a diferença entre os cursos é recente e muitas funções exercidas por tais profissionais têm sobreposições até os dias de hoje.</w:t>
      </w:r>
    </w:p>
    <w:p w14:paraId="452278B8">
      <w:pPr>
        <w:pStyle w:val="12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EBD874">
      <w:pPr>
        <w:pStyle w:val="12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341E15">
      <w:pPr>
        <w:pStyle w:val="12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ED9F84">
      <w:pPr>
        <w:pStyle w:val="12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63933A">
      <w:pPr>
        <w:pStyle w:val="12"/>
        <w:spacing w:before="100" w:beforeAutospacing="1" w:after="100" w:afterAutospacing="1" w:line="360" w:lineRule="auto"/>
        <w:ind w:left="0" w:leftChars="0" w:firstLine="0" w:firstLineChars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087DEF">
      <w:pPr>
        <w:pStyle w:val="12"/>
        <w:spacing w:before="100" w:beforeAutospacing="1" w:after="100" w:afterAutospacing="1" w:line="360" w:lineRule="auto"/>
        <w:ind w:left="-1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0844ABC">
      <w:pPr>
        <w:pStyle w:val="12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Redução de gastos utilizando a contabilidade</w:t>
      </w:r>
    </w:p>
    <w:p w14:paraId="4D180950">
      <w:pPr>
        <w:pStyle w:val="1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 w14:paraId="35AC33A6">
      <w:pPr>
        <w:pStyle w:val="12"/>
        <w:spacing w:before="100" w:beforeAutospacing="1" w:after="100" w:afterAutospacing="1" w:line="360" w:lineRule="auto"/>
        <w:ind w:left="0"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Devemos fazer uma análise de custos, pois muitas empresas fazer redução de curtos sem avaliar e acabam cortando recursos importantes. Então, a primeira regra é enumerar todos os custos da instituição e manter um histórico deles, procurando realizar cortes daqueles tem menos participação de lucro. </w:t>
      </w:r>
    </w:p>
    <w:p w14:paraId="16B395E3">
      <w:pPr>
        <w:pStyle w:val="12"/>
        <w:spacing w:before="100" w:beforeAutospacing="1" w:after="100" w:afterAutospacing="1" w:line="360" w:lineRule="auto"/>
        <w:ind w:left="0"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Planejar não só a diminuição de gastos, mas definirmos as metas a serem alcançadas. Os funcionários são os principais para redução de gastos, com a comunicação interna deve ser maior para que os colaboradores ajudem nessa causa. Uma das maneiras de melhorar os cortes é incluir a equipe nas metas. </w:t>
      </w:r>
    </w:p>
    <w:p w14:paraId="57FD73F8">
      <w:pPr>
        <w:pStyle w:val="12"/>
        <w:spacing w:before="100" w:beforeAutospacing="1" w:after="100" w:afterAutospacing="1" w:line="360" w:lineRule="auto"/>
        <w:ind w:left="0"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 tecnologia é uma aliada favorável para reduzir gastos, pois através dela, com divulgações e anúncios, podem acarretar muitos fins benéficos para a entidade, pois o público começará procurar a conhecer a ONG e ajudar, e a partir daí diminuir os gastos, com doações e criações de eventos beneficentes.</w:t>
      </w:r>
    </w:p>
    <w:p w14:paraId="7ADEE14F"/>
    <w:p w14:paraId="4F7B1108">
      <w:pPr>
        <w:pStyle w:val="12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  <w:t>METODOLOGIAS</w:t>
      </w:r>
    </w:p>
    <w:p w14:paraId="42F559D5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5FE8C">
      <w:pPr>
        <w:pStyle w:val="12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Qualitativa</w:t>
      </w:r>
    </w:p>
    <w:p w14:paraId="48705A56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75F0C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investigação qualitativa, segundo Bodnan e Biklen (1994), manifestou-se no século XIX e no começo do século XX, tendo ápice nas décadas de 1960 e 1970 vinda de estudos e divulgação nova. Clem e Kemp (1995: 111) dizem também que, nos anos cinquenta, a escola de gestão e administração de harvad iniciou a definição de caso apenas como relatório descritivo.</w:t>
      </w:r>
    </w:p>
    <w:p w14:paraId="7A144449">
      <w:pPr>
        <w:pStyle w:val="12"/>
        <w:spacing w:line="36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4692782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1644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b/>
          <w:sz w:val="24"/>
          <w:szCs w:val="24"/>
        </w:rPr>
        <w:t>Bibliográfica</w:t>
      </w:r>
    </w:p>
    <w:p w14:paraId="46573B90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7A0B4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Andrade (1997) pesquisa bibliográfica pode ser feita como um trabalho ou como uma etapa de monografia. Enquanto trabalho independe, a pesquisa estende em fases, que vai da decisão do tema à redação final. No geral, as fases têm semelhanças como os de desenvolvimento dos trabalhos de graduação.</w:t>
      </w:r>
    </w:p>
    <w:p w14:paraId="2B1DE152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98A4F4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  <w:b/>
          <w:sz w:val="24"/>
          <w:szCs w:val="24"/>
        </w:rPr>
        <w:t>Descritiva</w:t>
      </w:r>
    </w:p>
    <w:p w14:paraId="05B88171">
      <w:pPr>
        <w:pStyle w:val="1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CFEE0A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abordagem de Triviños (1987), a pesquisa descritiva solicita do pesquisador muitas informações sobre o que se quer pesquisar. Nessa abordagem é a parte em que se descreve a realidade dos fatos. Os exemplos comuns de pesquisa descritiva são: estudos de caso, análise documental. Segundo o autor citado, o estudo descritivo pode existi críticas, pois ele estabelece uma descrição exata dos fatos. A descrição foge da investigação somente da observação. Ainda para o autor, muitas vezes não se encontra um exame crítico das informações, e a resposta pode ser confuso; a coleta de dados tais como, questionários e entrevistas, podem ser abstrato, apenas estimável, gerando dúvida.</w:t>
      </w:r>
    </w:p>
    <w:p w14:paraId="387AD9E6">
      <w:pPr>
        <w:pStyle w:val="7"/>
        <w:tabs>
          <w:tab w:val="left" w:pos="1134"/>
        </w:tabs>
        <w:spacing w:before="0" w:beforeAutospacing="0" w:after="0" w:afterAutospacing="0" w:line="360" w:lineRule="auto"/>
        <w:jc w:val="both"/>
        <w:rPr>
          <w:b/>
        </w:rPr>
      </w:pPr>
    </w:p>
    <w:p w14:paraId="145B371B">
      <w:pPr>
        <w:pStyle w:val="9"/>
        <w:ind w:left="0" w:leftChars="0" w:firstLine="0" w:firstLineChars="0"/>
      </w:pPr>
    </w:p>
    <w:p w14:paraId="3DDA01A6">
      <w:pPr>
        <w:pStyle w:val="9"/>
      </w:pPr>
      <w:r>
        <w:t xml:space="preserve">  7 RELATÓRIO DE PESQUISA</w:t>
      </w:r>
    </w:p>
    <w:p w14:paraId="59839AEF">
      <w:pPr>
        <w:jc w:val="both"/>
        <w:rPr>
          <w:b/>
          <w:szCs w:val="24"/>
        </w:rPr>
      </w:pPr>
    </w:p>
    <w:p w14:paraId="0BCF4A07">
      <w:pPr>
        <w:jc w:val="center"/>
        <w:rPr>
          <w:b/>
          <w:szCs w:val="24"/>
        </w:rPr>
      </w:pPr>
    </w:p>
    <w:p w14:paraId="03C197D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CONTABILIDADE</w:t>
      </w:r>
      <w:r>
        <w:rPr>
          <w:rFonts w:hint="default"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</w:rPr>
        <w:t xml:space="preserve"> ESTRATÉGIA DE MARKETING</w:t>
      </w:r>
    </w:p>
    <w:p w14:paraId="38A16505">
      <w:pPr>
        <w:jc w:val="center"/>
        <w:rPr>
          <w:b/>
          <w:szCs w:val="24"/>
        </w:rPr>
      </w:pPr>
      <w:r>
        <w:rPr>
          <w:b/>
          <w:szCs w:val="24"/>
        </w:rPr>
        <w:t>LAFIS ( Lar fraterno Irmã Scheilla ) e Dona Titi Doceteria.</w:t>
      </w:r>
    </w:p>
    <w:p w14:paraId="690FE469">
      <w:pPr>
        <w:jc w:val="center"/>
        <w:rPr>
          <w:b/>
          <w:szCs w:val="24"/>
        </w:rPr>
      </w:pPr>
      <w:r>
        <w:rPr>
          <w:b/>
          <w:szCs w:val="24"/>
        </w:rPr>
        <w:t xml:space="preserve">- JUAZEIRO DO NORTE - CE </w:t>
      </w:r>
    </w:p>
    <w:p w14:paraId="501AEE0A">
      <w:pPr>
        <w:jc w:val="center"/>
        <w:rPr>
          <w:szCs w:val="24"/>
        </w:rPr>
      </w:pPr>
    </w:p>
    <w:p w14:paraId="67434668">
      <w:pPr>
        <w:jc w:val="center"/>
        <w:rPr>
          <w:szCs w:val="24"/>
        </w:rPr>
      </w:pPr>
    </w:p>
    <w:p w14:paraId="07B7156F">
      <w:pPr>
        <w:jc w:val="center"/>
        <w:rPr>
          <w:szCs w:val="24"/>
        </w:rPr>
      </w:pPr>
    </w:p>
    <w:p w14:paraId="2D0BDED7">
      <w:pPr>
        <w:jc w:val="center"/>
        <w:rPr>
          <w:b/>
          <w:szCs w:val="24"/>
        </w:rPr>
      </w:pPr>
      <w:r>
        <w:rPr>
          <w:b/>
          <w:szCs w:val="24"/>
        </w:rPr>
        <w:t>RELATÓRIO DA PESQUISA</w:t>
      </w:r>
    </w:p>
    <w:p w14:paraId="3F625A76">
      <w:pPr>
        <w:jc w:val="both"/>
        <w:rPr>
          <w:b/>
          <w:szCs w:val="24"/>
        </w:rPr>
      </w:pPr>
    </w:p>
    <w:p w14:paraId="51BBE6F2"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Projeto tem como intuito promover na empresa formas de reduções de gastos utilizando a contabilidade e marketing bem aplicados na instituição. Assim aprimorando os conhecimentos adquiridos em disciplinas para os discentes do curso de Gestão de Recursos Humanos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570C9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A pesquisa projeto e empresa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visa a melhoria, controle de gastos e despesas das instituições, tornando-a  mais viável e b</w:t>
      </w:r>
      <w:r>
        <w:rPr>
          <w:rFonts w:ascii="Times New Roman" w:hAnsi="Times New Roman" w:cs="Times New Roman"/>
          <w:sz w:val="24"/>
          <w:szCs w:val="24"/>
        </w:rPr>
        <w:t>eneficiando assim a organização com divulgações e campanhas. E através da contabilidade orientar os colaboradores em suas despesas, mantendo o controle de entrada e saída , priorizando o rendimento e o crescimento da empresa e seus parceiros.</w:t>
      </w:r>
    </w:p>
    <w:p w14:paraId="5B19E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 Problema da pesquisa está relacionada a seguinte pergunta: </w:t>
      </w:r>
      <w:r>
        <w:rPr>
          <w:rFonts w:ascii="Times New Roman" w:hAnsi="Times New Roman" w:cs="Times New Roman"/>
          <w:color w:val="000000"/>
          <w:sz w:val="24"/>
          <w:szCs w:val="24"/>
        </w:rPr>
        <w:t>A empresa aplicará nossa estratégia de redução de gastos?</w:t>
      </w:r>
    </w:p>
    <w:p w14:paraId="5F5EE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D7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necessidade da Contabilidade está ligada desde os princípios , quando os comerciantes começaram com trocas e vendas semíticas, e a cada troca entre eles eram avaliados a variação dos seus bens. Todas as suas posses em requeridas e guardadas em mente, porém, quando iam aumentando suas posses não conseguiam guardar em mentes, a partir daí era necessário registros. Com o tempo foram surgindo às primeiras administrações privadas, com isso começou a surgir a necessidade de controle, que não podia ficar mais sem registro, para que fosse prestado conta.</w:t>
      </w:r>
    </w:p>
    <w:p w14:paraId="6CFB87B3">
      <w:pPr>
        <w:spacing w:before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B58B38">
      <w:pPr>
        <w:spacing w:before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A pesquisa tem como objetivo aplicar métodos contábeis como estratégia de diminuição de  gastos, utilizando o marketing como forma de melhoramento da rotatividade das instituições e orientar o colaborador para manter o controle financeiro após as ações do projeto, desenvolver práticas de como ajuda-los, a promover eventos positivos, procurar arrecadar utensílios necessárias para a entidade e aumento na demanda, garantindo assim crescimento para a empresa.</w:t>
      </w:r>
    </w:p>
    <w:p w14:paraId="27F263E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8222768">
      <w:pPr>
        <w:spacing w:before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Estão enumeradas abaixo as etapas da pesquisa realizada :</w:t>
      </w:r>
    </w:p>
    <w:p w14:paraId="42554EC0">
      <w:pPr>
        <w:pStyle w:val="12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70F0111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as empresas.</w:t>
      </w:r>
    </w:p>
    <w:p w14:paraId="74904DC7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 com dados financeiros.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217F29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Campanha com panfletagem e banner para arrecadação de doações e divulgação. </w:t>
      </w:r>
    </w:p>
    <w:p w14:paraId="42B057CA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Tabular dados recebidos.</w:t>
      </w:r>
    </w:p>
    <w:p w14:paraId="59673221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Blitz com panfletagem em frente ao Cariri Gardem Shopping.</w:t>
      </w:r>
    </w:p>
    <w:p w14:paraId="71979158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Arraiá LAFIS.</w:t>
      </w:r>
    </w:p>
    <w:p w14:paraId="3184325B">
      <w:pPr>
        <w:pStyle w:val="12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Ação de sorteio do dia dos namorados na Unileão..</w:t>
      </w:r>
    </w:p>
    <w:p w14:paraId="26AA9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C97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4D8A6A">
      <w:pPr>
        <w:pStyle w:val="12"/>
        <w:numPr>
          <w:ilvl w:val="0"/>
          <w:numId w:val="5"/>
        </w:numPr>
        <w:rPr>
          <w:b/>
          <w:sz w:val="24"/>
          <w:szCs w:val="24"/>
          <w:u w:val="single"/>
        </w:rPr>
      </w:pPr>
      <w:bookmarkStart w:id="0" w:name="_Toc331499268"/>
      <w:r>
        <w:rPr>
          <w:b/>
          <w:sz w:val="24"/>
          <w:szCs w:val="24"/>
          <w:u w:val="single"/>
        </w:rPr>
        <w:t>CONSIDERAÇÕES FINAIS</w:t>
      </w:r>
    </w:p>
    <w:p w14:paraId="69A21391">
      <w:pPr>
        <w:pStyle w:val="12"/>
        <w:ind w:left="644"/>
        <w:rPr>
          <w:b/>
          <w:sz w:val="24"/>
          <w:szCs w:val="24"/>
          <w:u w:val="single"/>
        </w:rPr>
      </w:pPr>
    </w:p>
    <w:p w14:paraId="5BA5BE0B">
      <w:pPr>
        <w:pStyle w:val="12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 propósito deste trabalho foi utilizar a contabilidade como estratégia de marketing em instituições que necessitavam de auxilio no seu financeiro. Percebemos que com o projeto houve mais de 50% de melhoria nas empresas que aplicamos o projeto. Aplicando a contabilidade como redução de custos e o marketing para aumenta a rotatividade e demanda das empresas.</w:t>
      </w:r>
    </w:p>
    <w:p w14:paraId="58256209">
      <w:pPr>
        <w:pStyle w:val="12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053FD3">
      <w:pPr>
        <w:pStyle w:val="12"/>
        <w:ind w:left="644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Com ações beneficentes, divulgações, panfletagem e marketing digital, conseguimos alcançar a meta de tornar as instituições mais viáveis e regularizando seus gastos e custo. Os alunos que compõe a esquipe da pesquisa estão demasiadamente satisfeitos, pois alcançaram mais do que o esperado, podendo assim, beneficiar quem necessitava e adquirindo mais conhecimento na parte financeira e marketing, levando como experiência para sua vida profissional e acadêmica no curso de Gestão de Recursos Humanos.</w:t>
      </w:r>
    </w:p>
    <w:p w14:paraId="704A1F38">
      <w:pPr>
        <w:rPr>
          <w:b/>
          <w:sz w:val="24"/>
          <w:szCs w:val="24"/>
          <w:u w:val="single"/>
        </w:rPr>
      </w:pPr>
    </w:p>
    <w:p w14:paraId="078C1CF6">
      <w:pPr>
        <w:rPr>
          <w:b/>
          <w:sz w:val="24"/>
          <w:szCs w:val="24"/>
          <w:u w:val="single"/>
        </w:rPr>
      </w:pPr>
    </w:p>
    <w:p w14:paraId="7FA196DF">
      <w:pPr>
        <w:rPr>
          <w:b/>
          <w:sz w:val="24"/>
          <w:szCs w:val="24"/>
          <w:u w:val="single"/>
        </w:rPr>
      </w:pPr>
    </w:p>
    <w:p w14:paraId="6A32C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BD97B43">
      <w:pPr>
        <w:pStyle w:val="11"/>
        <w:spacing w:line="36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Julio César Zanluca e Jonatan de Sousa Zanluca; História da contabilidade;&lt;disponível em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https://www.portaldecontabilidade.com.br/tematicas/historia.htm</w:t>
      </w:r>
    </w:p>
    <w:p w14:paraId="350376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4617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SANTOS, Joel José. Contabilidade e Análise de Custos. 5ª. Ed. Atlas, 2009.</w:t>
      </w:r>
    </w:p>
    <w:p w14:paraId="2B25829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RIBEIRO, Osni Moura. Contabilidade Básica – Fácil. 9º. Ed. Saraiva, 2002.</w:t>
      </w:r>
    </w:p>
    <w:p w14:paraId="191B296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FRANCO, Hilário. Contabilidade Geral. 23ª. Ed. Atlas, 1996.</w:t>
      </w:r>
    </w:p>
    <w:p w14:paraId="5200E67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MARION, José Carlos. Contabilidade Básica, 10ª. Ed. Atlas. 2009.</w:t>
      </w:r>
    </w:p>
    <w:p w14:paraId="0883014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Metodologia do estudo, capítulo 3; &lt;disponível em </w:t>
      </w:r>
      <w:r>
        <w:fldChar w:fldCharType="begin"/>
      </w:r>
      <w:r>
        <w:instrText xml:space="preserve"> HYPERLINK "https://repositorium.sdum.uminho.pt/bitstream/1822/6326/6/F-%20Cap%C3%ADtulo%203.pdf%3e%3cacessado"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https://repositorium.sdum.uminho.pt/bitstream/1822/6326/6/F-%20Cap%C3%ADtulo%203.pdf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07534D7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"http://www.metodologiacientifica.com.br/fpa/pesquisabibliografica.pdf"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ANDRADE, Maria Margarida de. Introdução à Metodologia do trabalho científico. 2. ed. São Paulo: Atlas, 1997.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12100382">
      <w:pPr>
        <w:spacing w:line="360" w:lineRule="auto"/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Tatiana Engel e Denise Tolfo; Metodologias da Pesquisa;&lt;disponível em </w:t>
      </w:r>
      <w:r>
        <w:fldChar w:fldCharType="begin"/>
      </w:r>
      <w:r>
        <w:instrText xml:space="preserve"> HYPERLINK "http://www.ufrgs.br/cursopgdr/downloadsSerie/derad005.pdf%3e%3cacessado"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http://www.ufrgs.br/cursopgdr/downloadsSerie/derad005.pdf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5F08D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Evolução do ensino da contabilidade no Brasil:</w:t>
      </w:r>
    </w:p>
    <w:p w14:paraId="24A3E14E">
      <w:pPr>
        <w:spacing w:line="360" w:lineRule="auto"/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Uma análise histórica;&lt;disponível em </w:t>
      </w:r>
      <w:r>
        <w:fldChar w:fldCharType="begin"/>
      </w:r>
      <w:r>
        <w:instrText xml:space="preserve"> HYPERLINK "http://www.scielo.br/pdf/rcf/v18nspe/a03v18sp.pdf%3e%3cacessado"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http://www.scielo.br/pdf/rcf/v18nspe/a03v18sp.pdf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468362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Reportagem, 50 maneiras de cortar custos;&lt;disponível em </w:t>
      </w:r>
      <w:r>
        <w:fldChar w:fldCharType="begin"/>
      </w:r>
      <w:r>
        <w:instrText xml:space="preserve"> HYPERLINK "http://revistapegn.globo.com/Revista/Common/0,,EMI125197-17171,00-MANEIRAS+DE+CORTAR+CUSTOS.html%3e%3cacessado"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https://revistapegn.globo.com/</w:t>
      </w:r>
    </w:p>
    <w:p w14:paraId="41DE9240">
      <w:pPr>
        <w:rPr>
          <w:b/>
          <w:sz w:val="24"/>
          <w:szCs w:val="24"/>
          <w:u w:val="single"/>
        </w:rPr>
      </w:pPr>
    </w:p>
    <w:p w14:paraId="08F1761F">
      <w:pPr>
        <w:rPr>
          <w:b/>
          <w:sz w:val="24"/>
          <w:szCs w:val="24"/>
          <w:u w:val="single"/>
        </w:rPr>
      </w:pPr>
    </w:p>
    <w:bookmarkEnd w:id="0"/>
    <w:p w14:paraId="39F761A6">
      <w:pPr>
        <w:jc w:val="both"/>
        <w:rPr>
          <w:b/>
          <w:u w:val="single"/>
        </w:rPr>
      </w:pPr>
    </w:p>
    <w:sectPr>
      <w:pgSz w:w="11906" w:h="16838"/>
      <w:pgMar w:top="1417" w:right="1701" w:bottom="1417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325A4"/>
    <w:multiLevelType w:val="multilevel"/>
    <w:tmpl w:val="0F5325A4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6E17F2"/>
    <w:multiLevelType w:val="multilevel"/>
    <w:tmpl w:val="296E17F2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6C82"/>
    <w:multiLevelType w:val="multilevel"/>
    <w:tmpl w:val="63296C82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95D5FBB"/>
    <w:multiLevelType w:val="multilevel"/>
    <w:tmpl w:val="695D5FBB"/>
    <w:lvl w:ilvl="0" w:tentative="0">
      <w:start w:val="8"/>
      <w:numFmt w:val="decimal"/>
      <w:lvlText w:val="%1"/>
      <w:lvlJc w:val="left"/>
      <w:pPr>
        <w:ind w:left="12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84" w:hanging="360"/>
      </w:pPr>
    </w:lvl>
    <w:lvl w:ilvl="2" w:tentative="0">
      <w:start w:val="1"/>
      <w:numFmt w:val="lowerRoman"/>
      <w:lvlText w:val="%3."/>
      <w:lvlJc w:val="right"/>
      <w:pPr>
        <w:ind w:left="2804" w:hanging="180"/>
      </w:pPr>
    </w:lvl>
    <w:lvl w:ilvl="3" w:tentative="0">
      <w:start w:val="1"/>
      <w:numFmt w:val="decimal"/>
      <w:lvlText w:val="%4."/>
      <w:lvlJc w:val="left"/>
      <w:pPr>
        <w:ind w:left="3524" w:hanging="360"/>
      </w:pPr>
    </w:lvl>
    <w:lvl w:ilvl="4" w:tentative="0">
      <w:start w:val="1"/>
      <w:numFmt w:val="lowerLetter"/>
      <w:lvlText w:val="%5."/>
      <w:lvlJc w:val="left"/>
      <w:pPr>
        <w:ind w:left="4244" w:hanging="360"/>
      </w:pPr>
    </w:lvl>
    <w:lvl w:ilvl="5" w:tentative="0">
      <w:start w:val="1"/>
      <w:numFmt w:val="lowerRoman"/>
      <w:lvlText w:val="%6."/>
      <w:lvlJc w:val="right"/>
      <w:pPr>
        <w:ind w:left="4964" w:hanging="180"/>
      </w:pPr>
    </w:lvl>
    <w:lvl w:ilvl="6" w:tentative="0">
      <w:start w:val="1"/>
      <w:numFmt w:val="decimal"/>
      <w:lvlText w:val="%7."/>
      <w:lvlJc w:val="left"/>
      <w:pPr>
        <w:ind w:left="5684" w:hanging="360"/>
      </w:pPr>
    </w:lvl>
    <w:lvl w:ilvl="7" w:tentative="0">
      <w:start w:val="1"/>
      <w:numFmt w:val="lowerLetter"/>
      <w:lvlText w:val="%8."/>
      <w:lvlJc w:val="left"/>
      <w:pPr>
        <w:ind w:left="6404" w:hanging="360"/>
      </w:pPr>
    </w:lvl>
    <w:lvl w:ilvl="8" w:tentative="0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32C1C9C"/>
    <w:multiLevelType w:val="multilevel"/>
    <w:tmpl w:val="732C1C9C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4"/>
    <w:rsid w:val="00106965"/>
    <w:rsid w:val="001B4224"/>
    <w:rsid w:val="002D31F3"/>
    <w:rsid w:val="004C0701"/>
    <w:rsid w:val="006A29BD"/>
    <w:rsid w:val="00A757CF"/>
    <w:rsid w:val="00B040A2"/>
    <w:rsid w:val="00B722C4"/>
    <w:rsid w:val="00B74184"/>
    <w:rsid w:val="00CB5286"/>
    <w:rsid w:val="00CB70AF"/>
    <w:rsid w:val="00D82E4E"/>
    <w:rsid w:val="00D96333"/>
    <w:rsid w:val="00D96D6B"/>
    <w:rsid w:val="00E04DE3"/>
    <w:rsid w:val="00E600B9"/>
    <w:rsid w:val="00EC06ED"/>
    <w:rsid w:val="6D6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Body Text"/>
    <w:basedOn w:val="1"/>
    <w:link w:val="14"/>
    <w:qFormat/>
    <w:uiPriority w:val="0"/>
    <w:pPr>
      <w:spacing w:after="0" w:line="360" w:lineRule="auto"/>
      <w:ind w:left="238"/>
    </w:pPr>
    <w:rPr>
      <w:rFonts w:ascii="Times New Roman" w:hAnsi="Times New Roman" w:eastAsia="Times New Roman" w:cs="Times New Roman"/>
      <w:b/>
      <w:sz w:val="28"/>
      <w:szCs w:val="24"/>
      <w:lang w:eastAsia="pt-BR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toc 1"/>
    <w:basedOn w:val="1"/>
    <w:next w:val="6"/>
    <w:autoRedefine/>
    <w:qFormat/>
    <w:uiPriority w:val="39"/>
    <w:pPr>
      <w:tabs>
        <w:tab w:val="right" w:leader="dot" w:pos="9061"/>
      </w:tabs>
      <w:spacing w:before="120" w:after="0" w:line="360" w:lineRule="auto"/>
      <w:ind w:left="238"/>
    </w:pPr>
    <w:rPr>
      <w:rFonts w:ascii="Times New Roman" w:hAnsi="Times New Roman" w:eastAsia="Calibri" w:cs="Times New Roman"/>
      <w:b/>
      <w:bCs/>
      <w:cap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table" w:styleId="10">
    <w:name w:val="Table Grid"/>
    <w:basedOn w:val="3"/>
    <w:uiPriority w:val="59"/>
    <w:pPr>
      <w:spacing w:after="0" w:line="360" w:lineRule="auto"/>
      <w:ind w:left="238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link w:val="1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apple-converted-space"/>
    <w:basedOn w:val="2"/>
    <w:uiPriority w:val="0"/>
  </w:style>
  <w:style w:type="character" w:customStyle="1" w:styleId="14">
    <w:name w:val="Corpo de texto Char"/>
    <w:basedOn w:val="2"/>
    <w:link w:val="6"/>
    <w:uiPriority w:val="0"/>
    <w:rPr>
      <w:rFonts w:ascii="Times New Roman" w:hAnsi="Times New Roman" w:eastAsia="Times New Roman" w:cs="Times New Roman"/>
      <w:b/>
      <w:sz w:val="28"/>
      <w:szCs w:val="24"/>
      <w:lang w:eastAsia="pt-BR"/>
    </w:rPr>
  </w:style>
  <w:style w:type="character" w:customStyle="1" w:styleId="15">
    <w:name w:val="Texto de balão Char"/>
    <w:basedOn w:val="2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Sem Espaçamento Char"/>
    <w:basedOn w:val="2"/>
    <w:link w:val="11"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3433</Words>
  <Characters>18542</Characters>
  <Lines>154</Lines>
  <Paragraphs>43</Paragraphs>
  <TotalTime>22</TotalTime>
  <ScaleCrop>false</ScaleCrop>
  <LinksUpToDate>false</LinksUpToDate>
  <CharactersWithSpaces>21932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2017-06-26T22:52:00Z</dcterms:created>
  <dc:creator>Erielson</dc:creator>
  <cp:lastModifiedBy>Recepção Donizete</cp:lastModifiedBy>
  <dcterms:modified xsi:type="dcterms:W3CDTF">2024-07-22T14:26:47Z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381749E284FE4BF1857A69D871522A9F_12</vt:lpwstr>
  </property>
</Properties>
</file>