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1BBDD" w14:textId="7584193D" w:rsidR="00E36454" w:rsidRPr="005F59F4" w:rsidRDefault="00E36454" w:rsidP="00B250DE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pacing w:val="9"/>
          <w:lang w:eastAsia="pt-BR"/>
        </w:rPr>
      </w:pPr>
      <w:r w:rsidRPr="005F59F4">
        <w:rPr>
          <w:rFonts w:ascii="Arial" w:hAnsi="Arial" w:cs="Arial"/>
          <w:b/>
          <w:bCs/>
          <w:color w:val="000000" w:themeColor="text1"/>
        </w:rPr>
        <w:t xml:space="preserve">RESUMO EXPANDIDO: </w:t>
      </w:r>
      <w:r w:rsidRPr="005F59F4">
        <w:rPr>
          <w:rFonts w:ascii="Arial" w:eastAsia="Times New Roman" w:hAnsi="Arial" w:cs="Arial"/>
          <w:b/>
          <w:bCs/>
          <w:color w:val="000000" w:themeColor="text1"/>
          <w:spacing w:val="9"/>
          <w:lang w:eastAsia="pt-BR"/>
        </w:rPr>
        <w:t>VIOLÊNCIA DOMÉSTICA: UMA CONSEQUÊNCIA QUE SE PROPAGA ALÉM DA AGRESSÃO</w:t>
      </w:r>
    </w:p>
    <w:p w14:paraId="31C83550" w14:textId="45649532" w:rsidR="00E36454" w:rsidRPr="005F59F4" w:rsidRDefault="00E36454" w:rsidP="00B250DE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color w:val="000000" w:themeColor="text1"/>
          <w:spacing w:val="9"/>
          <w:lang w:eastAsia="pt-BR"/>
        </w:rPr>
      </w:pPr>
      <w:r w:rsidRPr="005F59F4">
        <w:rPr>
          <w:rFonts w:ascii="Arial" w:eastAsia="Times New Roman" w:hAnsi="Arial" w:cs="Arial"/>
          <w:color w:val="000000" w:themeColor="text1"/>
          <w:spacing w:val="9"/>
          <w:lang w:eastAsia="pt-BR"/>
        </w:rPr>
        <w:t>MONIQUE GABRIELY LUCENA HAYDAR¹</w:t>
      </w:r>
    </w:p>
    <w:p w14:paraId="533E86D6" w14:textId="77777777" w:rsidR="00A04B02" w:rsidRPr="005F59F4" w:rsidRDefault="00A04B02" w:rsidP="00B250DE">
      <w:pPr>
        <w:spacing w:line="360" w:lineRule="auto"/>
        <w:jc w:val="center"/>
        <w:rPr>
          <w:rFonts w:ascii="Arial" w:hAnsi="Arial" w:cs="Arial"/>
          <w:b/>
          <w:bCs/>
        </w:rPr>
      </w:pPr>
      <w:r w:rsidRPr="005F59F4">
        <w:rPr>
          <w:rFonts w:ascii="Arial" w:hAnsi="Arial" w:cs="Arial"/>
          <w:b/>
          <w:bCs/>
        </w:rPr>
        <w:t>RESUMO</w:t>
      </w:r>
    </w:p>
    <w:p w14:paraId="273BA08D" w14:textId="456DD543" w:rsidR="00A04B02" w:rsidRPr="005F59F4" w:rsidRDefault="0009722E" w:rsidP="00B250DE">
      <w:pPr>
        <w:spacing w:line="360" w:lineRule="auto"/>
        <w:rPr>
          <w:rFonts w:ascii="Arial" w:hAnsi="Arial" w:cs="Arial"/>
          <w:b/>
          <w:bCs/>
          <w:color w:val="000000" w:themeColor="text1"/>
        </w:rPr>
      </w:pPr>
      <w:r w:rsidRPr="005F59F4">
        <w:rPr>
          <w:rFonts w:ascii="Arial" w:hAnsi="Arial" w:cs="Arial"/>
          <w:b/>
          <w:bCs/>
          <w:color w:val="000000" w:themeColor="text1"/>
        </w:rPr>
        <w:t>INTRODUÇÃO</w:t>
      </w:r>
    </w:p>
    <w:p w14:paraId="6194E05D" w14:textId="7E124722" w:rsidR="00A04B02" w:rsidRPr="005F59F4" w:rsidRDefault="00A04B02" w:rsidP="00B250DE">
      <w:pPr>
        <w:spacing w:line="360" w:lineRule="auto"/>
        <w:ind w:firstLine="708"/>
        <w:rPr>
          <w:rFonts w:ascii="Arial" w:hAnsi="Arial" w:cs="Arial"/>
          <w:color w:val="000000" w:themeColor="text1"/>
        </w:rPr>
      </w:pPr>
      <w:r w:rsidRPr="005F59F4">
        <w:rPr>
          <w:rFonts w:ascii="Arial" w:hAnsi="Arial" w:cs="Arial"/>
          <w:color w:val="000000" w:themeColor="text1"/>
        </w:rPr>
        <w:t>Sobre violência doméstica podemos dizer é um problema global que transcende fronteiras culturais, socioeconômicas e geográficas. Embora seja frequentemente percebida como um ato isolado de agressão física ou psicológica contra um membro da família, suas ramificações se estendem muito além do ato em si</w:t>
      </w:r>
      <w:r w:rsidR="00CE5BB5" w:rsidRPr="005F59F4">
        <w:rPr>
          <w:rFonts w:ascii="Arial" w:hAnsi="Arial" w:cs="Arial"/>
          <w:color w:val="000000" w:themeColor="text1"/>
        </w:rPr>
        <w:t xml:space="preserve"> (Cavalcante, </w:t>
      </w:r>
      <w:r w:rsidR="00CE5BB5" w:rsidRPr="005F59F4">
        <w:rPr>
          <w:rFonts w:ascii="Arial" w:hAnsi="Arial" w:cs="Arial"/>
          <w:i/>
          <w:iCs/>
          <w:color w:val="000000" w:themeColor="text1"/>
        </w:rPr>
        <w:t>et. al.</w:t>
      </w:r>
      <w:r w:rsidR="00CE5BB5" w:rsidRPr="005F59F4">
        <w:rPr>
          <w:rFonts w:ascii="Arial" w:hAnsi="Arial" w:cs="Arial"/>
          <w:color w:val="000000" w:themeColor="text1"/>
        </w:rPr>
        <w:t xml:space="preserve"> </w:t>
      </w:r>
      <w:r w:rsidR="008269C3" w:rsidRPr="005F59F4">
        <w:rPr>
          <w:rFonts w:ascii="Arial" w:hAnsi="Arial" w:cs="Arial"/>
          <w:color w:val="000000" w:themeColor="text1"/>
        </w:rPr>
        <w:t>2023)</w:t>
      </w:r>
      <w:r w:rsidRPr="005F59F4">
        <w:rPr>
          <w:rFonts w:ascii="Arial" w:hAnsi="Arial" w:cs="Arial"/>
          <w:color w:val="000000" w:themeColor="text1"/>
        </w:rPr>
        <w:t xml:space="preserve">. </w:t>
      </w:r>
    </w:p>
    <w:p w14:paraId="100D6402" w14:textId="3FE7AD34" w:rsidR="003A3E05" w:rsidRPr="005F59F4" w:rsidRDefault="00A04B02" w:rsidP="00B250DE">
      <w:pPr>
        <w:spacing w:line="360" w:lineRule="auto"/>
        <w:ind w:firstLine="708"/>
        <w:rPr>
          <w:rFonts w:ascii="Arial" w:hAnsi="Arial" w:cs="Arial"/>
          <w:color w:val="000000" w:themeColor="text1"/>
        </w:rPr>
      </w:pPr>
      <w:r w:rsidRPr="005F59F4">
        <w:rPr>
          <w:rFonts w:ascii="Arial" w:hAnsi="Arial" w:cs="Arial"/>
          <w:color w:val="000000" w:themeColor="text1"/>
        </w:rPr>
        <w:t>A violência doméstica não se limita à agressão física. Ela engloba uma ampla gama de comportamentos prejudiciais, incluindo abuso verbal, emocional, sexual, econômico e psicológico. Cada forma de violência tem seu próprio impacto e implicações</w:t>
      </w:r>
      <w:r w:rsidR="00DE0E3E" w:rsidRPr="005F59F4">
        <w:rPr>
          <w:rFonts w:ascii="Arial" w:hAnsi="Arial" w:cs="Arial"/>
          <w:color w:val="000000" w:themeColor="text1"/>
        </w:rPr>
        <w:t xml:space="preserve"> (</w:t>
      </w:r>
      <w:r w:rsidR="0086372C" w:rsidRPr="005F59F4">
        <w:rPr>
          <w:rFonts w:ascii="Arial" w:hAnsi="Arial" w:cs="Arial"/>
          <w:color w:val="000000" w:themeColor="text1"/>
        </w:rPr>
        <w:t xml:space="preserve">Reis, </w:t>
      </w:r>
      <w:r w:rsidR="0086372C" w:rsidRPr="005F59F4">
        <w:rPr>
          <w:rFonts w:ascii="Arial" w:hAnsi="Arial" w:cs="Arial"/>
          <w:i/>
          <w:iCs/>
          <w:color w:val="000000" w:themeColor="text1"/>
        </w:rPr>
        <w:t>et. al.</w:t>
      </w:r>
      <w:r w:rsidR="0086372C" w:rsidRPr="005F59F4">
        <w:rPr>
          <w:rFonts w:ascii="Arial" w:hAnsi="Arial" w:cs="Arial"/>
          <w:color w:val="000000" w:themeColor="text1"/>
        </w:rPr>
        <w:t xml:space="preserve"> </w:t>
      </w:r>
      <w:r w:rsidR="00521A27" w:rsidRPr="005F59F4">
        <w:rPr>
          <w:rFonts w:ascii="Arial" w:hAnsi="Arial" w:cs="Arial"/>
          <w:color w:val="000000" w:themeColor="text1"/>
        </w:rPr>
        <w:t>2023).</w:t>
      </w:r>
    </w:p>
    <w:p w14:paraId="48E10883" w14:textId="66C581BB" w:rsidR="006F3759" w:rsidRPr="005F59F4" w:rsidRDefault="00A04B02" w:rsidP="00B250DE">
      <w:pPr>
        <w:spacing w:line="360" w:lineRule="auto"/>
        <w:ind w:firstLine="708"/>
        <w:rPr>
          <w:rFonts w:ascii="Arial" w:hAnsi="Arial" w:cs="Arial"/>
          <w:color w:val="000000" w:themeColor="text1"/>
        </w:rPr>
      </w:pPr>
      <w:r w:rsidRPr="005F59F4">
        <w:rPr>
          <w:rFonts w:ascii="Arial" w:hAnsi="Arial" w:cs="Arial"/>
          <w:color w:val="000000" w:themeColor="text1"/>
        </w:rPr>
        <w:t xml:space="preserve"> As vítimas diretas de violência doméstica frequentemente sofrem lesões físicas graves e trauma psicológico duradour</w:t>
      </w:r>
      <w:r w:rsidR="003A3E05" w:rsidRPr="005F59F4">
        <w:rPr>
          <w:rFonts w:ascii="Arial" w:hAnsi="Arial" w:cs="Arial"/>
          <w:color w:val="000000" w:themeColor="text1"/>
        </w:rPr>
        <w:t>a, essa prática por</w:t>
      </w:r>
      <w:r w:rsidRPr="005F59F4">
        <w:rPr>
          <w:rFonts w:ascii="Arial" w:hAnsi="Arial" w:cs="Arial"/>
          <w:color w:val="000000" w:themeColor="text1"/>
        </w:rPr>
        <w:t xml:space="preserve"> muitas vezes se perpetua em um ciclo de abuso, onde as vítimas têm dificuldade em escapar do relacionamento violento.</w:t>
      </w:r>
      <w:r w:rsidR="006F3759" w:rsidRPr="005F59F4">
        <w:rPr>
          <w:rFonts w:ascii="Arial" w:hAnsi="Arial" w:cs="Arial"/>
          <w:color w:val="000000" w:themeColor="text1"/>
        </w:rPr>
        <w:t xml:space="preserve"> </w:t>
      </w:r>
      <w:r w:rsidR="003A3E05" w:rsidRPr="005F59F4">
        <w:rPr>
          <w:rFonts w:ascii="Arial" w:hAnsi="Arial" w:cs="Arial"/>
          <w:color w:val="000000" w:themeColor="text1"/>
        </w:rPr>
        <w:t>Quando há crianças que testemunham a violência doméstica em casa enfrentam consequências emocionais e psicológicas significativas</w:t>
      </w:r>
      <w:r w:rsidR="00450DAA" w:rsidRPr="005F59F4">
        <w:rPr>
          <w:rFonts w:ascii="Arial" w:hAnsi="Arial" w:cs="Arial"/>
          <w:color w:val="000000" w:themeColor="text1"/>
        </w:rPr>
        <w:t xml:space="preserve"> (Machado, 2019).</w:t>
      </w:r>
    </w:p>
    <w:p w14:paraId="44057DC1" w14:textId="15979570" w:rsidR="00827C90" w:rsidRPr="005F59F4" w:rsidRDefault="00AD2B65" w:rsidP="00B250DE">
      <w:pPr>
        <w:spacing w:line="360" w:lineRule="auto"/>
        <w:ind w:firstLine="708"/>
        <w:rPr>
          <w:rFonts w:ascii="Arial" w:hAnsi="Arial" w:cs="Arial"/>
          <w:color w:val="000000" w:themeColor="text1"/>
        </w:rPr>
      </w:pPr>
      <w:r w:rsidRPr="005F59F4">
        <w:rPr>
          <w:rFonts w:ascii="Arial" w:hAnsi="Arial" w:cs="Arial"/>
          <w:color w:val="000000" w:themeColor="text1"/>
        </w:rPr>
        <w:t xml:space="preserve">No âmbito legislativo </w:t>
      </w:r>
      <w:r w:rsidR="002063FB" w:rsidRPr="005F59F4">
        <w:rPr>
          <w:rFonts w:ascii="Arial" w:hAnsi="Arial" w:cs="Arial"/>
          <w:color w:val="000000" w:themeColor="text1"/>
        </w:rPr>
        <w:t xml:space="preserve">amparo que temos é a partir da </w:t>
      </w:r>
      <w:r w:rsidR="00593E92" w:rsidRPr="005F59F4">
        <w:rPr>
          <w:rFonts w:ascii="Arial" w:hAnsi="Arial" w:cs="Arial"/>
          <w:color w:val="000000" w:themeColor="text1"/>
        </w:rPr>
        <w:t>Lei</w:t>
      </w:r>
      <w:r w:rsidR="00827C90" w:rsidRPr="005F59F4">
        <w:rPr>
          <w:rFonts w:ascii="Arial" w:hAnsi="Arial" w:cs="Arial"/>
          <w:color w:val="000000" w:themeColor="text1"/>
        </w:rPr>
        <w:t xml:space="preserve"> Nº 11.340, de 7 de agosto de 2006, mais conhecida como Lei Maria da Penha,</w:t>
      </w:r>
      <w:r w:rsidRPr="005F59F4">
        <w:rPr>
          <w:rFonts w:ascii="Arial" w:hAnsi="Arial" w:cs="Arial"/>
          <w:color w:val="000000" w:themeColor="text1"/>
        </w:rPr>
        <w:t xml:space="preserve"> a mesma </w:t>
      </w:r>
      <w:r w:rsidR="00827C90" w:rsidRPr="005F59F4">
        <w:rPr>
          <w:rFonts w:ascii="Arial" w:hAnsi="Arial" w:cs="Arial"/>
          <w:color w:val="000000" w:themeColor="text1"/>
        </w:rPr>
        <w:t>é uma legislação brasileira criada com o objetivo de combater a violência doméstica e familiar contra a mulher. O nome da lei é uma homenagem a Maria da Penha Maia Fernandes, uma mulher que se tornou símbolo da luta contra a impunidade nos casos de violência doméstica no Brasil.</w:t>
      </w:r>
    </w:p>
    <w:p w14:paraId="3F001A78" w14:textId="71030BAD" w:rsidR="00827C90" w:rsidRPr="005F59F4" w:rsidRDefault="00593E92" w:rsidP="00B250DE">
      <w:pPr>
        <w:spacing w:line="360" w:lineRule="auto"/>
        <w:ind w:firstLine="708"/>
        <w:rPr>
          <w:rFonts w:ascii="Arial" w:hAnsi="Arial" w:cs="Arial"/>
          <w:color w:val="000000" w:themeColor="text1"/>
        </w:rPr>
      </w:pPr>
      <w:r w:rsidRPr="005F59F4">
        <w:rPr>
          <w:rFonts w:ascii="Arial" w:hAnsi="Arial" w:cs="Arial"/>
          <w:color w:val="000000" w:themeColor="text1"/>
        </w:rPr>
        <w:t xml:space="preserve">Dentre a medidas </w:t>
      </w:r>
      <w:r w:rsidR="002A4EC7" w:rsidRPr="005F59F4">
        <w:rPr>
          <w:rFonts w:ascii="Arial" w:hAnsi="Arial" w:cs="Arial"/>
          <w:color w:val="000000" w:themeColor="text1"/>
        </w:rPr>
        <w:t>diversas de</w:t>
      </w:r>
      <w:r w:rsidR="005032AA" w:rsidRPr="005F59F4">
        <w:rPr>
          <w:rFonts w:ascii="Arial" w:hAnsi="Arial" w:cs="Arial"/>
          <w:color w:val="000000" w:themeColor="text1"/>
        </w:rPr>
        <w:t xml:space="preserve"> proteção à mulher vítima </w:t>
      </w:r>
      <w:r w:rsidR="00A3779C" w:rsidRPr="005F59F4">
        <w:rPr>
          <w:rFonts w:ascii="Arial" w:hAnsi="Arial" w:cs="Arial"/>
          <w:color w:val="000000" w:themeColor="text1"/>
        </w:rPr>
        <w:t>d</w:t>
      </w:r>
      <w:r w:rsidR="005032AA" w:rsidRPr="005F59F4">
        <w:rPr>
          <w:rFonts w:ascii="Arial" w:hAnsi="Arial" w:cs="Arial"/>
          <w:color w:val="000000" w:themeColor="text1"/>
        </w:rPr>
        <w:t xml:space="preserve">e </w:t>
      </w:r>
      <w:r w:rsidR="00A3779C" w:rsidRPr="005F59F4">
        <w:rPr>
          <w:rFonts w:ascii="Arial" w:hAnsi="Arial" w:cs="Arial"/>
          <w:color w:val="000000" w:themeColor="text1"/>
        </w:rPr>
        <w:t>bestialidade</w:t>
      </w:r>
      <w:r w:rsidR="005032AA" w:rsidRPr="005F59F4">
        <w:rPr>
          <w:rFonts w:ascii="Arial" w:hAnsi="Arial" w:cs="Arial"/>
          <w:color w:val="000000" w:themeColor="text1"/>
        </w:rPr>
        <w:t xml:space="preserve"> </w:t>
      </w:r>
      <w:r w:rsidR="002A4EC7" w:rsidRPr="005F59F4">
        <w:rPr>
          <w:rFonts w:ascii="Arial" w:hAnsi="Arial" w:cs="Arial"/>
          <w:color w:val="000000" w:themeColor="text1"/>
        </w:rPr>
        <w:t xml:space="preserve">podemos </w:t>
      </w:r>
      <w:r w:rsidR="00A3779C" w:rsidRPr="005F59F4">
        <w:rPr>
          <w:rFonts w:ascii="Arial" w:hAnsi="Arial" w:cs="Arial"/>
          <w:color w:val="000000" w:themeColor="text1"/>
        </w:rPr>
        <w:t>destacar alguma</w:t>
      </w:r>
      <w:r w:rsidR="002063FB" w:rsidRPr="005F59F4">
        <w:rPr>
          <w:rFonts w:ascii="Arial" w:hAnsi="Arial" w:cs="Arial"/>
          <w:color w:val="000000" w:themeColor="text1"/>
        </w:rPr>
        <w:t>s</w:t>
      </w:r>
      <w:r w:rsidR="00A3779C" w:rsidRPr="005F59F4">
        <w:rPr>
          <w:rFonts w:ascii="Arial" w:hAnsi="Arial" w:cs="Arial"/>
          <w:color w:val="000000" w:themeColor="text1"/>
        </w:rPr>
        <w:t xml:space="preserve"> medidas</w:t>
      </w:r>
      <w:r w:rsidR="00ED0B06" w:rsidRPr="005F59F4">
        <w:rPr>
          <w:rFonts w:ascii="Arial" w:hAnsi="Arial" w:cs="Arial"/>
          <w:color w:val="000000" w:themeColor="text1"/>
        </w:rPr>
        <w:t>: a criação de mecanismos para prevenir a violência doméstica, como a implementação de políticas e a educação pata a igualdade de gênero</w:t>
      </w:r>
      <w:r w:rsidR="002063FB" w:rsidRPr="005F59F4">
        <w:rPr>
          <w:rFonts w:ascii="Arial" w:hAnsi="Arial" w:cs="Arial"/>
          <w:color w:val="000000" w:themeColor="text1"/>
        </w:rPr>
        <w:t xml:space="preserve">; </w:t>
      </w:r>
      <w:r w:rsidR="003C5BF2" w:rsidRPr="005F59F4">
        <w:rPr>
          <w:rFonts w:ascii="Arial" w:hAnsi="Arial" w:cs="Arial"/>
          <w:color w:val="000000" w:themeColor="text1"/>
        </w:rPr>
        <w:t xml:space="preserve">o estabelecimento de Juizados de Violência Doméstica e </w:t>
      </w:r>
      <w:r w:rsidR="003C5BF2" w:rsidRPr="005F59F4">
        <w:rPr>
          <w:rFonts w:ascii="Arial" w:hAnsi="Arial" w:cs="Arial"/>
          <w:color w:val="000000" w:themeColor="text1"/>
        </w:rPr>
        <w:lastRenderedPageBreak/>
        <w:t xml:space="preserve">Familiar contra a Mulher, que possui finalidade de julgar os casos relacionados a essa violência de forma mais ágil e  eficaz; </w:t>
      </w:r>
      <w:r w:rsidR="00054701" w:rsidRPr="005F59F4">
        <w:rPr>
          <w:rFonts w:ascii="Arial" w:hAnsi="Arial" w:cs="Arial"/>
          <w:color w:val="000000" w:themeColor="text1"/>
        </w:rPr>
        <w:t xml:space="preserve"> proibição de penas alternativas nos casos de violência contra a mulher; </w:t>
      </w:r>
      <w:r w:rsidR="00626276" w:rsidRPr="005F59F4">
        <w:rPr>
          <w:rFonts w:ascii="Arial" w:hAnsi="Arial" w:cs="Arial"/>
          <w:color w:val="000000" w:themeColor="text1"/>
        </w:rPr>
        <w:t>possibilidade</w:t>
      </w:r>
      <w:r w:rsidR="00054701" w:rsidRPr="005F59F4">
        <w:rPr>
          <w:rFonts w:ascii="Arial" w:hAnsi="Arial" w:cs="Arial"/>
          <w:color w:val="000000" w:themeColor="text1"/>
        </w:rPr>
        <w:t xml:space="preserve"> de prisão preventiva do agressor, visando garantir a segurança da vítima; conc</w:t>
      </w:r>
      <w:r w:rsidR="00626276" w:rsidRPr="005F59F4">
        <w:rPr>
          <w:rFonts w:ascii="Arial" w:hAnsi="Arial" w:cs="Arial"/>
          <w:color w:val="000000" w:themeColor="text1"/>
        </w:rPr>
        <w:t xml:space="preserve">essão de medidas protetivas de urgência, como o afastamento do agressor do lar, a proibição de aproximação da vítima e a determinação de que o agressor não entre em contato com a mulher; </w:t>
      </w:r>
      <w:r w:rsidR="00313921" w:rsidRPr="005F59F4">
        <w:rPr>
          <w:rFonts w:ascii="Arial" w:hAnsi="Arial" w:cs="Arial"/>
          <w:color w:val="000000" w:themeColor="text1"/>
        </w:rPr>
        <w:t>criminalização de condutas de violência contra a mulher, que podem resultar</w:t>
      </w:r>
      <w:r w:rsidR="008003A6" w:rsidRPr="005F59F4">
        <w:rPr>
          <w:rFonts w:ascii="Arial" w:hAnsi="Arial" w:cs="Arial"/>
          <w:color w:val="000000" w:themeColor="text1"/>
        </w:rPr>
        <w:t xml:space="preserve"> em pena de prisão para os agressores</w:t>
      </w:r>
      <w:r w:rsidR="006508E3" w:rsidRPr="005F59F4">
        <w:rPr>
          <w:rFonts w:ascii="Arial" w:hAnsi="Arial" w:cs="Arial"/>
          <w:color w:val="000000" w:themeColor="text1"/>
        </w:rPr>
        <w:t xml:space="preserve"> (Torres, 2022).</w:t>
      </w:r>
    </w:p>
    <w:p w14:paraId="07A0EBE9" w14:textId="31067628" w:rsidR="00827C90" w:rsidRPr="005F59F4" w:rsidRDefault="00827C90" w:rsidP="00B250DE">
      <w:pPr>
        <w:spacing w:line="360" w:lineRule="auto"/>
        <w:ind w:firstLine="708"/>
        <w:rPr>
          <w:rFonts w:ascii="Arial" w:hAnsi="Arial" w:cs="Arial"/>
          <w:color w:val="000000" w:themeColor="text1"/>
        </w:rPr>
      </w:pPr>
      <w:r w:rsidRPr="005F59F4">
        <w:rPr>
          <w:rFonts w:ascii="Arial" w:hAnsi="Arial" w:cs="Arial"/>
          <w:color w:val="000000" w:themeColor="text1"/>
        </w:rPr>
        <w:t xml:space="preserve">A Lei Maria da Penha representa um avanço importante na proteção dos direitos das mulheres no Brasil e contribui para o combate à violência de gênero. Ela tem </w:t>
      </w:r>
      <w:r w:rsidR="00290C04" w:rsidRPr="005F59F4">
        <w:rPr>
          <w:rFonts w:ascii="Arial" w:hAnsi="Arial" w:cs="Arial"/>
          <w:color w:val="000000" w:themeColor="text1"/>
        </w:rPr>
        <w:t>sido fundamental</w:t>
      </w:r>
      <w:r w:rsidRPr="005F59F4">
        <w:rPr>
          <w:rFonts w:ascii="Arial" w:hAnsi="Arial" w:cs="Arial"/>
          <w:color w:val="000000" w:themeColor="text1"/>
        </w:rPr>
        <w:t xml:space="preserve"> na conscientização da sociedade sobre a gravidade desse problema e na promoção da igualdade de gênero.</w:t>
      </w:r>
    </w:p>
    <w:p w14:paraId="4EC63A54" w14:textId="31816DB8" w:rsidR="00B92421" w:rsidRPr="005F59F4" w:rsidRDefault="00B92421" w:rsidP="00B250DE">
      <w:pPr>
        <w:spacing w:line="360" w:lineRule="auto"/>
        <w:ind w:firstLine="708"/>
        <w:rPr>
          <w:rFonts w:ascii="Arial" w:hAnsi="Arial" w:cs="Arial"/>
          <w:color w:val="000000" w:themeColor="text1"/>
        </w:rPr>
      </w:pPr>
      <w:r w:rsidRPr="005F59F4">
        <w:rPr>
          <w:rFonts w:ascii="Arial" w:hAnsi="Arial" w:cs="Arial"/>
          <w:color w:val="000000" w:themeColor="text1"/>
        </w:rPr>
        <w:t xml:space="preserve">O trabalho tem por </w:t>
      </w:r>
      <w:r w:rsidR="008234AF" w:rsidRPr="005F59F4">
        <w:rPr>
          <w:rFonts w:ascii="Arial" w:hAnsi="Arial" w:cs="Arial"/>
          <w:color w:val="000000" w:themeColor="text1"/>
        </w:rPr>
        <w:t>objetivo investigar e analisar de forma abrangente os efeitos de longo prazo da violência doméstica, indo além da agressão inicial, a fim de compreender seu impacto nas vítimas, nas famílias e na sociedade em geral, contribuindo para uma maior conscientização sobre esse grave problema social e fornecendo insights que podem informar políticas de prevenção e apoio às vítimas.</w:t>
      </w:r>
    </w:p>
    <w:p w14:paraId="5DB4F146" w14:textId="3891D940" w:rsidR="00A6131D" w:rsidRPr="005F59F4" w:rsidRDefault="0009722E" w:rsidP="00B250DE">
      <w:pPr>
        <w:spacing w:line="360" w:lineRule="auto"/>
        <w:ind w:firstLine="708"/>
        <w:rPr>
          <w:rFonts w:ascii="Arial" w:hAnsi="Arial" w:cs="Arial"/>
          <w:b/>
          <w:bCs/>
          <w:color w:val="000000" w:themeColor="text1"/>
        </w:rPr>
      </w:pPr>
      <w:r w:rsidRPr="005F59F4">
        <w:rPr>
          <w:rFonts w:ascii="Arial" w:hAnsi="Arial" w:cs="Arial"/>
          <w:b/>
          <w:bCs/>
          <w:color w:val="000000" w:themeColor="text1"/>
        </w:rPr>
        <w:t>METODOLOGIA</w:t>
      </w:r>
    </w:p>
    <w:p w14:paraId="03AC6C4A" w14:textId="03C5E0EA" w:rsidR="00A96E68" w:rsidRPr="005F59F4" w:rsidRDefault="00A6131D" w:rsidP="00B250DE">
      <w:pPr>
        <w:spacing w:line="360" w:lineRule="auto"/>
        <w:ind w:firstLine="708"/>
        <w:rPr>
          <w:rFonts w:ascii="Arial" w:hAnsi="Arial" w:cs="Arial"/>
          <w:color w:val="000000" w:themeColor="text1"/>
        </w:rPr>
      </w:pPr>
      <w:r w:rsidRPr="005F59F4">
        <w:rPr>
          <w:rFonts w:ascii="Arial" w:hAnsi="Arial" w:cs="Arial"/>
          <w:color w:val="000000" w:themeColor="text1"/>
        </w:rPr>
        <w:t xml:space="preserve"> Trata-se de uma </w:t>
      </w:r>
      <w:r w:rsidR="009E014A" w:rsidRPr="005F59F4">
        <w:rPr>
          <w:rFonts w:ascii="Arial" w:hAnsi="Arial" w:cs="Arial"/>
          <w:color w:val="000000" w:themeColor="text1"/>
        </w:rPr>
        <w:t>pesquisa com abordagem mista combinando métodos quantitativos e qualitativos</w:t>
      </w:r>
      <w:r w:rsidR="00775A5B" w:rsidRPr="005F59F4">
        <w:rPr>
          <w:rFonts w:ascii="Arial" w:hAnsi="Arial" w:cs="Arial"/>
          <w:color w:val="000000" w:themeColor="text1"/>
        </w:rPr>
        <w:t xml:space="preserve">, nossa amostra </w:t>
      </w:r>
      <w:r w:rsidR="00C9451B" w:rsidRPr="005F59F4">
        <w:rPr>
          <w:rFonts w:ascii="Arial" w:hAnsi="Arial" w:cs="Arial"/>
          <w:color w:val="000000" w:themeColor="text1"/>
        </w:rPr>
        <w:t>foi composta participantes, que de forma voluntária e tendo sua identificação preservada, responderam a um questionário</w:t>
      </w:r>
      <w:r w:rsidR="00A96E68" w:rsidRPr="005F59F4">
        <w:rPr>
          <w:rFonts w:ascii="Arial" w:hAnsi="Arial" w:cs="Arial"/>
          <w:color w:val="000000" w:themeColor="text1"/>
        </w:rPr>
        <w:t>.</w:t>
      </w:r>
    </w:p>
    <w:p w14:paraId="4FE67783" w14:textId="6BAA0D53" w:rsidR="00A96E68" w:rsidRPr="005F59F4" w:rsidRDefault="00A96E68" w:rsidP="00B250DE">
      <w:pPr>
        <w:spacing w:line="360" w:lineRule="auto"/>
        <w:ind w:firstLine="708"/>
        <w:rPr>
          <w:rFonts w:ascii="Arial" w:hAnsi="Arial" w:cs="Arial"/>
          <w:color w:val="000000" w:themeColor="text1"/>
        </w:rPr>
      </w:pPr>
      <w:r w:rsidRPr="005F59F4">
        <w:rPr>
          <w:rFonts w:ascii="Arial" w:hAnsi="Arial" w:cs="Arial"/>
          <w:color w:val="000000" w:themeColor="text1"/>
        </w:rPr>
        <w:t xml:space="preserve">Esse por sua vez desenvolvido pelo </w:t>
      </w:r>
      <w:r w:rsidRPr="005F59F4">
        <w:rPr>
          <w:rFonts w:ascii="Arial" w:hAnsi="Arial" w:cs="Arial"/>
          <w:i/>
          <w:iCs/>
          <w:color w:val="000000" w:themeColor="text1"/>
        </w:rPr>
        <w:t xml:space="preserve">Google </w:t>
      </w:r>
      <w:proofErr w:type="spellStart"/>
      <w:r w:rsidRPr="005F59F4">
        <w:rPr>
          <w:rFonts w:ascii="Arial" w:hAnsi="Arial" w:cs="Arial"/>
          <w:i/>
          <w:iCs/>
          <w:color w:val="000000" w:themeColor="text1"/>
        </w:rPr>
        <w:t>Forms</w:t>
      </w:r>
      <w:proofErr w:type="spellEnd"/>
      <w:r w:rsidRPr="005F59F4">
        <w:rPr>
          <w:rFonts w:ascii="Arial" w:hAnsi="Arial" w:cs="Arial"/>
          <w:color w:val="000000" w:themeColor="text1"/>
          <w:vertAlign w:val="superscript"/>
        </w:rPr>
        <w:t>®</w:t>
      </w:r>
      <w:r w:rsidRPr="005F59F4">
        <w:rPr>
          <w:rFonts w:ascii="Arial" w:hAnsi="Arial" w:cs="Arial"/>
          <w:color w:val="000000" w:themeColor="text1"/>
        </w:rPr>
        <w:t xml:space="preserve">, </w:t>
      </w:r>
      <w:r w:rsidR="001E7A71" w:rsidRPr="005F59F4">
        <w:rPr>
          <w:rFonts w:ascii="Arial" w:hAnsi="Arial" w:cs="Arial"/>
          <w:color w:val="000000" w:themeColor="text1"/>
        </w:rPr>
        <w:t>com link disponibilizado através das redes sociais, no período compreendido entre as 13h do dia 17 de setembro até as 08h do dia 20 de setembro.</w:t>
      </w:r>
    </w:p>
    <w:p w14:paraId="52FF7319" w14:textId="09E0E190" w:rsidR="00A6131D" w:rsidRPr="005F59F4" w:rsidRDefault="000914EE" w:rsidP="00B250DE">
      <w:pPr>
        <w:spacing w:line="360" w:lineRule="auto"/>
        <w:ind w:firstLine="708"/>
        <w:rPr>
          <w:rFonts w:ascii="Arial" w:hAnsi="Arial" w:cs="Arial"/>
          <w:color w:val="000000" w:themeColor="text1"/>
        </w:rPr>
      </w:pPr>
      <w:r w:rsidRPr="005F59F4">
        <w:rPr>
          <w:rFonts w:ascii="Arial" w:hAnsi="Arial" w:cs="Arial"/>
          <w:color w:val="000000" w:themeColor="text1"/>
        </w:rPr>
        <w:t xml:space="preserve"> </w:t>
      </w:r>
      <w:r w:rsidR="00CE721B" w:rsidRPr="005F59F4">
        <w:rPr>
          <w:rFonts w:ascii="Arial" w:hAnsi="Arial" w:cs="Arial"/>
          <w:color w:val="000000" w:themeColor="text1"/>
        </w:rPr>
        <w:t>A interpelação</w:t>
      </w:r>
      <w:r w:rsidRPr="005F59F4">
        <w:rPr>
          <w:rFonts w:ascii="Arial" w:hAnsi="Arial" w:cs="Arial"/>
          <w:color w:val="000000" w:themeColor="text1"/>
        </w:rPr>
        <w:t xml:space="preserve"> foi </w:t>
      </w:r>
      <w:r w:rsidR="00CE721B" w:rsidRPr="005F59F4">
        <w:rPr>
          <w:rFonts w:ascii="Arial" w:hAnsi="Arial" w:cs="Arial"/>
          <w:color w:val="000000" w:themeColor="text1"/>
        </w:rPr>
        <w:t>direcionada</w:t>
      </w:r>
      <w:r w:rsidRPr="005F59F4">
        <w:rPr>
          <w:rFonts w:ascii="Arial" w:hAnsi="Arial" w:cs="Arial"/>
          <w:color w:val="000000" w:themeColor="text1"/>
        </w:rPr>
        <w:t xml:space="preserve"> às </w:t>
      </w:r>
      <w:r w:rsidR="00793841" w:rsidRPr="005F59F4">
        <w:rPr>
          <w:rFonts w:ascii="Arial" w:hAnsi="Arial" w:cs="Arial"/>
          <w:color w:val="000000" w:themeColor="text1"/>
        </w:rPr>
        <w:t>vítima</w:t>
      </w:r>
      <w:r w:rsidR="00557CEE" w:rsidRPr="005F59F4">
        <w:rPr>
          <w:rFonts w:ascii="Arial" w:hAnsi="Arial" w:cs="Arial"/>
          <w:color w:val="000000" w:themeColor="text1"/>
        </w:rPr>
        <w:t>s</w:t>
      </w:r>
      <w:r w:rsidR="00793841" w:rsidRPr="005F59F4">
        <w:rPr>
          <w:rFonts w:ascii="Arial" w:hAnsi="Arial" w:cs="Arial"/>
          <w:color w:val="000000" w:themeColor="text1"/>
        </w:rPr>
        <w:t xml:space="preserve"> de violência doméstica, de forma direta ou indireta, incluído demais familiares</w:t>
      </w:r>
      <w:r w:rsidR="00E838BA" w:rsidRPr="005F59F4">
        <w:rPr>
          <w:rFonts w:ascii="Arial" w:hAnsi="Arial" w:cs="Arial"/>
          <w:color w:val="000000" w:themeColor="text1"/>
        </w:rPr>
        <w:t>.</w:t>
      </w:r>
    </w:p>
    <w:p w14:paraId="4D5C091C" w14:textId="356941FA" w:rsidR="005B4061" w:rsidRPr="005F59F4" w:rsidRDefault="00557CEE" w:rsidP="00B250DE">
      <w:pPr>
        <w:spacing w:line="360" w:lineRule="auto"/>
        <w:ind w:firstLine="708"/>
        <w:rPr>
          <w:rFonts w:ascii="Arial" w:hAnsi="Arial" w:cs="Arial"/>
          <w:color w:val="000000" w:themeColor="text1"/>
        </w:rPr>
      </w:pPr>
      <w:r w:rsidRPr="005F59F4">
        <w:rPr>
          <w:rFonts w:ascii="Arial" w:hAnsi="Arial" w:cs="Arial"/>
          <w:color w:val="000000" w:themeColor="text1"/>
        </w:rPr>
        <w:t>A perguntas foram divididas em objetivas e subjetivas, onde</w:t>
      </w:r>
      <w:r w:rsidR="00AA76AE" w:rsidRPr="005F59F4">
        <w:rPr>
          <w:rFonts w:ascii="Arial" w:hAnsi="Arial" w:cs="Arial"/>
          <w:color w:val="000000" w:themeColor="text1"/>
        </w:rPr>
        <w:t xml:space="preserve"> ficaram com um total de 6 e 7, respectivamente, com os seguintes tópicos: idade, sexo, estado civil, </w:t>
      </w:r>
      <w:r w:rsidR="00FE4B12" w:rsidRPr="005F59F4">
        <w:rPr>
          <w:rFonts w:ascii="Arial" w:hAnsi="Arial" w:cs="Arial"/>
          <w:color w:val="202124"/>
          <w:shd w:val="clear" w:color="auto" w:fill="FFFFFF"/>
        </w:rPr>
        <w:t xml:space="preserve">se a questão em tese é um problema significativo em nossa sociedade, </w:t>
      </w:r>
      <w:r w:rsidR="004D484A" w:rsidRPr="005F59F4">
        <w:rPr>
          <w:rFonts w:ascii="Arial" w:hAnsi="Arial" w:cs="Arial"/>
          <w:color w:val="202124"/>
          <w:shd w:val="clear" w:color="auto" w:fill="FFFFFF"/>
        </w:rPr>
        <w:t xml:space="preserve">se conheceu alguém vítima desse tipo de violência, </w:t>
      </w:r>
      <w:r w:rsidR="006E45A0" w:rsidRPr="005F59F4">
        <w:rPr>
          <w:rFonts w:ascii="Arial" w:hAnsi="Arial" w:cs="Arial"/>
          <w:color w:val="202124"/>
          <w:shd w:val="clear" w:color="auto" w:fill="FFFFFF"/>
        </w:rPr>
        <w:t xml:space="preserve">quais as consequências mais graves desse ato, se afeta apenas a vítima ou se é mal expansivo, </w:t>
      </w:r>
      <w:r w:rsidR="002F27CB" w:rsidRPr="005F59F4">
        <w:rPr>
          <w:rFonts w:ascii="Arial" w:hAnsi="Arial" w:cs="Arial"/>
          <w:color w:val="202124"/>
          <w:shd w:val="clear" w:color="auto" w:fill="FFFFFF"/>
        </w:rPr>
        <w:t xml:space="preserve">quais as medidas </w:t>
      </w:r>
      <w:r w:rsidR="002F27CB" w:rsidRPr="005F59F4">
        <w:rPr>
          <w:rFonts w:ascii="Arial" w:hAnsi="Arial" w:cs="Arial"/>
          <w:color w:val="202124"/>
          <w:shd w:val="clear" w:color="auto" w:fill="FFFFFF"/>
        </w:rPr>
        <w:lastRenderedPageBreak/>
        <w:t>acredita que podem ser eficazes na prevenção</w:t>
      </w:r>
      <w:r w:rsidR="00E814F4" w:rsidRPr="005F59F4">
        <w:rPr>
          <w:rFonts w:ascii="Arial" w:hAnsi="Arial" w:cs="Arial"/>
          <w:color w:val="202124"/>
          <w:shd w:val="clear" w:color="auto" w:fill="FFFFFF"/>
        </w:rPr>
        <w:t xml:space="preserve">; como a sociedade por melhor o apoio as vítimas, qual o papel da educação e conscientização na prevenção da agressão </w:t>
      </w:r>
      <w:r w:rsidR="00F76B60" w:rsidRPr="005F59F4">
        <w:rPr>
          <w:rFonts w:ascii="Arial" w:hAnsi="Arial" w:cs="Arial"/>
          <w:color w:val="202124"/>
          <w:shd w:val="clear" w:color="auto" w:fill="FFFFFF"/>
        </w:rPr>
        <w:t>(</w:t>
      </w:r>
      <w:r w:rsidR="00E814F4" w:rsidRPr="005F59F4">
        <w:rPr>
          <w:rFonts w:ascii="Arial" w:hAnsi="Arial" w:cs="Arial"/>
          <w:color w:val="202124"/>
          <w:shd w:val="clear" w:color="auto" w:fill="FFFFFF"/>
        </w:rPr>
        <w:t>em se</w:t>
      </w:r>
      <w:r w:rsidR="00F76B60" w:rsidRPr="005F59F4">
        <w:rPr>
          <w:rFonts w:ascii="Arial" w:hAnsi="Arial" w:cs="Arial"/>
          <w:color w:val="202124"/>
          <w:shd w:val="clear" w:color="auto" w:fill="FFFFFF"/>
        </w:rPr>
        <w:t xml:space="preserve">ntido amplo); se acredita em uma mudança cultural para tornar esse feito inadmissível. </w:t>
      </w:r>
    </w:p>
    <w:p w14:paraId="1CEBF2A1" w14:textId="4A5A1491" w:rsidR="00A6131D" w:rsidRPr="005F59F4" w:rsidRDefault="00E963BB" w:rsidP="00B250DE">
      <w:pPr>
        <w:spacing w:line="360" w:lineRule="auto"/>
        <w:ind w:firstLine="708"/>
        <w:rPr>
          <w:rFonts w:ascii="Arial" w:eastAsia="Times New Roman" w:hAnsi="Arial" w:cs="Arial"/>
          <w:color w:val="374151"/>
          <w:lang w:eastAsia="pt-BR"/>
        </w:rPr>
      </w:pPr>
      <w:r w:rsidRPr="005F59F4">
        <w:rPr>
          <w:rFonts w:ascii="Arial" w:eastAsia="Times New Roman" w:hAnsi="Arial" w:cs="Arial"/>
          <w:color w:val="374151"/>
          <w:lang w:eastAsia="pt-BR"/>
        </w:rPr>
        <w:t>Ao fim da coleta de dados, serão estratificado</w:t>
      </w:r>
      <w:r w:rsidR="00181E76" w:rsidRPr="005F59F4">
        <w:rPr>
          <w:rFonts w:ascii="Arial" w:eastAsia="Times New Roman" w:hAnsi="Arial" w:cs="Arial"/>
          <w:color w:val="374151"/>
          <w:lang w:eastAsia="pt-BR"/>
        </w:rPr>
        <w:t xml:space="preserve">s </w:t>
      </w:r>
      <w:r w:rsidRPr="005F59F4">
        <w:rPr>
          <w:rFonts w:ascii="Arial" w:eastAsia="Times New Roman" w:hAnsi="Arial" w:cs="Arial"/>
          <w:color w:val="374151"/>
          <w:lang w:eastAsia="pt-BR"/>
        </w:rPr>
        <w:t>esses dados</w:t>
      </w:r>
      <w:r w:rsidR="00181E76" w:rsidRPr="005F59F4">
        <w:rPr>
          <w:rFonts w:ascii="Arial" w:eastAsia="Times New Roman" w:hAnsi="Arial" w:cs="Arial"/>
          <w:color w:val="374151"/>
          <w:lang w:eastAsia="pt-BR"/>
        </w:rPr>
        <w:t xml:space="preserve"> para uma análise mais completa das consequências oriundas dessa </w:t>
      </w:r>
      <w:r w:rsidR="00F76B60" w:rsidRPr="005F59F4">
        <w:rPr>
          <w:rFonts w:ascii="Arial" w:eastAsia="Times New Roman" w:hAnsi="Arial" w:cs="Arial"/>
          <w:color w:val="374151"/>
          <w:lang w:eastAsia="pt-BR"/>
        </w:rPr>
        <w:t>fereza</w:t>
      </w:r>
      <w:r w:rsidR="00181E76" w:rsidRPr="005F59F4">
        <w:rPr>
          <w:rFonts w:ascii="Arial" w:eastAsia="Times New Roman" w:hAnsi="Arial" w:cs="Arial"/>
          <w:color w:val="374151"/>
          <w:lang w:eastAsia="pt-BR"/>
        </w:rPr>
        <w:t xml:space="preserve"> sofrida</w:t>
      </w:r>
      <w:r w:rsidR="00CE2DCB" w:rsidRPr="005F59F4">
        <w:rPr>
          <w:rFonts w:ascii="Arial" w:eastAsia="Times New Roman" w:hAnsi="Arial" w:cs="Arial"/>
          <w:color w:val="374151"/>
          <w:lang w:eastAsia="pt-BR"/>
        </w:rPr>
        <w:t>.</w:t>
      </w:r>
    </w:p>
    <w:p w14:paraId="1EB12CDF" w14:textId="39E83161" w:rsidR="007F7EDE" w:rsidRPr="005F59F4" w:rsidRDefault="008005AE" w:rsidP="00B250DE">
      <w:pPr>
        <w:spacing w:line="360" w:lineRule="auto"/>
        <w:ind w:firstLine="708"/>
        <w:rPr>
          <w:rFonts w:ascii="Arial" w:eastAsia="Times New Roman" w:hAnsi="Arial" w:cs="Arial"/>
          <w:b/>
          <w:bCs/>
          <w:color w:val="374151"/>
          <w:lang w:eastAsia="pt-BR"/>
        </w:rPr>
      </w:pPr>
      <w:r w:rsidRPr="005F59F4">
        <w:rPr>
          <w:rFonts w:ascii="Arial" w:eastAsia="Times New Roman" w:hAnsi="Arial" w:cs="Arial"/>
          <w:b/>
          <w:bCs/>
          <w:color w:val="374151"/>
          <w:lang w:eastAsia="pt-BR"/>
        </w:rPr>
        <w:t>RESULTADO</w:t>
      </w:r>
    </w:p>
    <w:p w14:paraId="36B62808" w14:textId="56F72687" w:rsidR="007F7EDE" w:rsidRPr="005F59F4" w:rsidRDefault="004176A8" w:rsidP="00B250DE">
      <w:pPr>
        <w:spacing w:line="360" w:lineRule="auto"/>
        <w:ind w:firstLine="708"/>
        <w:rPr>
          <w:rFonts w:ascii="Arial" w:hAnsi="Arial" w:cs="Arial"/>
          <w:color w:val="000000" w:themeColor="text1"/>
        </w:rPr>
      </w:pPr>
      <w:r w:rsidRPr="005F59F4">
        <w:rPr>
          <w:rFonts w:ascii="Arial" w:hAnsi="Arial" w:cs="Arial"/>
          <w:color w:val="000000" w:themeColor="text1"/>
        </w:rPr>
        <w:t xml:space="preserve"> A partir dos dados coletados com realização da pesquisa podemos extra</w:t>
      </w:r>
      <w:r w:rsidR="009A717B" w:rsidRPr="005F59F4">
        <w:rPr>
          <w:rFonts w:ascii="Arial" w:hAnsi="Arial" w:cs="Arial"/>
          <w:color w:val="000000" w:themeColor="text1"/>
        </w:rPr>
        <w:t>ir um</w:t>
      </w:r>
      <w:r w:rsidR="006B483B" w:rsidRPr="005F59F4">
        <w:rPr>
          <w:rFonts w:ascii="Arial" w:hAnsi="Arial" w:cs="Arial"/>
          <w:color w:val="000000" w:themeColor="text1"/>
        </w:rPr>
        <w:t>a</w:t>
      </w:r>
      <w:r w:rsidR="009A717B" w:rsidRPr="005F59F4">
        <w:rPr>
          <w:rFonts w:ascii="Arial" w:hAnsi="Arial" w:cs="Arial"/>
          <w:color w:val="000000" w:themeColor="text1"/>
        </w:rPr>
        <w:t xml:space="preserve"> amostra de 23 </w:t>
      </w:r>
      <w:r w:rsidR="0079200D" w:rsidRPr="005F59F4">
        <w:rPr>
          <w:rFonts w:ascii="Arial" w:hAnsi="Arial" w:cs="Arial"/>
          <w:color w:val="000000" w:themeColor="text1"/>
        </w:rPr>
        <w:t>resposta</w:t>
      </w:r>
      <w:r w:rsidR="004D0FC5" w:rsidRPr="005F59F4">
        <w:rPr>
          <w:rFonts w:ascii="Arial" w:hAnsi="Arial" w:cs="Arial"/>
          <w:color w:val="000000" w:themeColor="text1"/>
        </w:rPr>
        <w:t xml:space="preserve">, com idades que variam de </w:t>
      </w:r>
      <w:r w:rsidR="00826BFE" w:rsidRPr="005F59F4">
        <w:rPr>
          <w:rFonts w:ascii="Arial" w:hAnsi="Arial" w:cs="Arial"/>
          <w:color w:val="000000" w:themeColor="text1"/>
        </w:rPr>
        <w:t xml:space="preserve">28 a 53 anos, com maior prevalência de respostas </w:t>
      </w:r>
      <w:r w:rsidR="00C63721" w:rsidRPr="005F59F4">
        <w:rPr>
          <w:rFonts w:ascii="Arial" w:hAnsi="Arial" w:cs="Arial"/>
          <w:color w:val="000000" w:themeColor="text1"/>
        </w:rPr>
        <w:t xml:space="preserve">pessoas com 31 anos (4 respostas); </w:t>
      </w:r>
      <w:r w:rsidR="007B62C6" w:rsidRPr="005F59F4">
        <w:rPr>
          <w:rFonts w:ascii="Arial" w:hAnsi="Arial" w:cs="Arial"/>
          <w:color w:val="000000" w:themeColor="text1"/>
        </w:rPr>
        <w:t xml:space="preserve">17 das 23 pessoas que responderam eram do sexo feminino, no que tange o estado civil a maioria das respostas, foram de pessoas, solteiras, total de 9; </w:t>
      </w:r>
      <w:r w:rsidR="00E91DC3" w:rsidRPr="005F59F4">
        <w:rPr>
          <w:rFonts w:ascii="Arial" w:hAnsi="Arial" w:cs="Arial"/>
          <w:color w:val="000000" w:themeColor="text1"/>
        </w:rPr>
        <w:t>22 acreditam ser um problema significativo na sociedade</w:t>
      </w:r>
      <w:r w:rsidR="003E42DE" w:rsidRPr="005F59F4">
        <w:rPr>
          <w:rFonts w:ascii="Arial" w:hAnsi="Arial" w:cs="Arial"/>
          <w:color w:val="000000" w:themeColor="text1"/>
        </w:rPr>
        <w:t xml:space="preserve"> atual; 22 pessoas conhecem alguém </w:t>
      </w:r>
      <w:r w:rsidR="003757AC" w:rsidRPr="005F59F4">
        <w:rPr>
          <w:rFonts w:ascii="Arial" w:hAnsi="Arial" w:cs="Arial"/>
          <w:color w:val="000000" w:themeColor="text1"/>
        </w:rPr>
        <w:t>que tenha sofrido violência doméstica</w:t>
      </w:r>
      <w:r w:rsidR="009803FC" w:rsidRPr="005F59F4">
        <w:rPr>
          <w:rFonts w:ascii="Arial" w:hAnsi="Arial" w:cs="Arial"/>
          <w:color w:val="000000" w:themeColor="text1"/>
        </w:rPr>
        <w:t xml:space="preserve"> e dentre as consequências </w:t>
      </w:r>
      <w:r w:rsidR="00A86B53" w:rsidRPr="005F59F4">
        <w:rPr>
          <w:rFonts w:ascii="Arial" w:hAnsi="Arial" w:cs="Arial"/>
          <w:color w:val="000000" w:themeColor="text1"/>
        </w:rPr>
        <w:t xml:space="preserve">de maior amplitude temos </w:t>
      </w:r>
      <w:r w:rsidR="008005AE" w:rsidRPr="005F59F4">
        <w:rPr>
          <w:rFonts w:ascii="Arial" w:hAnsi="Arial" w:cs="Arial"/>
          <w:color w:val="000000" w:themeColor="text1"/>
        </w:rPr>
        <w:t>o trauma psicológico.</w:t>
      </w:r>
    </w:p>
    <w:p w14:paraId="574DAB72" w14:textId="520020C9" w:rsidR="001F1206" w:rsidRPr="005F59F4" w:rsidRDefault="003258FF" w:rsidP="0053173A">
      <w:pPr>
        <w:spacing w:line="360" w:lineRule="auto"/>
        <w:ind w:left="-426" w:firstLine="708"/>
        <w:rPr>
          <w:rFonts w:ascii="Arial" w:hAnsi="Arial" w:cs="Arial"/>
          <w:color w:val="000000" w:themeColor="text1"/>
        </w:rPr>
      </w:pPr>
      <w:r w:rsidRPr="005F59F4">
        <w:rPr>
          <w:rFonts w:ascii="Arial" w:hAnsi="Arial" w:cs="Arial"/>
          <w:color w:val="000000" w:themeColor="text1"/>
        </w:rPr>
        <w:t>Como forma de resultado parcial, a</w:t>
      </w:r>
      <w:r w:rsidR="001F1206" w:rsidRPr="005F59F4">
        <w:rPr>
          <w:rFonts w:ascii="Arial" w:hAnsi="Arial" w:cs="Arial"/>
          <w:color w:val="000000" w:themeColor="text1"/>
        </w:rPr>
        <w:t>baixo demonstro os resultados das questões objetivas, em forma de gráficos para uma melhor visualização.</w:t>
      </w:r>
      <w:r w:rsidR="005F59F4" w:rsidRPr="005F59F4">
        <w:rPr>
          <w:rFonts w:cs="Times New Roman"/>
          <w:noProof/>
          <w:color w:val="000000" w:themeColor="text1"/>
        </w:rPr>
        <w:t xml:space="preserve"> </w:t>
      </w:r>
      <w:r w:rsidR="005F59F4" w:rsidRPr="00E25891">
        <w:rPr>
          <w:rFonts w:cs="Times New Roman"/>
          <w:noProof/>
          <w:color w:val="000000" w:themeColor="text1"/>
        </w:rPr>
        <w:drawing>
          <wp:inline distT="0" distB="0" distL="0" distR="0" wp14:anchorId="17000E1E" wp14:editId="72F73F37">
            <wp:extent cx="2880000" cy="2520000"/>
            <wp:effectExtent l="0" t="0" r="15875" b="13970"/>
            <wp:docPr id="2089711936" name="Gráfico 20897119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5F59F4" w:rsidRPr="00E25891">
        <w:rPr>
          <w:rFonts w:cs="Times New Roman"/>
          <w:b/>
          <w:bCs/>
          <w:noProof/>
          <w:color w:val="000000" w:themeColor="text1"/>
        </w:rPr>
        <w:drawing>
          <wp:inline distT="0" distB="0" distL="0" distR="0" wp14:anchorId="69F68D78" wp14:editId="196FA55B">
            <wp:extent cx="2880000" cy="2520000"/>
            <wp:effectExtent l="0" t="0" r="15875" b="13970"/>
            <wp:docPr id="1945267950" name="Gráfico 194526795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08E0C9B" w14:textId="6603AD88" w:rsidR="003258FF" w:rsidRPr="005F59F4" w:rsidRDefault="005F59F4" w:rsidP="005F59F4">
      <w:pPr>
        <w:spacing w:line="360" w:lineRule="auto"/>
        <w:ind w:left="-851" w:right="-426" w:firstLine="425"/>
        <w:rPr>
          <w:rFonts w:cs="Times New Roman"/>
          <w:color w:val="000000" w:themeColor="text1"/>
        </w:rPr>
      </w:pPr>
      <w:r w:rsidRPr="00E25891">
        <w:rPr>
          <w:rFonts w:cs="Times New Roman"/>
          <w:b/>
          <w:bCs/>
          <w:noProof/>
          <w:color w:val="000000" w:themeColor="text1"/>
        </w:rPr>
        <w:lastRenderedPageBreak/>
        <w:drawing>
          <wp:anchor distT="0" distB="0" distL="114300" distR="114300" simplePos="0" relativeHeight="251667456" behindDoc="0" locked="0" layoutInCell="1" allowOverlap="1" wp14:anchorId="26AD8D83" wp14:editId="167E5FCA">
            <wp:simplePos x="0" y="0"/>
            <wp:positionH relativeFrom="column">
              <wp:posOffset>-274108</wp:posOffset>
            </wp:positionH>
            <wp:positionV relativeFrom="paragraph">
              <wp:posOffset>2623185</wp:posOffset>
            </wp:positionV>
            <wp:extent cx="2880000" cy="2520000"/>
            <wp:effectExtent l="0" t="0" r="15875" b="13970"/>
            <wp:wrapSquare wrapText="bothSides"/>
            <wp:docPr id="1694329431" name="Gráfico 16943294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5891">
        <w:rPr>
          <w:rFonts w:cs="Times New Roman"/>
          <w:b/>
          <w:bCs/>
          <w:noProof/>
          <w:color w:val="000000" w:themeColor="text1"/>
        </w:rPr>
        <w:drawing>
          <wp:anchor distT="0" distB="0" distL="114300" distR="114300" simplePos="0" relativeHeight="251669504" behindDoc="0" locked="0" layoutInCell="1" allowOverlap="1" wp14:anchorId="2B2BE006" wp14:editId="092D80A8">
            <wp:simplePos x="0" y="0"/>
            <wp:positionH relativeFrom="column">
              <wp:posOffset>2623185</wp:posOffset>
            </wp:positionH>
            <wp:positionV relativeFrom="paragraph">
              <wp:posOffset>2628265</wp:posOffset>
            </wp:positionV>
            <wp:extent cx="2879725" cy="2519680"/>
            <wp:effectExtent l="0" t="0" r="15875" b="13970"/>
            <wp:wrapSquare wrapText="bothSides"/>
            <wp:docPr id="582119455" name="Gráfico 58211945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76B5" w:rsidRPr="00E25891">
        <w:rPr>
          <w:rFonts w:cs="Times New Roman"/>
          <w:b/>
          <w:bCs/>
          <w:noProof/>
          <w:color w:val="000000" w:themeColor="text1"/>
        </w:rPr>
        <w:drawing>
          <wp:inline distT="0" distB="0" distL="0" distR="0" wp14:anchorId="3BD0A567" wp14:editId="663DF250">
            <wp:extent cx="2880000" cy="2520000"/>
            <wp:effectExtent l="0" t="0" r="15875" b="13970"/>
            <wp:docPr id="2113059960" name="Gráfico 211305996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A576B5" w:rsidRPr="00E25891">
        <w:rPr>
          <w:rFonts w:cs="Times New Roman"/>
          <w:noProof/>
          <w:color w:val="000000" w:themeColor="text1"/>
        </w:rPr>
        <w:drawing>
          <wp:inline distT="0" distB="0" distL="0" distR="0" wp14:anchorId="3F942D27" wp14:editId="2D17339E">
            <wp:extent cx="2880000" cy="2520000"/>
            <wp:effectExtent l="0" t="0" r="15875" b="13970"/>
            <wp:docPr id="1803535719" name="Gráfico 18035357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5BAB19C" w14:textId="77777777" w:rsidR="000651E2" w:rsidRDefault="000651E2" w:rsidP="006F58D7">
      <w:pPr>
        <w:spacing w:line="360" w:lineRule="auto"/>
        <w:ind w:right="-427" w:firstLine="709"/>
        <w:rPr>
          <w:rFonts w:ascii="Arial" w:hAnsi="Arial" w:cs="Arial"/>
          <w:color w:val="000000" w:themeColor="text1"/>
        </w:rPr>
      </w:pPr>
    </w:p>
    <w:p w14:paraId="23400E22" w14:textId="31AD7051" w:rsidR="003258FF" w:rsidRPr="005F59F4" w:rsidRDefault="003258FF" w:rsidP="006F58D7">
      <w:pPr>
        <w:spacing w:line="360" w:lineRule="auto"/>
        <w:ind w:right="-427" w:firstLine="709"/>
        <w:rPr>
          <w:rFonts w:ascii="Arial" w:hAnsi="Arial" w:cs="Arial"/>
          <w:color w:val="000000" w:themeColor="text1"/>
        </w:rPr>
      </w:pPr>
      <w:r w:rsidRPr="005F59F4">
        <w:rPr>
          <w:rFonts w:ascii="Arial" w:hAnsi="Arial" w:cs="Arial"/>
          <w:color w:val="000000" w:themeColor="text1"/>
        </w:rPr>
        <w:t>Deixando para um segundo momento analise das questões subjetivas, sobre o</w:t>
      </w:r>
      <w:r w:rsidR="007273DC" w:rsidRPr="005F59F4">
        <w:rPr>
          <w:rFonts w:ascii="Arial" w:hAnsi="Arial" w:cs="Arial"/>
          <w:color w:val="000000" w:themeColor="text1"/>
        </w:rPr>
        <w:t xml:space="preserve"> </w:t>
      </w:r>
      <w:r w:rsidRPr="005F59F4">
        <w:rPr>
          <w:rFonts w:ascii="Arial" w:hAnsi="Arial" w:cs="Arial"/>
          <w:color w:val="000000" w:themeColor="text1"/>
        </w:rPr>
        <w:t>pensamento crítico das pessoas que sofreram diretamente esses abuso</w:t>
      </w:r>
      <w:r w:rsidR="006F58D7" w:rsidRPr="005F59F4">
        <w:rPr>
          <w:rFonts w:ascii="Arial" w:hAnsi="Arial" w:cs="Arial"/>
          <w:color w:val="000000" w:themeColor="text1"/>
        </w:rPr>
        <w:t>s</w:t>
      </w:r>
      <w:r w:rsidRPr="005F59F4">
        <w:rPr>
          <w:rFonts w:ascii="Arial" w:hAnsi="Arial" w:cs="Arial"/>
          <w:color w:val="000000" w:themeColor="text1"/>
        </w:rPr>
        <w:t xml:space="preserve"> ou q</w:t>
      </w:r>
      <w:r w:rsidR="007273DC" w:rsidRPr="005F59F4">
        <w:rPr>
          <w:rFonts w:ascii="Arial" w:hAnsi="Arial" w:cs="Arial"/>
          <w:color w:val="000000" w:themeColor="text1"/>
        </w:rPr>
        <w:t>u</w:t>
      </w:r>
      <w:r w:rsidRPr="005F59F4">
        <w:rPr>
          <w:rFonts w:ascii="Arial" w:hAnsi="Arial" w:cs="Arial"/>
          <w:color w:val="000000" w:themeColor="text1"/>
        </w:rPr>
        <w:t xml:space="preserve">e de alguma forma </w:t>
      </w:r>
      <w:r w:rsidR="007273DC" w:rsidRPr="005F59F4">
        <w:rPr>
          <w:rFonts w:ascii="Arial" w:hAnsi="Arial" w:cs="Arial"/>
          <w:color w:val="000000" w:themeColor="text1"/>
        </w:rPr>
        <w:t xml:space="preserve">foram </w:t>
      </w:r>
      <w:r w:rsidR="00E25891" w:rsidRPr="005F59F4">
        <w:rPr>
          <w:rFonts w:ascii="Arial" w:hAnsi="Arial" w:cs="Arial"/>
          <w:color w:val="000000" w:themeColor="text1"/>
        </w:rPr>
        <w:t>lesadas</w:t>
      </w:r>
      <w:r w:rsidR="007273DC" w:rsidRPr="005F59F4">
        <w:rPr>
          <w:rFonts w:ascii="Arial" w:hAnsi="Arial" w:cs="Arial"/>
          <w:color w:val="000000" w:themeColor="text1"/>
        </w:rPr>
        <w:t xml:space="preserve"> por esses atos. </w:t>
      </w:r>
    </w:p>
    <w:p w14:paraId="5990C139" w14:textId="139DAE9A" w:rsidR="00023017" w:rsidRPr="005F59F4" w:rsidRDefault="00AA6EEC" w:rsidP="00342FEC">
      <w:pPr>
        <w:spacing w:line="360" w:lineRule="auto"/>
        <w:ind w:left="851" w:right="-427" w:hanging="851"/>
        <w:rPr>
          <w:rFonts w:ascii="Arial" w:hAnsi="Arial" w:cs="Arial"/>
          <w:b/>
          <w:bCs/>
          <w:color w:val="000000" w:themeColor="text1"/>
        </w:rPr>
      </w:pPr>
      <w:r w:rsidRPr="005F59F4">
        <w:rPr>
          <w:rFonts w:ascii="Arial" w:hAnsi="Arial" w:cs="Arial"/>
          <w:color w:val="000000" w:themeColor="text1"/>
        </w:rPr>
        <w:br w:type="textWrapping" w:clear="all"/>
      </w:r>
      <w:r w:rsidR="00D709C2" w:rsidRPr="005F59F4">
        <w:rPr>
          <w:rFonts w:ascii="Arial" w:hAnsi="Arial" w:cs="Arial"/>
          <w:b/>
          <w:bCs/>
          <w:color w:val="000000" w:themeColor="text1"/>
        </w:rPr>
        <w:t>CONCLUSÃO</w:t>
      </w:r>
    </w:p>
    <w:p w14:paraId="661E4F89" w14:textId="1952CEBB" w:rsidR="00D7355B" w:rsidRPr="005F59F4" w:rsidRDefault="00A04B02" w:rsidP="00B250DE">
      <w:pPr>
        <w:spacing w:line="360" w:lineRule="auto"/>
        <w:ind w:firstLine="708"/>
        <w:rPr>
          <w:rFonts w:ascii="Arial" w:hAnsi="Arial" w:cs="Arial"/>
          <w:b/>
          <w:bCs/>
          <w:color w:val="000000" w:themeColor="text1"/>
        </w:rPr>
      </w:pPr>
      <w:r w:rsidRPr="005F59F4">
        <w:rPr>
          <w:rFonts w:ascii="Arial" w:hAnsi="Arial" w:cs="Arial"/>
          <w:color w:val="000000" w:themeColor="text1"/>
        </w:rPr>
        <w:t xml:space="preserve">A violência doméstica não é apenas um problema pessoal, mas também uma questão social, econômica e de saúde pública. Suas consequências se propagam para além das vítimas diretas, afetando a comunidade e a sociedade como um todo. É fundamental adotar abordagens integradas que abordem todas as dimensões desse problema e trabalhem para preveni-lo e apoiar as vítimas em sua jornada de recuperação. </w:t>
      </w:r>
    </w:p>
    <w:p w14:paraId="3C031AF7" w14:textId="697CD0B5" w:rsidR="007A4806" w:rsidRPr="005F59F4" w:rsidRDefault="007A4806" w:rsidP="00B250DE">
      <w:pPr>
        <w:spacing w:line="360" w:lineRule="auto"/>
        <w:ind w:firstLine="708"/>
        <w:rPr>
          <w:rFonts w:ascii="Arial" w:hAnsi="Arial" w:cs="Arial"/>
          <w:shd w:val="clear" w:color="auto" w:fill="F7F7F8"/>
        </w:rPr>
      </w:pPr>
      <w:r w:rsidRPr="005F59F4">
        <w:rPr>
          <w:rFonts w:ascii="Arial" w:hAnsi="Arial" w:cs="Arial"/>
        </w:rPr>
        <w:lastRenderedPageBreak/>
        <w:t>A violência doméstica é um problema multifacetado que vai muito além da agressão física. Suas causas são complexas, suas vítimas enfrentam consequências devastadoras e a sociedade como um todo sofre com seus impactos. É essencial abordar a violência doméstica de maneira holística, com políticas eficazes, conscientização pública e esforços para prevenir sua ocorrência e romper os ciclos de abuso</w:t>
      </w:r>
      <w:r w:rsidRPr="005F59F4">
        <w:rPr>
          <w:rFonts w:ascii="Arial" w:hAnsi="Arial" w:cs="Arial"/>
          <w:shd w:val="clear" w:color="auto" w:fill="F7F7F8"/>
        </w:rPr>
        <w:t>.</w:t>
      </w:r>
    </w:p>
    <w:p w14:paraId="251344E9" w14:textId="50102215" w:rsidR="00F139C9" w:rsidRPr="005F59F4" w:rsidRDefault="00F139C9" w:rsidP="00B250DE">
      <w:pPr>
        <w:spacing w:line="360" w:lineRule="auto"/>
        <w:ind w:firstLine="708"/>
        <w:rPr>
          <w:rFonts w:ascii="Arial" w:hAnsi="Arial" w:cs="Arial"/>
        </w:rPr>
      </w:pPr>
      <w:r w:rsidRPr="005F59F4">
        <w:rPr>
          <w:rFonts w:ascii="Arial" w:hAnsi="Arial" w:cs="Arial"/>
        </w:rPr>
        <w:t>A violência doméstica não é um problema isolado, mas uma epidemia que se propaga</w:t>
      </w:r>
      <w:r w:rsidR="000E6327" w:rsidRPr="005F59F4">
        <w:rPr>
          <w:rFonts w:ascii="Arial" w:hAnsi="Arial" w:cs="Arial"/>
        </w:rPr>
        <w:t xml:space="preserve"> como ondas em um lago. Suas </w:t>
      </w:r>
      <w:r w:rsidR="00684399" w:rsidRPr="005F59F4">
        <w:rPr>
          <w:rFonts w:ascii="Arial" w:hAnsi="Arial" w:cs="Arial"/>
        </w:rPr>
        <w:t>consequências</w:t>
      </w:r>
      <w:r w:rsidR="000E6327" w:rsidRPr="005F59F4">
        <w:rPr>
          <w:rFonts w:ascii="Arial" w:hAnsi="Arial" w:cs="Arial"/>
        </w:rPr>
        <w:t xml:space="preserve"> são vastas, </w:t>
      </w:r>
      <w:r w:rsidR="00684399" w:rsidRPr="005F59F4">
        <w:rPr>
          <w:rFonts w:ascii="Arial" w:hAnsi="Arial" w:cs="Arial"/>
        </w:rPr>
        <w:t>afetando</w:t>
      </w:r>
      <w:r w:rsidR="000E6327" w:rsidRPr="005F59F4">
        <w:rPr>
          <w:rFonts w:ascii="Arial" w:hAnsi="Arial" w:cs="Arial"/>
          <w:shd w:val="clear" w:color="auto" w:fill="F7F7F8"/>
        </w:rPr>
        <w:t xml:space="preserve"> </w:t>
      </w:r>
      <w:r w:rsidR="000E6327" w:rsidRPr="005F59F4">
        <w:rPr>
          <w:rFonts w:ascii="Arial" w:hAnsi="Arial" w:cs="Arial"/>
        </w:rPr>
        <w:t xml:space="preserve">não apenas as vítimas diretas, mas também suas famílias, comunidades e sociedade em geral. </w:t>
      </w:r>
      <w:r w:rsidR="008F4246" w:rsidRPr="005F59F4">
        <w:rPr>
          <w:rFonts w:ascii="Arial" w:hAnsi="Arial" w:cs="Arial"/>
        </w:rPr>
        <w:t>Abordar esse problema requer esfo</w:t>
      </w:r>
      <w:r w:rsidR="003E4E38" w:rsidRPr="005F59F4">
        <w:rPr>
          <w:rFonts w:ascii="Arial" w:hAnsi="Arial" w:cs="Arial"/>
        </w:rPr>
        <w:t>r</w:t>
      </w:r>
      <w:r w:rsidR="008F4246" w:rsidRPr="005F59F4">
        <w:rPr>
          <w:rFonts w:ascii="Arial" w:hAnsi="Arial" w:cs="Arial"/>
        </w:rPr>
        <w:t>ços multidisciplinares</w:t>
      </w:r>
      <w:r w:rsidR="008F4246" w:rsidRPr="005F59F4">
        <w:rPr>
          <w:rFonts w:ascii="Arial" w:hAnsi="Arial" w:cs="Arial"/>
          <w:shd w:val="clear" w:color="auto" w:fill="F7F7F8"/>
        </w:rPr>
        <w:t xml:space="preserve"> </w:t>
      </w:r>
      <w:r w:rsidR="008F4246" w:rsidRPr="005F59F4">
        <w:rPr>
          <w:rFonts w:ascii="Arial" w:hAnsi="Arial" w:cs="Arial"/>
        </w:rPr>
        <w:t>que inclu</w:t>
      </w:r>
      <w:r w:rsidR="003E4E38" w:rsidRPr="005F59F4">
        <w:rPr>
          <w:rFonts w:ascii="Arial" w:hAnsi="Arial" w:cs="Arial"/>
        </w:rPr>
        <w:t xml:space="preserve">am apoio </w:t>
      </w:r>
      <w:r w:rsidR="00684399" w:rsidRPr="005F59F4">
        <w:rPr>
          <w:rFonts w:ascii="Arial" w:hAnsi="Arial" w:cs="Arial"/>
        </w:rPr>
        <w:t>às</w:t>
      </w:r>
      <w:r w:rsidR="003E4E38" w:rsidRPr="005F59F4">
        <w:rPr>
          <w:rFonts w:ascii="Arial" w:hAnsi="Arial" w:cs="Arial"/>
        </w:rPr>
        <w:t xml:space="preserve"> vítimas, conscientização pública, mudanças</w:t>
      </w:r>
      <w:r w:rsidR="009164BC" w:rsidRPr="005F59F4">
        <w:rPr>
          <w:rFonts w:ascii="Arial" w:hAnsi="Arial" w:cs="Arial"/>
        </w:rPr>
        <w:t xml:space="preserve"> nas políticas e um compromisso coletivo em criar um ambiente onde</w:t>
      </w:r>
      <w:r w:rsidR="00684399" w:rsidRPr="005F59F4">
        <w:rPr>
          <w:rFonts w:ascii="Arial" w:hAnsi="Arial" w:cs="Arial"/>
        </w:rPr>
        <w:t xml:space="preserve"> a</w:t>
      </w:r>
      <w:r w:rsidR="009164BC" w:rsidRPr="005F59F4">
        <w:rPr>
          <w:rFonts w:ascii="Arial" w:hAnsi="Arial" w:cs="Arial"/>
        </w:rPr>
        <w:t xml:space="preserve"> violência doméstica</w:t>
      </w:r>
      <w:r w:rsidR="009164BC" w:rsidRPr="005F59F4">
        <w:rPr>
          <w:rFonts w:ascii="Arial" w:hAnsi="Arial" w:cs="Arial"/>
          <w:shd w:val="clear" w:color="auto" w:fill="F7F7F8"/>
        </w:rPr>
        <w:t xml:space="preserve"> </w:t>
      </w:r>
      <w:r w:rsidR="009164BC" w:rsidRPr="005F59F4">
        <w:rPr>
          <w:rFonts w:ascii="Arial" w:hAnsi="Arial" w:cs="Arial"/>
        </w:rPr>
        <w:t>seja inacei</w:t>
      </w:r>
      <w:r w:rsidR="003E0D33" w:rsidRPr="005F59F4">
        <w:rPr>
          <w:rFonts w:ascii="Arial" w:hAnsi="Arial" w:cs="Arial"/>
        </w:rPr>
        <w:t>tável, apenas através de uma abordagem abrangente podemos esperar erradicar esse ciclo destrutivo.</w:t>
      </w:r>
    </w:p>
    <w:p w14:paraId="2AADA927" w14:textId="4C0CC97C" w:rsidR="00684399" w:rsidRPr="005F59F4" w:rsidRDefault="00684399" w:rsidP="008234A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  <w:r w:rsidRPr="005F59F4">
        <w:rPr>
          <w:rFonts w:ascii="Arial" w:hAnsi="Arial" w:cs="Arial"/>
          <w:b/>
          <w:bCs/>
          <w:color w:val="000000"/>
        </w:rPr>
        <w:t>REFERÊNCIAS BIBLIOGRÁFICAS</w:t>
      </w:r>
    </w:p>
    <w:p w14:paraId="3D3FDE6E" w14:textId="77777777" w:rsidR="00684399" w:rsidRPr="005F59F4" w:rsidRDefault="00684399" w:rsidP="008234A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6FAE09AF" w14:textId="14DE2E94" w:rsidR="006B766D" w:rsidRDefault="006B766D" w:rsidP="008234A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F59F4">
        <w:rPr>
          <w:rFonts w:ascii="Arial" w:hAnsi="Arial" w:cs="Arial"/>
          <w:color w:val="000000"/>
        </w:rPr>
        <w:t>CAVALCANTE, L. B.; NASCIMENTO, L. C. R. DO; SILVA E SOUZA, Í. C. Violência doméstica contra mulher: Um fator social e cultural no Brasil. </w:t>
      </w:r>
      <w:r w:rsidRPr="005F59F4">
        <w:rPr>
          <w:rFonts w:ascii="Arial" w:hAnsi="Arial" w:cs="Arial"/>
          <w:b/>
          <w:bCs/>
          <w:color w:val="000000"/>
        </w:rPr>
        <w:t>REVISTA DA FAESF</w:t>
      </w:r>
      <w:r w:rsidRPr="005F59F4">
        <w:rPr>
          <w:rFonts w:ascii="Arial" w:hAnsi="Arial" w:cs="Arial"/>
          <w:color w:val="000000"/>
        </w:rPr>
        <w:t>, v. 6, n. 3, 21 fev. 2023.</w:t>
      </w:r>
    </w:p>
    <w:p w14:paraId="60A5BE38" w14:textId="77777777" w:rsidR="002F0D68" w:rsidRPr="005F59F4" w:rsidRDefault="002F0D68" w:rsidP="008234A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19E93F66" w14:textId="7E006341" w:rsidR="00E61D86" w:rsidRDefault="00E61D86" w:rsidP="008234A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F59F4">
        <w:rPr>
          <w:rFonts w:ascii="Arial" w:hAnsi="Arial" w:cs="Arial"/>
          <w:b/>
          <w:bCs/>
          <w:color w:val="000000"/>
        </w:rPr>
        <w:t>LEI N</w:t>
      </w:r>
      <w:r w:rsidRPr="005F59F4">
        <w:rPr>
          <w:rFonts w:ascii="Arial" w:hAnsi="Arial" w:cs="Arial"/>
          <w:b/>
          <w:bCs/>
          <w:color w:val="000000"/>
          <w:vertAlign w:val="superscript"/>
        </w:rPr>
        <w:t>o</w:t>
      </w:r>
      <w:r w:rsidRPr="005F59F4">
        <w:rPr>
          <w:rFonts w:ascii="Arial" w:hAnsi="Arial" w:cs="Arial"/>
          <w:b/>
          <w:bCs/>
          <w:color w:val="000000"/>
        </w:rPr>
        <w:t> 11.340, DE 7 DE AGOSTO DE 2006</w:t>
      </w:r>
      <w:r w:rsidRPr="005F59F4">
        <w:rPr>
          <w:rFonts w:ascii="Arial" w:hAnsi="Arial" w:cs="Arial"/>
          <w:color w:val="000000"/>
        </w:rPr>
        <w:t>., 6 ago. 7DC. Disponível em: &lt;https://www.planalto.gov.br/ccivil_03/_Ato2004-2006/2006/Lei/L11340.htm&gt;. Acesso em: 23 16DC</w:t>
      </w:r>
      <w:r w:rsidR="002F0D68">
        <w:rPr>
          <w:rFonts w:ascii="Arial" w:hAnsi="Arial" w:cs="Arial"/>
          <w:color w:val="000000"/>
        </w:rPr>
        <w:t>.</w:t>
      </w:r>
    </w:p>
    <w:p w14:paraId="1E7DE1AC" w14:textId="77777777" w:rsidR="002F0D68" w:rsidRPr="005F59F4" w:rsidRDefault="002F0D68" w:rsidP="008234A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722D5253" w14:textId="77777777" w:rsidR="002F0D68" w:rsidRDefault="00E61D86" w:rsidP="008234AF">
      <w:pPr>
        <w:pStyle w:val="NormalWeb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</w:rPr>
      </w:pPr>
      <w:r w:rsidRPr="005F59F4">
        <w:rPr>
          <w:rFonts w:ascii="Arial" w:hAnsi="Arial" w:cs="Arial"/>
          <w:color w:val="000000"/>
        </w:rPr>
        <w:t>‌</w:t>
      </w:r>
      <w:r w:rsidR="00866EF9" w:rsidRPr="005F59F4">
        <w:rPr>
          <w:rFonts w:ascii="Arial" w:hAnsi="Arial" w:cs="Arial"/>
          <w:color w:val="000000"/>
        </w:rPr>
        <w:t>REIS, R. B. et al. Violência doméstica contra a mulher em contexto de fragilidade social no serviço primário de atenção à saúde: revisão da literatura e relato de caso. </w:t>
      </w:r>
      <w:r w:rsidR="00866EF9" w:rsidRPr="005F59F4">
        <w:rPr>
          <w:rFonts w:ascii="Arial" w:hAnsi="Arial" w:cs="Arial"/>
          <w:b/>
          <w:bCs/>
          <w:color w:val="000000"/>
        </w:rPr>
        <w:t xml:space="preserve">Brazilian </w:t>
      </w:r>
      <w:proofErr w:type="spellStart"/>
      <w:r w:rsidR="00866EF9" w:rsidRPr="005F59F4">
        <w:rPr>
          <w:rFonts w:ascii="Arial" w:hAnsi="Arial" w:cs="Arial"/>
          <w:b/>
          <w:bCs/>
          <w:color w:val="000000"/>
        </w:rPr>
        <w:t>Journal</w:t>
      </w:r>
      <w:proofErr w:type="spellEnd"/>
      <w:r w:rsidR="00866EF9" w:rsidRPr="005F59F4">
        <w:rPr>
          <w:rFonts w:ascii="Arial" w:hAnsi="Arial" w:cs="Arial"/>
          <w:b/>
          <w:bCs/>
          <w:color w:val="000000"/>
        </w:rPr>
        <w:t xml:space="preserve"> of Development</w:t>
      </w:r>
      <w:r w:rsidR="00866EF9" w:rsidRPr="005F59F4">
        <w:rPr>
          <w:rFonts w:ascii="Arial" w:hAnsi="Arial" w:cs="Arial"/>
          <w:color w:val="000000"/>
        </w:rPr>
        <w:t>, v. 9, n. 3, p. 10799–10815, 15 mar.</w:t>
      </w:r>
    </w:p>
    <w:p w14:paraId="485DFE6E" w14:textId="5E4758FA" w:rsidR="00D668E5" w:rsidRPr="005F59F4" w:rsidRDefault="00866EF9" w:rsidP="008234AF">
      <w:pPr>
        <w:pStyle w:val="NormalWeb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</w:rPr>
      </w:pPr>
      <w:r w:rsidRPr="005F59F4">
        <w:rPr>
          <w:rFonts w:ascii="Arial" w:hAnsi="Arial" w:cs="Arial"/>
          <w:color w:val="000000"/>
        </w:rPr>
        <w:t xml:space="preserve"> </w:t>
      </w:r>
    </w:p>
    <w:p w14:paraId="7BE919CE" w14:textId="4FBC1C62" w:rsidR="007115AA" w:rsidRDefault="007115AA" w:rsidP="008234AF">
      <w:pPr>
        <w:pStyle w:val="NormalWeb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</w:rPr>
      </w:pPr>
      <w:r w:rsidRPr="005F59F4">
        <w:rPr>
          <w:rFonts w:ascii="Arial" w:hAnsi="Arial" w:cs="Arial"/>
          <w:color w:val="000000"/>
        </w:rPr>
        <w:t>MACHADO, A. S. </w:t>
      </w:r>
      <w:r w:rsidR="007C25AE" w:rsidRPr="005F59F4">
        <w:rPr>
          <w:rFonts w:ascii="Arial" w:hAnsi="Arial" w:cs="Arial"/>
          <w:color w:val="000000"/>
        </w:rPr>
        <w:t xml:space="preserve">Trabalho de conclusão de curso intitulado de </w:t>
      </w:r>
      <w:r w:rsidR="00D1412E" w:rsidRPr="005F59F4">
        <w:rPr>
          <w:rFonts w:ascii="Arial" w:hAnsi="Arial" w:cs="Arial"/>
          <w:b/>
          <w:bCs/>
          <w:color w:val="000000"/>
        </w:rPr>
        <w:t>Violência Doméstica</w:t>
      </w:r>
      <w:r w:rsidRPr="005F59F4">
        <w:rPr>
          <w:rFonts w:ascii="Arial" w:hAnsi="Arial" w:cs="Arial"/>
          <w:color w:val="000000"/>
        </w:rPr>
        <w:t>.</w:t>
      </w:r>
      <w:r w:rsidR="000719FE" w:rsidRPr="005F59F4">
        <w:rPr>
          <w:rFonts w:ascii="Arial" w:hAnsi="Arial" w:cs="Arial"/>
          <w:color w:val="000000"/>
        </w:rPr>
        <w:t xml:space="preserve"> Faculdade vale do </w:t>
      </w:r>
      <w:proofErr w:type="spellStart"/>
      <w:r w:rsidR="000719FE" w:rsidRPr="005F59F4">
        <w:rPr>
          <w:rFonts w:ascii="Arial" w:hAnsi="Arial" w:cs="Arial"/>
          <w:color w:val="000000"/>
        </w:rPr>
        <w:t>Cricaré</w:t>
      </w:r>
      <w:proofErr w:type="spellEnd"/>
      <w:r w:rsidRPr="005F59F4">
        <w:rPr>
          <w:rFonts w:ascii="Arial" w:hAnsi="Arial" w:cs="Arial"/>
          <w:color w:val="000000"/>
        </w:rPr>
        <w:t>, S</w:t>
      </w:r>
      <w:r w:rsidR="000719FE" w:rsidRPr="005F59F4">
        <w:rPr>
          <w:rFonts w:ascii="Arial" w:hAnsi="Arial" w:cs="Arial"/>
          <w:color w:val="000000"/>
        </w:rPr>
        <w:t xml:space="preserve">ão </w:t>
      </w:r>
      <w:r w:rsidR="002E6C7A" w:rsidRPr="005F59F4">
        <w:rPr>
          <w:rFonts w:ascii="Arial" w:hAnsi="Arial" w:cs="Arial"/>
          <w:color w:val="000000"/>
        </w:rPr>
        <w:t>Mateus- ES</w:t>
      </w:r>
      <w:r w:rsidR="000719FE" w:rsidRPr="005F59F4">
        <w:rPr>
          <w:rFonts w:ascii="Arial" w:hAnsi="Arial" w:cs="Arial"/>
          <w:color w:val="000000"/>
        </w:rPr>
        <w:t>, 2019</w:t>
      </w:r>
      <w:r w:rsidR="002F0D68">
        <w:rPr>
          <w:rFonts w:ascii="Arial" w:hAnsi="Arial" w:cs="Arial"/>
          <w:color w:val="000000"/>
        </w:rPr>
        <w:t>.</w:t>
      </w:r>
    </w:p>
    <w:p w14:paraId="6A95F8ED" w14:textId="77777777" w:rsidR="002F0D68" w:rsidRPr="005F59F4" w:rsidRDefault="002F0D68" w:rsidP="008234AF">
      <w:pPr>
        <w:pStyle w:val="NormalWeb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</w:rPr>
      </w:pPr>
    </w:p>
    <w:p w14:paraId="60316D85" w14:textId="7ABB4985" w:rsidR="006C3831" w:rsidRPr="005F59F4" w:rsidRDefault="006C3831" w:rsidP="008234AF">
      <w:pPr>
        <w:pStyle w:val="NormalWeb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</w:rPr>
      </w:pPr>
      <w:r w:rsidRPr="005F59F4">
        <w:rPr>
          <w:rFonts w:ascii="Arial" w:hAnsi="Arial" w:cs="Arial"/>
          <w:color w:val="000000"/>
        </w:rPr>
        <w:t>TORRES, A.</w:t>
      </w:r>
      <w:r w:rsidR="00FB025B" w:rsidRPr="005F59F4">
        <w:rPr>
          <w:rFonts w:ascii="Arial" w:hAnsi="Arial" w:cs="Arial"/>
          <w:color w:val="000000"/>
        </w:rPr>
        <w:t xml:space="preserve"> F. </w:t>
      </w:r>
      <w:r w:rsidR="007C25AE" w:rsidRPr="005F59F4">
        <w:rPr>
          <w:rFonts w:ascii="Arial" w:hAnsi="Arial" w:cs="Arial"/>
          <w:color w:val="000000"/>
        </w:rPr>
        <w:t>Trabalho de conclusão de curso intitulado de:</w:t>
      </w:r>
      <w:r w:rsidR="00D1412E" w:rsidRPr="005F59F4">
        <w:rPr>
          <w:rFonts w:ascii="Arial" w:hAnsi="Arial" w:cs="Arial"/>
          <w:color w:val="000000"/>
        </w:rPr>
        <w:t xml:space="preserve"> </w:t>
      </w:r>
      <w:r w:rsidR="00FB025B" w:rsidRPr="005F59F4">
        <w:rPr>
          <w:rFonts w:ascii="Arial" w:hAnsi="Arial" w:cs="Arial"/>
          <w:b/>
          <w:bCs/>
          <w:color w:val="000000"/>
        </w:rPr>
        <w:t>A violência contra a mulher no âmbito familiar doméstico e a (in) eficácia das medidas protetivas no combate ao feminicídio</w:t>
      </w:r>
      <w:r w:rsidR="007C25AE" w:rsidRPr="005F59F4">
        <w:rPr>
          <w:rFonts w:ascii="Arial" w:hAnsi="Arial" w:cs="Arial"/>
          <w:color w:val="000000"/>
        </w:rPr>
        <w:t>.</w:t>
      </w:r>
      <w:r w:rsidR="00D1412E" w:rsidRPr="005F59F4">
        <w:rPr>
          <w:rFonts w:ascii="Arial" w:hAnsi="Arial" w:cs="Arial"/>
          <w:color w:val="000000"/>
        </w:rPr>
        <w:t xml:space="preserve"> </w:t>
      </w:r>
      <w:r w:rsidR="007C25AE" w:rsidRPr="005F59F4">
        <w:rPr>
          <w:rFonts w:ascii="Arial" w:hAnsi="Arial" w:cs="Arial"/>
          <w:color w:val="000000"/>
        </w:rPr>
        <w:t>Universidade São Judas- SP, 202</w:t>
      </w:r>
      <w:r w:rsidR="006508E3" w:rsidRPr="005F59F4">
        <w:rPr>
          <w:rFonts w:ascii="Arial" w:hAnsi="Arial" w:cs="Arial"/>
          <w:color w:val="000000"/>
        </w:rPr>
        <w:t>2</w:t>
      </w:r>
      <w:r w:rsidR="002F0D68">
        <w:rPr>
          <w:rFonts w:ascii="Arial" w:hAnsi="Arial" w:cs="Arial"/>
          <w:color w:val="000000"/>
        </w:rPr>
        <w:t>.</w:t>
      </w:r>
    </w:p>
    <w:p w14:paraId="6AEE988A" w14:textId="004C75CD" w:rsidR="000234EE" w:rsidRPr="00B250DE" w:rsidRDefault="007115AA" w:rsidP="008234AF">
      <w:pPr>
        <w:pStyle w:val="NormalWeb"/>
        <w:jc w:val="both"/>
        <w:rPr>
          <w:color w:val="000000"/>
        </w:rPr>
      </w:pPr>
      <w:r w:rsidRPr="00B250DE">
        <w:rPr>
          <w:color w:val="000000"/>
        </w:rPr>
        <w:t>‌</w:t>
      </w:r>
      <w:r w:rsidR="000234EE" w:rsidRPr="00B250DE">
        <w:rPr>
          <w:color w:val="000000"/>
        </w:rPr>
        <w:t>‌</w:t>
      </w:r>
    </w:p>
    <w:p w14:paraId="3EBA2D17" w14:textId="6FECC333" w:rsidR="00023017" w:rsidRPr="00785F96" w:rsidRDefault="00023017" w:rsidP="00785F96">
      <w:pPr>
        <w:pStyle w:val="NormalWeb"/>
        <w:rPr>
          <w:color w:val="000000"/>
        </w:rPr>
      </w:pPr>
    </w:p>
    <w:sectPr w:rsidR="00023017" w:rsidRPr="00785F96" w:rsidSect="0053173A">
      <w:footerReference w:type="first" r:id="rId14"/>
      <w:pgSz w:w="11906" w:h="16838"/>
      <w:pgMar w:top="1417" w:right="1416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1FCE7" w14:textId="77777777" w:rsidR="00E14D5C" w:rsidRDefault="00E14D5C" w:rsidP="00E36454">
      <w:pPr>
        <w:spacing w:after="0" w:line="240" w:lineRule="auto"/>
      </w:pPr>
      <w:r>
        <w:separator/>
      </w:r>
    </w:p>
  </w:endnote>
  <w:endnote w:type="continuationSeparator" w:id="0">
    <w:p w14:paraId="2EA96D64" w14:textId="77777777" w:rsidR="00E14D5C" w:rsidRDefault="00E14D5C" w:rsidP="00E36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34A0E" w14:textId="77777777" w:rsidR="00FD7E0E" w:rsidRDefault="00FD7E0E" w:rsidP="00FD7E0E">
    <w:pPr>
      <w:pStyle w:val="Rodap"/>
    </w:pPr>
    <w:r>
      <w:t xml:space="preserve">Acadêmica do 6º semestre do Curso de Direito do Centro Universitário Santa Cruz, Curitiba -PR. E-mail: </w:t>
    </w:r>
    <w:hyperlink r:id="rId1" w:history="1">
      <w:r w:rsidRPr="00FD3767">
        <w:rPr>
          <w:rStyle w:val="Hyperlink"/>
        </w:rPr>
        <w:t>moniquehaydar@gmail.com</w:t>
      </w:r>
    </w:hyperlink>
    <w:r>
      <w:t xml:space="preserve"> </w:t>
    </w:r>
  </w:p>
  <w:p w14:paraId="6C0B5051" w14:textId="77777777" w:rsidR="00FD7E0E" w:rsidRDefault="00FD7E0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05AA6" w14:textId="77777777" w:rsidR="00E14D5C" w:rsidRDefault="00E14D5C" w:rsidP="00E36454">
      <w:pPr>
        <w:spacing w:after="0" w:line="240" w:lineRule="auto"/>
      </w:pPr>
      <w:r>
        <w:separator/>
      </w:r>
    </w:p>
  </w:footnote>
  <w:footnote w:type="continuationSeparator" w:id="0">
    <w:p w14:paraId="31CA38DC" w14:textId="77777777" w:rsidR="00E14D5C" w:rsidRDefault="00E14D5C" w:rsidP="00E36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05148"/>
    <w:multiLevelType w:val="multilevel"/>
    <w:tmpl w:val="003C6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88187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454"/>
    <w:rsid w:val="000011DB"/>
    <w:rsid w:val="00023017"/>
    <w:rsid w:val="000234EE"/>
    <w:rsid w:val="00033F13"/>
    <w:rsid w:val="00054701"/>
    <w:rsid w:val="00061112"/>
    <w:rsid w:val="000651E2"/>
    <w:rsid w:val="00070CA1"/>
    <w:rsid w:val="000719FE"/>
    <w:rsid w:val="00076CC3"/>
    <w:rsid w:val="00090BC6"/>
    <w:rsid w:val="000914EE"/>
    <w:rsid w:val="0009235A"/>
    <w:rsid w:val="0009722E"/>
    <w:rsid w:val="000C6E77"/>
    <w:rsid w:val="000C7477"/>
    <w:rsid w:val="000E6327"/>
    <w:rsid w:val="00146530"/>
    <w:rsid w:val="00181E76"/>
    <w:rsid w:val="00191B27"/>
    <w:rsid w:val="001C3E41"/>
    <w:rsid w:val="001E2F55"/>
    <w:rsid w:val="001E682E"/>
    <w:rsid w:val="001E7A71"/>
    <w:rsid w:val="001F1206"/>
    <w:rsid w:val="002063FB"/>
    <w:rsid w:val="00223471"/>
    <w:rsid w:val="00223A08"/>
    <w:rsid w:val="00263A36"/>
    <w:rsid w:val="00290C04"/>
    <w:rsid w:val="002A4EC7"/>
    <w:rsid w:val="002E0000"/>
    <w:rsid w:val="002E6C7A"/>
    <w:rsid w:val="002F0D68"/>
    <w:rsid w:val="002F27CB"/>
    <w:rsid w:val="002F4709"/>
    <w:rsid w:val="00313921"/>
    <w:rsid w:val="00323AE3"/>
    <w:rsid w:val="00324B9B"/>
    <w:rsid w:val="003258FF"/>
    <w:rsid w:val="00342FEC"/>
    <w:rsid w:val="00346340"/>
    <w:rsid w:val="003757AC"/>
    <w:rsid w:val="003A3E05"/>
    <w:rsid w:val="003A74CB"/>
    <w:rsid w:val="003B6B51"/>
    <w:rsid w:val="003C5BF2"/>
    <w:rsid w:val="003C5EF9"/>
    <w:rsid w:val="003E0D33"/>
    <w:rsid w:val="003E42DE"/>
    <w:rsid w:val="003E4E38"/>
    <w:rsid w:val="003E580A"/>
    <w:rsid w:val="004176A8"/>
    <w:rsid w:val="0042128E"/>
    <w:rsid w:val="00424CBF"/>
    <w:rsid w:val="004364B2"/>
    <w:rsid w:val="00443AFB"/>
    <w:rsid w:val="00450DAA"/>
    <w:rsid w:val="00470038"/>
    <w:rsid w:val="004B5212"/>
    <w:rsid w:val="004D0FC5"/>
    <w:rsid w:val="004D484A"/>
    <w:rsid w:val="004E0ADB"/>
    <w:rsid w:val="004E0B3D"/>
    <w:rsid w:val="004E218D"/>
    <w:rsid w:val="005032AA"/>
    <w:rsid w:val="00521A27"/>
    <w:rsid w:val="0053173A"/>
    <w:rsid w:val="00543241"/>
    <w:rsid w:val="00553B55"/>
    <w:rsid w:val="00557CEE"/>
    <w:rsid w:val="00581D65"/>
    <w:rsid w:val="00590CC1"/>
    <w:rsid w:val="00593E92"/>
    <w:rsid w:val="005B4061"/>
    <w:rsid w:val="005E21D2"/>
    <w:rsid w:val="005F59F4"/>
    <w:rsid w:val="005F6F0C"/>
    <w:rsid w:val="00626276"/>
    <w:rsid w:val="00635E06"/>
    <w:rsid w:val="006508E3"/>
    <w:rsid w:val="00651200"/>
    <w:rsid w:val="00674A45"/>
    <w:rsid w:val="00684399"/>
    <w:rsid w:val="00691A5B"/>
    <w:rsid w:val="006B483B"/>
    <w:rsid w:val="006B766D"/>
    <w:rsid w:val="006B7B37"/>
    <w:rsid w:val="006C3831"/>
    <w:rsid w:val="006D3F05"/>
    <w:rsid w:val="006D7166"/>
    <w:rsid w:val="006E45A0"/>
    <w:rsid w:val="006F3759"/>
    <w:rsid w:val="006F58D7"/>
    <w:rsid w:val="007115AA"/>
    <w:rsid w:val="00711B42"/>
    <w:rsid w:val="007131A2"/>
    <w:rsid w:val="007215D8"/>
    <w:rsid w:val="007243AC"/>
    <w:rsid w:val="007273DC"/>
    <w:rsid w:val="00743098"/>
    <w:rsid w:val="00755256"/>
    <w:rsid w:val="007712B9"/>
    <w:rsid w:val="00775A5B"/>
    <w:rsid w:val="00780F40"/>
    <w:rsid w:val="00785F96"/>
    <w:rsid w:val="0079200D"/>
    <w:rsid w:val="00793841"/>
    <w:rsid w:val="00793EA6"/>
    <w:rsid w:val="007A4806"/>
    <w:rsid w:val="007B39CF"/>
    <w:rsid w:val="007B62C6"/>
    <w:rsid w:val="007C25AE"/>
    <w:rsid w:val="007F0CDD"/>
    <w:rsid w:val="007F2624"/>
    <w:rsid w:val="007F7EDE"/>
    <w:rsid w:val="008003A6"/>
    <w:rsid w:val="008005AE"/>
    <w:rsid w:val="00814A79"/>
    <w:rsid w:val="008234AF"/>
    <w:rsid w:val="008269C3"/>
    <w:rsid w:val="00826BFE"/>
    <w:rsid w:val="00827C90"/>
    <w:rsid w:val="00856A59"/>
    <w:rsid w:val="0086372C"/>
    <w:rsid w:val="00866EF9"/>
    <w:rsid w:val="008837CF"/>
    <w:rsid w:val="008F4246"/>
    <w:rsid w:val="008F4D83"/>
    <w:rsid w:val="0090156F"/>
    <w:rsid w:val="009164BC"/>
    <w:rsid w:val="00936D13"/>
    <w:rsid w:val="00970AA7"/>
    <w:rsid w:val="009762F3"/>
    <w:rsid w:val="009803FC"/>
    <w:rsid w:val="009966A5"/>
    <w:rsid w:val="009A434A"/>
    <w:rsid w:val="009A717B"/>
    <w:rsid w:val="009D2076"/>
    <w:rsid w:val="009D2582"/>
    <w:rsid w:val="009E014A"/>
    <w:rsid w:val="009E1099"/>
    <w:rsid w:val="009E3BB0"/>
    <w:rsid w:val="009E5552"/>
    <w:rsid w:val="009F2773"/>
    <w:rsid w:val="009F3173"/>
    <w:rsid w:val="00A0180F"/>
    <w:rsid w:val="00A04B02"/>
    <w:rsid w:val="00A24D7A"/>
    <w:rsid w:val="00A327E6"/>
    <w:rsid w:val="00A3779C"/>
    <w:rsid w:val="00A576B5"/>
    <w:rsid w:val="00A6131D"/>
    <w:rsid w:val="00A86B53"/>
    <w:rsid w:val="00A90CE4"/>
    <w:rsid w:val="00A96E68"/>
    <w:rsid w:val="00AA31C5"/>
    <w:rsid w:val="00AA6EEC"/>
    <w:rsid w:val="00AA76AE"/>
    <w:rsid w:val="00AA77B6"/>
    <w:rsid w:val="00AC0739"/>
    <w:rsid w:val="00AD2B65"/>
    <w:rsid w:val="00AE2196"/>
    <w:rsid w:val="00B176C3"/>
    <w:rsid w:val="00B250DE"/>
    <w:rsid w:val="00B33CD8"/>
    <w:rsid w:val="00B34C8A"/>
    <w:rsid w:val="00B50D1C"/>
    <w:rsid w:val="00B63F91"/>
    <w:rsid w:val="00B70B60"/>
    <w:rsid w:val="00B92421"/>
    <w:rsid w:val="00BA24F0"/>
    <w:rsid w:val="00BA7AA8"/>
    <w:rsid w:val="00BB6C83"/>
    <w:rsid w:val="00BE392B"/>
    <w:rsid w:val="00C00004"/>
    <w:rsid w:val="00C00281"/>
    <w:rsid w:val="00C13214"/>
    <w:rsid w:val="00C13CB7"/>
    <w:rsid w:val="00C2433D"/>
    <w:rsid w:val="00C26B5E"/>
    <w:rsid w:val="00C3219E"/>
    <w:rsid w:val="00C458DC"/>
    <w:rsid w:val="00C569CD"/>
    <w:rsid w:val="00C63721"/>
    <w:rsid w:val="00C647E3"/>
    <w:rsid w:val="00C75C11"/>
    <w:rsid w:val="00C9451B"/>
    <w:rsid w:val="00CA5B93"/>
    <w:rsid w:val="00CD47DE"/>
    <w:rsid w:val="00CE09F2"/>
    <w:rsid w:val="00CE2DCB"/>
    <w:rsid w:val="00CE5BB5"/>
    <w:rsid w:val="00CE721B"/>
    <w:rsid w:val="00D012DA"/>
    <w:rsid w:val="00D13C62"/>
    <w:rsid w:val="00D1412E"/>
    <w:rsid w:val="00D24E31"/>
    <w:rsid w:val="00D40718"/>
    <w:rsid w:val="00D52373"/>
    <w:rsid w:val="00D629CF"/>
    <w:rsid w:val="00D668E5"/>
    <w:rsid w:val="00D709C2"/>
    <w:rsid w:val="00D7355B"/>
    <w:rsid w:val="00D92ABD"/>
    <w:rsid w:val="00DE0E3E"/>
    <w:rsid w:val="00DF6102"/>
    <w:rsid w:val="00DF7FD5"/>
    <w:rsid w:val="00E14D5C"/>
    <w:rsid w:val="00E25891"/>
    <w:rsid w:val="00E36454"/>
    <w:rsid w:val="00E53845"/>
    <w:rsid w:val="00E61D86"/>
    <w:rsid w:val="00E717EC"/>
    <w:rsid w:val="00E814F4"/>
    <w:rsid w:val="00E838BA"/>
    <w:rsid w:val="00E87C33"/>
    <w:rsid w:val="00E91DC3"/>
    <w:rsid w:val="00E96279"/>
    <w:rsid w:val="00E963BB"/>
    <w:rsid w:val="00EA2881"/>
    <w:rsid w:val="00ED0B06"/>
    <w:rsid w:val="00F139C9"/>
    <w:rsid w:val="00F20C93"/>
    <w:rsid w:val="00F310B3"/>
    <w:rsid w:val="00F76B60"/>
    <w:rsid w:val="00F836F6"/>
    <w:rsid w:val="00F9346C"/>
    <w:rsid w:val="00FB025B"/>
    <w:rsid w:val="00FC6C20"/>
    <w:rsid w:val="00FD7E0E"/>
    <w:rsid w:val="00FE4B12"/>
    <w:rsid w:val="00FE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CC9F7D"/>
  <w15:chartTrackingRefBased/>
  <w15:docId w15:val="{D71A707E-7A23-4F1B-94F2-24CAAABD3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pt-B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B02"/>
  </w:style>
  <w:style w:type="paragraph" w:styleId="Ttulo1">
    <w:name w:val="heading 1"/>
    <w:basedOn w:val="Normal"/>
    <w:next w:val="Normal"/>
    <w:link w:val="Ttulo1Char"/>
    <w:uiPriority w:val="9"/>
    <w:qFormat/>
    <w:rsid w:val="00A04B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E3BB0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9E3BB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364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6454"/>
    <w:rPr>
      <w:kern w:val="2"/>
      <w14:ligatures w14:val="standardContextual"/>
    </w:rPr>
  </w:style>
  <w:style w:type="paragraph" w:styleId="Rodap">
    <w:name w:val="footer"/>
    <w:basedOn w:val="Normal"/>
    <w:link w:val="RodapChar"/>
    <w:uiPriority w:val="99"/>
    <w:unhideWhenUsed/>
    <w:rsid w:val="00E364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6454"/>
    <w:rPr>
      <w:kern w:val="2"/>
      <w14:ligatures w14:val="standardContextual"/>
    </w:rPr>
  </w:style>
  <w:style w:type="character" w:styleId="Hyperlink">
    <w:name w:val="Hyperlink"/>
    <w:basedOn w:val="Fontepargpadro"/>
    <w:uiPriority w:val="99"/>
    <w:unhideWhenUsed/>
    <w:rsid w:val="00E36454"/>
    <w:rPr>
      <w:color w:val="9454C3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36454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A04B02"/>
    <w:rPr>
      <w:rFonts w:asciiTheme="majorHAnsi" w:eastAsiaTheme="majorEastAsia" w:hAnsiTheme="majorHAnsi" w:cstheme="majorBidi"/>
      <w:color w:val="374C80" w:themeColor="accent1" w:themeShade="BF"/>
      <w:kern w:val="2"/>
      <w:sz w:val="32"/>
      <w:szCs w:val="32"/>
      <w14:ligatures w14:val="standardContextual"/>
    </w:rPr>
  </w:style>
  <w:style w:type="paragraph" w:styleId="NormalWeb">
    <w:name w:val="Normal (Web)"/>
    <w:basedOn w:val="Normal"/>
    <w:uiPriority w:val="99"/>
    <w:unhideWhenUsed/>
    <w:rsid w:val="006B766D"/>
    <w:pPr>
      <w:spacing w:before="100" w:beforeAutospacing="1" w:after="100" w:afterAutospacing="1" w:line="240" w:lineRule="auto"/>
      <w:jc w:val="left"/>
    </w:pPr>
    <w:rPr>
      <w:rFonts w:eastAsia="Times New Roman" w:cs="Times New Roman"/>
      <w:lang w:eastAsia="pt-BR"/>
    </w:rPr>
  </w:style>
  <w:style w:type="table" w:styleId="Tabelacomgrade">
    <w:name w:val="Table Grid"/>
    <w:basedOn w:val="Tabelanormal"/>
    <w:uiPriority w:val="39"/>
    <w:rsid w:val="00792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oniquehaydar@gmail.com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cap="all" spc="120" normalizeH="0" baseline="0">
                <a:solidFill>
                  <a:schemeClr val="dk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pt-BR" sz="1200">
                <a:latin typeface="Arial" panose="020B0604020202020204" pitchFamily="34" charset="0"/>
                <a:cs typeface="Arial" panose="020B0604020202020204" pitchFamily="34" charset="0"/>
              </a:rPr>
              <a:t>Idade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cap="all" spc="120" normalizeH="0" baseline="0">
              <a:solidFill>
                <a:schemeClr val="dk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2.5870178739416744E-2"/>
          <c:y val="0.27174004479030928"/>
          <c:w val="0.94825964252116646"/>
          <c:h val="0.7017463776511910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28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dk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Planilha1!$A$2</c:f>
              <c:numCache>
                <c:formatCode>General</c:formatCode>
                <c:ptCount val="1"/>
              </c:numCache>
            </c:numRef>
          </c:cat>
          <c:val>
            <c:numRef>
              <c:f>Planilha1!$B$2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F3E-46F8-AF82-359AFAAD5CD0}"/>
            </c:ext>
          </c:extLst>
        </c:ser>
        <c:ser>
          <c:idx val="1"/>
          <c:order val="1"/>
          <c:tx>
            <c:strRef>
              <c:f>Planilha1!$C$1</c:f>
              <c:strCache>
                <c:ptCount val="1"/>
                <c:pt idx="0">
                  <c:v>29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dk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Planilha1!$A$2</c:f>
              <c:numCache>
                <c:formatCode>General</c:formatCode>
                <c:ptCount val="1"/>
              </c:numCache>
            </c:numRef>
          </c:cat>
          <c:val>
            <c:numRef>
              <c:f>Planilha1!$C$2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F3E-46F8-AF82-359AFAAD5CD0}"/>
            </c:ext>
          </c:extLst>
        </c:ser>
        <c:ser>
          <c:idx val="2"/>
          <c:order val="2"/>
          <c:tx>
            <c:strRef>
              <c:f>Planilha1!$D$1</c:f>
              <c:strCache>
                <c:ptCount val="1"/>
                <c:pt idx="0">
                  <c:v>30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dk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Planilha1!$A$2</c:f>
              <c:numCache>
                <c:formatCode>General</c:formatCode>
                <c:ptCount val="1"/>
              </c:numCache>
            </c:numRef>
          </c:cat>
          <c:val>
            <c:numRef>
              <c:f>Planilha1!$D$2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F3E-46F8-AF82-359AFAAD5CD0}"/>
            </c:ext>
          </c:extLst>
        </c:ser>
        <c:ser>
          <c:idx val="3"/>
          <c:order val="3"/>
          <c:tx>
            <c:strRef>
              <c:f>Planilha1!$E$1</c:f>
              <c:strCache>
                <c:ptCount val="1"/>
                <c:pt idx="0">
                  <c:v>31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dk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Planilha1!$A$2</c:f>
              <c:numCache>
                <c:formatCode>General</c:formatCode>
                <c:ptCount val="1"/>
              </c:numCache>
            </c:numRef>
          </c:cat>
          <c:val>
            <c:numRef>
              <c:f>Planilha1!$E$2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F3E-46F8-AF82-359AFAAD5CD0}"/>
            </c:ext>
          </c:extLst>
        </c:ser>
        <c:ser>
          <c:idx val="4"/>
          <c:order val="4"/>
          <c:tx>
            <c:strRef>
              <c:f>Planilha1!$F$1</c:f>
              <c:strCache>
                <c:ptCount val="1"/>
                <c:pt idx="0">
                  <c:v>34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Planilha1!$A$2</c:f>
              <c:numCache>
                <c:formatCode>General</c:formatCode>
                <c:ptCount val="1"/>
              </c:numCache>
            </c:numRef>
          </c:cat>
          <c:val>
            <c:numRef>
              <c:f>Planilha1!$F$2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F3E-46F8-AF82-359AFAAD5CD0}"/>
            </c:ext>
          </c:extLst>
        </c:ser>
        <c:ser>
          <c:idx val="5"/>
          <c:order val="5"/>
          <c:tx>
            <c:strRef>
              <c:f>Planilha1!$G$1</c:f>
              <c:strCache>
                <c:ptCount val="1"/>
                <c:pt idx="0">
                  <c:v>35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dk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Planilha1!$A$2</c:f>
              <c:numCache>
                <c:formatCode>General</c:formatCode>
                <c:ptCount val="1"/>
              </c:numCache>
            </c:numRef>
          </c:cat>
          <c:val>
            <c:numRef>
              <c:f>Planilha1!$G$2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F3E-46F8-AF82-359AFAAD5CD0}"/>
            </c:ext>
          </c:extLst>
        </c:ser>
        <c:ser>
          <c:idx val="6"/>
          <c:order val="6"/>
          <c:tx>
            <c:strRef>
              <c:f>Planilha1!$H$1</c:f>
              <c:strCache>
                <c:ptCount val="1"/>
                <c:pt idx="0">
                  <c:v>39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dk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Planilha1!$A$2</c:f>
              <c:numCache>
                <c:formatCode>General</c:formatCode>
                <c:ptCount val="1"/>
              </c:numCache>
            </c:numRef>
          </c:cat>
          <c:val>
            <c:numRef>
              <c:f>Planilha1!$H$2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F3E-46F8-AF82-359AFAAD5CD0}"/>
            </c:ext>
          </c:extLst>
        </c:ser>
        <c:ser>
          <c:idx val="7"/>
          <c:order val="7"/>
          <c:tx>
            <c:strRef>
              <c:f>Planilha1!$I$1</c:f>
              <c:strCache>
                <c:ptCount val="1"/>
                <c:pt idx="0">
                  <c:v>40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dk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Planilha1!$A$2</c:f>
              <c:numCache>
                <c:formatCode>General</c:formatCode>
                <c:ptCount val="1"/>
              </c:numCache>
            </c:numRef>
          </c:cat>
          <c:val>
            <c:numRef>
              <c:f>Planilha1!$I$2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4F3E-46F8-AF82-359AFAAD5CD0}"/>
            </c:ext>
          </c:extLst>
        </c:ser>
        <c:ser>
          <c:idx val="8"/>
          <c:order val="8"/>
          <c:tx>
            <c:strRef>
              <c:f>Planilha1!$J$1</c:f>
              <c:strCache>
                <c:ptCount val="1"/>
                <c:pt idx="0">
                  <c:v>42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dk1"/>
                    </a:solidFill>
                    <a:latin typeface="Arial10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Planilha1!$A$2</c:f>
              <c:numCache>
                <c:formatCode>General</c:formatCode>
                <c:ptCount val="1"/>
              </c:numCache>
            </c:numRef>
          </c:cat>
          <c:val>
            <c:numRef>
              <c:f>Planilha1!$J$2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F3E-46F8-AF82-359AFAAD5CD0}"/>
            </c:ext>
          </c:extLst>
        </c:ser>
        <c:ser>
          <c:idx val="9"/>
          <c:order val="9"/>
          <c:tx>
            <c:strRef>
              <c:f>Planilha1!$K$1</c:f>
              <c:strCache>
                <c:ptCount val="1"/>
                <c:pt idx="0">
                  <c:v>48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Planilha1!$A$2</c:f>
              <c:numCache>
                <c:formatCode>General</c:formatCode>
                <c:ptCount val="1"/>
              </c:numCache>
            </c:numRef>
          </c:cat>
          <c:val>
            <c:numRef>
              <c:f>Planilha1!$K$2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4F3E-46F8-AF82-359AFAAD5CD0}"/>
            </c:ext>
          </c:extLst>
        </c:ser>
        <c:ser>
          <c:idx val="10"/>
          <c:order val="10"/>
          <c:tx>
            <c:strRef>
              <c:f>Planilha1!$L$1</c:f>
              <c:strCache>
                <c:ptCount val="1"/>
                <c:pt idx="0">
                  <c:v>53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dk1"/>
                    </a:solidFill>
                    <a:latin typeface="Arial10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Planilha1!$A$2</c:f>
              <c:numCache>
                <c:formatCode>General</c:formatCode>
                <c:ptCount val="1"/>
              </c:numCache>
            </c:numRef>
          </c:cat>
          <c:val>
            <c:numRef>
              <c:f>Planilha1!$L$2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F3E-46F8-AF82-359AFAAD5CD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1503493087"/>
        <c:axId val="711573343"/>
      </c:barChart>
      <c:catAx>
        <c:axId val="1503493087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711573343"/>
        <c:crosses val="autoZero"/>
        <c:auto val="1"/>
        <c:lblAlgn val="ctr"/>
        <c:lblOffset val="100"/>
        <c:noMultiLvlLbl val="0"/>
      </c:catAx>
      <c:valAx>
        <c:axId val="711573343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50349308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12700" cap="flat" cmpd="sng" algn="ctr">
      <a:solidFill>
        <a:schemeClr val="accent1"/>
      </a:solidFill>
      <a:prstDash val="solid"/>
      <a:miter lim="800000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cap="all" spc="120" normalizeH="0" baseline="0">
                <a:solidFill>
                  <a:schemeClr val="dk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n-US" sz="1200">
                <a:latin typeface="Arial" panose="020B0604020202020204" pitchFamily="34" charset="0"/>
                <a:cs typeface="Arial" panose="020B0604020202020204" pitchFamily="34" charset="0"/>
              </a:rPr>
              <a:t>SEXO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cap="all" spc="120" normalizeH="0" baseline="0">
              <a:solidFill>
                <a:schemeClr val="dk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SEXO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9127-4789-8850-D9E2020F721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Planilha1!$A$2:$A$3</c:f>
              <c:strCache>
                <c:ptCount val="2"/>
                <c:pt idx="0">
                  <c:v>Feminino</c:v>
                </c:pt>
                <c:pt idx="1">
                  <c:v>Masculino </c:v>
                </c:pt>
              </c:strCache>
            </c:strRef>
          </c:cat>
          <c:val>
            <c:numRef>
              <c:f>Planilha1!$B$2:$B$3</c:f>
              <c:numCache>
                <c:formatCode>General</c:formatCode>
                <c:ptCount val="2"/>
                <c:pt idx="0">
                  <c:v>17</c:v>
                </c:pt>
                <c:pt idx="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127-4789-8850-D9E2020F721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646414031"/>
        <c:axId val="395936143"/>
      </c:barChart>
      <c:catAx>
        <c:axId val="6464140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95936143"/>
        <c:crosses val="autoZero"/>
        <c:auto val="1"/>
        <c:lblAlgn val="ctr"/>
        <c:lblOffset val="100"/>
        <c:noMultiLvlLbl val="0"/>
      </c:catAx>
      <c:valAx>
        <c:axId val="395936143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646414031"/>
        <c:crosses val="autoZero"/>
        <c:crossBetween val="between"/>
      </c:valAx>
      <c:spPr>
        <a:solidFill>
          <a:schemeClr val="lt1"/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12700" cap="flat" cmpd="sng" algn="ctr">
      <a:solidFill>
        <a:schemeClr val="accent1"/>
      </a:solidFill>
      <a:prstDash val="solid"/>
      <a:miter lim="800000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pt-B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dk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n-US" sz="1200">
                <a:latin typeface="Arial" panose="020B0604020202020204" pitchFamily="34" charset="0"/>
                <a:cs typeface="Arial" panose="020B0604020202020204" pitchFamily="34" charset="0"/>
              </a:rPr>
              <a:t>ESTADO CIVIL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dk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SEXO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dk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Planilha1!$A$2:$A$6</c:f>
              <c:strCache>
                <c:ptCount val="5"/>
                <c:pt idx="0">
                  <c:v>Solteiro</c:v>
                </c:pt>
                <c:pt idx="1">
                  <c:v>Namorando</c:v>
                </c:pt>
                <c:pt idx="2">
                  <c:v>Casado (a)</c:v>
                </c:pt>
                <c:pt idx="3">
                  <c:v>Divorciado</c:v>
                </c:pt>
                <c:pt idx="4">
                  <c:v>Convivente em união estável</c:v>
                </c:pt>
              </c:strCache>
            </c:strRef>
          </c:cat>
          <c:val>
            <c:numRef>
              <c:f>Planilha1!$B$2:$B$6</c:f>
              <c:numCache>
                <c:formatCode>General</c:formatCode>
                <c:ptCount val="5"/>
                <c:pt idx="0">
                  <c:v>9</c:v>
                </c:pt>
                <c:pt idx="1">
                  <c:v>5</c:v>
                </c:pt>
                <c:pt idx="2">
                  <c:v>5</c:v>
                </c:pt>
                <c:pt idx="3">
                  <c:v>1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B83-4230-810E-51F110FBD5F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574027023"/>
        <c:axId val="395916943"/>
      </c:barChart>
      <c:catAx>
        <c:axId val="5740270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cap="all" spc="120" normalizeH="0" baseline="0">
                <a:solidFill>
                  <a:schemeClr val="dk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t-BR"/>
          </a:p>
        </c:txPr>
        <c:crossAx val="395916943"/>
        <c:crosses val="autoZero"/>
        <c:auto val="1"/>
        <c:lblAlgn val="ctr"/>
        <c:lblOffset val="100"/>
        <c:noMultiLvlLbl val="0"/>
      </c:catAx>
      <c:valAx>
        <c:axId val="395916943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57402702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12700" cap="flat" cmpd="sng" algn="ctr">
      <a:solidFill>
        <a:schemeClr val="accent1"/>
      </a:solidFill>
      <a:prstDash val="solid"/>
      <a:miter lim="800000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pt-B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dk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n-US" sz="1200">
                <a:latin typeface="Arial" panose="020B0604020202020204" pitchFamily="34" charset="0"/>
                <a:cs typeface="Arial" panose="020B0604020202020204" pitchFamily="34" charset="0"/>
              </a:rPr>
              <a:t>PROBLEMA SIGNIFIVATIVO NA SOCIEDADE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dk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SEXO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dk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Planilha1!$A$2:$A$4</c:f>
              <c:strCache>
                <c:ptCount val="3"/>
                <c:pt idx="0">
                  <c:v>SIM</c:v>
                </c:pt>
                <c:pt idx="1">
                  <c:v>NÃO</c:v>
                </c:pt>
                <c:pt idx="2">
                  <c:v>TALVEZ</c:v>
                </c:pt>
              </c:strCache>
            </c:strRef>
          </c:cat>
          <c:val>
            <c:numRef>
              <c:f>Planilha1!$B$2:$B$4</c:f>
              <c:numCache>
                <c:formatCode>General</c:formatCode>
                <c:ptCount val="3"/>
                <c:pt idx="0">
                  <c:v>22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B9C-42B4-A6EA-AA976C54267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574027023"/>
        <c:axId val="395916943"/>
      </c:barChart>
      <c:catAx>
        <c:axId val="5740270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cap="all" spc="120" normalizeH="0" baseline="0">
                <a:solidFill>
                  <a:schemeClr val="dk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t-BR"/>
          </a:p>
        </c:txPr>
        <c:crossAx val="395916943"/>
        <c:crosses val="autoZero"/>
        <c:auto val="1"/>
        <c:lblAlgn val="ctr"/>
        <c:lblOffset val="100"/>
        <c:noMultiLvlLbl val="0"/>
      </c:catAx>
      <c:valAx>
        <c:axId val="395916943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57402702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12700" cap="flat" cmpd="sng" algn="ctr">
      <a:solidFill>
        <a:schemeClr val="accent1"/>
      </a:solidFill>
      <a:prstDash val="solid"/>
      <a:miter lim="800000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pt-B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dk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n-US" sz="1200" cap="none">
                <a:latin typeface="Arial" panose="020B0604020202020204" pitchFamily="34" charset="0"/>
                <a:cs typeface="Arial" panose="020B0604020202020204" pitchFamily="34" charset="0"/>
              </a:rPr>
              <a:t>CONHECE ALGUÉM QUE TENHA SIDOA SIDO VÍTIMA DE VIOLÊNCIA DOMÉSTICA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dk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SEXO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dk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Planilha1!$A$2:$A$3</c:f>
              <c:strCache>
                <c:ptCount val="2"/>
                <c:pt idx="0">
                  <c:v>Sim</c:v>
                </c:pt>
                <c:pt idx="1">
                  <c:v>Não</c:v>
                </c:pt>
              </c:strCache>
            </c:strRef>
          </c:cat>
          <c:val>
            <c:numRef>
              <c:f>Planilha1!$B$2:$B$3</c:f>
              <c:numCache>
                <c:formatCode>General</c:formatCode>
                <c:ptCount val="2"/>
                <c:pt idx="0">
                  <c:v>22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9A6-42D3-B196-4BA9F9F7F80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646414031"/>
        <c:axId val="395936143"/>
      </c:barChart>
      <c:catAx>
        <c:axId val="6464140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cap="all" spc="120" normalizeH="0" baseline="0">
                <a:solidFill>
                  <a:schemeClr val="dk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t-BR"/>
          </a:p>
        </c:txPr>
        <c:crossAx val="395936143"/>
        <c:crosses val="autoZero"/>
        <c:auto val="1"/>
        <c:lblAlgn val="ctr"/>
        <c:lblOffset val="100"/>
        <c:noMultiLvlLbl val="0"/>
      </c:catAx>
      <c:valAx>
        <c:axId val="395936143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646414031"/>
        <c:crosses val="autoZero"/>
        <c:crossBetween val="between"/>
      </c:valAx>
      <c:spPr>
        <a:solidFill>
          <a:schemeClr val="lt1"/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12700" cap="flat" cmpd="sng" algn="ctr">
      <a:solidFill>
        <a:schemeClr val="accent1"/>
      </a:solidFill>
      <a:prstDash val="solid"/>
      <a:miter lim="800000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pt-BR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dk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pt-BR" sz="1200">
                <a:latin typeface="Arial" panose="020B0604020202020204" pitchFamily="34" charset="0"/>
                <a:cs typeface="Arial" panose="020B0604020202020204" pitchFamily="34" charset="0"/>
              </a:rPr>
              <a:t>Quais as consequências você cosidera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dk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Trauma Psicológico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dk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Planilha1!$A$2</c:f>
              <c:numCache>
                <c:formatCode>General</c:formatCode>
                <c:ptCount val="1"/>
              </c:numCache>
            </c:numRef>
          </c:cat>
          <c:val>
            <c:numRef>
              <c:f>Planilha1!$B$2</c:f>
              <c:numCache>
                <c:formatCode>General</c:formatCode>
                <c:ptCount val="1"/>
                <c:pt idx="0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E6D-48AD-A3D4-AD12C794E62C}"/>
            </c:ext>
          </c:extLst>
        </c:ser>
        <c:ser>
          <c:idx val="1"/>
          <c:order val="1"/>
          <c:tx>
            <c:strRef>
              <c:f>Planilha1!$C$1</c:f>
              <c:strCache>
                <c:ptCount val="1"/>
                <c:pt idx="0">
                  <c:v>Lesão Física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dk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Planilha1!$A$2</c:f>
              <c:numCache>
                <c:formatCode>General</c:formatCode>
                <c:ptCount val="1"/>
              </c:numCache>
            </c:numRef>
          </c:cat>
          <c:val>
            <c:numRef>
              <c:f>Planilha1!$C$2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E6D-48AD-A3D4-AD12C794E62C}"/>
            </c:ext>
          </c:extLst>
        </c:ser>
        <c:ser>
          <c:idx val="2"/>
          <c:order val="2"/>
          <c:tx>
            <c:strRef>
              <c:f>Planilha1!$D$1</c:f>
              <c:strCache>
                <c:ptCount val="1"/>
                <c:pt idx="0">
                  <c:v>Ciclo de Violência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dk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Planilha1!$A$2</c:f>
              <c:numCache>
                <c:formatCode>General</c:formatCode>
                <c:ptCount val="1"/>
              </c:numCache>
            </c:numRef>
          </c:cat>
          <c:val>
            <c:numRef>
              <c:f>Planilha1!$D$2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E6D-48AD-A3D4-AD12C794E62C}"/>
            </c:ext>
          </c:extLst>
        </c:ser>
        <c:ser>
          <c:idx val="3"/>
          <c:order val="3"/>
          <c:tx>
            <c:strRef>
              <c:f>Planilha1!$E$1</c:f>
              <c:strCache>
                <c:ptCount val="1"/>
                <c:pt idx="0">
                  <c:v>Isolamento Social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dk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Planilha1!$A$2</c:f>
              <c:numCache>
                <c:formatCode>General</c:formatCode>
                <c:ptCount val="1"/>
              </c:numCache>
            </c:numRef>
          </c:cat>
          <c:val>
            <c:numRef>
              <c:f>Planilha1!$E$2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E6D-48AD-A3D4-AD12C794E62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503493087"/>
        <c:axId val="711573343"/>
      </c:barChart>
      <c:catAx>
        <c:axId val="150349308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711573343"/>
        <c:crosses val="autoZero"/>
        <c:auto val="1"/>
        <c:lblAlgn val="ctr"/>
        <c:lblOffset val="100"/>
        <c:noMultiLvlLbl val="0"/>
      </c:catAx>
      <c:valAx>
        <c:axId val="711573343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50349308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dk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12700" cap="flat" cmpd="sng" algn="ctr">
      <a:solidFill>
        <a:schemeClr val="accent1"/>
      </a:solidFill>
      <a:prstDash val="solid"/>
      <a:miter lim="800000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o Office">
  <a:themeElements>
    <a:clrScheme name="Personalizada 7">
      <a:dk1>
        <a:sysClr val="windowText" lastClr="000000"/>
      </a:dk1>
      <a:lt1>
        <a:sysClr val="window" lastClr="FFFFFF"/>
      </a:lt1>
      <a:dk2>
        <a:srgbClr val="242852"/>
      </a:dk2>
      <a:lt2>
        <a:srgbClr val="242852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C97E9-5A7A-4A8B-A7C9-E20CB3863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5</Pages>
  <Words>1194</Words>
  <Characters>6509</Characters>
  <Application>Microsoft Office Word</Application>
  <DocSecurity>0</DocSecurity>
  <Lines>127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Haydar</dc:creator>
  <cp:keywords/>
  <dc:description/>
  <cp:lastModifiedBy>Monique Haydar</cp:lastModifiedBy>
  <cp:revision>227</cp:revision>
  <dcterms:created xsi:type="dcterms:W3CDTF">2023-09-15T23:36:00Z</dcterms:created>
  <dcterms:modified xsi:type="dcterms:W3CDTF">2023-10-27T22:40:00Z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18d7abb07f7392199b1167c16bfe5744ff8879089c5764526d07f6d27e556037</vt:lpwstr>
  </property>
</Properties>
</file>