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F2" w:rsidRDefault="008078F2" w:rsidP="004231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CASE DE TITULOS DE CREDITOS</w:t>
      </w:r>
      <w:r w:rsidR="004231E7">
        <w:rPr>
          <w:rStyle w:val="Refdenotaderodap"/>
          <w:rFonts w:ascii="Times New Roman" w:hAnsi="Times New Roman" w:cs="Times New Roman"/>
          <w:b/>
          <w:sz w:val="28"/>
          <w:szCs w:val="28"/>
        </w:rPr>
        <w:footnoteReference w:id="2"/>
      </w:r>
    </w:p>
    <w:p w:rsidR="008078F2" w:rsidRDefault="008078F2" w:rsidP="008078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Fabrício Wagner Mendes Leite</w:t>
      </w:r>
      <w:r w:rsidR="004231E7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8078F2" w:rsidRDefault="008078F2" w:rsidP="008078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Josanne C.R.F Façanha</w:t>
      </w:r>
      <w:r w:rsidR="004231E7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:rsidR="008078F2" w:rsidRPr="00092D2B" w:rsidRDefault="008078F2" w:rsidP="008078F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092D2B">
        <w:rPr>
          <w:rFonts w:ascii="Times New Roman" w:hAnsi="Times New Roman" w:cs="Times New Roman"/>
          <w:b/>
          <w:sz w:val="28"/>
          <w:szCs w:val="28"/>
        </w:rPr>
        <w:t>Descrição do caso:</w:t>
      </w:r>
    </w:p>
    <w:p w:rsidR="002A0997" w:rsidRDefault="00776317" w:rsidP="002A21A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letra de cambio é um titulo de credito onde uma ordem dada a um individuo, sendo essa ordem por escrito, para que este pague determinada quantia para um terceiro indicado, logo estabelecendo o funcionamento da obrigação estipulada no caso com concreto temos que observar as funções de cada individuo dentro de suas obrigações</w:t>
      </w:r>
      <w:r w:rsidR="00B41E8A">
        <w:rPr>
          <w:rFonts w:ascii="Times New Roman" w:hAnsi="Times New Roman" w:cs="Times New Roman"/>
          <w:sz w:val="24"/>
          <w:szCs w:val="24"/>
        </w:rPr>
        <w:t>.</w:t>
      </w:r>
    </w:p>
    <w:p w:rsidR="00B41E8A" w:rsidRDefault="00B41E8A" w:rsidP="002A21A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Podemos observar a função de cada individuo dentro de suas obrigações, primeiro Giovanna, sendo esta sacadora ou emitente, visto que foi esta que haveria dado a ordem, aquela que emite a letra de câmbio</w:t>
      </w:r>
      <w:r w:rsidR="00BA7A9E">
        <w:rPr>
          <w:rFonts w:ascii="Times New Roman" w:hAnsi="Times New Roman" w:cs="Times New Roman"/>
          <w:sz w:val="24"/>
          <w:szCs w:val="24"/>
        </w:rPr>
        <w:t xml:space="preserve"> dando a ordem de pagamento, Leonardo dentro da obrigação é o sacado, aquele para qual a ordem é dada para que se cumpra o pagamento</w:t>
      </w:r>
      <w:r w:rsidR="00601B5E">
        <w:rPr>
          <w:rFonts w:ascii="Times New Roman" w:hAnsi="Times New Roman" w:cs="Times New Roman"/>
          <w:sz w:val="24"/>
          <w:szCs w:val="24"/>
        </w:rPr>
        <w:t>, e Aline a beneficiaria é aquela que possui o titulo a quem receberá o pagamento.</w:t>
      </w:r>
    </w:p>
    <w:p w:rsidR="00BB1B0A" w:rsidRDefault="00BB1B0A" w:rsidP="002A21A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Devemos lembrar que a letra de cambio, no caso descrito, é um titulo ao portador, ou seja, este pode ser passado adiante por simples tradição visto que houve endosso de outros dois indivíduos </w:t>
      </w:r>
      <w:r w:rsidR="002A21AB">
        <w:rPr>
          <w:rFonts w:ascii="Times New Roman" w:hAnsi="Times New Roman" w:cs="Times New Roman"/>
          <w:sz w:val="24"/>
          <w:szCs w:val="24"/>
        </w:rPr>
        <w:t>Mariana e Amanda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1AB">
        <w:rPr>
          <w:rFonts w:ascii="Times New Roman" w:hAnsi="Times New Roman" w:cs="Times New Roman"/>
          <w:sz w:val="24"/>
          <w:szCs w:val="24"/>
        </w:rPr>
        <w:t>logo existe uma responsabilidade compartilhada entre todos os endossantes da letra de cambio.</w:t>
      </w:r>
    </w:p>
    <w:p w:rsidR="002A21AB" w:rsidRPr="00092D2B" w:rsidRDefault="002A21AB" w:rsidP="002A21A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92D2B">
        <w:rPr>
          <w:rFonts w:ascii="Times New Roman" w:hAnsi="Times New Roman" w:cs="Times New Roman"/>
          <w:b/>
          <w:sz w:val="28"/>
          <w:szCs w:val="28"/>
        </w:rPr>
        <w:t>Identificação e analise do caso:</w:t>
      </w:r>
    </w:p>
    <w:p w:rsidR="002A21AB" w:rsidRDefault="002A21AB" w:rsidP="002A21A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5639">
        <w:rPr>
          <w:rFonts w:ascii="Times New Roman" w:hAnsi="Times New Roman" w:cs="Times New Roman"/>
          <w:b/>
          <w:sz w:val="28"/>
          <w:szCs w:val="28"/>
        </w:rPr>
        <w:t>2.1- Descrição das decisões possíveis:</w:t>
      </w:r>
    </w:p>
    <w:p w:rsidR="002A21AB" w:rsidRDefault="00042F4C" w:rsidP="00E77E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2.1.1- Aline poderá ajuizar o ressaque da letra de cambio pedindo que qualquer um dos obrigados pague o valor estipulado.</w:t>
      </w:r>
    </w:p>
    <w:p w:rsidR="00F443A2" w:rsidRDefault="00F443A2" w:rsidP="00E77E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2F4C" w:rsidRDefault="00042F4C" w:rsidP="00E77E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2.2- Argumentos capazes de fundamentar cada decisão:</w:t>
      </w:r>
    </w:p>
    <w:p w:rsidR="00042F4C" w:rsidRDefault="00F10481" w:rsidP="00E77EE3">
      <w:pPr>
        <w:spacing w:line="360" w:lineRule="auto"/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Aline poderá ajuizar o pedido de ressaque, sendo esse </w:t>
      </w:r>
      <w:bookmarkStart w:id="0" w:name="art37"/>
      <w:bookmarkEnd w:id="0"/>
      <w:r>
        <w:rPr>
          <w:rFonts w:ascii="Times New Roman" w:hAnsi="Times New Roman" w:cs="Times New Roman"/>
          <w:sz w:val="24"/>
          <w:szCs w:val="24"/>
        </w:rPr>
        <w:t xml:space="preserve">previsto no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Art. 37 do decreto 2044 de 1908, onde o </w:t>
      </w:r>
      <w:r w:rsidRPr="00F10481">
        <w:rPr>
          <w:rFonts w:ascii="Times New Roman" w:hAnsi="Times New Roman" w:cs="Times New Roman"/>
          <w:color w:val="000000"/>
          <w:sz w:val="24"/>
          <w:szCs w:val="24"/>
        </w:rPr>
        <w:t xml:space="preserve">portador da letra protestada pode haver o embolso da soma </w:t>
      </w:r>
      <w:r w:rsidRPr="00F10481">
        <w:rPr>
          <w:rFonts w:ascii="Times New Roman" w:hAnsi="Times New Roman" w:cs="Times New Roman"/>
          <w:color w:val="000000"/>
          <w:sz w:val="24"/>
          <w:szCs w:val="24"/>
        </w:rPr>
        <w:lastRenderedPageBreak/>
        <w:t>devida, pelo ressaque de nova letra de câmbio, à vista, sobre qualquer dos obrigados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desse modo Aline poderá pedir tanto para Leonardo, Mariana ou Amanda o valor estipulado de R$ 15.000,00 (quinze mil reais), também podendo pedir dentro disso como estipulado no Art. 38 </w:t>
      </w:r>
      <w:r w:rsidR="00F443A2">
        <w:rPr>
          <w:rFonts w:ascii="Times New Roman" w:hAnsi="Times New Roman" w:cs="Times New Roman"/>
          <w:color w:val="000000"/>
          <w:sz w:val="24"/>
          <w:szCs w:val="24"/>
        </w:rPr>
        <w:t>que:</w:t>
      </w:r>
    </w:p>
    <w:p w:rsidR="00F10481" w:rsidRPr="00F10481" w:rsidRDefault="00F10481" w:rsidP="00E77EE3">
      <w:pPr>
        <w:pStyle w:val="artigo"/>
        <w:spacing w:line="360" w:lineRule="auto"/>
        <w:ind w:left="4536" w:hanging="2268"/>
        <w:jc w:val="both"/>
        <w:rPr>
          <w:color w:val="000000"/>
          <w:sz w:val="27"/>
          <w:szCs w:val="27"/>
        </w:rPr>
      </w:pPr>
      <w:r w:rsidRPr="00F10481">
        <w:rPr>
          <w:color w:val="000000"/>
          <w:sz w:val="20"/>
          <w:szCs w:val="20"/>
        </w:rPr>
        <w:t>Art. 38. A conta de retorno deve indicar:</w:t>
      </w:r>
    </w:p>
    <w:p w:rsidR="00F10481" w:rsidRPr="00F10481" w:rsidRDefault="00F10481" w:rsidP="00E77EE3">
      <w:pPr>
        <w:pStyle w:val="inciso"/>
        <w:spacing w:line="360" w:lineRule="auto"/>
        <w:ind w:left="4536" w:hanging="2268"/>
        <w:rPr>
          <w:color w:val="000000"/>
          <w:sz w:val="27"/>
          <w:szCs w:val="27"/>
        </w:rPr>
      </w:pPr>
      <w:r w:rsidRPr="00F10481">
        <w:rPr>
          <w:color w:val="000000"/>
          <w:sz w:val="20"/>
          <w:szCs w:val="20"/>
        </w:rPr>
        <w:t>        I. a soma cambial e a dos juros legais, desde o dia do vencimento;</w:t>
      </w:r>
    </w:p>
    <w:p w:rsidR="00F10481" w:rsidRPr="00F10481" w:rsidRDefault="00F10481" w:rsidP="00E77EE3">
      <w:pPr>
        <w:pStyle w:val="inciso"/>
        <w:spacing w:line="360" w:lineRule="auto"/>
        <w:ind w:left="4536" w:hanging="2268"/>
        <w:rPr>
          <w:color w:val="000000"/>
          <w:sz w:val="27"/>
          <w:szCs w:val="27"/>
        </w:rPr>
      </w:pPr>
      <w:r w:rsidRPr="00F10481">
        <w:rPr>
          <w:color w:val="000000"/>
          <w:sz w:val="20"/>
          <w:szCs w:val="20"/>
        </w:rPr>
        <w:t>        II. a soma das despesas legais, protesto, comissão, porte de cartas, selos e dos juros legais, desde o dia em que foram feitas;</w:t>
      </w:r>
    </w:p>
    <w:p w:rsidR="00F10481" w:rsidRPr="00F10481" w:rsidRDefault="00F10481" w:rsidP="00E77EE3">
      <w:pPr>
        <w:pStyle w:val="inciso"/>
        <w:spacing w:line="360" w:lineRule="auto"/>
        <w:ind w:left="4536" w:hanging="2268"/>
        <w:rPr>
          <w:color w:val="000000"/>
          <w:sz w:val="27"/>
          <w:szCs w:val="27"/>
        </w:rPr>
      </w:pPr>
      <w:r w:rsidRPr="00F10481">
        <w:rPr>
          <w:color w:val="000000"/>
          <w:sz w:val="20"/>
          <w:szCs w:val="20"/>
        </w:rPr>
        <w:t>        III. o nome do ressacado;</w:t>
      </w:r>
    </w:p>
    <w:p w:rsidR="00F10481" w:rsidRPr="00F10481" w:rsidRDefault="00F10481" w:rsidP="00E77EE3">
      <w:pPr>
        <w:pStyle w:val="inciso"/>
        <w:spacing w:line="360" w:lineRule="auto"/>
        <w:ind w:left="4536" w:hanging="2268"/>
        <w:rPr>
          <w:color w:val="000000"/>
          <w:sz w:val="27"/>
          <w:szCs w:val="27"/>
        </w:rPr>
      </w:pPr>
      <w:r w:rsidRPr="00F10481">
        <w:rPr>
          <w:color w:val="000000"/>
          <w:sz w:val="20"/>
          <w:szCs w:val="20"/>
        </w:rPr>
        <w:t>        IV. o preço do câmbio, certificado por corretor ou, na falta, por dois comerciantes.</w:t>
      </w:r>
    </w:p>
    <w:p w:rsidR="00E77EE3" w:rsidRPr="00E77EE3" w:rsidRDefault="00F443A2" w:rsidP="00E77EE3">
      <w:pPr>
        <w:pStyle w:val="artigo"/>
        <w:spacing w:line="360" w:lineRule="auto"/>
        <w:jc w:val="both"/>
        <w:rPr>
          <w:color w:val="000000"/>
        </w:rPr>
      </w:pPr>
      <w:r>
        <w:t>Dessa forma ele poderá adquirir o valor que foi prometido a esta de modos legais através de uma obrigação jurídica, na medida em que não prejudicarão os outros, pois este poderá pedir o valor pago a outro coobrigado pela letra de cambio. Porém caso esta não tivesse feito o protesto essa poderia receber de terceiro durante o ato do protesto mediante intervenho</w:t>
      </w:r>
      <w:r w:rsidR="00E77EE3">
        <w:t xml:space="preserve">, previsto </w:t>
      </w:r>
      <w:r w:rsidR="00E77EE3" w:rsidRPr="00E77EE3">
        <w:t xml:space="preserve">no </w:t>
      </w:r>
      <w:bookmarkStart w:id="1" w:name="art34"/>
      <w:bookmarkEnd w:id="1"/>
      <w:r w:rsidR="00E77EE3" w:rsidRPr="00E77EE3">
        <w:rPr>
          <w:color w:val="000000"/>
        </w:rPr>
        <w:t>Art. 34</w:t>
      </w:r>
      <w:r w:rsidR="00E77EE3">
        <w:rPr>
          <w:color w:val="000000"/>
        </w:rPr>
        <w:t xml:space="preserve"> do decreto 2044 de 1908 que estipula que n</w:t>
      </w:r>
      <w:r w:rsidR="00E77EE3" w:rsidRPr="00E77EE3">
        <w:rPr>
          <w:color w:val="000000"/>
        </w:rPr>
        <w:t>o ato do protesto pela falta ou recusa do aceite, a letra pode ser aceita por terceiro, mediante a aquiescência do detentor ou portador</w:t>
      </w:r>
      <w:r w:rsidR="00E77EE3">
        <w:rPr>
          <w:color w:val="000000"/>
        </w:rPr>
        <w:t>, podendo qualquer um intervir para o pagamento tendo sua responsabilidade idêntica a do sacado.</w:t>
      </w:r>
    </w:p>
    <w:p w:rsidR="00E77EE3" w:rsidRDefault="00E77EE3" w:rsidP="00E77E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2.3- Descrição dos critérios e valores (explícitos e/ou implícitos) contidos em cada decisão possível:</w:t>
      </w:r>
    </w:p>
    <w:p w:rsidR="00F10481" w:rsidRDefault="00E77EE3" w:rsidP="00E77E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2.3.1- Aline poderá pedir o ressaque do titulo de credito caso tenha feito o protesto pedindo que qualquer um dos endossantes pague o valor estipulado, caso não durante o ato do protesto essa poderá sofrer interveio e possuir relação de obrigação cambial com terceiro.</w:t>
      </w:r>
    </w:p>
    <w:p w:rsidR="00E77EE3" w:rsidRDefault="00E77EE3" w:rsidP="00E77E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7EE3" w:rsidRDefault="00E77EE3" w:rsidP="00E77E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7EE3" w:rsidRDefault="00E77EE3" w:rsidP="00E77E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7EE3" w:rsidRDefault="00E77EE3" w:rsidP="00E77E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7EE3" w:rsidRDefault="00E77EE3" w:rsidP="00E77E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7EE3" w:rsidRDefault="00E77EE3" w:rsidP="00E77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REFERÊNCIA:</w:t>
      </w:r>
    </w:p>
    <w:p w:rsidR="00E77EE3" w:rsidRDefault="00E77EE3" w:rsidP="00E77E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DCA" w:rsidRDefault="008A4DCA" w:rsidP="008A4DCA">
      <w:r>
        <w:rPr>
          <w:rFonts w:ascii="Times New Roman" w:hAnsi="Times New Roman" w:cs="Times New Roman"/>
          <w:sz w:val="24"/>
          <w:szCs w:val="24"/>
        </w:rPr>
        <w:t>CAPELLANO</w:t>
      </w:r>
      <w:r>
        <w:rPr>
          <w:sz w:val="24"/>
          <w:szCs w:val="24"/>
        </w:rPr>
        <w:t>, Nina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A4DCA">
        <w:rPr>
          <w:rFonts w:ascii="Times New Roman" w:hAnsi="Times New Roman" w:cs="Times New Roman"/>
          <w:sz w:val="24"/>
          <w:szCs w:val="24"/>
        </w:rPr>
        <w:t>Letra de Câmbio</w:t>
      </w:r>
      <w:r>
        <w:rPr>
          <w:sz w:val="24"/>
          <w:szCs w:val="24"/>
        </w:rPr>
        <w:t xml:space="preserve">: </w:t>
      </w:r>
      <w:r w:rsidRPr="008A4D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Breve relato, comentários e observações</w:t>
      </w:r>
      <w:r w:rsidRPr="008A4DC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Disponível em:</w:t>
      </w:r>
      <w:r w:rsidRPr="00AE057F">
        <w:t xml:space="preserve"> </w:t>
      </w:r>
    </w:p>
    <w:p w:rsidR="00E77EE3" w:rsidRDefault="00A5424D" w:rsidP="008A4DCA">
      <w:hyperlink r:id="rId7" w:history="1">
        <w:r w:rsidR="008A4DCA" w:rsidRPr="008A4DCA">
          <w:rPr>
            <w:rStyle w:val="Hyperlink"/>
            <w:sz w:val="24"/>
            <w:szCs w:val="24"/>
            <w:u w:val="none"/>
          </w:rPr>
          <w:t>https://ninacapp.jusbrasil.com.br/artigos/148156233/letra-de-cambio</w:t>
        </w:r>
      </w:hyperlink>
    </w:p>
    <w:p w:rsidR="008A4DCA" w:rsidRDefault="008A4DCA" w:rsidP="008A4DCA">
      <w:pPr>
        <w:rPr>
          <w:rFonts w:ascii="Times New Roman" w:hAnsi="Times New Roman" w:cs="Times New Roman"/>
          <w:sz w:val="24"/>
          <w:szCs w:val="24"/>
        </w:rPr>
      </w:pPr>
      <w:r w:rsidRPr="008A4DCA">
        <w:rPr>
          <w:rFonts w:ascii="Times New Roman" w:hAnsi="Times New Roman" w:cs="Times New Roman"/>
          <w:sz w:val="24"/>
          <w:szCs w:val="24"/>
        </w:rPr>
        <w:t xml:space="preserve">O Estado de Minas, Direito e Justiça. </w:t>
      </w:r>
      <w:r w:rsidRPr="008A4DCA">
        <w:rPr>
          <w:rFonts w:ascii="Times New Roman" w:hAnsi="Times New Roman" w:cs="Times New Roman"/>
          <w:b/>
          <w:sz w:val="24"/>
          <w:szCs w:val="24"/>
        </w:rPr>
        <w:t>Direito empresarial</w:t>
      </w:r>
      <w:r w:rsidRPr="008A4DCA">
        <w:rPr>
          <w:rFonts w:ascii="Times New Roman" w:hAnsi="Times New Roman" w:cs="Times New Roman"/>
          <w:sz w:val="24"/>
          <w:szCs w:val="24"/>
        </w:rPr>
        <w:t>: Saque, Aceite e Endosso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4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Disponível em:</w:t>
      </w:r>
    </w:p>
    <w:p w:rsidR="008A4DCA" w:rsidRPr="00A26806" w:rsidRDefault="008A4DCA" w:rsidP="008A4DCA">
      <w:pPr>
        <w:rPr>
          <w:rFonts w:ascii="Times New Roman" w:hAnsi="Times New Roman" w:cs="Times New Roman"/>
          <w:sz w:val="24"/>
          <w:szCs w:val="24"/>
        </w:rPr>
      </w:pPr>
      <w:r w:rsidRPr="008A4DC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A26806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https://www.em.com.br/app/noticia/direito-e-justica/2017/10/24/interna_direito_e_justica,911247/direito-empresarial-saque-aceite-e-endosso.shtml</w:t>
        </w:r>
      </w:hyperlink>
    </w:p>
    <w:p w:rsidR="008A4DCA" w:rsidRPr="008A4DCA" w:rsidRDefault="008A4DCA" w:rsidP="008A4DCA">
      <w:pPr>
        <w:rPr>
          <w:rFonts w:ascii="Times New Roman" w:hAnsi="Times New Roman" w:cs="Times New Roman"/>
          <w:sz w:val="24"/>
          <w:szCs w:val="24"/>
        </w:rPr>
      </w:pPr>
      <w:r w:rsidRPr="008A4DCA">
        <w:rPr>
          <w:rFonts w:ascii="Times New Roman" w:eastAsia="Times New Roman" w:hAnsi="Times New Roman" w:cs="Times New Roman"/>
          <w:sz w:val="24"/>
          <w:szCs w:val="24"/>
          <w:lang w:eastAsia="pt-BR"/>
        </w:rPr>
        <w:t>SERAFINI, Naiana Fátima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hyperlink r:id="rId9" w:history="1">
        <w:r w:rsidRPr="008A4DCA">
          <w:rPr>
            <w:rFonts w:ascii="Times New Roman" w:hAnsi="Times New Roman" w:cs="Times New Roman"/>
            <w:b/>
            <w:sz w:val="24"/>
            <w:szCs w:val="24"/>
          </w:rPr>
          <w:t>Entenda o que é e como funciona o protesto de títulos</w:t>
        </w:r>
      </w:hyperlink>
      <w:r w:rsidRPr="008A4DCA">
        <w:rPr>
          <w:rFonts w:ascii="Times New Roman" w:hAnsi="Times New Roman" w:cs="Times New Roman"/>
          <w:sz w:val="24"/>
          <w:szCs w:val="24"/>
        </w:rPr>
        <w:t>. Disponível em:</w:t>
      </w:r>
    </w:p>
    <w:p w:rsidR="008A4DCA" w:rsidRPr="00A26806" w:rsidRDefault="00A5424D" w:rsidP="008A4DCA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8A4DCA" w:rsidRPr="00A26806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http://www.bortolotto.adv.br/blog/index.php/2017/05/11/entenda-o-que-e-e-como-funciona-o-protesto-de-titulos/</w:t>
        </w:r>
      </w:hyperlink>
    </w:p>
    <w:p w:rsidR="00A26806" w:rsidRDefault="008A4DCA" w:rsidP="00A26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BRASIL, Decreto n° 2044 de 31 de dezembro de 1908. Legislação brasileira</w:t>
      </w:r>
      <w:r w:rsidR="00A268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A26806">
        <w:rPr>
          <w:rFonts w:ascii="Times New Roman" w:hAnsi="Times New Roman" w:cs="Times New Roman"/>
          <w:sz w:val="24"/>
          <w:szCs w:val="24"/>
        </w:rPr>
        <w:t>Disponível em:</w:t>
      </w:r>
    </w:p>
    <w:p w:rsidR="008A4DCA" w:rsidRPr="00A26806" w:rsidRDefault="00A5424D" w:rsidP="008A4DC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" w:history="1">
        <w:r w:rsidR="00A26806" w:rsidRPr="00A26806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http://www.planalto.gov.br/ccivil_03/decreto/historicos/dpl/DPL2044-1908.htm</w:t>
        </w:r>
      </w:hyperlink>
    </w:p>
    <w:sectPr w:rsidR="008A4DCA" w:rsidRPr="00A26806" w:rsidSect="002A21AB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DE8" w:rsidRDefault="00574DE8" w:rsidP="008078F2">
      <w:pPr>
        <w:spacing w:after="0"/>
      </w:pPr>
      <w:r>
        <w:separator/>
      </w:r>
    </w:p>
  </w:endnote>
  <w:endnote w:type="continuationSeparator" w:id="1">
    <w:p w:rsidR="00574DE8" w:rsidRDefault="00574DE8" w:rsidP="008078F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DE8" w:rsidRDefault="00574DE8" w:rsidP="008078F2">
      <w:pPr>
        <w:spacing w:after="0"/>
      </w:pPr>
      <w:r>
        <w:separator/>
      </w:r>
    </w:p>
  </w:footnote>
  <w:footnote w:type="continuationSeparator" w:id="1">
    <w:p w:rsidR="00574DE8" w:rsidRDefault="00574DE8" w:rsidP="008078F2">
      <w:pPr>
        <w:spacing w:after="0"/>
      </w:pPr>
      <w:r>
        <w:continuationSeparator/>
      </w:r>
    </w:p>
  </w:footnote>
  <w:footnote w:id="2">
    <w:p w:rsidR="004231E7" w:rsidRDefault="004231E7">
      <w:pPr>
        <w:pStyle w:val="Textodenotaderodap"/>
      </w:pPr>
      <w:r>
        <w:rPr>
          <w:rStyle w:val="Refdenotaderodap"/>
        </w:rPr>
        <w:footnoteRef/>
      </w:r>
      <w:r>
        <w:t xml:space="preserve"> Case apresentando a disciplina de Titulo de Credito do Ensino Superior Don Bosco</w:t>
      </w:r>
    </w:p>
  </w:footnote>
  <w:footnote w:id="3">
    <w:p w:rsidR="004231E7" w:rsidRDefault="004231E7">
      <w:pPr>
        <w:pStyle w:val="Textodenotaderodap"/>
      </w:pPr>
      <w:r>
        <w:rPr>
          <w:rStyle w:val="Refdenotaderodap"/>
        </w:rPr>
        <w:footnoteRef/>
      </w:r>
      <w:r>
        <w:t xml:space="preserve"> Aluno do 4º período de direito - UNDB</w:t>
      </w:r>
    </w:p>
  </w:footnote>
  <w:footnote w:id="4">
    <w:p w:rsidR="004231E7" w:rsidRDefault="004231E7">
      <w:pPr>
        <w:pStyle w:val="Textodenotaderodap"/>
      </w:pPr>
      <w:r>
        <w:rPr>
          <w:rStyle w:val="Refdenotaderodap"/>
        </w:rPr>
        <w:footnoteRef/>
      </w:r>
      <w:r>
        <w:t xml:space="preserve"> Professora-Mestre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8F2"/>
    <w:rsid w:val="0000790B"/>
    <w:rsid w:val="00042F4C"/>
    <w:rsid w:val="00142A3F"/>
    <w:rsid w:val="00154641"/>
    <w:rsid w:val="002A0997"/>
    <w:rsid w:val="002A21AB"/>
    <w:rsid w:val="004231E7"/>
    <w:rsid w:val="00520922"/>
    <w:rsid w:val="00574DE8"/>
    <w:rsid w:val="00591F42"/>
    <w:rsid w:val="0060088D"/>
    <w:rsid w:val="00601B5E"/>
    <w:rsid w:val="006A6261"/>
    <w:rsid w:val="0073111F"/>
    <w:rsid w:val="00776317"/>
    <w:rsid w:val="008078F2"/>
    <w:rsid w:val="008A4DCA"/>
    <w:rsid w:val="00A26806"/>
    <w:rsid w:val="00A5424D"/>
    <w:rsid w:val="00B41E8A"/>
    <w:rsid w:val="00B9763A"/>
    <w:rsid w:val="00BA7A9E"/>
    <w:rsid w:val="00BB1B0A"/>
    <w:rsid w:val="00E77EE3"/>
    <w:rsid w:val="00F10481"/>
    <w:rsid w:val="00F443A2"/>
    <w:rsid w:val="00FF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8F2"/>
  </w:style>
  <w:style w:type="paragraph" w:styleId="Ttulo1">
    <w:name w:val="heading 1"/>
    <w:basedOn w:val="Normal"/>
    <w:link w:val="Ttulo1Char"/>
    <w:uiPriority w:val="9"/>
    <w:qFormat/>
    <w:rsid w:val="008A4DC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8A4DCA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078F2"/>
    <w:pPr>
      <w:spacing w:after="0"/>
      <w:ind w:left="357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78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078F2"/>
    <w:rPr>
      <w:vertAlign w:val="superscript"/>
    </w:rPr>
  </w:style>
  <w:style w:type="paragraph" w:customStyle="1" w:styleId="artigo">
    <w:name w:val="artigo"/>
    <w:basedOn w:val="Normal"/>
    <w:rsid w:val="00F1048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F1048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A4DC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A4DC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A4DCA"/>
    <w:rPr>
      <w:color w:val="0000FF"/>
      <w:u w:val="single"/>
    </w:rPr>
  </w:style>
  <w:style w:type="paragraph" w:styleId="SemEspaamento">
    <w:name w:val="No Spacing"/>
    <w:uiPriority w:val="1"/>
    <w:qFormat/>
    <w:rsid w:val="008A4DCA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.com.br/app/noticia/direito-e-justica/2017/10/24/interna_direito_e_justica,911247/direito-empresarial-saque-aceite-e-endosso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inacapp.jusbrasil.com.br/artigos/148156233/letra-de-cambi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decreto/historicos/dpl/DPL2044-1908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ortolotto.adv.br/blog/index.php/2017/05/11/entenda-o-que-e-e-como-funciona-o-protesto-de-titul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rtolotto.adv.br/blog/index.php/2017/05/11/entenda-o-que-e-e-como-funciona-o-protesto-de-titulo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7560A-4D9D-4E74-BDC1-3DDD7D62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722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</dc:creator>
  <cp:lastModifiedBy>Fabricio</cp:lastModifiedBy>
  <cp:revision>3</cp:revision>
  <dcterms:created xsi:type="dcterms:W3CDTF">2019-10-01T10:38:00Z</dcterms:created>
  <dcterms:modified xsi:type="dcterms:W3CDTF">2019-10-01T13:38:00Z</dcterms:modified>
</cp:coreProperties>
</file>