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EE940" w14:textId="77777777" w:rsidR="00A30885" w:rsidRDefault="00743EF3">
      <w:pPr>
        <w:tabs>
          <w:tab w:val="left" w:pos="6432"/>
        </w:tabs>
        <w:ind w:left="101"/>
        <w:rPr>
          <w:sz w:val="20"/>
        </w:rPr>
      </w:pPr>
      <w:r>
        <w:rPr>
          <w:position w:val="1"/>
          <w:sz w:val="20"/>
        </w:rPr>
        <w:tab/>
      </w:r>
    </w:p>
    <w:p w14:paraId="6AC71D6E" w14:textId="77777777" w:rsidR="00A30885" w:rsidRDefault="00743EF3">
      <w:pPr>
        <w:pStyle w:val="Ttulo1"/>
        <w:spacing w:before="14"/>
        <w:ind w:left="1016" w:right="968"/>
        <w:jc w:val="center"/>
      </w:pPr>
      <w:r>
        <w:t>A SÍNDROME DE BURNOUT E A RESPONSABILIDADE CIVIL DO</w:t>
      </w:r>
      <w:r>
        <w:rPr>
          <w:spacing w:val="-57"/>
        </w:rPr>
        <w:t xml:space="preserve"> </w:t>
      </w:r>
      <w:r>
        <w:t>EMPREGADOR</w:t>
      </w:r>
    </w:p>
    <w:p w14:paraId="73C0F55A" w14:textId="77777777" w:rsidR="00A30885" w:rsidRDefault="00A30885">
      <w:pPr>
        <w:pStyle w:val="Corpodetexto"/>
        <w:rPr>
          <w:b/>
          <w:sz w:val="26"/>
        </w:rPr>
      </w:pPr>
    </w:p>
    <w:p w14:paraId="4C916938" w14:textId="77777777" w:rsidR="00A30885" w:rsidRDefault="00A30885">
      <w:pPr>
        <w:pStyle w:val="Corpodetexto"/>
        <w:spacing w:before="7"/>
        <w:rPr>
          <w:b/>
          <w:sz w:val="21"/>
        </w:rPr>
      </w:pPr>
    </w:p>
    <w:p w14:paraId="017E5600" w14:textId="77777777" w:rsidR="00A30885" w:rsidRDefault="00743EF3">
      <w:pPr>
        <w:pStyle w:val="Corpodetexto"/>
        <w:ind w:left="3796" w:right="98" w:firstLine="2710"/>
      </w:pPr>
      <w:r>
        <w:t>Janine Ferreira Silva Matos</w:t>
      </w:r>
    </w:p>
    <w:p w14:paraId="66B5EA81" w14:textId="77777777" w:rsidR="00A30885" w:rsidRDefault="00A30885">
      <w:pPr>
        <w:pStyle w:val="Corpodetexto"/>
        <w:spacing w:before="5"/>
      </w:pPr>
    </w:p>
    <w:p w14:paraId="6BF25305" w14:textId="77777777" w:rsidR="00A30885" w:rsidRDefault="00743EF3">
      <w:pPr>
        <w:pStyle w:val="Ttulo1"/>
        <w:ind w:left="1015" w:right="968"/>
        <w:jc w:val="center"/>
      </w:pPr>
      <w:r>
        <w:t>RESUMO</w:t>
      </w:r>
    </w:p>
    <w:p w14:paraId="4A67CB4C" w14:textId="77777777" w:rsidR="00A30885" w:rsidRDefault="00A30885">
      <w:pPr>
        <w:pStyle w:val="Corpodetexto"/>
        <w:spacing w:before="6"/>
        <w:rPr>
          <w:b/>
          <w:sz w:val="23"/>
        </w:rPr>
      </w:pPr>
    </w:p>
    <w:p w14:paraId="0AEEEC6B" w14:textId="77777777" w:rsidR="00A30885" w:rsidRDefault="00743EF3">
      <w:pPr>
        <w:pStyle w:val="Corpodetexto"/>
        <w:ind w:left="162" w:right="112"/>
        <w:jc w:val="both"/>
      </w:pPr>
      <w:r>
        <w:rPr>
          <w:b/>
        </w:rPr>
        <w:t>Introdução</w:t>
      </w:r>
      <w:r>
        <w:t>: A Síndrome de Burnout é uma doença ocupacional que resulta do desgaste</w:t>
      </w:r>
      <w:r>
        <w:rPr>
          <w:spacing w:val="1"/>
        </w:rPr>
        <w:t xml:space="preserve"> </w:t>
      </w:r>
      <w:r>
        <w:t>emocional,</w:t>
      </w:r>
      <w:r>
        <w:rPr>
          <w:spacing w:val="59"/>
        </w:rPr>
        <w:t xml:space="preserve"> </w:t>
      </w:r>
      <w:r>
        <w:t>físico</w:t>
      </w:r>
      <w:r>
        <w:rPr>
          <w:spacing w:val="58"/>
        </w:rPr>
        <w:t xml:space="preserve"> </w:t>
      </w:r>
      <w:r>
        <w:t>e</w:t>
      </w:r>
      <w:r>
        <w:rPr>
          <w:spacing w:val="57"/>
        </w:rPr>
        <w:t xml:space="preserve"> </w:t>
      </w:r>
      <w:r>
        <w:t>cognitivo</w:t>
      </w:r>
      <w:r>
        <w:rPr>
          <w:spacing w:val="60"/>
        </w:rPr>
        <w:t xml:space="preserve"> </w:t>
      </w:r>
      <w:r>
        <w:t>decorrentes</w:t>
      </w:r>
      <w:r>
        <w:rPr>
          <w:spacing w:val="58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longas</w:t>
      </w:r>
      <w:r>
        <w:rPr>
          <w:spacing w:val="59"/>
        </w:rPr>
        <w:t xml:space="preserve"> </w:t>
      </w:r>
      <w:r>
        <w:t>jornadas</w:t>
      </w:r>
      <w:r>
        <w:rPr>
          <w:spacing w:val="60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trabalho.</w:t>
      </w:r>
      <w:r>
        <w:rPr>
          <w:spacing w:val="58"/>
        </w:rPr>
        <w:t xml:space="preserve"> </w:t>
      </w:r>
      <w:r>
        <w:t>No</w:t>
      </w:r>
      <w:r>
        <w:rPr>
          <w:spacing w:val="58"/>
        </w:rPr>
        <w:t xml:space="preserve"> </w:t>
      </w:r>
      <w:r>
        <w:t>âmbito</w:t>
      </w:r>
      <w:r>
        <w:rPr>
          <w:spacing w:val="60"/>
        </w:rPr>
        <w:t xml:space="preserve"> </w:t>
      </w:r>
      <w:r>
        <w:t>da</w:t>
      </w:r>
      <w:r>
        <w:rPr>
          <w:spacing w:val="-58"/>
        </w:rPr>
        <w:t xml:space="preserve"> </w:t>
      </w:r>
      <w:r>
        <w:t>pandemia,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adotado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regime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home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isso,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empregados</w:t>
      </w:r>
      <w:r>
        <w:rPr>
          <w:spacing w:val="-57"/>
        </w:rPr>
        <w:t xml:space="preserve"> </w:t>
      </w:r>
      <w:r>
        <w:t>acometidos pela doença sofreu um aumento. Dentre as consequências da síndrome, está a</w:t>
      </w:r>
      <w:r>
        <w:rPr>
          <w:spacing w:val="1"/>
        </w:rPr>
        <w:t xml:space="preserve"> </w:t>
      </w:r>
      <w:r>
        <w:t>incapacitação para o trabalho, devido aos sintomas, como irritabilidade, mudanças bruscas de</w:t>
      </w:r>
      <w:r>
        <w:rPr>
          <w:spacing w:val="1"/>
        </w:rPr>
        <w:t xml:space="preserve"> </w:t>
      </w:r>
      <w:r>
        <w:t xml:space="preserve">humor, ansiedade, fadiga física e emocional. </w:t>
      </w:r>
      <w:r>
        <w:rPr>
          <w:b/>
        </w:rPr>
        <w:t>Objetivo</w:t>
      </w:r>
      <w:r>
        <w:t>: Analisar a responsabilidade civil do</w:t>
      </w:r>
      <w:r>
        <w:rPr>
          <w:spacing w:val="1"/>
        </w:rPr>
        <w:t xml:space="preserve"> </w:t>
      </w:r>
      <w:r>
        <w:t>empregador</w:t>
      </w:r>
      <w:r>
        <w:rPr>
          <w:spacing w:val="1"/>
        </w:rPr>
        <w:t xml:space="preserve"> </w:t>
      </w:r>
      <w:r>
        <w:t>diante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Síndrome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Burnout.</w:t>
      </w:r>
      <w:r>
        <w:rPr>
          <w:spacing w:val="1"/>
        </w:rPr>
        <w:t xml:space="preserve"> </w:t>
      </w:r>
      <w:r>
        <w:rPr>
          <w:b/>
        </w:rPr>
        <w:t>Metodologia</w:t>
      </w:r>
      <w:r>
        <w:t>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bibliográfica</w:t>
      </w:r>
      <w:r>
        <w:rPr>
          <w:spacing w:val="1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qualitativa, já que foram utilizados materiais já publicados acerca do tema. Ademais, foram</w:t>
      </w:r>
      <w:r>
        <w:rPr>
          <w:spacing w:val="1"/>
        </w:rPr>
        <w:t xml:space="preserve"> </w:t>
      </w:r>
      <w:r>
        <w:t>analisadas leis e jurisprudências dos Tribunais brasileiros para se compreender a visão dos</w:t>
      </w:r>
      <w:r>
        <w:rPr>
          <w:spacing w:val="1"/>
        </w:rPr>
        <w:t xml:space="preserve"> </w:t>
      </w:r>
      <w:r>
        <w:t>magistrados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relação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tema.</w:t>
      </w:r>
      <w:r>
        <w:rPr>
          <w:spacing w:val="1"/>
        </w:rPr>
        <w:t xml:space="preserve"> </w:t>
      </w:r>
      <w:r>
        <w:rPr>
          <w:b/>
        </w:rPr>
        <w:t>Conclusão</w:t>
      </w:r>
      <w:r>
        <w:t>: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necessárias</w:t>
      </w:r>
      <w:r>
        <w:rPr>
          <w:spacing w:val="1"/>
        </w:rPr>
        <w:t xml:space="preserve"> </w:t>
      </w:r>
      <w:r>
        <w:t>mudanças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relações</w:t>
      </w:r>
      <w:r>
        <w:rPr>
          <w:spacing w:val="1"/>
        </w:rPr>
        <w:t xml:space="preserve"> </w:t>
      </w:r>
      <w:r>
        <w:t>trabalhistas para impedir que o capitalismo coloque em risco a saúde do empregado. Assim,</w:t>
      </w:r>
      <w:r>
        <w:rPr>
          <w:spacing w:val="1"/>
        </w:rPr>
        <w:t xml:space="preserve"> </w:t>
      </w:r>
      <w:r>
        <w:t>cabe ao empregador a responsabilidade de garantir um ambiente de trabalho digno e saudável</w:t>
      </w:r>
      <w:r>
        <w:rPr>
          <w:spacing w:val="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nos princípios fundamentais e sociais.</w:t>
      </w:r>
    </w:p>
    <w:p w14:paraId="0AF07521" w14:textId="77777777" w:rsidR="00A30885" w:rsidRDefault="00A30885">
      <w:pPr>
        <w:pStyle w:val="Corpodetexto"/>
        <w:spacing w:before="1"/>
      </w:pPr>
    </w:p>
    <w:p w14:paraId="45CA2591" w14:textId="77777777" w:rsidR="00A30885" w:rsidRDefault="00743EF3">
      <w:pPr>
        <w:pStyle w:val="Corpodetexto"/>
        <w:ind w:left="162"/>
        <w:jc w:val="both"/>
      </w:pPr>
      <w:r>
        <w:rPr>
          <w:b/>
        </w:rPr>
        <w:t>Palavras-Chave</w:t>
      </w:r>
      <w:r>
        <w:t>:</w:t>
      </w:r>
      <w:r>
        <w:rPr>
          <w:spacing w:val="-1"/>
        </w:rPr>
        <w:t xml:space="preserve"> </w:t>
      </w:r>
      <w:r>
        <w:t>Síndrome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Burnout.</w:t>
      </w:r>
      <w:r>
        <w:rPr>
          <w:spacing w:val="-1"/>
        </w:rPr>
        <w:t xml:space="preserve"> </w:t>
      </w:r>
      <w:r>
        <w:t>Responsabilidade</w:t>
      </w:r>
      <w:r>
        <w:rPr>
          <w:spacing w:val="-3"/>
        </w:rPr>
        <w:t xml:space="preserve"> </w:t>
      </w:r>
      <w:r>
        <w:t>Civil.</w:t>
      </w:r>
      <w:r>
        <w:rPr>
          <w:spacing w:val="-1"/>
        </w:rPr>
        <w:t xml:space="preserve"> </w:t>
      </w:r>
      <w:r>
        <w:t>Direito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Trabalho.</w:t>
      </w:r>
    </w:p>
    <w:p w14:paraId="770FF674" w14:textId="77777777" w:rsidR="00A30885" w:rsidRDefault="00A30885">
      <w:pPr>
        <w:pStyle w:val="Corpodetexto"/>
        <w:spacing w:before="1"/>
      </w:pPr>
    </w:p>
    <w:p w14:paraId="3A6EA49F" w14:textId="77777777" w:rsidR="00A30885" w:rsidRDefault="00743EF3">
      <w:pPr>
        <w:pStyle w:val="Corpodetexto"/>
        <w:ind w:left="162" w:right="108"/>
        <w:jc w:val="both"/>
      </w:pPr>
      <w:r>
        <w:rPr>
          <w:b/>
        </w:rPr>
        <w:t>SUMÁRIO:</w:t>
      </w:r>
      <w:r>
        <w:rPr>
          <w:b/>
          <w:spacing w:val="1"/>
        </w:rPr>
        <w:t xml:space="preserve"> </w:t>
      </w:r>
      <w:r>
        <w:t>INTRODUÇÃO.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SÍNDROME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BURNOUT:</w:t>
      </w:r>
      <w:r>
        <w:rPr>
          <w:spacing w:val="1"/>
        </w:rPr>
        <w:t xml:space="preserve"> </w:t>
      </w:r>
      <w:r>
        <w:t>CONCEPÇÕES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CARACTERÍSTICAS. PRINCÍPIOS E DIREITOS TRABALHISTAS E A SÍNDROME DE</w:t>
      </w:r>
      <w:r>
        <w:rPr>
          <w:spacing w:val="1"/>
        </w:rPr>
        <w:t xml:space="preserve"> </w:t>
      </w:r>
      <w:r>
        <w:t>BURNOUT.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EMPREGADOR</w:t>
      </w:r>
      <w:r>
        <w:rPr>
          <w:spacing w:val="1"/>
        </w:rPr>
        <w:t xml:space="preserve"> </w:t>
      </w:r>
      <w:r>
        <w:t>DIANTE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SÍNDROME DE</w:t>
      </w:r>
      <w:r>
        <w:rPr>
          <w:spacing w:val="-2"/>
        </w:rPr>
        <w:t xml:space="preserve"> </w:t>
      </w:r>
      <w:r>
        <w:t>BURNOUT.</w:t>
      </w:r>
      <w:r>
        <w:rPr>
          <w:spacing w:val="1"/>
        </w:rPr>
        <w:t xml:space="preserve"> </w:t>
      </w:r>
      <w:r>
        <w:t>CONSIDERAÇÕES</w:t>
      </w:r>
      <w:r>
        <w:rPr>
          <w:spacing w:val="-1"/>
        </w:rPr>
        <w:t xml:space="preserve"> </w:t>
      </w:r>
      <w:r>
        <w:t>FINAIS.</w:t>
      </w:r>
      <w:r>
        <w:rPr>
          <w:spacing w:val="-1"/>
        </w:rPr>
        <w:t xml:space="preserve"> </w:t>
      </w:r>
      <w:r>
        <w:t>REFERÊNCIAS.</w:t>
      </w:r>
    </w:p>
    <w:p w14:paraId="41AE3191" w14:textId="77777777" w:rsidR="00A30885" w:rsidRDefault="00A30885">
      <w:pPr>
        <w:pStyle w:val="Corpodetexto"/>
        <w:rPr>
          <w:sz w:val="20"/>
        </w:rPr>
      </w:pPr>
    </w:p>
    <w:p w14:paraId="52B05E4B" w14:textId="77777777" w:rsidR="00A30885" w:rsidRDefault="00A30885">
      <w:pPr>
        <w:pStyle w:val="Corpodetexto"/>
        <w:rPr>
          <w:sz w:val="20"/>
        </w:rPr>
      </w:pPr>
    </w:p>
    <w:p w14:paraId="531E3C2F" w14:textId="77777777" w:rsidR="00A30885" w:rsidRDefault="00A30885">
      <w:pPr>
        <w:pStyle w:val="Corpodetexto"/>
        <w:rPr>
          <w:sz w:val="20"/>
        </w:rPr>
      </w:pPr>
    </w:p>
    <w:p w14:paraId="49F7C837" w14:textId="77777777" w:rsidR="00A30885" w:rsidRDefault="00A30885">
      <w:pPr>
        <w:pStyle w:val="Corpodetexto"/>
        <w:rPr>
          <w:sz w:val="20"/>
        </w:rPr>
      </w:pPr>
    </w:p>
    <w:p w14:paraId="41C8CA76" w14:textId="77777777" w:rsidR="00A30885" w:rsidRDefault="00A30885">
      <w:pPr>
        <w:pStyle w:val="Corpodetexto"/>
        <w:rPr>
          <w:sz w:val="20"/>
        </w:rPr>
      </w:pPr>
    </w:p>
    <w:p w14:paraId="4F0BDA99" w14:textId="77777777" w:rsidR="00A30885" w:rsidRDefault="00A30885">
      <w:pPr>
        <w:pStyle w:val="Corpodetexto"/>
        <w:rPr>
          <w:sz w:val="20"/>
        </w:rPr>
      </w:pPr>
    </w:p>
    <w:p w14:paraId="14CDEF3C" w14:textId="77777777" w:rsidR="00A30885" w:rsidRDefault="00A30885">
      <w:pPr>
        <w:pStyle w:val="Corpodetexto"/>
        <w:rPr>
          <w:sz w:val="20"/>
        </w:rPr>
      </w:pPr>
    </w:p>
    <w:p w14:paraId="3B5F877F" w14:textId="77777777" w:rsidR="00A30885" w:rsidRDefault="00A30885">
      <w:pPr>
        <w:pStyle w:val="Corpodetexto"/>
        <w:rPr>
          <w:sz w:val="20"/>
        </w:rPr>
      </w:pPr>
    </w:p>
    <w:p w14:paraId="5ADDDD8A" w14:textId="77777777" w:rsidR="00A30885" w:rsidRDefault="00A30885">
      <w:pPr>
        <w:pStyle w:val="Corpodetexto"/>
        <w:rPr>
          <w:sz w:val="20"/>
        </w:rPr>
      </w:pPr>
    </w:p>
    <w:p w14:paraId="0C88DF23" w14:textId="77777777" w:rsidR="00A30885" w:rsidRDefault="00A30885">
      <w:pPr>
        <w:pStyle w:val="Corpodetexto"/>
        <w:rPr>
          <w:sz w:val="20"/>
        </w:rPr>
      </w:pPr>
    </w:p>
    <w:p w14:paraId="79E4F9AF" w14:textId="77777777" w:rsidR="00A30885" w:rsidRDefault="00A30885">
      <w:pPr>
        <w:pStyle w:val="Corpodetexto"/>
        <w:rPr>
          <w:sz w:val="20"/>
        </w:rPr>
      </w:pPr>
    </w:p>
    <w:p w14:paraId="604BA2B6" w14:textId="77777777" w:rsidR="00A30885" w:rsidRDefault="00A30885">
      <w:pPr>
        <w:pStyle w:val="Corpodetexto"/>
        <w:rPr>
          <w:sz w:val="20"/>
        </w:rPr>
      </w:pPr>
    </w:p>
    <w:p w14:paraId="50AE0EEF" w14:textId="77777777" w:rsidR="00A30885" w:rsidRDefault="00A30885">
      <w:pPr>
        <w:pStyle w:val="Corpodetexto"/>
        <w:rPr>
          <w:sz w:val="20"/>
        </w:rPr>
      </w:pPr>
    </w:p>
    <w:p w14:paraId="407FD977" w14:textId="77777777" w:rsidR="00A30885" w:rsidRDefault="00A30885">
      <w:pPr>
        <w:pStyle w:val="Corpodetexto"/>
        <w:rPr>
          <w:sz w:val="20"/>
        </w:rPr>
      </w:pPr>
    </w:p>
    <w:p w14:paraId="03C680A0" w14:textId="77777777" w:rsidR="00A30885" w:rsidRDefault="00A30885">
      <w:pPr>
        <w:pStyle w:val="Corpodetexto"/>
        <w:rPr>
          <w:sz w:val="20"/>
        </w:rPr>
      </w:pPr>
    </w:p>
    <w:p w14:paraId="71413E28" w14:textId="77777777" w:rsidR="00A30885" w:rsidRDefault="00A30885">
      <w:pPr>
        <w:pStyle w:val="Corpodetexto"/>
        <w:rPr>
          <w:sz w:val="20"/>
        </w:rPr>
      </w:pPr>
    </w:p>
    <w:p w14:paraId="6EFA8209" w14:textId="77777777" w:rsidR="00A30885" w:rsidRDefault="00A30885">
      <w:pPr>
        <w:pStyle w:val="Corpodetexto"/>
        <w:rPr>
          <w:sz w:val="20"/>
        </w:rPr>
      </w:pPr>
    </w:p>
    <w:p w14:paraId="1B5B76B4" w14:textId="77777777" w:rsidR="00A30885" w:rsidRDefault="00A30885">
      <w:pPr>
        <w:pStyle w:val="Corpodetexto"/>
        <w:rPr>
          <w:sz w:val="20"/>
        </w:rPr>
      </w:pPr>
    </w:p>
    <w:p w14:paraId="1EE58C5E" w14:textId="77777777" w:rsidR="00A30885" w:rsidRDefault="00A30885">
      <w:pPr>
        <w:pStyle w:val="Corpodetexto"/>
        <w:rPr>
          <w:sz w:val="20"/>
        </w:rPr>
      </w:pPr>
    </w:p>
    <w:p w14:paraId="6746B5BB" w14:textId="77777777" w:rsidR="00A30885" w:rsidRDefault="00A30885">
      <w:pPr>
        <w:pStyle w:val="Corpodetexto"/>
        <w:rPr>
          <w:sz w:val="20"/>
        </w:rPr>
      </w:pPr>
    </w:p>
    <w:p w14:paraId="1EB6C0FE" w14:textId="77777777" w:rsidR="00A30885" w:rsidRDefault="00A30885">
      <w:pPr>
        <w:rPr>
          <w:sz w:val="20"/>
        </w:rPr>
        <w:sectPr w:rsidR="00A30885">
          <w:type w:val="continuous"/>
          <w:pgSz w:w="11910" w:h="16840"/>
          <w:pgMar w:top="960" w:right="1020" w:bottom="280" w:left="1540" w:header="720" w:footer="720" w:gutter="0"/>
          <w:cols w:space="720"/>
        </w:sectPr>
      </w:pPr>
    </w:p>
    <w:p w14:paraId="6416A5FD" w14:textId="77777777" w:rsidR="00A30885" w:rsidRDefault="00743EF3">
      <w:pPr>
        <w:pStyle w:val="Ttulo1"/>
        <w:spacing w:before="87"/>
      </w:pPr>
      <w:r>
        <w:lastRenderedPageBreak/>
        <w:t>INTRODUÇÃO</w:t>
      </w:r>
    </w:p>
    <w:p w14:paraId="53EAD352" w14:textId="77777777" w:rsidR="00A30885" w:rsidRDefault="00A30885">
      <w:pPr>
        <w:pStyle w:val="Corpodetexto"/>
        <w:rPr>
          <w:b/>
          <w:sz w:val="26"/>
        </w:rPr>
      </w:pPr>
    </w:p>
    <w:p w14:paraId="72B9C6A7" w14:textId="77777777" w:rsidR="00A30885" w:rsidRDefault="00A30885">
      <w:pPr>
        <w:pStyle w:val="Corpodetexto"/>
        <w:spacing w:before="6"/>
        <w:rPr>
          <w:b/>
          <w:sz w:val="21"/>
        </w:rPr>
      </w:pPr>
    </w:p>
    <w:p w14:paraId="5C06FB03" w14:textId="77777777" w:rsidR="00A30885" w:rsidRDefault="00743EF3">
      <w:pPr>
        <w:pStyle w:val="Corpodetexto"/>
        <w:spacing w:line="360" w:lineRule="auto"/>
        <w:ind w:left="102" w:right="109" w:firstLine="566"/>
        <w:jc w:val="both"/>
      </w:pPr>
      <w:r>
        <w:t>A Síndrome de Burnout, também chamada de Síndrome do Esgotamento Emocional, é</w:t>
      </w:r>
      <w:r>
        <w:rPr>
          <w:spacing w:val="1"/>
        </w:rPr>
        <w:t xml:space="preserve"> </w:t>
      </w:r>
      <w:r>
        <w:rPr>
          <w:spacing w:val="-1"/>
        </w:rPr>
        <w:t>uma</w:t>
      </w:r>
      <w:r>
        <w:rPr>
          <w:spacing w:val="-15"/>
        </w:rPr>
        <w:t xml:space="preserve"> </w:t>
      </w:r>
      <w:r>
        <w:rPr>
          <w:spacing w:val="-1"/>
        </w:rPr>
        <w:t>doença</w:t>
      </w:r>
      <w:r>
        <w:rPr>
          <w:spacing w:val="-15"/>
        </w:rPr>
        <w:t xml:space="preserve"> </w:t>
      </w:r>
      <w:r>
        <w:rPr>
          <w:spacing w:val="-1"/>
        </w:rPr>
        <w:t>ocupacional</w:t>
      </w:r>
      <w:r>
        <w:rPr>
          <w:spacing w:val="-11"/>
        </w:rPr>
        <w:t xml:space="preserve"> </w:t>
      </w:r>
      <w:r>
        <w:t>resultante</w:t>
      </w:r>
      <w:r>
        <w:rPr>
          <w:spacing w:val="-14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desgaste</w:t>
      </w:r>
      <w:r>
        <w:rPr>
          <w:spacing w:val="-12"/>
        </w:rPr>
        <w:t xml:space="preserve"> </w:t>
      </w:r>
      <w:r>
        <w:t>emocional,</w:t>
      </w:r>
      <w:r>
        <w:rPr>
          <w:spacing w:val="-14"/>
        </w:rPr>
        <w:t xml:space="preserve"> </w:t>
      </w:r>
      <w:r>
        <w:t>físico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cognitivo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longas</w:t>
      </w:r>
      <w:r>
        <w:rPr>
          <w:spacing w:val="-14"/>
        </w:rPr>
        <w:t xml:space="preserve"> </w:t>
      </w:r>
      <w:r>
        <w:t>jornadas</w:t>
      </w:r>
      <w:r>
        <w:rPr>
          <w:spacing w:val="-5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trabalho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ambientes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trabalho</w:t>
      </w:r>
      <w:r>
        <w:rPr>
          <w:spacing w:val="-6"/>
        </w:rPr>
        <w:t xml:space="preserve"> </w:t>
      </w:r>
      <w:r>
        <w:t>inapropriados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negligenciam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saúde</w:t>
      </w:r>
      <w:r>
        <w:rPr>
          <w:spacing w:val="-7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empregados</w:t>
      </w:r>
      <w:r>
        <w:rPr>
          <w:spacing w:val="-58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impor-lhes</w:t>
      </w:r>
      <w:r>
        <w:rPr>
          <w:spacing w:val="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inalcançáveis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exigem</w:t>
      </w:r>
      <w:r>
        <w:rPr>
          <w:spacing w:val="1"/>
        </w:rPr>
        <w:t xml:space="preserve"> </w:t>
      </w:r>
      <w:r>
        <w:t>muita</w:t>
      </w:r>
      <w:r>
        <w:rPr>
          <w:spacing w:val="1"/>
        </w:rPr>
        <w:t xml:space="preserve"> </w:t>
      </w:r>
      <w:r>
        <w:t>competitividade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responsabilidade. Sendo assim, a síndrome gera incapacitação para o trabalho, pois é uma</w:t>
      </w:r>
      <w:r>
        <w:rPr>
          <w:spacing w:val="1"/>
        </w:rPr>
        <w:t xml:space="preserve"> </w:t>
      </w:r>
      <w:r>
        <w:t>doença depressiva que causa irritabilidade, mudanças bruscas de humor, ansiedade, fadiga</w:t>
      </w:r>
      <w:r>
        <w:rPr>
          <w:spacing w:val="1"/>
        </w:rPr>
        <w:t xml:space="preserve"> </w:t>
      </w:r>
      <w:r>
        <w:t>física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emocional, dentre</w:t>
      </w:r>
      <w:r>
        <w:rPr>
          <w:spacing w:val="-1"/>
        </w:rPr>
        <w:t xml:space="preserve"> </w:t>
      </w:r>
      <w:r>
        <w:t>outros sintomas.</w:t>
      </w:r>
    </w:p>
    <w:p w14:paraId="12D89628" w14:textId="77777777" w:rsidR="00A30885" w:rsidRDefault="00743EF3">
      <w:pPr>
        <w:pStyle w:val="Corpodetexto"/>
        <w:spacing w:line="360" w:lineRule="auto"/>
        <w:ind w:left="102" w:right="111" w:firstLine="566"/>
        <w:jc w:val="both"/>
      </w:pPr>
      <w:r>
        <w:t>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estudo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esclarecimento</w:t>
      </w:r>
      <w:r>
        <w:rPr>
          <w:spacing w:val="1"/>
        </w:rPr>
        <w:t xml:space="preserve"> </w:t>
      </w:r>
      <w:r>
        <w:t>acerca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Síndrome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responsabilidade civil do empregador. Ressalta-se que, no recente contexto de pandemia, foi</w:t>
      </w:r>
      <w:r>
        <w:rPr>
          <w:spacing w:val="1"/>
        </w:rPr>
        <w:t xml:space="preserve"> </w:t>
      </w:r>
      <w:r>
        <w:t>adotado o regime de trabalho em home office, o que fez com que a casa do empregado, por</w:t>
      </w:r>
      <w:r>
        <w:rPr>
          <w:spacing w:val="1"/>
        </w:rPr>
        <w:t xml:space="preserve"> </w:t>
      </w:r>
      <w:r>
        <w:t>vezes,</w:t>
      </w:r>
      <w:r>
        <w:rPr>
          <w:spacing w:val="-8"/>
        </w:rPr>
        <w:t xml:space="preserve"> </w:t>
      </w:r>
      <w:r>
        <w:t>tornasse-se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ambiente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trabalho.</w:t>
      </w:r>
      <w:r>
        <w:rPr>
          <w:spacing w:val="-8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tal</w:t>
      </w:r>
      <w:r>
        <w:rPr>
          <w:spacing w:val="-6"/>
        </w:rPr>
        <w:t xml:space="preserve"> </w:t>
      </w:r>
      <w:r>
        <w:t>motivo,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número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empregados</w:t>
      </w:r>
      <w:r>
        <w:rPr>
          <w:spacing w:val="-8"/>
        </w:rPr>
        <w:t xml:space="preserve"> </w:t>
      </w:r>
      <w:r>
        <w:t>acometidos</w:t>
      </w:r>
      <w:r>
        <w:rPr>
          <w:spacing w:val="-57"/>
        </w:rPr>
        <w:t xml:space="preserve"> </w:t>
      </w:r>
      <w:r>
        <w:t>pela síndrome sofreu um crescimento, já que essa mudança trouxe dificuldades para controlar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demanda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trabalho dos empregados, bem</w:t>
      </w:r>
      <w:r>
        <w:rPr>
          <w:spacing w:val="-1"/>
        </w:rPr>
        <w:t xml:space="preserve"> </w:t>
      </w:r>
      <w:r>
        <w:t>como suas jornadas de</w:t>
      </w:r>
      <w:r>
        <w:rPr>
          <w:spacing w:val="-1"/>
        </w:rPr>
        <w:t xml:space="preserve"> </w:t>
      </w:r>
      <w:r>
        <w:t>trabalho.</w:t>
      </w:r>
    </w:p>
    <w:p w14:paraId="1A053DDF" w14:textId="77777777" w:rsidR="00A30885" w:rsidRDefault="00743EF3">
      <w:pPr>
        <w:pStyle w:val="Corpodetexto"/>
        <w:spacing w:line="360" w:lineRule="auto"/>
        <w:ind w:left="102" w:right="110" w:firstLine="566"/>
        <w:jc w:val="both"/>
      </w:pPr>
      <w:r>
        <w:t>Sabe-se</w:t>
      </w:r>
      <w:r>
        <w:rPr>
          <w:spacing w:val="-14"/>
        </w:rPr>
        <w:t xml:space="preserve"> </w:t>
      </w:r>
      <w:r>
        <w:t>que,</w:t>
      </w:r>
      <w:r>
        <w:rPr>
          <w:spacing w:val="-12"/>
        </w:rPr>
        <w:t xml:space="preserve"> </w:t>
      </w:r>
      <w:r>
        <w:t>desde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década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1990,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Síndrome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Burnout</w:t>
      </w:r>
      <w:r>
        <w:rPr>
          <w:spacing w:val="-10"/>
        </w:rPr>
        <w:t xml:space="preserve"> </w:t>
      </w:r>
      <w:r>
        <w:t>acomete</w:t>
      </w:r>
      <w:r>
        <w:rPr>
          <w:spacing w:val="-11"/>
        </w:rPr>
        <w:t xml:space="preserve"> </w:t>
      </w:r>
      <w:r>
        <w:t>milhões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pessoas</w:t>
      </w:r>
      <w:r>
        <w:rPr>
          <w:spacing w:val="-5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cenário</w:t>
      </w:r>
      <w:r>
        <w:rPr>
          <w:spacing w:val="-7"/>
        </w:rPr>
        <w:t xml:space="preserve"> </w:t>
      </w:r>
      <w:r>
        <w:t>trabalhista</w:t>
      </w:r>
      <w:r>
        <w:rPr>
          <w:spacing w:val="-7"/>
        </w:rPr>
        <w:t xml:space="preserve"> </w:t>
      </w:r>
      <w:r>
        <w:t>mundial.</w:t>
      </w:r>
      <w:r>
        <w:rPr>
          <w:spacing w:val="-3"/>
        </w:rPr>
        <w:t xml:space="preserve"> </w:t>
      </w:r>
      <w:r>
        <w:t>Isso,</w:t>
      </w:r>
      <w:r>
        <w:rPr>
          <w:spacing w:val="-6"/>
        </w:rPr>
        <w:t xml:space="preserve"> </w:t>
      </w:r>
      <w:r>
        <w:t>pois,</w:t>
      </w:r>
      <w:r>
        <w:rPr>
          <w:spacing w:val="-6"/>
        </w:rPr>
        <w:t xml:space="preserve"> </w:t>
      </w:r>
      <w:r>
        <w:t>essa</w:t>
      </w:r>
      <w:r>
        <w:rPr>
          <w:spacing w:val="-4"/>
        </w:rPr>
        <w:t xml:space="preserve"> </w:t>
      </w:r>
      <w:r>
        <w:t>década</w:t>
      </w:r>
      <w:r>
        <w:rPr>
          <w:spacing w:val="-7"/>
        </w:rPr>
        <w:t xml:space="preserve"> </w:t>
      </w:r>
      <w:r>
        <w:t>foi</w:t>
      </w:r>
      <w:r>
        <w:rPr>
          <w:spacing w:val="-4"/>
        </w:rPr>
        <w:t xml:space="preserve"> </w:t>
      </w:r>
      <w:r>
        <w:t>marcada</w:t>
      </w:r>
      <w:r>
        <w:rPr>
          <w:spacing w:val="-4"/>
        </w:rPr>
        <w:t xml:space="preserve"> </w:t>
      </w:r>
      <w:r>
        <w:t>pela</w:t>
      </w:r>
      <w:r>
        <w:rPr>
          <w:spacing w:val="-7"/>
        </w:rPr>
        <w:t xml:space="preserve"> </w:t>
      </w:r>
      <w:r>
        <w:t>modificação</w:t>
      </w:r>
      <w:r>
        <w:rPr>
          <w:spacing w:val="-4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meios</w:t>
      </w:r>
      <w:r>
        <w:rPr>
          <w:spacing w:val="-5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comunicação,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tornou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interações</w:t>
      </w:r>
      <w:r>
        <w:rPr>
          <w:spacing w:val="1"/>
        </w:rPr>
        <w:t xml:space="preserve"> </w:t>
      </w:r>
      <w:r>
        <w:t>sociais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imediatistas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âmbito</w:t>
      </w:r>
      <w:r>
        <w:rPr>
          <w:spacing w:val="-57"/>
        </w:rPr>
        <w:t xml:space="preserve"> </w:t>
      </w:r>
      <w:r>
        <w:t>trabalhista.</w:t>
      </w:r>
      <w:r>
        <w:rPr>
          <w:spacing w:val="-7"/>
        </w:rPr>
        <w:t xml:space="preserve"> </w:t>
      </w:r>
      <w:r>
        <w:t>Assim</w:t>
      </w:r>
      <w:r>
        <w:rPr>
          <w:spacing w:val="-5"/>
        </w:rPr>
        <w:t xml:space="preserve"> </w:t>
      </w:r>
      <w:r>
        <w:t>sendo,</w:t>
      </w:r>
      <w:r>
        <w:rPr>
          <w:spacing w:val="-3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notória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pertinência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estudo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importância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difundir</w:t>
      </w:r>
      <w:r>
        <w:rPr>
          <w:spacing w:val="-57"/>
        </w:rPr>
        <w:t xml:space="preserve"> </w:t>
      </w:r>
      <w:r>
        <w:t>as ideias apresentadas na sociedade, pois deve-se buscar a diminuição dos níveis de estresse</w:t>
      </w:r>
      <w:r>
        <w:rPr>
          <w:spacing w:val="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ambientes de</w:t>
      </w:r>
      <w:r>
        <w:rPr>
          <w:spacing w:val="-2"/>
        </w:rPr>
        <w:t xml:space="preserve"> </w:t>
      </w:r>
      <w:r>
        <w:t>trabalho.</w:t>
      </w:r>
    </w:p>
    <w:p w14:paraId="56235679" w14:textId="77777777" w:rsidR="00A30885" w:rsidRDefault="00743EF3">
      <w:pPr>
        <w:pStyle w:val="Corpodetexto"/>
        <w:spacing w:before="1" w:line="360" w:lineRule="auto"/>
        <w:ind w:left="102" w:right="111" w:firstLine="566"/>
        <w:jc w:val="both"/>
      </w:pPr>
      <w:r>
        <w:t>Salienta-se, ainda, que essa diminuição é favorável aos dois lados. Alcançando-a, o</w:t>
      </w:r>
      <w:r>
        <w:rPr>
          <w:spacing w:val="1"/>
        </w:rPr>
        <w:t xml:space="preserve"> </w:t>
      </w:r>
      <w:r>
        <w:t>empregador não corre o risco de sofrer uma condenação a indenizar algum funcionário que</w:t>
      </w:r>
      <w:r>
        <w:rPr>
          <w:spacing w:val="1"/>
        </w:rPr>
        <w:t xml:space="preserve"> </w:t>
      </w:r>
      <w:r>
        <w:t>tenha sido acometido pela síndrome, já que a obrigação do patrão é manter um ambiente de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apropriado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saudável.</w:t>
      </w:r>
      <w:r>
        <w:rPr>
          <w:spacing w:val="1"/>
        </w:rPr>
        <w:t xml:space="preserve"> </w:t>
      </w:r>
      <w:r>
        <w:t>Outrossim,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empregado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corre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risco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saúde</w:t>
      </w:r>
      <w:r>
        <w:rPr>
          <w:spacing w:val="1"/>
        </w:rPr>
        <w:t xml:space="preserve"> </w:t>
      </w:r>
      <w:r>
        <w:t>ao</w:t>
      </w:r>
      <w:r>
        <w:rPr>
          <w:spacing w:val="-57"/>
        </w:rPr>
        <w:t xml:space="preserve"> </w:t>
      </w:r>
      <w:r>
        <w:t>negligenciar</w:t>
      </w:r>
      <w:r>
        <w:rPr>
          <w:spacing w:val="-3"/>
        </w:rPr>
        <w:t xml:space="preserve"> </w:t>
      </w:r>
      <w:r>
        <w:t>seus limites no que</w:t>
      </w:r>
      <w:r>
        <w:rPr>
          <w:spacing w:val="-1"/>
        </w:rPr>
        <w:t xml:space="preserve"> </w:t>
      </w:r>
      <w:r>
        <w:t>concerne</w:t>
      </w:r>
      <w:r>
        <w:rPr>
          <w:spacing w:val="-1"/>
        </w:rPr>
        <w:t xml:space="preserve"> </w:t>
      </w:r>
      <w:r>
        <w:t>às suas jornadas de</w:t>
      </w:r>
      <w:r>
        <w:rPr>
          <w:spacing w:val="-1"/>
        </w:rPr>
        <w:t xml:space="preserve"> </w:t>
      </w:r>
      <w:r>
        <w:t>trabalho.</w:t>
      </w:r>
    </w:p>
    <w:p w14:paraId="24B93E38" w14:textId="77777777" w:rsidR="00A30885" w:rsidRDefault="00743EF3">
      <w:pPr>
        <w:pStyle w:val="Corpodetexto"/>
        <w:spacing w:line="360" w:lineRule="auto"/>
        <w:ind w:left="102" w:right="112" w:firstLine="566"/>
        <w:jc w:val="both"/>
      </w:pPr>
      <w:r>
        <w:t>Assim,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primeira</w:t>
      </w:r>
      <w:r>
        <w:rPr>
          <w:spacing w:val="-8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estudo,</w:t>
      </w:r>
      <w:r>
        <w:rPr>
          <w:spacing w:val="-9"/>
        </w:rPr>
        <w:t xml:space="preserve"> </w:t>
      </w:r>
      <w:r>
        <w:t>abordar-se-á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concepções</w:t>
      </w:r>
      <w:r>
        <w:rPr>
          <w:spacing w:val="-7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Síndrome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Burnout,</w:t>
      </w:r>
      <w:r>
        <w:rPr>
          <w:spacing w:val="-57"/>
        </w:rPr>
        <w:t xml:space="preserve"> </w:t>
      </w:r>
      <w:r>
        <w:t>traçando-se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caminho</w:t>
      </w:r>
      <w:r>
        <w:rPr>
          <w:spacing w:val="-6"/>
        </w:rPr>
        <w:t xml:space="preserve"> </w:t>
      </w:r>
      <w:r>
        <w:t>percorrido</w:t>
      </w:r>
      <w:r>
        <w:rPr>
          <w:spacing w:val="-6"/>
        </w:rPr>
        <w:t xml:space="preserve"> </w:t>
      </w:r>
      <w:r>
        <w:t>pelos</w:t>
      </w:r>
      <w:r>
        <w:rPr>
          <w:spacing w:val="-6"/>
        </w:rPr>
        <w:t xml:space="preserve"> </w:t>
      </w:r>
      <w:r>
        <w:t>pesquisadores</w:t>
      </w:r>
      <w:r>
        <w:rPr>
          <w:spacing w:val="-6"/>
        </w:rPr>
        <w:t xml:space="preserve"> </w:t>
      </w:r>
      <w:r>
        <w:t>até</w:t>
      </w:r>
      <w:r>
        <w:rPr>
          <w:spacing w:val="-5"/>
        </w:rPr>
        <w:t xml:space="preserve"> </w:t>
      </w:r>
      <w:r>
        <w:t>chegar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enquadramento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doença</w:t>
      </w:r>
      <w:r>
        <w:rPr>
          <w:spacing w:val="-58"/>
        </w:rPr>
        <w:t xml:space="preserve"> </w:t>
      </w:r>
      <w:r>
        <w:t>na Classificação Internacional de Doenças (CID). Ademais, serão estudadas as características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doença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seus sintomas.</w:t>
      </w:r>
    </w:p>
    <w:p w14:paraId="7194B126" w14:textId="77777777" w:rsidR="00A30885" w:rsidRDefault="00743EF3">
      <w:pPr>
        <w:pStyle w:val="Corpodetexto"/>
        <w:spacing w:line="360" w:lineRule="auto"/>
        <w:ind w:left="102" w:right="109" w:firstLine="566"/>
        <w:jc w:val="both"/>
      </w:pPr>
      <w:r>
        <w:t>Na</w:t>
      </w:r>
      <w:r>
        <w:rPr>
          <w:spacing w:val="-10"/>
        </w:rPr>
        <w:t xml:space="preserve"> </w:t>
      </w:r>
      <w:r>
        <w:t>segunda</w:t>
      </w:r>
      <w:r>
        <w:rPr>
          <w:spacing w:val="-9"/>
        </w:rPr>
        <w:t xml:space="preserve"> </w:t>
      </w:r>
      <w:r>
        <w:t>parte,</w:t>
      </w:r>
      <w:r>
        <w:rPr>
          <w:spacing w:val="-8"/>
        </w:rPr>
        <w:t xml:space="preserve"> </w:t>
      </w:r>
      <w:r>
        <w:t>será</w:t>
      </w:r>
      <w:r>
        <w:rPr>
          <w:spacing w:val="-7"/>
        </w:rPr>
        <w:t xml:space="preserve"> </w:t>
      </w:r>
      <w:r>
        <w:t>feita</w:t>
      </w:r>
      <w:r>
        <w:rPr>
          <w:spacing w:val="-10"/>
        </w:rPr>
        <w:t xml:space="preserve"> </w:t>
      </w:r>
      <w:r>
        <w:t>uma</w:t>
      </w:r>
      <w:r>
        <w:rPr>
          <w:spacing w:val="-8"/>
        </w:rPr>
        <w:t xml:space="preserve"> </w:t>
      </w:r>
      <w:r>
        <w:t>breve</w:t>
      </w:r>
      <w:r>
        <w:rPr>
          <w:spacing w:val="-9"/>
        </w:rPr>
        <w:t xml:space="preserve"> </w:t>
      </w:r>
      <w:r>
        <w:t>análise</w:t>
      </w:r>
      <w:r>
        <w:rPr>
          <w:spacing w:val="-8"/>
        </w:rPr>
        <w:t xml:space="preserve"> </w:t>
      </w:r>
      <w:r>
        <w:t>acerca</w:t>
      </w:r>
      <w:r>
        <w:rPr>
          <w:spacing w:val="-10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princípio</w:t>
      </w:r>
      <w:r>
        <w:rPr>
          <w:spacing w:val="-8"/>
        </w:rPr>
        <w:t xml:space="preserve"> </w:t>
      </w:r>
      <w:r>
        <w:t>trabalhista</w:t>
      </w:r>
      <w:r>
        <w:rPr>
          <w:spacing w:val="-8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proteção</w:t>
      </w:r>
      <w:r>
        <w:rPr>
          <w:spacing w:val="-5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seus</w:t>
      </w:r>
      <w:r>
        <w:rPr>
          <w:spacing w:val="-8"/>
        </w:rPr>
        <w:t xml:space="preserve"> </w:t>
      </w:r>
      <w:r>
        <w:t>subprincípios,</w:t>
      </w:r>
      <w:r>
        <w:rPr>
          <w:spacing w:val="-9"/>
        </w:rPr>
        <w:t xml:space="preserve"> </w:t>
      </w:r>
      <w:r>
        <w:t>quais</w:t>
      </w:r>
      <w:r>
        <w:rPr>
          <w:spacing w:val="-8"/>
        </w:rPr>
        <w:t xml:space="preserve"> </w:t>
      </w:r>
      <w:r>
        <w:t>sejam: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princípio</w:t>
      </w:r>
      <w:r>
        <w:rPr>
          <w:spacing w:val="-9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norma</w:t>
      </w:r>
      <w:r>
        <w:rPr>
          <w:spacing w:val="-10"/>
        </w:rPr>
        <w:t xml:space="preserve"> </w:t>
      </w:r>
      <w:r>
        <w:t>mais</w:t>
      </w:r>
      <w:r>
        <w:rPr>
          <w:spacing w:val="-9"/>
        </w:rPr>
        <w:t xml:space="preserve"> </w:t>
      </w:r>
      <w:r>
        <w:t>favorável;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princípio</w:t>
      </w:r>
      <w:r>
        <w:rPr>
          <w:spacing w:val="-9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condição</w:t>
      </w:r>
      <w:r>
        <w:rPr>
          <w:spacing w:val="-58"/>
        </w:rPr>
        <w:t xml:space="preserve"> </w:t>
      </w:r>
      <w:r>
        <w:rPr>
          <w:spacing w:val="-1"/>
        </w:rPr>
        <w:t>mais</w:t>
      </w:r>
      <w:r>
        <w:rPr>
          <w:spacing w:val="-10"/>
        </w:rPr>
        <w:t xml:space="preserve"> </w:t>
      </w:r>
      <w:r>
        <w:rPr>
          <w:spacing w:val="-1"/>
        </w:rPr>
        <w:t>benéfica;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-9"/>
        </w:rPr>
        <w:t xml:space="preserve"> </w:t>
      </w:r>
      <w:r>
        <w:rPr>
          <w:spacing w:val="-1"/>
        </w:rPr>
        <w:t>princípio</w:t>
      </w:r>
      <w:r>
        <w:rPr>
          <w:spacing w:val="-9"/>
        </w:rPr>
        <w:t xml:space="preserve"> </w:t>
      </w:r>
      <w:r>
        <w:rPr>
          <w:i/>
        </w:rPr>
        <w:t>in</w:t>
      </w:r>
      <w:r>
        <w:rPr>
          <w:i/>
          <w:spacing w:val="-9"/>
        </w:rPr>
        <w:t xml:space="preserve"> </w:t>
      </w:r>
      <w:r>
        <w:rPr>
          <w:i/>
        </w:rPr>
        <w:t>dubio</w:t>
      </w:r>
      <w:r>
        <w:rPr>
          <w:i/>
          <w:spacing w:val="-12"/>
        </w:rPr>
        <w:t xml:space="preserve"> </w:t>
      </w:r>
      <w:r>
        <w:rPr>
          <w:i/>
        </w:rPr>
        <w:t>pro</w:t>
      </w:r>
      <w:r>
        <w:rPr>
          <w:i/>
          <w:spacing w:val="-9"/>
        </w:rPr>
        <w:t xml:space="preserve"> </w:t>
      </w:r>
      <w:r>
        <w:rPr>
          <w:i/>
        </w:rPr>
        <w:t>operário</w:t>
      </w:r>
      <w:r>
        <w:t>.</w:t>
      </w:r>
      <w:r>
        <w:rPr>
          <w:spacing w:val="-15"/>
        </w:rPr>
        <w:t xml:space="preserve"> </w:t>
      </w:r>
      <w:r>
        <w:t>Esses</w:t>
      </w:r>
      <w:r>
        <w:rPr>
          <w:spacing w:val="-9"/>
        </w:rPr>
        <w:t xml:space="preserve"> </w:t>
      </w:r>
      <w:r>
        <w:t>princípios</w:t>
      </w:r>
      <w:r>
        <w:rPr>
          <w:spacing w:val="-10"/>
        </w:rPr>
        <w:t xml:space="preserve"> </w:t>
      </w:r>
      <w:r>
        <w:t>são</w:t>
      </w:r>
      <w:r>
        <w:rPr>
          <w:spacing w:val="-9"/>
        </w:rPr>
        <w:t xml:space="preserve"> </w:t>
      </w:r>
      <w:r>
        <w:t>importantes,</w:t>
      </w:r>
      <w:r>
        <w:rPr>
          <w:spacing w:val="-10"/>
        </w:rPr>
        <w:t xml:space="preserve"> </w:t>
      </w:r>
      <w:r>
        <w:t>pois</w:t>
      </w:r>
      <w:r>
        <w:rPr>
          <w:spacing w:val="-8"/>
        </w:rPr>
        <w:t xml:space="preserve"> </w:t>
      </w:r>
      <w:r>
        <w:t>visam</w:t>
      </w:r>
      <w:r>
        <w:rPr>
          <w:spacing w:val="-58"/>
        </w:rPr>
        <w:t xml:space="preserve"> </w:t>
      </w:r>
      <w:r>
        <w:t>ao</w:t>
      </w:r>
      <w:r>
        <w:rPr>
          <w:spacing w:val="-9"/>
        </w:rPr>
        <w:t xml:space="preserve"> </w:t>
      </w:r>
      <w:r>
        <w:t>equilíbrio</w:t>
      </w:r>
      <w:r>
        <w:rPr>
          <w:spacing w:val="-8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relação</w:t>
      </w:r>
      <w:r>
        <w:rPr>
          <w:spacing w:val="-9"/>
        </w:rPr>
        <w:t xml:space="preserve"> </w:t>
      </w:r>
      <w:r>
        <w:t>trabalhista,</w:t>
      </w:r>
      <w:r>
        <w:rPr>
          <w:spacing w:val="-8"/>
        </w:rPr>
        <w:t xml:space="preserve"> </w:t>
      </w:r>
      <w:r>
        <w:t>já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empregado</w:t>
      </w:r>
      <w:r>
        <w:rPr>
          <w:spacing w:val="-7"/>
        </w:rPr>
        <w:t xml:space="preserve"> </w:t>
      </w:r>
      <w:r>
        <w:t>é</w:t>
      </w:r>
      <w:r>
        <w:rPr>
          <w:spacing w:val="-9"/>
        </w:rPr>
        <w:t xml:space="preserve"> </w:t>
      </w:r>
      <w:r>
        <w:t>parte</w:t>
      </w:r>
      <w:r>
        <w:rPr>
          <w:spacing w:val="-8"/>
        </w:rPr>
        <w:t xml:space="preserve"> </w:t>
      </w:r>
      <w:r>
        <w:t>hipossuficiente</w:t>
      </w:r>
      <w:r>
        <w:rPr>
          <w:spacing w:val="-8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relação</w:t>
      </w:r>
      <w:r>
        <w:rPr>
          <w:spacing w:val="-9"/>
        </w:rPr>
        <w:t xml:space="preserve"> </w:t>
      </w:r>
      <w:r>
        <w:t>e,</w:t>
      </w:r>
      <w:r>
        <w:rPr>
          <w:spacing w:val="-6"/>
        </w:rPr>
        <w:t xml:space="preserve"> </w:t>
      </w:r>
      <w:r>
        <w:t>em</w:t>
      </w:r>
    </w:p>
    <w:p w14:paraId="705CF198" w14:textId="77777777" w:rsidR="00A30885" w:rsidRDefault="00A30885">
      <w:pPr>
        <w:spacing w:line="360" w:lineRule="auto"/>
        <w:jc w:val="both"/>
        <w:sectPr w:rsidR="00A30885">
          <w:headerReference w:type="default" r:id="rId7"/>
          <w:pgSz w:w="11900" w:h="16820"/>
          <w:pgMar w:top="1600" w:right="1020" w:bottom="280" w:left="1600" w:header="979" w:footer="0" w:gutter="0"/>
          <w:pgNumType w:start="2"/>
          <w:cols w:space="720"/>
        </w:sectPr>
      </w:pPr>
    </w:p>
    <w:p w14:paraId="38AD388C" w14:textId="77777777" w:rsidR="00A30885" w:rsidRDefault="00743EF3">
      <w:pPr>
        <w:pStyle w:val="Corpodetexto"/>
        <w:spacing w:before="82" w:line="360" w:lineRule="auto"/>
        <w:ind w:left="102" w:right="118"/>
        <w:jc w:val="both"/>
      </w:pPr>
      <w:r>
        <w:lastRenderedPageBreak/>
        <w:t>especial neste caso de acometimento da síndrome, a parte ainda mais frágil. Além disso,</w:t>
      </w:r>
      <w:r>
        <w:rPr>
          <w:spacing w:val="1"/>
        </w:rPr>
        <w:t xml:space="preserve"> </w:t>
      </w:r>
      <w:r>
        <w:t>também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discutido o</w:t>
      </w:r>
      <w:r>
        <w:rPr>
          <w:spacing w:val="2"/>
        </w:rPr>
        <w:t xml:space="preserve"> </w:t>
      </w:r>
      <w:r>
        <w:t>direito à</w:t>
      </w:r>
      <w:r>
        <w:rPr>
          <w:spacing w:val="-1"/>
        </w:rPr>
        <w:t xml:space="preserve"> </w:t>
      </w:r>
      <w:r>
        <w:t>saúde</w:t>
      </w:r>
      <w:r>
        <w:rPr>
          <w:spacing w:val="-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ambiente de</w:t>
      </w:r>
      <w:r>
        <w:rPr>
          <w:spacing w:val="-2"/>
        </w:rPr>
        <w:t xml:space="preserve"> </w:t>
      </w:r>
      <w:r>
        <w:t>trabalho.</w:t>
      </w:r>
    </w:p>
    <w:p w14:paraId="685F3517" w14:textId="77777777" w:rsidR="00A30885" w:rsidRDefault="00743EF3">
      <w:pPr>
        <w:pStyle w:val="Corpodetexto"/>
        <w:spacing w:line="360" w:lineRule="auto"/>
        <w:ind w:left="102" w:right="106" w:firstLine="566"/>
        <w:jc w:val="both"/>
      </w:pPr>
      <w:r>
        <w:t>Por</w:t>
      </w:r>
      <w:r>
        <w:rPr>
          <w:spacing w:val="-9"/>
        </w:rPr>
        <w:t xml:space="preserve"> </w:t>
      </w:r>
      <w:r>
        <w:t>fim,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terceira</w:t>
      </w:r>
      <w:r>
        <w:rPr>
          <w:spacing w:val="-10"/>
        </w:rPr>
        <w:t xml:space="preserve"> </w:t>
      </w:r>
      <w:r>
        <w:t>parte,</w:t>
      </w:r>
      <w:r>
        <w:rPr>
          <w:spacing w:val="-7"/>
        </w:rPr>
        <w:t xml:space="preserve"> </w:t>
      </w:r>
      <w:r>
        <w:t>abordar-se-á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responsabilidade</w:t>
      </w:r>
      <w:r>
        <w:rPr>
          <w:spacing w:val="-10"/>
        </w:rPr>
        <w:t xml:space="preserve"> </w:t>
      </w:r>
      <w:r>
        <w:t>civil</w:t>
      </w:r>
      <w:r>
        <w:rPr>
          <w:spacing w:val="-7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empregador</w:t>
      </w:r>
      <w:r>
        <w:rPr>
          <w:spacing w:val="-7"/>
        </w:rPr>
        <w:t xml:space="preserve"> </w:t>
      </w:r>
      <w:r>
        <w:t>diante</w:t>
      </w:r>
      <w:r>
        <w:rPr>
          <w:spacing w:val="-9"/>
        </w:rPr>
        <w:t xml:space="preserve"> </w:t>
      </w:r>
      <w:r>
        <w:t>dos</w:t>
      </w:r>
      <w:r>
        <w:rPr>
          <w:spacing w:val="-58"/>
        </w:rPr>
        <w:t xml:space="preserve"> </w:t>
      </w:r>
      <w:r>
        <w:t>empregados que, por ventura, vierem a adquirir a Síndrome de Burnout. Serão analisados,</w:t>
      </w:r>
      <w:r>
        <w:rPr>
          <w:spacing w:val="1"/>
        </w:rPr>
        <w:t xml:space="preserve"> </w:t>
      </w:r>
      <w:r>
        <w:t>então, como se dá a aplicação do instituto da responsabilidade civil, bem como os direitos e</w:t>
      </w:r>
      <w:r>
        <w:rPr>
          <w:spacing w:val="1"/>
        </w:rPr>
        <w:t xml:space="preserve"> </w:t>
      </w:r>
      <w:r>
        <w:t>deveres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empregadores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empregados.</w:t>
      </w:r>
    </w:p>
    <w:p w14:paraId="27849237" w14:textId="77777777" w:rsidR="00A30885" w:rsidRDefault="00743EF3">
      <w:pPr>
        <w:pStyle w:val="Corpodetexto"/>
        <w:spacing w:line="360" w:lineRule="auto"/>
        <w:ind w:left="102" w:right="110" w:firstLine="566"/>
        <w:jc w:val="both"/>
      </w:pPr>
      <w:r>
        <w:t>Desse modo, o objetivo do trabalho possui cunho descritivo, pois buscou-se analisar as</w:t>
      </w:r>
      <w:r>
        <w:rPr>
          <w:spacing w:val="1"/>
        </w:rPr>
        <w:t xml:space="preserve"> </w:t>
      </w:r>
      <w:r>
        <w:t>relações no âmbito trabalhista, o contexto normativo brasileiro e os princípios que regem a</w:t>
      </w:r>
      <w:r>
        <w:rPr>
          <w:spacing w:val="1"/>
        </w:rPr>
        <w:t xml:space="preserve"> </w:t>
      </w:r>
      <w:r>
        <w:t>relação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trabalhador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empregador.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abordagem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qualitativa,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-57"/>
        </w:rPr>
        <w:t xml:space="preserve"> </w:t>
      </w:r>
      <w:r>
        <w:t>quantificou dados, tendo sido, contudo, realizado um trabalho de análise a partir dos dados</w:t>
      </w:r>
      <w:r>
        <w:rPr>
          <w:spacing w:val="1"/>
        </w:rPr>
        <w:t xml:space="preserve"> </w:t>
      </w:r>
      <w:r>
        <w:t>coletados. A metodologia foi de cunho bibliográfico, visto que foi elaborada com base em</w:t>
      </w:r>
      <w:r>
        <w:rPr>
          <w:spacing w:val="1"/>
        </w:rPr>
        <w:t xml:space="preserve"> </w:t>
      </w:r>
      <w:r>
        <w:t>materiais</w:t>
      </w:r>
      <w:r>
        <w:rPr>
          <w:spacing w:val="1"/>
        </w:rPr>
        <w:t xml:space="preserve"> </w:t>
      </w:r>
      <w:r>
        <w:t>já</w:t>
      </w:r>
      <w:r>
        <w:rPr>
          <w:spacing w:val="1"/>
        </w:rPr>
        <w:t xml:space="preserve"> </w:t>
      </w:r>
      <w:r>
        <w:t>publicados,</w:t>
      </w:r>
      <w:r>
        <w:rPr>
          <w:spacing w:val="1"/>
        </w:rPr>
        <w:t xml:space="preserve"> </w:t>
      </w:r>
      <w:r>
        <w:t>tais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artigos</w:t>
      </w:r>
      <w:r>
        <w:rPr>
          <w:spacing w:val="1"/>
        </w:rPr>
        <w:t xml:space="preserve"> </w:t>
      </w:r>
      <w:r>
        <w:t>científicos,</w:t>
      </w:r>
      <w:r>
        <w:rPr>
          <w:spacing w:val="1"/>
        </w:rPr>
        <w:t xml:space="preserve"> </w:t>
      </w:r>
      <w:r>
        <w:t>monografias,</w:t>
      </w:r>
      <w:r>
        <w:rPr>
          <w:spacing w:val="1"/>
        </w:rPr>
        <w:t xml:space="preserve"> </w:t>
      </w:r>
      <w:r>
        <w:t>dissertações,</w:t>
      </w:r>
      <w:r>
        <w:rPr>
          <w:spacing w:val="1"/>
        </w:rPr>
        <w:t xml:space="preserve"> </w:t>
      </w:r>
      <w:r>
        <w:t>teses,</w:t>
      </w:r>
      <w:r>
        <w:rPr>
          <w:spacing w:val="1"/>
        </w:rPr>
        <w:t xml:space="preserve"> </w:t>
      </w:r>
      <w:r>
        <w:t>doutrinas,</w:t>
      </w:r>
      <w:r>
        <w:rPr>
          <w:spacing w:val="-1"/>
        </w:rPr>
        <w:t xml:space="preserve"> </w:t>
      </w:r>
      <w:r>
        <w:t>legislação e</w:t>
      </w:r>
      <w:r>
        <w:rPr>
          <w:spacing w:val="-1"/>
        </w:rPr>
        <w:t xml:space="preserve"> </w:t>
      </w:r>
      <w:r>
        <w:t>jurisprudências.</w:t>
      </w:r>
    </w:p>
    <w:p w14:paraId="23EA202C" w14:textId="77777777" w:rsidR="00A30885" w:rsidRDefault="00A30885">
      <w:pPr>
        <w:pStyle w:val="Corpodetexto"/>
        <w:spacing w:before="6"/>
        <w:rPr>
          <w:sz w:val="36"/>
        </w:rPr>
      </w:pPr>
    </w:p>
    <w:p w14:paraId="67E109CE" w14:textId="77777777" w:rsidR="00A30885" w:rsidRDefault="00743EF3">
      <w:pPr>
        <w:pStyle w:val="Ttulo1"/>
        <w:jc w:val="both"/>
      </w:pPr>
      <w:r>
        <w:t>A</w:t>
      </w:r>
      <w:r>
        <w:rPr>
          <w:spacing w:val="-2"/>
        </w:rPr>
        <w:t xml:space="preserve"> </w:t>
      </w:r>
      <w:r>
        <w:t>SÍNDROME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BURNOUT:</w:t>
      </w:r>
      <w:r>
        <w:rPr>
          <w:spacing w:val="-1"/>
        </w:rPr>
        <w:t xml:space="preserve"> </w:t>
      </w:r>
      <w:r>
        <w:t>CONCEPÇÕES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CARACTERÍSTICAS</w:t>
      </w:r>
    </w:p>
    <w:p w14:paraId="3F420B2A" w14:textId="77777777" w:rsidR="00A30885" w:rsidRDefault="00A30885">
      <w:pPr>
        <w:pStyle w:val="Corpodetexto"/>
        <w:rPr>
          <w:b/>
          <w:sz w:val="26"/>
        </w:rPr>
      </w:pPr>
    </w:p>
    <w:p w14:paraId="63B3103D" w14:textId="77777777" w:rsidR="00A30885" w:rsidRDefault="00A30885">
      <w:pPr>
        <w:pStyle w:val="Corpodetexto"/>
        <w:spacing w:before="7"/>
        <w:rPr>
          <w:b/>
          <w:sz w:val="21"/>
        </w:rPr>
      </w:pPr>
    </w:p>
    <w:p w14:paraId="6782E706" w14:textId="77777777" w:rsidR="00A30885" w:rsidRDefault="00743EF3">
      <w:pPr>
        <w:pStyle w:val="Corpodetexto"/>
        <w:spacing w:line="360" w:lineRule="auto"/>
        <w:ind w:left="102" w:right="109" w:firstLine="566"/>
        <w:jc w:val="both"/>
      </w:pPr>
      <w:r>
        <w:t>Em 1953, o termo Burnout começou a ser utilizado após a publicação de um estudo de</w:t>
      </w:r>
      <w:r>
        <w:rPr>
          <w:spacing w:val="1"/>
        </w:rPr>
        <w:t xml:space="preserve"> </w:t>
      </w:r>
      <w:r>
        <w:t>caso conhecido como “</w:t>
      </w:r>
      <w:r>
        <w:rPr>
          <w:i/>
        </w:rPr>
        <w:t>Miss Jones</w:t>
      </w:r>
      <w:r>
        <w:t>”, dos autores Schwartz e Will, no qual foram relatados os</w:t>
      </w:r>
      <w:r>
        <w:rPr>
          <w:spacing w:val="1"/>
        </w:rPr>
        <w:t xml:space="preserve"> </w:t>
      </w:r>
      <w:r>
        <w:t>problemas de uma enfermeira psiquiátrica que estava enfrentando problemas em seu trabalho.</w:t>
      </w:r>
      <w:r>
        <w:rPr>
          <w:spacing w:val="-57"/>
        </w:rPr>
        <w:t xml:space="preserve"> </w:t>
      </w:r>
      <w:r>
        <w:t>Posteriormente, na década de 1960, outro estudo, intitulado “</w:t>
      </w:r>
      <w:r>
        <w:rPr>
          <w:i/>
        </w:rPr>
        <w:t>A burn Out Case</w:t>
      </w:r>
      <w:r>
        <w:t>”, de Graham</w:t>
      </w:r>
      <w:r>
        <w:rPr>
          <w:spacing w:val="1"/>
        </w:rPr>
        <w:t xml:space="preserve"> </w:t>
      </w:r>
      <w:r>
        <w:t>Greene, foi publicado e relatava o caso de um arquiteto que abandonou a sua profissão devido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sentimentos de</w:t>
      </w:r>
      <w:r>
        <w:rPr>
          <w:spacing w:val="-1"/>
        </w:rPr>
        <w:t xml:space="preserve"> </w:t>
      </w:r>
      <w:r>
        <w:t>desilusão com a</w:t>
      </w:r>
      <w:r>
        <w:rPr>
          <w:spacing w:val="-1"/>
        </w:rPr>
        <w:t xml:space="preserve"> </w:t>
      </w:r>
      <w:r>
        <w:t>profissão</w:t>
      </w:r>
      <w:r>
        <w:rPr>
          <w:spacing w:val="2"/>
        </w:rPr>
        <w:t xml:space="preserve"> </w:t>
      </w:r>
      <w:r>
        <w:t>(FRANCO et al., 2019)</w:t>
      </w:r>
    </w:p>
    <w:p w14:paraId="23E5BC7B" w14:textId="77777777" w:rsidR="00A30885" w:rsidRDefault="00743EF3">
      <w:pPr>
        <w:pStyle w:val="Corpodetexto"/>
        <w:spacing w:line="360" w:lineRule="auto"/>
        <w:ind w:left="102" w:right="111" w:firstLine="566"/>
        <w:jc w:val="both"/>
      </w:pPr>
      <w:r>
        <w:t>Tal</w:t>
      </w:r>
      <w:r>
        <w:rPr>
          <w:spacing w:val="-11"/>
        </w:rPr>
        <w:t xml:space="preserve"> </w:t>
      </w:r>
      <w:r>
        <w:t>síndrome</w:t>
      </w:r>
      <w:r>
        <w:rPr>
          <w:spacing w:val="-12"/>
        </w:rPr>
        <w:t xml:space="preserve"> </w:t>
      </w:r>
      <w:r>
        <w:t>é</w:t>
      </w:r>
      <w:r>
        <w:rPr>
          <w:spacing w:val="-10"/>
        </w:rPr>
        <w:t xml:space="preserve"> </w:t>
      </w:r>
      <w:r>
        <w:t>um</w:t>
      </w:r>
      <w:r>
        <w:rPr>
          <w:spacing w:val="-10"/>
        </w:rPr>
        <w:t xml:space="preserve"> </w:t>
      </w:r>
      <w:r>
        <w:t>distúrbio</w:t>
      </w:r>
      <w:r>
        <w:rPr>
          <w:spacing w:val="-11"/>
        </w:rPr>
        <w:t xml:space="preserve"> </w:t>
      </w:r>
      <w:r>
        <w:t>emocional</w:t>
      </w:r>
      <w:r>
        <w:rPr>
          <w:spacing w:val="-11"/>
        </w:rPr>
        <w:t xml:space="preserve"> </w:t>
      </w:r>
      <w:r>
        <w:t>decorrente</w:t>
      </w:r>
      <w:r>
        <w:rPr>
          <w:spacing w:val="-8"/>
        </w:rPr>
        <w:t xml:space="preserve"> </w:t>
      </w:r>
      <w:r>
        <w:t>das</w:t>
      </w:r>
      <w:r>
        <w:rPr>
          <w:spacing w:val="-11"/>
        </w:rPr>
        <w:t xml:space="preserve"> </w:t>
      </w:r>
      <w:r>
        <w:t>relações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trabalho,</w:t>
      </w:r>
      <w:r>
        <w:rPr>
          <w:spacing w:val="-7"/>
        </w:rPr>
        <w:t xml:space="preserve"> </w:t>
      </w:r>
      <w:r>
        <w:t>normalmente</w:t>
      </w:r>
      <w:r>
        <w:rPr>
          <w:spacing w:val="-58"/>
        </w:rPr>
        <w:t xml:space="preserve"> </w:t>
      </w:r>
      <w:r>
        <w:t>ocasionadas por um conjunto de elementos que acabam por favorecer o aparecimento de</w:t>
      </w:r>
      <w:r>
        <w:rPr>
          <w:spacing w:val="1"/>
        </w:rPr>
        <w:t xml:space="preserve"> </w:t>
      </w:r>
      <w:r>
        <w:t>sintomas como estresse demasiado, prejudicando a qualidade de vida dos indivíduos, além de</w:t>
      </w:r>
      <w:r>
        <w:rPr>
          <w:spacing w:val="1"/>
        </w:rPr>
        <w:t xml:space="preserve"> </w:t>
      </w:r>
      <w:r>
        <w:t>provocar</w:t>
      </w:r>
      <w:r>
        <w:rPr>
          <w:spacing w:val="-1"/>
        </w:rPr>
        <w:t xml:space="preserve"> </w:t>
      </w:r>
      <w:r>
        <w:t>outros sintomas incapacitantes para</w:t>
      </w:r>
      <w:r>
        <w:rPr>
          <w:spacing w:val="-3"/>
        </w:rPr>
        <w:t xml:space="preserve"> </w:t>
      </w:r>
      <w:r>
        <w:t>o trabalho (Valio, 2018).</w:t>
      </w:r>
    </w:p>
    <w:p w14:paraId="3F7C725B" w14:textId="77777777" w:rsidR="00A30885" w:rsidRDefault="00743EF3">
      <w:pPr>
        <w:pStyle w:val="Corpodetexto"/>
        <w:spacing w:line="360" w:lineRule="auto"/>
        <w:ind w:left="102" w:right="113" w:firstLine="566"/>
        <w:jc w:val="both"/>
      </w:pPr>
      <w:r>
        <w:t>A Síndrome de Burnout, também chamada de Síndrome do Esgotamento Profissional,</w:t>
      </w:r>
      <w:r>
        <w:rPr>
          <w:spacing w:val="1"/>
        </w:rPr>
        <w:t xml:space="preserve"> </w:t>
      </w:r>
      <w:r>
        <w:t>passou a ser entendida como uma doença nos Estados Unidos na década de 1970. Os estudos</w:t>
      </w:r>
      <w:r>
        <w:rPr>
          <w:spacing w:val="1"/>
        </w:rPr>
        <w:t xml:space="preserve"> </w:t>
      </w:r>
      <w:r>
        <w:t>sobre a síndrome de</w:t>
      </w:r>
      <w:r>
        <w:rPr>
          <w:spacing w:val="1"/>
        </w:rPr>
        <w:t xml:space="preserve"> </w:t>
      </w:r>
      <w:r>
        <w:t>Burnout</w:t>
      </w:r>
      <w:r>
        <w:rPr>
          <w:spacing w:val="1"/>
        </w:rPr>
        <w:t xml:space="preserve"> </w:t>
      </w:r>
      <w:r>
        <w:t>se multiplicaram</w:t>
      </w:r>
      <w:r>
        <w:rPr>
          <w:spacing w:val="1"/>
        </w:rPr>
        <w:t xml:space="preserve"> </w:t>
      </w:r>
      <w:r>
        <w:t>entre 1974</w:t>
      </w:r>
      <w:r>
        <w:rPr>
          <w:spacing w:val="1"/>
        </w:rPr>
        <w:t xml:space="preserve"> </w:t>
      </w:r>
      <w:r>
        <w:t>e 1975</w:t>
      </w:r>
      <w:r>
        <w:rPr>
          <w:spacing w:val="1"/>
        </w:rPr>
        <w:t xml:space="preserve"> </w:t>
      </w:r>
      <w:r>
        <w:t>por meio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artigos</w:t>
      </w:r>
      <w:r>
        <w:rPr>
          <w:spacing w:val="1"/>
        </w:rPr>
        <w:t xml:space="preserve"> </w:t>
      </w:r>
      <w:r>
        <w:t>publicados pelo psicanalista alemão Herbert J. Freudenberger. Os artigos publicados faziam</w:t>
      </w:r>
      <w:r>
        <w:rPr>
          <w:spacing w:val="1"/>
        </w:rPr>
        <w:t xml:space="preserve"> </w:t>
      </w:r>
      <w:r>
        <w:t>referência</w:t>
      </w:r>
      <w:r>
        <w:rPr>
          <w:spacing w:val="-10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esgotamento</w:t>
      </w:r>
      <w:r>
        <w:rPr>
          <w:spacing w:val="-9"/>
        </w:rPr>
        <w:t xml:space="preserve"> </w:t>
      </w:r>
      <w:r>
        <w:t>mental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físico</w:t>
      </w:r>
      <w:r>
        <w:rPr>
          <w:spacing w:val="-9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trabalhadores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exerciam</w:t>
      </w:r>
      <w:r>
        <w:rPr>
          <w:spacing w:val="-9"/>
        </w:rPr>
        <w:t xml:space="preserve"> </w:t>
      </w:r>
      <w:r>
        <w:t>funções</w:t>
      </w:r>
      <w:r>
        <w:rPr>
          <w:spacing w:val="-7"/>
        </w:rPr>
        <w:t xml:space="preserve"> </w:t>
      </w:r>
      <w:r>
        <w:t>assistenciais</w:t>
      </w:r>
      <w:r>
        <w:rPr>
          <w:spacing w:val="-58"/>
        </w:rPr>
        <w:t xml:space="preserve"> </w:t>
      </w:r>
      <w:r>
        <w:t>(FRANCO</w:t>
      </w:r>
      <w:r>
        <w:rPr>
          <w:spacing w:val="-1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al., 2019).</w:t>
      </w:r>
    </w:p>
    <w:p w14:paraId="243BE553" w14:textId="77777777" w:rsidR="00A30885" w:rsidRDefault="00743EF3">
      <w:pPr>
        <w:pStyle w:val="Corpodetexto"/>
        <w:ind w:left="668"/>
      </w:pPr>
      <w:r>
        <w:t>Consoante</w:t>
      </w:r>
      <w:r>
        <w:rPr>
          <w:spacing w:val="-1"/>
        </w:rPr>
        <w:t xml:space="preserve"> </w:t>
      </w:r>
      <w:r>
        <w:t>Valio</w:t>
      </w:r>
      <w:r>
        <w:rPr>
          <w:spacing w:val="-1"/>
        </w:rPr>
        <w:t xml:space="preserve"> </w:t>
      </w:r>
      <w:r>
        <w:t>(2018,</w:t>
      </w:r>
      <w:r>
        <w:rPr>
          <w:spacing w:val="1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67):</w:t>
      </w:r>
    </w:p>
    <w:p w14:paraId="28D979F2" w14:textId="77777777" w:rsidR="00A30885" w:rsidRDefault="00A30885">
      <w:pPr>
        <w:sectPr w:rsidR="00A30885">
          <w:pgSz w:w="11900" w:h="16820"/>
          <w:pgMar w:top="1600" w:right="1020" w:bottom="280" w:left="1600" w:header="979" w:footer="0" w:gutter="0"/>
          <w:cols w:space="720"/>
        </w:sectPr>
      </w:pPr>
    </w:p>
    <w:p w14:paraId="3A27F5C2" w14:textId="77777777" w:rsidR="00A30885" w:rsidRDefault="00743EF3">
      <w:pPr>
        <w:spacing w:before="81"/>
        <w:ind w:left="2370" w:right="107"/>
        <w:jc w:val="both"/>
      </w:pPr>
      <w:r>
        <w:lastRenderedPageBreak/>
        <w:t>Freudenberger verificou também que os trabalhadores mais acometidos eram</w:t>
      </w:r>
      <w:r>
        <w:rPr>
          <w:spacing w:val="-52"/>
        </w:rPr>
        <w:t xml:space="preserve"> </w:t>
      </w:r>
      <w:r>
        <w:t>os que tinham por função serviços relacionados ao trato com pessoas. Assim,</w:t>
      </w:r>
      <w:r>
        <w:rPr>
          <w:spacing w:val="-52"/>
        </w:rPr>
        <w:t xml:space="preserve"> </w:t>
      </w:r>
      <w:r>
        <w:t>estariam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risco</w:t>
      </w:r>
      <w:r>
        <w:rPr>
          <w:spacing w:val="1"/>
        </w:rPr>
        <w:t xml:space="preserve"> </w:t>
      </w:r>
      <w:r>
        <w:t>professores,</w:t>
      </w:r>
      <w:r>
        <w:rPr>
          <w:spacing w:val="1"/>
        </w:rPr>
        <w:t xml:space="preserve"> </w:t>
      </w:r>
      <w:r>
        <w:t>médicos,</w:t>
      </w:r>
      <w:r>
        <w:rPr>
          <w:spacing w:val="1"/>
        </w:rPr>
        <w:t xml:space="preserve"> </w:t>
      </w:r>
      <w:r>
        <w:t>enfermeiros,</w:t>
      </w:r>
      <w:r>
        <w:rPr>
          <w:spacing w:val="1"/>
        </w:rPr>
        <w:t xml:space="preserve"> </w:t>
      </w:r>
      <w:r>
        <w:t>agentes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saúde,</w:t>
      </w:r>
      <w:r>
        <w:rPr>
          <w:spacing w:val="1"/>
        </w:rPr>
        <w:t xml:space="preserve"> </w:t>
      </w:r>
      <w:r>
        <w:t>policiais,</w:t>
      </w:r>
      <w:r>
        <w:rPr>
          <w:spacing w:val="-13"/>
        </w:rPr>
        <w:t xml:space="preserve"> </w:t>
      </w:r>
      <w:r>
        <w:t>advogados,</w:t>
      </w:r>
      <w:r>
        <w:rPr>
          <w:spacing w:val="-13"/>
        </w:rPr>
        <w:t xml:space="preserve"> </w:t>
      </w:r>
      <w:r>
        <w:t>jornalistas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até</w:t>
      </w:r>
      <w:r>
        <w:rPr>
          <w:spacing w:val="-11"/>
        </w:rPr>
        <w:t xml:space="preserve"> </w:t>
      </w:r>
      <w:r>
        <w:t>altos</w:t>
      </w:r>
      <w:r>
        <w:rPr>
          <w:spacing w:val="-10"/>
        </w:rPr>
        <w:t xml:space="preserve"> </w:t>
      </w:r>
      <w:r>
        <w:t>executivos.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risco</w:t>
      </w:r>
      <w:r>
        <w:rPr>
          <w:spacing w:val="-13"/>
        </w:rPr>
        <w:t xml:space="preserve"> </w:t>
      </w:r>
      <w:r>
        <w:t>também</w:t>
      </w:r>
      <w:r>
        <w:rPr>
          <w:spacing w:val="-13"/>
        </w:rPr>
        <w:t xml:space="preserve"> </w:t>
      </w:r>
      <w:r>
        <w:t>estaria</w:t>
      </w:r>
      <w:r>
        <w:rPr>
          <w:spacing w:val="-53"/>
        </w:rPr>
        <w:t xml:space="preserve"> </w:t>
      </w:r>
      <w:r>
        <w:t>ligado a outras profissões que envolviam alto investimento pessoal (...). O</w:t>
      </w:r>
      <w:r>
        <w:rPr>
          <w:spacing w:val="1"/>
        </w:rPr>
        <w:t xml:space="preserve"> </w:t>
      </w:r>
      <w:r>
        <w:t>pesquisador</w:t>
      </w:r>
      <w:r>
        <w:rPr>
          <w:spacing w:val="1"/>
        </w:rPr>
        <w:t xml:space="preserve"> </w:t>
      </w:r>
      <w:r>
        <w:t>identificou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personalidades</w:t>
      </w:r>
      <w:r>
        <w:rPr>
          <w:spacing w:val="1"/>
        </w:rPr>
        <w:t xml:space="preserve"> </w:t>
      </w:r>
      <w:r>
        <w:t>dinâmicas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propensão a assumir funções que demandam grande responsabilidade ou de</w:t>
      </w:r>
      <w:r>
        <w:rPr>
          <w:spacing w:val="1"/>
        </w:rPr>
        <w:t xml:space="preserve"> </w:t>
      </w:r>
      <w:r>
        <w:t>liderança,</w:t>
      </w:r>
      <w:r>
        <w:rPr>
          <w:spacing w:val="-6"/>
        </w:rPr>
        <w:t xml:space="preserve"> </w:t>
      </w:r>
      <w:r>
        <w:t>bem</w:t>
      </w:r>
      <w:r>
        <w:rPr>
          <w:spacing w:val="-6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pessoas</w:t>
      </w:r>
      <w:r>
        <w:rPr>
          <w:spacing w:val="-5"/>
        </w:rPr>
        <w:t xml:space="preserve"> </w:t>
      </w:r>
      <w:r>
        <w:t>idealistas</w:t>
      </w:r>
      <w:r>
        <w:rPr>
          <w:spacing w:val="-4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senso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autocrítica</w:t>
      </w:r>
      <w:r>
        <w:rPr>
          <w:spacing w:val="-5"/>
        </w:rPr>
        <w:t xml:space="preserve"> </w:t>
      </w:r>
      <w:r>
        <w:t>elevado,</w:t>
      </w:r>
      <w:r>
        <w:rPr>
          <w:spacing w:val="-6"/>
        </w:rPr>
        <w:t xml:space="preserve"> </w:t>
      </w:r>
      <w:r>
        <w:t>que</w:t>
      </w:r>
      <w:r>
        <w:rPr>
          <w:spacing w:val="-52"/>
        </w:rPr>
        <w:t xml:space="preserve"> </w:t>
      </w:r>
      <w:r>
        <w:t>se esforçavam por alcançar metas, que eram muito dedicadas ao trabalho,</w:t>
      </w:r>
      <w:r>
        <w:rPr>
          <w:spacing w:val="1"/>
        </w:rPr>
        <w:t xml:space="preserve"> </w:t>
      </w:r>
      <w:r>
        <w:t>estariam</w:t>
      </w:r>
      <w:r>
        <w:rPr>
          <w:spacing w:val="-3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expostas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fatores</w:t>
      </w:r>
      <w:r>
        <w:rPr>
          <w:spacing w:val="-2"/>
        </w:rPr>
        <w:t xml:space="preserve"> </w:t>
      </w:r>
      <w:r>
        <w:t>desencadeadores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Síndrome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Burnout.</w:t>
      </w:r>
    </w:p>
    <w:p w14:paraId="2A0BD9D6" w14:textId="77777777" w:rsidR="00A30885" w:rsidRDefault="00A30885">
      <w:pPr>
        <w:pStyle w:val="Corpodetexto"/>
        <w:spacing w:before="11"/>
        <w:rPr>
          <w:sz w:val="35"/>
        </w:rPr>
      </w:pPr>
    </w:p>
    <w:p w14:paraId="23B0AFB9" w14:textId="77777777" w:rsidR="00A30885" w:rsidRDefault="00743EF3">
      <w:pPr>
        <w:pStyle w:val="Corpodetexto"/>
        <w:spacing w:line="360" w:lineRule="auto"/>
        <w:ind w:left="102" w:right="113" w:firstLine="566"/>
        <w:jc w:val="both"/>
      </w:pPr>
      <w:r>
        <w:t>Para Benevides (2010, p. 18), essa doença é “um processo que se dá em resposta à</w:t>
      </w:r>
      <w:r>
        <w:rPr>
          <w:spacing w:val="1"/>
        </w:rPr>
        <w:t xml:space="preserve"> </w:t>
      </w:r>
      <w:r>
        <w:t>cronificação</w:t>
      </w:r>
      <w:r>
        <w:rPr>
          <w:spacing w:val="-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estresse</w:t>
      </w:r>
      <w:r>
        <w:rPr>
          <w:spacing w:val="-2"/>
        </w:rPr>
        <w:t xml:space="preserve"> </w:t>
      </w:r>
      <w:r>
        <w:t>ocupacional,</w:t>
      </w:r>
      <w:r>
        <w:rPr>
          <w:spacing w:val="-7"/>
        </w:rPr>
        <w:t xml:space="preserve"> </w:t>
      </w:r>
      <w:r>
        <w:t>trazendo</w:t>
      </w:r>
      <w:r>
        <w:rPr>
          <w:spacing w:val="-6"/>
        </w:rPr>
        <w:t xml:space="preserve"> </w:t>
      </w:r>
      <w:r>
        <w:t>consigo</w:t>
      </w:r>
      <w:r>
        <w:rPr>
          <w:spacing w:val="-6"/>
        </w:rPr>
        <w:t xml:space="preserve"> </w:t>
      </w:r>
      <w:r>
        <w:t>consequências</w:t>
      </w:r>
      <w:r>
        <w:rPr>
          <w:spacing w:val="-7"/>
        </w:rPr>
        <w:t xml:space="preserve"> </w:t>
      </w:r>
      <w:r>
        <w:t>negativas</w:t>
      </w:r>
      <w:r>
        <w:rPr>
          <w:spacing w:val="-6"/>
        </w:rPr>
        <w:t xml:space="preserve"> </w:t>
      </w:r>
      <w:r>
        <w:t>tanto</w:t>
      </w:r>
      <w:r>
        <w:rPr>
          <w:spacing w:val="-6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nível</w:t>
      </w:r>
      <w:r>
        <w:rPr>
          <w:spacing w:val="-58"/>
        </w:rPr>
        <w:t xml:space="preserve"> </w:t>
      </w:r>
      <w:r>
        <w:t>individual,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profissional,</w:t>
      </w:r>
      <w:r>
        <w:rPr>
          <w:spacing w:val="1"/>
        </w:rPr>
        <w:t xml:space="preserve"> </w:t>
      </w:r>
      <w:r>
        <w:t>familiar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social.”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pesquisadora</w:t>
      </w:r>
      <w:r>
        <w:rPr>
          <w:spacing w:val="1"/>
        </w:rPr>
        <w:t xml:space="preserve"> </w:t>
      </w:r>
      <w:r>
        <w:t>Christina</w:t>
      </w:r>
      <w:r>
        <w:rPr>
          <w:spacing w:val="1"/>
        </w:rPr>
        <w:t xml:space="preserve"> </w:t>
      </w:r>
      <w:r>
        <w:t>Maslach,</w:t>
      </w:r>
      <w:r>
        <w:rPr>
          <w:spacing w:val="1"/>
        </w:rPr>
        <w:t xml:space="preserve"> </w:t>
      </w:r>
      <w:r>
        <w:t>especialista</w:t>
      </w:r>
      <w:r>
        <w:rPr>
          <w:spacing w:val="-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Burnout,</w:t>
      </w:r>
      <w:r>
        <w:rPr>
          <w:spacing w:val="2"/>
        </w:rPr>
        <w:t xml:space="preserve"> </w:t>
      </w:r>
      <w:r>
        <w:t>conceitua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síndrome como sendo:</w:t>
      </w:r>
    </w:p>
    <w:p w14:paraId="4C5222E6" w14:textId="77777777" w:rsidR="00A30885" w:rsidRDefault="00A30885">
      <w:pPr>
        <w:pStyle w:val="Corpodetexto"/>
        <w:spacing w:before="1"/>
        <w:rPr>
          <w:sz w:val="22"/>
        </w:rPr>
      </w:pPr>
    </w:p>
    <w:p w14:paraId="0611B177" w14:textId="77777777" w:rsidR="00A30885" w:rsidRDefault="00743EF3">
      <w:pPr>
        <w:spacing w:before="1"/>
        <w:ind w:left="2370" w:right="108"/>
        <w:jc w:val="both"/>
      </w:pPr>
      <w:r>
        <w:t>[...]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fenômeno</w:t>
      </w:r>
      <w:r>
        <w:rPr>
          <w:spacing w:val="1"/>
        </w:rPr>
        <w:t xml:space="preserve"> </w:t>
      </w:r>
      <w:r>
        <w:t>psicossocial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ocorre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resposta</w:t>
      </w:r>
      <w:r>
        <w:rPr>
          <w:spacing w:val="1"/>
        </w:rPr>
        <w:t xml:space="preserve"> </w:t>
      </w:r>
      <w:r>
        <w:t>crônica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estressores</w:t>
      </w:r>
      <w:r>
        <w:rPr>
          <w:spacing w:val="1"/>
        </w:rPr>
        <w:t xml:space="preserve"> </w:t>
      </w:r>
      <w:r>
        <w:t>interpessoais</w:t>
      </w:r>
      <w:r>
        <w:rPr>
          <w:spacing w:val="1"/>
        </w:rPr>
        <w:t xml:space="preserve"> </w:t>
      </w:r>
      <w:r>
        <w:t>advindos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situação</w:t>
      </w:r>
      <w:r>
        <w:rPr>
          <w:spacing w:val="1"/>
        </w:rPr>
        <w:t xml:space="preserve"> </w:t>
      </w:r>
      <w:r>
        <w:t>laboral,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podem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responsáveis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sofrimento e desgaste que acometem os trabalhadores (MASLACH, 2001</w:t>
      </w:r>
      <w:r>
        <w:rPr>
          <w:spacing w:val="1"/>
        </w:rPr>
        <w:t xml:space="preserve"> </w:t>
      </w:r>
      <w:r>
        <w:rPr>
          <w:i/>
        </w:rPr>
        <w:t>apud</w:t>
      </w:r>
      <w:r>
        <w:rPr>
          <w:i/>
          <w:spacing w:val="-1"/>
        </w:rPr>
        <w:t xml:space="preserve"> </w:t>
      </w:r>
      <w:r>
        <w:t>Carlotto,</w:t>
      </w:r>
      <w:r>
        <w:rPr>
          <w:spacing w:val="-3"/>
        </w:rPr>
        <w:t xml:space="preserve"> </w:t>
      </w:r>
      <w:r>
        <w:t>2009, online).</w:t>
      </w:r>
    </w:p>
    <w:p w14:paraId="6FD1E8E3" w14:textId="77777777" w:rsidR="00A30885" w:rsidRDefault="00A30885">
      <w:pPr>
        <w:pStyle w:val="Corpodetexto"/>
        <w:spacing w:before="10"/>
        <w:rPr>
          <w:sz w:val="35"/>
        </w:rPr>
      </w:pPr>
    </w:p>
    <w:p w14:paraId="62E03151" w14:textId="77777777" w:rsidR="00A30885" w:rsidRDefault="00743EF3">
      <w:pPr>
        <w:pStyle w:val="Corpodetexto"/>
        <w:spacing w:line="360" w:lineRule="auto"/>
        <w:ind w:left="102" w:right="111" w:firstLine="566"/>
        <w:jc w:val="both"/>
      </w:pPr>
      <w:r>
        <w:t>Na Classificação Internacional de Doenças (CID-10, online), a síndrome de Burnout era</w:t>
      </w:r>
      <w:r>
        <w:rPr>
          <w:spacing w:val="-57"/>
        </w:rPr>
        <w:t xml:space="preserve"> </w:t>
      </w:r>
      <w:r>
        <w:t>classificada como CID10-Z73, ou seja, “problemas relacionados com a organização de seu</w:t>
      </w:r>
      <w:r>
        <w:rPr>
          <w:spacing w:val="1"/>
        </w:rPr>
        <w:t xml:space="preserve"> </w:t>
      </w:r>
      <w:r>
        <w:t>modo de vida”. A partir de janeiro de 2022, a síndrome passou a ter a classificação CID11-</w:t>
      </w:r>
      <w:r>
        <w:rPr>
          <w:spacing w:val="1"/>
        </w:rPr>
        <w:t xml:space="preserve"> </w:t>
      </w:r>
      <w:r>
        <w:t>QD85 como “uma síndrome resultante do stress crônico do local de trabalho que não foi</w:t>
      </w:r>
      <w:r>
        <w:rPr>
          <w:spacing w:val="1"/>
        </w:rPr>
        <w:t xml:space="preserve"> </w:t>
      </w:r>
      <w:r>
        <w:t>gerenciado</w:t>
      </w:r>
      <w:r>
        <w:rPr>
          <w:spacing w:val="-1"/>
        </w:rPr>
        <w:t xml:space="preserve"> </w:t>
      </w:r>
      <w:r>
        <w:t>com sucesso”.</w:t>
      </w:r>
    </w:p>
    <w:p w14:paraId="4DD0DD25" w14:textId="77777777" w:rsidR="00A30885" w:rsidRDefault="00743EF3">
      <w:pPr>
        <w:pStyle w:val="Corpodetexto"/>
        <w:spacing w:before="2" w:line="360" w:lineRule="auto"/>
        <w:ind w:left="102" w:right="107" w:firstLine="566"/>
        <w:jc w:val="both"/>
      </w:pPr>
      <w:r>
        <w:t>Os</w:t>
      </w:r>
      <w:r>
        <w:rPr>
          <w:spacing w:val="1"/>
        </w:rPr>
        <w:t xml:space="preserve"> </w:t>
      </w:r>
      <w:r>
        <w:t>causadores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estresse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caracterizados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físicos,</w:t>
      </w:r>
      <w:r>
        <w:rPr>
          <w:spacing w:val="1"/>
        </w:rPr>
        <w:t xml:space="preserve"> </w:t>
      </w:r>
      <w:r>
        <w:t>cognitivos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emocionais.</w:t>
      </w:r>
      <w:r>
        <w:rPr>
          <w:spacing w:val="-14"/>
        </w:rPr>
        <w:t xml:space="preserve"> </w:t>
      </w:r>
      <w:r>
        <w:t>Os</w:t>
      </w:r>
      <w:r>
        <w:rPr>
          <w:spacing w:val="-15"/>
        </w:rPr>
        <w:t xml:space="preserve"> </w:t>
      </w:r>
      <w:r>
        <w:t>físicos</w:t>
      </w:r>
      <w:r>
        <w:rPr>
          <w:spacing w:val="-14"/>
        </w:rPr>
        <w:t xml:space="preserve"> </w:t>
      </w:r>
      <w:r>
        <w:t>são</w:t>
      </w:r>
      <w:r>
        <w:rPr>
          <w:spacing w:val="-15"/>
        </w:rPr>
        <w:t xml:space="preserve"> </w:t>
      </w:r>
      <w:r>
        <w:t>oriundos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ambientes</w:t>
      </w:r>
      <w:r>
        <w:rPr>
          <w:spacing w:val="-15"/>
        </w:rPr>
        <w:t xml:space="preserve"> </w:t>
      </w:r>
      <w:r>
        <w:t>externos.</w:t>
      </w:r>
      <w:r>
        <w:rPr>
          <w:spacing w:val="-13"/>
        </w:rPr>
        <w:t xml:space="preserve"> </w:t>
      </w:r>
      <w:r>
        <w:t>Os</w:t>
      </w:r>
      <w:r>
        <w:rPr>
          <w:spacing w:val="-15"/>
        </w:rPr>
        <w:t xml:space="preserve"> </w:t>
      </w:r>
      <w:r>
        <w:t>cogitivos</w:t>
      </w:r>
      <w:r>
        <w:rPr>
          <w:spacing w:val="-13"/>
        </w:rPr>
        <w:t xml:space="preserve"> </w:t>
      </w:r>
      <w:r>
        <w:t>ameaçam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integridade</w:t>
      </w:r>
      <w:r>
        <w:rPr>
          <w:spacing w:val="-57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indivíduo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patrimônio.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fim,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emocionais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manifestam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sentimentos,</w:t>
      </w:r>
      <w:r>
        <w:rPr>
          <w:spacing w:val="-1"/>
        </w:rPr>
        <w:t xml:space="preserve"> </w:t>
      </w:r>
      <w:r>
        <w:t>como medo, ira, dentre</w:t>
      </w:r>
      <w:r>
        <w:rPr>
          <w:spacing w:val="-2"/>
        </w:rPr>
        <w:t xml:space="preserve"> </w:t>
      </w:r>
      <w:r>
        <w:t>outros.</w:t>
      </w:r>
    </w:p>
    <w:p w14:paraId="60C0C3C8" w14:textId="77777777" w:rsidR="00A30885" w:rsidRDefault="00743EF3">
      <w:pPr>
        <w:pStyle w:val="Corpodetexto"/>
        <w:spacing w:before="1" w:line="360" w:lineRule="auto"/>
        <w:ind w:left="102" w:right="111" w:firstLine="566"/>
        <w:jc w:val="both"/>
      </w:pPr>
      <w:r>
        <w:t>Ainda</w:t>
      </w:r>
      <w:r>
        <w:rPr>
          <w:spacing w:val="-10"/>
        </w:rPr>
        <w:t xml:space="preserve"> </w:t>
      </w:r>
      <w:r>
        <w:t>sobre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estresse,</w:t>
      </w:r>
      <w:r>
        <w:rPr>
          <w:spacing w:val="-9"/>
        </w:rPr>
        <w:t xml:space="preserve"> </w:t>
      </w:r>
      <w:r>
        <w:t>Sandy</w:t>
      </w:r>
      <w:r>
        <w:rPr>
          <w:spacing w:val="-12"/>
        </w:rPr>
        <w:t xml:space="preserve"> </w:t>
      </w:r>
      <w:r>
        <w:t>(apud</w:t>
      </w:r>
      <w:r>
        <w:rPr>
          <w:spacing w:val="-9"/>
        </w:rPr>
        <w:t xml:space="preserve"> </w:t>
      </w:r>
      <w:r>
        <w:t>PEREIRA,</w:t>
      </w:r>
      <w:r>
        <w:rPr>
          <w:spacing w:val="-8"/>
        </w:rPr>
        <w:t xml:space="preserve"> </w:t>
      </w:r>
      <w:r>
        <w:t>2014,</w:t>
      </w:r>
      <w:r>
        <w:rPr>
          <w:spacing w:val="-9"/>
        </w:rPr>
        <w:t xml:space="preserve"> </w:t>
      </w:r>
      <w:r>
        <w:t>p.</w:t>
      </w:r>
      <w:r>
        <w:rPr>
          <w:spacing w:val="-8"/>
        </w:rPr>
        <w:t xml:space="preserve"> </w:t>
      </w:r>
      <w:r>
        <w:t>29)</w:t>
      </w:r>
      <w:r>
        <w:rPr>
          <w:spacing w:val="-9"/>
        </w:rPr>
        <w:t xml:space="preserve"> </w:t>
      </w:r>
      <w:r>
        <w:t>afirma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ele</w:t>
      </w:r>
      <w:r>
        <w:rPr>
          <w:spacing w:val="-7"/>
        </w:rPr>
        <w:t xml:space="preserve"> </w:t>
      </w:r>
      <w:r>
        <w:t>passa</w:t>
      </w:r>
      <w:r>
        <w:rPr>
          <w:spacing w:val="-8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três</w:t>
      </w:r>
      <w:r>
        <w:rPr>
          <w:spacing w:val="-57"/>
        </w:rPr>
        <w:t xml:space="preserve"> </w:t>
      </w:r>
      <w:r>
        <w:t>fases, quais sejam: alarme, resistência e esgotamento. Na primeira fase, o organismo fica</w:t>
      </w:r>
      <w:r>
        <w:rPr>
          <w:spacing w:val="1"/>
        </w:rPr>
        <w:t xml:space="preserve"> </w:t>
      </w:r>
      <w:r>
        <w:t>exposto ao agente causador de estresse e, então, ativa o estado de alerta. Essa fase possui dois</w:t>
      </w:r>
      <w:r>
        <w:rPr>
          <w:spacing w:val="1"/>
        </w:rPr>
        <w:t xml:space="preserve"> </w:t>
      </w:r>
      <w:r>
        <w:t>ciclos: choque (que consiste na aparição do agente) e contrachoque (as defesas são colocadas</w:t>
      </w:r>
      <w:r>
        <w:rPr>
          <w:spacing w:val="1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funcionamento</w:t>
      </w:r>
      <w:r>
        <w:rPr>
          <w:spacing w:val="-8"/>
        </w:rPr>
        <w:t xml:space="preserve"> </w:t>
      </w:r>
      <w:r>
        <w:t>pelo</w:t>
      </w:r>
      <w:r>
        <w:rPr>
          <w:spacing w:val="-8"/>
        </w:rPr>
        <w:t xml:space="preserve"> </w:t>
      </w:r>
      <w:r>
        <w:t>organismo).</w:t>
      </w:r>
      <w:r>
        <w:rPr>
          <w:spacing w:val="-9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ativação</w:t>
      </w:r>
      <w:r>
        <w:rPr>
          <w:spacing w:val="-9"/>
        </w:rPr>
        <w:t xml:space="preserve"> </w:t>
      </w:r>
      <w:r>
        <w:t>das</w:t>
      </w:r>
      <w:r>
        <w:rPr>
          <w:spacing w:val="-9"/>
        </w:rPr>
        <w:t xml:space="preserve"> </w:t>
      </w:r>
      <w:r>
        <w:t>defesas,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organismo</w:t>
      </w:r>
      <w:r>
        <w:rPr>
          <w:spacing w:val="-9"/>
        </w:rPr>
        <w:t xml:space="preserve"> </w:t>
      </w:r>
      <w:r>
        <w:t>entra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segunda</w:t>
      </w:r>
      <w:r>
        <w:rPr>
          <w:spacing w:val="-58"/>
        </w:rPr>
        <w:t xml:space="preserve"> </w:t>
      </w:r>
      <w:r>
        <w:t>fase, qual seja: a resistência, e tende a adaptar-se ao agente agressor. O processo se encerra,</w:t>
      </w:r>
      <w:r>
        <w:rPr>
          <w:spacing w:val="1"/>
        </w:rPr>
        <w:t xml:space="preserve"> </w:t>
      </w:r>
      <w:r>
        <w:t>então, caso a pessoa logre êxito na retirada ou eliminação do agente causador. Caso não haja</w:t>
      </w:r>
      <w:r>
        <w:rPr>
          <w:spacing w:val="1"/>
        </w:rPr>
        <w:t xml:space="preserve"> </w:t>
      </w:r>
      <w:r>
        <w:t>êxito,</w:t>
      </w:r>
      <w:r>
        <w:rPr>
          <w:spacing w:val="-6"/>
        </w:rPr>
        <w:t xml:space="preserve"> </w:t>
      </w:r>
      <w:r>
        <w:t>inicia-se</w:t>
      </w:r>
      <w:r>
        <w:rPr>
          <w:spacing w:val="-5"/>
        </w:rPr>
        <w:t xml:space="preserve"> </w:t>
      </w:r>
      <w:r>
        <w:t>terceira</w:t>
      </w:r>
      <w:r>
        <w:rPr>
          <w:spacing w:val="-6"/>
        </w:rPr>
        <w:t xml:space="preserve"> </w:t>
      </w:r>
      <w:r>
        <w:t>fase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esgotamento,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qual</w:t>
      </w:r>
      <w:r>
        <w:rPr>
          <w:spacing w:val="-3"/>
        </w:rPr>
        <w:t xml:space="preserve"> </w:t>
      </w:r>
      <w:r>
        <w:t>há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rompimento</w:t>
      </w:r>
      <w:r>
        <w:rPr>
          <w:spacing w:val="-3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mecanismos</w:t>
      </w:r>
      <w:r>
        <w:rPr>
          <w:spacing w:val="-3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adaptação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sintomas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primeira</w:t>
      </w:r>
      <w:r>
        <w:rPr>
          <w:spacing w:val="-3"/>
        </w:rPr>
        <w:t xml:space="preserve"> </w:t>
      </w:r>
      <w:r>
        <w:t>fase</w:t>
      </w:r>
      <w:r>
        <w:rPr>
          <w:spacing w:val="-2"/>
        </w:rPr>
        <w:t xml:space="preserve"> </w:t>
      </w:r>
      <w:r>
        <w:t>(alarme) reaparecem, causando</w:t>
      </w:r>
      <w:r>
        <w:rPr>
          <w:spacing w:val="-1"/>
        </w:rPr>
        <w:t xml:space="preserve"> </w:t>
      </w:r>
      <w:r>
        <w:t>danos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organismo.</w:t>
      </w:r>
    </w:p>
    <w:p w14:paraId="5E23CCB6" w14:textId="77777777" w:rsidR="00A30885" w:rsidRDefault="00A30885">
      <w:pPr>
        <w:spacing w:line="360" w:lineRule="auto"/>
        <w:jc w:val="both"/>
        <w:sectPr w:rsidR="00A30885">
          <w:pgSz w:w="11900" w:h="16820"/>
          <w:pgMar w:top="1600" w:right="1020" w:bottom="280" w:left="1600" w:header="979" w:footer="0" w:gutter="0"/>
          <w:cols w:space="720"/>
        </w:sectPr>
      </w:pPr>
    </w:p>
    <w:p w14:paraId="1E714207" w14:textId="77777777" w:rsidR="00A30885" w:rsidRDefault="00743EF3">
      <w:pPr>
        <w:pStyle w:val="Corpodetexto"/>
        <w:spacing w:before="82" w:line="360" w:lineRule="auto"/>
        <w:ind w:left="102" w:right="107" w:firstLine="566"/>
        <w:jc w:val="both"/>
      </w:pPr>
      <w:r>
        <w:lastRenderedPageBreak/>
        <w:t>Sendo</w:t>
      </w:r>
      <w:r>
        <w:rPr>
          <w:spacing w:val="1"/>
        </w:rPr>
        <w:t xml:space="preserve"> </w:t>
      </w:r>
      <w:r>
        <w:t>assim,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síndrome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Burnout,</w:t>
      </w:r>
      <w:r>
        <w:rPr>
          <w:spacing w:val="1"/>
        </w:rPr>
        <w:t xml:space="preserve"> </w:t>
      </w:r>
      <w:r>
        <w:t>consoante</w:t>
      </w:r>
      <w:r>
        <w:rPr>
          <w:spacing w:val="1"/>
        </w:rPr>
        <w:t xml:space="preserve"> </w:t>
      </w:r>
      <w:r>
        <w:t>Oliveira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Pedrosa</w:t>
      </w:r>
      <w:r>
        <w:rPr>
          <w:spacing w:val="1"/>
        </w:rPr>
        <w:t xml:space="preserve"> </w:t>
      </w:r>
      <w:r>
        <w:t>(2020,</w:t>
      </w:r>
      <w:r>
        <w:rPr>
          <w:spacing w:val="1"/>
        </w:rPr>
        <w:t xml:space="preserve"> </w:t>
      </w:r>
      <w:r>
        <w:t>s/p),</w:t>
      </w:r>
      <w:r>
        <w:rPr>
          <w:spacing w:val="1"/>
        </w:rPr>
        <w:t xml:space="preserve"> </w:t>
      </w:r>
      <w:r>
        <w:t>é</w:t>
      </w:r>
      <w:r>
        <w:rPr>
          <w:spacing w:val="-57"/>
        </w:rPr>
        <w:t xml:space="preserve"> </w:t>
      </w:r>
      <w:r>
        <w:t>caracterizada</w:t>
      </w:r>
      <w:r>
        <w:rPr>
          <w:spacing w:val="1"/>
        </w:rPr>
        <w:t xml:space="preserve"> </w:t>
      </w:r>
      <w:r>
        <w:t>“por</w:t>
      </w:r>
      <w:r>
        <w:rPr>
          <w:spacing w:val="1"/>
        </w:rPr>
        <w:t xml:space="preserve"> </w:t>
      </w:r>
      <w:r>
        <w:t>sentimento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exaustão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esgotamento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energia,</w:t>
      </w:r>
      <w:r>
        <w:rPr>
          <w:spacing w:val="1"/>
        </w:rPr>
        <w:t xml:space="preserve"> </w:t>
      </w:r>
      <w:r>
        <w:t>aumento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distanciamento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próprio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sentimentos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negativismo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cinismo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este,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redução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eficácia</w:t>
      </w:r>
      <w:r>
        <w:rPr>
          <w:spacing w:val="1"/>
        </w:rPr>
        <w:t xml:space="preserve"> </w:t>
      </w:r>
      <w:r>
        <w:t>profissional”.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OMS,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caracterizar a síndrome, é preciso que o esgotamento seja específico a fenômenos relativos ao</w:t>
      </w:r>
      <w:r>
        <w:rPr>
          <w:spacing w:val="1"/>
        </w:rPr>
        <w:t xml:space="preserve"> </w:t>
      </w:r>
      <w:r>
        <w:t>âmbito</w:t>
      </w:r>
      <w:r>
        <w:rPr>
          <w:spacing w:val="-1"/>
        </w:rPr>
        <w:t xml:space="preserve"> </w:t>
      </w:r>
      <w:r>
        <w:t>profissional.</w:t>
      </w:r>
    </w:p>
    <w:p w14:paraId="79FECD32" w14:textId="77777777" w:rsidR="00A30885" w:rsidRDefault="00743EF3">
      <w:pPr>
        <w:pStyle w:val="Corpodetexto"/>
        <w:spacing w:line="360" w:lineRule="auto"/>
        <w:ind w:left="102" w:right="111" w:firstLine="566"/>
        <w:jc w:val="both"/>
      </w:pPr>
      <w:r>
        <w:t>De acordo com Trigo et al. (2013, p. 225), os sintomas mais característicos da Síndrome</w:t>
      </w:r>
      <w:r>
        <w:rPr>
          <w:spacing w:val="-5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Burnout são a</w:t>
      </w:r>
      <w:r>
        <w:rPr>
          <w:spacing w:val="-1"/>
        </w:rPr>
        <w:t xml:space="preserve"> </w:t>
      </w:r>
      <w:r>
        <w:t>exaustão emocional</w:t>
      </w:r>
      <w:r>
        <w:rPr>
          <w:spacing w:val="-1"/>
        </w:rPr>
        <w:t xml:space="preserve"> </w:t>
      </w:r>
      <w:r>
        <w:t>e o distanciamento afetivo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abrangem:</w:t>
      </w:r>
    </w:p>
    <w:p w14:paraId="3F130262" w14:textId="77777777" w:rsidR="00A30885" w:rsidRDefault="00A30885">
      <w:pPr>
        <w:pStyle w:val="Corpodetexto"/>
        <w:spacing w:before="11"/>
        <w:rPr>
          <w:sz w:val="21"/>
        </w:rPr>
      </w:pPr>
    </w:p>
    <w:p w14:paraId="574F2FF5" w14:textId="77777777" w:rsidR="00A30885" w:rsidRDefault="00743EF3">
      <w:pPr>
        <w:ind w:left="2370" w:right="107"/>
        <w:jc w:val="both"/>
      </w:pPr>
      <w:r>
        <w:t>[...]</w:t>
      </w:r>
      <w:r>
        <w:rPr>
          <w:spacing w:val="1"/>
        </w:rPr>
        <w:t xml:space="preserve"> </w:t>
      </w:r>
      <w:r>
        <w:t>sentimentos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desesperança,</w:t>
      </w:r>
      <w:r>
        <w:rPr>
          <w:spacing w:val="1"/>
        </w:rPr>
        <w:t xml:space="preserve"> </w:t>
      </w:r>
      <w:r>
        <w:t>solidão,</w:t>
      </w:r>
      <w:r>
        <w:rPr>
          <w:spacing w:val="1"/>
        </w:rPr>
        <w:t xml:space="preserve"> </w:t>
      </w:r>
      <w:r>
        <w:t>depressão,</w:t>
      </w:r>
      <w:r>
        <w:rPr>
          <w:spacing w:val="1"/>
        </w:rPr>
        <w:t xml:space="preserve"> </w:t>
      </w:r>
      <w:r>
        <w:t>raiva,</w:t>
      </w:r>
      <w:r>
        <w:rPr>
          <w:spacing w:val="1"/>
        </w:rPr>
        <w:t xml:space="preserve"> </w:t>
      </w:r>
      <w:r>
        <w:t>impaciência,</w:t>
      </w:r>
      <w:r>
        <w:rPr>
          <w:spacing w:val="-52"/>
        </w:rPr>
        <w:t xml:space="preserve"> </w:t>
      </w:r>
      <w:r>
        <w:t>irritabilidade,</w:t>
      </w:r>
      <w:r>
        <w:rPr>
          <w:spacing w:val="-9"/>
        </w:rPr>
        <w:t xml:space="preserve"> </w:t>
      </w:r>
      <w:r>
        <w:t>tensão,</w:t>
      </w:r>
      <w:r>
        <w:rPr>
          <w:spacing w:val="-10"/>
        </w:rPr>
        <w:t xml:space="preserve"> </w:t>
      </w:r>
      <w:r>
        <w:t>diminuição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empatia;</w:t>
      </w:r>
      <w:r>
        <w:rPr>
          <w:spacing w:val="-11"/>
        </w:rPr>
        <w:t xml:space="preserve"> </w:t>
      </w:r>
      <w:r>
        <w:t>aumento</w:t>
      </w:r>
      <w:r>
        <w:rPr>
          <w:spacing w:val="-12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suscetibilidade</w:t>
      </w:r>
      <w:r>
        <w:rPr>
          <w:spacing w:val="-9"/>
        </w:rPr>
        <w:t xml:space="preserve"> </w:t>
      </w:r>
      <w:r>
        <w:t>para</w:t>
      </w:r>
      <w:r>
        <w:rPr>
          <w:spacing w:val="-53"/>
        </w:rPr>
        <w:t xml:space="preserve"> </w:t>
      </w:r>
      <w:r>
        <w:rPr>
          <w:spacing w:val="-1"/>
        </w:rPr>
        <w:t>doenças,</w:t>
      </w:r>
      <w:r>
        <w:rPr>
          <w:spacing w:val="-14"/>
        </w:rPr>
        <w:t xml:space="preserve"> </w:t>
      </w:r>
      <w:r>
        <w:rPr>
          <w:spacing w:val="-1"/>
        </w:rPr>
        <w:t>cefaléia,</w:t>
      </w:r>
      <w:r>
        <w:rPr>
          <w:spacing w:val="-12"/>
        </w:rPr>
        <w:t xml:space="preserve"> </w:t>
      </w:r>
      <w:r>
        <w:t>náuseas,</w:t>
      </w:r>
      <w:r>
        <w:rPr>
          <w:spacing w:val="-15"/>
        </w:rPr>
        <w:t xml:space="preserve"> </w:t>
      </w:r>
      <w:r>
        <w:t>tensão</w:t>
      </w:r>
      <w:r>
        <w:rPr>
          <w:spacing w:val="-13"/>
        </w:rPr>
        <w:t xml:space="preserve"> </w:t>
      </w:r>
      <w:r>
        <w:t>muscular,</w:t>
      </w:r>
      <w:r>
        <w:rPr>
          <w:spacing w:val="-15"/>
        </w:rPr>
        <w:t xml:space="preserve"> </w:t>
      </w:r>
      <w:r>
        <w:t>dor</w:t>
      </w:r>
      <w:r>
        <w:rPr>
          <w:spacing w:val="-14"/>
        </w:rPr>
        <w:t xml:space="preserve"> </w:t>
      </w:r>
      <w:r>
        <w:t>lombar</w:t>
      </w:r>
      <w:r>
        <w:rPr>
          <w:spacing w:val="-15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cervical,</w:t>
      </w:r>
      <w:r>
        <w:rPr>
          <w:spacing w:val="-15"/>
        </w:rPr>
        <w:t xml:space="preserve"> </w:t>
      </w:r>
      <w:r>
        <w:t>distúrbios</w:t>
      </w:r>
      <w:r>
        <w:rPr>
          <w:spacing w:val="-52"/>
        </w:rPr>
        <w:t xml:space="preserve"> </w:t>
      </w:r>
      <w:r>
        <w:rPr>
          <w:spacing w:val="-1"/>
        </w:rPr>
        <w:t>do</w:t>
      </w:r>
      <w:r>
        <w:rPr>
          <w:spacing w:val="-12"/>
        </w:rPr>
        <w:t xml:space="preserve"> </w:t>
      </w:r>
      <w:r>
        <w:rPr>
          <w:spacing w:val="-1"/>
        </w:rPr>
        <w:t>sono.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13"/>
        </w:rPr>
        <w:t xml:space="preserve"> </w:t>
      </w:r>
      <w:r>
        <w:t>distanciamento</w:t>
      </w:r>
      <w:r>
        <w:rPr>
          <w:spacing w:val="-12"/>
        </w:rPr>
        <w:t xml:space="preserve"> </w:t>
      </w:r>
      <w:r>
        <w:t>afetivo</w:t>
      </w:r>
      <w:r>
        <w:rPr>
          <w:spacing w:val="-12"/>
        </w:rPr>
        <w:t xml:space="preserve"> </w:t>
      </w:r>
      <w:r>
        <w:t>provoca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sensação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alienação</w:t>
      </w:r>
      <w:r>
        <w:rPr>
          <w:spacing w:val="-15"/>
        </w:rPr>
        <w:t xml:space="preserve"> </w:t>
      </w:r>
      <w:r>
        <w:t>em</w:t>
      </w:r>
      <w:r>
        <w:rPr>
          <w:spacing w:val="-16"/>
        </w:rPr>
        <w:t xml:space="preserve"> </w:t>
      </w:r>
      <w:r>
        <w:t>relação</w:t>
      </w:r>
      <w:r>
        <w:rPr>
          <w:spacing w:val="-52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outros,</w:t>
      </w:r>
      <w:r>
        <w:rPr>
          <w:spacing w:val="-1"/>
        </w:rPr>
        <w:t xml:space="preserve"> </w:t>
      </w:r>
      <w:r>
        <w:t>sendo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presença</w:t>
      </w:r>
      <w:r>
        <w:rPr>
          <w:spacing w:val="-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muitas</w:t>
      </w:r>
      <w:r>
        <w:rPr>
          <w:spacing w:val="-1"/>
        </w:rPr>
        <w:t xml:space="preserve"> </w:t>
      </w:r>
      <w:r>
        <w:t>vezes</w:t>
      </w:r>
      <w:r>
        <w:rPr>
          <w:spacing w:val="-1"/>
        </w:rPr>
        <w:t xml:space="preserve"> </w:t>
      </w:r>
      <w:r>
        <w:t>desagradável e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desejada.</w:t>
      </w:r>
    </w:p>
    <w:p w14:paraId="13EFB95A" w14:textId="77777777" w:rsidR="00A30885" w:rsidRDefault="00A30885">
      <w:pPr>
        <w:pStyle w:val="Corpodetexto"/>
      </w:pPr>
    </w:p>
    <w:p w14:paraId="6EA66206" w14:textId="77777777" w:rsidR="00A30885" w:rsidRDefault="00743EF3">
      <w:pPr>
        <w:pStyle w:val="Corpodetexto"/>
        <w:spacing w:before="139"/>
        <w:ind w:left="668"/>
        <w:jc w:val="both"/>
      </w:pPr>
      <w:r>
        <w:t>Valio</w:t>
      </w:r>
      <w:r>
        <w:rPr>
          <w:spacing w:val="-1"/>
        </w:rPr>
        <w:t xml:space="preserve"> </w:t>
      </w:r>
      <w:r>
        <w:t>(2018,</w:t>
      </w:r>
      <w:r>
        <w:rPr>
          <w:spacing w:val="-1"/>
        </w:rPr>
        <w:t xml:space="preserve"> </w:t>
      </w:r>
      <w:r>
        <w:t>p. 65)</w:t>
      </w:r>
      <w:r>
        <w:rPr>
          <w:spacing w:val="-2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diz que</w:t>
      </w:r>
    </w:p>
    <w:p w14:paraId="000B6018" w14:textId="77777777" w:rsidR="00A30885" w:rsidRDefault="00A30885">
      <w:pPr>
        <w:pStyle w:val="Corpodetexto"/>
        <w:spacing w:before="9"/>
        <w:rPr>
          <w:sz w:val="33"/>
        </w:rPr>
      </w:pPr>
    </w:p>
    <w:p w14:paraId="4F721903" w14:textId="77777777" w:rsidR="00A30885" w:rsidRDefault="00743EF3">
      <w:pPr>
        <w:ind w:left="2370" w:right="110"/>
        <w:jc w:val="both"/>
      </w:pPr>
      <w:r>
        <w:t>Estar tão exausto e desanima com o trabalho (e com a vida), que a pessoa se</w:t>
      </w:r>
      <w:r>
        <w:rPr>
          <w:spacing w:val="1"/>
        </w:rPr>
        <w:t xml:space="preserve"> </w:t>
      </w:r>
      <w:r>
        <w:t>encontra esgotada,a tal ponto que sente toda a sua energia se esvair como se</w:t>
      </w:r>
      <w:r>
        <w:rPr>
          <w:spacing w:val="1"/>
        </w:rPr>
        <w:t xml:space="preserve"> </w:t>
      </w:r>
      <w:r>
        <w:t>estivesse</w:t>
      </w:r>
      <w:r>
        <w:rPr>
          <w:spacing w:val="1"/>
        </w:rPr>
        <w:t xml:space="preserve"> </w:t>
      </w:r>
      <w:r>
        <w:t>queimando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esgotando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"combustível</w:t>
      </w:r>
      <w:r>
        <w:rPr>
          <w:spacing w:val="1"/>
        </w:rPr>
        <w:t xml:space="preserve"> </w:t>
      </w:r>
      <w:r>
        <w:t>psicofísico",</w:t>
      </w:r>
      <w:r>
        <w:rPr>
          <w:spacing w:val="-52"/>
        </w:rPr>
        <w:t xml:space="preserve"> </w:t>
      </w:r>
      <w:r>
        <w:t>irritabilidade no trato com as pessoas, na relação de trabalho com clientes</w:t>
      </w:r>
      <w:r>
        <w:rPr>
          <w:spacing w:val="1"/>
        </w:rPr>
        <w:t xml:space="preserve"> </w:t>
      </w:r>
      <w:r>
        <w:t>destinatários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colegas,</w:t>
      </w:r>
      <w:r>
        <w:rPr>
          <w:spacing w:val="1"/>
        </w:rPr>
        <w:t xml:space="preserve"> </w:t>
      </w:r>
      <w:r>
        <w:t>indiferença</w:t>
      </w:r>
      <w:r>
        <w:rPr>
          <w:spacing w:val="1"/>
        </w:rPr>
        <w:t xml:space="preserve"> </w:t>
      </w:r>
      <w:r>
        <w:t>sabotagem,</w:t>
      </w:r>
      <w:r>
        <w:rPr>
          <w:spacing w:val="1"/>
        </w:rPr>
        <w:t xml:space="preserve"> </w:t>
      </w:r>
      <w:r>
        <w:t>absenteísmo,</w:t>
      </w:r>
      <w:r>
        <w:rPr>
          <w:spacing w:val="-52"/>
        </w:rPr>
        <w:t xml:space="preserve"> </w:t>
      </w:r>
      <w:r>
        <w:t>sintomas</w:t>
      </w:r>
      <w:r>
        <w:rPr>
          <w:spacing w:val="-3"/>
        </w:rPr>
        <w:t xml:space="preserve"> </w:t>
      </w:r>
      <w:r>
        <w:t>psíquicos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físicos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repulsa</w:t>
      </w:r>
      <w:r>
        <w:rPr>
          <w:spacing w:val="-2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trabalho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ambiente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trabalho,</w:t>
      </w:r>
      <w:r>
        <w:rPr>
          <w:spacing w:val="-53"/>
        </w:rPr>
        <w:t xml:space="preserve"> </w:t>
      </w:r>
      <w:r>
        <w:t>desânimo por falta de reconhecimento e crescimento profissional, uso de</w:t>
      </w:r>
      <w:r>
        <w:rPr>
          <w:spacing w:val="1"/>
        </w:rPr>
        <w:t xml:space="preserve"> </w:t>
      </w:r>
      <w:r>
        <w:t>drogas para fugir do problema. No fim, todas essas características são claro</w:t>
      </w:r>
      <w:r>
        <w:rPr>
          <w:spacing w:val="1"/>
        </w:rPr>
        <w:t xml:space="preserve"> </w:t>
      </w:r>
      <w:r>
        <w:t>sintomas de que esse indivíduo acaba "queimado", esgotado completamente,</w:t>
      </w:r>
      <w:r>
        <w:rPr>
          <w:spacing w:val="1"/>
        </w:rPr>
        <w:t xml:space="preserve"> </w:t>
      </w:r>
      <w:r>
        <w:t>com sintomas psíquicos e físicos, desistência do trabalho. Esta é a Síndrome</w:t>
      </w:r>
      <w:r>
        <w:rPr>
          <w:spacing w:val="1"/>
        </w:rPr>
        <w:t xml:space="preserve"> </w:t>
      </w:r>
      <w:r>
        <w:t>de Burnout. O termo burnout é uma composição de burn, queima, e out,</w:t>
      </w:r>
      <w:r>
        <w:rPr>
          <w:spacing w:val="1"/>
        </w:rPr>
        <w:t xml:space="preserve"> </w:t>
      </w:r>
      <w:r>
        <w:t>exterior, significando metaforicamente que a pessoa com essa condição de</w:t>
      </w:r>
      <w:r>
        <w:rPr>
          <w:spacing w:val="1"/>
        </w:rPr>
        <w:t xml:space="preserve"> </w:t>
      </w:r>
      <w:r>
        <w:t>estresse</w:t>
      </w:r>
      <w:r>
        <w:rPr>
          <w:spacing w:val="1"/>
        </w:rPr>
        <w:t xml:space="preserve"> </w:t>
      </w:r>
      <w:r>
        <w:t>somático</w:t>
      </w:r>
      <w:r>
        <w:rPr>
          <w:spacing w:val="1"/>
        </w:rPr>
        <w:t xml:space="preserve"> </w:t>
      </w:r>
      <w:r>
        <w:t>excessivo,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distresse,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consome</w:t>
      </w:r>
      <w:r>
        <w:rPr>
          <w:spacing w:val="1"/>
        </w:rPr>
        <w:t xml:space="preserve"> </w:t>
      </w:r>
      <w:r>
        <w:t>física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emocionalmente, passando a adotar comportamento agressivo e irritadiço. A</w:t>
      </w:r>
      <w:r>
        <w:rPr>
          <w:spacing w:val="1"/>
        </w:rPr>
        <w:t xml:space="preserve"> </w:t>
      </w:r>
      <w:r>
        <w:t>expressão burnout, em inglês, significa aquilo que deixou de funcionar por</w:t>
      </w:r>
      <w:r>
        <w:rPr>
          <w:spacing w:val="1"/>
        </w:rPr>
        <w:t xml:space="preserve"> </w:t>
      </w:r>
      <w:r>
        <w:t>completa falta de energia, por ter sua energia totalmente esvaída, aquilo que</w:t>
      </w:r>
      <w:r>
        <w:rPr>
          <w:spacing w:val="1"/>
        </w:rPr>
        <w:t xml:space="preserve"> </w:t>
      </w:r>
      <w:r>
        <w:t>chegou</w:t>
      </w:r>
      <w:r>
        <w:rPr>
          <w:spacing w:val="-1"/>
        </w:rPr>
        <w:t xml:space="preserve"> </w:t>
      </w:r>
      <w:r>
        <w:t>ao limite máximo.</w:t>
      </w:r>
    </w:p>
    <w:p w14:paraId="67366CF1" w14:textId="77777777" w:rsidR="00A30885" w:rsidRDefault="00A30885">
      <w:pPr>
        <w:pStyle w:val="Corpodetexto"/>
      </w:pPr>
    </w:p>
    <w:p w14:paraId="2DFE53C3" w14:textId="77777777" w:rsidR="00A30885" w:rsidRDefault="00743EF3">
      <w:pPr>
        <w:pStyle w:val="Corpodetexto"/>
        <w:spacing w:before="141" w:line="360" w:lineRule="auto"/>
        <w:ind w:left="102" w:right="113" w:firstLine="566"/>
        <w:jc w:val="both"/>
      </w:pPr>
      <w:r>
        <w:t>Ainda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sintomas,</w:t>
      </w:r>
      <w:r>
        <w:rPr>
          <w:spacing w:val="1"/>
        </w:rPr>
        <w:t xml:space="preserve"> </w:t>
      </w:r>
      <w:r>
        <w:t>eles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dividem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psíquicos,</w:t>
      </w:r>
      <w:r>
        <w:rPr>
          <w:spacing w:val="1"/>
        </w:rPr>
        <w:t xml:space="preserve"> </w:t>
      </w:r>
      <w:r>
        <w:t>defensivos,</w:t>
      </w:r>
      <w:r>
        <w:rPr>
          <w:spacing w:val="1"/>
        </w:rPr>
        <w:t xml:space="preserve"> </w:t>
      </w:r>
      <w:r>
        <w:t>físicos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comportamentais.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efeitos</w:t>
      </w:r>
      <w:r>
        <w:rPr>
          <w:spacing w:val="1"/>
        </w:rPr>
        <w:t xml:space="preserve"> </w:t>
      </w:r>
      <w:r>
        <w:t>psíquicos</w:t>
      </w:r>
      <w:r>
        <w:rPr>
          <w:spacing w:val="1"/>
        </w:rPr>
        <w:t xml:space="preserve"> </w:t>
      </w:r>
      <w:r>
        <w:t>podem</w:t>
      </w:r>
      <w:r>
        <w:rPr>
          <w:spacing w:val="1"/>
        </w:rPr>
        <w:t xml:space="preserve"> </w:t>
      </w:r>
      <w:r>
        <w:t>ser:</w:t>
      </w:r>
      <w:r>
        <w:rPr>
          <w:spacing w:val="1"/>
        </w:rPr>
        <w:t xml:space="preserve"> </w:t>
      </w:r>
      <w:r>
        <w:t>falta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concentração,</w:t>
      </w:r>
      <w:r>
        <w:rPr>
          <w:spacing w:val="1"/>
        </w:rPr>
        <w:t xml:space="preserve"> </w:t>
      </w:r>
      <w:r>
        <w:rPr>
          <w:spacing w:val="-1"/>
        </w:rPr>
        <w:t>alterações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memória,</w:t>
      </w:r>
      <w:r>
        <w:rPr>
          <w:spacing w:val="-15"/>
        </w:rPr>
        <w:t xml:space="preserve"> </w:t>
      </w:r>
      <w:r>
        <w:t>além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sentimentos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desânimo,</w:t>
      </w:r>
      <w:r>
        <w:rPr>
          <w:spacing w:val="-15"/>
        </w:rPr>
        <w:t xml:space="preserve"> </w:t>
      </w:r>
      <w:r>
        <w:t>baixa</w:t>
      </w:r>
      <w:r>
        <w:rPr>
          <w:spacing w:val="-16"/>
        </w:rPr>
        <w:t xml:space="preserve"> </w:t>
      </w:r>
      <w:r>
        <w:t>autoestima</w:t>
      </w:r>
      <w:r>
        <w:rPr>
          <w:spacing w:val="-14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solidão.</w:t>
      </w:r>
      <w:r>
        <w:rPr>
          <w:spacing w:val="-15"/>
        </w:rPr>
        <w:t xml:space="preserve"> </w:t>
      </w:r>
      <w:r>
        <w:t>Os</w:t>
      </w:r>
      <w:r>
        <w:rPr>
          <w:spacing w:val="-15"/>
        </w:rPr>
        <w:t xml:space="preserve"> </w:t>
      </w:r>
      <w:r>
        <w:t>efeitos</w:t>
      </w:r>
      <w:r>
        <w:rPr>
          <w:spacing w:val="-57"/>
        </w:rPr>
        <w:t xml:space="preserve"> </w:t>
      </w:r>
      <w:r>
        <w:t>defensivos levam o indivíduo a buscar o isolamento social e causam perda de interesse pelo</w:t>
      </w:r>
      <w:r>
        <w:rPr>
          <w:spacing w:val="1"/>
        </w:rPr>
        <w:t xml:space="preserve"> </w:t>
      </w:r>
      <w:r>
        <w:t>trabalho e sentimento de onipotência. Os efeitos físicos podem ser fadiga, distúrbios do sono,</w:t>
      </w:r>
      <w:r>
        <w:rPr>
          <w:spacing w:val="1"/>
        </w:rPr>
        <w:t xml:space="preserve"> </w:t>
      </w:r>
      <w:r>
        <w:t>enxaqueca, dores musculares, dentre outros. Por fim, os efeitos comportamentais são perda de</w:t>
      </w:r>
      <w:r>
        <w:rPr>
          <w:spacing w:val="-57"/>
        </w:rPr>
        <w:t xml:space="preserve"> </w:t>
      </w:r>
      <w:r>
        <w:t>iniciativa,</w:t>
      </w:r>
      <w:r>
        <w:rPr>
          <w:spacing w:val="-1"/>
        </w:rPr>
        <w:t xml:space="preserve"> </w:t>
      </w:r>
      <w:r>
        <w:t>incapacidade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relaxar,</w:t>
      </w:r>
      <w:r>
        <w:rPr>
          <w:spacing w:val="-1"/>
        </w:rPr>
        <w:t xml:space="preserve"> </w:t>
      </w:r>
      <w:r>
        <w:t>irritabilidade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agressividade</w:t>
      </w:r>
      <w:r>
        <w:rPr>
          <w:spacing w:val="-1"/>
        </w:rPr>
        <w:t xml:space="preserve"> </w:t>
      </w:r>
      <w:r>
        <w:t>(PEREIRA,</w:t>
      </w:r>
      <w:r>
        <w:rPr>
          <w:spacing w:val="-1"/>
        </w:rPr>
        <w:t xml:space="preserve"> </w:t>
      </w:r>
      <w:r>
        <w:t>2014,</w:t>
      </w:r>
      <w:r>
        <w:rPr>
          <w:spacing w:val="-1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44).</w:t>
      </w:r>
    </w:p>
    <w:p w14:paraId="10E01D22" w14:textId="77777777" w:rsidR="00A30885" w:rsidRDefault="00743EF3">
      <w:pPr>
        <w:pStyle w:val="Corpodetexto"/>
        <w:spacing w:line="275" w:lineRule="exact"/>
        <w:ind w:left="668"/>
        <w:jc w:val="both"/>
      </w:pPr>
      <w:r>
        <w:t>Para</w:t>
      </w:r>
      <w:r>
        <w:rPr>
          <w:spacing w:val="-3"/>
        </w:rPr>
        <w:t xml:space="preserve"> </w:t>
      </w:r>
      <w:r>
        <w:t>Trigo</w:t>
      </w:r>
      <w:r>
        <w:rPr>
          <w:spacing w:val="-1"/>
        </w:rPr>
        <w:t xml:space="preserve"> </w:t>
      </w:r>
      <w:r>
        <w:t>et al.</w:t>
      </w:r>
      <w:r>
        <w:rPr>
          <w:spacing w:val="1"/>
        </w:rPr>
        <w:t xml:space="preserve"> </w:t>
      </w:r>
      <w:r>
        <w:t>(2007, p.</w:t>
      </w:r>
      <w:r>
        <w:rPr>
          <w:spacing w:val="-1"/>
        </w:rPr>
        <w:t xml:space="preserve"> </w:t>
      </w:r>
      <w:r>
        <w:t>230):</w:t>
      </w:r>
    </w:p>
    <w:p w14:paraId="00CA6B29" w14:textId="77777777" w:rsidR="00A30885" w:rsidRDefault="00A30885">
      <w:pPr>
        <w:spacing w:line="275" w:lineRule="exact"/>
        <w:jc w:val="both"/>
        <w:sectPr w:rsidR="00A30885">
          <w:pgSz w:w="11900" w:h="16820"/>
          <w:pgMar w:top="1600" w:right="1020" w:bottom="280" w:left="1600" w:header="979" w:footer="0" w:gutter="0"/>
          <w:cols w:space="720"/>
        </w:sectPr>
      </w:pPr>
    </w:p>
    <w:p w14:paraId="707DB425" w14:textId="77777777" w:rsidR="00A30885" w:rsidRDefault="00A30885">
      <w:pPr>
        <w:pStyle w:val="Corpodetexto"/>
        <w:rPr>
          <w:sz w:val="21"/>
        </w:rPr>
      </w:pPr>
    </w:p>
    <w:p w14:paraId="2174EEBF" w14:textId="77777777" w:rsidR="00A30885" w:rsidRDefault="00743EF3">
      <w:pPr>
        <w:spacing w:before="92"/>
        <w:ind w:left="2370" w:right="109"/>
        <w:jc w:val="both"/>
      </w:pPr>
      <w:r>
        <w:t>[...] os indivíduos que estão neste processo de desgaste estão sujeitos a largar</w:t>
      </w:r>
      <w:r>
        <w:rPr>
          <w:spacing w:val="-52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emprego,</w:t>
      </w:r>
      <w:r>
        <w:rPr>
          <w:spacing w:val="-7"/>
        </w:rPr>
        <w:t xml:space="preserve"> </w:t>
      </w:r>
      <w:r>
        <w:t>tanto</w:t>
      </w:r>
      <w:r>
        <w:rPr>
          <w:spacing w:val="-6"/>
        </w:rPr>
        <w:t xml:space="preserve"> </w:t>
      </w:r>
      <w:r>
        <w:t>psicológica</w:t>
      </w:r>
      <w:r>
        <w:rPr>
          <w:spacing w:val="-7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fisicamente.</w:t>
      </w:r>
      <w:r>
        <w:rPr>
          <w:spacing w:val="-7"/>
        </w:rPr>
        <w:t xml:space="preserve"> </w:t>
      </w:r>
      <w:r>
        <w:t>Eles</w:t>
      </w:r>
      <w:r>
        <w:rPr>
          <w:spacing w:val="-9"/>
        </w:rPr>
        <w:t xml:space="preserve"> </w:t>
      </w:r>
      <w:r>
        <w:t>investem</w:t>
      </w:r>
      <w:r>
        <w:rPr>
          <w:spacing w:val="-3"/>
        </w:rPr>
        <w:t xml:space="preserve"> </w:t>
      </w:r>
      <w:r>
        <w:t>menos</w:t>
      </w:r>
      <w:r>
        <w:rPr>
          <w:spacing w:val="-6"/>
        </w:rPr>
        <w:t xml:space="preserve"> </w:t>
      </w:r>
      <w:r>
        <w:t>tempo</w:t>
      </w:r>
      <w:r>
        <w:rPr>
          <w:spacing w:val="-52"/>
        </w:rPr>
        <w:t xml:space="preserve"> </w:t>
      </w:r>
      <w:r>
        <w:t>e energia no trabalho fazendo somente o que é absolutamente necessário e</w:t>
      </w:r>
      <w:r>
        <w:rPr>
          <w:spacing w:val="1"/>
        </w:rPr>
        <w:t xml:space="preserve"> </w:t>
      </w:r>
      <w:r>
        <w:t>faltam com mais frequência. Além de trabalharem menos, não trabalham tão</w:t>
      </w:r>
      <w:r>
        <w:rPr>
          <w:spacing w:val="1"/>
        </w:rPr>
        <w:t xml:space="preserve"> </w:t>
      </w:r>
      <w:r>
        <w:t>bem. Trabalho de alta qualidade requer tempo e esforço, compromisso e</w:t>
      </w:r>
      <w:r>
        <w:rPr>
          <w:spacing w:val="1"/>
        </w:rPr>
        <w:t xml:space="preserve"> </w:t>
      </w:r>
      <w:r>
        <w:t>criatividade, mas o indivíduo desgastado já não está disposto a oferecer isso</w:t>
      </w:r>
      <w:r>
        <w:rPr>
          <w:spacing w:val="1"/>
        </w:rPr>
        <w:t xml:space="preserve"> </w:t>
      </w:r>
      <w:r>
        <w:t>espontaneamente.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queda</w:t>
      </w:r>
      <w:r>
        <w:rPr>
          <w:spacing w:val="-8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qualidade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quantidade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trabalho</w:t>
      </w:r>
      <w:r>
        <w:rPr>
          <w:spacing w:val="-9"/>
        </w:rPr>
        <w:t xml:space="preserve"> </w:t>
      </w:r>
      <w:r>
        <w:t>produzido</w:t>
      </w:r>
      <w:r>
        <w:rPr>
          <w:spacing w:val="-9"/>
        </w:rPr>
        <w:t xml:space="preserve"> </w:t>
      </w:r>
      <w:r>
        <w:t>é</w:t>
      </w:r>
      <w:r>
        <w:rPr>
          <w:spacing w:val="-5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resultado profissional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desgaste.</w:t>
      </w:r>
    </w:p>
    <w:p w14:paraId="1DF7EBC8" w14:textId="77777777" w:rsidR="00A30885" w:rsidRDefault="00A30885">
      <w:pPr>
        <w:pStyle w:val="Corpodetexto"/>
      </w:pPr>
    </w:p>
    <w:p w14:paraId="4B1D1BB1" w14:textId="77777777" w:rsidR="00A30885" w:rsidRDefault="00743EF3">
      <w:pPr>
        <w:pStyle w:val="Corpodetexto"/>
        <w:spacing w:before="139" w:line="360" w:lineRule="auto"/>
        <w:ind w:left="102" w:right="110" w:firstLine="566"/>
        <w:jc w:val="both"/>
      </w:pPr>
      <w:r>
        <w:t>Além das características e sintomas, faz-se imprescindível compreender, também, as</w:t>
      </w:r>
      <w:r>
        <w:rPr>
          <w:spacing w:val="1"/>
        </w:rPr>
        <w:t xml:space="preserve"> </w:t>
      </w:r>
      <w:r>
        <w:t>concepções teóricas que englobam a Síndrome de Burnout. Essas concepções são a clínica, a</w:t>
      </w:r>
      <w:r>
        <w:rPr>
          <w:spacing w:val="1"/>
        </w:rPr>
        <w:t xml:space="preserve"> </w:t>
      </w:r>
      <w:r>
        <w:t>sociopsicológica, a organizacional e a sócio-histórica. No âmbito da concepção clínica, a</w:t>
      </w:r>
      <w:r>
        <w:rPr>
          <w:spacing w:val="1"/>
        </w:rPr>
        <w:t xml:space="preserve"> </w:t>
      </w:r>
      <w:r>
        <w:t>síndrome de Burnout se caracteriza como um conjunto de sintomas físicos que podem causar,</w:t>
      </w:r>
      <w:r>
        <w:rPr>
          <w:spacing w:val="1"/>
        </w:rPr>
        <w:t xml:space="preserve"> </w:t>
      </w:r>
      <w:r>
        <w:t>inclusive,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depressão.</w:t>
      </w:r>
      <w:r>
        <w:rPr>
          <w:spacing w:val="-4"/>
        </w:rPr>
        <w:t xml:space="preserve"> </w:t>
      </w:r>
      <w:r>
        <w:t>Nessa</w:t>
      </w:r>
      <w:r>
        <w:rPr>
          <w:spacing w:val="-4"/>
        </w:rPr>
        <w:t xml:space="preserve"> </w:t>
      </w:r>
      <w:r>
        <w:t>senda,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psicanalista</w:t>
      </w:r>
      <w:r>
        <w:rPr>
          <w:spacing w:val="-4"/>
        </w:rPr>
        <w:t xml:space="preserve"> </w:t>
      </w:r>
      <w:r>
        <w:t>Freudenberger</w:t>
      </w:r>
      <w:r>
        <w:rPr>
          <w:spacing w:val="-5"/>
        </w:rPr>
        <w:t xml:space="preserve"> </w:t>
      </w:r>
      <w:r>
        <w:t>compreende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síndrome,</w:t>
      </w:r>
      <w:r>
        <w:rPr>
          <w:spacing w:val="-4"/>
        </w:rPr>
        <w:t xml:space="preserve"> </w:t>
      </w:r>
      <w:r>
        <w:t>não</w:t>
      </w:r>
      <w:r>
        <w:rPr>
          <w:spacing w:val="-58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um processo, mas</w:t>
      </w:r>
      <w:r>
        <w:rPr>
          <w:spacing w:val="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um estado (FRANCO et al.,</w:t>
      </w:r>
      <w:r>
        <w:rPr>
          <w:spacing w:val="-1"/>
        </w:rPr>
        <w:t xml:space="preserve"> </w:t>
      </w:r>
      <w:r>
        <w:t>2019).</w:t>
      </w:r>
    </w:p>
    <w:p w14:paraId="36BC2C71" w14:textId="77777777" w:rsidR="00A30885" w:rsidRDefault="00743EF3">
      <w:pPr>
        <w:pStyle w:val="Corpodetexto"/>
        <w:spacing w:before="1" w:line="360" w:lineRule="auto"/>
        <w:ind w:left="102" w:right="114" w:firstLine="566"/>
        <w:jc w:val="both"/>
      </w:pPr>
      <w:r>
        <w:t>Na</w:t>
      </w:r>
      <w:r>
        <w:rPr>
          <w:spacing w:val="-8"/>
        </w:rPr>
        <w:t xml:space="preserve"> </w:t>
      </w:r>
      <w:r>
        <w:t>concepção</w:t>
      </w:r>
      <w:r>
        <w:rPr>
          <w:spacing w:val="-4"/>
        </w:rPr>
        <w:t xml:space="preserve"> </w:t>
      </w:r>
      <w:r>
        <w:t>sociopsicológica,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síndrome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Burnout</w:t>
      </w:r>
      <w:r>
        <w:rPr>
          <w:spacing w:val="-7"/>
        </w:rPr>
        <w:t xml:space="preserve"> </w:t>
      </w:r>
      <w:r>
        <w:t>possui</w:t>
      </w:r>
      <w:r>
        <w:rPr>
          <w:spacing w:val="-5"/>
        </w:rPr>
        <w:t xml:space="preserve"> </w:t>
      </w:r>
      <w:r>
        <w:t>variáveis</w:t>
      </w:r>
      <w:r>
        <w:rPr>
          <w:spacing w:val="-6"/>
        </w:rPr>
        <w:t xml:space="preserve"> </w:t>
      </w:r>
      <w:r>
        <w:t>socioambientais</w:t>
      </w:r>
      <w:r>
        <w:rPr>
          <w:spacing w:val="-57"/>
        </w:rPr>
        <w:t xml:space="preserve"> </w:t>
      </w:r>
      <w:r>
        <w:t>e fatores multidimensionais, tais como: a exaustão emocional e a despersonalização, a qual é</w:t>
      </w:r>
      <w:r>
        <w:rPr>
          <w:spacing w:val="1"/>
        </w:rPr>
        <w:t xml:space="preserve"> </w:t>
      </w:r>
      <w:r>
        <w:t>caracterizada por alteração de personalidade. Tal síndrome pode ser definida em três esferas,</w:t>
      </w:r>
      <w:r>
        <w:rPr>
          <w:spacing w:val="1"/>
        </w:rPr>
        <w:t xml:space="preserve"> </w:t>
      </w:r>
      <w:r>
        <w:t>consoante</w:t>
      </w:r>
      <w:r>
        <w:rPr>
          <w:spacing w:val="-1"/>
        </w:rPr>
        <w:t xml:space="preserve"> </w:t>
      </w:r>
      <w:r>
        <w:t>Valio (2018, p. 77):</w:t>
      </w:r>
    </w:p>
    <w:p w14:paraId="6C01CE67" w14:textId="77777777" w:rsidR="00A30885" w:rsidRDefault="00A30885">
      <w:pPr>
        <w:pStyle w:val="Corpodetexto"/>
        <w:spacing w:before="10"/>
        <w:rPr>
          <w:sz w:val="21"/>
        </w:rPr>
      </w:pPr>
    </w:p>
    <w:p w14:paraId="1C584014" w14:textId="77777777" w:rsidR="00A30885" w:rsidRDefault="00743EF3">
      <w:pPr>
        <w:pStyle w:val="PargrafodaLista"/>
        <w:numPr>
          <w:ilvl w:val="1"/>
          <w:numId w:val="2"/>
        </w:numPr>
        <w:tabs>
          <w:tab w:val="left" w:pos="2599"/>
        </w:tabs>
        <w:ind w:right="108" w:firstLine="0"/>
        <w:jc w:val="both"/>
      </w:pPr>
      <w:r>
        <w:t>Exaustão</w:t>
      </w:r>
      <w:r>
        <w:rPr>
          <w:spacing w:val="-4"/>
        </w:rPr>
        <w:t xml:space="preserve"> </w:t>
      </w:r>
      <w:r>
        <w:t>Emocional:</w:t>
      </w:r>
      <w:r>
        <w:rPr>
          <w:spacing w:val="-1"/>
        </w:rPr>
        <w:t xml:space="preserve"> </w:t>
      </w:r>
      <w:r>
        <w:t>Ocorre</w:t>
      </w:r>
      <w:r>
        <w:rPr>
          <w:spacing w:val="-3"/>
        </w:rPr>
        <w:t xml:space="preserve"> </w:t>
      </w:r>
      <w:r>
        <w:t>quando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indivíduo</w:t>
      </w:r>
      <w:r>
        <w:rPr>
          <w:spacing w:val="-1"/>
        </w:rPr>
        <w:t xml:space="preserve"> </w:t>
      </w:r>
      <w:r>
        <w:t>percebe</w:t>
      </w:r>
      <w:r>
        <w:rPr>
          <w:spacing w:val="-4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possuir</w:t>
      </w:r>
      <w:r>
        <w:rPr>
          <w:spacing w:val="-2"/>
        </w:rPr>
        <w:t xml:space="preserve"> </w:t>
      </w:r>
      <w:r>
        <w:t>mais</w:t>
      </w:r>
      <w:r>
        <w:rPr>
          <w:spacing w:val="-53"/>
        </w:rPr>
        <w:t xml:space="preserve"> </w:t>
      </w:r>
      <w:r>
        <w:t>condições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despender</w:t>
      </w:r>
      <w:r>
        <w:rPr>
          <w:spacing w:val="-14"/>
        </w:rPr>
        <w:t xml:space="preserve"> </w:t>
      </w:r>
      <w:r>
        <w:t>energia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sua</w:t>
      </w:r>
      <w:r>
        <w:rPr>
          <w:spacing w:val="-14"/>
        </w:rPr>
        <w:t xml:space="preserve"> </w:t>
      </w:r>
      <w:r>
        <w:t>atividade</w:t>
      </w:r>
      <w:r>
        <w:rPr>
          <w:spacing w:val="-13"/>
        </w:rPr>
        <w:t xml:space="preserve"> </w:t>
      </w:r>
      <w:r>
        <w:t>laboral</w:t>
      </w:r>
      <w:r>
        <w:rPr>
          <w:spacing w:val="-13"/>
        </w:rPr>
        <w:t xml:space="preserve"> </w:t>
      </w:r>
      <w:r>
        <w:t>requer.</w:t>
      </w:r>
      <w:r>
        <w:rPr>
          <w:spacing w:val="-14"/>
        </w:rPr>
        <w:t xml:space="preserve"> </w:t>
      </w:r>
      <w:r>
        <w:t>Algumas</w:t>
      </w:r>
      <w:r>
        <w:rPr>
          <w:spacing w:val="-13"/>
        </w:rPr>
        <w:t xml:space="preserve"> </w:t>
      </w:r>
      <w:r>
        <w:t>das</w:t>
      </w:r>
      <w:r>
        <w:rPr>
          <w:spacing w:val="-53"/>
        </w:rPr>
        <w:t xml:space="preserve"> </w:t>
      </w:r>
      <w:r>
        <w:t>causas</w:t>
      </w:r>
      <w:r>
        <w:rPr>
          <w:spacing w:val="-5"/>
        </w:rPr>
        <w:t xml:space="preserve"> </w:t>
      </w:r>
      <w:r>
        <w:t>apontadas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exaustão</w:t>
      </w:r>
      <w:r>
        <w:rPr>
          <w:spacing w:val="-8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sobrecarga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atividades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conflito</w:t>
      </w:r>
      <w:r>
        <w:rPr>
          <w:spacing w:val="-5"/>
        </w:rPr>
        <w:t xml:space="preserve"> </w:t>
      </w:r>
      <w:r>
        <w:t>nas</w:t>
      </w:r>
      <w:r>
        <w:rPr>
          <w:spacing w:val="-53"/>
        </w:rPr>
        <w:t xml:space="preserve"> </w:t>
      </w:r>
      <w:r>
        <w:t>relações</w:t>
      </w:r>
      <w:r>
        <w:rPr>
          <w:spacing w:val="-1"/>
        </w:rPr>
        <w:t xml:space="preserve"> </w:t>
      </w:r>
      <w:r>
        <w:t>interpessoais.</w:t>
      </w:r>
    </w:p>
    <w:p w14:paraId="009F0015" w14:textId="77777777" w:rsidR="00A30885" w:rsidRDefault="00743EF3">
      <w:pPr>
        <w:pStyle w:val="PargrafodaLista"/>
        <w:numPr>
          <w:ilvl w:val="1"/>
          <w:numId w:val="2"/>
        </w:numPr>
        <w:tabs>
          <w:tab w:val="left" w:pos="2649"/>
        </w:tabs>
        <w:spacing w:before="1"/>
        <w:ind w:right="105" w:firstLine="0"/>
        <w:jc w:val="both"/>
      </w:pPr>
      <w:r>
        <w:t>Despersonalização: o autor descreve como uns dos aspectos típicos da</w:t>
      </w:r>
      <w:r>
        <w:rPr>
          <w:spacing w:val="1"/>
        </w:rPr>
        <w:t xml:space="preserve"> </w:t>
      </w:r>
      <w:r>
        <w:t>Síndrome de Burnout, um elemento que distingue essa Síndrome do estresse</w:t>
      </w:r>
      <w:r>
        <w:rPr>
          <w:spacing w:val="1"/>
        </w:rPr>
        <w:t xml:space="preserve"> </w:t>
      </w:r>
      <w:r>
        <w:t>em si. Entendida como uma forma de autodefesa do profissional da carga</w:t>
      </w:r>
      <w:r>
        <w:rPr>
          <w:spacing w:val="1"/>
        </w:rPr>
        <w:t xml:space="preserve"> </w:t>
      </w:r>
      <w:r>
        <w:t>emocional</w:t>
      </w:r>
      <w:r>
        <w:rPr>
          <w:spacing w:val="-3"/>
        </w:rPr>
        <w:t xml:space="preserve"> </w:t>
      </w:r>
      <w:r>
        <w:t>derivada</w:t>
      </w:r>
      <w:r>
        <w:rPr>
          <w:spacing w:val="-2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contato</w:t>
      </w:r>
      <w:r>
        <w:rPr>
          <w:spacing w:val="-4"/>
        </w:rPr>
        <w:t xml:space="preserve"> </w:t>
      </w:r>
      <w:r>
        <w:t>direto</w:t>
      </w:r>
      <w:r>
        <w:rPr>
          <w:spacing w:val="-3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outras</w:t>
      </w:r>
      <w:r>
        <w:rPr>
          <w:spacing w:val="-3"/>
        </w:rPr>
        <w:t xml:space="preserve"> </w:t>
      </w:r>
      <w:r>
        <w:t>pessoas.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seja,</w:t>
      </w:r>
      <w:r>
        <w:rPr>
          <w:spacing w:val="-3"/>
        </w:rPr>
        <w:t xml:space="preserve"> </w:t>
      </w:r>
      <w:r>
        <w:t>age</w:t>
      </w:r>
      <w:r>
        <w:rPr>
          <w:spacing w:val="-2"/>
        </w:rPr>
        <w:t xml:space="preserve"> </w:t>
      </w:r>
      <w:r>
        <w:t>com</w:t>
      </w:r>
      <w:r>
        <w:rPr>
          <w:spacing w:val="-53"/>
        </w:rPr>
        <w:t xml:space="preserve"> </w:t>
      </w:r>
      <w:r>
        <w:t>atitudes</w:t>
      </w:r>
      <w:r>
        <w:rPr>
          <w:spacing w:val="1"/>
        </w:rPr>
        <w:t xml:space="preserve"> </w:t>
      </w:r>
      <w:r>
        <w:t>incessíveis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relação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funções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eles</w:t>
      </w:r>
      <w:r>
        <w:rPr>
          <w:spacing w:val="1"/>
        </w:rPr>
        <w:t xml:space="preserve"> </w:t>
      </w:r>
      <w:r>
        <w:t>desempenhadas.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indivíduo</w:t>
      </w:r>
      <w:r>
        <w:rPr>
          <w:spacing w:val="1"/>
        </w:rPr>
        <w:t xml:space="preserve"> </w:t>
      </w:r>
      <w:r>
        <w:t>cria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barreira,</w:t>
      </w:r>
      <w:r>
        <w:rPr>
          <w:spacing w:val="1"/>
        </w:rPr>
        <w:t xml:space="preserve"> </w:t>
      </w:r>
      <w:r>
        <w:t>aparentemente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sensibilizando com os problemas alheios. O indivíduo afetado por Burnout</w:t>
      </w:r>
      <w:r>
        <w:rPr>
          <w:spacing w:val="1"/>
        </w:rPr>
        <w:t xml:space="preserve"> </w:t>
      </w:r>
      <w:r>
        <w:t>acaba</w:t>
      </w:r>
      <w:r>
        <w:rPr>
          <w:spacing w:val="1"/>
        </w:rPr>
        <w:t xml:space="preserve"> </w:t>
      </w:r>
      <w:r>
        <w:t>agindo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cinismo,</w:t>
      </w:r>
      <w:r>
        <w:rPr>
          <w:spacing w:val="1"/>
        </w:rPr>
        <w:t xml:space="preserve"> </w:t>
      </w:r>
      <w:r>
        <w:t>indiferença,</w:t>
      </w:r>
      <w:r>
        <w:rPr>
          <w:spacing w:val="1"/>
        </w:rPr>
        <w:t xml:space="preserve"> </w:t>
      </w:r>
      <w:r>
        <w:t>rigidez,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impessoalidade,</w:t>
      </w:r>
      <w:r>
        <w:rPr>
          <w:spacing w:val="-3"/>
        </w:rPr>
        <w:t xml:space="preserve"> </w:t>
      </w:r>
      <w:r>
        <w:t>ignorando</w:t>
      </w:r>
      <w:r>
        <w:rPr>
          <w:spacing w:val="-2"/>
        </w:rPr>
        <w:t xml:space="preserve"> </w:t>
      </w:r>
      <w:r>
        <w:t>o sentimento</w:t>
      </w:r>
      <w:r>
        <w:rPr>
          <w:spacing w:val="-1"/>
        </w:rPr>
        <w:t xml:space="preserve"> </w:t>
      </w:r>
      <w:r>
        <w:t>da outra pessoa.</w:t>
      </w:r>
    </w:p>
    <w:p w14:paraId="6ED2DDAC" w14:textId="77777777" w:rsidR="00A30885" w:rsidRDefault="00743EF3">
      <w:pPr>
        <w:pStyle w:val="PargrafodaLista"/>
        <w:numPr>
          <w:ilvl w:val="1"/>
          <w:numId w:val="2"/>
        </w:numPr>
        <w:tabs>
          <w:tab w:val="left" w:pos="2661"/>
        </w:tabs>
        <w:ind w:firstLine="0"/>
        <w:jc w:val="both"/>
      </w:pPr>
      <w:r>
        <w:t>Reduzida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Profissional: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pessoa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Burnout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sensação de insatisfação pessoal com seu desempenho no trabalho e consigo</w:t>
      </w:r>
      <w:r>
        <w:rPr>
          <w:spacing w:val="1"/>
        </w:rPr>
        <w:t xml:space="preserve"> </w:t>
      </w:r>
      <w:r>
        <w:t>própria,</w:t>
      </w:r>
      <w:r>
        <w:rPr>
          <w:spacing w:val="-3"/>
        </w:rPr>
        <w:t xml:space="preserve"> </w:t>
      </w:r>
      <w:r>
        <w:t>apresentando</w:t>
      </w:r>
      <w:r>
        <w:rPr>
          <w:spacing w:val="-1"/>
        </w:rPr>
        <w:t xml:space="preserve"> </w:t>
      </w:r>
      <w:r>
        <w:t>sentimentos de</w:t>
      </w:r>
      <w:r>
        <w:rPr>
          <w:spacing w:val="-1"/>
        </w:rPr>
        <w:t xml:space="preserve"> </w:t>
      </w:r>
      <w:r>
        <w:t>incompetência</w:t>
      </w:r>
      <w:r>
        <w:rPr>
          <w:spacing w:val="-3"/>
        </w:rPr>
        <w:t xml:space="preserve"> </w:t>
      </w:r>
      <w:r>
        <w:t>e baixa</w:t>
      </w:r>
      <w:r>
        <w:rPr>
          <w:spacing w:val="-3"/>
        </w:rPr>
        <w:t xml:space="preserve"> </w:t>
      </w:r>
      <w:r>
        <w:t>autoestima.</w:t>
      </w:r>
    </w:p>
    <w:p w14:paraId="2A8F0A98" w14:textId="77777777" w:rsidR="00A30885" w:rsidRDefault="00A30885">
      <w:pPr>
        <w:pStyle w:val="Corpodetexto"/>
      </w:pPr>
    </w:p>
    <w:p w14:paraId="4C963904" w14:textId="77777777" w:rsidR="00A30885" w:rsidRDefault="00743EF3">
      <w:pPr>
        <w:pStyle w:val="Corpodetexto"/>
        <w:spacing w:before="138" w:line="360" w:lineRule="auto"/>
        <w:ind w:left="102" w:right="115" w:firstLine="566"/>
        <w:jc w:val="both"/>
      </w:pPr>
      <w:r>
        <w:t>Sobre a despersonalização, ainda é importante esclarecer melhor o tema. Conforme</w:t>
      </w:r>
      <w:r>
        <w:rPr>
          <w:spacing w:val="1"/>
        </w:rPr>
        <w:t xml:space="preserve"> </w:t>
      </w:r>
      <w:r>
        <w:t>Jimenéz;</w:t>
      </w:r>
      <w:r>
        <w:rPr>
          <w:spacing w:val="-1"/>
        </w:rPr>
        <w:t xml:space="preserve"> </w:t>
      </w:r>
      <w:r>
        <w:t>Oliver; Aragoneses (apud PEREIRA, 2014, p.</w:t>
      </w:r>
      <w:r>
        <w:rPr>
          <w:spacing w:val="-1"/>
        </w:rPr>
        <w:t xml:space="preserve"> </w:t>
      </w:r>
      <w:r>
        <w:t>37):</w:t>
      </w:r>
    </w:p>
    <w:p w14:paraId="3A163974" w14:textId="77777777" w:rsidR="00A30885" w:rsidRDefault="00A30885">
      <w:pPr>
        <w:pStyle w:val="Corpodetexto"/>
        <w:spacing w:before="1"/>
        <w:rPr>
          <w:sz w:val="22"/>
        </w:rPr>
      </w:pPr>
    </w:p>
    <w:p w14:paraId="01A6D94E" w14:textId="77777777" w:rsidR="00A30885" w:rsidRDefault="00743EF3">
      <w:pPr>
        <w:ind w:left="2370" w:right="106"/>
        <w:jc w:val="both"/>
      </w:pPr>
      <w:r>
        <w:t>Cabe ressaltar o papel desempenhado pela Despersonalização que, apesar</w:t>
      </w:r>
      <w:r>
        <w:rPr>
          <w:spacing w:val="1"/>
        </w:rPr>
        <w:t xml:space="preserve"> </w:t>
      </w:r>
      <w:r>
        <w:t>desta resposta poder ser uma via de enfrentamento aceitável ao produzir uma</w:t>
      </w:r>
      <w:r>
        <w:rPr>
          <w:spacing w:val="-52"/>
        </w:rPr>
        <w:t xml:space="preserve"> </w:t>
      </w:r>
      <w:r>
        <w:t>distância interpessoal entre os beneficiários do próprio trabalho, levando a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preocupação</w:t>
      </w:r>
      <w:r>
        <w:rPr>
          <w:spacing w:val="1"/>
        </w:rPr>
        <w:t xml:space="preserve"> </w:t>
      </w:r>
      <w:r>
        <w:t>distanciada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exercício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profissão,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resposta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comporta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forma</w:t>
      </w:r>
      <w:r>
        <w:rPr>
          <w:spacing w:val="35"/>
        </w:rPr>
        <w:t xml:space="preserve"> </w:t>
      </w:r>
      <w:r>
        <w:t>claramente</w:t>
      </w:r>
      <w:r>
        <w:rPr>
          <w:spacing w:val="35"/>
        </w:rPr>
        <w:t xml:space="preserve"> </w:t>
      </w:r>
      <w:r>
        <w:t>negativa</w:t>
      </w:r>
      <w:r>
        <w:rPr>
          <w:spacing w:val="35"/>
        </w:rPr>
        <w:t xml:space="preserve"> </w:t>
      </w:r>
      <w:r>
        <w:t>quando</w:t>
      </w:r>
      <w:r>
        <w:rPr>
          <w:spacing w:val="30"/>
        </w:rPr>
        <w:t xml:space="preserve"> </w:t>
      </w:r>
      <w:r>
        <w:t>associada</w:t>
      </w:r>
      <w:r>
        <w:rPr>
          <w:spacing w:val="35"/>
        </w:rPr>
        <w:t xml:space="preserve"> </w:t>
      </w:r>
      <w:r>
        <w:t>à</w:t>
      </w:r>
      <w:r>
        <w:rPr>
          <w:spacing w:val="33"/>
        </w:rPr>
        <w:t xml:space="preserve"> </w:t>
      </w:r>
      <w:r>
        <w:t>exaustão</w:t>
      </w:r>
    </w:p>
    <w:p w14:paraId="78EB47B8" w14:textId="77777777" w:rsidR="00A30885" w:rsidRDefault="00A30885">
      <w:pPr>
        <w:jc w:val="both"/>
        <w:sectPr w:rsidR="00A30885">
          <w:pgSz w:w="11900" w:h="16820"/>
          <w:pgMar w:top="1600" w:right="1020" w:bottom="280" w:left="1600" w:header="979" w:footer="0" w:gutter="0"/>
          <w:cols w:space="720"/>
        </w:sectPr>
      </w:pPr>
    </w:p>
    <w:p w14:paraId="752B5B7F" w14:textId="77777777" w:rsidR="00A30885" w:rsidRDefault="00743EF3">
      <w:pPr>
        <w:spacing w:before="81"/>
        <w:ind w:left="2370" w:right="109"/>
        <w:jc w:val="both"/>
      </w:pPr>
      <w:r>
        <w:lastRenderedPageBreak/>
        <w:t>emocional,</w:t>
      </w:r>
      <w:r>
        <w:rPr>
          <w:spacing w:val="1"/>
        </w:rPr>
        <w:t xml:space="preserve"> </w:t>
      </w:r>
      <w:r>
        <w:t>produzindo</w:t>
      </w:r>
      <w:r>
        <w:rPr>
          <w:spacing w:val="1"/>
        </w:rPr>
        <w:t xml:space="preserve"> </w:t>
      </w:r>
      <w:r>
        <w:t>um sentimento</w:t>
      </w:r>
      <w:r>
        <w:rPr>
          <w:spacing w:val="1"/>
        </w:rPr>
        <w:t xml:space="preserve"> </w:t>
      </w:r>
      <w:r>
        <w:t>inefetivo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situação,</w:t>
      </w:r>
      <w:r>
        <w:rPr>
          <w:spacing w:val="1"/>
        </w:rPr>
        <w:t xml:space="preserve"> </w:t>
      </w:r>
      <w:r>
        <w:t>intrinsecamente</w:t>
      </w:r>
      <w:r>
        <w:rPr>
          <w:spacing w:val="-7"/>
        </w:rPr>
        <w:t xml:space="preserve"> </w:t>
      </w:r>
      <w:r>
        <w:t>combatido</w:t>
      </w:r>
      <w:r>
        <w:rPr>
          <w:spacing w:val="-9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desempenho</w:t>
      </w:r>
      <w:r>
        <w:rPr>
          <w:spacing w:val="-6"/>
        </w:rPr>
        <w:t xml:space="preserve"> </w:t>
      </w:r>
      <w:r>
        <w:t>profissional</w:t>
      </w:r>
      <w:r>
        <w:rPr>
          <w:spacing w:val="-6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trabalhadores</w:t>
      </w:r>
      <w:r>
        <w:rPr>
          <w:spacing w:val="-6"/>
        </w:rPr>
        <w:t xml:space="preserve"> </w:t>
      </w:r>
      <w:r>
        <w:t>em</w:t>
      </w:r>
      <w:r>
        <w:rPr>
          <w:spacing w:val="-52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humanos.</w:t>
      </w:r>
    </w:p>
    <w:p w14:paraId="1B62140B" w14:textId="77777777" w:rsidR="00A30885" w:rsidRDefault="00A30885">
      <w:pPr>
        <w:pStyle w:val="Corpodetexto"/>
        <w:spacing w:before="11"/>
        <w:rPr>
          <w:sz w:val="35"/>
        </w:rPr>
      </w:pPr>
    </w:p>
    <w:p w14:paraId="1CA7BC0C" w14:textId="77777777" w:rsidR="00A30885" w:rsidRDefault="00743EF3">
      <w:pPr>
        <w:pStyle w:val="Corpodetexto"/>
        <w:spacing w:line="360" w:lineRule="auto"/>
        <w:ind w:left="102" w:right="107" w:firstLine="566"/>
        <w:jc w:val="both"/>
      </w:pPr>
      <w:r>
        <w:t>Na concepção organizacional, os agentes estressores organizacionais são os causadores</w:t>
      </w:r>
      <w:r>
        <w:rPr>
          <w:spacing w:val="1"/>
        </w:rPr>
        <w:t xml:space="preserve"> </w:t>
      </w:r>
      <w:r>
        <w:t>da síndrome que é uma consequência do desajuste entre as necessidades do trabalhador e as</w:t>
      </w:r>
      <w:r>
        <w:rPr>
          <w:spacing w:val="1"/>
        </w:rPr>
        <w:t xml:space="preserve"> </w:t>
      </w:r>
      <w:r>
        <w:t>necessidades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empregador</w:t>
      </w:r>
      <w:r>
        <w:rPr>
          <w:spacing w:val="-7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empresa.</w:t>
      </w:r>
      <w:r>
        <w:rPr>
          <w:spacing w:val="-4"/>
        </w:rPr>
        <w:t xml:space="preserve"> </w:t>
      </w:r>
      <w:r>
        <w:t>Assim,</w:t>
      </w:r>
      <w:r>
        <w:rPr>
          <w:spacing w:val="-6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possível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haja</w:t>
      </w:r>
      <w:r>
        <w:rPr>
          <w:spacing w:val="-5"/>
        </w:rPr>
        <w:t xml:space="preserve"> </w:t>
      </w:r>
      <w:r>
        <w:t>um</w:t>
      </w:r>
      <w:r>
        <w:rPr>
          <w:spacing w:val="-6"/>
        </w:rPr>
        <w:t xml:space="preserve"> </w:t>
      </w:r>
      <w:r>
        <w:t>estabelecimento</w:t>
      </w:r>
      <w:r>
        <w:rPr>
          <w:spacing w:val="-6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metas e objetivos a serem cumpridos, todavia tal cobrança não pode ultrapassar os limites do</w:t>
      </w:r>
      <w:r>
        <w:rPr>
          <w:spacing w:val="1"/>
        </w:rPr>
        <w:t xml:space="preserve"> </w:t>
      </w:r>
      <w:r>
        <w:t>que seria aceitável, tornando-se abusiva. Caso isso ocorra, tal conduta será tida como ilícita, já</w:t>
      </w:r>
      <w:r>
        <w:rPr>
          <w:spacing w:val="-57"/>
        </w:rPr>
        <w:t xml:space="preserve"> </w:t>
      </w:r>
      <w:r>
        <w:t>que o empregador não tem o direito de agir com humilhações e desrespeito em busca dos seus</w:t>
      </w:r>
      <w:r>
        <w:rPr>
          <w:spacing w:val="-57"/>
        </w:rPr>
        <w:t xml:space="preserve"> </w:t>
      </w:r>
      <w:r>
        <w:t>objetivos.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fim,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concepção</w:t>
      </w:r>
      <w:r>
        <w:rPr>
          <w:spacing w:val="-4"/>
        </w:rPr>
        <w:t xml:space="preserve"> </w:t>
      </w:r>
      <w:r>
        <w:t>sócio-histórica</w:t>
      </w:r>
      <w:r>
        <w:rPr>
          <w:spacing w:val="-4"/>
        </w:rPr>
        <w:t xml:space="preserve"> </w:t>
      </w:r>
      <w:r>
        <w:t>prioriza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papel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sociedade</w:t>
      </w:r>
      <w:r>
        <w:rPr>
          <w:spacing w:val="-5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vez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fatores</w:t>
      </w:r>
      <w:r>
        <w:rPr>
          <w:spacing w:val="-58"/>
        </w:rPr>
        <w:t xml:space="preserve"> </w:t>
      </w:r>
      <w:r>
        <w:t>institucionais</w:t>
      </w:r>
      <w:r>
        <w:rPr>
          <w:spacing w:val="-1"/>
        </w:rPr>
        <w:t xml:space="preserve"> </w:t>
      </w:r>
      <w:r>
        <w:t>ou pessoais.</w:t>
      </w:r>
    </w:p>
    <w:p w14:paraId="69E5C7DD" w14:textId="77777777" w:rsidR="00A30885" w:rsidRDefault="00A30885">
      <w:pPr>
        <w:pStyle w:val="Corpodetexto"/>
        <w:spacing w:before="6"/>
        <w:rPr>
          <w:sz w:val="36"/>
        </w:rPr>
      </w:pPr>
    </w:p>
    <w:p w14:paraId="2F314945" w14:textId="77777777" w:rsidR="00A30885" w:rsidRDefault="00743EF3">
      <w:pPr>
        <w:pStyle w:val="Ttulo1"/>
        <w:spacing w:before="1"/>
      </w:pPr>
      <w:r>
        <w:t>PRINCÍPIOS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DIREITOS</w:t>
      </w:r>
      <w:r>
        <w:rPr>
          <w:spacing w:val="-1"/>
        </w:rPr>
        <w:t xml:space="preserve"> </w:t>
      </w:r>
      <w:r>
        <w:t>TRABALHISTAS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SÍNDROME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BURNOUT</w:t>
      </w:r>
    </w:p>
    <w:p w14:paraId="10D4A9B2" w14:textId="77777777" w:rsidR="00A30885" w:rsidRDefault="00A30885">
      <w:pPr>
        <w:pStyle w:val="Corpodetexto"/>
        <w:rPr>
          <w:b/>
          <w:sz w:val="26"/>
        </w:rPr>
      </w:pPr>
    </w:p>
    <w:p w14:paraId="497ECC08" w14:textId="77777777" w:rsidR="00A30885" w:rsidRDefault="00A30885">
      <w:pPr>
        <w:pStyle w:val="Corpodetexto"/>
        <w:spacing w:before="6"/>
        <w:rPr>
          <w:b/>
          <w:sz w:val="21"/>
        </w:rPr>
      </w:pPr>
    </w:p>
    <w:p w14:paraId="20663BDB" w14:textId="77777777" w:rsidR="00A30885" w:rsidRDefault="00743EF3">
      <w:pPr>
        <w:pStyle w:val="Corpodetexto"/>
        <w:spacing w:line="360" w:lineRule="auto"/>
        <w:ind w:left="102" w:right="112" w:firstLine="566"/>
        <w:jc w:val="both"/>
      </w:pPr>
      <w:r>
        <w:t>As</w:t>
      </w:r>
      <w:r>
        <w:rPr>
          <w:spacing w:val="1"/>
        </w:rPr>
        <w:t xml:space="preserve"> </w:t>
      </w:r>
      <w:r>
        <w:t>relações</w:t>
      </w:r>
      <w:r>
        <w:rPr>
          <w:spacing w:val="1"/>
        </w:rPr>
        <w:t xml:space="preserve"> </w:t>
      </w:r>
      <w:r>
        <w:t>trabalhistas</w:t>
      </w:r>
      <w:r>
        <w:rPr>
          <w:spacing w:val="1"/>
        </w:rPr>
        <w:t xml:space="preserve"> </w:t>
      </w:r>
      <w:r>
        <w:t>passaram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inúmeras</w:t>
      </w:r>
      <w:r>
        <w:rPr>
          <w:spacing w:val="1"/>
        </w:rPr>
        <w:t xml:space="preserve"> </w:t>
      </w:r>
      <w:r>
        <w:t>modificações,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Revolução</w:t>
      </w:r>
      <w:r>
        <w:rPr>
          <w:spacing w:val="1"/>
        </w:rPr>
        <w:t xml:space="preserve"> </w:t>
      </w:r>
      <w:r>
        <w:t>Industrial</w:t>
      </w:r>
      <w:r>
        <w:rPr>
          <w:spacing w:val="-1"/>
        </w:rPr>
        <w:t xml:space="preserve"> </w:t>
      </w:r>
      <w:r>
        <w:t>até</w:t>
      </w:r>
      <w:r>
        <w:rPr>
          <w:spacing w:val="-2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movimentos contemporâneos,</w:t>
      </w:r>
      <w:r>
        <w:rPr>
          <w:spacing w:val="-4"/>
        </w:rPr>
        <w:t xml:space="preserve"> </w:t>
      </w:r>
      <w:r>
        <w:t>tais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migração</w:t>
      </w:r>
      <w:r>
        <w:rPr>
          <w:spacing w:val="-4"/>
        </w:rPr>
        <w:t xml:space="preserve"> </w:t>
      </w:r>
      <w:r>
        <w:t>pendular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regime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home</w:t>
      </w:r>
      <w:r>
        <w:rPr>
          <w:spacing w:val="-58"/>
        </w:rPr>
        <w:t xml:space="preserve"> </w:t>
      </w:r>
      <w:r>
        <w:t>office, para garantir direitos e deveres a empregados e empregadores. Os conflitos existentes</w:t>
      </w:r>
      <w:r>
        <w:rPr>
          <w:spacing w:val="1"/>
        </w:rPr>
        <w:t xml:space="preserve"> </w:t>
      </w:r>
      <w:r>
        <w:t>entre</w:t>
      </w:r>
      <w:r>
        <w:rPr>
          <w:spacing w:val="-10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dois</w:t>
      </w:r>
      <w:r>
        <w:rPr>
          <w:spacing w:val="-8"/>
        </w:rPr>
        <w:t xml:space="preserve"> </w:t>
      </w:r>
      <w:r>
        <w:t>lados</w:t>
      </w:r>
      <w:r>
        <w:rPr>
          <w:spacing w:val="-8"/>
        </w:rPr>
        <w:t xml:space="preserve"> </w:t>
      </w:r>
      <w:r>
        <w:t>são</w:t>
      </w:r>
      <w:r>
        <w:rPr>
          <w:spacing w:val="-9"/>
        </w:rPr>
        <w:t xml:space="preserve"> </w:t>
      </w:r>
      <w:r>
        <w:t>nítidos</w:t>
      </w:r>
      <w:r>
        <w:rPr>
          <w:spacing w:val="-7"/>
        </w:rPr>
        <w:t xml:space="preserve"> </w:t>
      </w:r>
      <w:r>
        <w:t>e,</w:t>
      </w:r>
      <w:r>
        <w:rPr>
          <w:spacing w:val="-9"/>
        </w:rPr>
        <w:t xml:space="preserve"> </w:t>
      </w:r>
      <w:r>
        <w:t>daí,</w:t>
      </w:r>
      <w:r>
        <w:rPr>
          <w:spacing w:val="-7"/>
        </w:rPr>
        <w:t xml:space="preserve"> </w:t>
      </w:r>
      <w:r>
        <w:t>surge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necessidade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normatizar</w:t>
      </w:r>
      <w:r>
        <w:rPr>
          <w:spacing w:val="-9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relações</w:t>
      </w:r>
      <w:r>
        <w:rPr>
          <w:spacing w:val="-8"/>
        </w:rPr>
        <w:t xml:space="preserve"> </w:t>
      </w:r>
      <w:r>
        <w:t>trabalhistas,</w:t>
      </w:r>
      <w:r>
        <w:rPr>
          <w:spacing w:val="-57"/>
        </w:rPr>
        <w:t xml:space="preserve"> </w:t>
      </w:r>
      <w:r>
        <w:t>visto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os empregados</w:t>
      </w:r>
      <w:r>
        <w:rPr>
          <w:spacing w:val="2"/>
        </w:rPr>
        <w:t xml:space="preserve"> </w:t>
      </w:r>
      <w:r>
        <w:t>estão no polo</w:t>
      </w:r>
      <w:r>
        <w:rPr>
          <w:spacing w:val="-1"/>
        </w:rPr>
        <w:t xml:space="preserve"> </w:t>
      </w:r>
      <w:r>
        <w:t>hipossuficiente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relação.</w:t>
      </w:r>
    </w:p>
    <w:p w14:paraId="0D12F815" w14:textId="77777777" w:rsidR="00A30885" w:rsidRDefault="00743EF3">
      <w:pPr>
        <w:pStyle w:val="Corpodetexto"/>
        <w:spacing w:line="360" w:lineRule="auto"/>
        <w:ind w:left="102" w:right="114" w:firstLine="566"/>
        <w:jc w:val="both"/>
      </w:pPr>
      <w:r>
        <w:t>O princípio da proteção, então, surge dessa necessidade de regular e tutelar as relações</w:t>
      </w:r>
      <w:r>
        <w:rPr>
          <w:spacing w:val="1"/>
        </w:rPr>
        <w:t xml:space="preserve"> </w:t>
      </w:r>
      <w:r>
        <w:t>entre trabalhadores e empregadores. Consoante Ramos (2019), esse princípio traz um mínimo</w:t>
      </w:r>
      <w:r>
        <w:rPr>
          <w:spacing w:val="1"/>
        </w:rPr>
        <w:t xml:space="preserve"> </w:t>
      </w:r>
      <w:r>
        <w:t>de garantias aos trabalhadores, por meio da edição pelo Poder Público de regras impositivas</w:t>
      </w:r>
      <w:r>
        <w:rPr>
          <w:spacing w:val="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objetivam</w:t>
      </w:r>
      <w:r>
        <w:rPr>
          <w:spacing w:val="-6"/>
        </w:rPr>
        <w:t xml:space="preserve"> </w:t>
      </w:r>
      <w:r>
        <w:t>diminuir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desigualdades</w:t>
      </w:r>
      <w:r>
        <w:rPr>
          <w:spacing w:val="-6"/>
        </w:rPr>
        <w:t xml:space="preserve"> </w:t>
      </w:r>
      <w:r>
        <w:t>existentes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relação</w:t>
      </w:r>
      <w:r>
        <w:rPr>
          <w:spacing w:val="-6"/>
        </w:rPr>
        <w:t xml:space="preserve"> </w:t>
      </w:r>
      <w:r>
        <w:t>trabalhista,</w:t>
      </w:r>
      <w:r>
        <w:rPr>
          <w:spacing w:val="-7"/>
        </w:rPr>
        <w:t xml:space="preserve"> </w:t>
      </w:r>
      <w:r>
        <w:t>bem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assegurar</w:t>
      </w:r>
      <w:r>
        <w:rPr>
          <w:spacing w:val="-5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mínimo que</w:t>
      </w:r>
      <w:r>
        <w:rPr>
          <w:spacing w:val="-1"/>
        </w:rPr>
        <w:t xml:space="preserve"> </w:t>
      </w:r>
      <w:r>
        <w:t>o trabalhador precisa.</w:t>
      </w:r>
    </w:p>
    <w:p w14:paraId="2BC407F6" w14:textId="77777777" w:rsidR="00A30885" w:rsidRDefault="00743EF3">
      <w:pPr>
        <w:pStyle w:val="Corpodetexto"/>
        <w:spacing w:before="1"/>
        <w:ind w:left="668"/>
        <w:jc w:val="both"/>
      </w:pPr>
      <w:r>
        <w:t>Para</w:t>
      </w:r>
      <w:r>
        <w:rPr>
          <w:spacing w:val="-3"/>
        </w:rPr>
        <w:t xml:space="preserve"> </w:t>
      </w:r>
      <w:r>
        <w:t>Delgado</w:t>
      </w:r>
      <w:r>
        <w:rPr>
          <w:spacing w:val="1"/>
        </w:rPr>
        <w:t xml:space="preserve"> </w:t>
      </w:r>
      <w:r>
        <w:t>(2017,</w:t>
      </w:r>
      <w:r>
        <w:rPr>
          <w:spacing w:val="-1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214-215),</w:t>
      </w:r>
    </w:p>
    <w:p w14:paraId="1A72230A" w14:textId="77777777" w:rsidR="00A30885" w:rsidRDefault="00A30885">
      <w:pPr>
        <w:pStyle w:val="Corpodetexto"/>
        <w:rPr>
          <w:sz w:val="34"/>
        </w:rPr>
      </w:pPr>
    </w:p>
    <w:p w14:paraId="27B6F2BA" w14:textId="77777777" w:rsidR="00A30885" w:rsidRDefault="00743EF3">
      <w:pPr>
        <w:ind w:left="2370" w:right="104"/>
        <w:jc w:val="both"/>
      </w:pPr>
      <w:r>
        <w:t>O princípio tutelar influi em todos os segmentos do Direito Individual do</w:t>
      </w:r>
      <w:r>
        <w:rPr>
          <w:spacing w:val="1"/>
        </w:rPr>
        <w:t xml:space="preserve"> </w:t>
      </w:r>
      <w:r>
        <w:t>Trabalho,</w:t>
      </w:r>
      <w:r>
        <w:rPr>
          <w:spacing w:val="1"/>
        </w:rPr>
        <w:t xml:space="preserve"> </w:t>
      </w:r>
      <w:r>
        <w:t>influindo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própria</w:t>
      </w:r>
      <w:r>
        <w:rPr>
          <w:spacing w:val="1"/>
        </w:rPr>
        <w:t xml:space="preserve"> </w:t>
      </w:r>
      <w:r>
        <w:t>perspectiva</w:t>
      </w:r>
      <w:r>
        <w:rPr>
          <w:spacing w:val="1"/>
        </w:rPr>
        <w:t xml:space="preserve"> </w:t>
      </w:r>
      <w:r>
        <w:t>desse</w:t>
      </w:r>
      <w:r>
        <w:rPr>
          <w:spacing w:val="1"/>
        </w:rPr>
        <w:t xml:space="preserve"> </w:t>
      </w:r>
      <w:r>
        <w:t>ramo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construir-se,</w:t>
      </w:r>
      <w:r>
        <w:rPr>
          <w:spacing w:val="1"/>
        </w:rPr>
        <w:t xml:space="preserve"> </w:t>
      </w:r>
      <w:r>
        <w:t>desenvolver-se e atuar como direito. Efetivamente, há ampla predominância</w:t>
      </w:r>
      <w:r>
        <w:rPr>
          <w:spacing w:val="1"/>
        </w:rPr>
        <w:t xml:space="preserve"> </w:t>
      </w:r>
      <w:r>
        <w:t>nesse</w:t>
      </w:r>
      <w:r>
        <w:rPr>
          <w:spacing w:val="1"/>
        </w:rPr>
        <w:t xml:space="preserve"> </w:t>
      </w:r>
      <w:r>
        <w:t>ramo</w:t>
      </w:r>
      <w:r>
        <w:rPr>
          <w:spacing w:val="1"/>
        </w:rPr>
        <w:t xml:space="preserve"> </w:t>
      </w:r>
      <w:r>
        <w:t>jurídico</w:t>
      </w:r>
      <w:r>
        <w:rPr>
          <w:spacing w:val="1"/>
        </w:rPr>
        <w:t xml:space="preserve"> </w:t>
      </w:r>
      <w:r>
        <w:t>especializado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regras</w:t>
      </w:r>
      <w:r>
        <w:rPr>
          <w:spacing w:val="1"/>
        </w:rPr>
        <w:t xml:space="preserve"> </w:t>
      </w:r>
      <w:r>
        <w:t>essencialmente</w:t>
      </w:r>
      <w:r>
        <w:rPr>
          <w:spacing w:val="1"/>
        </w:rPr>
        <w:t xml:space="preserve"> </w:t>
      </w:r>
      <w:r>
        <w:t>protetivas,</w:t>
      </w:r>
      <w:r>
        <w:rPr>
          <w:spacing w:val="1"/>
        </w:rPr>
        <w:t xml:space="preserve"> </w:t>
      </w:r>
      <w:r>
        <w:t>tutelares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vontade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interesses</w:t>
      </w:r>
      <w:r>
        <w:rPr>
          <w:spacing w:val="1"/>
        </w:rPr>
        <w:t xml:space="preserve"> </w:t>
      </w:r>
      <w:r>
        <w:t>obreiros;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princípios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fundamentalmente favoráveis ao trabalhador; suas presunções são elaboradas</w:t>
      </w:r>
      <w:r>
        <w:rPr>
          <w:spacing w:val="-52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>vista</w:t>
      </w:r>
      <w:r>
        <w:rPr>
          <w:spacing w:val="-9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alcance</w:t>
      </w:r>
      <w:r>
        <w:rPr>
          <w:spacing w:val="-9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mesma</w:t>
      </w:r>
      <w:r>
        <w:rPr>
          <w:spacing w:val="-9"/>
        </w:rPr>
        <w:t xml:space="preserve"> </w:t>
      </w:r>
      <w:r>
        <w:t>vantagem</w:t>
      </w:r>
      <w:r>
        <w:rPr>
          <w:spacing w:val="-13"/>
        </w:rPr>
        <w:t xml:space="preserve"> </w:t>
      </w:r>
      <w:r>
        <w:t>jurídica</w:t>
      </w:r>
      <w:r>
        <w:rPr>
          <w:spacing w:val="-9"/>
        </w:rPr>
        <w:t xml:space="preserve"> </w:t>
      </w:r>
      <w:r>
        <w:t>retificadora</w:t>
      </w:r>
      <w:r>
        <w:rPr>
          <w:spacing w:val="-10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diferenciação</w:t>
      </w:r>
      <w:r>
        <w:rPr>
          <w:spacing w:val="-53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prática.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verdade,</w:t>
      </w:r>
      <w:r>
        <w:rPr>
          <w:spacing w:val="1"/>
        </w:rPr>
        <w:t xml:space="preserve"> </w:t>
      </w:r>
      <w:r>
        <w:t>pode-se</w:t>
      </w:r>
      <w:r>
        <w:rPr>
          <w:spacing w:val="1"/>
        </w:rPr>
        <w:t xml:space="preserve"> </w:t>
      </w:r>
      <w:r>
        <w:t>afirmar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ideia</w:t>
      </w:r>
      <w:r>
        <w:rPr>
          <w:spacing w:val="1"/>
        </w:rPr>
        <w:t xml:space="preserve"> </w:t>
      </w:r>
      <w:r>
        <w:t>protetivo-</w:t>
      </w:r>
      <w:r>
        <w:rPr>
          <w:spacing w:val="1"/>
        </w:rPr>
        <w:t xml:space="preserve"> </w:t>
      </w:r>
      <w:r>
        <w:t>retificadora, o Direito Individual do Trabalho não se justificaria histórica e</w:t>
      </w:r>
      <w:r>
        <w:rPr>
          <w:spacing w:val="1"/>
        </w:rPr>
        <w:t xml:space="preserve"> </w:t>
      </w:r>
      <w:r>
        <w:t>cientificamente.</w:t>
      </w:r>
    </w:p>
    <w:p w14:paraId="308A96F9" w14:textId="77777777" w:rsidR="00A30885" w:rsidRDefault="00A30885">
      <w:pPr>
        <w:pStyle w:val="Corpodetexto"/>
      </w:pPr>
    </w:p>
    <w:p w14:paraId="4FCE9A49" w14:textId="77777777" w:rsidR="00A30885" w:rsidRDefault="00743EF3">
      <w:pPr>
        <w:pStyle w:val="Corpodetexto"/>
        <w:spacing w:before="138"/>
        <w:ind w:left="668"/>
        <w:jc w:val="both"/>
      </w:pPr>
      <w:r>
        <w:t>Os</w:t>
      </w:r>
      <w:r>
        <w:rPr>
          <w:spacing w:val="5"/>
        </w:rPr>
        <w:t xml:space="preserve"> </w:t>
      </w:r>
      <w:r>
        <w:t>princípios</w:t>
      </w:r>
      <w:r>
        <w:rPr>
          <w:spacing w:val="6"/>
        </w:rPr>
        <w:t xml:space="preserve"> </w:t>
      </w:r>
      <w:r>
        <w:t>trabalhistas</w:t>
      </w:r>
      <w:r>
        <w:rPr>
          <w:spacing w:val="6"/>
        </w:rPr>
        <w:t xml:space="preserve"> </w:t>
      </w:r>
      <w:r>
        <w:t>visam</w:t>
      </w:r>
      <w:r>
        <w:rPr>
          <w:spacing w:val="6"/>
        </w:rPr>
        <w:t xml:space="preserve"> </w:t>
      </w:r>
      <w:r>
        <w:t>à</w:t>
      </w:r>
      <w:r>
        <w:rPr>
          <w:spacing w:val="6"/>
        </w:rPr>
        <w:t xml:space="preserve"> </w:t>
      </w:r>
      <w:r>
        <w:t>proteção</w:t>
      </w:r>
      <w:r>
        <w:rPr>
          <w:spacing w:val="8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trabalhador</w:t>
      </w:r>
      <w:r>
        <w:rPr>
          <w:spacing w:val="7"/>
        </w:rPr>
        <w:t xml:space="preserve"> </w:t>
      </w:r>
      <w:r>
        <w:t>e,</w:t>
      </w:r>
      <w:r>
        <w:rPr>
          <w:spacing w:val="6"/>
        </w:rPr>
        <w:t xml:space="preserve"> </w:t>
      </w:r>
      <w:r>
        <w:t>dentre</w:t>
      </w:r>
      <w:r>
        <w:rPr>
          <w:spacing w:val="5"/>
        </w:rPr>
        <w:t xml:space="preserve"> </w:t>
      </w:r>
      <w:r>
        <w:t>os</w:t>
      </w:r>
      <w:r>
        <w:rPr>
          <w:spacing w:val="6"/>
        </w:rPr>
        <w:t xml:space="preserve"> </w:t>
      </w:r>
      <w:r>
        <w:t>vários</w:t>
      </w:r>
      <w:r>
        <w:rPr>
          <w:spacing w:val="7"/>
        </w:rPr>
        <w:t xml:space="preserve"> </w:t>
      </w:r>
      <w:r>
        <w:t>princípios</w:t>
      </w:r>
    </w:p>
    <w:p w14:paraId="4401B577" w14:textId="77777777" w:rsidR="00A30885" w:rsidRDefault="00A30885">
      <w:pPr>
        <w:jc w:val="both"/>
        <w:sectPr w:rsidR="00A30885">
          <w:pgSz w:w="11900" w:h="16820"/>
          <w:pgMar w:top="1600" w:right="1020" w:bottom="280" w:left="1600" w:header="979" w:footer="0" w:gutter="0"/>
          <w:cols w:space="720"/>
        </w:sectPr>
      </w:pPr>
    </w:p>
    <w:p w14:paraId="109B72FF" w14:textId="77777777" w:rsidR="00A30885" w:rsidRDefault="00743EF3">
      <w:pPr>
        <w:pStyle w:val="Corpodetexto"/>
        <w:spacing w:before="82" w:line="360" w:lineRule="auto"/>
        <w:ind w:left="102" w:right="108"/>
        <w:jc w:val="both"/>
      </w:pPr>
      <w:r>
        <w:lastRenderedPageBreak/>
        <w:t>presentes na legislação, o princípio da proteção se destaca por se subdividir em outros três</w:t>
      </w:r>
      <w:r>
        <w:rPr>
          <w:spacing w:val="1"/>
        </w:rPr>
        <w:t xml:space="preserve"> </w:t>
      </w:r>
      <w:r>
        <w:t>princípios. O princípio da proteção ao empregado “tem como função aplicar as principais</w:t>
      </w:r>
      <w:r>
        <w:rPr>
          <w:spacing w:val="1"/>
        </w:rPr>
        <w:t xml:space="preserve"> </w:t>
      </w:r>
      <w:r>
        <w:t xml:space="preserve">dessemelhanças financeiras envolvendo o empregador e seu subordinado” (FLORES, </w:t>
      </w:r>
      <w:r>
        <w:rPr>
          <w:i/>
        </w:rPr>
        <w:t>et al</w:t>
      </w:r>
      <w:r>
        <w:t>.,</w:t>
      </w:r>
      <w:r>
        <w:rPr>
          <w:spacing w:val="1"/>
        </w:rPr>
        <w:t xml:space="preserve"> </w:t>
      </w:r>
      <w:r>
        <w:t>2019) buscando um apoio jurídico que esteja, preferencialmente, destinado ao empregado, já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este é a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hipossuficiente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relação.</w:t>
      </w:r>
    </w:p>
    <w:p w14:paraId="36974F2B" w14:textId="77777777" w:rsidR="00A30885" w:rsidRDefault="00743EF3">
      <w:pPr>
        <w:pStyle w:val="Corpodetexto"/>
        <w:spacing w:line="275" w:lineRule="exact"/>
        <w:ind w:left="668"/>
        <w:jc w:val="both"/>
      </w:pPr>
      <w:r>
        <w:t>Consoante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autores</w:t>
      </w:r>
      <w:r>
        <w:rPr>
          <w:spacing w:val="-1"/>
        </w:rPr>
        <w:t xml:space="preserve"> </w:t>
      </w:r>
      <w:r>
        <w:t>Sandes e</w:t>
      </w:r>
      <w:r>
        <w:rPr>
          <w:spacing w:val="-2"/>
        </w:rPr>
        <w:t xml:space="preserve"> </w:t>
      </w:r>
      <w:r>
        <w:t>Rezentti</w:t>
      </w:r>
      <w:r>
        <w:rPr>
          <w:spacing w:val="-1"/>
        </w:rPr>
        <w:t xml:space="preserve"> </w:t>
      </w:r>
      <w:r>
        <w:t>(2020, p.</w:t>
      </w:r>
      <w:r>
        <w:rPr>
          <w:spacing w:val="-1"/>
        </w:rPr>
        <w:t xml:space="preserve"> </w:t>
      </w:r>
      <w:r>
        <w:t>25),</w:t>
      </w:r>
      <w:r>
        <w:rPr>
          <w:spacing w:val="-1"/>
        </w:rPr>
        <w:t xml:space="preserve"> </w:t>
      </w:r>
      <w:r>
        <w:t>o princípio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proteção</w:t>
      </w:r>
    </w:p>
    <w:p w14:paraId="65C4F6BE" w14:textId="77777777" w:rsidR="00A30885" w:rsidRDefault="00A30885">
      <w:pPr>
        <w:pStyle w:val="Corpodetexto"/>
        <w:spacing w:before="11"/>
        <w:rPr>
          <w:sz w:val="33"/>
        </w:rPr>
      </w:pPr>
    </w:p>
    <w:p w14:paraId="503AB3DC" w14:textId="77777777" w:rsidR="00A30885" w:rsidRDefault="00743EF3">
      <w:pPr>
        <w:ind w:left="2370" w:right="107"/>
        <w:jc w:val="both"/>
      </w:pPr>
      <w:r>
        <w:t>Busca equilibrar a relação existente entre o trabalhador e o empregador,</w:t>
      </w:r>
      <w:r>
        <w:rPr>
          <w:spacing w:val="1"/>
        </w:rPr>
        <w:t xml:space="preserve"> </w:t>
      </w:r>
      <w:r>
        <w:t>conferindo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hipossuficiente</w:t>
      </w:r>
      <w:r>
        <w:rPr>
          <w:spacing w:val="1"/>
        </w:rPr>
        <w:t xml:space="preserve"> </w:t>
      </w:r>
      <w:r>
        <w:t>(parte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fraca</w:t>
      </w:r>
      <w:r>
        <w:rPr>
          <w:spacing w:val="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relação)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superioridade jurídica capaz de lhe garantir mecanismos destinados a tutelar</w:t>
      </w:r>
      <w:r>
        <w:rPr>
          <w:spacing w:val="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direitos mínimos</w:t>
      </w:r>
      <w:r>
        <w:rPr>
          <w:spacing w:val="-1"/>
        </w:rPr>
        <w:t xml:space="preserve"> </w:t>
      </w:r>
      <w:r>
        <w:t>estampados na legislação</w:t>
      </w:r>
      <w:r>
        <w:rPr>
          <w:spacing w:val="-4"/>
        </w:rPr>
        <w:t xml:space="preserve"> </w:t>
      </w:r>
      <w:r>
        <w:t>trabalhista.</w:t>
      </w:r>
    </w:p>
    <w:p w14:paraId="7712DAC8" w14:textId="77777777" w:rsidR="00A30885" w:rsidRDefault="00A30885">
      <w:pPr>
        <w:pStyle w:val="Corpodetexto"/>
      </w:pPr>
    </w:p>
    <w:p w14:paraId="29601F06" w14:textId="77777777" w:rsidR="00A30885" w:rsidRDefault="00743EF3">
      <w:pPr>
        <w:pStyle w:val="Corpodetexto"/>
        <w:spacing w:before="139"/>
        <w:ind w:left="668"/>
        <w:jc w:val="both"/>
      </w:pPr>
      <w:r>
        <w:t>Seguindo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mesmo</w:t>
      </w:r>
      <w:r>
        <w:rPr>
          <w:spacing w:val="-1"/>
        </w:rPr>
        <w:t xml:space="preserve"> </w:t>
      </w:r>
      <w:r>
        <w:t>entendimento,</w:t>
      </w:r>
      <w:r>
        <w:rPr>
          <w:spacing w:val="1"/>
        </w:rPr>
        <w:t xml:space="preserve"> </w:t>
      </w:r>
      <w:r>
        <w:t>Resende</w:t>
      </w:r>
      <w:r>
        <w:rPr>
          <w:spacing w:val="-2"/>
        </w:rPr>
        <w:t xml:space="preserve"> </w:t>
      </w:r>
      <w:r>
        <w:t>(2020,</w:t>
      </w:r>
      <w:r>
        <w:rPr>
          <w:spacing w:val="1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26)</w:t>
      </w:r>
      <w:r>
        <w:rPr>
          <w:spacing w:val="-2"/>
        </w:rPr>
        <w:t xml:space="preserve"> </w:t>
      </w:r>
      <w:r>
        <w:t>afirma</w:t>
      </w:r>
      <w:r>
        <w:rPr>
          <w:spacing w:val="-1"/>
        </w:rPr>
        <w:t xml:space="preserve"> </w:t>
      </w:r>
      <w:r>
        <w:t>que:</w:t>
      </w:r>
    </w:p>
    <w:p w14:paraId="6792E01A" w14:textId="77777777" w:rsidR="00A30885" w:rsidRDefault="00A30885">
      <w:pPr>
        <w:pStyle w:val="Corpodetexto"/>
        <w:spacing w:before="11"/>
        <w:rPr>
          <w:sz w:val="33"/>
        </w:rPr>
      </w:pPr>
    </w:p>
    <w:p w14:paraId="08AC24C2" w14:textId="77777777" w:rsidR="00A30885" w:rsidRDefault="00743EF3">
      <w:pPr>
        <w:ind w:left="2370" w:right="110"/>
        <w:jc w:val="both"/>
      </w:pPr>
      <w:r>
        <w:t>Pode-se</w:t>
      </w:r>
      <w:r>
        <w:rPr>
          <w:spacing w:val="-4"/>
        </w:rPr>
        <w:t xml:space="preserve"> </w:t>
      </w:r>
      <w:r>
        <w:t>dizer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princípio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proteção</w:t>
      </w:r>
      <w:r>
        <w:rPr>
          <w:spacing w:val="-6"/>
        </w:rPr>
        <w:t xml:space="preserve"> </w:t>
      </w:r>
      <w:r>
        <w:t>consiste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aplicação,</w:t>
      </w:r>
      <w:r>
        <w:rPr>
          <w:spacing w:val="-5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Direito</w:t>
      </w:r>
      <w:r>
        <w:rPr>
          <w:spacing w:val="-6"/>
        </w:rPr>
        <w:t xml:space="preserve"> </w:t>
      </w:r>
      <w:r>
        <w:t>do</w:t>
      </w:r>
      <w:r>
        <w:rPr>
          <w:spacing w:val="-53"/>
        </w:rPr>
        <w:t xml:space="preserve"> </w:t>
      </w:r>
      <w:r>
        <w:t>Trabalho, do princípio da igualdade em seu aspecto substancial, segundo o</w:t>
      </w:r>
      <w:r>
        <w:rPr>
          <w:spacing w:val="1"/>
        </w:rPr>
        <w:t xml:space="preserve"> </w:t>
      </w:r>
      <w:r>
        <w:t>qual igualdade é tratar de forma igual os iguais e de forma desigual os</w:t>
      </w:r>
      <w:r>
        <w:rPr>
          <w:spacing w:val="1"/>
        </w:rPr>
        <w:t xml:space="preserve"> </w:t>
      </w:r>
      <w:r>
        <w:t>desiguais,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medida de</w:t>
      </w:r>
      <w:r>
        <w:rPr>
          <w:spacing w:val="-2"/>
        </w:rPr>
        <w:t xml:space="preserve"> </w:t>
      </w:r>
      <w:r>
        <w:t>suas desigualdades.</w:t>
      </w:r>
    </w:p>
    <w:p w14:paraId="4F0ADBC0" w14:textId="77777777" w:rsidR="00A30885" w:rsidRDefault="00A30885">
      <w:pPr>
        <w:pStyle w:val="Corpodetexto"/>
      </w:pPr>
    </w:p>
    <w:p w14:paraId="6E9D3435" w14:textId="77777777" w:rsidR="00A30885" w:rsidRDefault="00743EF3">
      <w:pPr>
        <w:pStyle w:val="Corpodetexto"/>
        <w:spacing w:before="138" w:line="360" w:lineRule="auto"/>
        <w:ind w:left="102" w:right="108" w:firstLine="566"/>
        <w:jc w:val="both"/>
      </w:pPr>
      <w:r>
        <w:t>Desse</w:t>
      </w:r>
      <w:r>
        <w:rPr>
          <w:spacing w:val="-13"/>
        </w:rPr>
        <w:t xml:space="preserve"> </w:t>
      </w:r>
      <w:r>
        <w:t>modo,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principal</w:t>
      </w:r>
      <w:r>
        <w:rPr>
          <w:spacing w:val="-11"/>
        </w:rPr>
        <w:t xml:space="preserve"> </w:t>
      </w:r>
      <w:r>
        <w:t>intuito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Direito</w:t>
      </w:r>
      <w:r>
        <w:rPr>
          <w:spacing w:val="-11"/>
        </w:rPr>
        <w:t xml:space="preserve"> </w:t>
      </w:r>
      <w:r>
        <w:t>Trabalhista</w:t>
      </w:r>
      <w:r>
        <w:rPr>
          <w:spacing w:val="-12"/>
        </w:rPr>
        <w:t xml:space="preserve"> </w:t>
      </w:r>
      <w:r>
        <w:t>consiste</w:t>
      </w:r>
      <w:r>
        <w:rPr>
          <w:spacing w:val="-11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buscar</w:t>
      </w:r>
      <w:r>
        <w:rPr>
          <w:spacing w:val="-12"/>
        </w:rPr>
        <w:t xml:space="preserve"> </w:t>
      </w:r>
      <w:r>
        <w:t>um</w:t>
      </w:r>
      <w:r>
        <w:rPr>
          <w:spacing w:val="-11"/>
        </w:rPr>
        <w:t xml:space="preserve"> </w:t>
      </w:r>
      <w:r>
        <w:t>reequilíbrio</w:t>
      </w:r>
      <w:r>
        <w:rPr>
          <w:spacing w:val="-58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relação</w:t>
      </w:r>
      <w:r>
        <w:rPr>
          <w:spacing w:val="-6"/>
        </w:rPr>
        <w:t xml:space="preserve"> </w:t>
      </w:r>
      <w:r>
        <w:t>jurídica</w:t>
      </w:r>
      <w:r>
        <w:rPr>
          <w:spacing w:val="-7"/>
        </w:rPr>
        <w:t xml:space="preserve"> </w:t>
      </w:r>
      <w:r>
        <w:t>entre</w:t>
      </w:r>
      <w:r>
        <w:rPr>
          <w:spacing w:val="-7"/>
        </w:rPr>
        <w:t xml:space="preserve"> </w:t>
      </w:r>
      <w:r>
        <w:t>empregador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empregado</w:t>
      </w:r>
      <w:r>
        <w:rPr>
          <w:spacing w:val="-4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meio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normas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visem</w:t>
      </w:r>
      <w:r>
        <w:rPr>
          <w:spacing w:val="-7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proteção</w:t>
      </w:r>
      <w:r>
        <w:rPr>
          <w:spacing w:val="-8"/>
        </w:rPr>
        <w:t xml:space="preserve"> </w:t>
      </w:r>
      <w:r>
        <w:t>da</w:t>
      </w:r>
      <w:r>
        <w:rPr>
          <w:spacing w:val="-58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hipossuficiente.</w:t>
      </w:r>
      <w:r>
        <w:rPr>
          <w:spacing w:val="1"/>
        </w:rPr>
        <w:t xml:space="preserve"> </w:t>
      </w:r>
      <w:r>
        <w:t>Nesse</w:t>
      </w:r>
      <w:r>
        <w:rPr>
          <w:spacing w:val="1"/>
        </w:rPr>
        <w:t xml:space="preserve"> </w:t>
      </w:r>
      <w:r>
        <w:t>contexto,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princípio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análise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dividido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três</w:t>
      </w:r>
      <w:r>
        <w:rPr>
          <w:spacing w:val="-57"/>
        </w:rPr>
        <w:t xml:space="preserve"> </w:t>
      </w:r>
      <w:r>
        <w:t>subprincípios,</w:t>
      </w:r>
      <w:r>
        <w:rPr>
          <w:spacing w:val="-5"/>
        </w:rPr>
        <w:t xml:space="preserve"> </w:t>
      </w:r>
      <w:r>
        <w:t>quais</w:t>
      </w:r>
      <w:r>
        <w:rPr>
          <w:spacing w:val="-3"/>
        </w:rPr>
        <w:t xml:space="preserve"> </w:t>
      </w:r>
      <w:r>
        <w:t>sejam:</w:t>
      </w:r>
      <w:r>
        <w:rPr>
          <w:spacing w:val="-3"/>
        </w:rPr>
        <w:t xml:space="preserve"> </w:t>
      </w:r>
      <w:r>
        <w:t>a)</w:t>
      </w:r>
      <w:r>
        <w:rPr>
          <w:spacing w:val="-5"/>
        </w:rPr>
        <w:t xml:space="preserve"> </w:t>
      </w:r>
      <w:r>
        <w:t>princípio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condição</w:t>
      </w:r>
      <w:r>
        <w:rPr>
          <w:spacing w:val="-4"/>
        </w:rPr>
        <w:t xml:space="preserve"> </w:t>
      </w:r>
      <w:r>
        <w:t>mais</w:t>
      </w:r>
      <w:r>
        <w:rPr>
          <w:spacing w:val="-4"/>
        </w:rPr>
        <w:t xml:space="preserve"> </w:t>
      </w:r>
      <w:r>
        <w:t>benéfica;</w:t>
      </w:r>
      <w:r>
        <w:rPr>
          <w:spacing w:val="-3"/>
        </w:rPr>
        <w:t xml:space="preserve"> </w:t>
      </w:r>
      <w:r>
        <w:t>b)</w:t>
      </w:r>
      <w:r>
        <w:rPr>
          <w:spacing w:val="-5"/>
        </w:rPr>
        <w:t xml:space="preserve"> </w:t>
      </w:r>
      <w:r>
        <w:t>princípio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norma</w:t>
      </w:r>
      <w:r>
        <w:rPr>
          <w:spacing w:val="-5"/>
        </w:rPr>
        <w:t xml:space="preserve"> </w:t>
      </w:r>
      <w:r>
        <w:t>mais</w:t>
      </w:r>
      <w:r>
        <w:rPr>
          <w:spacing w:val="-58"/>
        </w:rPr>
        <w:t xml:space="preserve"> </w:t>
      </w:r>
      <w:r>
        <w:t>favorável;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c) princípio</w:t>
      </w:r>
      <w:r>
        <w:rPr>
          <w:spacing w:val="1"/>
        </w:rPr>
        <w:t xml:space="preserve"> </w:t>
      </w:r>
      <w:r>
        <w:rPr>
          <w:i/>
        </w:rPr>
        <w:t>in dubio</w:t>
      </w:r>
      <w:r>
        <w:rPr>
          <w:i/>
          <w:spacing w:val="-1"/>
        </w:rPr>
        <w:t xml:space="preserve"> </w:t>
      </w:r>
      <w:r>
        <w:rPr>
          <w:i/>
        </w:rPr>
        <w:t xml:space="preserve">pro operario </w:t>
      </w:r>
      <w:r>
        <w:t>(RESENDE, 2020).</w:t>
      </w:r>
    </w:p>
    <w:p w14:paraId="1FE8BED5" w14:textId="77777777" w:rsidR="00A30885" w:rsidRDefault="00743EF3">
      <w:pPr>
        <w:pStyle w:val="Corpodetexto"/>
        <w:spacing w:before="2" w:line="360" w:lineRule="auto"/>
        <w:ind w:left="102" w:right="107" w:firstLine="566"/>
        <w:jc w:val="both"/>
      </w:pPr>
      <w:r>
        <w:t>O</w:t>
      </w:r>
      <w:r>
        <w:rPr>
          <w:spacing w:val="-10"/>
        </w:rPr>
        <w:t xml:space="preserve"> </w:t>
      </w:r>
      <w:r>
        <w:t>princípio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condição</w:t>
      </w:r>
      <w:r>
        <w:rPr>
          <w:spacing w:val="-7"/>
        </w:rPr>
        <w:t xml:space="preserve"> </w:t>
      </w:r>
      <w:r>
        <w:t>mais</w:t>
      </w:r>
      <w:r>
        <w:rPr>
          <w:spacing w:val="-9"/>
        </w:rPr>
        <w:t xml:space="preserve"> </w:t>
      </w:r>
      <w:r>
        <w:t>benéfica</w:t>
      </w:r>
      <w:r>
        <w:rPr>
          <w:spacing w:val="-10"/>
        </w:rPr>
        <w:t xml:space="preserve"> </w:t>
      </w:r>
      <w:r>
        <w:t>prevê</w:t>
      </w:r>
      <w:r>
        <w:rPr>
          <w:spacing w:val="-11"/>
        </w:rPr>
        <w:t xml:space="preserve"> </w:t>
      </w:r>
      <w:r>
        <w:t>que,</w:t>
      </w:r>
      <w:r>
        <w:rPr>
          <w:spacing w:val="-6"/>
        </w:rPr>
        <w:t xml:space="preserve"> </w:t>
      </w:r>
      <w:r>
        <w:t>quando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emprega</w:t>
      </w:r>
      <w:r>
        <w:rPr>
          <w:spacing w:val="-10"/>
        </w:rPr>
        <w:t xml:space="preserve"> </w:t>
      </w:r>
      <w:r>
        <w:t>obtém</w:t>
      </w:r>
      <w:r>
        <w:rPr>
          <w:spacing w:val="-8"/>
        </w:rPr>
        <w:t xml:space="preserve"> </w:t>
      </w:r>
      <w:r>
        <w:t>determinadas</w:t>
      </w:r>
      <w:r>
        <w:rPr>
          <w:spacing w:val="-57"/>
        </w:rPr>
        <w:t xml:space="preserve"> </w:t>
      </w:r>
      <w:r>
        <w:t>vantagens, elas não poderão ser modificadas com o objetivo de prejudicá-lo. Esse princípio,</w:t>
      </w:r>
      <w:r>
        <w:rPr>
          <w:spacing w:val="1"/>
        </w:rPr>
        <w:t xml:space="preserve"> </w:t>
      </w:r>
      <w:r>
        <w:t>portanto,</w:t>
      </w:r>
      <w:r>
        <w:rPr>
          <w:spacing w:val="-6"/>
        </w:rPr>
        <w:t xml:space="preserve"> </w:t>
      </w:r>
      <w:r>
        <w:t>liga-se</w:t>
      </w:r>
      <w:r>
        <w:rPr>
          <w:spacing w:val="-7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ideia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direito</w:t>
      </w:r>
      <w:r>
        <w:rPr>
          <w:spacing w:val="-6"/>
        </w:rPr>
        <w:t xml:space="preserve"> </w:t>
      </w:r>
      <w:r>
        <w:t>adquirido.</w:t>
      </w:r>
      <w:r>
        <w:rPr>
          <w:spacing w:val="-6"/>
        </w:rPr>
        <w:t xml:space="preserve"> </w:t>
      </w:r>
      <w:r>
        <w:t>Contudo,</w:t>
      </w:r>
      <w:r>
        <w:rPr>
          <w:spacing w:val="-6"/>
        </w:rPr>
        <w:t xml:space="preserve"> </w:t>
      </w:r>
      <w:r>
        <w:t>esse</w:t>
      </w:r>
      <w:r>
        <w:rPr>
          <w:spacing w:val="-7"/>
        </w:rPr>
        <w:t xml:space="preserve"> </w:t>
      </w:r>
      <w:r>
        <w:t>princípio</w:t>
      </w:r>
      <w:r>
        <w:rPr>
          <w:spacing w:val="-6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tem</w:t>
      </w:r>
      <w:r>
        <w:rPr>
          <w:spacing w:val="-2"/>
        </w:rPr>
        <w:t xml:space="preserve"> </w:t>
      </w:r>
      <w:r>
        <w:t>aplicabilidade</w:t>
      </w:r>
      <w:r>
        <w:rPr>
          <w:spacing w:val="-8"/>
        </w:rPr>
        <w:t xml:space="preserve"> </w:t>
      </w:r>
      <w:r>
        <w:t>no</w:t>
      </w:r>
      <w:r>
        <w:rPr>
          <w:spacing w:val="-58"/>
        </w:rPr>
        <w:t xml:space="preserve"> </w:t>
      </w:r>
      <w:r>
        <w:t>contexto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Coletivo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Trabalho,</w:t>
      </w:r>
      <w:r>
        <w:rPr>
          <w:spacing w:val="1"/>
        </w:rPr>
        <w:t xml:space="preserve"> </w:t>
      </w:r>
      <w:r>
        <w:t>já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“a</w:t>
      </w:r>
      <w:r>
        <w:rPr>
          <w:spacing w:val="1"/>
        </w:rPr>
        <w:t xml:space="preserve"> </w:t>
      </w:r>
      <w:r>
        <w:t>conquista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trabalhistas</w:t>
      </w:r>
      <w:r>
        <w:rPr>
          <w:spacing w:val="1"/>
        </w:rPr>
        <w:t xml:space="preserve"> </w:t>
      </w:r>
      <w:r>
        <w:t>formalizados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instrumentos</w:t>
      </w:r>
      <w:r>
        <w:rPr>
          <w:spacing w:val="-3"/>
        </w:rPr>
        <w:t xml:space="preserve"> </w:t>
      </w:r>
      <w:r>
        <w:t>coletivos</w:t>
      </w:r>
      <w:r>
        <w:rPr>
          <w:spacing w:val="-3"/>
        </w:rPr>
        <w:t xml:space="preserve"> </w:t>
      </w:r>
      <w:r>
        <w:t>vigora</w:t>
      </w:r>
      <w:r>
        <w:rPr>
          <w:spacing w:val="-7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máximo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dois</w:t>
      </w:r>
      <w:r>
        <w:rPr>
          <w:spacing w:val="-4"/>
        </w:rPr>
        <w:t xml:space="preserve"> </w:t>
      </w:r>
      <w:r>
        <w:t>anos,</w:t>
      </w:r>
      <w:r>
        <w:rPr>
          <w:spacing w:val="-4"/>
        </w:rPr>
        <w:t xml:space="preserve"> </w:t>
      </w:r>
      <w:r>
        <w:t>sendo</w:t>
      </w:r>
      <w:r>
        <w:rPr>
          <w:spacing w:val="-4"/>
        </w:rPr>
        <w:t xml:space="preserve"> </w:t>
      </w:r>
      <w:r>
        <w:t>vedada</w:t>
      </w:r>
      <w:r>
        <w:rPr>
          <w:spacing w:val="-5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ultratividade”</w:t>
      </w:r>
      <w:r>
        <w:rPr>
          <w:spacing w:val="-2"/>
        </w:rPr>
        <w:t xml:space="preserve"> </w:t>
      </w:r>
      <w:r>
        <w:t>(SANDES; RENZETTI, p. 27).</w:t>
      </w:r>
    </w:p>
    <w:p w14:paraId="3EEDA24F" w14:textId="77777777" w:rsidR="00A30885" w:rsidRDefault="00743EF3">
      <w:pPr>
        <w:pStyle w:val="Corpodetexto"/>
        <w:spacing w:before="1"/>
        <w:ind w:left="668"/>
        <w:jc w:val="both"/>
      </w:pPr>
      <w:r>
        <w:t>Consoante</w:t>
      </w:r>
      <w:r>
        <w:rPr>
          <w:spacing w:val="-1"/>
        </w:rPr>
        <w:t xml:space="preserve"> </w:t>
      </w:r>
      <w:r>
        <w:t>Plá</w:t>
      </w:r>
      <w:r>
        <w:rPr>
          <w:spacing w:val="-2"/>
        </w:rPr>
        <w:t xml:space="preserve"> </w:t>
      </w:r>
      <w:r>
        <w:t>Rodrigues</w:t>
      </w:r>
      <w:r>
        <w:rPr>
          <w:spacing w:val="1"/>
        </w:rPr>
        <w:t xml:space="preserve"> </w:t>
      </w:r>
      <w:r>
        <w:t>(2000,</w:t>
      </w:r>
      <w:r>
        <w:rPr>
          <w:spacing w:val="-1"/>
        </w:rPr>
        <w:t xml:space="preserve"> </w:t>
      </w:r>
      <w:r>
        <w:t>p. 54)</w:t>
      </w:r>
    </w:p>
    <w:p w14:paraId="3D787BA1" w14:textId="77777777" w:rsidR="00A30885" w:rsidRDefault="00A30885">
      <w:pPr>
        <w:pStyle w:val="Corpodetexto"/>
        <w:spacing w:before="9"/>
        <w:rPr>
          <w:sz w:val="33"/>
        </w:rPr>
      </w:pPr>
    </w:p>
    <w:p w14:paraId="522B9B8A" w14:textId="77777777" w:rsidR="00A30885" w:rsidRDefault="00743EF3">
      <w:pPr>
        <w:ind w:left="2370" w:right="110"/>
        <w:jc w:val="both"/>
      </w:pPr>
      <w:r>
        <w:t>A regra da condição mais benéfica pressupõe a existência de uma situação</w:t>
      </w:r>
      <w:r>
        <w:rPr>
          <w:spacing w:val="1"/>
        </w:rPr>
        <w:t xml:space="preserve"> </w:t>
      </w:r>
      <w:r>
        <w:t>concreta,</w:t>
      </w:r>
      <w:r>
        <w:rPr>
          <w:spacing w:val="-2"/>
        </w:rPr>
        <w:t xml:space="preserve"> </w:t>
      </w:r>
      <w:r>
        <w:t>anteriormente</w:t>
      </w:r>
      <w:r>
        <w:rPr>
          <w:spacing w:val="-4"/>
        </w:rPr>
        <w:t xml:space="preserve"> </w:t>
      </w:r>
      <w:r>
        <w:t>reconhecida,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determina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ela</w:t>
      </w:r>
      <w:r>
        <w:rPr>
          <w:spacing w:val="-3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respeitada,</w:t>
      </w:r>
      <w:r>
        <w:rPr>
          <w:spacing w:val="-53"/>
        </w:rPr>
        <w:t xml:space="preserve"> </w:t>
      </w:r>
      <w:r>
        <w:t>na medida em que seja mais favorável ao trabalhador que a nova norma</w:t>
      </w:r>
      <w:r>
        <w:rPr>
          <w:spacing w:val="1"/>
        </w:rPr>
        <w:t xml:space="preserve"> </w:t>
      </w:r>
      <w:r>
        <w:t>aplicável.</w:t>
      </w:r>
    </w:p>
    <w:p w14:paraId="6DFAE4FB" w14:textId="77777777" w:rsidR="00A30885" w:rsidRDefault="00A30885">
      <w:pPr>
        <w:pStyle w:val="Corpodetexto"/>
      </w:pPr>
    </w:p>
    <w:p w14:paraId="4D2F67F2" w14:textId="77777777" w:rsidR="00A30885" w:rsidRDefault="00743EF3">
      <w:pPr>
        <w:pStyle w:val="Corpodetexto"/>
        <w:spacing w:before="140" w:line="360" w:lineRule="auto"/>
        <w:ind w:left="102" w:right="110" w:firstLine="566"/>
        <w:jc w:val="both"/>
      </w:pPr>
      <w:r>
        <w:t>Ressalta-se que a vedação ao retrocesso prevê também que ambas as partes atentem-se</w:t>
      </w:r>
      <w:r>
        <w:rPr>
          <w:spacing w:val="1"/>
        </w:rPr>
        <w:t xml:space="preserve"> </w:t>
      </w:r>
      <w:r>
        <w:t>aos</w:t>
      </w:r>
      <w:r>
        <w:rPr>
          <w:spacing w:val="11"/>
        </w:rPr>
        <w:t xml:space="preserve"> </w:t>
      </w:r>
      <w:r>
        <w:t>limites</w:t>
      </w:r>
      <w:r>
        <w:rPr>
          <w:spacing w:val="11"/>
        </w:rPr>
        <w:t xml:space="preserve"> </w:t>
      </w:r>
      <w:r>
        <w:t>legais</w:t>
      </w:r>
      <w:r>
        <w:rPr>
          <w:spacing w:val="12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temporais.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título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ilustração,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pagamento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verba</w:t>
      </w:r>
      <w:r>
        <w:rPr>
          <w:spacing w:val="10"/>
        </w:rPr>
        <w:t xml:space="preserve"> </w:t>
      </w:r>
      <w:r>
        <w:t>indenizatória</w:t>
      </w:r>
      <w:r>
        <w:rPr>
          <w:spacing w:val="10"/>
        </w:rPr>
        <w:t xml:space="preserve"> </w:t>
      </w:r>
      <w:r>
        <w:t>por</w:t>
      </w:r>
    </w:p>
    <w:p w14:paraId="2EB38502" w14:textId="77777777" w:rsidR="00A30885" w:rsidRDefault="00A30885">
      <w:pPr>
        <w:spacing w:line="360" w:lineRule="auto"/>
        <w:jc w:val="both"/>
        <w:sectPr w:rsidR="00A30885">
          <w:pgSz w:w="11900" w:h="16820"/>
          <w:pgMar w:top="1600" w:right="1020" w:bottom="280" w:left="1600" w:header="979" w:footer="0" w:gutter="0"/>
          <w:cols w:space="720"/>
        </w:sectPr>
      </w:pPr>
    </w:p>
    <w:p w14:paraId="38026C41" w14:textId="77777777" w:rsidR="00A30885" w:rsidRDefault="00743EF3">
      <w:pPr>
        <w:pStyle w:val="Corpodetexto"/>
        <w:spacing w:before="82" w:line="360" w:lineRule="auto"/>
        <w:ind w:left="102" w:right="111"/>
        <w:jc w:val="both"/>
      </w:pPr>
      <w:r>
        <w:lastRenderedPageBreak/>
        <w:t>insalubridade pode ser interrompido caso o empregado não esteja mais em contato com o</w:t>
      </w:r>
      <w:r>
        <w:rPr>
          <w:spacing w:val="1"/>
        </w:rPr>
        <w:t xml:space="preserve"> </w:t>
      </w:r>
      <w:r>
        <w:t>ambiente</w:t>
      </w:r>
      <w:r>
        <w:rPr>
          <w:spacing w:val="-1"/>
        </w:rPr>
        <w:t xml:space="preserve"> </w:t>
      </w:r>
      <w:r>
        <w:t>insalubre</w:t>
      </w:r>
      <w:r>
        <w:rPr>
          <w:spacing w:val="-2"/>
        </w:rPr>
        <w:t xml:space="preserve"> </w:t>
      </w:r>
      <w:r>
        <w:t>(SALES, 2020).</w:t>
      </w:r>
    </w:p>
    <w:p w14:paraId="4FFFBAE0" w14:textId="77777777" w:rsidR="00A30885" w:rsidRDefault="00743EF3">
      <w:pPr>
        <w:pStyle w:val="Corpodetexto"/>
        <w:spacing w:line="360" w:lineRule="auto"/>
        <w:ind w:left="102" w:right="111" w:firstLine="566"/>
        <w:jc w:val="both"/>
      </w:pPr>
      <w:r>
        <w:t>O princípio da norma mais favorável prevê que, no âmbito trabalhista, não haverá,</w:t>
      </w:r>
      <w:r>
        <w:rPr>
          <w:spacing w:val="1"/>
        </w:rPr>
        <w:t xml:space="preserve"> </w:t>
      </w:r>
      <w:r>
        <w:t>necessariamente,</w:t>
      </w:r>
      <w:r>
        <w:rPr>
          <w:spacing w:val="-7"/>
        </w:rPr>
        <w:t xml:space="preserve"> </w:t>
      </w:r>
      <w:r>
        <w:t>sobreposição</w:t>
      </w:r>
      <w:r>
        <w:rPr>
          <w:spacing w:val="-6"/>
        </w:rPr>
        <w:t xml:space="preserve"> </w:t>
      </w:r>
      <w:r>
        <w:t>hierárquica</w:t>
      </w:r>
      <w:r>
        <w:rPr>
          <w:spacing w:val="-8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normas,</w:t>
      </w:r>
      <w:r>
        <w:rPr>
          <w:spacing w:val="-7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seja,</w:t>
      </w:r>
      <w:r>
        <w:rPr>
          <w:spacing w:val="-7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exista</w:t>
      </w:r>
      <w:r>
        <w:rPr>
          <w:spacing w:val="-9"/>
        </w:rPr>
        <w:t xml:space="preserve"> </w:t>
      </w:r>
      <w:r>
        <w:t>mais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uma</w:t>
      </w:r>
      <w:r>
        <w:rPr>
          <w:spacing w:val="-7"/>
        </w:rPr>
        <w:t xml:space="preserve"> </w:t>
      </w:r>
      <w:r>
        <w:t>norma</w:t>
      </w:r>
      <w:r>
        <w:rPr>
          <w:spacing w:val="-58"/>
        </w:rPr>
        <w:t xml:space="preserve"> </w:t>
      </w:r>
      <w:r>
        <w:t>aplicável ao caso em análise, deve-se primar por aquela que seja mais benéfica ao empregado,</w:t>
      </w:r>
      <w:r>
        <w:rPr>
          <w:spacing w:val="-57"/>
        </w:rPr>
        <w:t xml:space="preserve"> </w:t>
      </w:r>
      <w:r>
        <w:t>independentemente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posição na</w:t>
      </w:r>
      <w:r>
        <w:rPr>
          <w:spacing w:val="1"/>
        </w:rPr>
        <w:t xml:space="preserve"> </w:t>
      </w:r>
      <w:r>
        <w:t>escala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hierarquia.</w:t>
      </w:r>
    </w:p>
    <w:p w14:paraId="20B1053C" w14:textId="77777777" w:rsidR="00A30885" w:rsidRDefault="00743EF3">
      <w:pPr>
        <w:pStyle w:val="Corpodetexto"/>
        <w:spacing w:line="360" w:lineRule="auto"/>
        <w:ind w:left="102" w:right="110" w:firstLine="566"/>
        <w:jc w:val="both"/>
      </w:pPr>
      <w:r>
        <w:t>Por fim, o princípio do “in dubio pro operário” objetiva proteger a parte mais vulnerável</w:t>
      </w:r>
      <w:r>
        <w:rPr>
          <w:spacing w:val="-57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lide</w:t>
      </w:r>
      <w:r>
        <w:rPr>
          <w:spacing w:val="-4"/>
        </w:rPr>
        <w:t xml:space="preserve"> </w:t>
      </w:r>
      <w:r>
        <w:t>que,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caso,</w:t>
      </w:r>
      <w:r>
        <w:rPr>
          <w:spacing w:val="-4"/>
        </w:rPr>
        <w:t xml:space="preserve"> </w:t>
      </w:r>
      <w:r>
        <w:t>seria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empregado.</w:t>
      </w:r>
      <w:r>
        <w:rPr>
          <w:spacing w:val="-1"/>
        </w:rPr>
        <w:t xml:space="preserve"> </w:t>
      </w:r>
      <w:r>
        <w:t>Essa</w:t>
      </w:r>
      <w:r>
        <w:rPr>
          <w:spacing w:val="-4"/>
        </w:rPr>
        <w:t xml:space="preserve"> </w:t>
      </w:r>
      <w:r>
        <w:t>vertente</w:t>
      </w:r>
      <w:r>
        <w:rPr>
          <w:spacing w:val="-1"/>
        </w:rPr>
        <w:t xml:space="preserve"> </w:t>
      </w:r>
      <w:r>
        <w:t>encontra</w:t>
      </w:r>
      <w:r>
        <w:rPr>
          <w:spacing w:val="-2"/>
        </w:rPr>
        <w:t xml:space="preserve"> </w:t>
      </w:r>
      <w:r>
        <w:t>respaldo quando</w:t>
      </w:r>
      <w:r>
        <w:rPr>
          <w:spacing w:val="-3"/>
        </w:rPr>
        <w:t xml:space="preserve"> </w:t>
      </w:r>
      <w:r>
        <w:t>há</w:t>
      </w:r>
      <w:r>
        <w:rPr>
          <w:spacing w:val="-4"/>
        </w:rPr>
        <w:t xml:space="preserve"> </w:t>
      </w:r>
      <w:r>
        <w:t>dúvidas</w:t>
      </w:r>
      <w:r>
        <w:rPr>
          <w:spacing w:val="-4"/>
        </w:rPr>
        <w:t xml:space="preserve"> </w:t>
      </w:r>
      <w:r>
        <w:t>no</w:t>
      </w:r>
      <w:r>
        <w:rPr>
          <w:spacing w:val="-57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concerne</w:t>
      </w:r>
      <w:r>
        <w:rPr>
          <w:spacing w:val="-10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interpretação</w:t>
      </w:r>
      <w:r>
        <w:rPr>
          <w:spacing w:val="-11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aplicação</w:t>
      </w:r>
      <w:r>
        <w:rPr>
          <w:spacing w:val="-11"/>
        </w:rPr>
        <w:t xml:space="preserve"> </w:t>
      </w:r>
      <w:r>
        <w:t>das</w:t>
      </w:r>
      <w:r>
        <w:rPr>
          <w:spacing w:val="-11"/>
        </w:rPr>
        <w:t xml:space="preserve"> </w:t>
      </w:r>
      <w:r>
        <w:t>normas</w:t>
      </w:r>
      <w:r>
        <w:rPr>
          <w:spacing w:val="-11"/>
        </w:rPr>
        <w:t xml:space="preserve"> </w:t>
      </w:r>
      <w:r>
        <w:t>jurídicas</w:t>
      </w:r>
      <w:r>
        <w:rPr>
          <w:spacing w:val="-9"/>
        </w:rPr>
        <w:t xml:space="preserve"> </w:t>
      </w:r>
      <w:r>
        <w:t>(QUEIROZ,</w:t>
      </w:r>
      <w:r>
        <w:rPr>
          <w:spacing w:val="-8"/>
        </w:rPr>
        <w:t xml:space="preserve"> </w:t>
      </w:r>
      <w:r>
        <w:t>2013),</w:t>
      </w:r>
      <w:r>
        <w:rPr>
          <w:spacing w:val="-11"/>
        </w:rPr>
        <w:t xml:space="preserve"> </w:t>
      </w:r>
      <w:r>
        <w:t>sendo</w:t>
      </w:r>
      <w:r>
        <w:rPr>
          <w:spacing w:val="-11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será aplicada aquela que favorecer, da melhor forma, o empregado. Todavia, consoante Sales</w:t>
      </w:r>
      <w:r>
        <w:rPr>
          <w:spacing w:val="1"/>
        </w:rPr>
        <w:t xml:space="preserve"> </w:t>
      </w:r>
      <w:r>
        <w:t>(2020, s/p):</w:t>
      </w:r>
    </w:p>
    <w:p w14:paraId="42228AD1" w14:textId="77777777" w:rsidR="00A30885" w:rsidRDefault="00A30885">
      <w:pPr>
        <w:pStyle w:val="Corpodetexto"/>
        <w:spacing w:before="9"/>
        <w:rPr>
          <w:sz w:val="21"/>
        </w:rPr>
      </w:pPr>
    </w:p>
    <w:p w14:paraId="42343A5C" w14:textId="77777777" w:rsidR="00A30885" w:rsidRDefault="00743EF3">
      <w:pPr>
        <w:spacing w:before="1"/>
        <w:ind w:left="2370" w:right="111"/>
        <w:jc w:val="both"/>
      </w:pPr>
      <w:r>
        <w:t>(...) há de se observar que ele não pode ser utilizado quando se criada uma</w:t>
      </w:r>
      <w:r>
        <w:rPr>
          <w:spacing w:val="1"/>
        </w:rPr>
        <w:t xml:space="preserve"> </w:t>
      </w:r>
      <w:r>
        <w:t>dúvida para induzir ao favorecimento do empregado e, segundo doutrina</w:t>
      </w:r>
      <w:r>
        <w:rPr>
          <w:spacing w:val="1"/>
        </w:rPr>
        <w:t xml:space="preserve"> </w:t>
      </w:r>
      <w:r>
        <w:t>majoritária,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âmbito</w:t>
      </w:r>
      <w:r>
        <w:rPr>
          <w:spacing w:val="-10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direito</w:t>
      </w:r>
      <w:r>
        <w:rPr>
          <w:spacing w:val="-6"/>
        </w:rPr>
        <w:t xml:space="preserve"> </w:t>
      </w:r>
      <w:r>
        <w:t>processual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trabalho,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tocante</w:t>
      </w:r>
      <w:r>
        <w:rPr>
          <w:spacing w:val="-9"/>
        </w:rPr>
        <w:t xml:space="preserve"> </w:t>
      </w:r>
      <w:r>
        <w:t>às</w:t>
      </w:r>
      <w:r>
        <w:rPr>
          <w:spacing w:val="-9"/>
        </w:rPr>
        <w:t xml:space="preserve"> </w:t>
      </w:r>
      <w:r>
        <w:t>provas,</w:t>
      </w:r>
      <w:r>
        <w:rPr>
          <w:spacing w:val="-52"/>
        </w:rPr>
        <w:t xml:space="preserve"> </w:t>
      </w:r>
      <w:r>
        <w:t>deve-se</w:t>
      </w:r>
      <w:r>
        <w:rPr>
          <w:spacing w:val="-1"/>
        </w:rPr>
        <w:t xml:space="preserve"> </w:t>
      </w:r>
      <w:r>
        <w:t>observar</w:t>
      </w:r>
      <w:r>
        <w:rPr>
          <w:spacing w:val="1"/>
        </w:rPr>
        <w:t xml:space="preserve"> </w:t>
      </w:r>
      <w:r>
        <w:t>metodologia própria</w:t>
      </w:r>
      <w:r>
        <w:rPr>
          <w:spacing w:val="-3"/>
        </w:rPr>
        <w:t xml:space="preserve"> </w:t>
      </w:r>
      <w:r>
        <w:t>para sua aplicação.</w:t>
      </w:r>
    </w:p>
    <w:p w14:paraId="68AFAB5E" w14:textId="77777777" w:rsidR="00A30885" w:rsidRDefault="00A30885">
      <w:pPr>
        <w:pStyle w:val="Corpodetexto"/>
      </w:pPr>
    </w:p>
    <w:p w14:paraId="364E2E15" w14:textId="77777777" w:rsidR="00A30885" w:rsidRDefault="00743EF3">
      <w:pPr>
        <w:pStyle w:val="Corpodetexto"/>
        <w:spacing w:before="140" w:line="360" w:lineRule="auto"/>
        <w:ind w:left="102" w:right="110" w:firstLine="566"/>
        <w:jc w:val="both"/>
      </w:pPr>
      <w:r>
        <w:t>Sendo</w:t>
      </w:r>
      <w:r>
        <w:rPr>
          <w:spacing w:val="-13"/>
        </w:rPr>
        <w:t xml:space="preserve"> </w:t>
      </w:r>
      <w:r>
        <w:t>assim,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princípio</w:t>
      </w:r>
      <w:r>
        <w:rPr>
          <w:spacing w:val="-10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“in</w:t>
      </w:r>
      <w:r>
        <w:rPr>
          <w:spacing w:val="-12"/>
        </w:rPr>
        <w:t xml:space="preserve"> </w:t>
      </w:r>
      <w:r>
        <w:t>dubio</w:t>
      </w:r>
      <w:r>
        <w:rPr>
          <w:spacing w:val="-12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operário”</w:t>
      </w:r>
      <w:r>
        <w:rPr>
          <w:spacing w:val="-14"/>
        </w:rPr>
        <w:t xml:space="preserve"> </w:t>
      </w:r>
      <w:r>
        <w:t>é</w:t>
      </w:r>
      <w:r>
        <w:rPr>
          <w:spacing w:val="-9"/>
        </w:rPr>
        <w:t xml:space="preserve"> </w:t>
      </w:r>
      <w:r>
        <w:t>garantido</w:t>
      </w:r>
      <w:r>
        <w:rPr>
          <w:spacing w:val="-12"/>
        </w:rPr>
        <w:t xml:space="preserve"> </w:t>
      </w:r>
      <w:r>
        <w:t>ao</w:t>
      </w:r>
      <w:r>
        <w:rPr>
          <w:spacing w:val="-10"/>
        </w:rPr>
        <w:t xml:space="preserve"> </w:t>
      </w:r>
      <w:r>
        <w:t>trabalhador,</w:t>
      </w:r>
      <w:r>
        <w:rPr>
          <w:spacing w:val="-13"/>
        </w:rPr>
        <w:t xml:space="preserve"> </w:t>
      </w:r>
      <w:r>
        <w:t>mas</w:t>
      </w:r>
      <w:r>
        <w:rPr>
          <w:spacing w:val="-13"/>
        </w:rPr>
        <w:t xml:space="preserve"> </w:t>
      </w:r>
      <w:r>
        <w:t>deve-</w:t>
      </w:r>
      <w:r>
        <w:rPr>
          <w:spacing w:val="-58"/>
        </w:rPr>
        <w:t xml:space="preserve"> </w:t>
      </w:r>
      <w:r>
        <w:t>se analisar o caso concreto para que, em sua aplicação, não haja excessos, causando prejuízos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uma das partes.</w:t>
      </w:r>
    </w:p>
    <w:p w14:paraId="704ABBE9" w14:textId="77777777" w:rsidR="00A30885" w:rsidRDefault="00743EF3">
      <w:pPr>
        <w:pStyle w:val="Corpodetexto"/>
        <w:spacing w:line="360" w:lineRule="auto"/>
        <w:ind w:left="102" w:right="110" w:firstLine="566"/>
        <w:jc w:val="both"/>
      </w:pPr>
      <w:r>
        <w:t>É</w:t>
      </w:r>
      <w:r>
        <w:rPr>
          <w:spacing w:val="-2"/>
        </w:rPr>
        <w:t xml:space="preserve"> </w:t>
      </w:r>
      <w:r>
        <w:t>importante</w:t>
      </w:r>
      <w:r>
        <w:rPr>
          <w:spacing w:val="-1"/>
        </w:rPr>
        <w:t xml:space="preserve"> </w:t>
      </w:r>
      <w:r>
        <w:t>salientar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princípio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“in</w:t>
      </w:r>
      <w:r>
        <w:rPr>
          <w:spacing w:val="1"/>
        </w:rPr>
        <w:t xml:space="preserve"> </w:t>
      </w:r>
      <w:r>
        <w:t>dubio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operário”</w:t>
      </w:r>
      <w:r>
        <w:rPr>
          <w:spacing w:val="-3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confunde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princípio da norma mais favorável. Este deverá ser considerado em três momentos, consoante</w:t>
      </w:r>
      <w:r>
        <w:rPr>
          <w:spacing w:val="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ensinamentos de</w:t>
      </w:r>
      <w:r>
        <w:rPr>
          <w:spacing w:val="-1"/>
        </w:rPr>
        <w:t xml:space="preserve"> </w:t>
      </w:r>
      <w:r>
        <w:t>Delgado (2017, p. 215):</w:t>
      </w:r>
    </w:p>
    <w:p w14:paraId="7E17C324" w14:textId="77777777" w:rsidR="00A30885" w:rsidRDefault="00A30885">
      <w:pPr>
        <w:pStyle w:val="Corpodetexto"/>
        <w:spacing w:before="11"/>
        <w:rPr>
          <w:sz w:val="21"/>
        </w:rPr>
      </w:pPr>
    </w:p>
    <w:p w14:paraId="70A632B0" w14:textId="77777777" w:rsidR="00A30885" w:rsidRDefault="00743EF3">
      <w:pPr>
        <w:ind w:left="2370" w:right="111"/>
        <w:jc w:val="both"/>
      </w:pPr>
      <w:r>
        <w:t>O</w:t>
      </w:r>
      <w:r>
        <w:rPr>
          <w:spacing w:val="-7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princípio</w:t>
      </w:r>
      <w:r>
        <w:rPr>
          <w:spacing w:val="-6"/>
        </w:rPr>
        <w:t xml:space="preserve"> </w:t>
      </w:r>
      <w:r>
        <w:t>dispõe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operador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Direito</w:t>
      </w:r>
      <w:r>
        <w:rPr>
          <w:spacing w:val="-9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Trabalho</w:t>
      </w:r>
      <w:r>
        <w:rPr>
          <w:spacing w:val="-6"/>
        </w:rPr>
        <w:t xml:space="preserve"> </w:t>
      </w:r>
      <w:r>
        <w:t>deve</w:t>
      </w:r>
      <w:r>
        <w:rPr>
          <w:spacing w:val="-6"/>
        </w:rPr>
        <w:t xml:space="preserve"> </w:t>
      </w:r>
      <w:r>
        <w:t>optar</w:t>
      </w:r>
      <w:r>
        <w:rPr>
          <w:spacing w:val="-52"/>
        </w:rPr>
        <w:t xml:space="preserve"> </w:t>
      </w:r>
      <w:r>
        <w:t>pela</w:t>
      </w:r>
      <w:r>
        <w:rPr>
          <w:spacing w:val="-8"/>
        </w:rPr>
        <w:t xml:space="preserve"> </w:t>
      </w:r>
      <w:r>
        <w:t>regra</w:t>
      </w:r>
      <w:r>
        <w:rPr>
          <w:spacing w:val="-6"/>
        </w:rPr>
        <w:t xml:space="preserve"> </w:t>
      </w:r>
      <w:r>
        <w:t>mais</w:t>
      </w:r>
      <w:r>
        <w:rPr>
          <w:spacing w:val="-5"/>
        </w:rPr>
        <w:t xml:space="preserve"> </w:t>
      </w:r>
      <w:r>
        <w:t>favorável</w:t>
      </w:r>
      <w:r>
        <w:rPr>
          <w:spacing w:val="-4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obreiro</w:t>
      </w:r>
      <w:r>
        <w:rPr>
          <w:spacing w:val="-8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três</w:t>
      </w:r>
      <w:r>
        <w:rPr>
          <w:spacing w:val="-8"/>
        </w:rPr>
        <w:t xml:space="preserve"> </w:t>
      </w:r>
      <w:r>
        <w:t>situações</w:t>
      </w:r>
      <w:r>
        <w:rPr>
          <w:spacing w:val="-7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dimensões</w:t>
      </w:r>
      <w:r>
        <w:rPr>
          <w:spacing w:val="-8"/>
        </w:rPr>
        <w:t xml:space="preserve"> </w:t>
      </w:r>
      <w:r>
        <w:t>distintas:</w:t>
      </w:r>
      <w:r>
        <w:rPr>
          <w:spacing w:val="-52"/>
        </w:rPr>
        <w:t xml:space="preserve"> </w:t>
      </w:r>
      <w:r>
        <w:t>no instante de elaboração da regra (princípio orientador da ação legislativa,</w:t>
      </w:r>
      <w:r>
        <w:rPr>
          <w:spacing w:val="1"/>
        </w:rPr>
        <w:t xml:space="preserve"> </w:t>
      </w:r>
      <w:r>
        <w:t>portanto) ou no contexto de confronto entre regras concorrentes (princípio</w:t>
      </w:r>
      <w:r>
        <w:rPr>
          <w:spacing w:val="1"/>
        </w:rPr>
        <w:t xml:space="preserve"> </w:t>
      </w:r>
      <w:r>
        <w:t>orientador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de hierarquização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normas</w:t>
      </w:r>
      <w:r>
        <w:rPr>
          <w:spacing w:val="-4"/>
        </w:rPr>
        <w:t xml:space="preserve"> </w:t>
      </w:r>
      <w:r>
        <w:t>trabalhistas)</w:t>
      </w:r>
      <w:r>
        <w:rPr>
          <w:spacing w:val="-2"/>
        </w:rPr>
        <w:t xml:space="preserve"> </w:t>
      </w:r>
      <w:r>
        <w:t>ou,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fim,</w:t>
      </w:r>
      <w:r>
        <w:rPr>
          <w:spacing w:val="-53"/>
        </w:rPr>
        <w:t xml:space="preserve"> </w:t>
      </w:r>
      <w:r>
        <w:t>no contexto de interpretação das regras jurídicas (princípio orientador do</w:t>
      </w:r>
      <w:r>
        <w:rPr>
          <w:spacing w:val="1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de revelação do</w:t>
      </w:r>
      <w:r>
        <w:rPr>
          <w:spacing w:val="-2"/>
        </w:rPr>
        <w:t xml:space="preserve"> </w:t>
      </w:r>
      <w:r>
        <w:t>sentido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regra</w:t>
      </w:r>
      <w:r>
        <w:rPr>
          <w:spacing w:val="-2"/>
        </w:rPr>
        <w:t xml:space="preserve"> </w:t>
      </w:r>
      <w:r>
        <w:t>trabalhista).</w:t>
      </w:r>
    </w:p>
    <w:p w14:paraId="32F37875" w14:textId="77777777" w:rsidR="00A30885" w:rsidRDefault="00A30885">
      <w:pPr>
        <w:pStyle w:val="Corpodetexto"/>
      </w:pPr>
    </w:p>
    <w:p w14:paraId="4160F759" w14:textId="77777777" w:rsidR="00A30885" w:rsidRDefault="00743EF3">
      <w:pPr>
        <w:pStyle w:val="Corpodetexto"/>
        <w:spacing w:before="138" w:line="360" w:lineRule="auto"/>
        <w:ind w:left="102" w:right="109" w:firstLine="566"/>
        <w:jc w:val="both"/>
      </w:pPr>
      <w:r>
        <w:t>No que concerne aos direitos do trabalhador, merece destaque o direito à saúde no</w:t>
      </w:r>
      <w:r>
        <w:rPr>
          <w:spacing w:val="1"/>
        </w:rPr>
        <w:t xml:space="preserve"> </w:t>
      </w:r>
      <w:r>
        <w:t>ambiente de trabalho. Apesar de todo o desenvolvimento tecnológico, social e econômico,</w:t>
      </w:r>
      <w:r>
        <w:rPr>
          <w:spacing w:val="1"/>
        </w:rPr>
        <w:t xml:space="preserve"> </w:t>
      </w:r>
      <w:r>
        <w:t>muitos empregados ainda sofrem com a falta de compreensão ao próximo, assédio sexual e</w:t>
      </w:r>
      <w:r>
        <w:rPr>
          <w:spacing w:val="1"/>
        </w:rPr>
        <w:t xml:space="preserve"> </w:t>
      </w:r>
      <w:r>
        <w:t>moral,</w:t>
      </w:r>
      <w:r>
        <w:rPr>
          <w:spacing w:val="-1"/>
        </w:rPr>
        <w:t xml:space="preserve"> </w:t>
      </w:r>
      <w:r>
        <w:t>e violação de</w:t>
      </w:r>
      <w:r>
        <w:rPr>
          <w:spacing w:val="-1"/>
        </w:rPr>
        <w:t xml:space="preserve"> </w:t>
      </w:r>
      <w:r>
        <w:t>direitos e garantias constitucionais.</w:t>
      </w:r>
    </w:p>
    <w:p w14:paraId="3FFDD8D0" w14:textId="77777777" w:rsidR="00A30885" w:rsidRDefault="00743EF3">
      <w:pPr>
        <w:pStyle w:val="Corpodetexto"/>
        <w:spacing w:line="360" w:lineRule="auto"/>
        <w:ind w:left="102" w:right="105" w:firstLine="566"/>
        <w:jc w:val="both"/>
      </w:pPr>
      <w:r>
        <w:t>Quando se fala em direito à saúde no ambiente de trabalho, busca-se salientar os direitos</w:t>
      </w:r>
      <w:r>
        <w:rPr>
          <w:spacing w:val="-57"/>
        </w:rPr>
        <w:t xml:space="preserve"> </w:t>
      </w:r>
      <w:r>
        <w:t>trabalhistas que se referem a um local de trabalho digno e à liberdade de não ser assediado de</w:t>
      </w:r>
      <w:r>
        <w:rPr>
          <w:spacing w:val="1"/>
        </w:rPr>
        <w:t xml:space="preserve"> </w:t>
      </w:r>
      <w:r>
        <w:t>forma</w:t>
      </w:r>
      <w:r>
        <w:rPr>
          <w:spacing w:val="18"/>
        </w:rPr>
        <w:t xml:space="preserve"> </w:t>
      </w:r>
      <w:r>
        <w:t>moral</w:t>
      </w:r>
      <w:r>
        <w:rPr>
          <w:spacing w:val="20"/>
        </w:rPr>
        <w:t xml:space="preserve"> </w:t>
      </w:r>
      <w:r>
        <w:t>ou</w:t>
      </w:r>
      <w:r>
        <w:rPr>
          <w:spacing w:val="20"/>
        </w:rPr>
        <w:t xml:space="preserve"> </w:t>
      </w:r>
      <w:r>
        <w:t>sexual</w:t>
      </w:r>
      <w:r>
        <w:rPr>
          <w:spacing w:val="20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ninguém</w:t>
      </w:r>
      <w:r>
        <w:rPr>
          <w:spacing w:val="20"/>
        </w:rPr>
        <w:t xml:space="preserve"> </w:t>
      </w:r>
      <w:r>
        <w:t>(ALVES,</w:t>
      </w:r>
      <w:r>
        <w:rPr>
          <w:spacing w:val="21"/>
        </w:rPr>
        <w:t xml:space="preserve"> </w:t>
      </w:r>
      <w:r>
        <w:t>LEÃO,</w:t>
      </w:r>
      <w:r>
        <w:rPr>
          <w:spacing w:val="19"/>
        </w:rPr>
        <w:t xml:space="preserve"> </w:t>
      </w:r>
      <w:r>
        <w:t>2021).</w:t>
      </w:r>
      <w:r>
        <w:rPr>
          <w:spacing w:val="20"/>
        </w:rPr>
        <w:t xml:space="preserve"> </w:t>
      </w:r>
      <w:r>
        <w:t>Padilha</w:t>
      </w:r>
      <w:r>
        <w:rPr>
          <w:spacing w:val="19"/>
        </w:rPr>
        <w:t xml:space="preserve"> </w:t>
      </w:r>
      <w:r>
        <w:t>(2011,</w:t>
      </w:r>
      <w:r>
        <w:rPr>
          <w:spacing w:val="20"/>
        </w:rPr>
        <w:t xml:space="preserve"> </w:t>
      </w:r>
      <w:r>
        <w:t>p.</w:t>
      </w:r>
      <w:r>
        <w:rPr>
          <w:spacing w:val="20"/>
        </w:rPr>
        <w:t xml:space="preserve"> </w:t>
      </w:r>
      <w:r>
        <w:t>243)</w:t>
      </w:r>
      <w:r>
        <w:rPr>
          <w:spacing w:val="19"/>
        </w:rPr>
        <w:t xml:space="preserve"> </w:t>
      </w:r>
      <w:r>
        <w:t>ratifica</w:t>
      </w:r>
    </w:p>
    <w:p w14:paraId="08738858" w14:textId="77777777" w:rsidR="00A30885" w:rsidRDefault="00A30885">
      <w:pPr>
        <w:spacing w:line="360" w:lineRule="auto"/>
        <w:jc w:val="both"/>
        <w:sectPr w:rsidR="00A30885">
          <w:pgSz w:w="11900" w:h="16820"/>
          <w:pgMar w:top="1600" w:right="1020" w:bottom="280" w:left="1600" w:header="979" w:footer="0" w:gutter="0"/>
          <w:cols w:space="720"/>
        </w:sectPr>
      </w:pPr>
    </w:p>
    <w:p w14:paraId="53425735" w14:textId="77777777" w:rsidR="00A30885" w:rsidRDefault="00743EF3">
      <w:pPr>
        <w:pStyle w:val="Corpodetexto"/>
        <w:spacing w:before="82"/>
        <w:ind w:left="102"/>
      </w:pPr>
      <w:r>
        <w:lastRenderedPageBreak/>
        <w:t>esse</w:t>
      </w:r>
      <w:r>
        <w:rPr>
          <w:spacing w:val="-1"/>
        </w:rPr>
        <w:t xml:space="preserve"> </w:t>
      </w:r>
      <w:r>
        <w:t>pensamento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dizer que:</w:t>
      </w:r>
    </w:p>
    <w:p w14:paraId="331871C8" w14:textId="77777777" w:rsidR="00A30885" w:rsidRDefault="00A30885">
      <w:pPr>
        <w:pStyle w:val="Corpodetexto"/>
        <w:spacing w:before="11"/>
        <w:rPr>
          <w:sz w:val="33"/>
        </w:rPr>
      </w:pPr>
    </w:p>
    <w:p w14:paraId="4BD1E437" w14:textId="77777777" w:rsidR="00A30885" w:rsidRDefault="00743EF3">
      <w:pPr>
        <w:ind w:left="2370" w:right="107"/>
        <w:jc w:val="both"/>
      </w:pPr>
      <w:r>
        <w:t>A</w:t>
      </w:r>
      <w:r>
        <w:rPr>
          <w:spacing w:val="-11"/>
        </w:rPr>
        <w:t xml:space="preserve"> </w:t>
      </w:r>
      <w:r>
        <w:t>valorização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meio</w:t>
      </w:r>
      <w:r>
        <w:rPr>
          <w:spacing w:val="-9"/>
        </w:rPr>
        <w:t xml:space="preserve"> </w:t>
      </w:r>
      <w:r>
        <w:t>ambiente</w:t>
      </w:r>
      <w:r>
        <w:rPr>
          <w:spacing w:val="-8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trabalho</w:t>
      </w:r>
      <w:r>
        <w:rPr>
          <w:spacing w:val="-9"/>
        </w:rPr>
        <w:t xml:space="preserve"> </w:t>
      </w:r>
      <w:r>
        <w:t>implica</w:t>
      </w:r>
      <w:r>
        <w:rPr>
          <w:spacing w:val="-9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mudança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postura</w:t>
      </w:r>
      <w:r>
        <w:rPr>
          <w:spacing w:val="-52"/>
        </w:rPr>
        <w:t xml:space="preserve"> </w:t>
      </w:r>
      <w:r>
        <w:t>ética, ou seja, na consideração de que o homem está à frente dos meios de</w:t>
      </w:r>
      <w:r>
        <w:rPr>
          <w:spacing w:val="1"/>
        </w:rPr>
        <w:t xml:space="preserve"> </w:t>
      </w:r>
      <w:r>
        <w:t>produção.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meio</w:t>
      </w:r>
      <w:r>
        <w:rPr>
          <w:spacing w:val="-6"/>
        </w:rPr>
        <w:t xml:space="preserve"> </w:t>
      </w:r>
      <w:r>
        <w:t>ambiente</w:t>
      </w:r>
      <w:r>
        <w:rPr>
          <w:spacing w:val="-9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trabalho</w:t>
      </w:r>
      <w:r>
        <w:rPr>
          <w:spacing w:val="-9"/>
        </w:rPr>
        <w:t xml:space="preserve"> </w:t>
      </w:r>
      <w:r>
        <w:t>deve</w:t>
      </w:r>
      <w:r>
        <w:rPr>
          <w:spacing w:val="-7"/>
        </w:rPr>
        <w:t xml:space="preserve"> </w:t>
      </w:r>
      <w:r>
        <w:t>garantir</w:t>
      </w:r>
      <w:r>
        <w:rPr>
          <w:spacing w:val="-5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exercício</w:t>
      </w:r>
      <w:r>
        <w:rPr>
          <w:spacing w:val="-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atividade</w:t>
      </w:r>
      <w:r>
        <w:rPr>
          <w:spacing w:val="-53"/>
        </w:rPr>
        <w:t xml:space="preserve"> </w:t>
      </w:r>
      <w:r>
        <w:t>produtiva do indivíduo, não considerado como máquina produtora de bens e</w:t>
      </w:r>
      <w:r>
        <w:rPr>
          <w:spacing w:val="1"/>
        </w:rPr>
        <w:t xml:space="preserve"> </w:t>
      </w:r>
      <w:r>
        <w:t>serviços, mas, sim, como ser humano ao qual são assegurados bases dignas</w:t>
      </w:r>
      <w:r>
        <w:rPr>
          <w:spacing w:val="1"/>
        </w:rPr>
        <w:t xml:space="preserve"> </w:t>
      </w:r>
      <w:r>
        <w:t>para manutenção de uma sadia qualidade de vida. As interações do homem</w:t>
      </w:r>
      <w:r>
        <w:rPr>
          <w:spacing w:val="1"/>
        </w:rPr>
        <w:t xml:space="preserve"> </w:t>
      </w:r>
      <w:r>
        <w:t>com o meio ambiente, no qual se dá a implementação de uma atividade</w:t>
      </w:r>
      <w:r>
        <w:rPr>
          <w:spacing w:val="1"/>
        </w:rPr>
        <w:t xml:space="preserve"> </w:t>
      </w:r>
      <w:r>
        <w:t>produtiva,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podem,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só,</w:t>
      </w:r>
      <w:r>
        <w:rPr>
          <w:spacing w:val="1"/>
        </w:rPr>
        <w:t xml:space="preserve"> </w:t>
      </w:r>
      <w:r>
        <w:t>comprometer</w:t>
      </w:r>
      <w:r>
        <w:rPr>
          <w:spacing w:val="1"/>
        </w:rPr>
        <w:t xml:space="preserve"> </w:t>
      </w:r>
      <w:r>
        <w:t>esse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albergado</w:t>
      </w:r>
      <w:r>
        <w:rPr>
          <w:spacing w:val="1"/>
        </w:rPr>
        <w:t xml:space="preserve"> </w:t>
      </w:r>
      <w:r>
        <w:t>constitucionalmente.</w:t>
      </w:r>
    </w:p>
    <w:p w14:paraId="4E2CF4A9" w14:textId="77777777" w:rsidR="00A30885" w:rsidRDefault="00A30885">
      <w:pPr>
        <w:pStyle w:val="Corpodetexto"/>
      </w:pPr>
    </w:p>
    <w:p w14:paraId="2DB2D9B4" w14:textId="77777777" w:rsidR="00A30885" w:rsidRDefault="00743EF3">
      <w:pPr>
        <w:pStyle w:val="Corpodetexto"/>
        <w:spacing w:before="139" w:line="360" w:lineRule="auto"/>
        <w:ind w:left="102" w:right="113" w:firstLine="566"/>
        <w:jc w:val="both"/>
      </w:pPr>
      <w:r>
        <w:t>É importante ressaltar que, em locais cujo nível de estresse é alto e haja uma alta</w:t>
      </w:r>
      <w:r>
        <w:rPr>
          <w:spacing w:val="1"/>
        </w:rPr>
        <w:t xml:space="preserve"> </w:t>
      </w:r>
      <w:r>
        <w:t>competitividade</w:t>
      </w:r>
      <w:r>
        <w:rPr>
          <w:spacing w:val="-5"/>
        </w:rPr>
        <w:t xml:space="preserve"> </w:t>
      </w:r>
      <w:r>
        <w:t>motivada</w:t>
      </w:r>
      <w:r>
        <w:rPr>
          <w:spacing w:val="-4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empregador,</w:t>
      </w:r>
      <w:r>
        <w:rPr>
          <w:spacing w:val="-4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ambiente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qual as</w:t>
      </w:r>
      <w:r>
        <w:rPr>
          <w:spacing w:val="-3"/>
        </w:rPr>
        <w:t xml:space="preserve"> </w:t>
      </w:r>
      <w:r>
        <w:t>chances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haver</w:t>
      </w:r>
      <w:r>
        <w:rPr>
          <w:spacing w:val="-4"/>
        </w:rPr>
        <w:t xml:space="preserve"> </w:t>
      </w:r>
      <w:r>
        <w:t>um</w:t>
      </w:r>
      <w:r>
        <w:rPr>
          <w:spacing w:val="-58"/>
        </w:rPr>
        <w:t xml:space="preserve"> </w:t>
      </w:r>
      <w:r>
        <w:t>elevado</w:t>
      </w:r>
      <w:r>
        <w:rPr>
          <w:spacing w:val="-1"/>
        </w:rPr>
        <w:t xml:space="preserve"> </w:t>
      </w:r>
      <w:r>
        <w:t>número de</w:t>
      </w:r>
      <w:r>
        <w:rPr>
          <w:spacing w:val="-2"/>
        </w:rPr>
        <w:t xml:space="preserve"> </w:t>
      </w:r>
      <w:r>
        <w:t>empregados acometidos</w:t>
      </w:r>
      <w:r>
        <w:rPr>
          <w:spacing w:val="-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Síndrome de</w:t>
      </w:r>
      <w:r>
        <w:rPr>
          <w:spacing w:val="-2"/>
        </w:rPr>
        <w:t xml:space="preserve"> </w:t>
      </w:r>
      <w:r>
        <w:t>Burnout serão</w:t>
      </w:r>
      <w:r>
        <w:rPr>
          <w:spacing w:val="-1"/>
        </w:rPr>
        <w:t xml:space="preserve"> </w:t>
      </w:r>
      <w:r>
        <w:t>altas.</w:t>
      </w:r>
    </w:p>
    <w:p w14:paraId="41568DDB" w14:textId="77777777" w:rsidR="00A30885" w:rsidRDefault="00743EF3">
      <w:pPr>
        <w:pStyle w:val="Corpodetexto"/>
        <w:spacing w:line="360" w:lineRule="auto"/>
        <w:ind w:left="102" w:right="112" w:firstLine="566"/>
        <w:jc w:val="both"/>
      </w:pPr>
      <w:r>
        <w:t>Convém</w:t>
      </w:r>
      <w:r>
        <w:rPr>
          <w:spacing w:val="58"/>
        </w:rPr>
        <w:t xml:space="preserve"> </w:t>
      </w:r>
      <w:r>
        <w:t>frisar</w:t>
      </w:r>
      <w:r>
        <w:rPr>
          <w:spacing w:val="57"/>
        </w:rPr>
        <w:t xml:space="preserve"> </w:t>
      </w:r>
      <w:r>
        <w:t>ainda</w:t>
      </w:r>
      <w:r>
        <w:rPr>
          <w:spacing w:val="57"/>
        </w:rPr>
        <w:t xml:space="preserve"> </w:t>
      </w:r>
      <w:r>
        <w:t>a  garantia</w:t>
      </w:r>
      <w:r>
        <w:rPr>
          <w:spacing w:val="57"/>
        </w:rPr>
        <w:t xml:space="preserve"> </w:t>
      </w:r>
      <w:r>
        <w:t>constitucional</w:t>
      </w:r>
      <w:r>
        <w:rPr>
          <w:spacing w:val="1"/>
        </w:rPr>
        <w:t xml:space="preserve"> </w:t>
      </w:r>
      <w:r>
        <w:t>desse</w:t>
      </w:r>
      <w:r>
        <w:rPr>
          <w:spacing w:val="57"/>
        </w:rPr>
        <w:t xml:space="preserve"> </w:t>
      </w:r>
      <w:r>
        <w:t>ambiente</w:t>
      </w:r>
      <w:r>
        <w:rPr>
          <w:spacing w:val="58"/>
        </w:rPr>
        <w:t xml:space="preserve"> </w:t>
      </w:r>
      <w:r>
        <w:t>saudável</w:t>
      </w:r>
      <w:r>
        <w:rPr>
          <w:spacing w:val="58"/>
        </w:rPr>
        <w:t xml:space="preserve"> </w:t>
      </w:r>
      <w:r>
        <w:t>previsto</w:t>
      </w:r>
      <w:r>
        <w:rPr>
          <w:spacing w:val="58"/>
        </w:rPr>
        <w:t xml:space="preserve"> </w:t>
      </w:r>
      <w:r>
        <w:t>na</w:t>
      </w:r>
      <w:r>
        <w:rPr>
          <w:spacing w:val="-58"/>
        </w:rPr>
        <w:t xml:space="preserve"> </w:t>
      </w:r>
      <w:r>
        <w:t>CRFB/88:</w:t>
      </w:r>
    </w:p>
    <w:p w14:paraId="308CDEA1" w14:textId="77777777" w:rsidR="00A30885" w:rsidRDefault="00A30885">
      <w:pPr>
        <w:pStyle w:val="Corpodetexto"/>
        <w:rPr>
          <w:sz w:val="22"/>
        </w:rPr>
      </w:pPr>
    </w:p>
    <w:p w14:paraId="274598B0" w14:textId="77777777" w:rsidR="00A30885" w:rsidRDefault="00743EF3">
      <w:pPr>
        <w:ind w:left="2370"/>
      </w:pPr>
      <w:r>
        <w:t>Art.</w:t>
      </w:r>
      <w:r>
        <w:rPr>
          <w:spacing w:val="20"/>
        </w:rPr>
        <w:t xml:space="preserve"> </w:t>
      </w:r>
      <w:r>
        <w:t>7º</w:t>
      </w:r>
      <w:r>
        <w:rPr>
          <w:spacing w:val="21"/>
        </w:rPr>
        <w:t xml:space="preserve"> </w:t>
      </w:r>
      <w:r>
        <w:t>São</w:t>
      </w:r>
      <w:r>
        <w:rPr>
          <w:spacing w:val="20"/>
        </w:rPr>
        <w:t xml:space="preserve"> </w:t>
      </w:r>
      <w:r>
        <w:t>direitos</w:t>
      </w:r>
      <w:r>
        <w:rPr>
          <w:spacing w:val="23"/>
        </w:rPr>
        <w:t xml:space="preserve"> </w:t>
      </w:r>
      <w:r>
        <w:t>dos</w:t>
      </w:r>
      <w:r>
        <w:rPr>
          <w:spacing w:val="21"/>
        </w:rPr>
        <w:t xml:space="preserve"> </w:t>
      </w:r>
      <w:r>
        <w:t>trabalhadores</w:t>
      </w:r>
      <w:r>
        <w:rPr>
          <w:spacing w:val="21"/>
        </w:rPr>
        <w:t xml:space="preserve"> </w:t>
      </w:r>
      <w:r>
        <w:t>urbanos</w:t>
      </w:r>
      <w:r>
        <w:rPr>
          <w:spacing w:val="21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rurais,</w:t>
      </w:r>
      <w:r>
        <w:rPr>
          <w:spacing w:val="23"/>
        </w:rPr>
        <w:t xml:space="preserve"> </w:t>
      </w:r>
      <w:r>
        <w:t>além</w:t>
      </w:r>
      <w:r>
        <w:rPr>
          <w:spacing w:val="19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outros</w:t>
      </w:r>
      <w:r>
        <w:rPr>
          <w:spacing w:val="21"/>
        </w:rPr>
        <w:t xml:space="preserve"> </w:t>
      </w:r>
      <w:r>
        <w:t>que</w:t>
      </w:r>
      <w:r>
        <w:rPr>
          <w:spacing w:val="-52"/>
        </w:rPr>
        <w:t xml:space="preserve"> </w:t>
      </w:r>
      <w:r>
        <w:t>visem</w:t>
      </w:r>
      <w:r>
        <w:rPr>
          <w:spacing w:val="-5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melhoria de</w:t>
      </w:r>
      <w:r>
        <w:rPr>
          <w:spacing w:val="-2"/>
        </w:rPr>
        <w:t xml:space="preserve"> </w:t>
      </w:r>
      <w:r>
        <w:t>sua condição social:</w:t>
      </w:r>
    </w:p>
    <w:p w14:paraId="33FF5561" w14:textId="77777777" w:rsidR="00A30885" w:rsidRDefault="00743EF3">
      <w:pPr>
        <w:spacing w:line="251" w:lineRule="exact"/>
        <w:ind w:left="2370"/>
      </w:pPr>
      <w:r>
        <w:t>(...)</w:t>
      </w:r>
    </w:p>
    <w:p w14:paraId="657B41FA" w14:textId="77777777" w:rsidR="00A30885" w:rsidRDefault="00743EF3">
      <w:pPr>
        <w:pStyle w:val="PargrafodaLista"/>
        <w:numPr>
          <w:ilvl w:val="0"/>
          <w:numId w:val="1"/>
        </w:numPr>
        <w:tabs>
          <w:tab w:val="left" w:pos="2877"/>
        </w:tabs>
        <w:spacing w:before="1"/>
        <w:ind w:right="109" w:firstLine="0"/>
      </w:pPr>
      <w:r>
        <w:t>–</w:t>
      </w:r>
      <w:r>
        <w:rPr>
          <w:spacing w:val="-11"/>
        </w:rPr>
        <w:t xml:space="preserve"> </w:t>
      </w:r>
      <w:r>
        <w:t>redução</w:t>
      </w:r>
      <w:r>
        <w:rPr>
          <w:spacing w:val="-11"/>
        </w:rPr>
        <w:t xml:space="preserve"> </w:t>
      </w:r>
      <w:r>
        <w:t>dos</w:t>
      </w:r>
      <w:r>
        <w:rPr>
          <w:spacing w:val="-13"/>
        </w:rPr>
        <w:t xml:space="preserve"> </w:t>
      </w:r>
      <w:r>
        <w:t>riscos</w:t>
      </w:r>
      <w:r>
        <w:rPr>
          <w:spacing w:val="-12"/>
        </w:rPr>
        <w:t xml:space="preserve"> </w:t>
      </w:r>
      <w:r>
        <w:t>inerentes</w:t>
      </w:r>
      <w:r>
        <w:rPr>
          <w:spacing w:val="-10"/>
        </w:rPr>
        <w:t xml:space="preserve"> </w:t>
      </w:r>
      <w:r>
        <w:t>ao</w:t>
      </w:r>
      <w:r>
        <w:rPr>
          <w:spacing w:val="-13"/>
        </w:rPr>
        <w:t xml:space="preserve"> </w:t>
      </w:r>
      <w:r>
        <w:t>trabalho,</w:t>
      </w:r>
      <w:r>
        <w:rPr>
          <w:spacing w:val="-11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meio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normas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saúde,</w:t>
      </w:r>
      <w:r>
        <w:rPr>
          <w:spacing w:val="-52"/>
        </w:rPr>
        <w:t xml:space="preserve"> </w:t>
      </w:r>
      <w:r>
        <w:t>higiene</w:t>
      </w:r>
      <w:r>
        <w:rPr>
          <w:spacing w:val="-3"/>
        </w:rPr>
        <w:t xml:space="preserve"> </w:t>
      </w:r>
      <w:r>
        <w:t>e segurança;</w:t>
      </w:r>
    </w:p>
    <w:p w14:paraId="449F088F" w14:textId="77777777" w:rsidR="00A30885" w:rsidRDefault="00743EF3">
      <w:pPr>
        <w:pStyle w:val="PargrafodaLista"/>
        <w:numPr>
          <w:ilvl w:val="0"/>
          <w:numId w:val="1"/>
        </w:numPr>
        <w:tabs>
          <w:tab w:val="left" w:pos="2973"/>
        </w:tabs>
        <w:spacing w:before="1"/>
        <w:ind w:firstLine="0"/>
      </w:pPr>
      <w:r>
        <w:t>–</w:t>
      </w:r>
      <w:r>
        <w:rPr>
          <w:spacing w:val="13"/>
        </w:rPr>
        <w:t xml:space="preserve"> </w:t>
      </w:r>
      <w:r>
        <w:t>adicional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remuneração</w:t>
      </w:r>
      <w:r>
        <w:rPr>
          <w:spacing w:val="10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atividades</w:t>
      </w:r>
      <w:r>
        <w:rPr>
          <w:spacing w:val="9"/>
        </w:rPr>
        <w:t xml:space="preserve"> </w:t>
      </w:r>
      <w:r>
        <w:t>penosas,</w:t>
      </w:r>
      <w:r>
        <w:rPr>
          <w:spacing w:val="11"/>
        </w:rPr>
        <w:t xml:space="preserve"> </w:t>
      </w:r>
      <w:r>
        <w:t>insalubres</w:t>
      </w:r>
      <w:r>
        <w:rPr>
          <w:spacing w:val="15"/>
        </w:rPr>
        <w:t xml:space="preserve"> </w:t>
      </w:r>
      <w:r>
        <w:t>ou</w:t>
      </w:r>
      <w:r>
        <w:rPr>
          <w:spacing w:val="-52"/>
        </w:rPr>
        <w:t xml:space="preserve"> </w:t>
      </w:r>
      <w:r>
        <w:t>perigosas,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forma da lei. (BRASIL, 1988)</w:t>
      </w:r>
    </w:p>
    <w:p w14:paraId="24182FA4" w14:textId="77777777" w:rsidR="00A30885" w:rsidRDefault="00A30885">
      <w:pPr>
        <w:pStyle w:val="Corpodetexto"/>
      </w:pPr>
    </w:p>
    <w:p w14:paraId="4EE86A50" w14:textId="77777777" w:rsidR="00A30885" w:rsidRDefault="00743EF3">
      <w:pPr>
        <w:pStyle w:val="Corpodetexto"/>
        <w:spacing w:before="138" w:line="360" w:lineRule="auto"/>
        <w:ind w:left="102" w:right="108" w:firstLine="566"/>
        <w:jc w:val="both"/>
      </w:pPr>
      <w:r>
        <w:t>Nessa senda, é preciso compreender a relação existente entre meio ambiente do trabalho</w:t>
      </w:r>
      <w:r>
        <w:rPr>
          <w:spacing w:val="-57"/>
        </w:rPr>
        <w:t xml:space="preserve"> </w:t>
      </w:r>
      <w:r>
        <w:t>e saúde do empregado. Consoante Barros (2010), o meio ambiente de trabalho saudável é</w:t>
      </w:r>
      <w:r>
        <w:rPr>
          <w:spacing w:val="1"/>
        </w:rPr>
        <w:t xml:space="preserve"> </w:t>
      </w:r>
      <w:r>
        <w:t>imprescindível para que os empregados possam exercer suas funções de forma digna. Nesse</w:t>
      </w:r>
      <w:r>
        <w:rPr>
          <w:spacing w:val="1"/>
        </w:rPr>
        <w:t xml:space="preserve"> </w:t>
      </w:r>
      <w:r>
        <w:t>contexto,</w:t>
      </w:r>
      <w:r>
        <w:rPr>
          <w:spacing w:val="-13"/>
        </w:rPr>
        <w:t xml:space="preserve"> </w:t>
      </w:r>
      <w:r>
        <w:t>entende-se</w:t>
      </w:r>
      <w:r>
        <w:rPr>
          <w:spacing w:val="-14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ambiente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trabalho</w:t>
      </w:r>
      <w:r>
        <w:rPr>
          <w:spacing w:val="-13"/>
        </w:rPr>
        <w:t xml:space="preserve"> </w:t>
      </w:r>
      <w:r>
        <w:t>é</w:t>
      </w:r>
      <w:r>
        <w:rPr>
          <w:spacing w:val="-11"/>
        </w:rPr>
        <w:t xml:space="preserve"> </w:t>
      </w:r>
      <w:r>
        <w:t>um</w:t>
      </w:r>
      <w:r>
        <w:rPr>
          <w:spacing w:val="-13"/>
        </w:rPr>
        <w:t xml:space="preserve"> </w:t>
      </w:r>
      <w:r>
        <w:t>local</w:t>
      </w:r>
      <w:r>
        <w:rPr>
          <w:spacing w:val="-12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qual</w:t>
      </w:r>
      <w:r>
        <w:rPr>
          <w:spacing w:val="-13"/>
        </w:rPr>
        <w:t xml:space="preserve"> </w:t>
      </w:r>
      <w:r>
        <w:t>deve</w:t>
      </w:r>
      <w:r>
        <w:rPr>
          <w:spacing w:val="-13"/>
        </w:rPr>
        <w:t xml:space="preserve"> </w:t>
      </w:r>
      <w:r>
        <w:t>haver</w:t>
      </w:r>
      <w:r>
        <w:rPr>
          <w:spacing w:val="-14"/>
        </w:rPr>
        <w:t xml:space="preserve"> </w:t>
      </w:r>
      <w:r>
        <w:t>uma</w:t>
      </w:r>
      <w:r>
        <w:rPr>
          <w:spacing w:val="-11"/>
        </w:rPr>
        <w:t xml:space="preserve"> </w:t>
      </w:r>
      <w:r>
        <w:t>fiscalização</w:t>
      </w:r>
      <w:r>
        <w:rPr>
          <w:spacing w:val="-58"/>
        </w:rPr>
        <w:t xml:space="preserve"> </w:t>
      </w:r>
      <w:r>
        <w:t>contínua para que o empregado possa usufruir de um ambiente saudável, em que há boa</w:t>
      </w:r>
      <w:r>
        <w:rPr>
          <w:spacing w:val="1"/>
        </w:rPr>
        <w:t xml:space="preserve"> </w:t>
      </w:r>
      <w:r>
        <w:t>convivência social e atividades que não coloquem em risco sua integridade física, psíquica e</w:t>
      </w:r>
      <w:r>
        <w:rPr>
          <w:spacing w:val="1"/>
        </w:rPr>
        <w:t xml:space="preserve"> </w:t>
      </w:r>
      <w:r>
        <w:t>cognitiva.</w:t>
      </w:r>
    </w:p>
    <w:p w14:paraId="454360B2" w14:textId="77777777" w:rsidR="00A30885" w:rsidRDefault="00743EF3">
      <w:pPr>
        <w:pStyle w:val="Corpodetexto"/>
        <w:spacing w:line="360" w:lineRule="auto"/>
        <w:ind w:left="102" w:right="113" w:firstLine="566"/>
        <w:jc w:val="both"/>
      </w:pPr>
      <w:r>
        <w:t>É importante frisar que existem as Normas Regulamentadoras (NRs) expedidas pelo</w:t>
      </w:r>
      <w:r>
        <w:rPr>
          <w:spacing w:val="1"/>
        </w:rPr>
        <w:t xml:space="preserve"> </w:t>
      </w:r>
      <w:r>
        <w:t>Ministério do Trabalho e do Emprego (MTE) que regem as condições estruturais do ambiente</w:t>
      </w:r>
      <w:r>
        <w:rPr>
          <w:spacing w:val="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trabalho</w:t>
      </w:r>
      <w:r>
        <w:rPr>
          <w:spacing w:val="-12"/>
        </w:rPr>
        <w:t xml:space="preserve"> </w:t>
      </w:r>
      <w:r>
        <w:t>com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objetivo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resguardar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saúde</w:t>
      </w:r>
      <w:r>
        <w:rPr>
          <w:spacing w:val="-13"/>
        </w:rPr>
        <w:t xml:space="preserve"> </w:t>
      </w:r>
      <w:r>
        <w:t>dos</w:t>
      </w:r>
      <w:r>
        <w:rPr>
          <w:spacing w:val="-13"/>
        </w:rPr>
        <w:t xml:space="preserve"> </w:t>
      </w:r>
      <w:r>
        <w:t>trabalhadores.</w:t>
      </w:r>
      <w:r>
        <w:rPr>
          <w:spacing w:val="-12"/>
        </w:rPr>
        <w:t xml:space="preserve"> </w:t>
      </w:r>
      <w:r>
        <w:t>Todavia,</w:t>
      </w:r>
      <w:r>
        <w:rPr>
          <w:spacing w:val="-13"/>
        </w:rPr>
        <w:t xml:space="preserve"> </w:t>
      </w:r>
      <w:r>
        <w:t>grande</w:t>
      </w:r>
      <w:r>
        <w:rPr>
          <w:spacing w:val="-11"/>
        </w:rPr>
        <w:t xml:space="preserve"> </w:t>
      </w:r>
      <w:r>
        <w:t>parte</w:t>
      </w:r>
      <w:r>
        <w:rPr>
          <w:spacing w:val="-14"/>
        </w:rPr>
        <w:t xml:space="preserve"> </w:t>
      </w:r>
      <w:r>
        <w:t>delas</w:t>
      </w:r>
      <w:r>
        <w:rPr>
          <w:spacing w:val="-57"/>
        </w:rPr>
        <w:t xml:space="preserve"> </w:t>
      </w:r>
      <w:r>
        <w:t>preocupa-se</w:t>
      </w:r>
      <w:r>
        <w:rPr>
          <w:spacing w:val="-5"/>
        </w:rPr>
        <w:t xml:space="preserve"> </w:t>
      </w:r>
      <w:r>
        <w:t>apenas</w:t>
      </w:r>
      <w:r>
        <w:rPr>
          <w:spacing w:val="-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integridade</w:t>
      </w:r>
      <w:r>
        <w:rPr>
          <w:spacing w:val="-1"/>
        </w:rPr>
        <w:t xml:space="preserve"> </w:t>
      </w:r>
      <w:r>
        <w:t>física</w:t>
      </w:r>
      <w:r>
        <w:rPr>
          <w:spacing w:val="-5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detrimento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moral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psíquica</w:t>
      </w:r>
      <w:r>
        <w:rPr>
          <w:spacing w:val="-5"/>
        </w:rPr>
        <w:t xml:space="preserve"> </w:t>
      </w:r>
      <w:r>
        <w:t>(Tuma,</w:t>
      </w:r>
      <w:r>
        <w:rPr>
          <w:spacing w:val="-3"/>
        </w:rPr>
        <w:t xml:space="preserve"> </w:t>
      </w:r>
      <w:r>
        <w:t>Vieira,</w:t>
      </w:r>
      <w:r>
        <w:rPr>
          <w:spacing w:val="-58"/>
        </w:rPr>
        <w:t xml:space="preserve"> </w:t>
      </w:r>
      <w:r>
        <w:t>2015).</w:t>
      </w:r>
    </w:p>
    <w:p w14:paraId="44E15A24" w14:textId="77777777" w:rsidR="00A30885" w:rsidRDefault="00743EF3">
      <w:pPr>
        <w:pStyle w:val="Corpodetexto"/>
        <w:spacing w:before="1" w:line="360" w:lineRule="auto"/>
        <w:ind w:left="102" w:right="115" w:firstLine="566"/>
        <w:jc w:val="both"/>
      </w:pPr>
      <w:r>
        <w:t>Em contrapartida, o Anexo II da NR 17 traz um avanço no contexto da integridade</w:t>
      </w:r>
      <w:r>
        <w:rPr>
          <w:spacing w:val="1"/>
        </w:rPr>
        <w:t xml:space="preserve"> </w:t>
      </w:r>
      <w:r>
        <w:t>psicológica</w:t>
      </w:r>
      <w:r>
        <w:rPr>
          <w:spacing w:val="-3"/>
        </w:rPr>
        <w:t xml:space="preserve"> </w:t>
      </w:r>
      <w:r>
        <w:t>dos</w:t>
      </w:r>
      <w:r>
        <w:rPr>
          <w:spacing w:val="2"/>
        </w:rPr>
        <w:t xml:space="preserve"> </w:t>
      </w:r>
      <w:r>
        <w:t>empregados ao trazer</w:t>
      </w:r>
    </w:p>
    <w:p w14:paraId="144BE9E0" w14:textId="77777777" w:rsidR="00A30885" w:rsidRDefault="00A30885">
      <w:pPr>
        <w:spacing w:line="360" w:lineRule="auto"/>
        <w:jc w:val="both"/>
        <w:sectPr w:rsidR="00A30885">
          <w:pgSz w:w="11900" w:h="16820"/>
          <w:pgMar w:top="1600" w:right="1020" w:bottom="280" w:left="1600" w:header="979" w:footer="0" w:gutter="0"/>
          <w:cols w:space="720"/>
        </w:sectPr>
      </w:pPr>
    </w:p>
    <w:p w14:paraId="3F580533" w14:textId="77777777" w:rsidR="00A30885" w:rsidRDefault="00743EF3">
      <w:pPr>
        <w:spacing w:before="81"/>
        <w:ind w:left="2370" w:right="109"/>
        <w:jc w:val="both"/>
      </w:pPr>
      <w:r>
        <w:lastRenderedPageBreak/>
        <w:t>(...)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vedação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métodos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causem</w:t>
      </w:r>
      <w:r>
        <w:rPr>
          <w:spacing w:val="1"/>
        </w:rPr>
        <w:t xml:space="preserve"> </w:t>
      </w:r>
      <w:r>
        <w:t>assédio</w:t>
      </w:r>
      <w:r>
        <w:rPr>
          <w:spacing w:val="1"/>
        </w:rPr>
        <w:t xml:space="preserve"> </w:t>
      </w:r>
      <w:r>
        <w:t>moral,</w:t>
      </w:r>
      <w:r>
        <w:rPr>
          <w:spacing w:val="1"/>
        </w:rPr>
        <w:t xml:space="preserve"> </w:t>
      </w:r>
      <w:r>
        <w:t>medo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constrangimento</w:t>
      </w:r>
      <w:r>
        <w:rPr>
          <w:spacing w:val="1"/>
        </w:rPr>
        <w:t xml:space="preserve"> </w:t>
      </w:r>
      <w:r>
        <w:t>(...)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eles:</w:t>
      </w:r>
      <w:r>
        <w:rPr>
          <w:spacing w:val="1"/>
        </w:rPr>
        <w:t xml:space="preserve"> </w:t>
      </w:r>
      <w:r>
        <w:t>estímulo</w:t>
      </w:r>
      <w:r>
        <w:rPr>
          <w:spacing w:val="1"/>
        </w:rPr>
        <w:t xml:space="preserve"> </w:t>
      </w:r>
      <w:r>
        <w:t>abusivo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competição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trabalhadores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grupos/equipes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trabalho;</w:t>
      </w:r>
      <w:r>
        <w:rPr>
          <w:spacing w:val="1"/>
        </w:rPr>
        <w:t xml:space="preserve"> </w:t>
      </w:r>
      <w:r>
        <w:t>exigência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trabalhadores</w:t>
      </w:r>
      <w:r>
        <w:rPr>
          <w:spacing w:val="1"/>
        </w:rPr>
        <w:t xml:space="preserve"> </w:t>
      </w:r>
      <w:r>
        <w:t>usem,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temporária,</w:t>
      </w:r>
      <w:r>
        <w:rPr>
          <w:spacing w:val="1"/>
        </w:rPr>
        <w:t xml:space="preserve"> </w:t>
      </w:r>
      <w:r>
        <w:t>adereços,</w:t>
      </w:r>
      <w:r>
        <w:rPr>
          <w:spacing w:val="1"/>
        </w:rPr>
        <w:t xml:space="preserve"> </w:t>
      </w:r>
      <w:r>
        <w:t>acessórios, fantasias e vestimentas com o objetivo de punição, promoção e</w:t>
      </w:r>
      <w:r>
        <w:rPr>
          <w:spacing w:val="1"/>
        </w:rPr>
        <w:t xml:space="preserve"> </w:t>
      </w:r>
      <w:r>
        <w:t>propaganda;</w:t>
      </w:r>
      <w:r>
        <w:rPr>
          <w:spacing w:val="1"/>
        </w:rPr>
        <w:t xml:space="preserve"> </w:t>
      </w:r>
      <w:r>
        <w:t>exposição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avaliações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desempenho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operadores.”</w:t>
      </w:r>
      <w:r>
        <w:rPr>
          <w:spacing w:val="-3"/>
        </w:rPr>
        <w:t xml:space="preserve"> </w:t>
      </w:r>
      <w:r>
        <w:t>(TUMA,</w:t>
      </w:r>
      <w:r>
        <w:rPr>
          <w:spacing w:val="-3"/>
        </w:rPr>
        <w:t xml:space="preserve"> </w:t>
      </w:r>
      <w:r>
        <w:t>VIEIRA, 2015, p. 94)</w:t>
      </w:r>
    </w:p>
    <w:p w14:paraId="2ECC52AA" w14:textId="77777777" w:rsidR="00A30885" w:rsidRDefault="00A30885">
      <w:pPr>
        <w:pStyle w:val="Corpodetexto"/>
      </w:pPr>
    </w:p>
    <w:p w14:paraId="6F8C1521" w14:textId="77777777" w:rsidR="00A30885" w:rsidRDefault="00743EF3">
      <w:pPr>
        <w:pStyle w:val="Corpodetexto"/>
        <w:spacing w:before="138" w:line="360" w:lineRule="auto"/>
        <w:ind w:left="102" w:right="111" w:firstLine="566"/>
        <w:jc w:val="both"/>
      </w:pPr>
      <w:r>
        <w:t>Fiorillo (2013) também aborda o meio ambiente de trabalho como um local onde os</w:t>
      </w:r>
      <w:r>
        <w:rPr>
          <w:spacing w:val="1"/>
        </w:rPr>
        <w:t xml:space="preserve"> </w:t>
      </w:r>
      <w:r>
        <w:t>indivíduos exercem suas funções laborais e, portanto, deve haver um equilíbrio baseado na</w:t>
      </w:r>
      <w:r>
        <w:rPr>
          <w:spacing w:val="1"/>
        </w:rPr>
        <w:t xml:space="preserve"> </w:t>
      </w:r>
      <w:r>
        <w:t>salubridade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ausência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agentes</w:t>
      </w:r>
      <w:r>
        <w:rPr>
          <w:spacing w:val="1"/>
        </w:rPr>
        <w:t xml:space="preserve"> </w:t>
      </w:r>
      <w:r>
        <w:t>comprometedores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saúde</w:t>
      </w:r>
      <w:r>
        <w:rPr>
          <w:spacing w:val="1"/>
        </w:rPr>
        <w:t xml:space="preserve"> </w:t>
      </w:r>
      <w:r>
        <w:t>física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psicológica</w:t>
      </w:r>
      <w:r>
        <w:rPr>
          <w:spacing w:val="-3"/>
        </w:rPr>
        <w:t xml:space="preserve"> </w:t>
      </w:r>
      <w:r>
        <w:t>dos</w:t>
      </w:r>
      <w:r>
        <w:rPr>
          <w:spacing w:val="2"/>
        </w:rPr>
        <w:t xml:space="preserve"> </w:t>
      </w:r>
      <w:r>
        <w:t>empregados.</w:t>
      </w:r>
    </w:p>
    <w:p w14:paraId="6C1376DE" w14:textId="77777777" w:rsidR="00A30885" w:rsidRDefault="00743EF3">
      <w:pPr>
        <w:pStyle w:val="Corpodetexto"/>
        <w:spacing w:before="1" w:line="360" w:lineRule="auto"/>
        <w:ind w:left="102" w:right="115" w:firstLine="566"/>
        <w:jc w:val="both"/>
      </w:pPr>
      <w:r>
        <w:t>Assim, é preciso fazer uma correlação entre meio ambiente de trabalho e saúde do</w:t>
      </w:r>
      <w:r>
        <w:rPr>
          <w:spacing w:val="1"/>
        </w:rPr>
        <w:t xml:space="preserve"> </w:t>
      </w:r>
      <w:r>
        <w:t>trabalhador. O ambiente trabalhista, mais que um local, é um “âmbito vital, fundamental para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desenvolvimento</w:t>
      </w:r>
      <w:r>
        <w:rPr>
          <w:spacing w:val="-1"/>
        </w:rPr>
        <w:t xml:space="preserve"> </w:t>
      </w:r>
      <w:r>
        <w:t>pleno das</w:t>
      </w:r>
      <w:r>
        <w:rPr>
          <w:spacing w:val="-1"/>
        </w:rPr>
        <w:t xml:space="preserve"> </w:t>
      </w:r>
      <w:r>
        <w:t>relações</w:t>
      </w:r>
      <w:r>
        <w:rPr>
          <w:spacing w:val="1"/>
        </w:rPr>
        <w:t xml:space="preserve"> </w:t>
      </w:r>
      <w:r>
        <w:t>sociais</w:t>
      </w:r>
      <w:r>
        <w:rPr>
          <w:spacing w:val="-1"/>
        </w:rPr>
        <w:t xml:space="preserve"> </w:t>
      </w:r>
      <w:r>
        <w:t>do trabalhador”</w:t>
      </w:r>
      <w:r>
        <w:rPr>
          <w:spacing w:val="-2"/>
        </w:rPr>
        <w:t xml:space="preserve"> </w:t>
      </w:r>
      <w:r>
        <w:t>(SANTOS,</w:t>
      </w:r>
      <w:r>
        <w:rPr>
          <w:spacing w:val="-1"/>
        </w:rPr>
        <w:t xml:space="preserve"> </w:t>
      </w:r>
      <w:r>
        <w:t>2010,</w:t>
      </w:r>
      <w:r>
        <w:rPr>
          <w:spacing w:val="-1"/>
        </w:rPr>
        <w:t xml:space="preserve"> </w:t>
      </w:r>
      <w:r>
        <w:t>p. 37).</w:t>
      </w:r>
    </w:p>
    <w:p w14:paraId="41C4016F" w14:textId="77777777" w:rsidR="00A30885" w:rsidRDefault="00743EF3">
      <w:pPr>
        <w:pStyle w:val="Corpodetexto"/>
        <w:spacing w:line="275" w:lineRule="exact"/>
        <w:ind w:left="668"/>
        <w:jc w:val="both"/>
      </w:pPr>
      <w:r>
        <w:t>Nessa</w:t>
      </w:r>
      <w:r>
        <w:rPr>
          <w:spacing w:val="-1"/>
        </w:rPr>
        <w:t xml:space="preserve"> </w:t>
      </w:r>
      <w:r>
        <w:t>senda,</w:t>
      </w:r>
      <w:r>
        <w:rPr>
          <w:spacing w:val="-1"/>
        </w:rPr>
        <w:t xml:space="preserve"> </w:t>
      </w:r>
      <w:r>
        <w:t>consoante</w:t>
      </w:r>
      <w:r>
        <w:rPr>
          <w:spacing w:val="1"/>
        </w:rPr>
        <w:t xml:space="preserve"> </w:t>
      </w:r>
      <w:r>
        <w:t>Tuma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Vieira</w:t>
      </w:r>
      <w:r>
        <w:rPr>
          <w:spacing w:val="-1"/>
        </w:rPr>
        <w:t xml:space="preserve"> </w:t>
      </w:r>
      <w:r>
        <w:t>(2015,</w:t>
      </w:r>
      <w:r>
        <w:rPr>
          <w:spacing w:val="-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95):</w:t>
      </w:r>
    </w:p>
    <w:p w14:paraId="1777D0A0" w14:textId="77777777" w:rsidR="00A30885" w:rsidRDefault="00A30885">
      <w:pPr>
        <w:pStyle w:val="Corpodetexto"/>
        <w:spacing w:before="11"/>
        <w:rPr>
          <w:sz w:val="33"/>
        </w:rPr>
      </w:pPr>
    </w:p>
    <w:p w14:paraId="6A8B40AC" w14:textId="77777777" w:rsidR="00A30885" w:rsidRDefault="00743EF3">
      <w:pPr>
        <w:ind w:left="2370" w:right="111"/>
        <w:jc w:val="both"/>
      </w:pPr>
      <w:r>
        <w:t>(...) as condições psicológicas do trabalhador devem integrar o conceito de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trabalho,</w:t>
      </w:r>
      <w:r>
        <w:rPr>
          <w:spacing w:val="1"/>
        </w:rPr>
        <w:t xml:space="preserve"> </w:t>
      </w:r>
      <w:r>
        <w:t>pois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fundamentais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proteção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qualidade de vida do empregado. Ou seja, o meio ambiente do trabalho para</w:t>
      </w:r>
      <w:r>
        <w:rPr>
          <w:spacing w:val="1"/>
        </w:rPr>
        <w:t xml:space="preserve"> </w:t>
      </w:r>
      <w:r>
        <w:t>ser considerado equilibrado, deve também garantir a incolumidade psíquica</w:t>
      </w:r>
      <w:r>
        <w:rPr>
          <w:spacing w:val="1"/>
        </w:rPr>
        <w:t xml:space="preserve"> </w:t>
      </w:r>
      <w:r>
        <w:t>dos obreiros.</w:t>
      </w:r>
    </w:p>
    <w:p w14:paraId="7B3CE950" w14:textId="77777777" w:rsidR="00A30885" w:rsidRDefault="00A30885">
      <w:pPr>
        <w:pStyle w:val="Corpodetexto"/>
      </w:pPr>
    </w:p>
    <w:p w14:paraId="6ACF924E" w14:textId="77777777" w:rsidR="00A30885" w:rsidRDefault="00743EF3">
      <w:pPr>
        <w:pStyle w:val="Corpodetexto"/>
        <w:spacing w:before="140" w:line="360" w:lineRule="auto"/>
        <w:ind w:left="102" w:right="112" w:firstLine="566"/>
        <w:jc w:val="both"/>
      </w:pPr>
      <w:r>
        <w:rPr>
          <w:spacing w:val="-1"/>
        </w:rPr>
        <w:t>Com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advento</w:t>
      </w:r>
      <w:r>
        <w:rPr>
          <w:spacing w:val="-14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pandemia</w:t>
      </w:r>
      <w:r>
        <w:rPr>
          <w:spacing w:val="-16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COVID-19,</w:t>
      </w:r>
      <w:r>
        <w:rPr>
          <w:spacing w:val="-13"/>
        </w:rPr>
        <w:t xml:space="preserve"> </w:t>
      </w:r>
      <w:r>
        <w:t>tal</w:t>
      </w:r>
      <w:r>
        <w:rPr>
          <w:spacing w:val="-14"/>
        </w:rPr>
        <w:t xml:space="preserve"> </w:t>
      </w:r>
      <w:r>
        <w:t>discussão</w:t>
      </w:r>
      <w:r>
        <w:rPr>
          <w:spacing w:val="-15"/>
        </w:rPr>
        <w:t xml:space="preserve"> </w:t>
      </w:r>
      <w:r>
        <w:t>tornou-se</w:t>
      </w:r>
      <w:r>
        <w:rPr>
          <w:spacing w:val="-15"/>
        </w:rPr>
        <w:t xml:space="preserve"> </w:t>
      </w:r>
      <w:r>
        <w:t>ainda</w:t>
      </w:r>
      <w:r>
        <w:rPr>
          <w:spacing w:val="-13"/>
        </w:rPr>
        <w:t xml:space="preserve"> </w:t>
      </w:r>
      <w:r>
        <w:t>mais</w:t>
      </w:r>
      <w:r>
        <w:rPr>
          <w:spacing w:val="-14"/>
        </w:rPr>
        <w:t xml:space="preserve"> </w:t>
      </w:r>
      <w:r>
        <w:t>pertinente,</w:t>
      </w:r>
      <w:r>
        <w:rPr>
          <w:spacing w:val="-58"/>
        </w:rPr>
        <w:t xml:space="preserve"> </w:t>
      </w:r>
      <w:r>
        <w:t>já</w:t>
      </w:r>
      <w:r>
        <w:rPr>
          <w:spacing w:val="-4"/>
        </w:rPr>
        <w:t xml:space="preserve"> </w:t>
      </w:r>
      <w:r>
        <w:t>que,</w:t>
      </w:r>
      <w:r>
        <w:rPr>
          <w:spacing w:val="-4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medida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prevenção</w:t>
      </w:r>
      <w:r>
        <w:rPr>
          <w:spacing w:val="-4"/>
        </w:rPr>
        <w:t xml:space="preserve"> </w:t>
      </w:r>
      <w:r>
        <w:t>sanitária,</w:t>
      </w:r>
      <w:r>
        <w:rPr>
          <w:spacing w:val="-3"/>
        </w:rPr>
        <w:t xml:space="preserve"> </w:t>
      </w:r>
      <w:r>
        <w:t>foi</w:t>
      </w:r>
      <w:r>
        <w:rPr>
          <w:spacing w:val="-4"/>
        </w:rPr>
        <w:t xml:space="preserve"> </w:t>
      </w:r>
      <w:r>
        <w:t>adotado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regime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home office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ambiente</w:t>
      </w:r>
      <w:r>
        <w:rPr>
          <w:spacing w:val="-58"/>
        </w:rPr>
        <w:t xml:space="preserve"> </w:t>
      </w:r>
      <w:r>
        <w:t>de trabalho passou a ser a própria casa do empregado. Assim, o empregador deveria buscar</w:t>
      </w:r>
      <w:r>
        <w:rPr>
          <w:spacing w:val="1"/>
        </w:rPr>
        <w:t xml:space="preserve"> </w:t>
      </w:r>
      <w:r>
        <w:t>meios para manter uma fiscalização acerca das atividades exercidas pelos trabalhadores, bem</w:t>
      </w:r>
      <w:r>
        <w:rPr>
          <w:spacing w:val="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proporcionar o controle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jornada.</w:t>
      </w:r>
    </w:p>
    <w:p w14:paraId="382C9812" w14:textId="77777777" w:rsidR="00A30885" w:rsidRDefault="00A30885">
      <w:pPr>
        <w:pStyle w:val="Corpodetexto"/>
        <w:spacing w:before="5"/>
        <w:rPr>
          <w:sz w:val="36"/>
        </w:rPr>
      </w:pPr>
    </w:p>
    <w:p w14:paraId="21D2CD5F" w14:textId="77777777" w:rsidR="00A30885" w:rsidRDefault="00743EF3">
      <w:pPr>
        <w:pStyle w:val="Ttulo1"/>
        <w:spacing w:line="360" w:lineRule="auto"/>
      </w:pPr>
      <w:r>
        <w:t>RESPONSABILIDADE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DO</w:t>
      </w:r>
      <w:r>
        <w:rPr>
          <w:spacing w:val="57"/>
        </w:rPr>
        <w:t xml:space="preserve"> </w:t>
      </w:r>
      <w:r>
        <w:t>EMPREGADOR</w:t>
      </w:r>
      <w:r>
        <w:rPr>
          <w:spacing w:val="3"/>
        </w:rPr>
        <w:t xml:space="preserve"> </w:t>
      </w:r>
      <w:r>
        <w:t>DIANTE</w:t>
      </w:r>
      <w:r>
        <w:rPr>
          <w:spacing w:val="60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SÍNDROME</w:t>
      </w:r>
      <w:r>
        <w:rPr>
          <w:spacing w:val="60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BURNOUT</w:t>
      </w:r>
    </w:p>
    <w:p w14:paraId="2F1D7F64" w14:textId="77777777" w:rsidR="00A30885" w:rsidRDefault="00A30885">
      <w:pPr>
        <w:pStyle w:val="Corpodetexto"/>
        <w:spacing w:before="6"/>
        <w:rPr>
          <w:b/>
          <w:sz w:val="35"/>
        </w:rPr>
      </w:pPr>
    </w:p>
    <w:p w14:paraId="19ACFCEB" w14:textId="77777777" w:rsidR="00A30885" w:rsidRDefault="00743EF3">
      <w:pPr>
        <w:pStyle w:val="Corpodetexto"/>
        <w:spacing w:line="360" w:lineRule="auto"/>
        <w:ind w:left="102" w:right="112" w:firstLine="566"/>
        <w:jc w:val="both"/>
      </w:pPr>
      <w:r>
        <w:t>A síndrome de Burnout é considerada, pela Lei n° 8.213/91, como acidente de trabalho.</w:t>
      </w:r>
      <w:r>
        <w:rPr>
          <w:spacing w:val="1"/>
        </w:rPr>
        <w:t xml:space="preserve"> </w:t>
      </w:r>
      <w:r>
        <w:t>Ademais,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3.048/99,</w:t>
      </w:r>
      <w:r>
        <w:rPr>
          <w:spacing w:val="1"/>
        </w:rPr>
        <w:t xml:space="preserve"> </w:t>
      </w:r>
      <w:r>
        <w:t>que regulamenta a</w:t>
      </w:r>
      <w:r>
        <w:rPr>
          <w:spacing w:val="1"/>
        </w:rPr>
        <w:t xml:space="preserve"> </w:t>
      </w:r>
      <w:r>
        <w:t>Previdência Social,</w:t>
      </w:r>
      <w:r>
        <w:rPr>
          <w:spacing w:val="1"/>
        </w:rPr>
        <w:t xml:space="preserve"> </w:t>
      </w:r>
      <w:r>
        <w:t>e a Portaria n°</w:t>
      </w:r>
      <w:r>
        <w:rPr>
          <w:spacing w:val="1"/>
        </w:rPr>
        <w:t xml:space="preserve"> </w:t>
      </w:r>
      <w:r>
        <w:t>1.399/99,</w:t>
      </w:r>
      <w:r>
        <w:rPr>
          <w:spacing w:val="-1"/>
        </w:rPr>
        <w:t xml:space="preserve"> </w:t>
      </w:r>
      <w:r>
        <w:t>do Ministério da</w:t>
      </w:r>
      <w:r>
        <w:rPr>
          <w:spacing w:val="-2"/>
        </w:rPr>
        <w:t xml:space="preserve"> </w:t>
      </w:r>
      <w:r>
        <w:t>Saúde, classificam a</w:t>
      </w:r>
      <w:r>
        <w:rPr>
          <w:spacing w:val="-1"/>
        </w:rPr>
        <w:t xml:space="preserve"> </w:t>
      </w:r>
      <w:r>
        <w:t>síndrome</w:t>
      </w:r>
      <w:r>
        <w:rPr>
          <w:spacing w:val="-2"/>
        </w:rPr>
        <w:t xml:space="preserve"> </w:t>
      </w:r>
      <w:r>
        <w:t>como doença</w:t>
      </w:r>
      <w:r>
        <w:rPr>
          <w:spacing w:val="-1"/>
        </w:rPr>
        <w:t xml:space="preserve"> </w:t>
      </w:r>
      <w:r>
        <w:t>ocupacional.</w:t>
      </w:r>
    </w:p>
    <w:p w14:paraId="1C6F71D4" w14:textId="77777777" w:rsidR="00A30885" w:rsidRDefault="00743EF3">
      <w:pPr>
        <w:pStyle w:val="Corpodetexto"/>
        <w:spacing w:before="2" w:line="360" w:lineRule="auto"/>
        <w:ind w:left="102" w:right="114" w:firstLine="566"/>
        <w:jc w:val="both"/>
      </w:pPr>
      <w:r>
        <w:t>Por tal motivo, a conscientização acerca dessa doença vem ganhando a atenção das</w:t>
      </w:r>
      <w:r>
        <w:rPr>
          <w:spacing w:val="1"/>
        </w:rPr>
        <w:t xml:space="preserve"> </w:t>
      </w:r>
      <w:r>
        <w:t>empresas e do Estado. Com a modernização ocorrida no mercado de trabalho, o ritmo laboral</w:t>
      </w:r>
      <w:r>
        <w:rPr>
          <w:spacing w:val="1"/>
        </w:rPr>
        <w:t xml:space="preserve"> </w:t>
      </w:r>
      <w:r>
        <w:t>se intensificou, o que gerou estresse e alta exigência mental e cognitiva. No contexto da</w:t>
      </w:r>
      <w:r>
        <w:rPr>
          <w:spacing w:val="1"/>
        </w:rPr>
        <w:t xml:space="preserve"> </w:t>
      </w:r>
      <w:r>
        <w:t>medicina</w:t>
      </w:r>
      <w:r>
        <w:rPr>
          <w:spacing w:val="22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trabalho,</w:t>
      </w:r>
      <w:r>
        <w:rPr>
          <w:spacing w:val="25"/>
        </w:rPr>
        <w:t xml:space="preserve"> </w:t>
      </w:r>
      <w:r>
        <w:t>busca-se,</w:t>
      </w:r>
      <w:r>
        <w:rPr>
          <w:spacing w:val="25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t>meio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organização</w:t>
      </w:r>
      <w:r>
        <w:rPr>
          <w:spacing w:val="25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métodos,</w:t>
      </w:r>
      <w:r>
        <w:rPr>
          <w:spacing w:val="25"/>
        </w:rPr>
        <w:t xml:space="preserve"> </w:t>
      </w:r>
      <w:r>
        <w:t>amenizar</w:t>
      </w:r>
      <w:r>
        <w:rPr>
          <w:spacing w:val="23"/>
        </w:rPr>
        <w:t xml:space="preserve"> </w:t>
      </w:r>
      <w:r>
        <w:t>os</w:t>
      </w:r>
      <w:r>
        <w:rPr>
          <w:spacing w:val="23"/>
        </w:rPr>
        <w:t xml:space="preserve"> </w:t>
      </w:r>
      <w:r>
        <w:t>processos</w:t>
      </w:r>
    </w:p>
    <w:p w14:paraId="7A6E9D2A" w14:textId="77777777" w:rsidR="00A30885" w:rsidRDefault="00A30885">
      <w:pPr>
        <w:spacing w:line="360" w:lineRule="auto"/>
        <w:jc w:val="both"/>
        <w:sectPr w:rsidR="00A30885">
          <w:pgSz w:w="11900" w:h="16820"/>
          <w:pgMar w:top="1600" w:right="1020" w:bottom="280" w:left="1600" w:header="979" w:footer="0" w:gutter="0"/>
          <w:cols w:space="720"/>
        </w:sectPr>
      </w:pPr>
    </w:p>
    <w:p w14:paraId="00905B95" w14:textId="77777777" w:rsidR="00A30885" w:rsidRDefault="00743EF3">
      <w:pPr>
        <w:pStyle w:val="Corpodetexto"/>
        <w:spacing w:before="82" w:line="360" w:lineRule="auto"/>
        <w:ind w:left="102" w:right="110"/>
      </w:pPr>
      <w:r>
        <w:lastRenderedPageBreak/>
        <w:t>laborais.</w:t>
      </w:r>
      <w:r>
        <w:rPr>
          <w:spacing w:val="29"/>
        </w:rPr>
        <w:t xml:space="preserve"> </w:t>
      </w:r>
      <w:r>
        <w:t>Isso,</w:t>
      </w:r>
      <w:r>
        <w:rPr>
          <w:spacing w:val="28"/>
        </w:rPr>
        <w:t xml:space="preserve"> </w:t>
      </w:r>
      <w:r>
        <w:t>porque,</w:t>
      </w:r>
      <w:r>
        <w:rPr>
          <w:spacing w:val="27"/>
        </w:rPr>
        <w:t xml:space="preserve"> </w:t>
      </w:r>
      <w:r>
        <w:t>é</w:t>
      </w:r>
      <w:r>
        <w:rPr>
          <w:spacing w:val="29"/>
        </w:rPr>
        <w:t xml:space="preserve"> </w:t>
      </w:r>
      <w:r>
        <w:t>imprescindível</w:t>
      </w:r>
      <w:r>
        <w:rPr>
          <w:spacing w:val="28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haja</w:t>
      </w:r>
      <w:r>
        <w:rPr>
          <w:spacing w:val="29"/>
        </w:rPr>
        <w:t xml:space="preserve"> </w:t>
      </w:r>
      <w:r>
        <w:t>um</w:t>
      </w:r>
      <w:r>
        <w:rPr>
          <w:spacing w:val="27"/>
        </w:rPr>
        <w:t xml:space="preserve"> </w:t>
      </w:r>
      <w:r>
        <w:t>atendimento</w:t>
      </w:r>
      <w:r>
        <w:rPr>
          <w:spacing w:val="27"/>
        </w:rPr>
        <w:t xml:space="preserve"> </w:t>
      </w:r>
      <w:r>
        <w:t>preventivo</w:t>
      </w:r>
      <w:r>
        <w:rPr>
          <w:spacing w:val="27"/>
        </w:rPr>
        <w:t xml:space="preserve"> </w:t>
      </w:r>
      <w:r>
        <w:t>ao</w:t>
      </w:r>
      <w:r>
        <w:rPr>
          <w:spacing w:val="27"/>
        </w:rPr>
        <w:t xml:space="preserve"> </w:t>
      </w:r>
      <w:r>
        <w:t>empregado</w:t>
      </w:r>
      <w:r>
        <w:rPr>
          <w:spacing w:val="-57"/>
        </w:rPr>
        <w:t xml:space="preserve"> </w:t>
      </w:r>
      <w:r>
        <w:t>(OLIVEIRA,</w:t>
      </w:r>
      <w:r>
        <w:rPr>
          <w:spacing w:val="-1"/>
        </w:rPr>
        <w:t xml:space="preserve"> </w:t>
      </w:r>
      <w:r>
        <w:t>PEDROSA, 2020).</w:t>
      </w:r>
    </w:p>
    <w:p w14:paraId="3D161867" w14:textId="77777777" w:rsidR="00A30885" w:rsidRDefault="00743EF3">
      <w:pPr>
        <w:pStyle w:val="Corpodetexto"/>
        <w:ind w:left="668"/>
      </w:pPr>
      <w:r>
        <w:t>Consoante</w:t>
      </w:r>
      <w:r>
        <w:rPr>
          <w:spacing w:val="-1"/>
        </w:rPr>
        <w:t xml:space="preserve"> </w:t>
      </w:r>
      <w:r>
        <w:t>Oliveira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Pedrosa</w:t>
      </w:r>
      <w:r>
        <w:rPr>
          <w:spacing w:val="-3"/>
        </w:rPr>
        <w:t xml:space="preserve"> </w:t>
      </w:r>
      <w:r>
        <w:t>(2020),</w:t>
      </w:r>
    </w:p>
    <w:p w14:paraId="13B306E1" w14:textId="77777777" w:rsidR="00A30885" w:rsidRDefault="00A30885">
      <w:pPr>
        <w:pStyle w:val="Corpodetexto"/>
        <w:spacing w:before="10"/>
        <w:rPr>
          <w:sz w:val="31"/>
        </w:rPr>
      </w:pPr>
    </w:p>
    <w:p w14:paraId="561BB469" w14:textId="77777777" w:rsidR="00A30885" w:rsidRDefault="00743EF3">
      <w:pPr>
        <w:ind w:left="2370" w:right="108"/>
        <w:jc w:val="both"/>
      </w:pPr>
      <w:r>
        <w:t>O Conselho Federal de Medicina, ao editar a Resolução n° 1488/98, trouxe</w:t>
      </w:r>
      <w:r>
        <w:rPr>
          <w:spacing w:val="1"/>
        </w:rPr>
        <w:t xml:space="preserve"> </w:t>
      </w:r>
      <w:r>
        <w:t>considerações para se estabelecer um nexo de causalidade entre as doenças</w:t>
      </w:r>
      <w:r>
        <w:rPr>
          <w:spacing w:val="1"/>
        </w:rPr>
        <w:t xml:space="preserve"> </w:t>
      </w:r>
      <w:r>
        <w:t>associadas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trabalho,</w:t>
      </w:r>
      <w:r>
        <w:rPr>
          <w:spacing w:val="1"/>
        </w:rPr>
        <w:t xml:space="preserve"> </w:t>
      </w:r>
      <w:r>
        <w:t>onde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exames</w:t>
      </w:r>
      <w:r>
        <w:rPr>
          <w:spacing w:val="1"/>
        </w:rPr>
        <w:t xml:space="preserve"> </w:t>
      </w:r>
      <w:r>
        <w:t>clínicos,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médico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considerar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história</w:t>
      </w:r>
      <w:r>
        <w:rPr>
          <w:spacing w:val="-6"/>
        </w:rPr>
        <w:t xml:space="preserve"> </w:t>
      </w:r>
      <w:r>
        <w:t>clínica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ocupacional,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estudo</w:t>
      </w:r>
      <w:r>
        <w:rPr>
          <w:spacing w:val="-6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organização</w:t>
      </w:r>
      <w:r>
        <w:rPr>
          <w:spacing w:val="-6"/>
        </w:rPr>
        <w:t xml:space="preserve"> </w:t>
      </w:r>
      <w:r>
        <w:t>do</w:t>
      </w:r>
      <w:r>
        <w:rPr>
          <w:spacing w:val="-52"/>
        </w:rPr>
        <w:t xml:space="preserve"> </w:t>
      </w:r>
      <w:r>
        <w:t>trabalho, os dados de epidemias, a literatura atualizada, dentre outros fatores</w:t>
      </w:r>
      <w:r>
        <w:rPr>
          <w:spacing w:val="1"/>
        </w:rPr>
        <w:t xml:space="preserve"> </w:t>
      </w:r>
      <w:r>
        <w:t>externos.</w:t>
      </w:r>
    </w:p>
    <w:p w14:paraId="7FE515B4" w14:textId="77777777" w:rsidR="00A30885" w:rsidRDefault="00A30885">
      <w:pPr>
        <w:pStyle w:val="Corpodetexto"/>
      </w:pPr>
    </w:p>
    <w:p w14:paraId="127E9A5F" w14:textId="77777777" w:rsidR="00A30885" w:rsidRDefault="00743EF3">
      <w:pPr>
        <w:pStyle w:val="Corpodetexto"/>
        <w:spacing w:before="139" w:line="360" w:lineRule="auto"/>
        <w:ind w:left="102" w:right="106" w:firstLine="566"/>
        <w:jc w:val="both"/>
      </w:pPr>
      <w:r>
        <w:t>A OMS oficializou a síndrome de Burnout como síndrome crônica e, desde janeiro de</w:t>
      </w:r>
      <w:r>
        <w:rPr>
          <w:spacing w:val="1"/>
        </w:rPr>
        <w:t xml:space="preserve"> </w:t>
      </w:r>
      <w:r>
        <w:t>2022,</w:t>
      </w:r>
      <w:r>
        <w:rPr>
          <w:spacing w:val="-5"/>
        </w:rPr>
        <w:t xml:space="preserve"> </w:t>
      </w:r>
      <w:r>
        <w:t>ela</w:t>
      </w:r>
      <w:r>
        <w:rPr>
          <w:spacing w:val="-5"/>
        </w:rPr>
        <w:t xml:space="preserve"> </w:t>
      </w:r>
      <w:r>
        <w:t>foi</w:t>
      </w:r>
      <w:r>
        <w:rPr>
          <w:spacing w:val="-4"/>
        </w:rPr>
        <w:t xml:space="preserve"> </w:t>
      </w:r>
      <w:r>
        <w:t>incluída</w:t>
      </w:r>
      <w:r>
        <w:rPr>
          <w:spacing w:val="-6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(CID-11</w:t>
      </w:r>
      <w:r>
        <w:rPr>
          <w:spacing w:val="-4"/>
        </w:rPr>
        <w:t xml:space="preserve"> </w:t>
      </w:r>
      <w:r>
        <w:t>QD85),</w:t>
      </w:r>
      <w:r>
        <w:rPr>
          <w:spacing w:val="-5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“uma</w:t>
      </w:r>
      <w:r>
        <w:rPr>
          <w:spacing w:val="-4"/>
        </w:rPr>
        <w:t xml:space="preserve"> </w:t>
      </w:r>
      <w:r>
        <w:t>síndrome</w:t>
      </w:r>
      <w:r>
        <w:rPr>
          <w:spacing w:val="-5"/>
        </w:rPr>
        <w:t xml:space="preserve"> </w:t>
      </w:r>
      <w:r>
        <w:t>resultante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stress</w:t>
      </w:r>
      <w:r>
        <w:rPr>
          <w:spacing w:val="-4"/>
        </w:rPr>
        <w:t xml:space="preserve"> </w:t>
      </w:r>
      <w:r>
        <w:t>crônico</w:t>
      </w:r>
      <w:r>
        <w:rPr>
          <w:spacing w:val="-5"/>
        </w:rPr>
        <w:t xml:space="preserve"> </w:t>
      </w:r>
      <w:r>
        <w:t>do</w:t>
      </w:r>
      <w:r>
        <w:rPr>
          <w:spacing w:val="-57"/>
        </w:rPr>
        <w:t xml:space="preserve"> </w:t>
      </w:r>
      <w:r>
        <w:t>local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trabalho</w:t>
      </w:r>
      <w:r>
        <w:rPr>
          <w:spacing w:val="-1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não</w:t>
      </w:r>
      <w:r>
        <w:rPr>
          <w:spacing w:val="-12"/>
        </w:rPr>
        <w:t xml:space="preserve"> </w:t>
      </w:r>
      <w:r>
        <w:t>foi</w:t>
      </w:r>
      <w:r>
        <w:rPr>
          <w:spacing w:val="-11"/>
        </w:rPr>
        <w:t xml:space="preserve"> </w:t>
      </w:r>
      <w:r>
        <w:t>gerenciado</w:t>
      </w:r>
      <w:r>
        <w:rPr>
          <w:spacing w:val="-13"/>
        </w:rPr>
        <w:t xml:space="preserve"> </w:t>
      </w:r>
      <w:r>
        <w:t>com</w:t>
      </w:r>
      <w:r>
        <w:rPr>
          <w:spacing w:val="-13"/>
        </w:rPr>
        <w:t xml:space="preserve"> </w:t>
      </w:r>
      <w:r>
        <w:t>sucesso”.</w:t>
      </w:r>
      <w:r>
        <w:rPr>
          <w:spacing w:val="-14"/>
        </w:rPr>
        <w:t xml:space="preserve"> </w:t>
      </w:r>
      <w:r>
        <w:t>Nesse</w:t>
      </w:r>
      <w:r>
        <w:rPr>
          <w:spacing w:val="-14"/>
        </w:rPr>
        <w:t xml:space="preserve"> </w:t>
      </w:r>
      <w:r>
        <w:t>sentido,</w:t>
      </w:r>
      <w:r>
        <w:rPr>
          <w:spacing w:val="-14"/>
        </w:rPr>
        <w:t xml:space="preserve"> </w:t>
      </w:r>
      <w:r>
        <w:t>havendo</w:t>
      </w:r>
      <w:r>
        <w:rPr>
          <w:spacing w:val="-14"/>
        </w:rPr>
        <w:t xml:space="preserve"> </w:t>
      </w:r>
      <w:r>
        <w:t>reconhecimento</w:t>
      </w:r>
      <w:r>
        <w:rPr>
          <w:spacing w:val="-57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perícia</w:t>
      </w:r>
      <w:r>
        <w:rPr>
          <w:spacing w:val="-1"/>
        </w:rPr>
        <w:t xml:space="preserve"> </w:t>
      </w:r>
      <w:r>
        <w:t>do INSS acerca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incidência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síndrome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empregado,</w:t>
      </w:r>
      <w:r>
        <w:rPr>
          <w:spacing w:val="-2"/>
        </w:rPr>
        <w:t xml:space="preserve"> </w:t>
      </w:r>
      <w:r>
        <w:t>ele</w:t>
      </w:r>
      <w:r>
        <w:rPr>
          <w:spacing w:val="-1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afastado</w:t>
      </w:r>
      <w:r>
        <w:rPr>
          <w:spacing w:val="-1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suas</w:t>
      </w:r>
      <w:r>
        <w:rPr>
          <w:spacing w:val="-8"/>
        </w:rPr>
        <w:t xml:space="preserve"> </w:t>
      </w:r>
      <w:r>
        <w:t>atividades</w:t>
      </w:r>
      <w:r>
        <w:rPr>
          <w:spacing w:val="-9"/>
        </w:rPr>
        <w:t xml:space="preserve"> </w:t>
      </w:r>
      <w:r>
        <w:t>até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devida</w:t>
      </w:r>
      <w:r>
        <w:rPr>
          <w:spacing w:val="-9"/>
        </w:rPr>
        <w:t xml:space="preserve"> </w:t>
      </w:r>
      <w:r>
        <w:t>recuperação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terá</w:t>
      </w:r>
      <w:r>
        <w:rPr>
          <w:spacing w:val="-10"/>
        </w:rPr>
        <w:t xml:space="preserve"> </w:t>
      </w:r>
      <w:r>
        <w:t>direito</w:t>
      </w:r>
      <w:r>
        <w:rPr>
          <w:spacing w:val="-9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estabilidade</w:t>
      </w:r>
      <w:r>
        <w:rPr>
          <w:spacing w:val="-10"/>
        </w:rPr>
        <w:t xml:space="preserve"> </w:t>
      </w:r>
      <w:r>
        <w:t>de,</w:t>
      </w:r>
      <w:r>
        <w:rPr>
          <w:spacing w:val="-9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mínimo,</w:t>
      </w:r>
      <w:r>
        <w:rPr>
          <w:spacing w:val="-9"/>
        </w:rPr>
        <w:t xml:space="preserve"> </w:t>
      </w:r>
      <w:r>
        <w:t>doze</w:t>
      </w:r>
      <w:r>
        <w:rPr>
          <w:spacing w:val="-10"/>
        </w:rPr>
        <w:t xml:space="preserve"> </w:t>
      </w:r>
      <w:r>
        <w:t>meses</w:t>
      </w:r>
      <w:r>
        <w:rPr>
          <w:spacing w:val="-58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cessação do benefício recebido.</w:t>
      </w:r>
    </w:p>
    <w:p w14:paraId="1DF4EB48" w14:textId="77777777" w:rsidR="00A30885" w:rsidRDefault="00743EF3">
      <w:pPr>
        <w:pStyle w:val="Corpodetexto"/>
        <w:spacing w:before="1" w:line="360" w:lineRule="auto"/>
        <w:ind w:left="102" w:right="108" w:firstLine="566"/>
        <w:jc w:val="both"/>
      </w:pPr>
      <w:r>
        <w:t>Após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reconhecimento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nexo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causalidade</w:t>
      </w:r>
      <w:r>
        <w:rPr>
          <w:spacing w:val="-4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atividade</w:t>
      </w:r>
      <w:r>
        <w:rPr>
          <w:spacing w:val="-2"/>
        </w:rPr>
        <w:t xml:space="preserve"> </w:t>
      </w:r>
      <w:r>
        <w:t>laboral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síndrome</w:t>
      </w:r>
      <w:r>
        <w:rPr>
          <w:spacing w:val="-3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Burnout, surge o dever do empregador de reparar os danos. Ressalta-se que esse dever é</w:t>
      </w:r>
      <w:r>
        <w:rPr>
          <w:spacing w:val="1"/>
        </w:rPr>
        <w:t xml:space="preserve"> </w:t>
      </w:r>
      <w:r>
        <w:t>independente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culpa,</w:t>
      </w:r>
      <w:r>
        <w:rPr>
          <w:spacing w:val="-11"/>
        </w:rPr>
        <w:t xml:space="preserve"> </w:t>
      </w:r>
      <w:r>
        <w:t>nos</w:t>
      </w:r>
      <w:r>
        <w:rPr>
          <w:spacing w:val="-11"/>
        </w:rPr>
        <w:t xml:space="preserve"> </w:t>
      </w:r>
      <w:r>
        <w:t>termos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parágrafo</w:t>
      </w:r>
      <w:r>
        <w:rPr>
          <w:spacing w:val="-12"/>
        </w:rPr>
        <w:t xml:space="preserve"> </w:t>
      </w:r>
      <w:r>
        <w:t>único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artigo</w:t>
      </w:r>
      <w:r>
        <w:rPr>
          <w:spacing w:val="-9"/>
        </w:rPr>
        <w:t xml:space="preserve"> </w:t>
      </w:r>
      <w:r>
        <w:t>927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Código</w:t>
      </w:r>
      <w:r>
        <w:rPr>
          <w:spacing w:val="-11"/>
        </w:rPr>
        <w:t xml:space="preserve"> </w:t>
      </w:r>
      <w:r>
        <w:t>Civil</w:t>
      </w:r>
      <w:r>
        <w:rPr>
          <w:spacing w:val="-10"/>
        </w:rPr>
        <w:t xml:space="preserve"> </w:t>
      </w:r>
      <w:r>
        <w:t>(BRASIL,</w:t>
      </w:r>
      <w:r>
        <w:rPr>
          <w:spacing w:val="-58"/>
        </w:rPr>
        <w:t xml:space="preserve"> </w:t>
      </w:r>
      <w:r>
        <w:rPr>
          <w:spacing w:val="-1"/>
        </w:rPr>
        <w:t>2002),</w:t>
      </w:r>
      <w:r>
        <w:rPr>
          <w:spacing w:val="-15"/>
        </w:rPr>
        <w:t xml:space="preserve"> </w:t>
      </w:r>
      <w:r>
        <w:rPr>
          <w:spacing w:val="-1"/>
        </w:rPr>
        <w:t>trata-se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responsabilidade</w:t>
      </w:r>
      <w:r>
        <w:rPr>
          <w:spacing w:val="-16"/>
        </w:rPr>
        <w:t xml:space="preserve"> </w:t>
      </w:r>
      <w:r>
        <w:t>objetiva.</w:t>
      </w:r>
      <w:r>
        <w:rPr>
          <w:spacing w:val="-15"/>
        </w:rPr>
        <w:t xml:space="preserve"> </w:t>
      </w:r>
      <w:r>
        <w:t>Consoante</w:t>
      </w:r>
      <w:r>
        <w:rPr>
          <w:spacing w:val="-15"/>
        </w:rPr>
        <w:t xml:space="preserve"> </w:t>
      </w:r>
      <w:r>
        <w:t>Válio</w:t>
      </w:r>
      <w:r>
        <w:rPr>
          <w:spacing w:val="-14"/>
        </w:rPr>
        <w:t xml:space="preserve"> </w:t>
      </w:r>
      <w:r>
        <w:t>(2018,</w:t>
      </w:r>
      <w:r>
        <w:rPr>
          <w:spacing w:val="-15"/>
        </w:rPr>
        <w:t xml:space="preserve"> </w:t>
      </w:r>
      <w:r>
        <w:t>p.</w:t>
      </w:r>
      <w:r>
        <w:rPr>
          <w:spacing w:val="-15"/>
        </w:rPr>
        <w:t xml:space="preserve"> </w:t>
      </w:r>
      <w:r>
        <w:t>99),</w:t>
      </w:r>
      <w:r>
        <w:rPr>
          <w:spacing w:val="-16"/>
        </w:rPr>
        <w:t xml:space="preserve"> </w:t>
      </w:r>
      <w:r>
        <w:t>“Sendo</w:t>
      </w:r>
      <w:r>
        <w:rPr>
          <w:spacing w:val="-15"/>
        </w:rPr>
        <w:t xml:space="preserve"> </w:t>
      </w:r>
      <w:r>
        <w:t>uma</w:t>
      </w:r>
      <w:r>
        <w:rPr>
          <w:spacing w:val="-15"/>
        </w:rPr>
        <w:t xml:space="preserve"> </w:t>
      </w:r>
      <w:r>
        <w:t>doença</w:t>
      </w:r>
      <w:r>
        <w:rPr>
          <w:spacing w:val="-57"/>
        </w:rPr>
        <w:t xml:space="preserve"> </w:t>
      </w:r>
      <w:r>
        <w:t>decorrente do risco da atividade laboral, a responsabilidade pelo infortúnio do trabalhador não</w:t>
      </w:r>
      <w:r>
        <w:rPr>
          <w:spacing w:val="-57"/>
        </w:rPr>
        <w:t xml:space="preserve"> </w:t>
      </w:r>
      <w:r>
        <w:t>pode</w:t>
      </w:r>
      <w:r>
        <w:rPr>
          <w:spacing w:val="-2"/>
        </w:rPr>
        <w:t xml:space="preserve"> </w:t>
      </w:r>
      <w:r>
        <w:t>ser subjetiva, mas objetiva, decorrente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teoria</w:t>
      </w:r>
      <w:r>
        <w:rPr>
          <w:spacing w:val="-2"/>
        </w:rPr>
        <w:t xml:space="preserve"> </w:t>
      </w:r>
      <w:r>
        <w:t>do risco”.</w:t>
      </w:r>
    </w:p>
    <w:p w14:paraId="57F2E88B" w14:textId="77777777" w:rsidR="00A30885" w:rsidRDefault="00743EF3">
      <w:pPr>
        <w:pStyle w:val="Corpodetexto"/>
        <w:spacing w:line="360" w:lineRule="auto"/>
        <w:ind w:left="102" w:right="112" w:firstLine="566"/>
        <w:jc w:val="both"/>
      </w:pPr>
      <w:r>
        <w:t>Nessa</w:t>
      </w:r>
      <w:r>
        <w:rPr>
          <w:spacing w:val="-7"/>
        </w:rPr>
        <w:t xml:space="preserve"> </w:t>
      </w:r>
      <w:r>
        <w:t>senda,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trabalhador</w:t>
      </w:r>
      <w:r>
        <w:rPr>
          <w:spacing w:val="-7"/>
        </w:rPr>
        <w:t xml:space="preserve"> </w:t>
      </w:r>
      <w:r>
        <w:t>receberá,</w:t>
      </w:r>
      <w:r>
        <w:rPr>
          <w:spacing w:val="-6"/>
        </w:rPr>
        <w:t xml:space="preserve"> </w:t>
      </w:r>
      <w:r>
        <w:t>consoante</w:t>
      </w:r>
      <w:r>
        <w:rPr>
          <w:spacing w:val="-7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artigos</w:t>
      </w:r>
      <w:r>
        <w:rPr>
          <w:spacing w:val="-6"/>
        </w:rPr>
        <w:t xml:space="preserve"> </w:t>
      </w:r>
      <w:r>
        <w:t>949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950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CC/02</w:t>
      </w:r>
      <w:r>
        <w:rPr>
          <w:spacing w:val="-6"/>
        </w:rPr>
        <w:t xml:space="preserve"> </w:t>
      </w:r>
      <w:r>
        <w:t>(BRASIL,</w:t>
      </w:r>
      <w:r>
        <w:rPr>
          <w:spacing w:val="-58"/>
        </w:rPr>
        <w:t xml:space="preserve"> </w:t>
      </w:r>
      <w:r>
        <w:t>2002),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indenização</w:t>
      </w:r>
      <w:r>
        <w:rPr>
          <w:spacing w:val="1"/>
        </w:rPr>
        <w:t xml:space="preserve"> </w:t>
      </w:r>
      <w:r>
        <w:t>pelas</w:t>
      </w:r>
      <w:r>
        <w:rPr>
          <w:spacing w:val="1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tratamento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lucros</w:t>
      </w:r>
      <w:r>
        <w:rPr>
          <w:spacing w:val="1"/>
        </w:rPr>
        <w:t xml:space="preserve"> </w:t>
      </w:r>
      <w:r>
        <w:t>cessantes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fim</w:t>
      </w:r>
      <w:r>
        <w:rPr>
          <w:spacing w:val="1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convalescença,</w:t>
      </w:r>
      <w:r>
        <w:rPr>
          <w:spacing w:val="1"/>
        </w:rPr>
        <w:t xml:space="preserve"> </w:t>
      </w:r>
      <w:r>
        <w:t>incluindo</w:t>
      </w:r>
      <w:r>
        <w:rPr>
          <w:spacing w:val="1"/>
        </w:rPr>
        <w:t xml:space="preserve"> </w:t>
      </w:r>
      <w:r>
        <w:t>pensão</w:t>
      </w:r>
      <w:r>
        <w:rPr>
          <w:spacing w:val="1"/>
        </w:rPr>
        <w:t xml:space="preserve"> </w:t>
      </w:r>
      <w:r>
        <w:t>correspondente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importância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trabalho,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fique</w:t>
      </w:r>
      <w:r>
        <w:rPr>
          <w:spacing w:val="1"/>
        </w:rPr>
        <w:t xml:space="preserve"> </w:t>
      </w:r>
      <w:r>
        <w:t>inabilitado ou tenha sua capacidade reduzida. O empregado poderá, ainda, exigir o pagamento</w:t>
      </w:r>
      <w:r>
        <w:rPr>
          <w:spacing w:val="-5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indenização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única</w:t>
      </w:r>
      <w:r>
        <w:rPr>
          <w:spacing w:val="-8"/>
        </w:rPr>
        <w:t xml:space="preserve"> </w:t>
      </w:r>
      <w:r>
        <w:t>vez,</w:t>
      </w:r>
      <w:r>
        <w:rPr>
          <w:spacing w:val="-5"/>
        </w:rPr>
        <w:t xml:space="preserve"> </w:t>
      </w:r>
      <w:r>
        <w:t>bem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outros</w:t>
      </w:r>
      <w:r>
        <w:rPr>
          <w:spacing w:val="-6"/>
        </w:rPr>
        <w:t xml:space="preserve"> </w:t>
      </w:r>
      <w:r>
        <w:t>prejuízos</w:t>
      </w:r>
      <w:r>
        <w:rPr>
          <w:spacing w:val="-5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quais</w:t>
      </w:r>
      <w:r>
        <w:rPr>
          <w:spacing w:val="-5"/>
        </w:rPr>
        <w:t xml:space="preserve"> </w:t>
      </w:r>
      <w:r>
        <w:t>tenha</w:t>
      </w:r>
      <w:r>
        <w:rPr>
          <w:spacing w:val="-7"/>
        </w:rPr>
        <w:t xml:space="preserve"> </w:t>
      </w:r>
      <w:r>
        <w:t>sofrido,</w:t>
      </w:r>
      <w:r>
        <w:rPr>
          <w:spacing w:val="-6"/>
        </w:rPr>
        <w:t xml:space="preserve"> </w:t>
      </w:r>
      <w:r>
        <w:t>consoante</w:t>
      </w:r>
      <w:r>
        <w:rPr>
          <w:spacing w:val="-57"/>
        </w:rPr>
        <w:t xml:space="preserve"> </w:t>
      </w:r>
      <w:r>
        <w:t>entendimento dos</w:t>
      </w:r>
      <w:r>
        <w:rPr>
          <w:spacing w:val="-1"/>
        </w:rPr>
        <w:t xml:space="preserve"> </w:t>
      </w:r>
      <w:r>
        <w:t>tribunais:</w:t>
      </w:r>
    </w:p>
    <w:p w14:paraId="1CD00FF7" w14:textId="77777777" w:rsidR="00A30885" w:rsidRDefault="00743EF3">
      <w:pPr>
        <w:spacing w:before="230"/>
        <w:ind w:left="2370" w:right="110"/>
        <w:jc w:val="both"/>
        <w:rPr>
          <w:sz w:val="20"/>
        </w:rPr>
      </w:pPr>
      <w:r>
        <w:rPr>
          <w:sz w:val="20"/>
        </w:rPr>
        <w:t>Tribunal</w:t>
      </w:r>
      <w:r>
        <w:rPr>
          <w:spacing w:val="1"/>
          <w:sz w:val="20"/>
        </w:rPr>
        <w:t xml:space="preserve"> </w:t>
      </w:r>
      <w:r>
        <w:rPr>
          <w:sz w:val="20"/>
        </w:rPr>
        <w:t>Regional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Trabalho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3°</w:t>
      </w:r>
      <w:r>
        <w:rPr>
          <w:spacing w:val="1"/>
          <w:sz w:val="20"/>
        </w:rPr>
        <w:t xml:space="preserve"> </w:t>
      </w:r>
      <w:r>
        <w:rPr>
          <w:sz w:val="20"/>
        </w:rPr>
        <w:t>Região</w:t>
      </w:r>
      <w:r>
        <w:rPr>
          <w:spacing w:val="1"/>
          <w:sz w:val="20"/>
        </w:rPr>
        <w:t xml:space="preserve"> </w:t>
      </w:r>
      <w:r>
        <w:rPr>
          <w:sz w:val="20"/>
        </w:rPr>
        <w:t>TRT-3-RECURSO</w:t>
      </w:r>
      <w:r>
        <w:rPr>
          <w:spacing w:val="1"/>
          <w:sz w:val="20"/>
        </w:rPr>
        <w:t xml:space="preserve"> </w:t>
      </w:r>
      <w:r>
        <w:rPr>
          <w:sz w:val="20"/>
        </w:rPr>
        <w:t>ORDINÁRIO</w:t>
      </w:r>
      <w:r>
        <w:rPr>
          <w:spacing w:val="1"/>
          <w:sz w:val="20"/>
        </w:rPr>
        <w:t xml:space="preserve"> </w:t>
      </w:r>
      <w:r>
        <w:rPr>
          <w:sz w:val="20"/>
        </w:rPr>
        <w:t>TRABALHISTA:</w:t>
      </w:r>
      <w:r>
        <w:rPr>
          <w:spacing w:val="1"/>
          <w:sz w:val="20"/>
        </w:rPr>
        <w:t xml:space="preserve"> </w:t>
      </w:r>
      <w:r>
        <w:rPr>
          <w:sz w:val="20"/>
        </w:rPr>
        <w:t>RO</w:t>
      </w:r>
      <w:r>
        <w:rPr>
          <w:spacing w:val="1"/>
          <w:sz w:val="20"/>
        </w:rPr>
        <w:t xml:space="preserve"> </w:t>
      </w:r>
      <w:r>
        <w:rPr>
          <w:sz w:val="20"/>
        </w:rPr>
        <w:t>001148643201550301320011486-</w:t>
      </w:r>
      <w:r>
        <w:rPr>
          <w:spacing w:val="1"/>
          <w:sz w:val="20"/>
        </w:rPr>
        <w:t xml:space="preserve"> </w:t>
      </w:r>
      <w:r>
        <w:rPr>
          <w:sz w:val="20"/>
        </w:rPr>
        <w:t>43.2015.5.03.0132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DOENÇA 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OCUPACIONAL-SÍNDROME 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DE   </w:t>
      </w:r>
      <w:r>
        <w:rPr>
          <w:spacing w:val="25"/>
          <w:sz w:val="20"/>
        </w:rPr>
        <w:t xml:space="preserve"> </w:t>
      </w:r>
      <w:r>
        <w:rPr>
          <w:sz w:val="20"/>
        </w:rPr>
        <w:t>BURNOUT-INDENIZAÇÃO.</w:t>
      </w:r>
    </w:p>
    <w:p w14:paraId="750126AF" w14:textId="77777777" w:rsidR="00A30885" w:rsidRDefault="00743EF3">
      <w:pPr>
        <w:ind w:left="2370" w:right="114"/>
        <w:jc w:val="both"/>
        <w:rPr>
          <w:sz w:val="20"/>
        </w:rPr>
      </w:pPr>
      <w:r>
        <w:rPr>
          <w:sz w:val="20"/>
        </w:rPr>
        <w:t>Agredidos os direitos da personalidade do trabalhador, submetido habitualmente ao</w:t>
      </w:r>
      <w:r>
        <w:rPr>
          <w:spacing w:val="1"/>
          <w:sz w:val="20"/>
        </w:rPr>
        <w:t xml:space="preserve"> </w:t>
      </w:r>
      <w:r>
        <w:rPr>
          <w:sz w:val="20"/>
        </w:rPr>
        <w:t>comando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prepostos</w:t>
      </w:r>
      <w:r>
        <w:rPr>
          <w:spacing w:val="1"/>
          <w:sz w:val="20"/>
        </w:rPr>
        <w:t xml:space="preserve"> </w:t>
      </w:r>
      <w:r>
        <w:rPr>
          <w:sz w:val="20"/>
        </w:rPr>
        <w:t>despreparados,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levaram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quadro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adoecimento</w:t>
      </w:r>
      <w:r>
        <w:rPr>
          <w:spacing w:val="-47"/>
          <w:sz w:val="20"/>
        </w:rPr>
        <w:t xml:space="preserve"> </w:t>
      </w:r>
      <w:r>
        <w:rPr>
          <w:sz w:val="20"/>
        </w:rPr>
        <w:t>compatível com a síndrome de Burnout (síndrome do esgotamento profissional), o</w:t>
      </w:r>
      <w:r>
        <w:rPr>
          <w:spacing w:val="1"/>
          <w:sz w:val="20"/>
        </w:rPr>
        <w:t xml:space="preserve"> </w:t>
      </w:r>
      <w:r>
        <w:rPr>
          <w:sz w:val="20"/>
        </w:rPr>
        <w:t>empregador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responsabiliza-se</w:t>
      </w:r>
      <w:r>
        <w:rPr>
          <w:spacing w:val="2"/>
          <w:sz w:val="20"/>
        </w:rPr>
        <w:t xml:space="preserve"> </w:t>
      </w:r>
      <w:r>
        <w:rPr>
          <w:sz w:val="20"/>
        </w:rPr>
        <w:t>pela</w:t>
      </w:r>
      <w:r>
        <w:rPr>
          <w:spacing w:val="2"/>
          <w:sz w:val="20"/>
        </w:rPr>
        <w:t xml:space="preserve"> </w:t>
      </w:r>
      <w:r>
        <w:rPr>
          <w:sz w:val="20"/>
        </w:rPr>
        <w:t>indenização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cunho</w:t>
      </w:r>
      <w:r>
        <w:rPr>
          <w:spacing w:val="5"/>
          <w:sz w:val="20"/>
        </w:rPr>
        <w:t xml:space="preserve"> </w:t>
      </w:r>
      <w:r>
        <w:rPr>
          <w:sz w:val="20"/>
        </w:rPr>
        <w:t>moral,</w:t>
      </w:r>
      <w:r>
        <w:rPr>
          <w:spacing w:val="2"/>
          <w:sz w:val="20"/>
        </w:rPr>
        <w:t xml:space="preserve"> </w:t>
      </w:r>
      <w:r>
        <w:rPr>
          <w:sz w:val="20"/>
        </w:rPr>
        <w:t>nos</w:t>
      </w:r>
      <w:r>
        <w:rPr>
          <w:spacing w:val="1"/>
          <w:sz w:val="20"/>
        </w:rPr>
        <w:t xml:space="preserve"> </w:t>
      </w:r>
      <w:r>
        <w:rPr>
          <w:sz w:val="20"/>
        </w:rPr>
        <w:t>termos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arts.</w:t>
      </w:r>
    </w:p>
    <w:p w14:paraId="4835EB01" w14:textId="77777777" w:rsidR="00A30885" w:rsidRDefault="00743EF3">
      <w:pPr>
        <w:ind w:left="2370" w:right="110"/>
        <w:jc w:val="both"/>
        <w:rPr>
          <w:sz w:val="20"/>
        </w:rPr>
      </w:pPr>
      <w:r>
        <w:rPr>
          <w:sz w:val="20"/>
        </w:rPr>
        <w:t>186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927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CCB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5°,</w:t>
      </w:r>
      <w:r>
        <w:rPr>
          <w:spacing w:val="1"/>
          <w:sz w:val="20"/>
        </w:rPr>
        <w:t xml:space="preserve"> </w:t>
      </w:r>
      <w:r>
        <w:rPr>
          <w:sz w:val="20"/>
        </w:rPr>
        <w:t>Incisos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X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Constituição</w:t>
      </w:r>
      <w:r>
        <w:rPr>
          <w:spacing w:val="1"/>
          <w:sz w:val="20"/>
        </w:rPr>
        <w:t xml:space="preserve"> </w:t>
      </w:r>
      <w:r>
        <w:rPr>
          <w:sz w:val="20"/>
        </w:rPr>
        <w:t>Federal.</w:t>
      </w:r>
      <w:r>
        <w:rPr>
          <w:spacing w:val="1"/>
          <w:sz w:val="20"/>
        </w:rPr>
        <w:t xml:space="preserve"> </w:t>
      </w:r>
      <w:r>
        <w:rPr>
          <w:sz w:val="20"/>
        </w:rPr>
        <w:t>(RO</w:t>
      </w:r>
      <w:r>
        <w:rPr>
          <w:spacing w:val="1"/>
          <w:sz w:val="20"/>
        </w:rPr>
        <w:t xml:space="preserve"> </w:t>
      </w:r>
      <w:r>
        <w:rPr>
          <w:sz w:val="20"/>
        </w:rPr>
        <w:t>0011486432015503013200114864320155030132.</w:t>
      </w:r>
      <w:r>
        <w:rPr>
          <w:spacing w:val="1"/>
          <w:sz w:val="20"/>
        </w:rPr>
        <w:t xml:space="preserve"> </w:t>
      </w:r>
      <w:r>
        <w:rPr>
          <w:sz w:val="20"/>
        </w:rPr>
        <w:t>Órgão</w:t>
      </w:r>
      <w:r>
        <w:rPr>
          <w:spacing w:val="1"/>
          <w:sz w:val="20"/>
        </w:rPr>
        <w:t xml:space="preserve"> </w:t>
      </w:r>
      <w:r>
        <w:rPr>
          <w:sz w:val="20"/>
        </w:rPr>
        <w:t>Julgador</w:t>
      </w:r>
      <w:r>
        <w:rPr>
          <w:spacing w:val="1"/>
          <w:sz w:val="20"/>
        </w:rPr>
        <w:t xml:space="preserve"> </w:t>
      </w:r>
      <w:r>
        <w:rPr>
          <w:sz w:val="20"/>
        </w:rPr>
        <w:t>4°</w:t>
      </w:r>
      <w:r>
        <w:rPr>
          <w:spacing w:val="1"/>
          <w:sz w:val="20"/>
        </w:rPr>
        <w:t xml:space="preserve"> </w:t>
      </w:r>
      <w:r>
        <w:rPr>
          <w:sz w:val="20"/>
        </w:rPr>
        <w:t>turma,</w:t>
      </w:r>
      <w:r>
        <w:rPr>
          <w:spacing w:val="1"/>
          <w:sz w:val="20"/>
        </w:rPr>
        <w:t xml:space="preserve"> </w:t>
      </w:r>
      <w:r>
        <w:rPr>
          <w:sz w:val="20"/>
        </w:rPr>
        <w:t>Relatora</w:t>
      </w:r>
      <w:r>
        <w:rPr>
          <w:spacing w:val="-1"/>
          <w:sz w:val="20"/>
        </w:rPr>
        <w:t xml:space="preserve"> </w:t>
      </w:r>
      <w:r>
        <w:rPr>
          <w:sz w:val="20"/>
        </w:rPr>
        <w:t>Denise</w:t>
      </w:r>
      <w:r>
        <w:rPr>
          <w:spacing w:val="3"/>
          <w:sz w:val="20"/>
        </w:rPr>
        <w:t xml:space="preserve"> </w:t>
      </w:r>
      <w:r>
        <w:rPr>
          <w:sz w:val="20"/>
        </w:rPr>
        <w:t>Alves</w:t>
      </w:r>
      <w:r>
        <w:rPr>
          <w:spacing w:val="-1"/>
          <w:sz w:val="20"/>
        </w:rPr>
        <w:t xml:space="preserve"> </w:t>
      </w:r>
      <w:r>
        <w:rPr>
          <w:sz w:val="20"/>
        </w:rPr>
        <w:t>Horta).</w:t>
      </w:r>
    </w:p>
    <w:p w14:paraId="578560B3" w14:textId="77777777" w:rsidR="00A30885" w:rsidRDefault="00A30885">
      <w:pPr>
        <w:jc w:val="both"/>
        <w:rPr>
          <w:sz w:val="20"/>
        </w:rPr>
        <w:sectPr w:rsidR="00A30885">
          <w:pgSz w:w="11900" w:h="16820"/>
          <w:pgMar w:top="1600" w:right="1020" w:bottom="280" w:left="1600" w:header="979" w:footer="0" w:gutter="0"/>
          <w:cols w:space="720"/>
        </w:sectPr>
      </w:pPr>
    </w:p>
    <w:p w14:paraId="32DB9CFA" w14:textId="77777777" w:rsidR="00A30885" w:rsidRDefault="00743EF3">
      <w:pPr>
        <w:pStyle w:val="Corpodetexto"/>
        <w:spacing w:before="82" w:line="360" w:lineRule="auto"/>
        <w:ind w:left="102" w:right="108" w:firstLine="566"/>
        <w:jc w:val="both"/>
      </w:pPr>
      <w:r>
        <w:lastRenderedPageBreak/>
        <w:t>Em outro julgado, o Supremo Tribunal negou provimento ao Recurso Extraordinário</w:t>
      </w:r>
      <w:r>
        <w:rPr>
          <w:spacing w:val="1"/>
        </w:rPr>
        <w:t xml:space="preserve"> </w:t>
      </w:r>
      <w:r>
        <w:t>828040, no qual uma transportadora de valores tentou se eximir da responsabilidade diante da</w:t>
      </w:r>
      <w:r>
        <w:rPr>
          <w:spacing w:val="-57"/>
        </w:rPr>
        <w:t xml:space="preserve"> </w:t>
      </w:r>
      <w:r>
        <w:t>doença que acometeu o trabalhador devido a um assalto ocorrido em via pública. Há uma</w:t>
      </w:r>
      <w:r>
        <w:rPr>
          <w:spacing w:val="1"/>
        </w:rPr>
        <w:t xml:space="preserve"> </w:t>
      </w:r>
      <w:r>
        <w:t>divergência</w:t>
      </w:r>
      <w:r>
        <w:rPr>
          <w:spacing w:val="-2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artigo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artigo</w:t>
      </w:r>
      <w:r>
        <w:rPr>
          <w:spacing w:val="-4"/>
        </w:rPr>
        <w:t xml:space="preserve"> </w:t>
      </w:r>
      <w:r>
        <w:t>7°,</w:t>
      </w:r>
      <w:r>
        <w:rPr>
          <w:spacing w:val="-3"/>
        </w:rPr>
        <w:t xml:space="preserve"> </w:t>
      </w:r>
      <w:r>
        <w:t>inciso</w:t>
      </w:r>
      <w:r>
        <w:rPr>
          <w:spacing w:val="-3"/>
        </w:rPr>
        <w:t xml:space="preserve"> </w:t>
      </w:r>
      <w:r>
        <w:t>XXVIII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CRFB/1988,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traz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responsabilidade</w:t>
      </w:r>
      <w:r>
        <w:rPr>
          <w:spacing w:val="-58"/>
        </w:rPr>
        <w:t xml:space="preserve"> </w:t>
      </w:r>
      <w:r>
        <w:t>civil do empregador como subjetiva, e o parágrafo único do artigo 927 do CC/02, que traz a</w:t>
      </w:r>
      <w:r>
        <w:rPr>
          <w:spacing w:val="1"/>
        </w:rPr>
        <w:t xml:space="preserve"> </w:t>
      </w:r>
      <w:r>
        <w:t>responsabilidade civil como objetiva. Diante desse impasse, o STF foi ao encontro do Código</w:t>
      </w:r>
      <w:r>
        <w:rPr>
          <w:spacing w:val="1"/>
        </w:rPr>
        <w:t xml:space="preserve"> </w:t>
      </w:r>
      <w:r>
        <w:t>Civil:</w:t>
      </w:r>
    </w:p>
    <w:p w14:paraId="2E21F684" w14:textId="77777777" w:rsidR="00A30885" w:rsidRDefault="00743EF3">
      <w:pPr>
        <w:spacing w:before="228"/>
        <w:ind w:left="2370"/>
        <w:jc w:val="both"/>
        <w:rPr>
          <w:sz w:val="20"/>
        </w:rPr>
      </w:pPr>
      <w:r>
        <w:rPr>
          <w:sz w:val="20"/>
        </w:rPr>
        <w:t>SUPREMO</w:t>
      </w:r>
      <w:r>
        <w:rPr>
          <w:spacing w:val="33"/>
          <w:sz w:val="20"/>
        </w:rPr>
        <w:t xml:space="preserve"> </w:t>
      </w:r>
      <w:r>
        <w:rPr>
          <w:sz w:val="20"/>
        </w:rPr>
        <w:t>TRIBUNALFEDERAL-STF–RECURSO</w:t>
      </w:r>
      <w:r>
        <w:rPr>
          <w:spacing w:val="80"/>
          <w:sz w:val="20"/>
        </w:rPr>
        <w:t xml:space="preserve"> </w:t>
      </w:r>
      <w:r>
        <w:rPr>
          <w:sz w:val="20"/>
        </w:rPr>
        <w:t>EXTRAORDINÁRIO:</w:t>
      </w:r>
      <w:r>
        <w:rPr>
          <w:spacing w:val="81"/>
          <w:sz w:val="20"/>
        </w:rPr>
        <w:t xml:space="preserve"> </w:t>
      </w:r>
      <w:r>
        <w:rPr>
          <w:sz w:val="20"/>
        </w:rPr>
        <w:t>RE</w:t>
      </w:r>
    </w:p>
    <w:p w14:paraId="67FAFBAB" w14:textId="77777777" w:rsidR="00A30885" w:rsidRDefault="00743EF3">
      <w:pPr>
        <w:spacing w:before="1"/>
        <w:ind w:left="2370" w:right="106"/>
        <w:jc w:val="both"/>
        <w:rPr>
          <w:sz w:val="20"/>
        </w:rPr>
      </w:pPr>
      <w:r>
        <w:rPr>
          <w:sz w:val="20"/>
        </w:rPr>
        <w:t>828040</w:t>
      </w:r>
      <w:r>
        <w:rPr>
          <w:spacing w:val="1"/>
          <w:sz w:val="20"/>
        </w:rPr>
        <w:t xml:space="preserve"> </w:t>
      </w:r>
      <w:r>
        <w:rPr>
          <w:sz w:val="20"/>
        </w:rPr>
        <w:t>DF</w:t>
      </w:r>
      <w:r>
        <w:rPr>
          <w:spacing w:val="1"/>
          <w:sz w:val="20"/>
        </w:rPr>
        <w:t xml:space="preserve"> </w:t>
      </w:r>
      <w:r>
        <w:rPr>
          <w:sz w:val="20"/>
        </w:rPr>
        <w:t>Distrito</w:t>
      </w:r>
      <w:r>
        <w:rPr>
          <w:spacing w:val="1"/>
          <w:sz w:val="20"/>
        </w:rPr>
        <w:t xml:space="preserve"> </w:t>
      </w:r>
      <w:r>
        <w:rPr>
          <w:sz w:val="20"/>
        </w:rPr>
        <w:t>Federal.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Tribunal,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maioria,</w:t>
      </w:r>
      <w:r>
        <w:rPr>
          <w:spacing w:val="1"/>
          <w:sz w:val="20"/>
        </w:rPr>
        <w:t xml:space="preserve"> </w:t>
      </w:r>
      <w:r>
        <w:rPr>
          <w:sz w:val="20"/>
        </w:rPr>
        <w:t>apreciando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tema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Repercussão Geral, negou provimento ao recurso extraordinário, nos termos do voto</w:t>
      </w:r>
      <w:r>
        <w:rPr>
          <w:spacing w:val="1"/>
          <w:sz w:val="20"/>
        </w:rPr>
        <w:t xml:space="preserve"> </w:t>
      </w:r>
      <w:r>
        <w:rPr>
          <w:sz w:val="20"/>
        </w:rPr>
        <w:t>do relator, vencidos os Ministros Marco Aurélio e Luiz Fux. Em seguida, o Tribunal</w:t>
      </w:r>
      <w:r>
        <w:rPr>
          <w:spacing w:val="-47"/>
          <w:sz w:val="20"/>
        </w:rPr>
        <w:t xml:space="preserve"> </w:t>
      </w:r>
      <w:r>
        <w:rPr>
          <w:sz w:val="20"/>
        </w:rPr>
        <w:t>deliberou</w:t>
      </w:r>
      <w:r>
        <w:rPr>
          <w:spacing w:val="1"/>
          <w:sz w:val="20"/>
        </w:rPr>
        <w:t xml:space="preserve"> </w:t>
      </w:r>
      <w:r>
        <w:rPr>
          <w:sz w:val="20"/>
        </w:rPr>
        <w:t>fixar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tese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repercussão</w:t>
      </w:r>
      <w:r>
        <w:rPr>
          <w:spacing w:val="1"/>
          <w:sz w:val="20"/>
        </w:rPr>
        <w:t xml:space="preserve"> </w:t>
      </w:r>
      <w:r>
        <w:rPr>
          <w:sz w:val="20"/>
        </w:rPr>
        <w:t>geral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assentada</w:t>
      </w:r>
      <w:r>
        <w:rPr>
          <w:spacing w:val="1"/>
          <w:sz w:val="20"/>
        </w:rPr>
        <w:t xml:space="preserve"> </w:t>
      </w:r>
      <w:r>
        <w:rPr>
          <w:sz w:val="20"/>
        </w:rPr>
        <w:t>posterior.</w:t>
      </w:r>
      <w:r>
        <w:rPr>
          <w:spacing w:val="1"/>
          <w:sz w:val="20"/>
        </w:rPr>
        <w:t xml:space="preserve"> </w:t>
      </w:r>
      <w:r>
        <w:rPr>
          <w:sz w:val="20"/>
        </w:rPr>
        <w:t>Ausentes</w:t>
      </w:r>
      <w:r>
        <w:rPr>
          <w:spacing w:val="1"/>
          <w:sz w:val="20"/>
        </w:rPr>
        <w:t xml:space="preserve"> </w:t>
      </w:r>
      <w:r>
        <w:rPr>
          <w:sz w:val="20"/>
        </w:rPr>
        <w:t>justificadamente,</w:t>
      </w:r>
      <w:r>
        <w:rPr>
          <w:spacing w:val="-5"/>
          <w:sz w:val="20"/>
        </w:rPr>
        <w:t xml:space="preserve"> </w:t>
      </w:r>
      <w:r>
        <w:rPr>
          <w:sz w:val="20"/>
        </w:rPr>
        <w:t>os</w:t>
      </w:r>
      <w:r>
        <w:rPr>
          <w:spacing w:val="-6"/>
          <w:sz w:val="20"/>
        </w:rPr>
        <w:t xml:space="preserve"> </w:t>
      </w:r>
      <w:r>
        <w:rPr>
          <w:sz w:val="20"/>
        </w:rPr>
        <w:t>Ministros</w:t>
      </w:r>
      <w:r>
        <w:rPr>
          <w:spacing w:val="-6"/>
          <w:sz w:val="20"/>
        </w:rPr>
        <w:t xml:space="preserve"> </w:t>
      </w:r>
      <w:r>
        <w:rPr>
          <w:sz w:val="20"/>
        </w:rPr>
        <w:t>Celso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Melo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Dias</w:t>
      </w:r>
      <w:r>
        <w:rPr>
          <w:spacing w:val="-8"/>
          <w:sz w:val="20"/>
        </w:rPr>
        <w:t xml:space="preserve"> </w:t>
      </w:r>
      <w:r>
        <w:rPr>
          <w:sz w:val="20"/>
        </w:rPr>
        <w:t>Toffoli</w:t>
      </w:r>
      <w:r>
        <w:rPr>
          <w:spacing w:val="-6"/>
          <w:sz w:val="20"/>
        </w:rPr>
        <w:t xml:space="preserve"> </w:t>
      </w:r>
      <w:r>
        <w:rPr>
          <w:sz w:val="20"/>
        </w:rPr>
        <w:t>(presidente).</w:t>
      </w:r>
      <w:r>
        <w:rPr>
          <w:spacing w:val="-4"/>
          <w:sz w:val="20"/>
        </w:rPr>
        <w:t xml:space="preserve"> </w:t>
      </w:r>
      <w:r>
        <w:rPr>
          <w:sz w:val="20"/>
        </w:rPr>
        <w:t>Presidência</w:t>
      </w:r>
      <w:r>
        <w:rPr>
          <w:spacing w:val="-48"/>
          <w:sz w:val="20"/>
        </w:rPr>
        <w:t xml:space="preserve"> </w:t>
      </w:r>
      <w:r>
        <w:rPr>
          <w:sz w:val="20"/>
        </w:rPr>
        <w:t>do Ministro Luiz Fux (Vice-presidente). Plenário 05/09/2019. Decisão: O Tribunal,</w:t>
      </w:r>
      <w:r>
        <w:rPr>
          <w:spacing w:val="1"/>
          <w:sz w:val="20"/>
        </w:rPr>
        <w:t xml:space="preserve"> </w:t>
      </w:r>
      <w:r>
        <w:rPr>
          <w:sz w:val="20"/>
        </w:rPr>
        <w:t>por maioria, fixou a seguinte tese de repercussão geral: “O artigo 927, parágrafo</w:t>
      </w:r>
      <w:r>
        <w:rPr>
          <w:spacing w:val="1"/>
          <w:sz w:val="20"/>
        </w:rPr>
        <w:t xml:space="preserve"> </w:t>
      </w:r>
      <w:r>
        <w:rPr>
          <w:sz w:val="20"/>
        </w:rPr>
        <w:t>único, do Código Civil é compatível com o artigo 7º, XXVIII, da Constituição</w:t>
      </w:r>
      <w:r>
        <w:rPr>
          <w:spacing w:val="1"/>
          <w:sz w:val="20"/>
        </w:rPr>
        <w:t xml:space="preserve"> </w:t>
      </w:r>
      <w:r>
        <w:rPr>
          <w:sz w:val="20"/>
        </w:rPr>
        <w:t>Federal, sendo constitucional a responsabilização objetiva do empregador por danos</w:t>
      </w:r>
      <w:r>
        <w:rPr>
          <w:spacing w:val="1"/>
          <w:sz w:val="20"/>
        </w:rPr>
        <w:t xml:space="preserve"> </w:t>
      </w:r>
      <w:r>
        <w:rPr>
          <w:sz w:val="20"/>
        </w:rPr>
        <w:t>decorrentes de acidentes de trabalho, nos casos especificados em lei, ou quando a</w:t>
      </w:r>
      <w:r>
        <w:rPr>
          <w:spacing w:val="1"/>
          <w:sz w:val="20"/>
        </w:rPr>
        <w:t xml:space="preserve"> </w:t>
      </w:r>
      <w:r>
        <w:rPr>
          <w:sz w:val="20"/>
        </w:rPr>
        <w:t>atividade</w:t>
      </w:r>
      <w:r>
        <w:rPr>
          <w:spacing w:val="-6"/>
          <w:sz w:val="20"/>
        </w:rPr>
        <w:t xml:space="preserve"> </w:t>
      </w:r>
      <w:r>
        <w:rPr>
          <w:sz w:val="20"/>
        </w:rPr>
        <w:t>normalmente</w:t>
      </w:r>
      <w:r>
        <w:rPr>
          <w:spacing w:val="-6"/>
          <w:sz w:val="20"/>
        </w:rPr>
        <w:t xml:space="preserve"> </w:t>
      </w:r>
      <w:r>
        <w:rPr>
          <w:sz w:val="20"/>
        </w:rPr>
        <w:t>desenvolvida,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sua</w:t>
      </w:r>
      <w:r>
        <w:rPr>
          <w:spacing w:val="-6"/>
          <w:sz w:val="20"/>
        </w:rPr>
        <w:t xml:space="preserve"> </w:t>
      </w:r>
      <w:r>
        <w:rPr>
          <w:sz w:val="20"/>
        </w:rPr>
        <w:t>natureza,</w:t>
      </w:r>
      <w:r>
        <w:rPr>
          <w:spacing w:val="-5"/>
          <w:sz w:val="20"/>
        </w:rPr>
        <w:t xml:space="preserve"> </w:t>
      </w:r>
      <w:r>
        <w:rPr>
          <w:sz w:val="20"/>
        </w:rPr>
        <w:t>apresentar</w:t>
      </w:r>
      <w:r>
        <w:rPr>
          <w:spacing w:val="-6"/>
          <w:sz w:val="20"/>
        </w:rPr>
        <w:t xml:space="preserve"> </w:t>
      </w:r>
      <w:r>
        <w:rPr>
          <w:sz w:val="20"/>
        </w:rPr>
        <w:t>exposição</w:t>
      </w:r>
      <w:r>
        <w:rPr>
          <w:spacing w:val="-5"/>
          <w:sz w:val="20"/>
        </w:rPr>
        <w:t xml:space="preserve"> </w:t>
      </w:r>
      <w:r>
        <w:rPr>
          <w:sz w:val="20"/>
        </w:rPr>
        <w:t>habitual</w:t>
      </w:r>
      <w:r>
        <w:rPr>
          <w:spacing w:val="-47"/>
          <w:sz w:val="20"/>
        </w:rPr>
        <w:t xml:space="preserve"> </w:t>
      </w:r>
      <w:r>
        <w:rPr>
          <w:sz w:val="20"/>
        </w:rPr>
        <w:t>a risco especial, com potencialidade lesiva e implicar ao trabalhador ônus maior do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z w:val="20"/>
        </w:rPr>
        <w:t>aos</w:t>
      </w:r>
      <w:r>
        <w:rPr>
          <w:spacing w:val="-10"/>
          <w:sz w:val="20"/>
        </w:rPr>
        <w:t xml:space="preserve"> </w:t>
      </w:r>
      <w:r>
        <w:rPr>
          <w:sz w:val="20"/>
        </w:rPr>
        <w:t>demais</w:t>
      </w:r>
      <w:r>
        <w:rPr>
          <w:spacing w:val="-8"/>
          <w:sz w:val="20"/>
        </w:rPr>
        <w:t xml:space="preserve"> </w:t>
      </w:r>
      <w:r>
        <w:rPr>
          <w:sz w:val="20"/>
        </w:rPr>
        <w:t>membros</w:t>
      </w:r>
      <w:r>
        <w:rPr>
          <w:spacing w:val="-10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coletividade”,</w:t>
      </w:r>
      <w:r>
        <w:rPr>
          <w:spacing w:val="-9"/>
          <w:sz w:val="20"/>
        </w:rPr>
        <w:t xml:space="preserve"> </w:t>
      </w:r>
      <w:r>
        <w:rPr>
          <w:sz w:val="20"/>
        </w:rPr>
        <w:t>nos</w:t>
      </w:r>
      <w:r>
        <w:rPr>
          <w:spacing w:val="-8"/>
          <w:sz w:val="20"/>
        </w:rPr>
        <w:t xml:space="preserve"> </w:t>
      </w:r>
      <w:r>
        <w:rPr>
          <w:sz w:val="20"/>
        </w:rPr>
        <w:t>termos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voto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Ministro</w:t>
      </w:r>
      <w:r>
        <w:rPr>
          <w:spacing w:val="-6"/>
          <w:sz w:val="20"/>
        </w:rPr>
        <w:t xml:space="preserve"> </w:t>
      </w:r>
      <w:r>
        <w:rPr>
          <w:sz w:val="20"/>
        </w:rPr>
        <w:t>Alexandre</w:t>
      </w:r>
      <w:r>
        <w:rPr>
          <w:spacing w:val="-47"/>
          <w:sz w:val="20"/>
        </w:rPr>
        <w:t xml:space="preserve"> </w:t>
      </w:r>
      <w:r>
        <w:rPr>
          <w:sz w:val="20"/>
        </w:rPr>
        <w:t>de Moraes (Relator), vencido o Ministro Marco Aurélio. Ausente, por motivo de</w:t>
      </w:r>
      <w:r>
        <w:rPr>
          <w:spacing w:val="1"/>
          <w:sz w:val="20"/>
        </w:rPr>
        <w:t xml:space="preserve"> </w:t>
      </w:r>
      <w:r>
        <w:rPr>
          <w:sz w:val="20"/>
        </w:rPr>
        <w:t>licença médica, o Ministro Celso de Mello. Presidência do Ministro Dias Toffoli.</w:t>
      </w:r>
      <w:r>
        <w:rPr>
          <w:spacing w:val="1"/>
          <w:sz w:val="20"/>
        </w:rPr>
        <w:t xml:space="preserve"> </w:t>
      </w:r>
      <w:r>
        <w:rPr>
          <w:sz w:val="20"/>
        </w:rPr>
        <w:t>Relator Ministro Alexandre de Moraes. Plenário, 12.03.2020 (STF- RE:828040 DF-</w:t>
      </w:r>
      <w:r>
        <w:rPr>
          <w:spacing w:val="1"/>
          <w:sz w:val="20"/>
        </w:rPr>
        <w:t xml:space="preserve"> </w:t>
      </w:r>
      <w:r>
        <w:rPr>
          <w:sz w:val="20"/>
        </w:rPr>
        <w:t>DISTRITO</w:t>
      </w:r>
      <w:r>
        <w:rPr>
          <w:spacing w:val="1"/>
          <w:sz w:val="20"/>
        </w:rPr>
        <w:t xml:space="preserve"> </w:t>
      </w:r>
      <w:r>
        <w:rPr>
          <w:sz w:val="20"/>
        </w:rPr>
        <w:t>FEDERAL,</w:t>
      </w:r>
      <w:r>
        <w:rPr>
          <w:spacing w:val="1"/>
          <w:sz w:val="20"/>
        </w:rPr>
        <w:t xml:space="preserve"> </w:t>
      </w:r>
      <w:r>
        <w:rPr>
          <w:sz w:val="20"/>
        </w:rPr>
        <w:t>ata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n°7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12/03/2020,</w:t>
      </w:r>
      <w:r>
        <w:rPr>
          <w:spacing w:val="1"/>
          <w:sz w:val="20"/>
        </w:rPr>
        <w:t xml:space="preserve"> </w:t>
      </w:r>
      <w:r>
        <w:rPr>
          <w:sz w:val="20"/>
        </w:rPr>
        <w:t>DJE</w:t>
      </w:r>
      <w:r>
        <w:rPr>
          <w:spacing w:val="1"/>
          <w:sz w:val="20"/>
        </w:rPr>
        <w:t xml:space="preserve"> </w:t>
      </w:r>
      <w:r>
        <w:rPr>
          <w:sz w:val="20"/>
        </w:rPr>
        <w:t>n°65,</w:t>
      </w:r>
      <w:r>
        <w:rPr>
          <w:spacing w:val="1"/>
          <w:sz w:val="20"/>
        </w:rPr>
        <w:t xml:space="preserve"> </w:t>
      </w:r>
      <w:r>
        <w:rPr>
          <w:sz w:val="20"/>
        </w:rPr>
        <w:t>divulgado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19/03/2020).</w:t>
      </w:r>
    </w:p>
    <w:p w14:paraId="2295C788" w14:textId="77777777" w:rsidR="00A30885" w:rsidRDefault="00A30885">
      <w:pPr>
        <w:pStyle w:val="Corpodetexto"/>
        <w:rPr>
          <w:sz w:val="22"/>
        </w:rPr>
      </w:pPr>
    </w:p>
    <w:p w14:paraId="67148246" w14:textId="77777777" w:rsidR="00A30885" w:rsidRDefault="00743EF3">
      <w:pPr>
        <w:pStyle w:val="Corpodetexto"/>
        <w:spacing w:before="162" w:line="360" w:lineRule="auto"/>
        <w:ind w:left="102" w:right="110" w:firstLine="566"/>
        <w:jc w:val="both"/>
      </w:pPr>
      <w:r>
        <w:t>Salienta-se que a responsabilidade objetiva pauta-se na teoria do risco criado. De acordo</w:t>
      </w:r>
      <w:r>
        <w:rPr>
          <w:spacing w:val="-57"/>
        </w:rPr>
        <w:t xml:space="preserve"> </w:t>
      </w:r>
      <w:r>
        <w:t>com Pereira (apud CHINELLATO; MACHADO; 2010, p. 674), “é o dever de reparar o dano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surge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atividade</w:t>
      </w:r>
      <w:r>
        <w:rPr>
          <w:spacing w:val="-2"/>
        </w:rPr>
        <w:t xml:space="preserve"> </w:t>
      </w:r>
      <w:r>
        <w:t>normalmente</w:t>
      </w:r>
      <w:r>
        <w:rPr>
          <w:spacing w:val="-1"/>
        </w:rPr>
        <w:t xml:space="preserve"> </w:t>
      </w:r>
      <w:r>
        <w:t>exercida</w:t>
      </w:r>
      <w:r>
        <w:rPr>
          <w:spacing w:val="-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agente,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cria</w:t>
      </w:r>
      <w:r>
        <w:rPr>
          <w:spacing w:val="-3"/>
        </w:rPr>
        <w:t xml:space="preserve"> </w:t>
      </w:r>
      <w:r>
        <w:t>risco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direito ou</w:t>
      </w:r>
      <w:r>
        <w:rPr>
          <w:spacing w:val="-1"/>
        </w:rPr>
        <w:t xml:space="preserve"> </w:t>
      </w:r>
      <w:r>
        <w:t>interesses</w:t>
      </w:r>
      <w:r>
        <w:rPr>
          <w:spacing w:val="-58"/>
        </w:rPr>
        <w:t xml:space="preserve"> </w:t>
      </w:r>
      <w:r>
        <w:t>alheios”.</w:t>
      </w:r>
      <w:r>
        <w:rPr>
          <w:spacing w:val="1"/>
        </w:rPr>
        <w:t xml:space="preserve"> </w:t>
      </w:r>
      <w:r>
        <w:t>Destaca-se,</w:t>
      </w:r>
      <w:r>
        <w:rPr>
          <w:spacing w:val="1"/>
        </w:rPr>
        <w:t xml:space="preserve"> </w:t>
      </w:r>
      <w:r>
        <w:t>ainda,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atividade</w:t>
      </w:r>
      <w:r>
        <w:rPr>
          <w:spacing w:val="1"/>
        </w:rPr>
        <w:t xml:space="preserve"> </w:t>
      </w:r>
      <w:r>
        <w:t>significa</w:t>
      </w:r>
      <w:r>
        <w:rPr>
          <w:spacing w:val="1"/>
        </w:rPr>
        <w:t xml:space="preserve"> </w:t>
      </w:r>
      <w:r>
        <w:t>habitualidade</w:t>
      </w:r>
      <w:r>
        <w:rPr>
          <w:spacing w:val="1"/>
        </w:rPr>
        <w:t xml:space="preserve"> </w:t>
      </w:r>
      <w:r>
        <w:t>profissional,</w:t>
      </w:r>
      <w:r>
        <w:rPr>
          <w:spacing w:val="1"/>
        </w:rPr>
        <w:t xml:space="preserve"> </w:t>
      </w:r>
      <w:r>
        <w:t>sendo,</w:t>
      </w:r>
      <w:r>
        <w:rPr>
          <w:spacing w:val="1"/>
        </w:rPr>
        <w:t xml:space="preserve"> </w:t>
      </w:r>
      <w:r>
        <w:t>normalmente, perigosa e de risco inerente, além de ser amparada por dispositivos legais, tais</w:t>
      </w:r>
      <w:r>
        <w:rPr>
          <w:spacing w:val="1"/>
        </w:rPr>
        <w:t xml:space="preserve"> </w:t>
      </w:r>
      <w:r>
        <w:t>como: Lei de Acidente do Trabalho; Lei n° 6.453/77 - Lei dos Danos Nucleares; Código de</w:t>
      </w:r>
      <w:r>
        <w:rPr>
          <w:spacing w:val="1"/>
        </w:rPr>
        <w:t xml:space="preserve"> </w:t>
      </w:r>
      <w:r>
        <w:t>Defesa</w:t>
      </w:r>
      <w:r>
        <w:rPr>
          <w:spacing w:val="-2"/>
        </w:rPr>
        <w:t xml:space="preserve"> </w:t>
      </w:r>
      <w:r>
        <w:t>do Consumidor; e</w:t>
      </w:r>
      <w:r>
        <w:rPr>
          <w:spacing w:val="-1"/>
        </w:rPr>
        <w:t xml:space="preserve"> </w:t>
      </w:r>
      <w:r>
        <w:t>CLT,</w:t>
      </w:r>
      <w:r>
        <w:rPr>
          <w:spacing w:val="-1"/>
        </w:rPr>
        <w:t xml:space="preserve"> </w:t>
      </w:r>
      <w:r>
        <w:t>quando trata de atividade</w:t>
      </w:r>
      <w:r>
        <w:rPr>
          <w:spacing w:val="-3"/>
        </w:rPr>
        <w:t xml:space="preserve"> </w:t>
      </w:r>
      <w:r>
        <w:t>perigosa.</w:t>
      </w:r>
    </w:p>
    <w:p w14:paraId="18D6976A" w14:textId="77777777" w:rsidR="00A30885" w:rsidRDefault="00743EF3">
      <w:pPr>
        <w:pStyle w:val="Corpodetexto"/>
        <w:spacing w:before="2" w:line="360" w:lineRule="auto"/>
        <w:ind w:left="102" w:right="114" w:firstLine="566"/>
        <w:jc w:val="both"/>
      </w:pPr>
      <w:r>
        <w:t>Nessa senda, não se pode aceitar a construção de conceitos acerca de atividades de risco</w:t>
      </w:r>
      <w:r>
        <w:rPr>
          <w:spacing w:val="-57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fulcro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jurisprudências.</w:t>
      </w:r>
      <w:r>
        <w:rPr>
          <w:spacing w:val="-5"/>
        </w:rPr>
        <w:t xml:space="preserve"> </w:t>
      </w:r>
      <w:r>
        <w:t>Ressalta-se,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fim,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ação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reparação</w:t>
      </w:r>
      <w:r>
        <w:rPr>
          <w:spacing w:val="-6"/>
        </w:rPr>
        <w:t xml:space="preserve"> </w:t>
      </w:r>
      <w:r>
        <w:t>civil,</w:t>
      </w:r>
      <w:r>
        <w:rPr>
          <w:spacing w:val="-5"/>
        </w:rPr>
        <w:t xml:space="preserve"> </w:t>
      </w:r>
      <w:r>
        <w:t>consoante</w:t>
      </w:r>
      <w:r>
        <w:rPr>
          <w:spacing w:val="-7"/>
        </w:rPr>
        <w:t xml:space="preserve"> </w:t>
      </w:r>
      <w:r>
        <w:t>o</w:t>
      </w:r>
      <w:r>
        <w:rPr>
          <w:spacing w:val="-57"/>
        </w:rPr>
        <w:t xml:space="preserve"> </w:t>
      </w:r>
      <w:r>
        <w:t>art. 206 do CC/02, prescreve em três anos (BRASIL, 2002) e a competência para processar e</w:t>
      </w:r>
      <w:r>
        <w:rPr>
          <w:spacing w:val="1"/>
        </w:rPr>
        <w:t xml:space="preserve"> </w:t>
      </w:r>
      <w:r>
        <w:t>julgar é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Justiça</w:t>
      </w:r>
      <w:r>
        <w:rPr>
          <w:spacing w:val="-1"/>
        </w:rPr>
        <w:t xml:space="preserve"> </w:t>
      </w:r>
      <w:r>
        <w:t>do Trabalho (BRASIL, 1988).</w:t>
      </w:r>
    </w:p>
    <w:p w14:paraId="7B7B8B21" w14:textId="77777777" w:rsidR="00A30885" w:rsidRDefault="00A30885">
      <w:pPr>
        <w:pStyle w:val="Corpodetexto"/>
        <w:spacing w:before="4"/>
        <w:rPr>
          <w:sz w:val="36"/>
        </w:rPr>
      </w:pPr>
    </w:p>
    <w:p w14:paraId="4D957815" w14:textId="77777777" w:rsidR="00A30885" w:rsidRDefault="00743EF3">
      <w:pPr>
        <w:pStyle w:val="Ttulo1"/>
      </w:pPr>
      <w:r>
        <w:t>CONSIDERAÇÕES</w:t>
      </w:r>
      <w:r>
        <w:rPr>
          <w:spacing w:val="-3"/>
        </w:rPr>
        <w:t xml:space="preserve"> </w:t>
      </w:r>
      <w:r>
        <w:t>FINAIS</w:t>
      </w:r>
    </w:p>
    <w:p w14:paraId="7A2CAAA5" w14:textId="77777777" w:rsidR="00A30885" w:rsidRDefault="00A30885">
      <w:pPr>
        <w:pStyle w:val="Corpodetexto"/>
        <w:rPr>
          <w:b/>
          <w:sz w:val="26"/>
        </w:rPr>
      </w:pPr>
    </w:p>
    <w:p w14:paraId="1E9B8729" w14:textId="77777777" w:rsidR="00A30885" w:rsidRDefault="00A30885">
      <w:pPr>
        <w:pStyle w:val="Corpodetexto"/>
        <w:spacing w:before="7"/>
        <w:rPr>
          <w:b/>
          <w:sz w:val="21"/>
        </w:rPr>
      </w:pPr>
    </w:p>
    <w:p w14:paraId="4F9CF640" w14:textId="77777777" w:rsidR="00A30885" w:rsidRDefault="00743EF3">
      <w:pPr>
        <w:pStyle w:val="Corpodetexto"/>
        <w:ind w:left="668"/>
      </w:pPr>
      <w:r>
        <w:t>Diante</w:t>
      </w:r>
      <w:r>
        <w:rPr>
          <w:spacing w:val="29"/>
        </w:rPr>
        <w:t xml:space="preserve"> </w:t>
      </w:r>
      <w:r>
        <w:t>do</w:t>
      </w:r>
      <w:r>
        <w:rPr>
          <w:spacing w:val="30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foi</w:t>
      </w:r>
      <w:r>
        <w:rPr>
          <w:spacing w:val="33"/>
        </w:rPr>
        <w:t xml:space="preserve"> </w:t>
      </w:r>
      <w:r>
        <w:t>estudado</w:t>
      </w:r>
      <w:r>
        <w:rPr>
          <w:spacing w:val="29"/>
        </w:rPr>
        <w:t xml:space="preserve"> </w:t>
      </w:r>
      <w:r>
        <w:t>para</w:t>
      </w:r>
      <w:r>
        <w:rPr>
          <w:spacing w:val="31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realização</w:t>
      </w:r>
      <w:r>
        <w:rPr>
          <w:spacing w:val="29"/>
        </w:rPr>
        <w:t xml:space="preserve"> </w:t>
      </w:r>
      <w:r>
        <w:t>do</w:t>
      </w:r>
      <w:r>
        <w:rPr>
          <w:spacing w:val="30"/>
        </w:rPr>
        <w:t xml:space="preserve"> </w:t>
      </w:r>
      <w:r>
        <w:t>presente</w:t>
      </w:r>
      <w:r>
        <w:rPr>
          <w:spacing w:val="32"/>
        </w:rPr>
        <w:t xml:space="preserve"> </w:t>
      </w:r>
      <w:r>
        <w:t>trabalho,</w:t>
      </w:r>
      <w:r>
        <w:rPr>
          <w:spacing w:val="32"/>
        </w:rPr>
        <w:t xml:space="preserve"> </w:t>
      </w:r>
      <w:r>
        <w:t>nota-se</w:t>
      </w:r>
      <w:r>
        <w:rPr>
          <w:spacing w:val="30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é</w:t>
      </w:r>
    </w:p>
    <w:p w14:paraId="539FE498" w14:textId="77777777" w:rsidR="00A30885" w:rsidRDefault="00A30885">
      <w:pPr>
        <w:sectPr w:rsidR="00A30885">
          <w:pgSz w:w="11900" w:h="16820"/>
          <w:pgMar w:top="1600" w:right="1020" w:bottom="280" w:left="1600" w:header="979" w:footer="0" w:gutter="0"/>
          <w:cols w:space="720"/>
        </w:sectPr>
      </w:pPr>
    </w:p>
    <w:p w14:paraId="381171E9" w14:textId="77777777" w:rsidR="00A30885" w:rsidRDefault="00743EF3">
      <w:pPr>
        <w:pStyle w:val="Corpodetexto"/>
        <w:spacing w:before="82" w:line="360" w:lineRule="auto"/>
        <w:ind w:left="102" w:right="108"/>
        <w:jc w:val="both"/>
      </w:pPr>
      <w:r>
        <w:lastRenderedPageBreak/>
        <w:t>fundamental que haja mudanças nas relações trabalhistas com o intuito de impedir que o</w:t>
      </w:r>
      <w:r>
        <w:rPr>
          <w:spacing w:val="1"/>
        </w:rPr>
        <w:t xml:space="preserve"> </w:t>
      </w:r>
      <w:r>
        <w:t>capitalismo</w:t>
      </w:r>
      <w:r>
        <w:rPr>
          <w:spacing w:val="1"/>
        </w:rPr>
        <w:t xml:space="preserve"> </w:t>
      </w:r>
      <w:r>
        <w:t>coloque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risco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saúde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trabalhador,</w:t>
      </w:r>
      <w:r>
        <w:rPr>
          <w:spacing w:val="1"/>
        </w:rPr>
        <w:t xml:space="preserve"> </w:t>
      </w:r>
      <w:r>
        <w:t>cabendo,</w:t>
      </w:r>
      <w:r>
        <w:rPr>
          <w:spacing w:val="1"/>
        </w:rPr>
        <w:t xml:space="preserve"> </w:t>
      </w:r>
      <w:r>
        <w:t>então,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empregador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responsabilidade de garantir um ambiente de trabalho que seja digno e saudável com base nos</w:t>
      </w:r>
      <w:r>
        <w:rPr>
          <w:spacing w:val="-57"/>
        </w:rPr>
        <w:t xml:space="preserve"> </w:t>
      </w:r>
      <w:r>
        <w:t>princípios</w:t>
      </w:r>
      <w:r>
        <w:rPr>
          <w:spacing w:val="-1"/>
        </w:rPr>
        <w:t xml:space="preserve"> </w:t>
      </w:r>
      <w:r>
        <w:t>fundamentais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sociais.</w:t>
      </w:r>
    </w:p>
    <w:p w14:paraId="104BD78E" w14:textId="77777777" w:rsidR="00A30885" w:rsidRDefault="00743EF3">
      <w:pPr>
        <w:pStyle w:val="Corpodetexto"/>
        <w:spacing w:line="360" w:lineRule="auto"/>
        <w:ind w:left="102" w:right="113" w:firstLine="566"/>
        <w:jc w:val="both"/>
      </w:pPr>
      <w:r>
        <w:t>A Síndrome de Burnout, ao acometer um indivíduo devido ao ambiente de trabalho</w:t>
      </w:r>
      <w:r>
        <w:rPr>
          <w:spacing w:val="1"/>
        </w:rPr>
        <w:t xml:space="preserve"> </w:t>
      </w:r>
      <w:r>
        <w:t>maléfico,</w:t>
      </w:r>
      <w:r>
        <w:rPr>
          <w:spacing w:val="1"/>
        </w:rPr>
        <w:t xml:space="preserve"> </w:t>
      </w:r>
      <w:r>
        <w:t>evidencia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problematização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relação</w:t>
      </w:r>
      <w:r>
        <w:rPr>
          <w:spacing w:val="1"/>
        </w:rPr>
        <w:t xml:space="preserve"> </w:t>
      </w:r>
      <w:r>
        <w:t>envolvendo</w:t>
      </w:r>
      <w:r>
        <w:rPr>
          <w:spacing w:val="1"/>
        </w:rPr>
        <w:t xml:space="preserve"> </w:t>
      </w:r>
      <w:r>
        <w:t>empregado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ambiente,</w:t>
      </w:r>
      <w:r>
        <w:rPr>
          <w:spacing w:val="1"/>
        </w:rPr>
        <w:t xml:space="preserve"> </w:t>
      </w:r>
      <w:r>
        <w:t>principalmente nos casos em que os equipamentos de proteção individuais são invisíveis aos</w:t>
      </w:r>
      <w:r>
        <w:rPr>
          <w:spacing w:val="1"/>
        </w:rPr>
        <w:t xml:space="preserve"> </w:t>
      </w:r>
      <w:r>
        <w:t>olhos</w:t>
      </w:r>
      <w:r>
        <w:rPr>
          <w:spacing w:val="-1"/>
        </w:rPr>
        <w:t xml:space="preserve"> </w:t>
      </w:r>
      <w:r>
        <w:t>do empregador.</w:t>
      </w:r>
    </w:p>
    <w:p w14:paraId="4899293E" w14:textId="77777777" w:rsidR="00A30885" w:rsidRDefault="00743EF3">
      <w:pPr>
        <w:pStyle w:val="Corpodetexto"/>
        <w:spacing w:before="1" w:line="360" w:lineRule="auto"/>
        <w:ind w:left="102" w:right="111" w:firstLine="566"/>
        <w:jc w:val="both"/>
      </w:pPr>
      <w:r>
        <w:t>Ressalta-se</w:t>
      </w:r>
      <w:r>
        <w:rPr>
          <w:spacing w:val="-5"/>
        </w:rPr>
        <w:t xml:space="preserve"> </w:t>
      </w:r>
      <w:r>
        <w:t>ainda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OMS</w:t>
      </w:r>
      <w:r>
        <w:rPr>
          <w:spacing w:val="-2"/>
        </w:rPr>
        <w:t xml:space="preserve"> </w:t>
      </w:r>
      <w:r>
        <w:t>trouxe</w:t>
      </w:r>
      <w:r>
        <w:rPr>
          <w:spacing w:val="-4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tona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fato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referida</w:t>
      </w:r>
      <w:r>
        <w:rPr>
          <w:spacing w:val="-5"/>
        </w:rPr>
        <w:t xml:space="preserve"> </w:t>
      </w:r>
      <w:r>
        <w:t>síndrome</w:t>
      </w:r>
      <w:r>
        <w:rPr>
          <w:spacing w:val="-3"/>
        </w:rPr>
        <w:t xml:space="preserve"> </w:t>
      </w:r>
      <w:r>
        <w:t>vai</w:t>
      </w:r>
      <w:r>
        <w:rPr>
          <w:spacing w:val="-2"/>
        </w:rPr>
        <w:t xml:space="preserve"> </w:t>
      </w:r>
      <w:r>
        <w:t>além</w:t>
      </w:r>
      <w:r>
        <w:rPr>
          <w:spacing w:val="-4"/>
        </w:rPr>
        <w:t xml:space="preserve"> </w:t>
      </w:r>
      <w:r>
        <w:t>do</w:t>
      </w:r>
      <w:r>
        <w:rPr>
          <w:spacing w:val="-57"/>
        </w:rPr>
        <w:t xml:space="preserve"> </w:t>
      </w:r>
      <w:r>
        <w:t>estresse e evidenciou a fragilidade humana em contato com agentes estressantes. Isso, porque,</w:t>
      </w:r>
      <w:r>
        <w:rPr>
          <w:spacing w:val="-5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reconheceu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alteração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classificação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síndrome,</w:t>
      </w:r>
      <w:r>
        <w:rPr>
          <w:spacing w:val="1"/>
        </w:rPr>
        <w:t xml:space="preserve"> </w:t>
      </w:r>
      <w:r>
        <w:t>ora</w:t>
      </w:r>
      <w:r>
        <w:rPr>
          <w:spacing w:val="1"/>
        </w:rPr>
        <w:t xml:space="preserve"> </w:t>
      </w:r>
      <w:r>
        <w:t>classificada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“problemas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vida”,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fenômeno</w:t>
      </w:r>
      <w:r>
        <w:rPr>
          <w:spacing w:val="-57"/>
        </w:rPr>
        <w:t xml:space="preserve"> </w:t>
      </w:r>
      <w:r>
        <w:t>ocupacional, a partir de janeiro de 2022, como “uma síndrome resultante do stress crônico do</w:t>
      </w:r>
      <w:r>
        <w:rPr>
          <w:spacing w:val="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de trabalho que não</w:t>
      </w:r>
      <w:r>
        <w:rPr>
          <w:spacing w:val="2"/>
        </w:rPr>
        <w:t xml:space="preserve"> </w:t>
      </w:r>
      <w:r>
        <w:t>foi</w:t>
      </w:r>
      <w:r>
        <w:rPr>
          <w:spacing w:val="-1"/>
        </w:rPr>
        <w:t xml:space="preserve"> </w:t>
      </w:r>
      <w:r>
        <w:t>gerenciado com sucesso”.</w:t>
      </w:r>
    </w:p>
    <w:p w14:paraId="36D01461" w14:textId="77777777" w:rsidR="00A30885" w:rsidRDefault="00743EF3">
      <w:pPr>
        <w:pStyle w:val="Corpodetexto"/>
        <w:spacing w:line="360" w:lineRule="auto"/>
        <w:ind w:left="102" w:right="110" w:firstLine="566"/>
        <w:jc w:val="both"/>
      </w:pPr>
      <w:r>
        <w:t>Por</w:t>
      </w:r>
      <w:r>
        <w:rPr>
          <w:spacing w:val="-7"/>
        </w:rPr>
        <w:t xml:space="preserve"> </w:t>
      </w:r>
      <w:r>
        <w:t>fim,</w:t>
      </w:r>
      <w:r>
        <w:rPr>
          <w:spacing w:val="-6"/>
        </w:rPr>
        <w:t xml:space="preserve"> </w:t>
      </w:r>
      <w:r>
        <w:t>sabe-se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sociedade</w:t>
      </w:r>
      <w:r>
        <w:rPr>
          <w:spacing w:val="-7"/>
        </w:rPr>
        <w:t xml:space="preserve"> </w:t>
      </w:r>
      <w:r>
        <w:t>sofre</w:t>
      </w:r>
      <w:r>
        <w:rPr>
          <w:spacing w:val="-8"/>
        </w:rPr>
        <w:t xml:space="preserve"> </w:t>
      </w:r>
      <w:r>
        <w:t>constantes</w:t>
      </w:r>
      <w:r>
        <w:rPr>
          <w:spacing w:val="-4"/>
        </w:rPr>
        <w:t xml:space="preserve"> </w:t>
      </w:r>
      <w:r>
        <w:t>alterações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Direito</w:t>
      </w:r>
      <w:r>
        <w:rPr>
          <w:spacing w:val="-6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um</w:t>
      </w:r>
      <w:r>
        <w:rPr>
          <w:spacing w:val="-6"/>
        </w:rPr>
        <w:t xml:space="preserve"> </w:t>
      </w:r>
      <w:r>
        <w:t>instrumento</w:t>
      </w:r>
      <w:r>
        <w:rPr>
          <w:spacing w:val="-58"/>
        </w:rPr>
        <w:t xml:space="preserve"> </w:t>
      </w:r>
      <w:r>
        <w:t>balizador</w:t>
      </w:r>
      <w:r>
        <w:rPr>
          <w:spacing w:val="-10"/>
        </w:rPr>
        <w:t xml:space="preserve"> </w:t>
      </w:r>
      <w:r>
        <w:t>essencial</w:t>
      </w:r>
      <w:r>
        <w:rPr>
          <w:spacing w:val="-9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relações</w:t>
      </w:r>
      <w:r>
        <w:rPr>
          <w:spacing w:val="-8"/>
        </w:rPr>
        <w:t xml:space="preserve"> </w:t>
      </w:r>
      <w:r>
        <w:t>sociais.</w:t>
      </w:r>
      <w:r>
        <w:rPr>
          <w:spacing w:val="-8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isso,</w:t>
      </w:r>
      <w:r>
        <w:rPr>
          <w:spacing w:val="-9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medida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mudanças</w:t>
      </w:r>
      <w:r>
        <w:rPr>
          <w:spacing w:val="-6"/>
        </w:rPr>
        <w:t xml:space="preserve"> </w:t>
      </w:r>
      <w:r>
        <w:t>ocorrem,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Direito</w:t>
      </w:r>
      <w:r>
        <w:rPr>
          <w:spacing w:val="-57"/>
        </w:rPr>
        <w:t xml:space="preserve"> </w:t>
      </w:r>
      <w:r>
        <w:t>deve acompanhá-las a fim de proporcionar uma proteção das relações para todas as partes</w:t>
      </w:r>
      <w:r>
        <w:rPr>
          <w:spacing w:val="1"/>
        </w:rPr>
        <w:t xml:space="preserve"> </w:t>
      </w:r>
      <w:r>
        <w:t>envolvidas. Ilustração disso são as alterações no que concerne à responsabilidade civil em que</w:t>
      </w:r>
      <w:r>
        <w:rPr>
          <w:spacing w:val="-57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percebeu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necessidade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escusar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parte frágil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relação,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comprovação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culpa</w:t>
      </w:r>
      <w:r>
        <w:rPr>
          <w:spacing w:val="-2"/>
        </w:rPr>
        <w:t xml:space="preserve"> </w:t>
      </w:r>
      <w:r>
        <w:t>em</w:t>
      </w:r>
      <w:r>
        <w:rPr>
          <w:spacing w:val="-57"/>
        </w:rPr>
        <w:t xml:space="preserve"> </w:t>
      </w:r>
      <w:r>
        <w:t>hipótese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reparação de</w:t>
      </w:r>
      <w:r>
        <w:rPr>
          <w:spacing w:val="1"/>
        </w:rPr>
        <w:t xml:space="preserve"> </w:t>
      </w:r>
      <w:r>
        <w:t>danos decorrentes</w:t>
      </w:r>
      <w:r>
        <w:rPr>
          <w:spacing w:val="-1"/>
        </w:rPr>
        <w:t xml:space="preserve"> </w:t>
      </w:r>
      <w:r>
        <w:t>das atividades de</w:t>
      </w:r>
      <w:r>
        <w:rPr>
          <w:spacing w:val="-1"/>
        </w:rPr>
        <w:t xml:space="preserve"> </w:t>
      </w:r>
      <w:r>
        <w:t>risco.</w:t>
      </w:r>
    </w:p>
    <w:p w14:paraId="67AA9372" w14:textId="77777777" w:rsidR="00A30885" w:rsidRDefault="00A30885">
      <w:pPr>
        <w:pStyle w:val="Corpodetexto"/>
        <w:spacing w:before="4"/>
        <w:rPr>
          <w:sz w:val="36"/>
        </w:rPr>
      </w:pPr>
    </w:p>
    <w:p w14:paraId="15E75DD3" w14:textId="77777777" w:rsidR="00A30885" w:rsidRDefault="00743EF3">
      <w:pPr>
        <w:pStyle w:val="Ttulo1"/>
      </w:pPr>
      <w:r>
        <w:t>REFERÊNCIAS</w:t>
      </w:r>
    </w:p>
    <w:p w14:paraId="68072039" w14:textId="77777777" w:rsidR="00A30885" w:rsidRDefault="00A30885">
      <w:pPr>
        <w:pStyle w:val="Corpodetexto"/>
        <w:spacing w:before="3"/>
        <w:rPr>
          <w:b/>
          <w:sz w:val="35"/>
        </w:rPr>
      </w:pPr>
    </w:p>
    <w:p w14:paraId="746C09DD" w14:textId="77777777" w:rsidR="00A30885" w:rsidRDefault="00743EF3">
      <w:pPr>
        <w:ind w:left="102" w:right="105"/>
        <w:rPr>
          <w:sz w:val="24"/>
        </w:rPr>
      </w:pPr>
      <w:r>
        <w:rPr>
          <w:sz w:val="24"/>
        </w:rPr>
        <w:t xml:space="preserve">ALVES, Gean Ferreira; LEÃO, Semírames de Cássia Lopes. </w:t>
      </w:r>
      <w:r>
        <w:rPr>
          <w:b/>
          <w:sz w:val="24"/>
        </w:rPr>
        <w:t>Síndrome de burnout e 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adoecimento no ambiente de trabalho: o reflexo na saúde do profissional de enfermagem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e garantias trabalhistas e previdenciárias</w:t>
      </w:r>
      <w:r>
        <w:rPr>
          <w:sz w:val="24"/>
        </w:rPr>
        <w:t>. Revista do Tribunal Superior do Trabalho, v.87,</w:t>
      </w:r>
      <w:r>
        <w:rPr>
          <w:spacing w:val="1"/>
          <w:sz w:val="24"/>
        </w:rPr>
        <w:t xml:space="preserve"> </w:t>
      </w:r>
      <w:r>
        <w:rPr>
          <w:sz w:val="24"/>
        </w:rPr>
        <w:t>n. 2, p. 149-169, abr./jun. 2021. Disponível em: https://doi.org/20.500.12178/190042. Acesso</w:t>
      </w:r>
      <w:r>
        <w:rPr>
          <w:spacing w:val="1"/>
          <w:sz w:val="24"/>
        </w:rPr>
        <w:t xml:space="preserve"> </w:t>
      </w:r>
      <w:r>
        <w:rPr>
          <w:sz w:val="24"/>
        </w:rPr>
        <w:t>em: 10</w:t>
      </w:r>
      <w:r>
        <w:rPr>
          <w:spacing w:val="-1"/>
          <w:sz w:val="24"/>
        </w:rPr>
        <w:t xml:space="preserve"> </w:t>
      </w:r>
      <w:r>
        <w:rPr>
          <w:sz w:val="24"/>
        </w:rPr>
        <w:t>out. 2022.</w:t>
      </w:r>
    </w:p>
    <w:p w14:paraId="6FC35759" w14:textId="77777777" w:rsidR="00A30885" w:rsidRDefault="00A30885">
      <w:pPr>
        <w:pStyle w:val="Corpodetexto"/>
        <w:spacing w:before="1"/>
      </w:pPr>
    </w:p>
    <w:p w14:paraId="33FAD91C" w14:textId="77777777" w:rsidR="00A30885" w:rsidRDefault="00743EF3">
      <w:pPr>
        <w:ind w:left="102"/>
        <w:rPr>
          <w:sz w:val="24"/>
        </w:rPr>
      </w:pPr>
      <w:r>
        <w:rPr>
          <w:sz w:val="24"/>
        </w:rPr>
        <w:t>BARROS,</w:t>
      </w:r>
      <w:r>
        <w:rPr>
          <w:spacing w:val="-2"/>
          <w:sz w:val="24"/>
        </w:rPr>
        <w:t xml:space="preserve"> </w:t>
      </w:r>
      <w:r>
        <w:rPr>
          <w:sz w:val="24"/>
        </w:rPr>
        <w:t>Alice</w:t>
      </w:r>
      <w:r>
        <w:rPr>
          <w:spacing w:val="-2"/>
          <w:sz w:val="24"/>
        </w:rPr>
        <w:t xml:space="preserve"> </w:t>
      </w:r>
      <w:r>
        <w:rPr>
          <w:sz w:val="24"/>
        </w:rPr>
        <w:t>Monteiro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de. </w:t>
      </w:r>
      <w:r>
        <w:rPr>
          <w:b/>
          <w:sz w:val="24"/>
        </w:rPr>
        <w:t>Curso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direito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trabalho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6.</w:t>
      </w:r>
      <w:r>
        <w:rPr>
          <w:spacing w:val="-1"/>
          <w:sz w:val="24"/>
        </w:rPr>
        <w:t xml:space="preserve"> </w:t>
      </w:r>
      <w:r>
        <w:rPr>
          <w:sz w:val="24"/>
        </w:rPr>
        <w:t>ed.</w:t>
      </w:r>
      <w:r>
        <w:rPr>
          <w:spacing w:val="-1"/>
          <w:sz w:val="24"/>
        </w:rPr>
        <w:t xml:space="preserve"> </w:t>
      </w:r>
      <w:r>
        <w:rPr>
          <w:sz w:val="24"/>
        </w:rPr>
        <w:t>São</w:t>
      </w:r>
      <w:r>
        <w:rPr>
          <w:spacing w:val="-1"/>
          <w:sz w:val="24"/>
        </w:rPr>
        <w:t xml:space="preserve"> </w:t>
      </w:r>
      <w:r>
        <w:rPr>
          <w:sz w:val="24"/>
        </w:rPr>
        <w:t>Paulo:</w:t>
      </w:r>
      <w:r>
        <w:rPr>
          <w:spacing w:val="1"/>
          <w:sz w:val="24"/>
        </w:rPr>
        <w:t xml:space="preserve"> </w:t>
      </w:r>
      <w:r>
        <w:rPr>
          <w:sz w:val="24"/>
        </w:rPr>
        <w:t>LTr,</w:t>
      </w:r>
      <w:r>
        <w:rPr>
          <w:spacing w:val="-2"/>
          <w:sz w:val="24"/>
        </w:rPr>
        <w:t xml:space="preserve"> </w:t>
      </w:r>
      <w:r>
        <w:rPr>
          <w:sz w:val="24"/>
        </w:rPr>
        <w:t>2010</w:t>
      </w:r>
    </w:p>
    <w:p w14:paraId="3967D0AD" w14:textId="77777777" w:rsidR="00A30885" w:rsidRDefault="00A30885">
      <w:pPr>
        <w:pStyle w:val="Corpodetexto"/>
      </w:pPr>
    </w:p>
    <w:p w14:paraId="5EBD5DF4" w14:textId="77777777" w:rsidR="00A30885" w:rsidRDefault="00743EF3">
      <w:pPr>
        <w:ind w:left="102" w:right="232"/>
        <w:rPr>
          <w:sz w:val="24"/>
        </w:rPr>
      </w:pPr>
      <w:r>
        <w:rPr>
          <w:sz w:val="24"/>
        </w:rPr>
        <w:t xml:space="preserve">BENEVIDES, Ana Maria T. Pereira. </w:t>
      </w:r>
      <w:r>
        <w:rPr>
          <w:b/>
          <w:sz w:val="24"/>
        </w:rPr>
        <w:t>Burnout: quando o trabalho ameaça o bem-estar do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trabalhador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4.ed., São Paulo: Casa</w:t>
      </w:r>
      <w:r>
        <w:rPr>
          <w:spacing w:val="-1"/>
          <w:sz w:val="24"/>
        </w:rPr>
        <w:t xml:space="preserve"> </w:t>
      </w:r>
      <w:r>
        <w:rPr>
          <w:sz w:val="24"/>
        </w:rPr>
        <w:t>do Psicólogo, 2010.</w:t>
      </w:r>
    </w:p>
    <w:p w14:paraId="21CA4311" w14:textId="77777777" w:rsidR="00A30885" w:rsidRDefault="00A30885">
      <w:pPr>
        <w:pStyle w:val="Corpodetexto"/>
      </w:pPr>
    </w:p>
    <w:p w14:paraId="677BAC74" w14:textId="77777777" w:rsidR="00A30885" w:rsidRDefault="00743EF3">
      <w:pPr>
        <w:ind w:left="102" w:right="124"/>
        <w:rPr>
          <w:sz w:val="24"/>
        </w:rPr>
      </w:pPr>
      <w:r>
        <w:rPr>
          <w:sz w:val="24"/>
        </w:rPr>
        <w:t xml:space="preserve">BRASIL. Constituição (1988). </w:t>
      </w:r>
      <w:r>
        <w:rPr>
          <w:b/>
          <w:sz w:val="24"/>
        </w:rPr>
        <w:t>Constituição da República Federativa do Brasil de 1988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Brasília, DF: Presidência da República, 1988. Disponível em:</w:t>
      </w:r>
      <w:r>
        <w:rPr>
          <w:spacing w:val="1"/>
          <w:sz w:val="24"/>
        </w:rPr>
        <w:t xml:space="preserve"> </w:t>
      </w:r>
      <w:hyperlink r:id="rId8">
        <w:r>
          <w:rPr>
            <w:sz w:val="24"/>
          </w:rPr>
          <w:t>http://www.planalto.gov.br/ccivil_03/constituicao/constituicao.htm.</w:t>
        </w:r>
      </w:hyperlink>
      <w:r>
        <w:rPr>
          <w:spacing w:val="-4"/>
          <w:sz w:val="24"/>
        </w:rPr>
        <w:t xml:space="preserve"> </w:t>
      </w:r>
      <w:r>
        <w:rPr>
          <w:sz w:val="24"/>
        </w:rPr>
        <w:t>Acesso</w:t>
      </w:r>
      <w:r>
        <w:rPr>
          <w:spacing w:val="-2"/>
          <w:sz w:val="24"/>
        </w:rPr>
        <w:t xml:space="preserve"> </w:t>
      </w:r>
      <w:r>
        <w:rPr>
          <w:sz w:val="24"/>
        </w:rPr>
        <w:t>em:</w:t>
      </w:r>
      <w:r>
        <w:rPr>
          <w:spacing w:val="-4"/>
          <w:sz w:val="24"/>
        </w:rPr>
        <w:t xml:space="preserve"> </w:t>
      </w:r>
      <w:r>
        <w:rPr>
          <w:sz w:val="24"/>
        </w:rPr>
        <w:t>22</w:t>
      </w:r>
      <w:r>
        <w:rPr>
          <w:spacing w:val="-4"/>
          <w:sz w:val="24"/>
        </w:rPr>
        <w:t xml:space="preserve"> </w:t>
      </w:r>
      <w:r>
        <w:rPr>
          <w:sz w:val="24"/>
        </w:rPr>
        <w:t>ago.</w:t>
      </w:r>
      <w:r>
        <w:rPr>
          <w:spacing w:val="-4"/>
          <w:sz w:val="24"/>
        </w:rPr>
        <w:t xml:space="preserve"> </w:t>
      </w:r>
      <w:r>
        <w:rPr>
          <w:sz w:val="24"/>
        </w:rPr>
        <w:t>2022.</w:t>
      </w:r>
    </w:p>
    <w:p w14:paraId="0E93D0B6" w14:textId="77777777" w:rsidR="00A30885" w:rsidRDefault="00A30885">
      <w:pPr>
        <w:pStyle w:val="Corpodetexto"/>
        <w:spacing w:before="1"/>
      </w:pPr>
    </w:p>
    <w:p w14:paraId="57BA7F2D" w14:textId="77777777" w:rsidR="00A30885" w:rsidRDefault="00743EF3">
      <w:pPr>
        <w:ind w:left="102"/>
        <w:rPr>
          <w:b/>
          <w:sz w:val="24"/>
        </w:rPr>
      </w:pPr>
      <w:r>
        <w:rPr>
          <w:sz w:val="24"/>
        </w:rPr>
        <w:t>BRASIL.</w:t>
      </w:r>
      <w:r>
        <w:rPr>
          <w:spacing w:val="-1"/>
          <w:sz w:val="24"/>
        </w:rPr>
        <w:t xml:space="preserve"> </w:t>
      </w:r>
      <w:r>
        <w:rPr>
          <w:sz w:val="24"/>
        </w:rPr>
        <w:t>Decreto-lei nº</w:t>
      </w:r>
      <w:r>
        <w:rPr>
          <w:spacing w:val="-1"/>
          <w:sz w:val="24"/>
        </w:rPr>
        <w:t xml:space="preserve"> </w:t>
      </w:r>
      <w:r>
        <w:rPr>
          <w:sz w:val="24"/>
        </w:rPr>
        <w:t>5.452, de</w:t>
      </w:r>
      <w:r>
        <w:rPr>
          <w:spacing w:val="-1"/>
          <w:sz w:val="24"/>
        </w:rPr>
        <w:t xml:space="preserve"> </w:t>
      </w:r>
      <w:r>
        <w:rPr>
          <w:sz w:val="24"/>
        </w:rPr>
        <w:t>1º de</w:t>
      </w:r>
      <w:r>
        <w:rPr>
          <w:spacing w:val="-3"/>
          <w:sz w:val="24"/>
        </w:rPr>
        <w:t xml:space="preserve"> </w:t>
      </w:r>
      <w:r>
        <w:rPr>
          <w:sz w:val="24"/>
        </w:rPr>
        <w:t>maio de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1943. </w:t>
      </w:r>
      <w:r>
        <w:rPr>
          <w:b/>
          <w:sz w:val="24"/>
        </w:rPr>
        <w:t>Aprova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Consolidação das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Leis do</w:t>
      </w:r>
    </w:p>
    <w:p w14:paraId="28ADCFDE" w14:textId="77777777" w:rsidR="00A30885" w:rsidRDefault="00A30885">
      <w:pPr>
        <w:rPr>
          <w:sz w:val="24"/>
        </w:rPr>
        <w:sectPr w:rsidR="00A30885">
          <w:pgSz w:w="11900" w:h="16820"/>
          <w:pgMar w:top="1600" w:right="1020" w:bottom="280" w:left="1600" w:header="979" w:footer="0" w:gutter="0"/>
          <w:cols w:space="720"/>
        </w:sectPr>
      </w:pPr>
    </w:p>
    <w:p w14:paraId="2F0C4E6B" w14:textId="77777777" w:rsidR="00A30885" w:rsidRDefault="00743EF3">
      <w:pPr>
        <w:pStyle w:val="Corpodetexto"/>
        <w:spacing w:before="80"/>
        <w:ind w:left="102" w:right="712"/>
      </w:pPr>
      <w:r>
        <w:rPr>
          <w:b/>
        </w:rPr>
        <w:lastRenderedPageBreak/>
        <w:t>Trabalho</w:t>
      </w:r>
      <w:r>
        <w:t>. Rio de Janeiro. 1943. Disponível em:</w:t>
      </w:r>
      <w:r>
        <w:rPr>
          <w:spacing w:val="1"/>
        </w:rPr>
        <w:t xml:space="preserve"> </w:t>
      </w:r>
      <w:hyperlink r:id="rId9">
        <w:r>
          <w:t>http://www.planalto.gov.br/ccivil_03/decreto-lei/del5452.htm.</w:t>
        </w:r>
      </w:hyperlink>
      <w:r>
        <w:rPr>
          <w:spacing w:val="-3"/>
        </w:rPr>
        <w:t xml:space="preserve"> </w:t>
      </w:r>
      <w:r>
        <w:t>Acesso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ago.</w:t>
      </w:r>
      <w:r>
        <w:rPr>
          <w:spacing w:val="-2"/>
        </w:rPr>
        <w:t xml:space="preserve"> </w:t>
      </w:r>
      <w:r>
        <w:t>2022.</w:t>
      </w:r>
    </w:p>
    <w:p w14:paraId="06291F63" w14:textId="77777777" w:rsidR="00A30885" w:rsidRDefault="00A30885">
      <w:pPr>
        <w:pStyle w:val="Corpodetexto"/>
        <w:spacing w:before="11"/>
        <w:rPr>
          <w:sz w:val="23"/>
        </w:rPr>
      </w:pPr>
    </w:p>
    <w:p w14:paraId="72A5DB80" w14:textId="77777777" w:rsidR="00A30885" w:rsidRDefault="00743EF3">
      <w:pPr>
        <w:pStyle w:val="Corpodetexto"/>
        <w:ind w:left="102" w:right="150"/>
      </w:pPr>
      <w:r>
        <w:t xml:space="preserve">BRASIL. Lei nº 10.406, de 10de janeiro de 2002. </w:t>
      </w:r>
      <w:r>
        <w:rPr>
          <w:b/>
        </w:rPr>
        <w:t>Código Civil</w:t>
      </w:r>
      <w:r>
        <w:t>. Brasília, DF. 2002.</w:t>
      </w:r>
      <w:r>
        <w:rPr>
          <w:spacing w:val="1"/>
        </w:rPr>
        <w:t xml:space="preserve"> </w:t>
      </w:r>
      <w:r>
        <w:t>Disponível</w:t>
      </w:r>
      <w:r>
        <w:rPr>
          <w:spacing w:val="-6"/>
        </w:rPr>
        <w:t xml:space="preserve"> </w:t>
      </w:r>
      <w:r>
        <w:t>em:</w:t>
      </w:r>
      <w:r>
        <w:rPr>
          <w:spacing w:val="-6"/>
        </w:rPr>
        <w:t xml:space="preserve"> </w:t>
      </w:r>
      <w:hyperlink r:id="rId10">
        <w:r>
          <w:t>http://www.planalto.gov.br/ccivil_03/leis/2002/l10406compilada.htm.</w:t>
        </w:r>
      </w:hyperlink>
      <w:r>
        <w:rPr>
          <w:spacing w:val="-6"/>
        </w:rPr>
        <w:t xml:space="preserve"> </w:t>
      </w:r>
      <w:r>
        <w:t>Acesso</w:t>
      </w:r>
      <w:r>
        <w:rPr>
          <w:spacing w:val="-57"/>
        </w:rPr>
        <w:t xml:space="preserve"> </w:t>
      </w:r>
      <w:r>
        <w:t>em:</w:t>
      </w:r>
      <w:r>
        <w:rPr>
          <w:spacing w:val="-1"/>
        </w:rPr>
        <w:t xml:space="preserve"> </w:t>
      </w:r>
      <w:r>
        <w:t>30 ago. 2022.</w:t>
      </w:r>
    </w:p>
    <w:p w14:paraId="5FE2A2BA" w14:textId="77777777" w:rsidR="00A30885" w:rsidRDefault="00A30885">
      <w:pPr>
        <w:pStyle w:val="Corpodetexto"/>
      </w:pPr>
    </w:p>
    <w:p w14:paraId="1489A2B3" w14:textId="77777777" w:rsidR="00A30885" w:rsidRDefault="00743EF3">
      <w:pPr>
        <w:pStyle w:val="Corpodetexto"/>
        <w:ind w:left="102" w:right="458"/>
      </w:pPr>
      <w:r>
        <w:t xml:space="preserve">BRASIL. Lei nº 13.105, de 16 de março de 2015. </w:t>
      </w:r>
      <w:r>
        <w:rPr>
          <w:b/>
        </w:rPr>
        <w:t>Código de Processo Civil</w:t>
      </w:r>
      <w:r>
        <w:t>. Brasília, DF.</w:t>
      </w:r>
      <w:r>
        <w:rPr>
          <w:spacing w:val="-58"/>
        </w:rPr>
        <w:t xml:space="preserve"> </w:t>
      </w:r>
      <w:r>
        <w:t xml:space="preserve">2015. Disponível em: </w:t>
      </w:r>
      <w:hyperlink r:id="rId11">
        <w:r>
          <w:t>http://www.planalto.gov.br/ccivil_03/_ato2015-</w:t>
        </w:r>
      </w:hyperlink>
      <w:r>
        <w:rPr>
          <w:spacing w:val="1"/>
        </w:rPr>
        <w:t xml:space="preserve"> </w:t>
      </w:r>
      <w:r>
        <w:t>2018/2015/lei/l13105.htm.</w:t>
      </w:r>
      <w:r>
        <w:rPr>
          <w:spacing w:val="-1"/>
        </w:rPr>
        <w:t xml:space="preserve"> </w:t>
      </w:r>
      <w:r>
        <w:t>Acesso em: 30 ago. 2022.</w:t>
      </w:r>
    </w:p>
    <w:p w14:paraId="7F335A6E" w14:textId="77777777" w:rsidR="00A30885" w:rsidRDefault="00A30885">
      <w:pPr>
        <w:pStyle w:val="Corpodetexto"/>
      </w:pPr>
    </w:p>
    <w:p w14:paraId="70213102" w14:textId="77777777" w:rsidR="00A30885" w:rsidRDefault="00743EF3">
      <w:pPr>
        <w:spacing w:line="244" w:lineRule="auto"/>
        <w:ind w:left="102" w:right="461"/>
        <w:rPr>
          <w:b/>
          <w:sz w:val="24"/>
        </w:rPr>
      </w:pPr>
      <w:r>
        <w:rPr>
          <w:sz w:val="24"/>
        </w:rPr>
        <w:t xml:space="preserve">BRASIL. Lei nº 13.467, de 13 de julho de 2017. </w:t>
      </w:r>
      <w:r>
        <w:rPr>
          <w:b/>
          <w:sz w:val="24"/>
        </w:rPr>
        <w:t>Altera a Consolidação das Leis 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Trabalho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(CLT),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aprovada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Decreto-Lei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nº 5.452,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maio de 1943,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Leis</w:t>
      </w:r>
    </w:p>
    <w:p w14:paraId="44620E17" w14:textId="77777777" w:rsidR="00A30885" w:rsidRDefault="00743EF3">
      <w:pPr>
        <w:pStyle w:val="Ttulo1"/>
        <w:spacing w:line="235" w:lineRule="auto"/>
        <w:ind w:right="105"/>
        <w:rPr>
          <w:b w:val="0"/>
        </w:rPr>
      </w:pPr>
      <w:r>
        <w:t xml:space="preserve">n </w:t>
      </w:r>
      <w:r>
        <w:rPr>
          <w:u w:val="thick"/>
        </w:rPr>
        <w:t xml:space="preserve">º </w:t>
      </w:r>
      <w:r>
        <w:t>6.019, de 3 de janeiro de 1974, 8.036, de 11 de maio de 1990, e 8.212, de 24 de julho de</w:t>
      </w:r>
      <w:r>
        <w:rPr>
          <w:spacing w:val="-57"/>
        </w:rPr>
        <w:t xml:space="preserve"> </w:t>
      </w:r>
      <w:r>
        <w:t>1991,</w:t>
      </w:r>
      <w:r>
        <w:rPr>
          <w:spacing w:val="-1"/>
        </w:rPr>
        <w:t xml:space="preserve"> </w:t>
      </w:r>
      <w:r>
        <w:t>a fim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adequar</w:t>
      </w:r>
      <w:r>
        <w:rPr>
          <w:spacing w:val="-1"/>
        </w:rPr>
        <w:t xml:space="preserve"> </w:t>
      </w:r>
      <w:r>
        <w:t>a legislação às novas</w:t>
      </w:r>
      <w:r>
        <w:rPr>
          <w:spacing w:val="-1"/>
        </w:rPr>
        <w:t xml:space="preserve"> </w:t>
      </w:r>
      <w:r>
        <w:t>relações de</w:t>
      </w:r>
      <w:r>
        <w:rPr>
          <w:spacing w:val="-1"/>
        </w:rPr>
        <w:t xml:space="preserve"> </w:t>
      </w:r>
      <w:r>
        <w:t>trabalho</w:t>
      </w:r>
      <w:r>
        <w:rPr>
          <w:b w:val="0"/>
        </w:rPr>
        <w:t>. Brasília, 2017.</w:t>
      </w:r>
    </w:p>
    <w:p w14:paraId="00C365A5" w14:textId="77777777" w:rsidR="00A30885" w:rsidRDefault="00743EF3">
      <w:pPr>
        <w:pStyle w:val="Corpodetexto"/>
        <w:spacing w:before="1"/>
        <w:ind w:left="102" w:right="458"/>
      </w:pPr>
      <w:r>
        <w:t xml:space="preserve">Disponível em: </w:t>
      </w:r>
      <w:hyperlink r:id="rId12">
        <w:r>
          <w:t>http://www.planalto.gov.br/ccivil_03/_ato2015-2018/2017/lei/l13467.htm.</w:t>
        </w:r>
      </w:hyperlink>
      <w:r>
        <w:rPr>
          <w:spacing w:val="-57"/>
        </w:rPr>
        <w:t xml:space="preserve"> </w:t>
      </w:r>
      <w:r>
        <w:t>Acesso</w:t>
      </w:r>
      <w:r>
        <w:rPr>
          <w:spacing w:val="-1"/>
        </w:rPr>
        <w:t xml:space="preserve"> </w:t>
      </w:r>
      <w:r>
        <w:t>em: 01 set. 2022.</w:t>
      </w:r>
    </w:p>
    <w:p w14:paraId="631F23E3" w14:textId="77777777" w:rsidR="00A30885" w:rsidRDefault="00A30885">
      <w:pPr>
        <w:pStyle w:val="Corpodetexto"/>
      </w:pPr>
    </w:p>
    <w:p w14:paraId="3CB0971B" w14:textId="77777777" w:rsidR="00A30885" w:rsidRDefault="00743EF3">
      <w:pPr>
        <w:ind w:left="102" w:right="678"/>
        <w:rPr>
          <w:sz w:val="24"/>
        </w:rPr>
      </w:pPr>
      <w:r>
        <w:rPr>
          <w:sz w:val="24"/>
        </w:rPr>
        <w:t xml:space="preserve">BRASIL. Supremo Tribunal Federal – STF – </w:t>
      </w:r>
      <w:r>
        <w:rPr>
          <w:b/>
          <w:sz w:val="24"/>
        </w:rPr>
        <w:t xml:space="preserve">Recurso Extraordinário: RE 828040 </w:t>
      </w:r>
      <w:r>
        <w:rPr>
          <w:sz w:val="24"/>
        </w:rPr>
        <w:t>DF</w:t>
      </w:r>
      <w:r>
        <w:rPr>
          <w:spacing w:val="-57"/>
          <w:sz w:val="24"/>
        </w:rPr>
        <w:t xml:space="preserve"> </w:t>
      </w:r>
      <w:r>
        <w:rPr>
          <w:sz w:val="24"/>
        </w:rPr>
        <w:t>Distrito</w:t>
      </w:r>
      <w:r>
        <w:rPr>
          <w:spacing w:val="-1"/>
          <w:sz w:val="24"/>
        </w:rPr>
        <w:t xml:space="preserve"> </w:t>
      </w:r>
      <w:r>
        <w:rPr>
          <w:sz w:val="24"/>
        </w:rPr>
        <w:t>Federal.</w:t>
      </w:r>
      <w:r>
        <w:rPr>
          <w:spacing w:val="-1"/>
          <w:sz w:val="24"/>
        </w:rPr>
        <w:t xml:space="preserve"> </w:t>
      </w:r>
      <w:r>
        <w:rPr>
          <w:sz w:val="24"/>
        </w:rPr>
        <w:t>Ministro</w:t>
      </w:r>
      <w:r>
        <w:rPr>
          <w:spacing w:val="-1"/>
          <w:sz w:val="24"/>
        </w:rPr>
        <w:t xml:space="preserve"> </w:t>
      </w:r>
      <w:r>
        <w:rPr>
          <w:sz w:val="24"/>
        </w:rPr>
        <w:t>Alexandre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Moraes</w:t>
      </w:r>
      <w:r>
        <w:rPr>
          <w:spacing w:val="-1"/>
          <w:sz w:val="24"/>
        </w:rPr>
        <w:t xml:space="preserve"> </w:t>
      </w:r>
      <w:r>
        <w:rPr>
          <w:sz w:val="24"/>
        </w:rPr>
        <w:t>(Relator),</w:t>
      </w:r>
      <w:r>
        <w:rPr>
          <w:spacing w:val="-1"/>
          <w:sz w:val="24"/>
        </w:rPr>
        <w:t xml:space="preserve"> </w:t>
      </w:r>
      <w:r>
        <w:rPr>
          <w:sz w:val="24"/>
        </w:rPr>
        <w:t>Ministro</w:t>
      </w:r>
      <w:r>
        <w:rPr>
          <w:spacing w:val="-1"/>
          <w:sz w:val="24"/>
        </w:rPr>
        <w:t xml:space="preserve"> </w:t>
      </w:r>
      <w:r>
        <w:rPr>
          <w:sz w:val="24"/>
        </w:rPr>
        <w:t>Marco</w:t>
      </w:r>
      <w:r>
        <w:rPr>
          <w:spacing w:val="1"/>
          <w:sz w:val="24"/>
        </w:rPr>
        <w:t xml:space="preserve"> </w:t>
      </w:r>
      <w:r>
        <w:rPr>
          <w:sz w:val="24"/>
        </w:rPr>
        <w:t>Aurélio.</w:t>
      </w:r>
    </w:p>
    <w:p w14:paraId="5DA1AB5E" w14:textId="77777777" w:rsidR="00A30885" w:rsidRDefault="00743EF3">
      <w:pPr>
        <w:pStyle w:val="Corpodetexto"/>
        <w:ind w:left="102" w:right="195"/>
      </w:pPr>
      <w:r>
        <w:t>Presidência do Ministro Dias Toffoli. Plenário, 12.03.2020 (STF- RE:828040 DF-DISTRITO</w:t>
      </w:r>
      <w:r>
        <w:rPr>
          <w:spacing w:val="-57"/>
        </w:rPr>
        <w:t xml:space="preserve"> </w:t>
      </w:r>
      <w:r>
        <w:t>FEDERAL) Relator Ministro Alexandre de Moraes. Disponível em</w:t>
      </w:r>
      <w:r>
        <w:rPr>
          <w:spacing w:val="1"/>
        </w:rPr>
        <w:t xml:space="preserve"> </w:t>
      </w:r>
      <w:r>
        <w:t>https://stf.jusbrasil.com.br/jurisprudencia/750787647/recurso-extraordinario-re-828040-</w:t>
      </w:r>
      <w:r>
        <w:rPr>
          <w:spacing w:val="1"/>
        </w:rPr>
        <w:t xml:space="preserve"> </w:t>
      </w:r>
      <w:r>
        <w:t>dfdistrito-federal.</w:t>
      </w:r>
      <w:r>
        <w:rPr>
          <w:spacing w:val="-1"/>
        </w:rPr>
        <w:t xml:space="preserve"> </w:t>
      </w:r>
      <w:r>
        <w:t>Acesso em 22/02/2023.</w:t>
      </w:r>
    </w:p>
    <w:p w14:paraId="1E3816B5" w14:textId="77777777" w:rsidR="00A30885" w:rsidRDefault="00A30885">
      <w:pPr>
        <w:pStyle w:val="Corpodetexto"/>
      </w:pPr>
    </w:p>
    <w:p w14:paraId="68CBE442" w14:textId="77777777" w:rsidR="00A30885" w:rsidRDefault="00743EF3">
      <w:pPr>
        <w:spacing w:before="1"/>
        <w:ind w:left="102" w:right="255"/>
        <w:rPr>
          <w:sz w:val="24"/>
        </w:rPr>
      </w:pPr>
      <w:r>
        <w:rPr>
          <w:sz w:val="24"/>
        </w:rPr>
        <w:t xml:space="preserve">BRASIL. Tribunal Regional do Trabalho TRT - </w:t>
      </w:r>
      <w:r>
        <w:rPr>
          <w:b/>
          <w:sz w:val="24"/>
        </w:rPr>
        <w:t>Recurso Ordinário Trabalhista: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001148643201550301320011486-43.2015.5.03.0132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Relator:</w:t>
      </w:r>
      <w:r>
        <w:rPr>
          <w:spacing w:val="-3"/>
          <w:sz w:val="24"/>
        </w:rPr>
        <w:t xml:space="preserve"> </w:t>
      </w:r>
      <w:r>
        <w:rPr>
          <w:sz w:val="24"/>
        </w:rPr>
        <w:t>Denise</w:t>
      </w:r>
      <w:r>
        <w:rPr>
          <w:spacing w:val="-3"/>
          <w:sz w:val="24"/>
        </w:rPr>
        <w:t xml:space="preserve"> </w:t>
      </w:r>
      <w:r>
        <w:rPr>
          <w:sz w:val="24"/>
        </w:rPr>
        <w:t>Alves</w:t>
      </w:r>
      <w:r>
        <w:rPr>
          <w:spacing w:val="-3"/>
          <w:sz w:val="24"/>
        </w:rPr>
        <w:t xml:space="preserve"> </w:t>
      </w:r>
      <w:r>
        <w:rPr>
          <w:sz w:val="24"/>
        </w:rPr>
        <w:t>Horta.</w:t>
      </w:r>
      <w:r>
        <w:rPr>
          <w:spacing w:val="-3"/>
          <w:sz w:val="24"/>
        </w:rPr>
        <w:t xml:space="preserve"> </w:t>
      </w:r>
      <w:r>
        <w:rPr>
          <w:sz w:val="24"/>
        </w:rPr>
        <w:t>4°</w:t>
      </w:r>
      <w:r>
        <w:rPr>
          <w:spacing w:val="-3"/>
          <w:sz w:val="24"/>
        </w:rPr>
        <w:t xml:space="preserve"> </w:t>
      </w:r>
      <w:r>
        <w:rPr>
          <w:sz w:val="24"/>
        </w:rPr>
        <w:t>turma.</w:t>
      </w:r>
      <w:r>
        <w:rPr>
          <w:spacing w:val="-57"/>
          <w:sz w:val="24"/>
        </w:rPr>
        <w:t xml:space="preserve"> </w:t>
      </w:r>
      <w:r>
        <w:rPr>
          <w:sz w:val="24"/>
        </w:rPr>
        <w:t>Disponível em: https://trt-3.jusbrasil.com.br/jurisprudencia/516766131/recurso-</w:t>
      </w:r>
      <w:r>
        <w:rPr>
          <w:spacing w:val="1"/>
          <w:sz w:val="24"/>
        </w:rPr>
        <w:t xml:space="preserve"> </w:t>
      </w:r>
      <w:r>
        <w:rPr>
          <w:sz w:val="24"/>
        </w:rPr>
        <w:t>ordinariotrabalhista-ro-114864320155030132-0011486-4320155030132/inteiro-</w:t>
      </w:r>
      <w:r>
        <w:rPr>
          <w:spacing w:val="1"/>
          <w:sz w:val="24"/>
        </w:rPr>
        <w:t xml:space="preserve"> </w:t>
      </w:r>
      <w:r>
        <w:rPr>
          <w:sz w:val="24"/>
        </w:rPr>
        <w:t>teor516766175?ref=juris-tabs.</w:t>
      </w:r>
      <w:r>
        <w:rPr>
          <w:spacing w:val="-1"/>
          <w:sz w:val="24"/>
        </w:rPr>
        <w:t xml:space="preserve"> </w:t>
      </w:r>
      <w:r>
        <w:rPr>
          <w:sz w:val="24"/>
        </w:rPr>
        <w:t>Acesso</w:t>
      </w:r>
      <w:r>
        <w:rPr>
          <w:spacing w:val="2"/>
          <w:sz w:val="24"/>
        </w:rPr>
        <w:t xml:space="preserve"> </w:t>
      </w:r>
      <w:r>
        <w:rPr>
          <w:sz w:val="24"/>
        </w:rPr>
        <w:t>em 22/02/2023.</w:t>
      </w:r>
    </w:p>
    <w:p w14:paraId="7100B541" w14:textId="77777777" w:rsidR="00A30885" w:rsidRDefault="00A30885">
      <w:pPr>
        <w:pStyle w:val="Corpodetexto"/>
        <w:spacing w:before="9"/>
        <w:rPr>
          <w:sz w:val="23"/>
        </w:rPr>
      </w:pPr>
    </w:p>
    <w:p w14:paraId="4336736D" w14:textId="77777777" w:rsidR="00A30885" w:rsidRDefault="00743EF3">
      <w:pPr>
        <w:ind w:left="102" w:right="476"/>
        <w:rPr>
          <w:sz w:val="24"/>
        </w:rPr>
      </w:pPr>
      <w:r>
        <w:rPr>
          <w:sz w:val="24"/>
        </w:rPr>
        <w:t>CID-10: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Classificação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estatística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internacional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doenças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problemas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relacionados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saúde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Disponível em:</w:t>
      </w:r>
      <w:r>
        <w:rPr>
          <w:spacing w:val="1"/>
          <w:sz w:val="24"/>
        </w:rPr>
        <w:t xml:space="preserve"> </w:t>
      </w:r>
      <w:r>
        <w:rPr>
          <w:sz w:val="24"/>
        </w:rPr>
        <w:t>https://cid10.com.br/. Acesso</w:t>
      </w:r>
      <w:r>
        <w:rPr>
          <w:spacing w:val="-1"/>
          <w:sz w:val="24"/>
        </w:rPr>
        <w:t xml:space="preserve"> </w:t>
      </w:r>
      <w:r>
        <w:rPr>
          <w:sz w:val="24"/>
        </w:rPr>
        <w:t>em: 20 de nov.</w:t>
      </w:r>
      <w:r>
        <w:rPr>
          <w:spacing w:val="-1"/>
          <w:sz w:val="24"/>
        </w:rPr>
        <w:t xml:space="preserve"> </w:t>
      </w:r>
      <w:r>
        <w:rPr>
          <w:sz w:val="24"/>
        </w:rPr>
        <w:t>2022.</w:t>
      </w:r>
    </w:p>
    <w:p w14:paraId="1AF6FD55" w14:textId="77777777" w:rsidR="00A30885" w:rsidRDefault="00A30885">
      <w:pPr>
        <w:pStyle w:val="Corpodetexto"/>
      </w:pPr>
    </w:p>
    <w:p w14:paraId="10616C77" w14:textId="77777777" w:rsidR="00A30885" w:rsidRDefault="00743EF3">
      <w:pPr>
        <w:ind w:left="102"/>
        <w:rPr>
          <w:sz w:val="24"/>
        </w:rPr>
      </w:pPr>
      <w:r>
        <w:rPr>
          <w:sz w:val="24"/>
        </w:rPr>
        <w:t>CHINELLATO,</w:t>
      </w:r>
      <w:r>
        <w:rPr>
          <w:spacing w:val="-2"/>
          <w:sz w:val="24"/>
        </w:rPr>
        <w:t xml:space="preserve"> </w:t>
      </w:r>
      <w:r>
        <w:rPr>
          <w:sz w:val="24"/>
        </w:rPr>
        <w:t>Silmara</w:t>
      </w:r>
      <w:r>
        <w:rPr>
          <w:spacing w:val="-2"/>
          <w:sz w:val="24"/>
        </w:rPr>
        <w:t xml:space="preserve"> </w:t>
      </w:r>
      <w:r>
        <w:rPr>
          <w:sz w:val="24"/>
        </w:rPr>
        <w:t>Juny;</w:t>
      </w:r>
      <w:r>
        <w:rPr>
          <w:spacing w:val="-2"/>
          <w:sz w:val="24"/>
        </w:rPr>
        <w:t xml:space="preserve"> </w:t>
      </w:r>
      <w:r>
        <w:rPr>
          <w:sz w:val="24"/>
        </w:rPr>
        <w:t>MACHADO,</w:t>
      </w:r>
      <w:r>
        <w:rPr>
          <w:spacing w:val="-2"/>
          <w:sz w:val="24"/>
        </w:rPr>
        <w:t xml:space="preserve"> </w:t>
      </w:r>
      <w:r>
        <w:rPr>
          <w:sz w:val="24"/>
        </w:rPr>
        <w:t>Cláudio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Costa.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Código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Civil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Interpretado</w:t>
      </w:r>
      <w:r>
        <w:rPr>
          <w:sz w:val="24"/>
        </w:rPr>
        <w:t>.</w:t>
      </w:r>
    </w:p>
    <w:p w14:paraId="048AC8C2" w14:textId="77777777" w:rsidR="00A30885" w:rsidRDefault="00743EF3">
      <w:pPr>
        <w:pStyle w:val="Corpodetexto"/>
        <w:ind w:left="102"/>
      </w:pPr>
      <w:r>
        <w:t>3.</w:t>
      </w:r>
      <w:r>
        <w:rPr>
          <w:spacing w:val="-2"/>
        </w:rPr>
        <w:t xml:space="preserve"> </w:t>
      </w:r>
      <w:r>
        <w:t>ed.</w:t>
      </w:r>
      <w:r>
        <w:rPr>
          <w:spacing w:val="-1"/>
        </w:rPr>
        <w:t xml:space="preserve"> </w:t>
      </w:r>
      <w:r>
        <w:t>São</w:t>
      </w:r>
      <w:r>
        <w:rPr>
          <w:spacing w:val="-2"/>
        </w:rPr>
        <w:t xml:space="preserve"> </w:t>
      </w:r>
      <w:r>
        <w:t>Paulo:</w:t>
      </w:r>
      <w:r>
        <w:rPr>
          <w:spacing w:val="-1"/>
        </w:rPr>
        <w:t xml:space="preserve"> </w:t>
      </w:r>
      <w:r>
        <w:t>Manole Ltda,</w:t>
      </w:r>
      <w:r>
        <w:rPr>
          <w:spacing w:val="-2"/>
        </w:rPr>
        <w:t xml:space="preserve"> </w:t>
      </w:r>
      <w:r>
        <w:t>2010.</w:t>
      </w:r>
    </w:p>
    <w:p w14:paraId="5B445E71" w14:textId="77777777" w:rsidR="00A30885" w:rsidRDefault="00A30885">
      <w:pPr>
        <w:pStyle w:val="Corpodetexto"/>
      </w:pPr>
    </w:p>
    <w:p w14:paraId="68E7F615" w14:textId="77777777" w:rsidR="00A30885" w:rsidRDefault="00743EF3">
      <w:pPr>
        <w:spacing w:before="1"/>
        <w:ind w:left="102"/>
        <w:rPr>
          <w:sz w:val="24"/>
        </w:rPr>
      </w:pPr>
      <w:r>
        <w:rPr>
          <w:sz w:val="24"/>
        </w:rPr>
        <w:t>DELGADO,</w:t>
      </w:r>
      <w:r>
        <w:rPr>
          <w:spacing w:val="-1"/>
          <w:sz w:val="24"/>
        </w:rPr>
        <w:t xml:space="preserve"> </w:t>
      </w:r>
      <w:r>
        <w:rPr>
          <w:sz w:val="24"/>
        </w:rPr>
        <w:t>Maurício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Godinho. </w:t>
      </w:r>
      <w:r>
        <w:rPr>
          <w:b/>
          <w:sz w:val="24"/>
        </w:rPr>
        <w:t>Curso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direito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trabalho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Mauricio Godinho</w:t>
      </w:r>
      <w:r>
        <w:rPr>
          <w:spacing w:val="-1"/>
          <w:sz w:val="24"/>
        </w:rPr>
        <w:t xml:space="preserve"> </w:t>
      </w:r>
      <w:r>
        <w:rPr>
          <w:sz w:val="24"/>
        </w:rPr>
        <w:t>Delgado.</w:t>
      </w:r>
    </w:p>
    <w:p w14:paraId="25D86616" w14:textId="77777777" w:rsidR="00A30885" w:rsidRDefault="00743EF3">
      <w:pPr>
        <w:pStyle w:val="Corpodetexto"/>
        <w:ind w:left="102"/>
      </w:pPr>
      <w:r>
        <w:t>—</w:t>
      </w:r>
      <w:r>
        <w:rPr>
          <w:spacing w:val="-3"/>
        </w:rPr>
        <w:t xml:space="preserve"> </w:t>
      </w:r>
      <w:r>
        <w:t>16.</w:t>
      </w:r>
      <w:r>
        <w:rPr>
          <w:spacing w:val="-1"/>
        </w:rPr>
        <w:t xml:space="preserve"> </w:t>
      </w:r>
      <w:r>
        <w:t>ed.</w:t>
      </w:r>
      <w:r>
        <w:rPr>
          <w:spacing w:val="-1"/>
        </w:rPr>
        <w:t xml:space="preserve"> </w:t>
      </w:r>
      <w:r>
        <w:t>rev.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ampl. —</w:t>
      </w:r>
      <w:r>
        <w:rPr>
          <w:spacing w:val="-2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Paulo:</w:t>
      </w:r>
      <w:r>
        <w:rPr>
          <w:spacing w:val="1"/>
        </w:rPr>
        <w:t xml:space="preserve"> </w:t>
      </w:r>
      <w:r>
        <w:t>LTr,</w:t>
      </w:r>
      <w:r>
        <w:rPr>
          <w:spacing w:val="-1"/>
        </w:rPr>
        <w:t xml:space="preserve"> </w:t>
      </w:r>
      <w:r>
        <w:t>2017.</w:t>
      </w:r>
    </w:p>
    <w:p w14:paraId="79D12764" w14:textId="77777777" w:rsidR="00A30885" w:rsidRDefault="00A30885">
      <w:pPr>
        <w:pStyle w:val="Corpodetexto"/>
        <w:spacing w:before="11"/>
        <w:rPr>
          <w:sz w:val="23"/>
        </w:rPr>
      </w:pPr>
    </w:p>
    <w:p w14:paraId="67E11984" w14:textId="77777777" w:rsidR="00A30885" w:rsidRDefault="00743EF3">
      <w:pPr>
        <w:pStyle w:val="Corpodetexto"/>
        <w:ind w:left="102" w:right="390"/>
        <w:jc w:val="both"/>
      </w:pPr>
      <w:r>
        <w:t xml:space="preserve">FIORILLO, Celso Antônio Pacheco. </w:t>
      </w:r>
      <w:r>
        <w:rPr>
          <w:b/>
        </w:rPr>
        <w:t>Curso de Direito Ambiental Brasileiro</w:t>
      </w:r>
      <w:r>
        <w:t>. 14. ed. rev.,</w:t>
      </w:r>
      <w:r>
        <w:rPr>
          <w:spacing w:val="-57"/>
        </w:rPr>
        <w:t xml:space="preserve"> </w:t>
      </w:r>
      <w:r>
        <w:t>ampl. E atual. em face da Rio+20 e do novo ―Código‖ Florestal. São Paulo: Saraiva, 2013,</w:t>
      </w:r>
      <w:r>
        <w:rPr>
          <w:spacing w:val="-58"/>
        </w:rPr>
        <w:t xml:space="preserve"> </w:t>
      </w:r>
      <w:r>
        <w:t>versão</w:t>
      </w:r>
      <w:r>
        <w:rPr>
          <w:spacing w:val="-1"/>
        </w:rPr>
        <w:t xml:space="preserve"> </w:t>
      </w:r>
      <w:r>
        <w:t>e-book.</w:t>
      </w:r>
    </w:p>
    <w:p w14:paraId="419CD643" w14:textId="77777777" w:rsidR="00A30885" w:rsidRDefault="00A30885">
      <w:pPr>
        <w:pStyle w:val="Corpodetexto"/>
      </w:pPr>
    </w:p>
    <w:p w14:paraId="38D4A51A" w14:textId="77777777" w:rsidR="00A30885" w:rsidRDefault="00743EF3">
      <w:pPr>
        <w:ind w:left="102" w:right="138"/>
        <w:rPr>
          <w:sz w:val="24"/>
        </w:rPr>
      </w:pPr>
      <w:r>
        <w:rPr>
          <w:sz w:val="24"/>
        </w:rPr>
        <w:t>FLORES,</w:t>
      </w:r>
      <w:r>
        <w:rPr>
          <w:spacing w:val="-2"/>
          <w:sz w:val="24"/>
        </w:rPr>
        <w:t xml:space="preserve"> </w:t>
      </w:r>
      <w:r>
        <w:rPr>
          <w:sz w:val="24"/>
        </w:rPr>
        <w:t>Tarcísio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Silva </w:t>
      </w:r>
      <w:r>
        <w:rPr>
          <w:i/>
          <w:sz w:val="24"/>
        </w:rPr>
        <w:t>et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síndrome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esgotamento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profissional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(Burnout)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injúria aos direitos trabalhistas: princípios do dano existencial</w:t>
      </w:r>
      <w:r>
        <w:rPr>
          <w:sz w:val="24"/>
        </w:rPr>
        <w:t>. Revista Pró-Univer SUS.</w:t>
      </w:r>
      <w:r>
        <w:rPr>
          <w:spacing w:val="1"/>
          <w:sz w:val="24"/>
        </w:rPr>
        <w:t xml:space="preserve"> </w:t>
      </w:r>
      <w:r>
        <w:rPr>
          <w:sz w:val="24"/>
        </w:rPr>
        <w:t>2019</w:t>
      </w:r>
      <w:r>
        <w:rPr>
          <w:spacing w:val="-1"/>
          <w:sz w:val="24"/>
        </w:rPr>
        <w:t xml:space="preserve"> </w:t>
      </w:r>
      <w:r>
        <w:rPr>
          <w:sz w:val="24"/>
        </w:rPr>
        <w:t>Jul./Dez.; 10 (2): 48-52.</w:t>
      </w:r>
    </w:p>
    <w:p w14:paraId="50CEAB57" w14:textId="77777777" w:rsidR="00A30885" w:rsidRDefault="00A30885">
      <w:pPr>
        <w:pStyle w:val="Corpodetexto"/>
      </w:pPr>
    </w:p>
    <w:p w14:paraId="238FFABB" w14:textId="77777777" w:rsidR="00A30885" w:rsidRDefault="00743EF3">
      <w:pPr>
        <w:ind w:left="102" w:right="631"/>
        <w:rPr>
          <w:sz w:val="24"/>
        </w:rPr>
      </w:pPr>
      <w:r>
        <w:rPr>
          <w:sz w:val="24"/>
        </w:rPr>
        <w:t xml:space="preserve">OLIVEIRA, Kênia Cristina de; PEDROSA, Jussara Mello. </w:t>
      </w:r>
      <w:r>
        <w:rPr>
          <w:b/>
          <w:sz w:val="24"/>
        </w:rPr>
        <w:t>A Síndrome de Burnout e a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responsabilidade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civil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empregador</w:t>
      </w:r>
      <w:r>
        <w:rPr>
          <w:sz w:val="24"/>
        </w:rPr>
        <w:t>. Monografia.</w:t>
      </w:r>
      <w:r>
        <w:rPr>
          <w:spacing w:val="-1"/>
          <w:sz w:val="24"/>
        </w:rPr>
        <w:t xml:space="preserve"> </w:t>
      </w:r>
      <w:r>
        <w:rPr>
          <w:sz w:val="24"/>
        </w:rPr>
        <w:t>Uniube.</w:t>
      </w:r>
      <w:r>
        <w:rPr>
          <w:spacing w:val="-1"/>
          <w:sz w:val="24"/>
        </w:rPr>
        <w:t xml:space="preserve"> </w:t>
      </w:r>
      <w:r>
        <w:rPr>
          <w:sz w:val="24"/>
        </w:rPr>
        <w:t>2020. Disponível</w:t>
      </w:r>
      <w:r>
        <w:rPr>
          <w:spacing w:val="-1"/>
          <w:sz w:val="24"/>
        </w:rPr>
        <w:t xml:space="preserve"> </w:t>
      </w:r>
      <w:r>
        <w:rPr>
          <w:sz w:val="24"/>
        </w:rPr>
        <w:t>em:</w:t>
      </w:r>
    </w:p>
    <w:p w14:paraId="65928E68" w14:textId="77777777" w:rsidR="00A30885" w:rsidRDefault="00A30885">
      <w:pPr>
        <w:rPr>
          <w:sz w:val="24"/>
        </w:rPr>
        <w:sectPr w:rsidR="00A30885">
          <w:pgSz w:w="11900" w:h="16820"/>
          <w:pgMar w:top="1600" w:right="1020" w:bottom="280" w:left="1600" w:header="979" w:footer="0" w:gutter="0"/>
          <w:cols w:space="720"/>
        </w:sectPr>
      </w:pPr>
    </w:p>
    <w:p w14:paraId="426E07A5" w14:textId="77777777" w:rsidR="00A30885" w:rsidRDefault="00743EF3">
      <w:pPr>
        <w:pStyle w:val="Corpodetexto"/>
        <w:spacing w:before="80"/>
        <w:ind w:left="102"/>
      </w:pPr>
      <w:r>
        <w:rPr>
          <w:spacing w:val="-1"/>
        </w:rPr>
        <w:lastRenderedPageBreak/>
        <w:t>https://repositorio.uniube.br/bitstream/123456789/1280/1/TCC%20K%C3%AAnia%20Cristi</w:t>
      </w:r>
      <w:r>
        <w:t xml:space="preserve"> na%20de%20Oliveira.pdf.</w:t>
      </w:r>
      <w:r>
        <w:rPr>
          <w:spacing w:val="-1"/>
        </w:rPr>
        <w:t xml:space="preserve"> </w:t>
      </w:r>
      <w:r>
        <w:t>Acesso</w:t>
      </w:r>
      <w:r>
        <w:rPr>
          <w:spacing w:val="2"/>
        </w:rPr>
        <w:t xml:space="preserve"> </w:t>
      </w:r>
      <w:r>
        <w:t>em: 15 de</w:t>
      </w:r>
      <w:r>
        <w:rPr>
          <w:spacing w:val="-1"/>
        </w:rPr>
        <w:t xml:space="preserve"> </w:t>
      </w:r>
      <w:r>
        <w:t>fev.</w:t>
      </w:r>
      <w:r>
        <w:rPr>
          <w:spacing w:val="2"/>
        </w:rPr>
        <w:t xml:space="preserve"> </w:t>
      </w:r>
      <w:r>
        <w:t>2023</w:t>
      </w:r>
    </w:p>
    <w:p w14:paraId="122812F2" w14:textId="77777777" w:rsidR="00A30885" w:rsidRDefault="00A30885">
      <w:pPr>
        <w:pStyle w:val="Corpodetexto"/>
        <w:spacing w:before="11"/>
        <w:rPr>
          <w:sz w:val="23"/>
        </w:rPr>
      </w:pPr>
    </w:p>
    <w:p w14:paraId="266B84C3" w14:textId="77777777" w:rsidR="00A30885" w:rsidRDefault="00743EF3">
      <w:pPr>
        <w:ind w:left="102"/>
        <w:rPr>
          <w:sz w:val="24"/>
        </w:rPr>
      </w:pPr>
      <w:r>
        <w:rPr>
          <w:sz w:val="24"/>
        </w:rPr>
        <w:t>PADILHA,</w:t>
      </w:r>
      <w:r>
        <w:rPr>
          <w:spacing w:val="-2"/>
          <w:sz w:val="24"/>
        </w:rPr>
        <w:t xml:space="preserve"> </w:t>
      </w:r>
      <w:r>
        <w:rPr>
          <w:sz w:val="24"/>
        </w:rPr>
        <w:t>Norma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Sueli.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equilíbrio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ambiente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trabalho: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direito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fundamental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do trabalhador e de espaço interdisciplinar entre o direito do trabalho e o direito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ambiental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In: Ver. TST,</w:t>
      </w:r>
      <w:r>
        <w:rPr>
          <w:spacing w:val="1"/>
          <w:sz w:val="24"/>
        </w:rPr>
        <w:t xml:space="preserve"> </w:t>
      </w:r>
      <w:r>
        <w:rPr>
          <w:sz w:val="24"/>
        </w:rPr>
        <w:t>Brasília, vol. 77, nº</w:t>
      </w:r>
      <w:r>
        <w:rPr>
          <w:spacing w:val="-1"/>
          <w:sz w:val="24"/>
        </w:rPr>
        <w:t xml:space="preserve"> </w:t>
      </w:r>
      <w:r>
        <w:rPr>
          <w:sz w:val="24"/>
        </w:rPr>
        <w:t>4, out-dez/2011.</w:t>
      </w:r>
    </w:p>
    <w:p w14:paraId="05D1052F" w14:textId="77777777" w:rsidR="00A30885" w:rsidRDefault="00A30885">
      <w:pPr>
        <w:pStyle w:val="Corpodetexto"/>
      </w:pPr>
    </w:p>
    <w:p w14:paraId="3EC09578" w14:textId="77777777" w:rsidR="00A30885" w:rsidRDefault="00743EF3">
      <w:pPr>
        <w:ind w:left="102" w:right="366"/>
        <w:rPr>
          <w:sz w:val="24"/>
        </w:rPr>
      </w:pPr>
      <w:r>
        <w:rPr>
          <w:sz w:val="24"/>
        </w:rPr>
        <w:t>PEREIRA,</w:t>
      </w:r>
      <w:r>
        <w:rPr>
          <w:spacing w:val="-2"/>
          <w:sz w:val="24"/>
        </w:rPr>
        <w:t xml:space="preserve"> </w:t>
      </w:r>
      <w:r>
        <w:rPr>
          <w:sz w:val="24"/>
        </w:rPr>
        <w:t>Ana</w:t>
      </w:r>
      <w:r>
        <w:rPr>
          <w:spacing w:val="-2"/>
          <w:sz w:val="24"/>
        </w:rPr>
        <w:t xml:space="preserve"> </w:t>
      </w:r>
      <w:r>
        <w:rPr>
          <w:sz w:val="24"/>
        </w:rPr>
        <w:t>Maria</w:t>
      </w:r>
      <w:r>
        <w:rPr>
          <w:spacing w:val="-3"/>
          <w:sz w:val="24"/>
        </w:rPr>
        <w:t xml:space="preserve"> </w:t>
      </w:r>
      <w:r>
        <w:rPr>
          <w:sz w:val="24"/>
        </w:rPr>
        <w:t>T.</w:t>
      </w:r>
      <w:r>
        <w:rPr>
          <w:spacing w:val="-1"/>
          <w:sz w:val="24"/>
        </w:rPr>
        <w:t xml:space="preserve"> </w:t>
      </w:r>
      <w:r>
        <w:rPr>
          <w:sz w:val="24"/>
        </w:rPr>
        <w:t>Benevides.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Burnout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quando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trabalho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ameaça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estar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trabalhador.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4. ed. São Paulo: Casapsi, 2014.</w:t>
      </w:r>
    </w:p>
    <w:p w14:paraId="7D32FBAD" w14:textId="77777777" w:rsidR="00A30885" w:rsidRDefault="00A30885">
      <w:pPr>
        <w:pStyle w:val="Corpodetexto"/>
      </w:pPr>
    </w:p>
    <w:p w14:paraId="27EE08F2" w14:textId="77777777" w:rsidR="00A30885" w:rsidRDefault="00743EF3">
      <w:pPr>
        <w:ind w:left="102" w:right="425"/>
        <w:rPr>
          <w:sz w:val="24"/>
        </w:rPr>
      </w:pPr>
      <w:r>
        <w:rPr>
          <w:sz w:val="24"/>
        </w:rPr>
        <w:t xml:space="preserve">PLÁ RODRIGUEZ, Américo. </w:t>
      </w:r>
      <w:r>
        <w:rPr>
          <w:b/>
          <w:sz w:val="24"/>
        </w:rPr>
        <w:t xml:space="preserve">Princípios de direito do trabalho: fac-similada </w:t>
      </w:r>
      <w:r>
        <w:rPr>
          <w:sz w:val="24"/>
        </w:rPr>
        <w:t>/ Américo</w:t>
      </w:r>
      <w:r>
        <w:rPr>
          <w:spacing w:val="-57"/>
          <w:sz w:val="24"/>
        </w:rPr>
        <w:t xml:space="preserve"> </w:t>
      </w:r>
      <w:r>
        <w:rPr>
          <w:sz w:val="24"/>
        </w:rPr>
        <w:t>Plá</w:t>
      </w:r>
      <w:r>
        <w:rPr>
          <w:spacing w:val="-1"/>
          <w:sz w:val="24"/>
        </w:rPr>
        <w:t xml:space="preserve"> </w:t>
      </w:r>
      <w:r>
        <w:rPr>
          <w:sz w:val="24"/>
        </w:rPr>
        <w:t>Rodriguez. — São Paulo :</w:t>
      </w:r>
      <w:r>
        <w:rPr>
          <w:spacing w:val="2"/>
          <w:sz w:val="24"/>
        </w:rPr>
        <w:t xml:space="preserve"> </w:t>
      </w:r>
      <w:r>
        <w:rPr>
          <w:sz w:val="24"/>
        </w:rPr>
        <w:t>LTr, 2000.</w:t>
      </w:r>
    </w:p>
    <w:p w14:paraId="71D9F15F" w14:textId="77777777" w:rsidR="00A30885" w:rsidRDefault="00A30885">
      <w:pPr>
        <w:pStyle w:val="Corpodetexto"/>
        <w:spacing w:before="1"/>
      </w:pPr>
    </w:p>
    <w:p w14:paraId="510DB1F6" w14:textId="77777777" w:rsidR="00A30885" w:rsidRDefault="00743EF3">
      <w:pPr>
        <w:ind w:left="102" w:right="399"/>
        <w:rPr>
          <w:sz w:val="24"/>
        </w:rPr>
      </w:pPr>
      <w:r>
        <w:rPr>
          <w:sz w:val="24"/>
        </w:rPr>
        <w:t xml:space="preserve">QUEIROZ, Francisco Soares de. </w:t>
      </w:r>
      <w:r>
        <w:rPr>
          <w:b/>
          <w:sz w:val="24"/>
        </w:rPr>
        <w:t>Efetividade dos direitos trabalhistas e os princípios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constitucionais concretizadores da proteção laboral</w:t>
      </w:r>
      <w:r>
        <w:rPr>
          <w:sz w:val="24"/>
        </w:rPr>
        <w:t>. 2013. 177 f. Dissertação (Mestrado</w:t>
      </w:r>
      <w:r>
        <w:rPr>
          <w:spacing w:val="-57"/>
          <w:sz w:val="24"/>
        </w:rPr>
        <w:t xml:space="preserve"> </w:t>
      </w:r>
      <w:r>
        <w:rPr>
          <w:sz w:val="24"/>
        </w:rPr>
        <w:t>em Constituição e Garantias de Direitos) - Universidade Federal do Rio Grande do Norte,</w:t>
      </w:r>
      <w:r>
        <w:rPr>
          <w:spacing w:val="1"/>
          <w:sz w:val="24"/>
        </w:rPr>
        <w:t xml:space="preserve"> </w:t>
      </w:r>
      <w:r>
        <w:rPr>
          <w:sz w:val="24"/>
        </w:rPr>
        <w:t>Natal,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</w:p>
    <w:p w14:paraId="15710C4D" w14:textId="77777777" w:rsidR="00A30885" w:rsidRDefault="00A30885">
      <w:pPr>
        <w:pStyle w:val="Corpodetexto"/>
      </w:pPr>
    </w:p>
    <w:p w14:paraId="2CF1A8F6" w14:textId="77777777" w:rsidR="00A30885" w:rsidRDefault="00743EF3">
      <w:pPr>
        <w:pStyle w:val="Corpodetexto"/>
        <w:ind w:left="102" w:right="766"/>
      </w:pPr>
      <w:r>
        <w:t xml:space="preserve">RESENDE, Ricardo. </w:t>
      </w:r>
      <w:r>
        <w:rPr>
          <w:b/>
        </w:rPr>
        <w:t xml:space="preserve">Direito do trabalho </w:t>
      </w:r>
      <w:r>
        <w:t>/ Ricardo Resende. – 8. ed. – Rio de Janeiro:</w:t>
      </w:r>
      <w:r>
        <w:rPr>
          <w:spacing w:val="-57"/>
        </w:rPr>
        <w:t xml:space="preserve"> </w:t>
      </w:r>
      <w:r>
        <w:t>Forense;</w:t>
      </w:r>
      <w:r>
        <w:rPr>
          <w:spacing w:val="-1"/>
        </w:rPr>
        <w:t xml:space="preserve"> </w:t>
      </w:r>
      <w:r>
        <w:t>São Paulo: MÉTODO</w:t>
      </w:r>
      <w:r>
        <w:rPr>
          <w:spacing w:val="-1"/>
        </w:rPr>
        <w:t xml:space="preserve"> </w:t>
      </w:r>
      <w:r>
        <w:t>2020.</w:t>
      </w:r>
    </w:p>
    <w:p w14:paraId="4DEBA7AE" w14:textId="77777777" w:rsidR="00A30885" w:rsidRDefault="00A30885">
      <w:pPr>
        <w:pStyle w:val="Corpodetexto"/>
      </w:pPr>
    </w:p>
    <w:p w14:paraId="648C8E88" w14:textId="77777777" w:rsidR="00A30885" w:rsidRDefault="00743EF3">
      <w:pPr>
        <w:ind w:left="102" w:right="811"/>
        <w:rPr>
          <w:sz w:val="24"/>
        </w:rPr>
      </w:pPr>
      <w:r>
        <w:rPr>
          <w:sz w:val="24"/>
        </w:rPr>
        <w:t xml:space="preserve">SANDES, Fábio; RENZETTI, Rogério. </w:t>
      </w:r>
      <w:r>
        <w:rPr>
          <w:b/>
          <w:sz w:val="24"/>
        </w:rPr>
        <w:t xml:space="preserve">Direito do trabalho e processo do trabalho </w:t>
      </w:r>
      <w:r>
        <w:rPr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>Fagner</w:t>
      </w:r>
      <w:r>
        <w:rPr>
          <w:spacing w:val="-1"/>
          <w:sz w:val="24"/>
        </w:rPr>
        <w:t xml:space="preserve"> </w:t>
      </w:r>
      <w:r>
        <w:rPr>
          <w:sz w:val="24"/>
        </w:rPr>
        <w:t>Sandes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Rogério Renzetti.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2. ed.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São Paulo:</w:t>
      </w:r>
      <w:r>
        <w:rPr>
          <w:spacing w:val="-1"/>
          <w:sz w:val="24"/>
        </w:rPr>
        <w:t xml:space="preserve"> </w:t>
      </w:r>
      <w:r>
        <w:rPr>
          <w:sz w:val="24"/>
        </w:rPr>
        <w:t>Somos Educação,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</w:p>
    <w:p w14:paraId="7F44ECD1" w14:textId="77777777" w:rsidR="00A30885" w:rsidRDefault="00A30885">
      <w:pPr>
        <w:pStyle w:val="Corpodetexto"/>
      </w:pPr>
    </w:p>
    <w:p w14:paraId="123DFFF8" w14:textId="77777777" w:rsidR="00A30885" w:rsidRDefault="00743EF3">
      <w:pPr>
        <w:spacing w:before="1"/>
        <w:ind w:left="102" w:right="117"/>
        <w:rPr>
          <w:sz w:val="24"/>
        </w:rPr>
      </w:pPr>
      <w:r>
        <w:rPr>
          <w:sz w:val="24"/>
        </w:rPr>
        <w:t xml:space="preserve">SANTOS, Adelson Silva dos. </w:t>
      </w:r>
      <w:r>
        <w:rPr>
          <w:b/>
          <w:sz w:val="24"/>
        </w:rPr>
        <w:t>Fundamentos do Direito Ambiental do Trabalho</w:t>
      </w:r>
      <w:r>
        <w:rPr>
          <w:sz w:val="24"/>
        </w:rPr>
        <w:t>. São Paulo:</w:t>
      </w:r>
      <w:r>
        <w:rPr>
          <w:spacing w:val="-57"/>
          <w:sz w:val="24"/>
        </w:rPr>
        <w:t xml:space="preserve"> </w:t>
      </w:r>
      <w:r>
        <w:rPr>
          <w:sz w:val="24"/>
        </w:rPr>
        <w:t>LTR,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</w:p>
    <w:p w14:paraId="6F919240" w14:textId="77777777" w:rsidR="00A30885" w:rsidRDefault="00A30885">
      <w:pPr>
        <w:pStyle w:val="Corpodetexto"/>
        <w:spacing w:before="9"/>
        <w:rPr>
          <w:sz w:val="23"/>
        </w:rPr>
      </w:pPr>
    </w:p>
    <w:p w14:paraId="3EA49431" w14:textId="77777777" w:rsidR="00A30885" w:rsidRDefault="00743EF3">
      <w:pPr>
        <w:ind w:left="102" w:right="1111"/>
        <w:rPr>
          <w:sz w:val="24"/>
        </w:rPr>
      </w:pPr>
      <w:r>
        <w:rPr>
          <w:sz w:val="24"/>
        </w:rPr>
        <w:t xml:space="preserve">TRIGO, T. R. et al. </w:t>
      </w:r>
      <w:r>
        <w:rPr>
          <w:b/>
          <w:sz w:val="24"/>
        </w:rPr>
        <w:t>Síndrome de burnout ou estafa profissional e os transtornos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psiquiátricos.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Rev. Psiquiatria</w:t>
      </w:r>
      <w:r>
        <w:rPr>
          <w:spacing w:val="-1"/>
          <w:sz w:val="24"/>
        </w:rPr>
        <w:t xml:space="preserve"> </w:t>
      </w:r>
      <w:r>
        <w:rPr>
          <w:sz w:val="24"/>
        </w:rPr>
        <w:t>Clínica, v. 5, 2007,</w:t>
      </w:r>
      <w:r>
        <w:rPr>
          <w:spacing w:val="-1"/>
          <w:sz w:val="24"/>
        </w:rPr>
        <w:t xml:space="preserve"> </w:t>
      </w:r>
      <w:r>
        <w:rPr>
          <w:sz w:val="24"/>
        </w:rPr>
        <w:t>p. 223-233.</w:t>
      </w:r>
    </w:p>
    <w:p w14:paraId="4AD5E7DA" w14:textId="77777777" w:rsidR="00A30885" w:rsidRDefault="00A30885">
      <w:pPr>
        <w:pStyle w:val="Corpodetexto"/>
      </w:pPr>
    </w:p>
    <w:p w14:paraId="0B2C7E0D" w14:textId="77777777" w:rsidR="00A30885" w:rsidRDefault="00743EF3">
      <w:pPr>
        <w:ind w:left="102" w:right="319"/>
        <w:rPr>
          <w:sz w:val="24"/>
        </w:rPr>
      </w:pPr>
      <w:r>
        <w:rPr>
          <w:sz w:val="24"/>
        </w:rPr>
        <w:t xml:space="preserve">TUMA, Erica Fabíola Brito; VIEIRA, Lucas Rodrigues. </w:t>
      </w:r>
      <w:r>
        <w:rPr>
          <w:b/>
          <w:sz w:val="24"/>
        </w:rPr>
        <w:t>A Síndrome de Burnout como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degradação do meio ambiente do trabalho e a posição do TST na utilização dos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princípios e conceitos ambientais</w:t>
      </w:r>
      <w:r>
        <w:rPr>
          <w:sz w:val="24"/>
        </w:rPr>
        <w:t>. In: Revista do Direito do Trabalho e Meio Ambiente do</w:t>
      </w:r>
      <w:r>
        <w:rPr>
          <w:spacing w:val="-58"/>
          <w:sz w:val="24"/>
        </w:rPr>
        <w:t xml:space="preserve"> </w:t>
      </w:r>
      <w:r>
        <w:rPr>
          <w:sz w:val="24"/>
        </w:rPr>
        <w:t>Trabalho.</w:t>
      </w:r>
      <w:r>
        <w:rPr>
          <w:spacing w:val="-1"/>
          <w:sz w:val="24"/>
        </w:rPr>
        <w:t xml:space="preserve"> </w:t>
      </w:r>
      <w:r>
        <w:rPr>
          <w:sz w:val="24"/>
        </w:rPr>
        <w:t>Vol. 1, nº 1, 2015. Disponível em:</w:t>
      </w:r>
    </w:p>
    <w:p w14:paraId="44EC62C2" w14:textId="77777777" w:rsidR="00A30885" w:rsidRDefault="00743EF3">
      <w:pPr>
        <w:pStyle w:val="Corpodetexto"/>
        <w:ind w:left="102"/>
      </w:pPr>
      <w:r>
        <w:t>https://indexlaw.org/index.php/revistadtmat/article/view/340.</w:t>
      </w:r>
      <w:r>
        <w:rPr>
          <w:spacing w:val="-3"/>
        </w:rPr>
        <w:t xml:space="preserve"> </w:t>
      </w:r>
      <w:r>
        <w:t>Acesso</w:t>
      </w:r>
      <w:r>
        <w:rPr>
          <w:spacing w:val="-1"/>
        </w:rPr>
        <w:t xml:space="preserve"> </w:t>
      </w:r>
      <w:r>
        <w:t>em: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out.</w:t>
      </w:r>
      <w:r>
        <w:rPr>
          <w:spacing w:val="-3"/>
        </w:rPr>
        <w:t xml:space="preserve"> </w:t>
      </w:r>
      <w:r>
        <w:t>2022.</w:t>
      </w:r>
    </w:p>
    <w:p w14:paraId="3B95827F" w14:textId="77777777" w:rsidR="00A30885" w:rsidRDefault="00A30885">
      <w:pPr>
        <w:pStyle w:val="Corpodetexto"/>
      </w:pPr>
    </w:p>
    <w:p w14:paraId="71BC09B1" w14:textId="77777777" w:rsidR="00A30885" w:rsidRDefault="00743EF3">
      <w:pPr>
        <w:ind w:left="102" w:right="1216"/>
        <w:rPr>
          <w:sz w:val="24"/>
        </w:rPr>
      </w:pPr>
      <w:r>
        <w:rPr>
          <w:sz w:val="24"/>
        </w:rPr>
        <w:t>VALIO,</w:t>
      </w:r>
      <w:r>
        <w:rPr>
          <w:spacing w:val="-2"/>
          <w:sz w:val="24"/>
        </w:rPr>
        <w:t xml:space="preserve"> </w:t>
      </w:r>
      <w:r>
        <w:rPr>
          <w:sz w:val="24"/>
        </w:rPr>
        <w:t>Marcelo</w:t>
      </w:r>
      <w:r>
        <w:rPr>
          <w:spacing w:val="-1"/>
          <w:sz w:val="24"/>
        </w:rPr>
        <w:t xml:space="preserve"> </w:t>
      </w:r>
      <w:r>
        <w:rPr>
          <w:sz w:val="24"/>
        </w:rPr>
        <w:t>Roberto</w:t>
      </w:r>
      <w:r>
        <w:rPr>
          <w:spacing w:val="-1"/>
          <w:sz w:val="24"/>
        </w:rPr>
        <w:t xml:space="preserve"> </w:t>
      </w:r>
      <w:r>
        <w:rPr>
          <w:sz w:val="24"/>
        </w:rPr>
        <w:t>Bruno.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Síndrome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Burnout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responsabilidade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empregador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  <w:r>
        <w:rPr>
          <w:spacing w:val="2"/>
          <w:sz w:val="24"/>
        </w:rPr>
        <w:t xml:space="preserve"> </w:t>
      </w:r>
      <w:r>
        <w:rPr>
          <w:sz w:val="24"/>
        </w:rPr>
        <w:t>ed. São</w:t>
      </w:r>
      <w:r>
        <w:rPr>
          <w:spacing w:val="2"/>
          <w:sz w:val="24"/>
        </w:rPr>
        <w:t xml:space="preserve"> </w:t>
      </w:r>
      <w:r>
        <w:rPr>
          <w:sz w:val="24"/>
        </w:rPr>
        <w:t>Paulo:</w:t>
      </w:r>
      <w:r>
        <w:rPr>
          <w:spacing w:val="1"/>
          <w:sz w:val="24"/>
        </w:rPr>
        <w:t xml:space="preserve"> </w:t>
      </w:r>
      <w:r>
        <w:rPr>
          <w:sz w:val="24"/>
        </w:rPr>
        <w:t>LTr, 2018.</w:t>
      </w:r>
    </w:p>
    <w:sectPr w:rsidR="00A30885">
      <w:pgSz w:w="11900" w:h="16820"/>
      <w:pgMar w:top="1600" w:right="1020" w:bottom="280" w:left="1600" w:header="9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E2EFA" w14:textId="77777777" w:rsidR="007004EC" w:rsidRDefault="007004EC">
      <w:r>
        <w:separator/>
      </w:r>
    </w:p>
  </w:endnote>
  <w:endnote w:type="continuationSeparator" w:id="0">
    <w:p w14:paraId="4270B171" w14:textId="77777777" w:rsidR="007004EC" w:rsidRDefault="00700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244F1" w14:textId="77777777" w:rsidR="007004EC" w:rsidRDefault="007004EC">
      <w:r>
        <w:separator/>
      </w:r>
    </w:p>
  </w:footnote>
  <w:footnote w:type="continuationSeparator" w:id="0">
    <w:p w14:paraId="580CCE09" w14:textId="77777777" w:rsidR="007004EC" w:rsidRDefault="00700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2E398" w14:textId="4FCF50ED" w:rsidR="00A30885" w:rsidRDefault="00BC03A4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8477A64" wp14:editId="14A66DCF">
              <wp:simplePos x="0" y="0"/>
              <wp:positionH relativeFrom="page">
                <wp:posOffset>6659880</wp:posOffset>
              </wp:positionH>
              <wp:positionV relativeFrom="page">
                <wp:posOffset>608965</wp:posOffset>
              </wp:positionV>
              <wp:extent cx="216535" cy="180975"/>
              <wp:effectExtent l="0" t="0" r="0" b="0"/>
              <wp:wrapNone/>
              <wp:docPr id="37158628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2F41CA" w14:textId="77777777" w:rsidR="00A30885" w:rsidRDefault="00743EF3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166A9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477A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4pt;margin-top:47.95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" filled="f" stroked="f">
              <v:textbox inset="0,0,0,0">
                <w:txbxContent>
                  <w:p w14:paraId="692F41CA" w14:textId="77777777" w:rsidR="00A30885" w:rsidRDefault="00743EF3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166A9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B616D"/>
    <w:multiLevelType w:val="hybridMultilevel"/>
    <w:tmpl w:val="BADC2E2C"/>
    <w:lvl w:ilvl="0" w:tplc="D196E56E">
      <w:start w:val="22"/>
      <w:numFmt w:val="upperRoman"/>
      <w:lvlText w:val="%1"/>
      <w:lvlJc w:val="left"/>
      <w:pPr>
        <w:ind w:left="2370" w:hanging="50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393C2428">
      <w:numFmt w:val="bullet"/>
      <w:lvlText w:val="•"/>
      <w:lvlJc w:val="left"/>
      <w:pPr>
        <w:ind w:left="3069" w:hanging="507"/>
      </w:pPr>
      <w:rPr>
        <w:rFonts w:hint="default"/>
        <w:lang w:val="pt-PT" w:eastAsia="en-US" w:bidi="ar-SA"/>
      </w:rPr>
    </w:lvl>
    <w:lvl w:ilvl="2" w:tplc="5FC8E4F8">
      <w:numFmt w:val="bullet"/>
      <w:lvlText w:val="•"/>
      <w:lvlJc w:val="left"/>
      <w:pPr>
        <w:ind w:left="3759" w:hanging="507"/>
      </w:pPr>
      <w:rPr>
        <w:rFonts w:hint="default"/>
        <w:lang w:val="pt-PT" w:eastAsia="en-US" w:bidi="ar-SA"/>
      </w:rPr>
    </w:lvl>
    <w:lvl w:ilvl="3" w:tplc="9126C4A8">
      <w:numFmt w:val="bullet"/>
      <w:lvlText w:val="•"/>
      <w:lvlJc w:val="left"/>
      <w:pPr>
        <w:ind w:left="4449" w:hanging="507"/>
      </w:pPr>
      <w:rPr>
        <w:rFonts w:hint="default"/>
        <w:lang w:val="pt-PT" w:eastAsia="en-US" w:bidi="ar-SA"/>
      </w:rPr>
    </w:lvl>
    <w:lvl w:ilvl="4" w:tplc="F8B4C4E2">
      <w:numFmt w:val="bullet"/>
      <w:lvlText w:val="•"/>
      <w:lvlJc w:val="left"/>
      <w:pPr>
        <w:ind w:left="5139" w:hanging="507"/>
      </w:pPr>
      <w:rPr>
        <w:rFonts w:hint="default"/>
        <w:lang w:val="pt-PT" w:eastAsia="en-US" w:bidi="ar-SA"/>
      </w:rPr>
    </w:lvl>
    <w:lvl w:ilvl="5" w:tplc="91F8584A">
      <w:numFmt w:val="bullet"/>
      <w:lvlText w:val="•"/>
      <w:lvlJc w:val="left"/>
      <w:pPr>
        <w:ind w:left="5829" w:hanging="507"/>
      </w:pPr>
      <w:rPr>
        <w:rFonts w:hint="default"/>
        <w:lang w:val="pt-PT" w:eastAsia="en-US" w:bidi="ar-SA"/>
      </w:rPr>
    </w:lvl>
    <w:lvl w:ilvl="6" w:tplc="84542408">
      <w:numFmt w:val="bullet"/>
      <w:lvlText w:val="•"/>
      <w:lvlJc w:val="left"/>
      <w:pPr>
        <w:ind w:left="6519" w:hanging="507"/>
      </w:pPr>
      <w:rPr>
        <w:rFonts w:hint="default"/>
        <w:lang w:val="pt-PT" w:eastAsia="en-US" w:bidi="ar-SA"/>
      </w:rPr>
    </w:lvl>
    <w:lvl w:ilvl="7" w:tplc="A3DA9102">
      <w:numFmt w:val="bullet"/>
      <w:lvlText w:val="•"/>
      <w:lvlJc w:val="left"/>
      <w:pPr>
        <w:ind w:left="7209" w:hanging="507"/>
      </w:pPr>
      <w:rPr>
        <w:rFonts w:hint="default"/>
        <w:lang w:val="pt-PT" w:eastAsia="en-US" w:bidi="ar-SA"/>
      </w:rPr>
    </w:lvl>
    <w:lvl w:ilvl="8" w:tplc="A2CACC3E">
      <w:numFmt w:val="bullet"/>
      <w:lvlText w:val="•"/>
      <w:lvlJc w:val="left"/>
      <w:pPr>
        <w:ind w:left="7899" w:hanging="507"/>
      </w:pPr>
      <w:rPr>
        <w:rFonts w:hint="default"/>
        <w:lang w:val="pt-PT" w:eastAsia="en-US" w:bidi="ar-SA"/>
      </w:rPr>
    </w:lvl>
  </w:abstractNum>
  <w:abstractNum w:abstractNumId="1" w15:restartNumberingAfterBreak="0">
    <w:nsid w:val="719B2737"/>
    <w:multiLevelType w:val="hybridMultilevel"/>
    <w:tmpl w:val="4CE66232"/>
    <w:lvl w:ilvl="0" w:tplc="8CDEA1CC">
      <w:numFmt w:val="bullet"/>
      <w:lvlText w:val="–"/>
      <w:lvlJc w:val="left"/>
      <w:pPr>
        <w:ind w:left="282" w:hanging="16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8098DC84">
      <w:start w:val="1"/>
      <w:numFmt w:val="lowerLetter"/>
      <w:lvlText w:val="%2)"/>
      <w:lvlJc w:val="left"/>
      <w:pPr>
        <w:ind w:left="237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 w:tplc="44A6130E">
      <w:numFmt w:val="bullet"/>
      <w:lvlText w:val="•"/>
      <w:lvlJc w:val="left"/>
      <w:pPr>
        <w:ind w:left="2380" w:hanging="228"/>
      </w:pPr>
      <w:rPr>
        <w:rFonts w:hint="default"/>
        <w:lang w:val="pt-PT" w:eastAsia="en-US" w:bidi="ar-SA"/>
      </w:rPr>
    </w:lvl>
    <w:lvl w:ilvl="3" w:tplc="3CE0C7CA">
      <w:numFmt w:val="bullet"/>
      <w:lvlText w:val="•"/>
      <w:lvlJc w:val="left"/>
      <w:pPr>
        <w:ind w:left="3242" w:hanging="228"/>
      </w:pPr>
      <w:rPr>
        <w:rFonts w:hint="default"/>
        <w:lang w:val="pt-PT" w:eastAsia="en-US" w:bidi="ar-SA"/>
      </w:rPr>
    </w:lvl>
    <w:lvl w:ilvl="4" w:tplc="0862101E">
      <w:numFmt w:val="bullet"/>
      <w:lvlText w:val="•"/>
      <w:lvlJc w:val="left"/>
      <w:pPr>
        <w:ind w:left="4104" w:hanging="228"/>
      </w:pPr>
      <w:rPr>
        <w:rFonts w:hint="default"/>
        <w:lang w:val="pt-PT" w:eastAsia="en-US" w:bidi="ar-SA"/>
      </w:rPr>
    </w:lvl>
    <w:lvl w:ilvl="5" w:tplc="CFAA2F58">
      <w:numFmt w:val="bullet"/>
      <w:lvlText w:val="•"/>
      <w:lvlJc w:val="left"/>
      <w:pPr>
        <w:ind w:left="4967" w:hanging="228"/>
      </w:pPr>
      <w:rPr>
        <w:rFonts w:hint="default"/>
        <w:lang w:val="pt-PT" w:eastAsia="en-US" w:bidi="ar-SA"/>
      </w:rPr>
    </w:lvl>
    <w:lvl w:ilvl="6" w:tplc="C06A2662">
      <w:numFmt w:val="bullet"/>
      <w:lvlText w:val="•"/>
      <w:lvlJc w:val="left"/>
      <w:pPr>
        <w:ind w:left="5829" w:hanging="228"/>
      </w:pPr>
      <w:rPr>
        <w:rFonts w:hint="default"/>
        <w:lang w:val="pt-PT" w:eastAsia="en-US" w:bidi="ar-SA"/>
      </w:rPr>
    </w:lvl>
    <w:lvl w:ilvl="7" w:tplc="C2F83904">
      <w:numFmt w:val="bullet"/>
      <w:lvlText w:val="•"/>
      <w:lvlJc w:val="left"/>
      <w:pPr>
        <w:ind w:left="6692" w:hanging="228"/>
      </w:pPr>
      <w:rPr>
        <w:rFonts w:hint="default"/>
        <w:lang w:val="pt-PT" w:eastAsia="en-US" w:bidi="ar-SA"/>
      </w:rPr>
    </w:lvl>
    <w:lvl w:ilvl="8" w:tplc="BEDA2C0E">
      <w:numFmt w:val="bullet"/>
      <w:lvlText w:val="•"/>
      <w:lvlJc w:val="left"/>
      <w:pPr>
        <w:ind w:left="7554" w:hanging="228"/>
      </w:pPr>
      <w:rPr>
        <w:rFonts w:hint="default"/>
        <w:lang w:val="pt-PT" w:eastAsia="en-US" w:bidi="ar-SA"/>
      </w:rPr>
    </w:lvl>
  </w:abstractNum>
  <w:num w:numId="1" w16cid:durableId="1685400940">
    <w:abstractNumId w:val="0"/>
  </w:num>
  <w:num w:numId="2" w16cid:durableId="427776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85"/>
    <w:rsid w:val="007004EC"/>
    <w:rsid w:val="00743EF3"/>
    <w:rsid w:val="009166A9"/>
    <w:rsid w:val="00A30885"/>
    <w:rsid w:val="00BC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96F33"/>
  <w15:docId w15:val="{28F5B79B-4462-461F-B81F-8198B230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370" w:right="11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9166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6A9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planalto.gov.br/ccivil_03/_ato2015-2018/2017/lei/l1346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analto.gov.br/ccivil_03/_ato2015-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lanalto.gov.br/ccivil_03/leis/2002/l10406compilada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decreto-lei/del5452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6422</Words>
  <Characters>34683</Characters>
  <Application>Microsoft Office Word</Application>
  <DocSecurity>0</DocSecurity>
  <Lines>289</Lines>
  <Paragraphs>82</Paragraphs>
  <ScaleCrop>false</ScaleCrop>
  <Company/>
  <LinksUpToDate>false</LinksUpToDate>
  <CharactersWithSpaces>41023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</dc:creator>
  <cp:lastModifiedBy>LOCNOSSA LOCAÇÃO DE MAQUINAS e FERRAMENTAS</cp:lastModifiedBy>
  <cp:revision>2</cp:revision>
  <dcterms:created xsi:type="dcterms:W3CDTF">2023-09-22T12:19:00Z</dcterms:created>
  <dcterms:modified xsi:type="dcterms:W3CDTF">2023-09-22T12:19:00Z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PDFium</vt:lpwstr>
  </property>
  <property fmtid="{D5CDD505-2E9C-101B-9397-08002B2CF9AE}" pid="4" name="LastSaved">
    <vt:filetime>2023-06-27T00:00:00Z</vt:filetime>
  </property>
</Properties>
</file>