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0C3" w:rsidRDefault="005B2F58" w:rsidP="00B34F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Uma perspectiva jurídica sobre os direitos das crianças e dos adolescentes</w:t>
      </w:r>
    </w:p>
    <w:p w:rsidR="00AF31E8" w:rsidRDefault="005B2F58" w:rsidP="00B34F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Estatuto da Criança e do Adolescente </w:t>
      </w:r>
      <w:r w:rsidR="00AF31E8">
        <w:rPr>
          <w:rFonts w:ascii="Times New Roman" w:hAnsi="Times New Roman" w:cs="Times New Roman"/>
          <w:b/>
          <w:sz w:val="24"/>
        </w:rPr>
        <w:t>Comentado</w:t>
      </w:r>
    </w:p>
    <w:p w:rsidR="00AF31E8" w:rsidRDefault="005B2F58" w:rsidP="00B34F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 w:rsidR="005B2F58" w:rsidRPr="005B2F58" w:rsidRDefault="005B2F58" w:rsidP="005B2F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muito tempo, as crianças e os adolescentes eram vistos como seres inferiores aos demais, estando submetidas às normas sociais impostas pelos pais ou responsáveis. O reconhecimento da criança e do adolescente como sujeito de direitos foi uma construção social, perpassando de geração em geração. Atualmente, a identificação e ressignificação da criança e do adolescente como sujeito social e histórico tem influenciado para que o ordenamento jurídico assuma, posteriormente, a condição de ente responsável por oferecer a tutela </w:t>
      </w:r>
      <w:r w:rsidR="009C7910">
        <w:rPr>
          <w:rFonts w:ascii="Times New Roman" w:hAnsi="Times New Roman" w:cs="Times New Roman"/>
          <w:sz w:val="24"/>
        </w:rPr>
        <w:t xml:space="preserve">e assistência necessárias para o desenvolvimento e bem-estar destes. </w:t>
      </w:r>
    </w:p>
    <w:p w:rsidR="00B34FFF" w:rsidRDefault="00B34FFF" w:rsidP="00B34FFF">
      <w:pPr>
        <w:jc w:val="center"/>
        <w:rPr>
          <w:rFonts w:ascii="Times New Roman" w:hAnsi="Times New Roman" w:cs="Times New Roman"/>
          <w:b/>
          <w:sz w:val="24"/>
        </w:rPr>
      </w:pPr>
      <w:r w:rsidRPr="00B34FFF">
        <w:rPr>
          <w:rFonts w:ascii="Times New Roman" w:hAnsi="Times New Roman" w:cs="Times New Roman"/>
          <w:b/>
          <w:sz w:val="24"/>
        </w:rPr>
        <w:t>Título I</w:t>
      </w:r>
    </w:p>
    <w:p w:rsidR="00B34FFF" w:rsidRDefault="00B34FFF" w:rsidP="00B34F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Das disposições </w:t>
      </w:r>
      <w:r w:rsidR="00AF31E8">
        <w:rPr>
          <w:rFonts w:ascii="Times New Roman" w:hAnsi="Times New Roman" w:cs="Times New Roman"/>
          <w:b/>
          <w:sz w:val="24"/>
        </w:rPr>
        <w:t>preliminares</w:t>
      </w:r>
    </w:p>
    <w:p w:rsidR="00B34FFF" w:rsidRPr="00AF31E8" w:rsidRDefault="00B34FFF" w:rsidP="00B34FF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AF31E8">
        <w:rPr>
          <w:rFonts w:ascii="Times New Roman" w:hAnsi="Times New Roman" w:cs="Times New Roman"/>
          <w:b/>
          <w:sz w:val="24"/>
        </w:rPr>
        <w:t>A Doutrina da Proteção Integral adotada pelo ECA</w:t>
      </w:r>
    </w:p>
    <w:p w:rsidR="00BD1877" w:rsidRDefault="00B34FFF" w:rsidP="00BD1877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Segundo os estudiosos, o Estatuto da Criança e do Adolescente perfilha a “doutrina da proteção integral”, fundada no reconhecimento de direitos especiais e específicos de todas as crianças e adolescentes. Foi anteriormente prevista na Constituição Federal, no art. 227, instituindo a chamada prioridade absoluta. </w:t>
      </w:r>
      <w:r w:rsidR="0020774F">
        <w:rPr>
          <w:rFonts w:ascii="Times New Roman" w:hAnsi="Times New Roman" w:cs="Times New Roman"/>
          <w:sz w:val="24"/>
        </w:rPr>
        <w:t>O texto constitucional, nesse prisma, passou a assegurar direitos fundamen</w:t>
      </w:r>
      <w:r w:rsidR="00BD1877">
        <w:rPr>
          <w:rFonts w:ascii="Times New Roman" w:hAnsi="Times New Roman" w:cs="Times New Roman"/>
          <w:sz w:val="24"/>
        </w:rPr>
        <w:t xml:space="preserve">tais à criança e ao adolescente, constituindo, assim, uma nova forma de enxergar, com o escopo de efetivação dos direitos fundamentais da criança e do adolescente. </w:t>
      </w:r>
      <w:r w:rsidR="0020774F">
        <w:rPr>
          <w:rFonts w:ascii="Times New Roman" w:hAnsi="Times New Roman" w:cs="Times New Roman"/>
          <w:sz w:val="24"/>
        </w:rPr>
        <w:t xml:space="preserve"> </w:t>
      </w:r>
    </w:p>
    <w:p w:rsidR="0020774F" w:rsidRPr="00BD1877" w:rsidRDefault="0020774F" w:rsidP="00BD187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BD1877">
        <w:rPr>
          <w:rFonts w:ascii="Times New Roman" w:hAnsi="Times New Roman" w:cs="Times New Roman"/>
          <w:b/>
          <w:sz w:val="24"/>
        </w:rPr>
        <w:t>Princípio da prevalência do interesse do menor.</w:t>
      </w:r>
    </w:p>
    <w:p w:rsidR="0020774F" w:rsidRDefault="0020774F" w:rsidP="0020774F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doutrina da proteção integral e o princípio do melhor interesse são duas regras basilares do direito da infância e da juventude, e que estão intrinsicamente ligadas uma a outra, devendo permear todo o tipo de interpretação dos casos envolvendo crianças e adolescentes. </w:t>
      </w:r>
    </w:p>
    <w:p w:rsidR="00FC05A1" w:rsidRDefault="00FC05A1" w:rsidP="0020774F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Uma vez reconhecido a criança e o adolescente como sujeito de direitos, s</w:t>
      </w:r>
      <w:r w:rsidR="0020774F">
        <w:rPr>
          <w:rFonts w:ascii="Times New Roman" w:hAnsi="Times New Roman" w:cs="Times New Roman"/>
          <w:sz w:val="24"/>
        </w:rPr>
        <w:t xml:space="preserve">obre o princípio do melhor interesse, considera-se o “melhor interesse da criança” aquilo que a Justiça acredita ser o melhor para o menor, e não o que a família acredita que seja. O entendimento dos pais às vezes não é o melhor para aplicação à criança e ao adolescente. </w:t>
      </w:r>
    </w:p>
    <w:p w:rsidR="0020774F" w:rsidRDefault="0020774F" w:rsidP="0020774F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 seja, todas as medidas concernentes às crianças terão consideração primordial os interesses superiores da criança. Na redação original em inglês, o termo utilizado é </w:t>
      </w:r>
      <w:proofErr w:type="spellStart"/>
      <w:r w:rsidRPr="0020774F">
        <w:rPr>
          <w:rFonts w:ascii="Times New Roman" w:hAnsi="Times New Roman" w:cs="Times New Roman"/>
          <w:i/>
          <w:sz w:val="24"/>
        </w:rPr>
        <w:t>best</w:t>
      </w:r>
      <w:proofErr w:type="spellEnd"/>
      <w:r w:rsidRPr="00207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774F">
        <w:rPr>
          <w:rFonts w:ascii="Times New Roman" w:hAnsi="Times New Roman" w:cs="Times New Roman"/>
          <w:i/>
          <w:sz w:val="24"/>
        </w:rPr>
        <w:t>interest</w:t>
      </w:r>
      <w:proofErr w:type="spellEnd"/>
      <w:r w:rsidRPr="00207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774F">
        <w:rPr>
          <w:rFonts w:ascii="Times New Roman" w:hAnsi="Times New Roman" w:cs="Times New Roman"/>
          <w:i/>
          <w:sz w:val="24"/>
        </w:rPr>
        <w:t>of</w:t>
      </w:r>
      <w:proofErr w:type="spellEnd"/>
      <w:r w:rsidRPr="00207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774F">
        <w:rPr>
          <w:rFonts w:ascii="Times New Roman" w:hAnsi="Times New Roman" w:cs="Times New Roman"/>
          <w:i/>
          <w:sz w:val="24"/>
        </w:rPr>
        <w:t>the</w:t>
      </w:r>
      <w:proofErr w:type="spellEnd"/>
      <w:r w:rsidRPr="00207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774F">
        <w:rPr>
          <w:rFonts w:ascii="Times New Roman" w:hAnsi="Times New Roman" w:cs="Times New Roman"/>
          <w:i/>
          <w:sz w:val="24"/>
        </w:rPr>
        <w:t>child</w:t>
      </w:r>
      <w:proofErr w:type="spellEnd"/>
      <w:r w:rsidRPr="0020774F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Muitos entendem como o princípio da dignidade da pessoa humana aplicada à criança e ao adolescente. De qualquer forma, a lei deve prever a melhor consequência para criança ou adolescente, estando de acordo com as reais necessidades destas. </w:t>
      </w:r>
    </w:p>
    <w:p w:rsidR="00FC05A1" w:rsidRPr="00EC4ED7" w:rsidRDefault="00FC05A1" w:rsidP="00FC05A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EC4ED7">
        <w:rPr>
          <w:rFonts w:ascii="Times New Roman" w:hAnsi="Times New Roman" w:cs="Times New Roman"/>
          <w:b/>
          <w:sz w:val="24"/>
        </w:rPr>
        <w:t>Convenção sobre os direitos da criança</w:t>
      </w:r>
    </w:p>
    <w:p w:rsidR="00FC05A1" w:rsidRDefault="00FC05A1" w:rsidP="00FC05A1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Aprovada pela Organização das Nações Unidas (ONU) em 20 de novembro de 1989, assinada pelo Brasil em 26 de novembro de 1990 e aprovada pelo Decreto Legislativo nº 28, de 14 de setembro de 1990, surge a Convenção sobre os Direitos da Criança.</w:t>
      </w:r>
    </w:p>
    <w:p w:rsidR="00FC05A1" w:rsidRDefault="00FC05A1" w:rsidP="00FC05A1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Doutrina da Proteção Integral, originada através da referida Convenção orienta o atendimento à criança e ao adolescente por meio da proteção e assistências</w:t>
      </w:r>
      <w:r w:rsidR="009C12F4">
        <w:rPr>
          <w:rFonts w:ascii="Times New Roman" w:hAnsi="Times New Roman" w:cs="Times New Roman"/>
          <w:sz w:val="24"/>
        </w:rPr>
        <w:t xml:space="preserve"> especiais</w:t>
      </w:r>
      <w:r>
        <w:rPr>
          <w:rFonts w:ascii="Times New Roman" w:hAnsi="Times New Roman" w:cs="Times New Roman"/>
          <w:sz w:val="24"/>
        </w:rPr>
        <w:t xml:space="preserve"> ao seu amplo desenvolvimento. </w:t>
      </w:r>
      <w:r w:rsidR="009C12F4">
        <w:rPr>
          <w:rFonts w:ascii="Times New Roman" w:hAnsi="Times New Roman" w:cs="Times New Roman"/>
          <w:sz w:val="24"/>
        </w:rPr>
        <w:t xml:space="preserve">Dessa forma, há necessidade de um conjunto articulado de ações por parte do Estado, da família e da sociedade, que vão desde a concepção de política públicas até a realização de programas locais de atendimento implementados por entidades governamentais ou não governamentais, objetivando oferecer cuidados e amparos necessários às crianças e aos adolescentes. </w:t>
      </w:r>
    </w:p>
    <w:p w:rsidR="009C12F4" w:rsidRPr="00EC4ED7" w:rsidRDefault="009C12F4" w:rsidP="009C12F4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D7">
        <w:rPr>
          <w:rFonts w:ascii="Times New Roman" w:hAnsi="Times New Roman" w:cs="Times New Roman"/>
          <w:b/>
          <w:sz w:val="24"/>
          <w:szCs w:val="24"/>
        </w:rPr>
        <w:t>A introdução do artigo 227 na Constituição Federal</w:t>
      </w:r>
    </w:p>
    <w:p w:rsidR="009C12F4" w:rsidRDefault="009C12F4" w:rsidP="009C12F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do advento do ECA, houve uma luta incessante de vários grupos de defesa do bem-estar do menor para a inserção de direitos da criança e do adolescente no texto constitucional. </w:t>
      </w:r>
    </w:p>
    <w:p w:rsidR="009C12F4" w:rsidRPr="00EC4ED7" w:rsidRDefault="009C12F4" w:rsidP="009C12F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ED7">
        <w:rPr>
          <w:rFonts w:ascii="Times New Roman" w:hAnsi="Times New Roman" w:cs="Times New Roman"/>
          <w:b/>
          <w:sz w:val="24"/>
          <w:szCs w:val="24"/>
        </w:rPr>
        <w:t>A história sobre o ECA</w:t>
      </w:r>
    </w:p>
    <w:p w:rsidR="0095144F" w:rsidRDefault="0095144F" w:rsidP="0095144F">
      <w:pPr>
        <w:ind w:firstLine="360"/>
        <w:jc w:val="both"/>
        <w:rPr>
          <w:rFonts w:ascii="Times New Roman" w:hAnsi="Times New Roman" w:cs="Times New Roman"/>
          <w:sz w:val="24"/>
        </w:rPr>
      </w:pPr>
      <w:r w:rsidRPr="0095144F">
        <w:rPr>
          <w:rFonts w:ascii="Times New Roman" w:hAnsi="Times New Roman" w:cs="Times New Roman"/>
          <w:sz w:val="24"/>
        </w:rPr>
        <w:t xml:space="preserve">Em primeiro momento, a Lei nº 8.069, de 13 de julho de 1900 dispõe sobre o Estatuto da Criança e do Adolescente. O termo estatuto foi preferido em razão deste expressar direitos. O termo código foi preterido em razão de vincular ao caráter punitivo, tal qual o Código Penal. Na verdade, a escolha estaria mais correta porque o código representaria um conjunto de leis, o que implicaria em um ordenamento jurídico muito maior que o ECA. Já o estatuto exprime a ideia de lei, de decreto, regulamento, sendo o termo mais apropriado. </w:t>
      </w:r>
    </w:p>
    <w:p w:rsidR="0095144F" w:rsidRDefault="0095144F" w:rsidP="0095144F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ECA é uma criação coletiva, fruto de um grande movimento, é a luta pela efetivação dos direitos sociais no Brasil. A lei nº 8.069/90 foi um marco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histórico </w:t>
      </w:r>
      <w:r w:rsidRPr="00D02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termos de legislação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 geral, passando a abranger uma gama variada de disciplinas voltadas à proteção dos direitos da criança e do adolescente.</w:t>
      </w:r>
      <w:r w:rsidRPr="00D02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Esse direito pode ser compreendido como o conjunto de princípios e de leis que se regem os direitos e obrigações das crianças e adolescentes à luz da proteção integral e do melhor interesse.  </w:t>
      </w:r>
      <w:r w:rsidRPr="00D02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exemplo, o Estatuto do Idoso tomou o ECA como referencial para sua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própria </w:t>
      </w:r>
      <w:r w:rsidRPr="00D02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elaboração. </w:t>
      </w:r>
    </w:p>
    <w:p w:rsidR="005B2F58" w:rsidRPr="005B2F58" w:rsidRDefault="005B2F58" w:rsidP="0095144F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B2F58">
        <w:rPr>
          <w:rFonts w:ascii="Times New Roman" w:hAnsi="Times New Roman" w:cs="Times New Roman"/>
          <w:sz w:val="24"/>
        </w:rPr>
        <w:t>Nesse sentido</w:t>
      </w:r>
      <w:r>
        <w:rPr>
          <w:rFonts w:ascii="Times New Roman" w:hAnsi="Times New Roman" w:cs="Times New Roman"/>
          <w:sz w:val="24"/>
        </w:rPr>
        <w:t>, o desenvolvimento da criança e do adolescente p</w:t>
      </w:r>
      <w:r w:rsidRPr="005B2F58">
        <w:rPr>
          <w:rFonts w:ascii="Times New Roman" w:hAnsi="Times New Roman" w:cs="Times New Roman"/>
          <w:sz w:val="24"/>
        </w:rPr>
        <w:t>õe em evidência a luta po</w:t>
      </w:r>
      <w:r>
        <w:rPr>
          <w:rFonts w:ascii="Times New Roman" w:hAnsi="Times New Roman" w:cs="Times New Roman"/>
          <w:sz w:val="24"/>
        </w:rPr>
        <w:t>r uma infância onde esses sujeitos sejam respeitados</w:t>
      </w:r>
      <w:r w:rsidRPr="005B2F58">
        <w:rPr>
          <w:rFonts w:ascii="Times New Roman" w:hAnsi="Times New Roman" w:cs="Times New Roman"/>
          <w:sz w:val="24"/>
        </w:rPr>
        <w:t xml:space="preserve"> em suas </w:t>
      </w:r>
      <w:r>
        <w:rPr>
          <w:rFonts w:ascii="Times New Roman" w:hAnsi="Times New Roman" w:cs="Times New Roman"/>
          <w:sz w:val="24"/>
        </w:rPr>
        <w:t xml:space="preserve">todas as suas dimensões, </w:t>
      </w:r>
      <w:r w:rsidRPr="005B2F58">
        <w:rPr>
          <w:rFonts w:ascii="Times New Roman" w:hAnsi="Times New Roman" w:cs="Times New Roman"/>
          <w:sz w:val="24"/>
        </w:rPr>
        <w:t>como sujeitos históricos e de direitos</w:t>
      </w:r>
      <w:r>
        <w:rPr>
          <w:rFonts w:ascii="Times New Roman" w:hAnsi="Times New Roman" w:cs="Times New Roman"/>
          <w:sz w:val="24"/>
        </w:rPr>
        <w:t>.</w:t>
      </w:r>
    </w:p>
    <w:p w:rsidR="0077077A" w:rsidRPr="00EC4ED7" w:rsidRDefault="0077077A" w:rsidP="0077077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4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ECA e a denominação técnica de criança e adolescente</w:t>
      </w:r>
    </w:p>
    <w:p w:rsidR="0095144F" w:rsidRDefault="0095144F" w:rsidP="0095144F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Todavia, por muito tempo, não havia a distinção entre criança e adolescente. Para</w:t>
      </w:r>
      <w:r w:rsidR="00770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tanto, houve a necessidade de distinguir a criança do adolescente. Nesse sentido, para o ECA,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criança é</w:t>
      </w:r>
      <w:r w:rsidR="00770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 menor de 12 anos, e adolescente entre 12 e 18 anos (art. 2º). </w:t>
      </w:r>
    </w:p>
    <w:p w:rsidR="0077077A" w:rsidRDefault="0077077A" w:rsidP="0095144F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Embora definidos, ainda há uma pequena discussão a respeito da inclusão do Nascituro – termo utilizado para se referir a aquele que vai nascer, de existência no ventre materno e que há de nascer – como criança. Em tese, pode-se elencar três posições acerca do direito do nascituro: (I) a teoria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natalista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segundo a qual o nascituro teria mera expectativa de direitos; (II) teoria da personalidade condicional, nesse, o nascituro teria os seus direitos garantidos, mas </w:t>
      </w:r>
      <w:r w:rsidR="00EC4ED7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dependeriam de uma condição suspensiva: o nascimento com vida; (III) teoria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concepcionista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4ED7">
        <w:rPr>
          <w:rFonts w:ascii="Times New Roman" w:hAnsi="Times New Roman" w:cs="Times New Roman"/>
          <w:color w:val="000000" w:themeColor="text1"/>
          <w:sz w:val="24"/>
          <w:szCs w:val="24"/>
        </w:rPr>
        <w:t>aqui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 nascituro seria sujeito de direitos e obrigações desde a concepção</w:t>
      </w:r>
      <w:r w:rsidR="00EC4ED7">
        <w:rPr>
          <w:rFonts w:ascii="Times New Roman" w:hAnsi="Times New Roman" w:cs="Times New Roman"/>
          <w:color w:val="000000" w:themeColor="text1"/>
          <w:sz w:val="24"/>
          <w:szCs w:val="24"/>
        </w:rPr>
        <w:t>. A doutrina da proteção integral e do melhor interesse acaba ter de incluir o nascituro dentro da proteção, incluindo a tutela ou a obrigação da gestante a certos cuidados.</w:t>
      </w:r>
    </w:p>
    <w:p w:rsidR="00EC4ED7" w:rsidRDefault="00EC4ED7" w:rsidP="0095144F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o termo jovem, embora muito utilizado para se referir a criança ou ao adolescente, significa a pessoa entre 15 e 29 anos de idade. No entanto, apesar de a maioridade civil cessar aos 18 anos, é notório que a maturidade da pessoa não ocorre, na maioria das vezes, nessa idade, havendo a necessidade de um ordenamento jurídico protetivo do jovem, da mesma forma como ocorreu com a criança e com o adolescente. </w:t>
      </w:r>
    </w:p>
    <w:p w:rsidR="009C7910" w:rsidRPr="00BD1877" w:rsidRDefault="009C7910" w:rsidP="009C791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Crianças e adolescentes como pessoas em desenvolvimento</w:t>
      </w:r>
    </w:p>
    <w:p w:rsidR="009C7910" w:rsidRDefault="009C7910" w:rsidP="009C7910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Lei nº 8.069</w:t>
      </w:r>
      <w:r w:rsidRPr="00D02F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 levar-se-ão em conta os fins sociais a que a norma se dirige, as exigências do bem comum, os direitos e deveres individuais e coletivos, e, especialmente, a condição peculiar da criança e do adolescente como pessoas em desenvolvido. </w:t>
      </w:r>
    </w:p>
    <w:p w:rsidR="009C7910" w:rsidRDefault="009C7910" w:rsidP="009C7910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infância e a juventude são etapas que devem ser superadas para que se possa atingir com plena conformação física, psíquica, moral e social o estágio da vida adulta. Dessa forma, as instituições de ensino, em conformismo com o Estado, família e sociedade, devem promover a estes sujeitos o estímulo ideal para a permanência efetiva no âmbito escolar, bem como desenvolver suas habilidades e, consequentemente, prepara-los para o exercício da cidadania e, a posteriori, a qualificação para o trabalho profissional. </w:t>
      </w:r>
    </w:p>
    <w:p w:rsidR="009C7910" w:rsidRPr="009C7910" w:rsidRDefault="009C7910" w:rsidP="009C7910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Ess</w:t>
      </w:r>
      <w:r w:rsidR="00BD1877">
        <w:rPr>
          <w:rFonts w:ascii="Times New Roman" w:hAnsi="Times New Roman" w:cs="Times New Roman"/>
          <w:color w:val="000000" w:themeColor="text1"/>
          <w:sz w:val="24"/>
          <w:szCs w:val="24"/>
        </w:rPr>
        <w:t>e desenvolvimento deve ser feito de modo prospectivo, ou seja, com um viés futurista, voltado ao bem-estar da criança e do adolescente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crianças, por um lado, necessitam de maiores cuidados, ao passo </w:t>
      </w:r>
      <w:r w:rsidR="00BD1877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adolescentes ganham paulatinamente maior autonomia. </w:t>
      </w:r>
    </w:p>
    <w:p w:rsidR="00AF31E8" w:rsidRPr="00D02F5A" w:rsidRDefault="00AF31E8" w:rsidP="00D02F5A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31E8" w:rsidRPr="00D02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6100"/>
    <w:multiLevelType w:val="hybridMultilevel"/>
    <w:tmpl w:val="9976E7DC"/>
    <w:lvl w:ilvl="0" w:tplc="D36C6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6991"/>
    <w:multiLevelType w:val="multilevel"/>
    <w:tmpl w:val="A3768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00577306">
    <w:abstractNumId w:val="0"/>
  </w:num>
  <w:num w:numId="2" w16cid:durableId="40352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FF"/>
    <w:rsid w:val="0020774F"/>
    <w:rsid w:val="005B2F58"/>
    <w:rsid w:val="0077077A"/>
    <w:rsid w:val="0095144F"/>
    <w:rsid w:val="009C12F4"/>
    <w:rsid w:val="009C7910"/>
    <w:rsid w:val="00AA10C3"/>
    <w:rsid w:val="00AF31E8"/>
    <w:rsid w:val="00B15FB5"/>
    <w:rsid w:val="00B34FFF"/>
    <w:rsid w:val="00BD1877"/>
    <w:rsid w:val="00D02F5A"/>
    <w:rsid w:val="00D66F29"/>
    <w:rsid w:val="00E01E57"/>
    <w:rsid w:val="00EC4ED7"/>
    <w:rsid w:val="00F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94C1-2EAA-49EC-91BF-46F3F23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2</cp:revision>
  <dcterms:created xsi:type="dcterms:W3CDTF">2022-11-04T21:35:00Z</dcterms:created>
  <dcterms:modified xsi:type="dcterms:W3CDTF">2022-11-04T21:35:00Z</dcterms:modified>
</cp:coreProperties>
</file>