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0"/>
      </w:pPr>
      <w:r>
        <w:rPr/>
        <w:t>JOÃO</w:t>
      </w:r>
      <w:r>
        <w:rPr>
          <w:spacing w:val="-4"/>
        </w:rPr>
        <w:t> </w:t>
      </w:r>
      <w:r>
        <w:rPr/>
        <w:t>MÁRCIO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OLIVEIRA</w:t>
      </w:r>
      <w:r>
        <w:rPr>
          <w:spacing w:val="-8"/>
        </w:rPr>
        <w:t> </w:t>
      </w:r>
      <w:r>
        <w:rPr/>
        <w:t>RODRIGUES</w:t>
      </w:r>
      <w:r>
        <w:rPr>
          <w:spacing w:val="7"/>
        </w:rPr>
        <w:t> </w:t>
      </w:r>
      <w:r>
        <w:rPr/>
        <w:t>-</w:t>
      </w:r>
      <w:r>
        <w:rPr>
          <w:spacing w:val="-2"/>
        </w:rPr>
        <w:t> </w:t>
      </w:r>
      <w:r>
        <w:rPr/>
        <w:t>RA</w:t>
      </w:r>
      <w:r>
        <w:rPr>
          <w:spacing w:val="-5"/>
        </w:rPr>
        <w:t> </w:t>
      </w:r>
      <w:r>
        <w:rPr/>
        <w:t>1100718</w:t>
      </w:r>
    </w:p>
    <w:p>
      <w:pPr>
        <w:pStyle w:val="BodyText"/>
        <w:rPr>
          <w:rFonts w:ascii="Arial"/>
          <w:b/>
          <w:sz w:val="36"/>
        </w:rPr>
      </w:pPr>
    </w:p>
    <w:p>
      <w:pPr>
        <w:pStyle w:val="BodyText"/>
        <w:rPr>
          <w:rFonts w:ascii="Arial"/>
          <w:b/>
          <w:sz w:val="36"/>
        </w:rPr>
      </w:pPr>
    </w:p>
    <w:p>
      <w:pPr>
        <w:pStyle w:val="BodyText"/>
        <w:rPr>
          <w:rFonts w:ascii="Arial"/>
          <w:b/>
          <w:sz w:val="36"/>
        </w:rPr>
      </w:pPr>
    </w:p>
    <w:p>
      <w:pPr>
        <w:pStyle w:val="BodyText"/>
        <w:rPr>
          <w:rFonts w:ascii="Arial"/>
          <w:b/>
          <w:sz w:val="36"/>
        </w:rPr>
      </w:pPr>
    </w:p>
    <w:p>
      <w:pPr>
        <w:pStyle w:val="BodyText"/>
        <w:rPr>
          <w:rFonts w:ascii="Arial"/>
          <w:b/>
          <w:sz w:val="36"/>
        </w:rPr>
      </w:pPr>
    </w:p>
    <w:p>
      <w:pPr>
        <w:pStyle w:val="BodyText"/>
        <w:rPr>
          <w:rFonts w:ascii="Arial"/>
          <w:b/>
          <w:sz w:val="36"/>
        </w:rPr>
      </w:pPr>
    </w:p>
    <w:p>
      <w:pPr>
        <w:pStyle w:val="BodyText"/>
        <w:rPr>
          <w:rFonts w:ascii="Arial"/>
          <w:b/>
          <w:sz w:val="36"/>
        </w:rPr>
      </w:pPr>
    </w:p>
    <w:p>
      <w:pPr>
        <w:pStyle w:val="BodyText"/>
        <w:rPr>
          <w:rFonts w:ascii="Arial"/>
          <w:b/>
          <w:sz w:val="36"/>
        </w:rPr>
      </w:pPr>
    </w:p>
    <w:p>
      <w:pPr>
        <w:pStyle w:val="BodyText"/>
        <w:rPr>
          <w:rFonts w:ascii="Arial"/>
          <w:b/>
          <w:sz w:val="36"/>
        </w:rPr>
      </w:pPr>
    </w:p>
    <w:p>
      <w:pPr>
        <w:pStyle w:val="BodyText"/>
        <w:spacing w:before="3"/>
        <w:rPr>
          <w:rFonts w:ascii="Arial"/>
          <w:b/>
          <w:sz w:val="46"/>
        </w:rPr>
      </w:pPr>
    </w:p>
    <w:p>
      <w:pPr>
        <w:spacing w:line="357" w:lineRule="auto" w:before="0"/>
        <w:ind w:left="229" w:right="243" w:firstLine="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ADOLESCENTES EM CONFLITO COM A LEI E MEDIDAS</w:t>
      </w:r>
      <w:r>
        <w:rPr>
          <w:rFonts w:ascii="Arial" w:hAnsi="Arial"/>
          <w:b/>
          <w:spacing w:val="-86"/>
          <w:sz w:val="32"/>
        </w:rPr>
        <w:t> </w:t>
      </w:r>
      <w:r>
        <w:rPr>
          <w:rFonts w:ascii="Arial" w:hAnsi="Arial"/>
          <w:b/>
          <w:sz w:val="32"/>
        </w:rPr>
        <w:t>SÓCIO-EDUCATIVAS</w:t>
      </w:r>
    </w:p>
    <w:p>
      <w:pPr>
        <w:pStyle w:val="BodyText"/>
        <w:rPr>
          <w:rFonts w:ascii="Arial"/>
          <w:b/>
          <w:sz w:val="36"/>
        </w:rPr>
      </w:pPr>
    </w:p>
    <w:p>
      <w:pPr>
        <w:pStyle w:val="BodyText"/>
        <w:rPr>
          <w:rFonts w:ascii="Arial"/>
          <w:b/>
          <w:sz w:val="36"/>
        </w:rPr>
      </w:pPr>
    </w:p>
    <w:p>
      <w:pPr>
        <w:pStyle w:val="Heading2"/>
        <w:spacing w:line="424" w:lineRule="auto" w:before="285"/>
        <w:ind w:left="1971" w:right="860" w:hanging="392"/>
      </w:pPr>
      <w:r>
        <w:rPr/>
        <w:t>Orientador: Profa. Juliana Zacarias Fabre Tebaldi</w:t>
      </w:r>
      <w:r>
        <w:rPr>
          <w:spacing w:val="-75"/>
        </w:rPr>
        <w:t> </w:t>
      </w:r>
      <w:r>
        <w:rPr/>
        <w:t>Centro</w:t>
      </w:r>
      <w:r>
        <w:rPr>
          <w:spacing w:val="-3"/>
        </w:rPr>
        <w:t> </w:t>
      </w:r>
      <w:r>
        <w:rPr/>
        <w:t>Universitário</w:t>
      </w:r>
      <w:r>
        <w:rPr>
          <w:spacing w:val="-2"/>
        </w:rPr>
        <w:t> </w:t>
      </w:r>
      <w:r>
        <w:rPr/>
        <w:t>Claretiano</w:t>
      </w:r>
      <w:r>
        <w:rPr>
          <w:spacing w:val="1"/>
        </w:rPr>
        <w:t> </w:t>
      </w:r>
      <w:r>
        <w:rPr/>
        <w:t>-</w:t>
      </w:r>
      <w:r>
        <w:rPr>
          <w:spacing w:val="-3"/>
        </w:rPr>
        <w:t> </w:t>
      </w:r>
      <w:r>
        <w:rPr/>
        <w:t>CEUCLAR</w:t>
      </w: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spacing w:before="5"/>
        <w:rPr>
          <w:rFonts w:ascii="Arial"/>
          <w:b/>
          <w:sz w:val="41"/>
        </w:rPr>
      </w:pPr>
    </w:p>
    <w:p>
      <w:pPr>
        <w:spacing w:before="0"/>
        <w:ind w:left="229" w:right="237" w:firstLine="0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PÓLO-</w:t>
      </w:r>
      <w:r>
        <w:rPr>
          <w:rFonts w:ascii="Arial" w:hAnsi="Arial"/>
          <w:b/>
          <w:spacing w:val="-1"/>
          <w:sz w:val="28"/>
        </w:rPr>
        <w:t> </w:t>
      </w:r>
      <w:r>
        <w:rPr>
          <w:rFonts w:ascii="Arial" w:hAnsi="Arial"/>
          <w:b/>
          <w:sz w:val="28"/>
        </w:rPr>
        <w:t>BURITIS/RO,</w:t>
      </w:r>
      <w:r>
        <w:rPr>
          <w:rFonts w:ascii="Arial" w:hAnsi="Arial"/>
          <w:b/>
          <w:spacing w:val="-3"/>
          <w:sz w:val="28"/>
        </w:rPr>
        <w:t> </w:t>
      </w:r>
      <w:r>
        <w:rPr>
          <w:rFonts w:ascii="Arial" w:hAnsi="Arial"/>
          <w:b/>
          <w:sz w:val="28"/>
        </w:rPr>
        <w:t>08</w:t>
      </w:r>
      <w:r>
        <w:rPr>
          <w:rFonts w:ascii="Arial" w:hAnsi="Arial"/>
          <w:b/>
          <w:spacing w:val="-2"/>
          <w:sz w:val="28"/>
        </w:rPr>
        <w:t> </w:t>
      </w:r>
      <w:r>
        <w:rPr>
          <w:rFonts w:ascii="Arial" w:hAnsi="Arial"/>
          <w:b/>
          <w:sz w:val="28"/>
        </w:rPr>
        <w:t>DE</w:t>
      </w:r>
      <w:r>
        <w:rPr>
          <w:rFonts w:ascii="Arial" w:hAnsi="Arial"/>
          <w:b/>
          <w:spacing w:val="-5"/>
          <w:sz w:val="28"/>
        </w:rPr>
        <w:t> </w:t>
      </w:r>
      <w:r>
        <w:rPr>
          <w:rFonts w:ascii="Arial" w:hAnsi="Arial"/>
          <w:b/>
          <w:sz w:val="28"/>
        </w:rPr>
        <w:t>SETEMBRO</w:t>
      </w:r>
      <w:r>
        <w:rPr>
          <w:rFonts w:ascii="Arial" w:hAnsi="Arial"/>
          <w:b/>
          <w:spacing w:val="-2"/>
          <w:sz w:val="28"/>
        </w:rPr>
        <w:t> </w:t>
      </w:r>
      <w:r>
        <w:rPr>
          <w:rFonts w:ascii="Arial" w:hAnsi="Arial"/>
          <w:b/>
          <w:sz w:val="28"/>
        </w:rPr>
        <w:t>DE</w:t>
      </w:r>
      <w:r>
        <w:rPr>
          <w:rFonts w:ascii="Arial" w:hAnsi="Arial"/>
          <w:b/>
          <w:spacing w:val="-1"/>
          <w:sz w:val="28"/>
        </w:rPr>
        <w:t> </w:t>
      </w:r>
      <w:r>
        <w:rPr>
          <w:rFonts w:ascii="Arial" w:hAnsi="Arial"/>
          <w:b/>
          <w:sz w:val="28"/>
        </w:rPr>
        <w:t>2012</w:t>
      </w:r>
    </w:p>
    <w:p>
      <w:pPr>
        <w:spacing w:after="0"/>
        <w:jc w:val="center"/>
        <w:rPr>
          <w:rFonts w:ascii="Arial" w:hAnsi="Arial"/>
          <w:sz w:val="28"/>
        </w:rPr>
        <w:sectPr>
          <w:type w:val="continuous"/>
          <w:pgSz w:w="11910" w:h="16840"/>
          <w:pgMar w:top="1320" w:bottom="280" w:left="1600" w:right="1300"/>
        </w:sectPr>
      </w:pPr>
    </w:p>
    <w:p>
      <w:pPr>
        <w:pStyle w:val="Heading1"/>
        <w:spacing w:line="360" w:lineRule="auto" w:before="169"/>
        <w:ind w:left="2103" w:right="1028" w:hanging="1092"/>
        <w:jc w:val="left"/>
      </w:pPr>
      <w:r>
        <w:rPr/>
        <w:t>ADOLESCENTES</w:t>
      </w:r>
      <w:r>
        <w:rPr>
          <w:spacing w:val="-3"/>
        </w:rPr>
        <w:t> </w:t>
      </w:r>
      <w:r>
        <w:rPr/>
        <w:t>EM</w:t>
      </w:r>
      <w:r>
        <w:rPr>
          <w:spacing w:val="-3"/>
        </w:rPr>
        <w:t> </w:t>
      </w:r>
      <w:r>
        <w:rPr/>
        <w:t>CONFLITO</w:t>
      </w:r>
      <w:r>
        <w:rPr>
          <w:spacing w:val="-4"/>
        </w:rPr>
        <w:t> </w:t>
      </w:r>
      <w:r>
        <w:rPr/>
        <w:t>COM</w:t>
      </w:r>
      <w:r>
        <w:rPr>
          <w:spacing w:val="2"/>
        </w:rPr>
        <w:t> </w:t>
      </w:r>
      <w:r>
        <w:rPr/>
        <w:t>A</w:t>
      </w:r>
      <w:r>
        <w:rPr>
          <w:spacing w:val="-8"/>
        </w:rPr>
        <w:t> </w:t>
      </w:r>
      <w:r>
        <w:rPr/>
        <w:t>LEI</w:t>
      </w:r>
      <w:r>
        <w:rPr>
          <w:spacing w:val="-3"/>
        </w:rPr>
        <w:t> </w:t>
      </w:r>
      <w:r>
        <w:rPr/>
        <w:t>E</w:t>
      </w:r>
      <w:r>
        <w:rPr>
          <w:spacing w:val="-86"/>
        </w:rPr>
        <w:t> </w:t>
      </w:r>
      <w:r>
        <w:rPr/>
        <w:t>MEDIDAS SÓCIO-EDUCATIVAS</w:t>
      </w:r>
    </w:p>
    <w:p>
      <w:pPr>
        <w:pStyle w:val="BodyText"/>
        <w:rPr>
          <w:rFonts w:ascii="Arial"/>
          <w:b/>
          <w:sz w:val="36"/>
        </w:rPr>
      </w:pPr>
    </w:p>
    <w:p>
      <w:pPr>
        <w:pStyle w:val="BodyText"/>
        <w:spacing w:before="4"/>
        <w:rPr>
          <w:rFonts w:ascii="Arial"/>
          <w:b/>
          <w:sz w:val="51"/>
        </w:rPr>
      </w:pPr>
    </w:p>
    <w:p>
      <w:pPr>
        <w:pStyle w:val="Heading2"/>
      </w:pPr>
      <w:r>
        <w:rPr/>
        <w:t>RESUMO</w:t>
      </w: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spacing w:before="250"/>
        <w:ind w:left="102" w:right="110" w:firstLine="707"/>
        <w:jc w:val="both"/>
      </w:pPr>
      <w:r>
        <w:rPr/>
        <w:t>Este artigo procura evidenciar historicamente a questão da criminalidade</w:t>
      </w:r>
      <w:r>
        <w:rPr>
          <w:spacing w:val="1"/>
        </w:rPr>
        <w:t> </w:t>
      </w:r>
      <w:r>
        <w:rPr/>
        <w:t>praticada por crianças e adolescentes, entendida nos rigores da Lei como prática</w:t>
      </w:r>
      <w:r>
        <w:rPr>
          <w:spacing w:val="1"/>
        </w:rPr>
        <w:t> </w:t>
      </w:r>
      <w:r>
        <w:rPr/>
        <w:t>de ato infracional.</w:t>
      </w:r>
      <w:r>
        <w:rPr>
          <w:spacing w:val="1"/>
        </w:rPr>
        <w:t> </w:t>
      </w:r>
      <w:r>
        <w:rPr/>
        <w:t>Dessa forma, a abordagem apresentada no desenvolvimento</w:t>
      </w:r>
      <w:r>
        <w:rPr>
          <w:spacing w:val="1"/>
        </w:rPr>
        <w:t> </w:t>
      </w:r>
      <w:r>
        <w:rPr/>
        <w:t>desta pesquisa, se pautou em situar o surgimento das medidas sócio educativas</w:t>
      </w:r>
      <w:r>
        <w:rPr>
          <w:spacing w:val="1"/>
        </w:rPr>
        <w:t> </w:t>
      </w:r>
      <w:r>
        <w:rPr/>
        <w:t>no</w:t>
      </w:r>
      <w:r>
        <w:rPr>
          <w:spacing w:val="44"/>
        </w:rPr>
        <w:t> </w:t>
      </w:r>
      <w:r>
        <w:rPr/>
        <w:t>Brasil,</w:t>
      </w:r>
      <w:r>
        <w:rPr>
          <w:spacing w:val="43"/>
        </w:rPr>
        <w:t> </w:t>
      </w:r>
      <w:r>
        <w:rPr/>
        <w:t>bem</w:t>
      </w:r>
      <w:r>
        <w:rPr>
          <w:spacing w:val="45"/>
        </w:rPr>
        <w:t> </w:t>
      </w:r>
      <w:r>
        <w:rPr/>
        <w:t>como</w:t>
      </w:r>
      <w:r>
        <w:rPr>
          <w:spacing w:val="44"/>
        </w:rPr>
        <w:t> </w:t>
      </w:r>
      <w:r>
        <w:rPr/>
        <w:t>apresentar</w:t>
      </w:r>
      <w:r>
        <w:rPr>
          <w:spacing w:val="43"/>
        </w:rPr>
        <w:t> </w:t>
      </w:r>
      <w:r>
        <w:rPr/>
        <w:t>o</w:t>
      </w:r>
      <w:r>
        <w:rPr>
          <w:spacing w:val="44"/>
        </w:rPr>
        <w:t> </w:t>
      </w:r>
      <w:r>
        <w:rPr/>
        <w:t>conceito</w:t>
      </w:r>
      <w:r>
        <w:rPr>
          <w:spacing w:val="43"/>
        </w:rPr>
        <w:t> </w:t>
      </w:r>
      <w:r>
        <w:rPr/>
        <w:t>do</w:t>
      </w:r>
      <w:r>
        <w:rPr>
          <w:spacing w:val="44"/>
        </w:rPr>
        <w:t> </w:t>
      </w:r>
      <w:r>
        <w:rPr/>
        <w:t>termo</w:t>
      </w:r>
      <w:r>
        <w:rPr>
          <w:spacing w:val="44"/>
        </w:rPr>
        <w:t> </w:t>
      </w:r>
      <w:r>
        <w:rPr/>
        <w:t>adolescência,</w:t>
      </w:r>
      <w:r>
        <w:rPr>
          <w:spacing w:val="44"/>
        </w:rPr>
        <w:t> </w:t>
      </w:r>
      <w:r>
        <w:rPr/>
        <w:t>o</w:t>
      </w:r>
      <w:r>
        <w:rPr>
          <w:spacing w:val="44"/>
        </w:rPr>
        <w:t> </w:t>
      </w:r>
      <w:r>
        <w:rPr/>
        <w:t>conceito</w:t>
      </w:r>
      <w:r>
        <w:rPr>
          <w:spacing w:val="-64"/>
        </w:rPr>
        <w:t> </w:t>
      </w:r>
      <w:r>
        <w:rPr/>
        <w:t>para adolescente infrator, estabelecendo ainda, como ocorre à aplicabilidade da</w:t>
      </w:r>
      <w:r>
        <w:rPr>
          <w:spacing w:val="1"/>
        </w:rPr>
        <w:t> </w:t>
      </w:r>
      <w:r>
        <w:rPr/>
        <w:t>Lei em relação a crimes praticados por adolescentes. A adolescência é o meio</w:t>
      </w:r>
      <w:r>
        <w:rPr>
          <w:spacing w:val="1"/>
        </w:rPr>
        <w:t> </w:t>
      </w:r>
      <w:r>
        <w:rPr/>
        <w:t>termo</w:t>
      </w:r>
      <w:r>
        <w:rPr>
          <w:spacing w:val="28"/>
        </w:rPr>
        <w:t> </w:t>
      </w:r>
      <w:r>
        <w:rPr/>
        <w:t>entre</w:t>
      </w:r>
      <w:r>
        <w:rPr>
          <w:spacing w:val="28"/>
        </w:rPr>
        <w:t> </w:t>
      </w:r>
      <w:r>
        <w:rPr/>
        <w:t>a</w:t>
      </w:r>
      <w:r>
        <w:rPr>
          <w:spacing w:val="28"/>
        </w:rPr>
        <w:t> </w:t>
      </w:r>
      <w:r>
        <w:rPr/>
        <w:t>fase</w:t>
      </w:r>
      <w:r>
        <w:rPr>
          <w:spacing w:val="31"/>
        </w:rPr>
        <w:t> </w:t>
      </w:r>
      <w:r>
        <w:rPr/>
        <w:t>infantil</w:t>
      </w:r>
      <w:r>
        <w:rPr>
          <w:spacing w:val="31"/>
        </w:rPr>
        <w:t> </w:t>
      </w:r>
      <w:r>
        <w:rPr/>
        <w:t>e</w:t>
      </w:r>
      <w:r>
        <w:rPr>
          <w:spacing w:val="31"/>
        </w:rPr>
        <w:t> </w:t>
      </w:r>
      <w:r>
        <w:rPr/>
        <w:t>adulta.</w:t>
      </w:r>
      <w:r>
        <w:rPr>
          <w:spacing w:val="28"/>
        </w:rPr>
        <w:t> </w:t>
      </w:r>
      <w:r>
        <w:rPr/>
        <w:t>As</w:t>
      </w:r>
      <w:r>
        <w:rPr>
          <w:spacing w:val="30"/>
        </w:rPr>
        <w:t> </w:t>
      </w:r>
      <w:r>
        <w:rPr/>
        <w:t>transformações</w:t>
      </w:r>
      <w:r>
        <w:rPr>
          <w:spacing w:val="30"/>
        </w:rPr>
        <w:t> </w:t>
      </w:r>
      <w:r>
        <w:rPr/>
        <w:t>que</w:t>
      </w:r>
      <w:r>
        <w:rPr>
          <w:spacing w:val="31"/>
        </w:rPr>
        <w:t> </w:t>
      </w:r>
      <w:r>
        <w:rPr/>
        <w:t>ocorrem</w:t>
      </w:r>
      <w:r>
        <w:rPr>
          <w:spacing w:val="32"/>
        </w:rPr>
        <w:t> </w:t>
      </w:r>
      <w:r>
        <w:rPr/>
        <w:t>nessa</w:t>
      </w:r>
      <w:r>
        <w:rPr>
          <w:spacing w:val="28"/>
        </w:rPr>
        <w:t> </w:t>
      </w:r>
      <w:r>
        <w:rPr/>
        <w:t>fase</w:t>
      </w:r>
      <w:r>
        <w:rPr>
          <w:spacing w:val="-64"/>
        </w:rPr>
        <w:t> </w:t>
      </w:r>
      <w:r>
        <w:rPr/>
        <w:t>são bastante conturbadas, pois ocorrem drásticas mudanças físicas e emocionais,</w:t>
      </w:r>
      <w:r>
        <w:rPr>
          <w:spacing w:val="-64"/>
        </w:rPr>
        <w:t> </w:t>
      </w:r>
      <w:r>
        <w:rPr/>
        <w:t>que constroem dessa forma, um novo indivíduo para assumir um novo papel</w:t>
      </w:r>
      <w:r>
        <w:rPr>
          <w:spacing w:val="1"/>
        </w:rPr>
        <w:t> </w:t>
      </w:r>
      <w:r>
        <w:rPr/>
        <w:t>diante da família e da sociedade. Este breve estudo veio a contribuir para a</w:t>
      </w:r>
      <w:r>
        <w:rPr>
          <w:spacing w:val="1"/>
        </w:rPr>
        <w:t> </w:t>
      </w:r>
      <w:r>
        <w:rPr/>
        <w:t>construção de um entendimento sobre as questões relacionadas à adolescência e</w:t>
      </w:r>
      <w:r>
        <w:rPr>
          <w:spacing w:val="-64"/>
        </w:rPr>
        <w:t> </w:t>
      </w:r>
      <w:r>
        <w:rPr/>
        <w:t>como as Leis vigentes podem interferir no momento em que os adolescentes</w:t>
      </w:r>
      <w:r>
        <w:rPr>
          <w:spacing w:val="1"/>
        </w:rPr>
        <w:t> </w:t>
      </w:r>
      <w:r>
        <w:rPr/>
        <w:t>deixam de cumprir</w:t>
      </w:r>
      <w:r>
        <w:rPr>
          <w:spacing w:val="-1"/>
        </w:rPr>
        <w:t> </w:t>
      </w:r>
      <w:r>
        <w:rPr/>
        <w:t>as regras</w:t>
      </w:r>
      <w:r>
        <w:rPr>
          <w:spacing w:val="-1"/>
        </w:rPr>
        <w:t> </w:t>
      </w:r>
      <w:r>
        <w:rPr/>
        <w:t>estabelecidas</w:t>
      </w:r>
      <w:r>
        <w:rPr>
          <w:spacing w:val="-3"/>
        </w:rPr>
        <w:t> </w:t>
      </w:r>
      <w:r>
        <w:rPr/>
        <w:t>pela sociedade.</w:t>
      </w:r>
    </w:p>
    <w:p>
      <w:pPr>
        <w:pStyle w:val="BodyText"/>
        <w:spacing w:before="5"/>
        <w:rPr>
          <w:sz w:val="36"/>
        </w:rPr>
      </w:pPr>
    </w:p>
    <w:p>
      <w:pPr>
        <w:spacing w:before="0"/>
        <w:ind w:left="102" w:right="0" w:firstLine="0"/>
        <w:jc w:val="left"/>
        <w:rPr>
          <w:sz w:val="24"/>
        </w:rPr>
      </w:pPr>
      <w:r>
        <w:rPr>
          <w:rFonts w:ascii="Arial" w:hAnsi="Arial"/>
          <w:b/>
          <w:sz w:val="24"/>
        </w:rPr>
        <w:t>PALAVRAS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–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CHAVES:</w:t>
      </w:r>
      <w:r>
        <w:rPr>
          <w:rFonts w:ascii="Arial" w:hAnsi="Arial"/>
          <w:b/>
          <w:spacing w:val="-2"/>
          <w:sz w:val="24"/>
        </w:rPr>
        <w:t> </w:t>
      </w:r>
      <w:r>
        <w:rPr>
          <w:sz w:val="24"/>
        </w:rPr>
        <w:t>Adolescente.</w:t>
      </w:r>
      <w:r>
        <w:rPr>
          <w:spacing w:val="-4"/>
          <w:sz w:val="24"/>
        </w:rPr>
        <w:t> </w:t>
      </w:r>
      <w:r>
        <w:rPr>
          <w:sz w:val="24"/>
        </w:rPr>
        <w:t>Medidas</w:t>
      </w:r>
      <w:r>
        <w:rPr>
          <w:spacing w:val="-3"/>
          <w:sz w:val="24"/>
        </w:rPr>
        <w:t> </w:t>
      </w:r>
      <w:r>
        <w:rPr>
          <w:sz w:val="24"/>
        </w:rPr>
        <w:t>sócio-educativas.</w:t>
      </w:r>
      <w:r>
        <w:rPr>
          <w:spacing w:val="-3"/>
          <w:sz w:val="24"/>
        </w:rPr>
        <w:t> </w:t>
      </w:r>
      <w:r>
        <w:rPr>
          <w:sz w:val="24"/>
        </w:rPr>
        <w:t>Família.</w:t>
      </w:r>
      <w:r>
        <w:rPr>
          <w:spacing w:val="-1"/>
          <w:sz w:val="24"/>
        </w:rPr>
        <w:t> </w:t>
      </w:r>
      <w:r>
        <w:rPr>
          <w:sz w:val="24"/>
        </w:rPr>
        <w:t>Leis.</w:t>
      </w:r>
    </w:p>
    <w:p>
      <w:pPr>
        <w:spacing w:after="0"/>
        <w:jc w:val="left"/>
        <w:rPr>
          <w:sz w:val="24"/>
        </w:rPr>
        <w:sectPr>
          <w:headerReference w:type="default" r:id="rId5"/>
          <w:pgSz w:w="11910" w:h="16840"/>
          <w:pgMar w:header="749" w:footer="0" w:top="1320" w:bottom="280" w:left="1600" w:right="1300"/>
          <w:pgNumType w:start="2"/>
        </w:sectPr>
      </w:pPr>
    </w:p>
    <w:p>
      <w:pPr>
        <w:pStyle w:val="Heading3"/>
        <w:ind w:firstLine="0"/>
      </w:pPr>
      <w:r>
        <w:rPr/>
        <w:t>1.</w:t>
      </w:r>
      <w:r>
        <w:rPr>
          <w:spacing w:val="-2"/>
        </w:rPr>
        <w:t> </w:t>
      </w:r>
      <w:r>
        <w:rPr/>
        <w:t>INTRODUÇÃO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7"/>
        <w:rPr>
          <w:rFonts w:ascii="Arial"/>
          <w:b/>
          <w:sz w:val="32"/>
        </w:rPr>
      </w:pPr>
    </w:p>
    <w:p>
      <w:pPr>
        <w:pStyle w:val="BodyText"/>
        <w:spacing w:line="360" w:lineRule="auto" w:before="1"/>
        <w:ind w:left="102" w:right="112" w:firstLine="707"/>
        <w:jc w:val="both"/>
      </w:pPr>
      <w:r>
        <w:rPr/>
        <w:t>Este artigo procura evidenciar historicamente a questão da criminalidade</w:t>
      </w:r>
      <w:r>
        <w:rPr>
          <w:spacing w:val="1"/>
        </w:rPr>
        <w:t> </w:t>
      </w:r>
      <w:r>
        <w:rPr/>
        <w:t>praticada por crianças e adolescentes, entendida nos rigores da Lei como prática</w:t>
      </w:r>
      <w:r>
        <w:rPr>
          <w:spacing w:val="1"/>
        </w:rPr>
        <w:t> </w:t>
      </w:r>
      <w:r>
        <w:rPr/>
        <w:t>de ato infracional.</w:t>
      </w:r>
      <w:r>
        <w:rPr>
          <w:spacing w:val="1"/>
        </w:rPr>
        <w:t> </w:t>
      </w:r>
      <w:r>
        <w:rPr/>
        <w:t>Dessa forma, a abordagem apresentada no desenvolvimento</w:t>
      </w:r>
      <w:r>
        <w:rPr>
          <w:spacing w:val="1"/>
        </w:rPr>
        <w:t> </w:t>
      </w:r>
      <w:r>
        <w:rPr/>
        <w:t>desta pesquisa, se pautou em situar o surgimento das medidas sócio educativas</w:t>
      </w:r>
      <w:r>
        <w:rPr>
          <w:spacing w:val="1"/>
        </w:rPr>
        <w:t> </w:t>
      </w:r>
      <w:r>
        <w:rPr/>
        <w:t>no</w:t>
      </w:r>
      <w:r>
        <w:rPr>
          <w:spacing w:val="44"/>
        </w:rPr>
        <w:t> </w:t>
      </w:r>
      <w:r>
        <w:rPr/>
        <w:t>Brasil,</w:t>
      </w:r>
      <w:r>
        <w:rPr>
          <w:spacing w:val="44"/>
        </w:rPr>
        <w:t> </w:t>
      </w:r>
      <w:r>
        <w:rPr/>
        <w:t>bem</w:t>
      </w:r>
      <w:r>
        <w:rPr>
          <w:spacing w:val="46"/>
        </w:rPr>
        <w:t> </w:t>
      </w:r>
      <w:r>
        <w:rPr/>
        <w:t>como</w:t>
      </w:r>
      <w:r>
        <w:rPr>
          <w:spacing w:val="45"/>
        </w:rPr>
        <w:t> </w:t>
      </w:r>
      <w:r>
        <w:rPr/>
        <w:t>apresentar</w:t>
      </w:r>
      <w:r>
        <w:rPr>
          <w:spacing w:val="44"/>
        </w:rPr>
        <w:t> </w:t>
      </w:r>
      <w:r>
        <w:rPr/>
        <w:t>o</w:t>
      </w:r>
      <w:r>
        <w:rPr>
          <w:spacing w:val="45"/>
        </w:rPr>
        <w:t> </w:t>
      </w:r>
      <w:r>
        <w:rPr/>
        <w:t>conceito</w:t>
      </w:r>
      <w:r>
        <w:rPr>
          <w:spacing w:val="43"/>
        </w:rPr>
        <w:t> </w:t>
      </w:r>
      <w:r>
        <w:rPr/>
        <w:t>do</w:t>
      </w:r>
      <w:r>
        <w:rPr>
          <w:spacing w:val="45"/>
        </w:rPr>
        <w:t> </w:t>
      </w:r>
      <w:r>
        <w:rPr/>
        <w:t>termo</w:t>
      </w:r>
      <w:r>
        <w:rPr>
          <w:spacing w:val="45"/>
        </w:rPr>
        <w:t> </w:t>
      </w:r>
      <w:r>
        <w:rPr/>
        <w:t>adolescência,</w:t>
      </w:r>
      <w:r>
        <w:rPr>
          <w:spacing w:val="45"/>
        </w:rPr>
        <w:t> </w:t>
      </w:r>
      <w:r>
        <w:rPr/>
        <w:t>o</w:t>
      </w:r>
      <w:r>
        <w:rPr>
          <w:spacing w:val="45"/>
        </w:rPr>
        <w:t> </w:t>
      </w:r>
      <w:r>
        <w:rPr/>
        <w:t>conceito</w:t>
      </w:r>
      <w:r>
        <w:rPr>
          <w:spacing w:val="-64"/>
        </w:rPr>
        <w:t> </w:t>
      </w:r>
      <w:r>
        <w:rPr/>
        <w:t>para adolescente infrator, estabelecendo ainda, como ocorre à aplicabilidade da</w:t>
      </w:r>
      <w:r>
        <w:rPr>
          <w:spacing w:val="1"/>
        </w:rPr>
        <w:t> </w:t>
      </w:r>
      <w:r>
        <w:rPr/>
        <w:t>Lei</w:t>
      </w:r>
      <w:r>
        <w:rPr>
          <w:spacing w:val="-2"/>
        </w:rPr>
        <w:t> </w:t>
      </w:r>
      <w:r>
        <w:rPr/>
        <w:t>em</w:t>
      </w:r>
      <w:r>
        <w:rPr>
          <w:spacing w:val="1"/>
        </w:rPr>
        <w:t> </w:t>
      </w:r>
      <w:r>
        <w:rPr/>
        <w:t>relação</w:t>
      </w:r>
      <w:r>
        <w:rPr>
          <w:spacing w:val="-1"/>
        </w:rPr>
        <w:t> </w:t>
      </w:r>
      <w:r>
        <w:rPr/>
        <w:t>a crimes praticados por</w:t>
      </w:r>
      <w:r>
        <w:rPr>
          <w:spacing w:val="-1"/>
        </w:rPr>
        <w:t> </w:t>
      </w:r>
      <w:r>
        <w:rPr/>
        <w:t>adolescentes.</w:t>
      </w:r>
    </w:p>
    <w:p>
      <w:pPr>
        <w:pStyle w:val="BodyText"/>
        <w:spacing w:line="360" w:lineRule="auto" w:before="2"/>
        <w:ind w:left="102" w:right="110" w:firstLine="707"/>
        <w:jc w:val="both"/>
      </w:pPr>
      <w:r>
        <w:rPr/>
        <w:t>Utilizamos a linha metodológica baseada na revisão bibliográfica onde foi</w:t>
      </w:r>
      <w:r>
        <w:rPr>
          <w:spacing w:val="1"/>
        </w:rPr>
        <w:t> </w:t>
      </w:r>
      <w:r>
        <w:rPr/>
        <w:t>possível situar um período histórico em relação ao tratamento dado as crianças e</w:t>
      </w:r>
      <w:r>
        <w:rPr>
          <w:spacing w:val="1"/>
        </w:rPr>
        <w:t> </w:t>
      </w:r>
      <w:r>
        <w:rPr/>
        <w:t>adolescentes infratores. Neste processo, pontuamos ainda a questão do ECA –</w:t>
      </w:r>
      <w:r>
        <w:rPr>
          <w:spacing w:val="1"/>
        </w:rPr>
        <w:t> </w:t>
      </w:r>
      <w:r>
        <w:rPr/>
        <w:t>Estatuto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Criança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Adolescente,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ressalvas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alguns</w:t>
      </w:r>
      <w:r>
        <w:rPr>
          <w:spacing w:val="1"/>
        </w:rPr>
        <w:t> </w:t>
      </w:r>
      <w:r>
        <w:rPr/>
        <w:t>artigos</w:t>
      </w:r>
      <w:r>
        <w:rPr>
          <w:spacing w:val="66"/>
        </w:rPr>
        <w:t> </w:t>
      </w:r>
      <w:r>
        <w:rPr/>
        <w:t>que</w:t>
      </w:r>
      <w:r>
        <w:rPr>
          <w:spacing w:val="1"/>
        </w:rPr>
        <w:t> </w:t>
      </w:r>
      <w:r>
        <w:rPr/>
        <w:t>contribuem</w:t>
      </w:r>
      <w:r>
        <w:rPr>
          <w:spacing w:val="25"/>
        </w:rPr>
        <w:t> </w:t>
      </w:r>
      <w:r>
        <w:rPr/>
        <w:t>para</w:t>
      </w:r>
      <w:r>
        <w:rPr>
          <w:spacing w:val="23"/>
        </w:rPr>
        <w:t> </w:t>
      </w:r>
      <w:r>
        <w:rPr/>
        <w:t>a</w:t>
      </w:r>
      <w:r>
        <w:rPr>
          <w:spacing w:val="27"/>
        </w:rPr>
        <w:t> </w:t>
      </w:r>
      <w:r>
        <w:rPr/>
        <w:t>seguridade</w:t>
      </w:r>
      <w:r>
        <w:rPr>
          <w:spacing w:val="26"/>
        </w:rPr>
        <w:t> </w:t>
      </w:r>
      <w:r>
        <w:rPr/>
        <w:t>e</w:t>
      </w:r>
      <w:r>
        <w:rPr>
          <w:spacing w:val="24"/>
        </w:rPr>
        <w:t> </w:t>
      </w:r>
      <w:r>
        <w:rPr/>
        <w:t>inserção</w:t>
      </w:r>
      <w:r>
        <w:rPr>
          <w:spacing w:val="27"/>
        </w:rPr>
        <w:t> </w:t>
      </w:r>
      <w:r>
        <w:rPr/>
        <w:t>da</w:t>
      </w:r>
      <w:r>
        <w:rPr>
          <w:spacing w:val="26"/>
        </w:rPr>
        <w:t> </w:t>
      </w:r>
      <w:r>
        <w:rPr/>
        <w:t>criança</w:t>
      </w:r>
      <w:r>
        <w:rPr>
          <w:spacing w:val="24"/>
        </w:rPr>
        <w:t> </w:t>
      </w:r>
      <w:r>
        <w:rPr/>
        <w:t>e</w:t>
      </w:r>
      <w:r>
        <w:rPr>
          <w:spacing w:val="27"/>
        </w:rPr>
        <w:t> </w:t>
      </w:r>
      <w:r>
        <w:rPr/>
        <w:t>adolescente</w:t>
      </w:r>
      <w:r>
        <w:rPr>
          <w:spacing w:val="27"/>
        </w:rPr>
        <w:t> </w:t>
      </w:r>
      <w:r>
        <w:rPr/>
        <w:t>no</w:t>
      </w:r>
      <w:r>
        <w:rPr>
          <w:spacing w:val="26"/>
        </w:rPr>
        <w:t> </w:t>
      </w:r>
      <w:r>
        <w:rPr/>
        <w:t>processo</w:t>
      </w:r>
      <w:r>
        <w:rPr>
          <w:spacing w:val="-64"/>
        </w:rPr>
        <w:t> </w:t>
      </w:r>
      <w:r>
        <w:rPr/>
        <w:t>de</w:t>
      </w:r>
      <w:r>
        <w:rPr>
          <w:spacing w:val="-1"/>
        </w:rPr>
        <w:t> </w:t>
      </w:r>
      <w:r>
        <w:rPr/>
        <w:t>ressocialização.</w:t>
      </w:r>
    </w:p>
    <w:p>
      <w:pPr>
        <w:pStyle w:val="BodyText"/>
        <w:spacing w:line="360" w:lineRule="auto"/>
        <w:ind w:left="102" w:right="112" w:firstLine="707"/>
        <w:jc w:val="both"/>
      </w:pPr>
      <w:r>
        <w:rPr/>
        <w:t>O</w:t>
      </w:r>
      <w:r>
        <w:rPr>
          <w:spacing w:val="1"/>
        </w:rPr>
        <w:t> </w:t>
      </w:r>
      <w:r>
        <w:rPr/>
        <w:t>objetivo</w:t>
      </w:r>
      <w:r>
        <w:rPr>
          <w:spacing w:val="1"/>
        </w:rPr>
        <w:t> </w:t>
      </w:r>
      <w:r>
        <w:rPr/>
        <w:t>principal</w:t>
      </w:r>
      <w:r>
        <w:rPr>
          <w:spacing w:val="1"/>
        </w:rPr>
        <w:t> </w:t>
      </w:r>
      <w:r>
        <w:rPr/>
        <w:t>foi</w:t>
      </w:r>
      <w:r>
        <w:rPr>
          <w:spacing w:val="1"/>
        </w:rPr>
        <w:t> </w:t>
      </w:r>
      <w:r>
        <w:rPr/>
        <w:t>traçar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perfil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adolescente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prática</w:t>
      </w:r>
      <w:r>
        <w:rPr>
          <w:spacing w:val="1"/>
        </w:rPr>
        <w:t> </w:t>
      </w:r>
      <w:r>
        <w:rPr/>
        <w:t>infracional, através das ações sócio-educativas, bem como analisar o rompimento</w:t>
      </w:r>
      <w:r>
        <w:rPr>
          <w:spacing w:val="1"/>
        </w:rPr>
        <w:t> </w:t>
      </w:r>
      <w:r>
        <w:rPr/>
        <w:t>do adolescente com a prática infracional, através das ações sócio-educativas</w:t>
      </w:r>
      <w:r>
        <w:rPr>
          <w:spacing w:val="1"/>
        </w:rPr>
        <w:t> </w:t>
      </w:r>
      <w:r>
        <w:rPr/>
        <w:t>determinadas pelo Estatuto da Criança e Adolescente, como orientação, auxílio e</w:t>
      </w:r>
      <w:r>
        <w:rPr>
          <w:spacing w:val="1"/>
        </w:rPr>
        <w:t> </w:t>
      </w:r>
      <w:r>
        <w:rPr/>
        <w:t>reintegração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adolescente,</w:t>
      </w:r>
      <w:r>
        <w:rPr>
          <w:spacing w:val="1"/>
        </w:rPr>
        <w:t> </w:t>
      </w:r>
      <w:r>
        <w:rPr/>
        <w:t>além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identificar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motivos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influenciaram e os problemas mais frequentes que levaram os adolescentes a</w:t>
      </w:r>
      <w:r>
        <w:rPr>
          <w:spacing w:val="1"/>
        </w:rPr>
        <w:t> </w:t>
      </w:r>
      <w:r>
        <w:rPr/>
        <w:t>terem</w:t>
      </w:r>
      <w:r>
        <w:rPr>
          <w:spacing w:val="-1"/>
        </w:rPr>
        <w:t> </w:t>
      </w:r>
      <w:r>
        <w:rPr/>
        <w:t>conflito com</w:t>
      </w:r>
      <w:r>
        <w:rPr>
          <w:spacing w:val="-1"/>
        </w:rPr>
        <w:t> </w:t>
      </w:r>
      <w:r>
        <w:rPr/>
        <w:t>a Lei.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3"/>
        <w:numPr>
          <w:ilvl w:val="0"/>
          <w:numId w:val="1"/>
        </w:numPr>
        <w:tabs>
          <w:tab w:pos="471" w:val="left" w:leader="none"/>
          <w:tab w:pos="472" w:val="left" w:leader="none"/>
        </w:tabs>
        <w:spacing w:line="360" w:lineRule="auto" w:before="229" w:after="0"/>
        <w:ind w:left="102" w:right="118" w:firstLine="0"/>
        <w:jc w:val="left"/>
      </w:pPr>
      <w:r>
        <w:rPr/>
        <w:t>CONTEXTUALIZAÇÃO</w:t>
      </w:r>
      <w:r>
        <w:rPr>
          <w:spacing w:val="50"/>
        </w:rPr>
        <w:t> </w:t>
      </w:r>
      <w:r>
        <w:rPr/>
        <w:t>HISTÓRICA</w:t>
      </w:r>
      <w:r>
        <w:rPr>
          <w:spacing w:val="42"/>
        </w:rPr>
        <w:t> </w:t>
      </w:r>
      <w:r>
        <w:rPr/>
        <w:t>DAS</w:t>
      </w:r>
      <w:r>
        <w:rPr>
          <w:spacing w:val="48"/>
        </w:rPr>
        <w:t> </w:t>
      </w:r>
      <w:r>
        <w:rPr/>
        <w:t>MEDIDAS</w:t>
      </w:r>
      <w:r>
        <w:rPr>
          <w:spacing w:val="50"/>
        </w:rPr>
        <w:t> </w:t>
      </w:r>
      <w:r>
        <w:rPr/>
        <w:t>SÓCIO</w:t>
      </w:r>
      <w:r>
        <w:rPr>
          <w:spacing w:val="49"/>
        </w:rPr>
        <w:t> </w:t>
      </w:r>
      <w:r>
        <w:rPr/>
        <w:t>EDUCATIVAS</w:t>
      </w:r>
      <w:r>
        <w:rPr>
          <w:spacing w:val="-64"/>
        </w:rPr>
        <w:t> </w:t>
      </w:r>
      <w:r>
        <w:rPr/>
        <w:t>NO</w:t>
      </w:r>
      <w:r>
        <w:rPr>
          <w:spacing w:val="-1"/>
        </w:rPr>
        <w:t> </w:t>
      </w:r>
      <w:r>
        <w:rPr/>
        <w:t>BRASIL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line="360" w:lineRule="auto" w:before="231"/>
        <w:ind w:left="102" w:right="110" w:firstLine="566"/>
        <w:jc w:val="both"/>
      </w:pPr>
      <w:r>
        <w:rPr/>
        <w:t>À</w:t>
      </w:r>
      <w:r>
        <w:rPr>
          <w:spacing w:val="1"/>
        </w:rPr>
        <w:t> </w:t>
      </w:r>
      <w:r>
        <w:rPr/>
        <w:t>luz das</w:t>
      </w:r>
      <w:r>
        <w:rPr>
          <w:spacing w:val="1"/>
        </w:rPr>
        <w:t> </w:t>
      </w:r>
      <w:r>
        <w:rPr/>
        <w:t>ideias de Volpi</w:t>
      </w:r>
      <w:r>
        <w:rPr>
          <w:spacing w:val="1"/>
        </w:rPr>
        <w:t> </w:t>
      </w:r>
      <w:r>
        <w:rPr/>
        <w:t>(2001), necessitamos</w:t>
      </w:r>
      <w:r>
        <w:rPr>
          <w:spacing w:val="1"/>
        </w:rPr>
        <w:t> </w:t>
      </w:r>
      <w:r>
        <w:rPr/>
        <w:t>situar historicamente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medidas sócias educativas no Brasil, dessa forma nos reportarmos às discussões</w:t>
      </w:r>
      <w:r>
        <w:rPr>
          <w:spacing w:val="1"/>
        </w:rPr>
        <w:t> </w:t>
      </w:r>
      <w:r>
        <w:rPr/>
        <w:t>já realizadas no início do século XX, quando se tratava da menoridade. Nesse</w:t>
      </w:r>
      <w:r>
        <w:rPr>
          <w:spacing w:val="1"/>
        </w:rPr>
        <w:t> </w:t>
      </w:r>
      <w:r>
        <w:rPr/>
        <w:t>período não havia leis específicas para cuidar de crianças e adolescentes que</w:t>
      </w:r>
      <w:r>
        <w:rPr>
          <w:spacing w:val="1"/>
        </w:rPr>
        <w:t> </w:t>
      </w:r>
      <w:r>
        <w:rPr/>
        <w:t>praticavam</w:t>
      </w:r>
      <w:r>
        <w:rPr>
          <w:spacing w:val="23"/>
        </w:rPr>
        <w:t> </w:t>
      </w:r>
      <w:r>
        <w:rPr/>
        <w:t>atos</w:t>
      </w:r>
      <w:r>
        <w:rPr>
          <w:spacing w:val="22"/>
        </w:rPr>
        <w:t> </w:t>
      </w:r>
      <w:r>
        <w:rPr/>
        <w:t>ilícitos,</w:t>
      </w:r>
      <w:r>
        <w:rPr>
          <w:spacing w:val="22"/>
        </w:rPr>
        <w:t> </w:t>
      </w:r>
      <w:r>
        <w:rPr/>
        <w:t>todavia</w:t>
      </w:r>
      <w:r>
        <w:rPr>
          <w:spacing w:val="22"/>
        </w:rPr>
        <w:t> </w:t>
      </w:r>
      <w:r>
        <w:rPr/>
        <w:t>a</w:t>
      </w:r>
      <w:r>
        <w:rPr>
          <w:spacing w:val="24"/>
        </w:rPr>
        <w:t> </w:t>
      </w:r>
      <w:r>
        <w:rPr/>
        <w:t>questão</w:t>
      </w:r>
      <w:r>
        <w:rPr>
          <w:spacing w:val="23"/>
        </w:rPr>
        <w:t> </w:t>
      </w:r>
      <w:r>
        <w:rPr/>
        <w:t>da</w:t>
      </w:r>
      <w:r>
        <w:rPr>
          <w:spacing w:val="23"/>
        </w:rPr>
        <w:t> </w:t>
      </w:r>
      <w:r>
        <w:rPr/>
        <w:t>menoridade</w:t>
      </w:r>
      <w:r>
        <w:rPr>
          <w:spacing w:val="23"/>
        </w:rPr>
        <w:t> </w:t>
      </w:r>
      <w:r>
        <w:rPr/>
        <w:t>era</w:t>
      </w:r>
      <w:r>
        <w:rPr>
          <w:spacing w:val="22"/>
        </w:rPr>
        <w:t> </w:t>
      </w:r>
      <w:r>
        <w:rPr/>
        <w:t>tratada</w:t>
      </w:r>
      <w:r>
        <w:rPr>
          <w:spacing w:val="24"/>
        </w:rPr>
        <w:t> </w:t>
      </w:r>
      <w:r>
        <w:rPr/>
        <w:t>no</w:t>
      </w:r>
      <w:r>
        <w:rPr>
          <w:spacing w:val="23"/>
        </w:rPr>
        <w:t> </w:t>
      </w:r>
      <w:r>
        <w:rPr/>
        <w:t>Código</w:t>
      </w:r>
    </w:p>
    <w:p>
      <w:pPr>
        <w:spacing w:after="0" w:line="360" w:lineRule="auto"/>
        <w:jc w:val="both"/>
        <w:sectPr>
          <w:pgSz w:w="11910" w:h="16840"/>
          <w:pgMar w:header="749" w:footer="0" w:top="1320" w:bottom="280" w:left="1600" w:right="1300"/>
        </w:sectPr>
      </w:pPr>
    </w:p>
    <w:p>
      <w:pPr>
        <w:pStyle w:val="BodyText"/>
        <w:spacing w:line="360" w:lineRule="auto" w:before="174"/>
        <w:ind w:left="102" w:right="113"/>
        <w:jc w:val="both"/>
      </w:pPr>
      <w:r>
        <w:rPr/>
        <w:t>Criminal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1830.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acordo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Valério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Silva</w:t>
      </w:r>
      <w:r>
        <w:rPr>
          <w:spacing w:val="1"/>
        </w:rPr>
        <w:t> </w:t>
      </w:r>
      <w:r>
        <w:rPr/>
        <w:t>(2008,</w:t>
      </w:r>
      <w:r>
        <w:rPr>
          <w:spacing w:val="1"/>
        </w:rPr>
        <w:t> </w:t>
      </w:r>
      <w:r>
        <w:rPr/>
        <w:t>p.</w:t>
      </w:r>
      <w:r>
        <w:rPr>
          <w:spacing w:val="1"/>
        </w:rPr>
        <w:t> </w:t>
      </w:r>
      <w:r>
        <w:rPr/>
        <w:t>11),</w:t>
      </w:r>
      <w:r>
        <w:rPr>
          <w:spacing w:val="1"/>
        </w:rPr>
        <w:t> </w:t>
      </w:r>
      <w:r>
        <w:rPr/>
        <w:t>esta</w:t>
      </w:r>
      <w:r>
        <w:rPr>
          <w:spacing w:val="66"/>
        </w:rPr>
        <w:t> </w:t>
      </w:r>
      <w:r>
        <w:rPr/>
        <w:t>Lei</w:t>
      </w:r>
      <w:r>
        <w:rPr>
          <w:spacing w:val="1"/>
        </w:rPr>
        <w:t> </w:t>
      </w:r>
      <w:r>
        <w:rPr/>
        <w:t>estabelecia em seu artigo 10º, quais os casos em que os menores de 14 anos não</w:t>
      </w:r>
      <w:r>
        <w:rPr>
          <w:spacing w:val="-64"/>
        </w:rPr>
        <w:t> </w:t>
      </w:r>
      <w:r>
        <w:rPr/>
        <w:t>seriam julgados criminalmente. Por volta de 1927, havia o processo de internação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crianças e adolescentes,</w:t>
      </w:r>
      <w:r>
        <w:rPr>
          <w:spacing w:val="66"/>
        </w:rPr>
        <w:t> </w:t>
      </w:r>
      <w:r>
        <w:rPr/>
        <w:t>ora pedido pelos pais e responsáveis, ora pelo fato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alguns</w:t>
      </w:r>
      <w:r>
        <w:rPr>
          <w:spacing w:val="-3"/>
        </w:rPr>
        <w:t> </w:t>
      </w:r>
      <w:r>
        <w:rPr/>
        <w:t>desses,</w:t>
      </w:r>
      <w:r>
        <w:rPr>
          <w:spacing w:val="-2"/>
        </w:rPr>
        <w:t> </w:t>
      </w:r>
      <w:r>
        <w:rPr/>
        <w:t>encontraram-se</w:t>
      </w:r>
      <w:r>
        <w:rPr>
          <w:spacing w:val="-1"/>
        </w:rPr>
        <w:t> </w:t>
      </w:r>
      <w:r>
        <w:rPr/>
        <w:t>em</w:t>
      </w:r>
      <w:r>
        <w:rPr>
          <w:spacing w:val="-1"/>
        </w:rPr>
        <w:t> </w:t>
      </w:r>
      <w:r>
        <w:rPr/>
        <w:t>situação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desfavorecimento</w:t>
      </w:r>
      <w:r>
        <w:rPr>
          <w:spacing w:val="-3"/>
        </w:rPr>
        <w:t> </w:t>
      </w:r>
      <w:r>
        <w:rPr/>
        <w:t>familiar.</w:t>
      </w:r>
    </w:p>
    <w:p>
      <w:pPr>
        <w:pStyle w:val="BodyText"/>
        <w:spacing w:line="360" w:lineRule="auto"/>
        <w:ind w:left="102" w:right="110" w:firstLine="566"/>
        <w:jc w:val="both"/>
      </w:pPr>
      <w:r>
        <w:rPr/>
        <w:t>Segundo Lorenzi (2007) citado por Valério e Silva (2008) foi criado em 1923,</w:t>
      </w:r>
      <w:r>
        <w:rPr>
          <w:spacing w:val="1"/>
        </w:rPr>
        <w:t> </w:t>
      </w:r>
      <w:r>
        <w:rPr/>
        <w:t>o Juizado de Menores, tendo Mello Mattos como o primeiro Juiz de Menores da</w:t>
      </w:r>
      <w:r>
        <w:rPr>
          <w:spacing w:val="1"/>
        </w:rPr>
        <w:t> </w:t>
      </w:r>
      <w:r>
        <w:rPr/>
        <w:t>América Latina. No ano de 1927, foi promulgado o primeiro documento legal para</w:t>
      </w:r>
      <w:r>
        <w:rPr>
          <w:spacing w:val="1"/>
        </w:rPr>
        <w:t> </w:t>
      </w:r>
      <w:r>
        <w:rPr/>
        <w:t>a população menor de 18 anos. O código definia o seguinte “O menor, de um ou</w:t>
      </w:r>
      <w:r>
        <w:rPr>
          <w:spacing w:val="1"/>
        </w:rPr>
        <w:t> </w:t>
      </w:r>
      <w:r>
        <w:rPr/>
        <w:t>outro sexo, abandonado ou delinqüente, que tiver menos de 18 anos de idade,</w:t>
      </w:r>
      <w:r>
        <w:rPr>
          <w:spacing w:val="1"/>
        </w:rPr>
        <w:t> </w:t>
      </w:r>
      <w:r>
        <w:rPr/>
        <w:t>será submetido pela autoridade competente ás medidas de assistência e proteção</w:t>
      </w:r>
      <w:r>
        <w:rPr>
          <w:spacing w:val="-64"/>
        </w:rPr>
        <w:t> </w:t>
      </w:r>
      <w:r>
        <w:rPr/>
        <w:t>contidas neste Código”. Decreto N. 17.943 A – de 12 de outubro de 1927. O</w:t>
      </w:r>
      <w:r>
        <w:rPr>
          <w:spacing w:val="1"/>
        </w:rPr>
        <w:t> </w:t>
      </w:r>
      <w:r>
        <w:rPr/>
        <w:t>Código de Menores visava estabelecer diretrizes claras para o trato da infância e</w:t>
      </w:r>
      <w:r>
        <w:rPr>
          <w:spacing w:val="1"/>
        </w:rPr>
        <w:t> </w:t>
      </w:r>
      <w:r>
        <w:rPr/>
        <w:t>juventude excluídas, regulamentando questões como trabalho infantil, tutela e</w:t>
      </w:r>
      <w:r>
        <w:rPr>
          <w:spacing w:val="1"/>
        </w:rPr>
        <w:t> </w:t>
      </w:r>
      <w:r>
        <w:rPr/>
        <w:t>pátrio</w:t>
      </w:r>
      <w:r>
        <w:rPr>
          <w:spacing w:val="-1"/>
        </w:rPr>
        <w:t> </w:t>
      </w:r>
      <w:r>
        <w:rPr/>
        <w:t>poder, delinqüência e</w:t>
      </w:r>
      <w:r>
        <w:rPr>
          <w:spacing w:val="-1"/>
        </w:rPr>
        <w:t> </w:t>
      </w:r>
      <w:r>
        <w:rPr/>
        <w:t>liberdade vigiada.</w:t>
      </w:r>
    </w:p>
    <w:p>
      <w:pPr>
        <w:pStyle w:val="BodyText"/>
        <w:spacing w:line="360" w:lineRule="auto"/>
        <w:ind w:left="102" w:right="109" w:firstLine="851"/>
        <w:jc w:val="both"/>
      </w:pPr>
      <w:r>
        <w:rPr/>
        <w:t>De acordo com Volpi (2001), o termo delinquente passou a ser utilizado</w:t>
      </w:r>
      <w:r>
        <w:rPr>
          <w:spacing w:val="1"/>
        </w:rPr>
        <w:t> </w:t>
      </w:r>
      <w:r>
        <w:rPr/>
        <w:t>até mesmo de maneira pejorativa, pelo fato de sido sancionado o Código De</w:t>
      </w:r>
      <w:r>
        <w:rPr>
          <w:spacing w:val="1"/>
        </w:rPr>
        <w:t> </w:t>
      </w:r>
      <w:r>
        <w:rPr/>
        <w:t>Menores,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visava</w:t>
      </w:r>
      <w:r>
        <w:rPr>
          <w:spacing w:val="1"/>
        </w:rPr>
        <w:t> </w:t>
      </w:r>
      <w:r>
        <w:rPr/>
        <w:t>regulamentar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direitos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infância,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prevenção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recuperação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adolescentes</w:t>
      </w:r>
      <w:r>
        <w:rPr>
          <w:spacing w:val="1"/>
        </w:rPr>
        <w:t> </w:t>
      </w:r>
      <w:r>
        <w:rPr/>
        <w:t>criminosos,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chamados</w:t>
      </w:r>
      <w:r>
        <w:rPr>
          <w:spacing w:val="1"/>
        </w:rPr>
        <w:t> </w:t>
      </w:r>
      <w:r>
        <w:rPr/>
        <w:t>deliquentes.</w:t>
      </w:r>
      <w:r>
        <w:rPr>
          <w:spacing w:val="1"/>
        </w:rPr>
        <w:t> </w:t>
      </w:r>
      <w:r>
        <w:rPr/>
        <w:t>Essa</w:t>
      </w:r>
      <w:r>
        <w:rPr>
          <w:spacing w:val="1"/>
        </w:rPr>
        <w:t> </w:t>
      </w:r>
      <w:r>
        <w:rPr/>
        <w:t>lei</w:t>
      </w:r>
      <w:r>
        <w:rPr>
          <w:spacing w:val="1"/>
        </w:rPr>
        <w:t> </w:t>
      </w:r>
      <w:r>
        <w:rPr/>
        <w:t>garantia que o adolescente menor de 14 anos não seria submetido a qualquer</w:t>
      </w:r>
      <w:r>
        <w:rPr>
          <w:spacing w:val="1"/>
        </w:rPr>
        <w:t> </w:t>
      </w:r>
      <w:r>
        <w:rPr/>
        <w:t>processo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adolescente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14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18</w:t>
      </w:r>
      <w:r>
        <w:rPr>
          <w:spacing w:val="1"/>
        </w:rPr>
        <w:t> </w:t>
      </w:r>
      <w:r>
        <w:rPr/>
        <w:t>anos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idade</w:t>
      </w:r>
      <w:r>
        <w:rPr>
          <w:spacing w:val="1"/>
        </w:rPr>
        <w:t> </w:t>
      </w:r>
      <w:r>
        <w:rPr/>
        <w:t>seria</w:t>
      </w:r>
      <w:r>
        <w:rPr>
          <w:spacing w:val="66"/>
        </w:rPr>
        <w:t> </w:t>
      </w:r>
      <w:r>
        <w:rPr/>
        <w:t>submetido</w:t>
      </w:r>
      <w:r>
        <w:rPr>
          <w:spacing w:val="67"/>
        </w:rPr>
        <w:t> </w:t>
      </w:r>
      <w:r>
        <w:rPr/>
        <w:t>a</w:t>
      </w:r>
      <w:r>
        <w:rPr>
          <w:spacing w:val="1"/>
        </w:rPr>
        <w:t> </w:t>
      </w:r>
      <w:r>
        <w:rPr/>
        <w:t>processo</w:t>
      </w:r>
      <w:r>
        <w:rPr>
          <w:spacing w:val="-3"/>
        </w:rPr>
        <w:t> </w:t>
      </w:r>
      <w:r>
        <w:rPr/>
        <w:t>especial (Oliveira e</w:t>
      </w:r>
      <w:r>
        <w:rPr>
          <w:spacing w:val="1"/>
        </w:rPr>
        <w:t> </w:t>
      </w:r>
      <w:r>
        <w:rPr/>
        <w:t>Assis, 1999).</w:t>
      </w:r>
    </w:p>
    <w:p>
      <w:pPr>
        <w:pStyle w:val="BodyText"/>
        <w:spacing w:line="360" w:lineRule="auto"/>
        <w:ind w:left="102" w:right="110" w:firstLine="707"/>
        <w:jc w:val="both"/>
      </w:pPr>
      <w:r>
        <w:rPr/>
        <w:t>Uma nova proposta política nasceu para garantir a revisão do Código de</w:t>
      </w:r>
      <w:r>
        <w:rPr>
          <w:spacing w:val="1"/>
        </w:rPr>
        <w:t> </w:t>
      </w:r>
      <w:r>
        <w:rPr/>
        <w:t>Menores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imputabilidade.</w:t>
      </w:r>
      <w:r>
        <w:rPr>
          <w:spacing w:val="1"/>
        </w:rPr>
        <w:t> </w:t>
      </w:r>
      <w:r>
        <w:rPr/>
        <w:t>Dessa</w:t>
      </w:r>
      <w:r>
        <w:rPr>
          <w:spacing w:val="1"/>
        </w:rPr>
        <w:t> </w:t>
      </w:r>
      <w:r>
        <w:rPr/>
        <w:t>proposta</w:t>
      </w:r>
      <w:r>
        <w:rPr>
          <w:spacing w:val="1"/>
        </w:rPr>
        <w:t> </w:t>
      </w:r>
      <w:r>
        <w:rPr/>
        <w:t>política,</w:t>
      </w:r>
      <w:r>
        <w:rPr>
          <w:spacing w:val="1"/>
        </w:rPr>
        <w:t> </w:t>
      </w:r>
      <w:r>
        <w:rPr/>
        <w:t>criaram-se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Fundações</w:t>
      </w:r>
      <w:r>
        <w:rPr>
          <w:spacing w:val="-64"/>
        </w:rPr>
        <w:t> </w:t>
      </w:r>
      <w:r>
        <w:rPr/>
        <w:t>Estaduais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Bem-Estar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Menor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maioria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estados</w:t>
      </w:r>
      <w:r>
        <w:rPr>
          <w:spacing w:val="1"/>
        </w:rPr>
        <w:t> </w:t>
      </w:r>
      <w:r>
        <w:rPr/>
        <w:t>brasileiros,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responsabilidade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observarem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política</w:t>
      </w:r>
      <w:r>
        <w:rPr>
          <w:spacing w:val="1"/>
        </w:rPr>
        <w:t> </w:t>
      </w:r>
      <w:r>
        <w:rPr/>
        <w:t>estabelecida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executarem,</w:t>
      </w:r>
      <w:r>
        <w:rPr>
          <w:spacing w:val="1"/>
        </w:rPr>
        <w:t> </w:t>
      </w:r>
      <w:r>
        <w:rPr/>
        <w:t>nos</w:t>
      </w:r>
      <w:r>
        <w:rPr>
          <w:spacing w:val="1"/>
        </w:rPr>
        <w:t> </w:t>
      </w:r>
      <w:r>
        <w:rPr/>
        <w:t>Estados,</w:t>
      </w:r>
      <w:r>
        <w:rPr>
          <w:spacing w:val="-1"/>
        </w:rPr>
        <w:t> </w:t>
      </w:r>
      <w:r>
        <w:rPr/>
        <w:t>as</w:t>
      </w:r>
      <w:r>
        <w:rPr>
          <w:spacing w:val="-3"/>
        </w:rPr>
        <w:t> </w:t>
      </w:r>
      <w:r>
        <w:rPr/>
        <w:t>ações pertinentes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observarem a</w:t>
      </w:r>
      <w:r>
        <w:rPr>
          <w:spacing w:val="-1"/>
        </w:rPr>
        <w:t> </w:t>
      </w:r>
      <w:r>
        <w:rPr/>
        <w:t>política.</w:t>
      </w:r>
    </w:p>
    <w:p>
      <w:pPr>
        <w:pStyle w:val="BodyText"/>
        <w:spacing w:line="360" w:lineRule="auto" w:before="1"/>
        <w:ind w:left="102" w:right="114" w:firstLine="566"/>
        <w:jc w:val="both"/>
      </w:pPr>
      <w:r>
        <w:rPr/>
        <w:t>De acordo com Valério e Silva (2008) nos anos 1980, o movimento social em</w:t>
      </w:r>
      <w:r>
        <w:rPr>
          <w:spacing w:val="-64"/>
        </w:rPr>
        <w:t> </w:t>
      </w:r>
      <w:r>
        <w:rPr/>
        <w:t>defesa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direitos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criança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adolescente</w:t>
      </w:r>
      <w:r>
        <w:rPr>
          <w:spacing w:val="1"/>
        </w:rPr>
        <w:t> </w:t>
      </w:r>
      <w:r>
        <w:rPr/>
        <w:t>elaborou</w:t>
      </w:r>
      <w:r>
        <w:rPr>
          <w:spacing w:val="1"/>
        </w:rPr>
        <w:t> </w:t>
      </w:r>
      <w:r>
        <w:rPr/>
        <w:t>propostas</w:t>
      </w:r>
      <w:r>
        <w:rPr>
          <w:spacing w:val="66"/>
        </w:rPr>
        <w:t> </w:t>
      </w:r>
      <w:r>
        <w:rPr/>
        <w:t>que</w:t>
      </w:r>
      <w:r>
        <w:rPr>
          <w:spacing w:val="1"/>
        </w:rPr>
        <w:t> </w:t>
      </w:r>
      <w:r>
        <w:rPr/>
        <w:t>ganharam</w:t>
      </w:r>
      <w:r>
        <w:rPr>
          <w:spacing w:val="1"/>
        </w:rPr>
        <w:t> </w:t>
      </w:r>
      <w:r>
        <w:rPr/>
        <w:t>legitimidade</w:t>
      </w:r>
      <w:r>
        <w:rPr>
          <w:spacing w:val="1"/>
        </w:rPr>
        <w:t> </w:t>
      </w:r>
      <w:r>
        <w:rPr/>
        <w:t>constitucional.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1990,</w:t>
      </w:r>
      <w:r>
        <w:rPr>
          <w:spacing w:val="1"/>
        </w:rPr>
        <w:t> </w:t>
      </w:r>
      <w:r>
        <w:rPr/>
        <w:t>foi</w:t>
      </w:r>
      <w:r>
        <w:rPr>
          <w:spacing w:val="1"/>
        </w:rPr>
        <w:t> </w:t>
      </w:r>
      <w:r>
        <w:rPr/>
        <w:t>aprovado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Estatuto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Criança</w:t>
      </w:r>
      <w:r>
        <w:rPr>
          <w:spacing w:val="22"/>
        </w:rPr>
        <w:t> </w:t>
      </w:r>
      <w:r>
        <w:rPr/>
        <w:t>e</w:t>
      </w:r>
      <w:r>
        <w:rPr>
          <w:spacing w:val="23"/>
        </w:rPr>
        <w:t> </w:t>
      </w:r>
      <w:r>
        <w:rPr/>
        <w:t>do</w:t>
      </w:r>
      <w:r>
        <w:rPr>
          <w:spacing w:val="23"/>
        </w:rPr>
        <w:t> </w:t>
      </w:r>
      <w:r>
        <w:rPr/>
        <w:t>adolescente</w:t>
      </w:r>
      <w:r>
        <w:rPr>
          <w:spacing w:val="23"/>
        </w:rPr>
        <w:t> </w:t>
      </w:r>
      <w:r>
        <w:rPr/>
        <w:t>(ECA),</w:t>
      </w:r>
      <w:r>
        <w:rPr>
          <w:spacing w:val="22"/>
        </w:rPr>
        <w:t> </w:t>
      </w:r>
      <w:r>
        <w:rPr/>
        <w:t>lei</w:t>
      </w:r>
      <w:r>
        <w:rPr>
          <w:spacing w:val="19"/>
        </w:rPr>
        <w:t> </w:t>
      </w:r>
      <w:r>
        <w:rPr/>
        <w:t>federal</w:t>
      </w:r>
      <w:r>
        <w:rPr>
          <w:spacing w:val="22"/>
        </w:rPr>
        <w:t> </w:t>
      </w:r>
      <w:r>
        <w:rPr/>
        <w:t>nº</w:t>
      </w:r>
      <w:r>
        <w:rPr>
          <w:spacing w:val="23"/>
        </w:rPr>
        <w:t> </w:t>
      </w:r>
      <w:r>
        <w:rPr/>
        <w:t>8069/90,</w:t>
      </w:r>
      <w:r>
        <w:rPr>
          <w:spacing w:val="22"/>
        </w:rPr>
        <w:t> </w:t>
      </w:r>
      <w:r>
        <w:rPr/>
        <w:t>considerada</w:t>
      </w:r>
      <w:r>
        <w:rPr>
          <w:spacing w:val="20"/>
        </w:rPr>
        <w:t> </w:t>
      </w:r>
      <w:r>
        <w:rPr/>
        <w:t>um</w:t>
      </w:r>
      <w:r>
        <w:rPr>
          <w:spacing w:val="21"/>
        </w:rPr>
        <w:t> </w:t>
      </w:r>
      <w:r>
        <w:rPr/>
        <w:t>avanço</w:t>
      </w:r>
      <w:r>
        <w:rPr>
          <w:spacing w:val="-65"/>
        </w:rPr>
        <w:t> </w:t>
      </w:r>
      <w:r>
        <w:rPr/>
        <w:t>no</w:t>
      </w:r>
      <w:r>
        <w:rPr>
          <w:spacing w:val="15"/>
        </w:rPr>
        <w:t> </w:t>
      </w:r>
      <w:r>
        <w:rPr/>
        <w:t>campo</w:t>
      </w:r>
      <w:r>
        <w:rPr>
          <w:spacing w:val="15"/>
        </w:rPr>
        <w:t> </w:t>
      </w:r>
      <w:r>
        <w:rPr/>
        <w:t>jurídico</w:t>
      </w:r>
      <w:r>
        <w:rPr>
          <w:spacing w:val="15"/>
        </w:rPr>
        <w:t> </w:t>
      </w:r>
      <w:r>
        <w:rPr/>
        <w:t>e</w:t>
      </w:r>
      <w:r>
        <w:rPr>
          <w:spacing w:val="15"/>
        </w:rPr>
        <w:t> </w:t>
      </w:r>
      <w:r>
        <w:rPr/>
        <w:t>social</w:t>
      </w:r>
      <w:r>
        <w:rPr>
          <w:spacing w:val="15"/>
        </w:rPr>
        <w:t> </w:t>
      </w:r>
      <w:r>
        <w:rPr/>
        <w:t>no</w:t>
      </w:r>
      <w:r>
        <w:rPr>
          <w:spacing w:val="13"/>
        </w:rPr>
        <w:t> </w:t>
      </w:r>
      <w:r>
        <w:rPr/>
        <w:t>trato</w:t>
      </w:r>
      <w:r>
        <w:rPr>
          <w:spacing w:val="15"/>
        </w:rPr>
        <w:t> </w:t>
      </w:r>
      <w:r>
        <w:rPr/>
        <w:t>com</w:t>
      </w:r>
      <w:r>
        <w:rPr>
          <w:spacing w:val="14"/>
        </w:rPr>
        <w:t> </w:t>
      </w:r>
      <w:r>
        <w:rPr/>
        <w:t>este</w:t>
      </w:r>
      <w:r>
        <w:rPr>
          <w:spacing w:val="15"/>
        </w:rPr>
        <w:t> </w:t>
      </w:r>
      <w:r>
        <w:rPr/>
        <w:t>grupo</w:t>
      </w:r>
      <w:r>
        <w:rPr>
          <w:spacing w:val="15"/>
        </w:rPr>
        <w:t> </w:t>
      </w:r>
      <w:r>
        <w:rPr/>
        <w:t>etário.</w:t>
      </w:r>
      <w:r>
        <w:rPr>
          <w:spacing w:val="15"/>
        </w:rPr>
        <w:t> </w:t>
      </w:r>
      <w:r>
        <w:rPr/>
        <w:t>A</w:t>
      </w:r>
      <w:r>
        <w:rPr>
          <w:spacing w:val="15"/>
        </w:rPr>
        <w:t> </w:t>
      </w:r>
      <w:r>
        <w:rPr/>
        <w:t>lei</w:t>
      </w:r>
      <w:r>
        <w:rPr>
          <w:spacing w:val="13"/>
        </w:rPr>
        <w:t> </w:t>
      </w:r>
      <w:r>
        <w:rPr/>
        <w:t>caráter</w:t>
      </w:r>
      <w:r>
        <w:rPr>
          <w:spacing w:val="14"/>
        </w:rPr>
        <w:t> </w:t>
      </w:r>
      <w:r>
        <w:rPr/>
        <w:t>universal,</w:t>
      </w:r>
    </w:p>
    <w:p>
      <w:pPr>
        <w:spacing w:after="0" w:line="360" w:lineRule="auto"/>
        <w:jc w:val="both"/>
        <w:sectPr>
          <w:pgSz w:w="11910" w:h="16840"/>
          <w:pgMar w:header="749" w:footer="0" w:top="1320" w:bottom="280" w:left="1600" w:right="1300"/>
        </w:sectPr>
      </w:pPr>
    </w:p>
    <w:p>
      <w:pPr>
        <w:pStyle w:val="BodyText"/>
        <w:spacing w:line="360" w:lineRule="auto" w:before="174"/>
        <w:ind w:left="102"/>
      </w:pPr>
      <w:r>
        <w:rPr/>
        <w:t>não</w:t>
      </w:r>
      <w:r>
        <w:rPr>
          <w:spacing w:val="10"/>
        </w:rPr>
        <w:t> </w:t>
      </w:r>
      <w:r>
        <w:rPr/>
        <w:t>sendo</w:t>
      </w:r>
      <w:r>
        <w:rPr>
          <w:spacing w:val="10"/>
        </w:rPr>
        <w:t> </w:t>
      </w:r>
      <w:r>
        <w:rPr/>
        <w:t>restritas</w:t>
      </w:r>
      <w:r>
        <w:rPr>
          <w:spacing w:val="7"/>
        </w:rPr>
        <w:t> </w:t>
      </w:r>
      <w:r>
        <w:rPr/>
        <w:t>como</w:t>
      </w:r>
      <w:r>
        <w:rPr>
          <w:spacing w:val="7"/>
        </w:rPr>
        <w:t> </w:t>
      </w:r>
      <w:r>
        <w:rPr/>
        <w:t>as</w:t>
      </w:r>
      <w:r>
        <w:rPr>
          <w:spacing w:val="10"/>
        </w:rPr>
        <w:t> </w:t>
      </w:r>
      <w:r>
        <w:rPr/>
        <w:t>anteriores</w:t>
      </w:r>
      <w:r>
        <w:rPr>
          <w:spacing w:val="7"/>
        </w:rPr>
        <w:t> </w:t>
      </w:r>
      <w:r>
        <w:rPr/>
        <w:t>e</w:t>
      </w:r>
      <w:r>
        <w:rPr>
          <w:spacing w:val="11"/>
        </w:rPr>
        <w:t> </w:t>
      </w:r>
      <w:r>
        <w:rPr/>
        <w:t>reafirma</w:t>
      </w:r>
      <w:r>
        <w:rPr>
          <w:spacing w:val="10"/>
        </w:rPr>
        <w:t> </w:t>
      </w:r>
      <w:r>
        <w:rPr/>
        <w:t>direitos</w:t>
      </w:r>
      <w:r>
        <w:rPr>
          <w:spacing w:val="10"/>
        </w:rPr>
        <w:t> </w:t>
      </w:r>
      <w:r>
        <w:rPr/>
        <w:t>à</w:t>
      </w:r>
      <w:r>
        <w:rPr>
          <w:spacing w:val="10"/>
        </w:rPr>
        <w:t> </w:t>
      </w:r>
      <w:r>
        <w:rPr/>
        <w:t>saúde,</w:t>
      </w:r>
      <w:r>
        <w:rPr>
          <w:spacing w:val="8"/>
        </w:rPr>
        <w:t> </w:t>
      </w:r>
      <w:r>
        <w:rPr/>
        <w:t>à</w:t>
      </w:r>
      <w:r>
        <w:rPr>
          <w:spacing w:val="10"/>
        </w:rPr>
        <w:t> </w:t>
      </w:r>
      <w:r>
        <w:rPr/>
        <w:t>convivência</w:t>
      </w:r>
      <w:r>
        <w:rPr>
          <w:spacing w:val="-63"/>
        </w:rPr>
        <w:t> </w:t>
      </w:r>
      <w:r>
        <w:rPr/>
        <w:t>familiar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comunitária</w:t>
      </w:r>
      <w:r>
        <w:rPr>
          <w:spacing w:val="-2"/>
        </w:rPr>
        <w:t> </w:t>
      </w:r>
      <w:r>
        <w:rPr/>
        <w:t>e à</w:t>
      </w:r>
      <w:r>
        <w:rPr>
          <w:spacing w:val="-2"/>
        </w:rPr>
        <w:t> </w:t>
      </w:r>
      <w:r>
        <w:rPr/>
        <w:t>educação, entre</w:t>
      </w:r>
      <w:r>
        <w:rPr>
          <w:spacing w:val="-2"/>
        </w:rPr>
        <w:t> </w:t>
      </w:r>
      <w:r>
        <w:rPr/>
        <w:t>outro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3"/>
        <w:numPr>
          <w:ilvl w:val="0"/>
          <w:numId w:val="1"/>
        </w:numPr>
        <w:tabs>
          <w:tab w:pos="371" w:val="left" w:leader="none"/>
        </w:tabs>
        <w:spacing w:line="240" w:lineRule="auto" w:before="230" w:after="0"/>
        <w:ind w:left="370" w:right="0" w:hanging="269"/>
        <w:jc w:val="left"/>
      </w:pPr>
      <w:r>
        <w:rPr/>
        <w:t>CONCEITUANDO</w:t>
      </w:r>
      <w:r>
        <w:rPr>
          <w:spacing w:val="-1"/>
        </w:rPr>
        <w:t> </w:t>
      </w:r>
      <w:r>
        <w:rPr/>
        <w:t>O</w:t>
      </w:r>
      <w:r>
        <w:rPr>
          <w:spacing w:val="-3"/>
        </w:rPr>
        <w:t> </w:t>
      </w:r>
      <w:r>
        <w:rPr/>
        <w:t>TERMO</w:t>
      </w:r>
      <w:r>
        <w:rPr>
          <w:spacing w:val="-1"/>
        </w:rPr>
        <w:t> </w:t>
      </w:r>
      <w:r>
        <w:rPr/>
        <w:t>ADOLESCENTE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11"/>
        <w:rPr>
          <w:rFonts w:ascii="Arial"/>
          <w:b/>
          <w:sz w:val="31"/>
        </w:rPr>
      </w:pPr>
    </w:p>
    <w:p>
      <w:pPr>
        <w:pStyle w:val="BodyText"/>
        <w:spacing w:line="360" w:lineRule="auto"/>
        <w:ind w:left="102" w:right="114" w:firstLine="707"/>
        <w:jc w:val="both"/>
      </w:pPr>
      <w:r>
        <w:rPr/>
        <w:t>A adolescência é o meio termo entre a fase adulta e infantil. É nesse</w:t>
      </w:r>
      <w:r>
        <w:rPr>
          <w:spacing w:val="1"/>
        </w:rPr>
        <w:t> </w:t>
      </w:r>
      <w:r>
        <w:rPr/>
        <w:t>período que surgem conflitos psicológicos e que podem contribuir definitivamente</w:t>
      </w:r>
      <w:r>
        <w:rPr>
          <w:spacing w:val="1"/>
        </w:rPr>
        <w:t> </w:t>
      </w:r>
      <w:r>
        <w:rPr/>
        <w:t>para moldar e fixar o caráter das pessoas. As transformações que ocorrem nessa</w:t>
      </w:r>
      <w:r>
        <w:rPr>
          <w:spacing w:val="1"/>
        </w:rPr>
        <w:t> </w:t>
      </w:r>
      <w:r>
        <w:rPr/>
        <w:t>fase</w:t>
      </w:r>
      <w:r>
        <w:rPr>
          <w:spacing w:val="1"/>
        </w:rPr>
        <w:t> </w:t>
      </w:r>
      <w:r>
        <w:rPr/>
        <w:t>são</w:t>
      </w:r>
      <w:r>
        <w:rPr>
          <w:spacing w:val="1"/>
        </w:rPr>
        <w:t> </w:t>
      </w:r>
      <w:r>
        <w:rPr/>
        <w:t>bastante</w:t>
      </w:r>
      <w:r>
        <w:rPr>
          <w:spacing w:val="1"/>
        </w:rPr>
        <w:t> </w:t>
      </w:r>
      <w:r>
        <w:rPr/>
        <w:t>conturbadas,</w:t>
      </w:r>
      <w:r>
        <w:rPr>
          <w:spacing w:val="1"/>
        </w:rPr>
        <w:t> </w:t>
      </w:r>
      <w:r>
        <w:rPr/>
        <w:t>pois</w:t>
      </w:r>
      <w:r>
        <w:rPr>
          <w:spacing w:val="1"/>
        </w:rPr>
        <w:t> </w:t>
      </w:r>
      <w:r>
        <w:rPr/>
        <w:t>ocorrem</w:t>
      </w:r>
      <w:r>
        <w:rPr>
          <w:spacing w:val="1"/>
        </w:rPr>
        <w:t> </w:t>
      </w:r>
      <w:r>
        <w:rPr/>
        <w:t>drásticas</w:t>
      </w:r>
      <w:r>
        <w:rPr>
          <w:spacing w:val="1"/>
        </w:rPr>
        <w:t> </w:t>
      </w:r>
      <w:r>
        <w:rPr/>
        <w:t>mudanças</w:t>
      </w:r>
      <w:r>
        <w:rPr>
          <w:spacing w:val="1"/>
        </w:rPr>
        <w:t> </w:t>
      </w:r>
      <w:r>
        <w:rPr/>
        <w:t>físicas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emocionais,</w:t>
      </w:r>
      <w:r>
        <w:rPr>
          <w:spacing w:val="50"/>
        </w:rPr>
        <w:t> </w:t>
      </w:r>
      <w:r>
        <w:rPr/>
        <w:t>que</w:t>
      </w:r>
      <w:r>
        <w:rPr>
          <w:spacing w:val="52"/>
        </w:rPr>
        <w:t> </w:t>
      </w:r>
      <w:r>
        <w:rPr/>
        <w:t>constroem</w:t>
      </w:r>
      <w:r>
        <w:rPr>
          <w:spacing w:val="49"/>
        </w:rPr>
        <w:t> </w:t>
      </w:r>
      <w:r>
        <w:rPr/>
        <w:t>dessa</w:t>
      </w:r>
      <w:r>
        <w:rPr>
          <w:spacing w:val="49"/>
        </w:rPr>
        <w:t> </w:t>
      </w:r>
      <w:r>
        <w:rPr/>
        <w:t>forma,</w:t>
      </w:r>
      <w:r>
        <w:rPr>
          <w:spacing w:val="48"/>
        </w:rPr>
        <w:t> </w:t>
      </w:r>
      <w:r>
        <w:rPr/>
        <w:t>um</w:t>
      </w:r>
      <w:r>
        <w:rPr>
          <w:spacing w:val="52"/>
        </w:rPr>
        <w:t> </w:t>
      </w:r>
      <w:r>
        <w:rPr/>
        <w:t>novo</w:t>
      </w:r>
      <w:r>
        <w:rPr>
          <w:spacing w:val="51"/>
        </w:rPr>
        <w:t> </w:t>
      </w:r>
      <w:r>
        <w:rPr/>
        <w:t>indivíduo</w:t>
      </w:r>
      <w:r>
        <w:rPr>
          <w:spacing w:val="52"/>
        </w:rPr>
        <w:t> </w:t>
      </w:r>
      <w:r>
        <w:rPr/>
        <w:t>para</w:t>
      </w:r>
      <w:r>
        <w:rPr>
          <w:spacing w:val="51"/>
        </w:rPr>
        <w:t> </w:t>
      </w:r>
      <w:r>
        <w:rPr/>
        <w:t>assumir</w:t>
      </w:r>
      <w:r>
        <w:rPr>
          <w:spacing w:val="50"/>
        </w:rPr>
        <w:t> </w:t>
      </w:r>
      <w:r>
        <w:rPr/>
        <w:t>um</w:t>
      </w:r>
      <w:r>
        <w:rPr>
          <w:spacing w:val="-65"/>
        </w:rPr>
        <w:t> </w:t>
      </w:r>
      <w:r>
        <w:rPr/>
        <w:t>novo</w:t>
      </w:r>
      <w:r>
        <w:rPr>
          <w:spacing w:val="-1"/>
        </w:rPr>
        <w:t> </w:t>
      </w:r>
      <w:r>
        <w:rPr/>
        <w:t>papel diante</w:t>
      </w:r>
      <w:r>
        <w:rPr>
          <w:spacing w:val="-1"/>
        </w:rPr>
        <w:t> </w:t>
      </w:r>
      <w:r>
        <w:rPr/>
        <w:t>da</w:t>
      </w:r>
      <w:r>
        <w:rPr>
          <w:spacing w:val="-4"/>
        </w:rPr>
        <w:t> </w:t>
      </w:r>
      <w:r>
        <w:rPr/>
        <w:t>família e da sociedade.</w:t>
      </w:r>
    </w:p>
    <w:p>
      <w:pPr>
        <w:pStyle w:val="BodyText"/>
        <w:spacing w:line="360" w:lineRule="auto" w:before="1"/>
        <w:ind w:left="102" w:right="113" w:firstLine="707"/>
        <w:jc w:val="both"/>
      </w:pPr>
      <w:r>
        <w:rPr/>
        <w:t>De acordo com Valério e Silva (2008), é na adolescência que a identidade</w:t>
      </w:r>
      <w:r>
        <w:rPr>
          <w:spacing w:val="1"/>
        </w:rPr>
        <w:t> </w:t>
      </w:r>
      <w:r>
        <w:rPr/>
        <w:t>de um indivíduo é desenvolvida, ganhando maior percepção do mundo ao seu</w:t>
      </w:r>
      <w:r>
        <w:rPr>
          <w:spacing w:val="1"/>
        </w:rPr>
        <w:t> </w:t>
      </w:r>
      <w:r>
        <w:rPr/>
        <w:t>redor. Porém nesta fase, surgem muitos questionamentos, a formação do senso</w:t>
      </w:r>
      <w:r>
        <w:rPr>
          <w:spacing w:val="1"/>
        </w:rPr>
        <w:t> </w:t>
      </w:r>
      <w:r>
        <w:rPr/>
        <w:t>crítico é aflorada, isto, acaba por se tornar o motivo de atritos no relacionamento</w:t>
      </w:r>
      <w:r>
        <w:rPr>
          <w:spacing w:val="1"/>
        </w:rPr>
        <w:t> </w:t>
      </w:r>
      <w:r>
        <w:rPr/>
        <w:t>com</w:t>
      </w:r>
      <w:r>
        <w:rPr>
          <w:spacing w:val="-2"/>
        </w:rPr>
        <w:t> </w:t>
      </w:r>
      <w:r>
        <w:rPr/>
        <w:t>pais e</w:t>
      </w:r>
      <w:r>
        <w:rPr>
          <w:spacing w:val="-2"/>
        </w:rPr>
        <w:t> </w:t>
      </w:r>
      <w:r>
        <w:rPr/>
        <w:t>outros adultos</w:t>
      </w:r>
      <w:r>
        <w:rPr>
          <w:spacing w:val="-1"/>
        </w:rPr>
        <w:t> </w:t>
      </w:r>
      <w:r>
        <w:rPr/>
        <w:t>que convivem</w:t>
      </w:r>
      <w:r>
        <w:rPr>
          <w:spacing w:val="1"/>
        </w:rPr>
        <w:t> </w:t>
      </w:r>
      <w:r>
        <w:rPr/>
        <w:t>com</w:t>
      </w:r>
      <w:r>
        <w:rPr>
          <w:spacing w:val="-1"/>
        </w:rPr>
        <w:t> </w:t>
      </w:r>
      <w:r>
        <w:rPr/>
        <w:t>o adolescente.</w:t>
      </w:r>
    </w:p>
    <w:p>
      <w:pPr>
        <w:pStyle w:val="BodyText"/>
        <w:spacing w:line="360" w:lineRule="auto"/>
        <w:ind w:left="102" w:right="111" w:firstLine="707"/>
        <w:jc w:val="both"/>
      </w:pPr>
      <w:r>
        <w:rPr/>
        <w:t>Ainda na perspectiva de Valério e Silva (2008), o adolescente passa a</w:t>
      </w:r>
      <w:r>
        <w:rPr>
          <w:spacing w:val="1"/>
        </w:rPr>
        <w:t> </w:t>
      </w:r>
      <w:r>
        <w:rPr/>
        <w:t>experimentar</w:t>
      </w:r>
      <w:r>
        <w:rPr>
          <w:spacing w:val="1"/>
        </w:rPr>
        <w:t> </w:t>
      </w:r>
      <w:r>
        <w:rPr/>
        <w:t>novas</w:t>
      </w:r>
      <w:r>
        <w:rPr>
          <w:spacing w:val="1"/>
        </w:rPr>
        <w:t> </w:t>
      </w:r>
      <w:r>
        <w:rPr/>
        <w:t>experiências,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estas</w:t>
      </w:r>
      <w:r>
        <w:rPr>
          <w:spacing w:val="1"/>
        </w:rPr>
        <w:t> </w:t>
      </w:r>
      <w:r>
        <w:rPr/>
        <w:t>surgem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possibilidade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encontrar seu papel dentro do círculo social no qual está inserido. Nessa fase de</w:t>
      </w:r>
      <w:r>
        <w:rPr>
          <w:spacing w:val="1"/>
        </w:rPr>
        <w:t> </w:t>
      </w:r>
      <w:r>
        <w:rPr/>
        <w:t>transição para a idade adulta, novas relações interpessoais são vivenciadas e</w:t>
      </w:r>
      <w:r>
        <w:rPr>
          <w:spacing w:val="1"/>
        </w:rPr>
        <w:t> </w:t>
      </w:r>
      <w:r>
        <w:rPr/>
        <w:t>estabelecidas</w:t>
      </w:r>
      <w:r>
        <w:rPr>
          <w:spacing w:val="-4"/>
        </w:rPr>
        <w:t> </w:t>
      </w:r>
      <w:r>
        <w:rPr/>
        <w:t>por</w:t>
      </w:r>
      <w:r>
        <w:rPr>
          <w:spacing w:val="-3"/>
        </w:rPr>
        <w:t> </w:t>
      </w:r>
      <w:r>
        <w:rPr/>
        <w:t>meio da</w:t>
      </w:r>
      <w:r>
        <w:rPr>
          <w:spacing w:val="-2"/>
        </w:rPr>
        <w:t> </w:t>
      </w:r>
      <w:r>
        <w:rPr/>
        <w:t>interação</w:t>
      </w:r>
      <w:r>
        <w:rPr>
          <w:spacing w:val="-2"/>
        </w:rPr>
        <w:t> </w:t>
      </w:r>
      <w:r>
        <w:rPr/>
        <w:t>dentro</w:t>
      </w:r>
      <w:r>
        <w:rPr>
          <w:spacing w:val="-2"/>
        </w:rPr>
        <w:t> </w:t>
      </w:r>
      <w:r>
        <w:rPr/>
        <w:t>do grupo</w:t>
      </w:r>
      <w:r>
        <w:rPr>
          <w:spacing w:val="-2"/>
        </w:rPr>
        <w:t> </w:t>
      </w:r>
      <w:r>
        <w:rPr/>
        <w:t>de iguais.</w:t>
      </w:r>
    </w:p>
    <w:p>
      <w:pPr>
        <w:pStyle w:val="BodyText"/>
        <w:spacing w:line="360" w:lineRule="auto"/>
        <w:ind w:left="102" w:right="110" w:firstLine="707"/>
        <w:jc w:val="both"/>
      </w:pPr>
      <w:r>
        <w:rPr/>
        <w:t>Existem</w:t>
      </w:r>
      <w:r>
        <w:rPr>
          <w:spacing w:val="1"/>
        </w:rPr>
        <w:t> </w:t>
      </w:r>
      <w:r>
        <w:rPr/>
        <w:t>outros</w:t>
      </w:r>
      <w:r>
        <w:rPr>
          <w:spacing w:val="1"/>
        </w:rPr>
        <w:t> </w:t>
      </w:r>
      <w:r>
        <w:rPr/>
        <w:t>aspectos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considerada</w:t>
      </w:r>
      <w:r>
        <w:rPr>
          <w:spacing w:val="1"/>
        </w:rPr>
        <w:t> </w:t>
      </w:r>
      <w:r>
        <w:rPr/>
        <w:t>nesta</w:t>
      </w:r>
      <w:r>
        <w:rPr>
          <w:spacing w:val="1"/>
        </w:rPr>
        <w:t> </w:t>
      </w:r>
      <w:r>
        <w:rPr/>
        <w:t>conjuntura,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adolescência passa então, a ser entendida como um período psciossociológico.</w:t>
      </w:r>
      <w:r>
        <w:rPr>
          <w:spacing w:val="1"/>
        </w:rPr>
        <w:t> </w:t>
      </w:r>
      <w:r>
        <w:rPr/>
        <w:t>Parafraseando</w:t>
      </w:r>
      <w:r>
        <w:rPr>
          <w:spacing w:val="1"/>
        </w:rPr>
        <w:t> </w:t>
      </w:r>
      <w:r>
        <w:rPr/>
        <w:t>Martins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Trindade</w:t>
      </w:r>
      <w:r>
        <w:rPr>
          <w:spacing w:val="1"/>
        </w:rPr>
        <w:t> </w:t>
      </w:r>
      <w:r>
        <w:rPr/>
        <w:t>(2003),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adolescência</w:t>
      </w:r>
      <w:r>
        <w:rPr>
          <w:spacing w:val="1"/>
        </w:rPr>
        <w:t> </w:t>
      </w:r>
      <w:r>
        <w:rPr/>
        <w:t>é</w:t>
      </w:r>
      <w:r>
        <w:rPr>
          <w:spacing w:val="1"/>
        </w:rPr>
        <w:t> </w:t>
      </w:r>
      <w:r>
        <w:rPr/>
        <w:t>uma</w:t>
      </w:r>
      <w:r>
        <w:rPr>
          <w:spacing w:val="1"/>
        </w:rPr>
        <w:t> </w:t>
      </w:r>
      <w:r>
        <w:rPr/>
        <w:t>fase</w:t>
      </w:r>
      <w:r>
        <w:rPr>
          <w:spacing w:val="66"/>
        </w:rPr>
        <w:t> </w:t>
      </w:r>
      <w:r>
        <w:rPr/>
        <w:t>de</w:t>
      </w:r>
      <w:r>
        <w:rPr>
          <w:spacing w:val="1"/>
        </w:rPr>
        <w:t> </w:t>
      </w:r>
      <w:r>
        <w:rPr/>
        <w:t>transição, mas que é construída e compreendida de acordo com as circunstancias</w:t>
      </w:r>
      <w:r>
        <w:rPr>
          <w:spacing w:val="-64"/>
        </w:rPr>
        <w:t> </w:t>
      </w:r>
      <w:r>
        <w:rPr/>
        <w:t>sociais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históricas</w:t>
      </w:r>
      <w:r>
        <w:rPr>
          <w:spacing w:val="-1"/>
        </w:rPr>
        <w:t> </w:t>
      </w:r>
      <w:r>
        <w:rPr/>
        <w:t>que consolidam</w:t>
      </w:r>
      <w:r>
        <w:rPr>
          <w:spacing w:val="1"/>
        </w:rPr>
        <w:t> </w:t>
      </w:r>
      <w:r>
        <w:rPr/>
        <w:t>a</w:t>
      </w:r>
      <w:r>
        <w:rPr>
          <w:spacing w:val="-4"/>
        </w:rPr>
        <w:t> </w:t>
      </w:r>
      <w:r>
        <w:rPr/>
        <w:t>formação do sujeito.</w:t>
      </w:r>
    </w:p>
    <w:p>
      <w:pPr>
        <w:spacing w:after="0" w:line="360" w:lineRule="auto"/>
        <w:jc w:val="both"/>
        <w:sectPr>
          <w:pgSz w:w="11910" w:h="16840"/>
          <w:pgMar w:header="749" w:footer="0" w:top="1320" w:bottom="280" w:left="1600" w:right="1300"/>
        </w:sectPr>
      </w:pPr>
    </w:p>
    <w:p>
      <w:pPr>
        <w:pStyle w:val="Heading3"/>
        <w:numPr>
          <w:ilvl w:val="0"/>
          <w:numId w:val="1"/>
        </w:numPr>
        <w:tabs>
          <w:tab w:pos="437" w:val="left" w:leader="none"/>
          <w:tab w:pos="438" w:val="left" w:leader="none"/>
        </w:tabs>
        <w:spacing w:line="240" w:lineRule="auto" w:before="174" w:after="0"/>
        <w:ind w:left="438" w:right="0" w:hanging="336"/>
        <w:jc w:val="left"/>
      </w:pPr>
      <w:r>
        <w:rPr/>
        <w:t>CARACTERÍSTICAS</w:t>
      </w:r>
      <w:r>
        <w:rPr>
          <w:spacing w:val="-4"/>
        </w:rPr>
        <w:t> </w:t>
      </w:r>
      <w:r>
        <w:rPr/>
        <w:t>DO</w:t>
      </w:r>
      <w:r>
        <w:rPr>
          <w:spacing w:val="-1"/>
        </w:rPr>
        <w:t> </w:t>
      </w:r>
      <w:r>
        <w:rPr/>
        <w:t>ADOLESCENTE</w:t>
      </w:r>
      <w:r>
        <w:rPr>
          <w:spacing w:val="-6"/>
        </w:rPr>
        <w:t> </w:t>
      </w:r>
      <w:r>
        <w:rPr/>
        <w:t>INFRATOR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10"/>
        <w:rPr>
          <w:rFonts w:ascii="Arial"/>
          <w:b/>
          <w:sz w:val="31"/>
        </w:rPr>
      </w:pPr>
    </w:p>
    <w:p>
      <w:pPr>
        <w:pStyle w:val="BodyText"/>
        <w:spacing w:line="360" w:lineRule="auto" w:before="1"/>
        <w:ind w:left="102" w:right="110" w:firstLine="707"/>
        <w:jc w:val="both"/>
      </w:pPr>
      <w:r>
        <w:rPr/>
        <w:t>Várias</w:t>
      </w:r>
      <w:r>
        <w:rPr>
          <w:spacing w:val="1"/>
        </w:rPr>
        <w:t> </w:t>
      </w:r>
      <w:r>
        <w:rPr/>
        <w:t>são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possibilidades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podem</w:t>
      </w:r>
      <w:r>
        <w:rPr>
          <w:spacing w:val="1"/>
        </w:rPr>
        <w:t> </w:t>
      </w:r>
      <w:r>
        <w:rPr/>
        <w:t>influenciar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adolescente</w:t>
      </w:r>
      <w:r>
        <w:rPr>
          <w:spacing w:val="66"/>
        </w:rPr>
        <w:t> </w:t>
      </w:r>
      <w:r>
        <w:rPr/>
        <w:t>a</w:t>
      </w:r>
      <w:r>
        <w:rPr>
          <w:spacing w:val="1"/>
        </w:rPr>
        <w:t> </w:t>
      </w:r>
      <w:r>
        <w:rPr/>
        <w:t>cometer ações criminosas e violentas. Dentre elas podemos citar as questões</w:t>
      </w:r>
      <w:r>
        <w:rPr>
          <w:spacing w:val="1"/>
        </w:rPr>
        <w:t> </w:t>
      </w:r>
      <w:r>
        <w:rPr/>
        <w:t>familiares, a influencia de amigos, uso de entorpecentes, drogas e outros. Na</w:t>
      </w:r>
      <w:r>
        <w:rPr>
          <w:spacing w:val="1"/>
        </w:rPr>
        <w:t> </w:t>
      </w:r>
      <w:r>
        <w:rPr/>
        <w:t>perspectiva</w:t>
      </w:r>
      <w:r>
        <w:rPr>
          <w:spacing w:val="-1"/>
        </w:rPr>
        <w:t> </w:t>
      </w:r>
      <w:r>
        <w:rPr/>
        <w:t>de Valério</w:t>
      </w:r>
      <w:r>
        <w:rPr>
          <w:spacing w:val="-2"/>
        </w:rPr>
        <w:t> </w:t>
      </w:r>
      <w:r>
        <w:rPr/>
        <w:t>e Silva (2008)</w:t>
      </w:r>
    </w:p>
    <w:p>
      <w:pPr>
        <w:spacing w:line="240" w:lineRule="auto" w:before="198"/>
        <w:ind w:left="2370" w:right="110" w:firstLine="0"/>
        <w:jc w:val="both"/>
        <w:rPr>
          <w:sz w:val="22"/>
        </w:rPr>
      </w:pPr>
      <w:r>
        <w:rPr>
          <w:sz w:val="22"/>
        </w:rPr>
        <w:t>Podem-se dividir os fatores de risco para a conduta infracional em</w:t>
      </w:r>
      <w:r>
        <w:rPr>
          <w:spacing w:val="1"/>
          <w:sz w:val="22"/>
        </w:rPr>
        <w:t> </w:t>
      </w:r>
      <w:r>
        <w:rPr>
          <w:sz w:val="22"/>
        </w:rPr>
        <w:t>fatores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natureza</w:t>
      </w:r>
      <w:r>
        <w:rPr>
          <w:spacing w:val="1"/>
          <w:sz w:val="22"/>
        </w:rPr>
        <w:t> </w:t>
      </w:r>
      <w:r>
        <w:rPr>
          <w:sz w:val="22"/>
        </w:rPr>
        <w:t>biológica</w:t>
      </w:r>
      <w:r>
        <w:rPr>
          <w:spacing w:val="1"/>
          <w:sz w:val="22"/>
        </w:rPr>
        <w:t> </w:t>
      </w:r>
      <w:r>
        <w:rPr>
          <w:sz w:val="22"/>
        </w:rPr>
        <w:t>ou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natureza</w:t>
      </w:r>
      <w:r>
        <w:rPr>
          <w:spacing w:val="1"/>
          <w:sz w:val="22"/>
        </w:rPr>
        <w:t> </w:t>
      </w:r>
      <w:r>
        <w:rPr>
          <w:sz w:val="22"/>
        </w:rPr>
        <w:t>ambiental.</w:t>
      </w:r>
      <w:r>
        <w:rPr>
          <w:spacing w:val="61"/>
          <w:sz w:val="22"/>
        </w:rPr>
        <w:t> </w:t>
      </w:r>
      <w:r>
        <w:rPr>
          <w:sz w:val="22"/>
        </w:rPr>
        <w:t>Tal</w:t>
      </w:r>
      <w:r>
        <w:rPr>
          <w:spacing w:val="1"/>
          <w:sz w:val="22"/>
        </w:rPr>
        <w:t> </w:t>
      </w:r>
      <w:r>
        <w:rPr>
          <w:sz w:val="22"/>
        </w:rPr>
        <w:t>divisão é apenas didática, uma vez que estes dois conjuntos de</w:t>
      </w:r>
      <w:r>
        <w:rPr>
          <w:spacing w:val="1"/>
          <w:sz w:val="22"/>
        </w:rPr>
        <w:t> </w:t>
      </w:r>
      <w:r>
        <w:rPr>
          <w:sz w:val="22"/>
        </w:rPr>
        <w:t>variáveis não são naturalmente exclusivos e, sim, interagem de</w:t>
      </w:r>
      <w:r>
        <w:rPr>
          <w:spacing w:val="1"/>
          <w:sz w:val="22"/>
        </w:rPr>
        <w:t> </w:t>
      </w:r>
      <w:r>
        <w:rPr>
          <w:sz w:val="22"/>
        </w:rPr>
        <w:t>forma a multideterminar a conduta [...] Considera-se, portanto, um</w:t>
      </w:r>
      <w:r>
        <w:rPr>
          <w:spacing w:val="1"/>
          <w:sz w:val="22"/>
        </w:rPr>
        <w:t> </w:t>
      </w:r>
      <w:r>
        <w:rPr>
          <w:sz w:val="22"/>
        </w:rPr>
        <w:t>indivíduo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viola</w:t>
      </w:r>
      <w:r>
        <w:rPr>
          <w:spacing w:val="1"/>
          <w:sz w:val="22"/>
        </w:rPr>
        <w:t> </w:t>
      </w:r>
      <w:r>
        <w:rPr>
          <w:sz w:val="22"/>
        </w:rPr>
        <w:t>normas</w:t>
      </w:r>
      <w:r>
        <w:rPr>
          <w:spacing w:val="1"/>
          <w:sz w:val="22"/>
        </w:rPr>
        <w:t> </w:t>
      </w:r>
      <w:r>
        <w:rPr>
          <w:sz w:val="22"/>
        </w:rPr>
        <w:t>sociais,</w:t>
      </w:r>
      <w:r>
        <w:rPr>
          <w:spacing w:val="1"/>
          <w:sz w:val="22"/>
        </w:rPr>
        <w:t> </w:t>
      </w:r>
      <w:r>
        <w:rPr>
          <w:sz w:val="22"/>
        </w:rPr>
        <w:t>tal</w:t>
      </w:r>
      <w:r>
        <w:rPr>
          <w:spacing w:val="1"/>
          <w:sz w:val="22"/>
        </w:rPr>
        <w:t> </w:t>
      </w:r>
      <w:r>
        <w:rPr>
          <w:sz w:val="22"/>
        </w:rPr>
        <w:t>como</w:t>
      </w:r>
      <w:r>
        <w:rPr>
          <w:spacing w:val="1"/>
          <w:sz w:val="22"/>
        </w:rPr>
        <w:t> </w:t>
      </w:r>
      <w:r>
        <w:rPr>
          <w:sz w:val="22"/>
        </w:rPr>
        <w:t>no</w:t>
      </w:r>
      <w:r>
        <w:rPr>
          <w:spacing w:val="1"/>
          <w:sz w:val="22"/>
        </w:rPr>
        <w:t> </w:t>
      </w:r>
      <w:r>
        <w:rPr>
          <w:sz w:val="22"/>
        </w:rPr>
        <w:t>caso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1"/>
          <w:sz w:val="22"/>
        </w:rPr>
        <w:t> </w:t>
      </w:r>
      <w:r>
        <w:rPr>
          <w:sz w:val="22"/>
        </w:rPr>
        <w:t>adolescente</w:t>
      </w:r>
      <w:r>
        <w:rPr>
          <w:spacing w:val="1"/>
          <w:sz w:val="22"/>
        </w:rPr>
        <w:t> </w:t>
      </w:r>
      <w:r>
        <w:rPr>
          <w:sz w:val="22"/>
        </w:rPr>
        <w:t>em</w:t>
      </w:r>
      <w:r>
        <w:rPr>
          <w:spacing w:val="1"/>
          <w:sz w:val="22"/>
        </w:rPr>
        <w:t> </w:t>
      </w:r>
      <w:r>
        <w:rPr>
          <w:sz w:val="22"/>
        </w:rPr>
        <w:t>conflito</w:t>
      </w:r>
      <w:r>
        <w:rPr>
          <w:spacing w:val="1"/>
          <w:sz w:val="22"/>
        </w:rPr>
        <w:t> </w:t>
      </w:r>
      <w:r>
        <w:rPr>
          <w:sz w:val="22"/>
        </w:rPr>
        <w:t>com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lei,</w:t>
      </w:r>
      <w:r>
        <w:rPr>
          <w:spacing w:val="1"/>
          <w:sz w:val="22"/>
        </w:rPr>
        <w:t> </w:t>
      </w:r>
      <w:r>
        <w:rPr>
          <w:sz w:val="22"/>
        </w:rPr>
        <w:t>como</w:t>
      </w:r>
      <w:r>
        <w:rPr>
          <w:spacing w:val="1"/>
          <w:sz w:val="22"/>
        </w:rPr>
        <w:t> </w:t>
      </w:r>
      <w:r>
        <w:rPr>
          <w:sz w:val="22"/>
        </w:rPr>
        <w:t>sendo</w:t>
      </w:r>
      <w:r>
        <w:rPr>
          <w:spacing w:val="1"/>
          <w:sz w:val="22"/>
        </w:rPr>
        <w:t> </w:t>
      </w:r>
      <w:r>
        <w:rPr>
          <w:sz w:val="22"/>
        </w:rPr>
        <w:t>uma</w:t>
      </w:r>
      <w:r>
        <w:rPr>
          <w:spacing w:val="1"/>
          <w:sz w:val="22"/>
        </w:rPr>
        <w:t> </w:t>
      </w:r>
      <w:r>
        <w:rPr>
          <w:sz w:val="22"/>
        </w:rPr>
        <w:t>pessoa</w:t>
      </w:r>
      <w:r>
        <w:rPr>
          <w:spacing w:val="1"/>
          <w:sz w:val="22"/>
        </w:rPr>
        <w:t> </w:t>
      </w:r>
      <w:r>
        <w:rPr>
          <w:sz w:val="22"/>
        </w:rPr>
        <w:t>exposta a diversos fatores de risco pessoais, familiares, sociais,</w:t>
      </w:r>
      <w:r>
        <w:rPr>
          <w:spacing w:val="1"/>
          <w:sz w:val="22"/>
        </w:rPr>
        <w:t> </w:t>
      </w:r>
      <w:r>
        <w:rPr>
          <w:sz w:val="22"/>
        </w:rPr>
        <w:t>escolares e biológicos. Ainda assim, há muitos adolescentes que</w:t>
      </w:r>
      <w:r>
        <w:rPr>
          <w:spacing w:val="1"/>
          <w:sz w:val="22"/>
        </w:rPr>
        <w:t> </w:t>
      </w:r>
      <w:r>
        <w:rPr>
          <w:sz w:val="22"/>
        </w:rPr>
        <w:t>foram ou são expostos a uma série de fatores de risco, mas são</w:t>
      </w:r>
      <w:r>
        <w:rPr>
          <w:spacing w:val="1"/>
          <w:sz w:val="22"/>
        </w:rPr>
        <w:t> </w:t>
      </w:r>
      <w:r>
        <w:rPr>
          <w:sz w:val="22"/>
        </w:rPr>
        <w:t>socialmente</w:t>
      </w:r>
      <w:r>
        <w:rPr>
          <w:spacing w:val="1"/>
          <w:sz w:val="22"/>
        </w:rPr>
        <w:t> </w:t>
      </w:r>
      <w:r>
        <w:rPr>
          <w:sz w:val="22"/>
        </w:rPr>
        <w:t>adaptados,</w:t>
      </w:r>
      <w:r>
        <w:rPr>
          <w:spacing w:val="1"/>
          <w:sz w:val="22"/>
        </w:rPr>
        <w:t> </w:t>
      </w:r>
      <w:r>
        <w:rPr>
          <w:sz w:val="22"/>
        </w:rPr>
        <w:t>não</w:t>
      </w:r>
      <w:r>
        <w:rPr>
          <w:spacing w:val="1"/>
          <w:sz w:val="22"/>
        </w:rPr>
        <w:t> </w:t>
      </w:r>
      <w:r>
        <w:rPr>
          <w:sz w:val="22"/>
        </w:rPr>
        <w:t>exibindo</w:t>
      </w:r>
      <w:r>
        <w:rPr>
          <w:spacing w:val="1"/>
          <w:sz w:val="22"/>
        </w:rPr>
        <w:t> </w:t>
      </w:r>
      <w:r>
        <w:rPr>
          <w:sz w:val="22"/>
        </w:rPr>
        <w:t>níveis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agressões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comportamentos</w:t>
      </w:r>
      <w:r>
        <w:rPr>
          <w:spacing w:val="-4"/>
          <w:sz w:val="22"/>
        </w:rPr>
        <w:t> </w:t>
      </w:r>
      <w:r>
        <w:rPr>
          <w:sz w:val="22"/>
        </w:rPr>
        <w:t>infracionais.</w:t>
      </w:r>
      <w:r>
        <w:rPr>
          <w:spacing w:val="1"/>
          <w:sz w:val="22"/>
        </w:rPr>
        <w:t> </w:t>
      </w:r>
      <w:r>
        <w:rPr>
          <w:sz w:val="22"/>
        </w:rPr>
        <w:t>(VALERIO E</w:t>
      </w:r>
      <w:r>
        <w:rPr>
          <w:spacing w:val="-4"/>
          <w:sz w:val="22"/>
        </w:rPr>
        <w:t> </w:t>
      </w:r>
      <w:r>
        <w:rPr>
          <w:sz w:val="22"/>
        </w:rPr>
        <w:t>SILVA,</w:t>
      </w:r>
      <w:r>
        <w:rPr>
          <w:spacing w:val="1"/>
          <w:sz w:val="22"/>
        </w:rPr>
        <w:t> </w:t>
      </w:r>
      <w:r>
        <w:rPr>
          <w:sz w:val="22"/>
        </w:rPr>
        <w:t>2008, p.19)</w:t>
      </w:r>
    </w:p>
    <w:p>
      <w:pPr>
        <w:pStyle w:val="BodyText"/>
        <w:spacing w:before="2"/>
        <w:rPr>
          <w:sz w:val="35"/>
        </w:rPr>
      </w:pPr>
    </w:p>
    <w:p>
      <w:pPr>
        <w:pStyle w:val="BodyText"/>
        <w:spacing w:line="360" w:lineRule="auto" w:before="1"/>
        <w:ind w:left="102" w:right="110" w:firstLine="851"/>
        <w:jc w:val="both"/>
      </w:pPr>
      <w:r>
        <w:rPr/>
        <w:t>Em alguns casos profissão pode oferecer aos adolescentes uma forma de</w:t>
      </w:r>
      <w:r>
        <w:rPr>
          <w:spacing w:val="-64"/>
        </w:rPr>
        <w:t> </w:t>
      </w:r>
      <w:r>
        <w:rPr/>
        <w:t>dar-lhe</w:t>
      </w:r>
      <w:r>
        <w:rPr>
          <w:spacing w:val="1"/>
        </w:rPr>
        <w:t> </w:t>
      </w:r>
      <w:r>
        <w:rPr/>
        <w:t>satisfações</w:t>
      </w:r>
      <w:r>
        <w:rPr>
          <w:spacing w:val="1"/>
        </w:rPr>
        <w:t> </w:t>
      </w:r>
      <w:r>
        <w:rPr/>
        <w:t>diretas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indiretas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motivos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não</w:t>
      </w:r>
      <w:r>
        <w:rPr>
          <w:spacing w:val="1"/>
        </w:rPr>
        <w:t> </w:t>
      </w:r>
      <w:r>
        <w:rPr/>
        <w:t>são</w:t>
      </w:r>
      <w:r>
        <w:rPr>
          <w:spacing w:val="1"/>
        </w:rPr>
        <w:t> </w:t>
      </w:r>
      <w:r>
        <w:rPr/>
        <w:t>totalmente</w:t>
      </w:r>
      <w:r>
        <w:rPr>
          <w:spacing w:val="1"/>
        </w:rPr>
        <w:t> </w:t>
      </w:r>
      <w:r>
        <w:rPr/>
        <w:t>gratificantes de outros modos e que a escolha de uma profissão pode ajudar a se</w:t>
      </w:r>
      <w:r>
        <w:rPr>
          <w:spacing w:val="1"/>
        </w:rPr>
        <w:t> </w:t>
      </w:r>
      <w:r>
        <w:rPr/>
        <w:t>auto-afirmarem</w:t>
      </w:r>
      <w:r>
        <w:rPr>
          <w:spacing w:val="45"/>
        </w:rPr>
        <w:t> </w:t>
      </w:r>
      <w:r>
        <w:rPr/>
        <w:t>e</w:t>
      </w:r>
      <w:r>
        <w:rPr>
          <w:spacing w:val="44"/>
        </w:rPr>
        <w:t> </w:t>
      </w:r>
      <w:r>
        <w:rPr/>
        <w:t>reforçar</w:t>
      </w:r>
      <w:r>
        <w:rPr>
          <w:spacing w:val="43"/>
        </w:rPr>
        <w:t> </w:t>
      </w:r>
      <w:r>
        <w:rPr/>
        <w:t>o</w:t>
      </w:r>
      <w:r>
        <w:rPr>
          <w:spacing w:val="44"/>
        </w:rPr>
        <w:t> </w:t>
      </w:r>
      <w:r>
        <w:rPr/>
        <w:t>autoconceito</w:t>
      </w:r>
      <w:r>
        <w:rPr>
          <w:spacing w:val="44"/>
        </w:rPr>
        <w:t> </w:t>
      </w:r>
      <w:r>
        <w:rPr/>
        <w:t>de</w:t>
      </w:r>
      <w:r>
        <w:rPr>
          <w:spacing w:val="44"/>
        </w:rPr>
        <w:t> </w:t>
      </w:r>
      <w:r>
        <w:rPr/>
        <w:t>um</w:t>
      </w:r>
      <w:r>
        <w:rPr>
          <w:spacing w:val="45"/>
        </w:rPr>
        <w:t> </w:t>
      </w:r>
      <w:r>
        <w:rPr/>
        <w:t>adolescente.</w:t>
      </w:r>
      <w:r>
        <w:rPr>
          <w:spacing w:val="48"/>
        </w:rPr>
        <w:t> </w:t>
      </w:r>
      <w:r>
        <w:rPr/>
        <w:t>Os</w:t>
      </w:r>
      <w:r>
        <w:rPr>
          <w:spacing w:val="44"/>
        </w:rPr>
        <w:t> </w:t>
      </w:r>
      <w:r>
        <w:rPr/>
        <w:t>adolescentes</w:t>
      </w:r>
      <w:r>
        <w:rPr>
          <w:spacing w:val="-64"/>
        </w:rPr>
        <w:t> </w:t>
      </w:r>
      <w:r>
        <w:rPr/>
        <w:t>que deixam de estudar para trabalhar, normalmente estão sujeitos as ocupações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baixa</w:t>
      </w:r>
      <w:r>
        <w:rPr>
          <w:spacing w:val="1"/>
        </w:rPr>
        <w:t> </w:t>
      </w:r>
      <w:r>
        <w:rPr/>
        <w:t>remuneração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às</w:t>
      </w:r>
      <w:r>
        <w:rPr>
          <w:spacing w:val="1"/>
        </w:rPr>
        <w:t> </w:t>
      </w:r>
      <w:r>
        <w:rPr/>
        <w:t>condições</w:t>
      </w:r>
      <w:r>
        <w:rPr>
          <w:spacing w:val="1"/>
        </w:rPr>
        <w:t> </w:t>
      </w:r>
      <w:r>
        <w:rPr/>
        <w:t>precárias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trabalho.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falta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oportunidade, perspectiva e interesse pelos estudos levam a falta de qualificação</w:t>
      </w:r>
      <w:r>
        <w:rPr>
          <w:spacing w:val="1"/>
        </w:rPr>
        <w:t> </w:t>
      </w:r>
      <w:r>
        <w:rPr/>
        <w:t>profissional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assim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adolescentes</w:t>
      </w:r>
      <w:r>
        <w:rPr>
          <w:spacing w:val="1"/>
        </w:rPr>
        <w:t> </w:t>
      </w:r>
      <w:r>
        <w:rPr/>
        <w:t>são</w:t>
      </w:r>
      <w:r>
        <w:rPr>
          <w:spacing w:val="1"/>
        </w:rPr>
        <w:t> </w:t>
      </w:r>
      <w:r>
        <w:rPr/>
        <w:t>inseridos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mercado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trabalho</w:t>
      </w:r>
      <w:r>
        <w:rPr>
          <w:spacing w:val="1"/>
        </w:rPr>
        <w:t> </w:t>
      </w:r>
      <w:r>
        <w:rPr/>
        <w:t>precocemente.</w:t>
      </w:r>
    </w:p>
    <w:p>
      <w:pPr>
        <w:pStyle w:val="BodyText"/>
        <w:spacing w:line="360" w:lineRule="auto" w:before="1"/>
        <w:ind w:left="102" w:right="110" w:firstLine="851"/>
        <w:jc w:val="both"/>
      </w:pPr>
      <w:r>
        <w:rPr/>
        <w:t>Adolescentes que vivem num lar desestruturado pelos problemas como a</w:t>
      </w:r>
      <w:r>
        <w:rPr>
          <w:spacing w:val="1"/>
        </w:rPr>
        <w:t> </w:t>
      </w:r>
      <w:r>
        <w:rPr/>
        <w:t>falta de apoio financeiro, são Impedidos de alcançarem às mesmas oportunidades</w:t>
      </w:r>
      <w:r>
        <w:rPr>
          <w:spacing w:val="-64"/>
        </w:rPr>
        <w:t> </w:t>
      </w:r>
      <w:r>
        <w:rPr/>
        <w:t>que têm as pessoas de melhores condições. E isso acaba levando-os as práticas</w:t>
      </w:r>
      <w:r>
        <w:rPr>
          <w:spacing w:val="1"/>
        </w:rPr>
        <w:t> </w:t>
      </w:r>
      <w:r>
        <w:rPr/>
        <w:t>de pequenos delitos e com o tempo estarão cometendo crimes violentos com o</w:t>
      </w:r>
      <w:r>
        <w:rPr>
          <w:spacing w:val="1"/>
        </w:rPr>
        <w:t> </w:t>
      </w:r>
      <w:r>
        <w:rPr/>
        <w:t>intuito de conseguir um pouco de dinheiro ou algo novo, diferente ou igual aos dos</w:t>
      </w:r>
      <w:r>
        <w:rPr>
          <w:spacing w:val="-64"/>
        </w:rPr>
        <w:t> </w:t>
      </w:r>
      <w:r>
        <w:rPr/>
        <w:t>colegas.</w:t>
      </w:r>
    </w:p>
    <w:p>
      <w:pPr>
        <w:spacing w:after="0" w:line="360" w:lineRule="auto"/>
        <w:jc w:val="both"/>
        <w:sectPr>
          <w:pgSz w:w="11910" w:h="16840"/>
          <w:pgMar w:header="749" w:footer="0" w:top="1320" w:bottom="280" w:left="1600" w:right="1300"/>
        </w:sectPr>
      </w:pPr>
    </w:p>
    <w:p>
      <w:pPr>
        <w:pStyle w:val="Heading3"/>
        <w:numPr>
          <w:ilvl w:val="1"/>
          <w:numId w:val="1"/>
        </w:numPr>
        <w:tabs>
          <w:tab w:pos="570" w:val="left" w:leader="none"/>
        </w:tabs>
        <w:spacing w:line="240" w:lineRule="auto" w:before="174" w:after="0"/>
        <w:ind w:left="570" w:right="0" w:hanging="468"/>
        <w:jc w:val="left"/>
      </w:pPr>
      <w:r>
        <w:rPr/>
        <w:t>O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é</w:t>
      </w:r>
      <w:r>
        <w:rPr>
          <w:spacing w:val="-1"/>
        </w:rPr>
        <w:t> </w:t>
      </w:r>
      <w:r>
        <w:rPr/>
        <w:t>um</w:t>
      </w:r>
      <w:r>
        <w:rPr>
          <w:spacing w:val="1"/>
        </w:rPr>
        <w:t> </w:t>
      </w:r>
      <w:r>
        <w:rPr/>
        <w:t>Ato</w:t>
      </w:r>
      <w:r>
        <w:rPr>
          <w:spacing w:val="-1"/>
        </w:rPr>
        <w:t> </w:t>
      </w:r>
      <w:r>
        <w:rPr/>
        <w:t>Infracional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10"/>
        <w:rPr>
          <w:rFonts w:ascii="Arial"/>
          <w:b/>
          <w:sz w:val="31"/>
        </w:rPr>
      </w:pPr>
    </w:p>
    <w:p>
      <w:pPr>
        <w:pStyle w:val="BodyText"/>
        <w:spacing w:line="360" w:lineRule="auto" w:before="1"/>
        <w:ind w:left="102" w:right="110" w:firstLine="707"/>
        <w:jc w:val="both"/>
      </w:pPr>
      <w:r>
        <w:rPr/>
        <w:t>De acordo com ECA em seu artigo 103, ato infracional é a conduta descrita</w:t>
      </w:r>
      <w:r>
        <w:rPr>
          <w:spacing w:val="-64"/>
        </w:rPr>
        <w:t> </w:t>
      </w:r>
      <w:r>
        <w:rPr/>
        <w:t>como crime ou contravenção penal praticada</w:t>
      </w:r>
      <w:r>
        <w:rPr>
          <w:spacing w:val="66"/>
        </w:rPr>
        <w:t> </w:t>
      </w:r>
      <w:r>
        <w:rPr/>
        <w:t>por criança ou por adolescente de</w:t>
      </w:r>
      <w:r>
        <w:rPr>
          <w:spacing w:val="1"/>
        </w:rPr>
        <w:t> </w:t>
      </w:r>
      <w:r>
        <w:rPr/>
        <w:t>12 a 18 anos, portanto, considera-se o ato como condutas contrárias ao Direito. A</w:t>
      </w:r>
      <w:r>
        <w:rPr>
          <w:spacing w:val="1"/>
        </w:rPr>
        <w:t> </w:t>
      </w:r>
      <w:r>
        <w:rPr/>
        <w:t>partir da verificação da sua prática, o ECA (art. 112), prevê a aplicação das</w:t>
      </w:r>
      <w:r>
        <w:rPr>
          <w:spacing w:val="1"/>
        </w:rPr>
        <w:t> </w:t>
      </w:r>
      <w:r>
        <w:rPr/>
        <w:t>seguintes medidas sócio-educativas: advertência, obrigação de reparo ao dano,</w:t>
      </w:r>
      <w:r>
        <w:rPr>
          <w:spacing w:val="1"/>
        </w:rPr>
        <w:t> </w:t>
      </w:r>
      <w:r>
        <w:rPr/>
        <w:t>prestação de serviço a comunidade, liberdade assistida, inserção em regime de</w:t>
      </w:r>
      <w:r>
        <w:rPr>
          <w:spacing w:val="1"/>
        </w:rPr>
        <w:t> </w:t>
      </w:r>
      <w:r>
        <w:rPr/>
        <w:t>semi-liberdade</w:t>
      </w:r>
      <w:r>
        <w:rPr>
          <w:spacing w:val="-3"/>
        </w:rPr>
        <w:t> </w:t>
      </w:r>
      <w:r>
        <w:rPr/>
        <w:t>e internação</w:t>
      </w:r>
      <w:r>
        <w:rPr>
          <w:spacing w:val="-3"/>
        </w:rPr>
        <w:t> </w:t>
      </w:r>
      <w:r>
        <w:rPr/>
        <w:t>em</w:t>
      </w:r>
      <w:r>
        <w:rPr>
          <w:spacing w:val="-1"/>
        </w:rPr>
        <w:t> </w:t>
      </w:r>
      <w:r>
        <w:rPr/>
        <w:t>estabelecimento</w:t>
      </w:r>
      <w:r>
        <w:rPr>
          <w:spacing w:val="-2"/>
        </w:rPr>
        <w:t> </w:t>
      </w:r>
      <w:r>
        <w:rPr/>
        <w:t>educacional.</w:t>
      </w:r>
    </w:p>
    <w:p>
      <w:pPr>
        <w:pStyle w:val="BodyText"/>
        <w:spacing w:line="360" w:lineRule="auto" w:before="2"/>
        <w:ind w:left="102" w:right="115" w:firstLine="707"/>
        <w:jc w:val="both"/>
      </w:pPr>
      <w:r>
        <w:rPr/>
        <w:t>Para Valério e Silva (2008), as medidas sócio educativas são atividades</w:t>
      </w:r>
      <w:r>
        <w:rPr>
          <w:spacing w:val="1"/>
        </w:rPr>
        <w:t> </w:t>
      </w:r>
      <w:r>
        <w:rPr/>
        <w:t>impostas</w:t>
      </w:r>
      <w:r>
        <w:rPr>
          <w:spacing w:val="1"/>
        </w:rPr>
        <w:t> </w:t>
      </w:r>
      <w:r>
        <w:rPr/>
        <w:t>aos</w:t>
      </w:r>
      <w:r>
        <w:rPr>
          <w:spacing w:val="1"/>
        </w:rPr>
        <w:t> </w:t>
      </w:r>
      <w:r>
        <w:rPr/>
        <w:t>adolescentes,</w:t>
      </w:r>
      <w:r>
        <w:rPr>
          <w:spacing w:val="1"/>
        </w:rPr>
        <w:t> </w:t>
      </w:r>
      <w:r>
        <w:rPr/>
        <w:t>considerados</w:t>
      </w:r>
      <w:r>
        <w:rPr>
          <w:spacing w:val="1"/>
        </w:rPr>
        <w:t> </w:t>
      </w:r>
      <w:r>
        <w:rPr/>
        <w:t>autores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ato</w:t>
      </w:r>
      <w:r>
        <w:rPr>
          <w:spacing w:val="1"/>
        </w:rPr>
        <w:t> </w:t>
      </w:r>
      <w:r>
        <w:rPr/>
        <w:t>infracional,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finalidade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reestruturar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reintegrar o</w:t>
      </w:r>
      <w:r>
        <w:rPr>
          <w:spacing w:val="-1"/>
        </w:rPr>
        <w:t> </w:t>
      </w:r>
      <w:r>
        <w:rPr/>
        <w:t>adolescente</w:t>
      </w:r>
      <w:r>
        <w:rPr>
          <w:spacing w:val="-2"/>
        </w:rPr>
        <w:t> </w:t>
      </w:r>
      <w:r>
        <w:rPr/>
        <w:t>ao</w:t>
      </w:r>
      <w:r>
        <w:rPr>
          <w:spacing w:val="-3"/>
        </w:rPr>
        <w:t> </w:t>
      </w:r>
      <w:r>
        <w:rPr/>
        <w:t>convívio social.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3"/>
        <w:numPr>
          <w:ilvl w:val="0"/>
          <w:numId w:val="1"/>
        </w:numPr>
        <w:tabs>
          <w:tab w:pos="393" w:val="left" w:leader="none"/>
        </w:tabs>
        <w:spacing w:line="360" w:lineRule="auto" w:before="229" w:after="0"/>
        <w:ind w:left="102" w:right="116" w:firstLine="0"/>
        <w:jc w:val="left"/>
      </w:pPr>
      <w:r>
        <w:rPr/>
        <w:t>UMA</w:t>
      </w:r>
      <w:r>
        <w:rPr>
          <w:spacing w:val="16"/>
        </w:rPr>
        <w:t> </w:t>
      </w:r>
      <w:r>
        <w:rPr/>
        <w:t>BREVE</w:t>
      </w:r>
      <w:r>
        <w:rPr>
          <w:spacing w:val="21"/>
        </w:rPr>
        <w:t> </w:t>
      </w:r>
      <w:r>
        <w:rPr/>
        <w:t>DISCUSSÃO</w:t>
      </w:r>
      <w:r>
        <w:rPr>
          <w:spacing w:val="21"/>
        </w:rPr>
        <w:t> </w:t>
      </w:r>
      <w:r>
        <w:rPr/>
        <w:t>SOBRE</w:t>
      </w:r>
      <w:r>
        <w:rPr>
          <w:spacing w:val="21"/>
        </w:rPr>
        <w:t> </w:t>
      </w:r>
      <w:r>
        <w:rPr/>
        <w:t>O</w:t>
      </w:r>
      <w:r>
        <w:rPr>
          <w:spacing w:val="19"/>
        </w:rPr>
        <w:t> </w:t>
      </w:r>
      <w:r>
        <w:rPr/>
        <w:t>ESTATUTO</w:t>
      </w:r>
      <w:r>
        <w:rPr>
          <w:spacing w:val="21"/>
        </w:rPr>
        <w:t> </w:t>
      </w:r>
      <w:r>
        <w:rPr/>
        <w:t>DA</w:t>
      </w:r>
      <w:r>
        <w:rPr>
          <w:spacing w:val="16"/>
        </w:rPr>
        <w:t> </w:t>
      </w:r>
      <w:r>
        <w:rPr/>
        <w:t>CRIANÇA</w:t>
      </w:r>
      <w:r>
        <w:rPr>
          <w:spacing w:val="16"/>
        </w:rPr>
        <w:t> </w:t>
      </w:r>
      <w:r>
        <w:rPr/>
        <w:t>E</w:t>
      </w:r>
      <w:r>
        <w:rPr>
          <w:spacing w:val="21"/>
        </w:rPr>
        <w:t> </w:t>
      </w:r>
      <w:r>
        <w:rPr/>
        <w:t>DO</w:t>
      </w:r>
      <w:r>
        <w:rPr>
          <w:spacing w:val="-64"/>
        </w:rPr>
        <w:t> </w:t>
      </w:r>
      <w:r>
        <w:rPr/>
        <w:t>ADOLESCENTE - ECA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7"/>
        <w:rPr>
          <w:rFonts w:ascii="Arial"/>
          <w:b/>
          <w:sz w:val="20"/>
        </w:rPr>
      </w:pPr>
    </w:p>
    <w:p>
      <w:pPr>
        <w:pStyle w:val="BodyText"/>
        <w:spacing w:line="360" w:lineRule="auto"/>
        <w:ind w:left="102" w:right="112" w:firstLine="707"/>
        <w:jc w:val="both"/>
      </w:pPr>
      <w:r>
        <w:rPr/>
        <w:t>Desde a constituição do ECA – Estatuto da Criança e do Adolescente,</w:t>
      </w:r>
      <w:r>
        <w:rPr>
          <w:spacing w:val="1"/>
        </w:rPr>
        <w:t> </w:t>
      </w:r>
      <w:r>
        <w:rPr/>
        <w:t>muitos questionamentos tem sido elencados sobre a forma de tratamento dada ao</w:t>
      </w:r>
      <w:r>
        <w:rPr>
          <w:spacing w:val="-64"/>
        </w:rPr>
        <w:t> </w:t>
      </w:r>
      <w:r>
        <w:rPr/>
        <w:t>indivíduo que se encontra em processo de construção, e que ao mesmo tempo,</w:t>
      </w:r>
      <w:r>
        <w:rPr>
          <w:spacing w:val="1"/>
        </w:rPr>
        <w:t> </w:t>
      </w:r>
      <w:r>
        <w:rPr/>
        <w:t>diante de algumas circunstâncias, comete atos infracionais. Alguns fatores, por</w:t>
      </w:r>
      <w:r>
        <w:rPr>
          <w:spacing w:val="1"/>
        </w:rPr>
        <w:t> </w:t>
      </w:r>
      <w:r>
        <w:rPr/>
        <w:t>assim</w:t>
      </w:r>
      <w:r>
        <w:rPr>
          <w:spacing w:val="1"/>
        </w:rPr>
        <w:t> </w:t>
      </w:r>
      <w:r>
        <w:rPr/>
        <w:t>dizer,</w:t>
      </w:r>
      <w:r>
        <w:rPr>
          <w:spacing w:val="1"/>
        </w:rPr>
        <w:t> </w:t>
      </w:r>
      <w:r>
        <w:rPr/>
        <w:t>constroem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perfil</w:t>
      </w:r>
      <w:r>
        <w:rPr>
          <w:spacing w:val="1"/>
        </w:rPr>
        <w:t> </w:t>
      </w:r>
      <w:r>
        <w:rPr/>
        <w:t>deste</w:t>
      </w:r>
      <w:r>
        <w:rPr>
          <w:spacing w:val="1"/>
        </w:rPr>
        <w:t> </w:t>
      </w:r>
      <w:r>
        <w:rPr/>
        <w:t>adolescente,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ambiente</w:t>
      </w:r>
      <w:r>
        <w:rPr>
          <w:spacing w:val="1"/>
        </w:rPr>
        <w:t> </w:t>
      </w:r>
      <w:r>
        <w:rPr/>
        <w:t>familiar,</w:t>
      </w:r>
      <w:r>
        <w:rPr>
          <w:spacing w:val="1"/>
        </w:rPr>
        <w:t> </w:t>
      </w:r>
      <w:r>
        <w:rPr/>
        <w:t>influências marcadas por amizades, violência no meio social, consumo de drogas</w:t>
      </w:r>
      <w:r>
        <w:rPr>
          <w:spacing w:val="1"/>
        </w:rPr>
        <w:t> </w:t>
      </w:r>
      <w:r>
        <w:rPr/>
        <w:t>e</w:t>
      </w:r>
      <w:r>
        <w:rPr>
          <w:spacing w:val="-1"/>
        </w:rPr>
        <w:t> </w:t>
      </w:r>
      <w:r>
        <w:rPr/>
        <w:t>pobreza extrema.</w:t>
      </w:r>
    </w:p>
    <w:p>
      <w:pPr>
        <w:pStyle w:val="BodyText"/>
        <w:spacing w:line="360" w:lineRule="auto"/>
        <w:ind w:left="102" w:right="110" w:firstLine="707"/>
        <w:jc w:val="both"/>
      </w:pPr>
      <w:r>
        <w:rPr/>
        <w:t>Os fatores de risco de um adolescente que é ou poderá cometer algum ato</w:t>
      </w:r>
      <w:r>
        <w:rPr>
          <w:spacing w:val="1"/>
        </w:rPr>
        <w:t> </w:t>
      </w:r>
      <w:r>
        <w:rPr/>
        <w:t>infracional</w:t>
      </w:r>
      <w:r>
        <w:rPr>
          <w:spacing w:val="1"/>
        </w:rPr>
        <w:t> </w:t>
      </w:r>
      <w:r>
        <w:rPr/>
        <w:t>são:</w:t>
      </w:r>
      <w:r>
        <w:rPr>
          <w:spacing w:val="1"/>
        </w:rPr>
        <w:t> </w:t>
      </w:r>
      <w:r>
        <w:rPr/>
        <w:t>histórico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violência</w:t>
      </w:r>
      <w:r>
        <w:rPr>
          <w:spacing w:val="1"/>
        </w:rPr>
        <w:t> </w:t>
      </w:r>
      <w:r>
        <w:rPr/>
        <w:t>intrafamiliar,</w:t>
      </w:r>
      <w:r>
        <w:rPr>
          <w:spacing w:val="1"/>
        </w:rPr>
        <w:t> </w:t>
      </w:r>
      <w:r>
        <w:rPr/>
        <w:t>viver</w:t>
      </w:r>
      <w:r>
        <w:rPr>
          <w:spacing w:val="1"/>
        </w:rPr>
        <w:t> </w:t>
      </w:r>
      <w:r>
        <w:rPr/>
        <w:t>numa</w:t>
      </w:r>
      <w:r>
        <w:rPr>
          <w:spacing w:val="66"/>
        </w:rPr>
        <w:t> </w:t>
      </w:r>
      <w:r>
        <w:rPr/>
        <w:t>comunidade</w:t>
      </w:r>
      <w:r>
        <w:rPr>
          <w:spacing w:val="1"/>
        </w:rPr>
        <w:t> </w:t>
      </w:r>
      <w:r>
        <w:rPr/>
        <w:t>violenta, presença de subcultura delinqüente, influencia de colegas</w:t>
      </w:r>
      <w:r>
        <w:rPr>
          <w:spacing w:val="66"/>
        </w:rPr>
        <w:t> </w:t>
      </w:r>
      <w:r>
        <w:rPr/>
        <w:t>envolvidos</w:t>
      </w:r>
      <w:r>
        <w:rPr>
          <w:spacing w:val="1"/>
        </w:rPr>
        <w:t> </w:t>
      </w:r>
      <w:r>
        <w:rPr/>
        <w:t>com drogas, violação persistente de normas e regras sociais, comportamento</w:t>
      </w:r>
      <w:r>
        <w:rPr>
          <w:spacing w:val="1"/>
        </w:rPr>
        <w:t> </w:t>
      </w:r>
      <w:r>
        <w:rPr/>
        <w:t>desviante</w:t>
      </w:r>
      <w:r>
        <w:rPr>
          <w:spacing w:val="1"/>
        </w:rPr>
        <w:t> </w:t>
      </w:r>
      <w:r>
        <w:rPr/>
        <w:t>das</w:t>
      </w:r>
      <w:r>
        <w:rPr>
          <w:spacing w:val="1"/>
        </w:rPr>
        <w:t> </w:t>
      </w:r>
      <w:r>
        <w:rPr/>
        <w:t>praticas</w:t>
      </w:r>
      <w:r>
        <w:rPr>
          <w:spacing w:val="1"/>
        </w:rPr>
        <w:t> </w:t>
      </w:r>
      <w:r>
        <w:rPr/>
        <w:t>culturais</w:t>
      </w:r>
      <w:r>
        <w:rPr>
          <w:spacing w:val="1"/>
        </w:rPr>
        <w:t> </w:t>
      </w:r>
      <w:r>
        <w:rPr/>
        <w:t>vigentes,</w:t>
      </w:r>
      <w:r>
        <w:rPr>
          <w:spacing w:val="1"/>
        </w:rPr>
        <w:t> </w:t>
      </w:r>
      <w:r>
        <w:rPr/>
        <w:t>dificuldade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socialização.</w:t>
      </w:r>
      <w:r>
        <w:rPr>
          <w:spacing w:val="1"/>
        </w:rPr>
        <w:t> </w:t>
      </w:r>
      <w:r>
        <w:rPr/>
        <w:t>Ainda</w:t>
      </w:r>
      <w:r>
        <w:rPr>
          <w:spacing w:val="-64"/>
        </w:rPr>
        <w:t> </w:t>
      </w:r>
      <w:r>
        <w:rPr/>
        <w:t>neste processo, existe o uso precoce de tabacos, de drogas e bebidas alcoólicas,</w:t>
      </w:r>
      <w:r>
        <w:rPr>
          <w:spacing w:val="1"/>
        </w:rPr>
        <w:t> </w:t>
      </w:r>
      <w:r>
        <w:rPr/>
        <w:t>histórico</w:t>
      </w:r>
      <w:r>
        <w:rPr>
          <w:spacing w:val="48"/>
        </w:rPr>
        <w:t> </w:t>
      </w:r>
      <w:r>
        <w:rPr/>
        <w:t>de</w:t>
      </w:r>
      <w:r>
        <w:rPr>
          <w:spacing w:val="46"/>
        </w:rPr>
        <w:t> </w:t>
      </w:r>
      <w:r>
        <w:rPr/>
        <w:t>comportamento</w:t>
      </w:r>
      <w:r>
        <w:rPr>
          <w:spacing w:val="46"/>
        </w:rPr>
        <w:t> </w:t>
      </w:r>
      <w:r>
        <w:rPr/>
        <w:t>envolvimento</w:t>
      </w:r>
      <w:r>
        <w:rPr>
          <w:spacing w:val="46"/>
        </w:rPr>
        <w:t> </w:t>
      </w:r>
      <w:r>
        <w:rPr/>
        <w:t>em</w:t>
      </w:r>
      <w:r>
        <w:rPr>
          <w:spacing w:val="46"/>
        </w:rPr>
        <w:t> </w:t>
      </w:r>
      <w:r>
        <w:rPr/>
        <w:t>brigas,</w:t>
      </w:r>
      <w:r>
        <w:rPr>
          <w:spacing w:val="48"/>
        </w:rPr>
        <w:t> </w:t>
      </w:r>
      <w:r>
        <w:rPr/>
        <w:t>impulsividade,</w:t>
      </w:r>
      <w:r>
        <w:rPr>
          <w:spacing w:val="48"/>
        </w:rPr>
        <w:t> </w:t>
      </w:r>
      <w:r>
        <w:rPr/>
        <w:t>humor</w:t>
      </w:r>
    </w:p>
    <w:p>
      <w:pPr>
        <w:spacing w:after="0" w:line="360" w:lineRule="auto"/>
        <w:jc w:val="both"/>
        <w:sectPr>
          <w:pgSz w:w="11910" w:h="16840"/>
          <w:pgMar w:header="749" w:footer="0" w:top="1320" w:bottom="280" w:left="1600" w:right="1300"/>
        </w:sectPr>
      </w:pPr>
    </w:p>
    <w:p>
      <w:pPr>
        <w:pStyle w:val="BodyText"/>
        <w:spacing w:line="360" w:lineRule="auto" w:before="174"/>
        <w:ind w:left="102" w:right="114"/>
        <w:jc w:val="both"/>
      </w:pPr>
      <w:r>
        <w:rPr/>
        <w:t>depressivo,</w:t>
      </w:r>
      <w:r>
        <w:rPr>
          <w:spacing w:val="1"/>
        </w:rPr>
        <w:t> </w:t>
      </w:r>
      <w:r>
        <w:rPr/>
        <w:t>ausência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sentimento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culpa,</w:t>
      </w:r>
      <w:r>
        <w:rPr>
          <w:spacing w:val="1"/>
        </w:rPr>
        <w:t> </w:t>
      </w:r>
      <w:r>
        <w:rPr/>
        <w:t>hostilidade,</w:t>
      </w:r>
      <w:r>
        <w:rPr>
          <w:spacing w:val="1"/>
        </w:rPr>
        <w:t> </w:t>
      </w:r>
      <w:r>
        <w:rPr/>
        <w:t>destruição</w:t>
      </w:r>
      <w:r>
        <w:rPr>
          <w:spacing w:val="67"/>
        </w:rPr>
        <w:t> </w:t>
      </w:r>
      <w:r>
        <w:rPr/>
        <w:t>de</w:t>
      </w:r>
      <w:r>
        <w:rPr>
          <w:spacing w:val="1"/>
        </w:rPr>
        <w:t> </w:t>
      </w:r>
      <w:r>
        <w:rPr/>
        <w:t>patrimônio</w:t>
      </w:r>
      <w:r>
        <w:rPr>
          <w:spacing w:val="1"/>
        </w:rPr>
        <w:t> </w:t>
      </w:r>
      <w:r>
        <w:rPr/>
        <w:t>público,</w:t>
      </w:r>
      <w:r>
        <w:rPr>
          <w:spacing w:val="1"/>
        </w:rPr>
        <w:t> </w:t>
      </w:r>
      <w:r>
        <w:rPr/>
        <w:t>conflitos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lei,</w:t>
      </w:r>
      <w:r>
        <w:rPr>
          <w:spacing w:val="1"/>
        </w:rPr>
        <w:t> </w:t>
      </w:r>
      <w:r>
        <w:rPr/>
        <w:t>vandalismo,</w:t>
      </w:r>
      <w:r>
        <w:rPr>
          <w:spacing w:val="1"/>
        </w:rPr>
        <w:t> </w:t>
      </w:r>
      <w:r>
        <w:rPr/>
        <w:t>rejeição</w:t>
      </w:r>
      <w:r>
        <w:rPr>
          <w:spacing w:val="1"/>
        </w:rPr>
        <w:t> </w:t>
      </w:r>
      <w:r>
        <w:rPr/>
        <w:t>escolar,</w:t>
      </w:r>
      <w:r>
        <w:rPr>
          <w:spacing w:val="1"/>
        </w:rPr>
        <w:t> </w:t>
      </w:r>
      <w:r>
        <w:rPr/>
        <w:t>evasão</w:t>
      </w:r>
      <w:r>
        <w:rPr>
          <w:spacing w:val="1"/>
        </w:rPr>
        <w:t> </w:t>
      </w:r>
      <w:r>
        <w:rPr/>
        <w:t>escolar. Jovens vitimizados ou exposto a violência tem grande possibilidade de</w:t>
      </w:r>
      <w:r>
        <w:rPr>
          <w:spacing w:val="1"/>
        </w:rPr>
        <w:t> </w:t>
      </w:r>
      <w:r>
        <w:rPr/>
        <w:t>apresentar</w:t>
      </w:r>
      <w:r>
        <w:rPr>
          <w:spacing w:val="-1"/>
        </w:rPr>
        <w:t> </w:t>
      </w:r>
      <w:r>
        <w:rPr/>
        <w:t>conduta</w:t>
      </w:r>
      <w:r>
        <w:rPr>
          <w:spacing w:val="-1"/>
        </w:rPr>
        <w:t> </w:t>
      </w:r>
      <w:r>
        <w:rPr/>
        <w:t>anti-social</w:t>
      </w:r>
      <w:r>
        <w:rPr>
          <w:spacing w:val="-1"/>
        </w:rPr>
        <w:t> </w:t>
      </w:r>
      <w:r>
        <w:rPr/>
        <w:t>e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tornarem</w:t>
      </w:r>
      <w:r>
        <w:rPr>
          <w:spacing w:val="-2"/>
        </w:rPr>
        <w:t> </w:t>
      </w:r>
      <w:r>
        <w:rPr/>
        <w:t>futuros agressores.</w:t>
      </w:r>
    </w:p>
    <w:p>
      <w:pPr>
        <w:pStyle w:val="BodyText"/>
        <w:spacing w:line="360" w:lineRule="auto"/>
        <w:ind w:left="102" w:right="111" w:firstLine="707"/>
        <w:jc w:val="both"/>
      </w:pPr>
      <w:r>
        <w:rPr/>
        <w:t>Enfim, o fato é que diante destas questões, muitos estudos relacionam o</w:t>
      </w:r>
      <w:r>
        <w:rPr>
          <w:spacing w:val="1"/>
        </w:rPr>
        <w:t> </w:t>
      </w:r>
      <w:r>
        <w:rPr/>
        <w:t>adolescente com um individuo que se encontra em franco processo de construção</w:t>
      </w:r>
      <w:r>
        <w:rPr>
          <w:spacing w:val="-64"/>
        </w:rPr>
        <w:t> </w:t>
      </w:r>
      <w:r>
        <w:rPr/>
        <w:t>psicossocial,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medias</w:t>
      </w:r>
      <w:r>
        <w:rPr>
          <w:spacing w:val="1"/>
        </w:rPr>
        <w:t> </w:t>
      </w:r>
      <w:r>
        <w:rPr/>
        <w:t>sócio-educativas</w:t>
      </w:r>
      <w:r>
        <w:rPr>
          <w:spacing w:val="1"/>
        </w:rPr>
        <w:t> </w:t>
      </w:r>
      <w:r>
        <w:rPr/>
        <w:t>aplicadas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êxito,</w:t>
      </w:r>
      <w:r>
        <w:rPr>
          <w:spacing w:val="1"/>
        </w:rPr>
        <w:t> </w:t>
      </w:r>
      <w:r>
        <w:rPr/>
        <w:t>podem</w:t>
      </w:r>
      <w:r>
        <w:rPr>
          <w:spacing w:val="1"/>
        </w:rPr>
        <w:t> </w:t>
      </w:r>
      <w:r>
        <w:rPr/>
        <w:t>ser</w:t>
      </w:r>
      <w:r>
        <w:rPr>
          <w:spacing w:val="-64"/>
        </w:rPr>
        <w:t> </w:t>
      </w:r>
      <w:r>
        <w:rPr/>
        <w:t>determinantes para procurar o seu restabelecimento na sociedade. As medidas</w:t>
      </w:r>
      <w:r>
        <w:rPr>
          <w:spacing w:val="1"/>
        </w:rPr>
        <w:t> </w:t>
      </w:r>
      <w:r>
        <w:rPr/>
        <w:t>sócio-educativas</w:t>
      </w:r>
      <w:r>
        <w:rPr>
          <w:spacing w:val="1"/>
        </w:rPr>
        <w:t> </w:t>
      </w:r>
      <w:r>
        <w:rPr/>
        <w:t>estão</w:t>
      </w:r>
      <w:r>
        <w:rPr>
          <w:spacing w:val="1"/>
        </w:rPr>
        <w:t> </w:t>
      </w:r>
      <w:r>
        <w:rPr/>
        <w:t>plenamente</w:t>
      </w:r>
      <w:r>
        <w:rPr>
          <w:spacing w:val="1"/>
        </w:rPr>
        <w:t> </w:t>
      </w:r>
      <w:r>
        <w:rPr/>
        <w:t>determinadas</w:t>
      </w:r>
      <w:r>
        <w:rPr>
          <w:spacing w:val="1"/>
        </w:rPr>
        <w:t> </w:t>
      </w:r>
      <w:r>
        <w:rPr/>
        <w:t>pelo</w:t>
      </w:r>
      <w:r>
        <w:rPr>
          <w:spacing w:val="1"/>
        </w:rPr>
        <w:t> </w:t>
      </w:r>
      <w:r>
        <w:rPr/>
        <w:t>Estatuto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Criança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Adolescente e incluem medidas como orientação, auxílio e reintegração social do</w:t>
      </w:r>
      <w:r>
        <w:rPr>
          <w:spacing w:val="1"/>
        </w:rPr>
        <w:t> </w:t>
      </w:r>
      <w:r>
        <w:rPr/>
        <w:t>adolescente, além de identificar os motivos que influenciaram os problemas mais</w:t>
      </w:r>
      <w:r>
        <w:rPr>
          <w:spacing w:val="1"/>
        </w:rPr>
        <w:t> </w:t>
      </w:r>
      <w:r>
        <w:rPr/>
        <w:t>constantes.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3"/>
        <w:numPr>
          <w:ilvl w:val="0"/>
          <w:numId w:val="1"/>
        </w:numPr>
        <w:tabs>
          <w:tab w:pos="440" w:val="left" w:leader="none"/>
          <w:tab w:pos="441" w:val="left" w:leader="none"/>
        </w:tabs>
        <w:spacing w:line="240" w:lineRule="auto" w:before="229" w:after="0"/>
        <w:ind w:left="440" w:right="0" w:hanging="339"/>
        <w:jc w:val="left"/>
      </w:pPr>
      <w:r>
        <w:rPr/>
        <w:t>AS</w:t>
      </w:r>
      <w:r>
        <w:rPr>
          <w:spacing w:val="-3"/>
        </w:rPr>
        <w:t> </w:t>
      </w:r>
      <w:r>
        <w:rPr/>
        <w:t>MEDIDAS</w:t>
      </w:r>
      <w:r>
        <w:rPr>
          <w:spacing w:val="-2"/>
        </w:rPr>
        <w:t> </w:t>
      </w:r>
      <w:r>
        <w:rPr/>
        <w:t>SÓCIO-EDUCATIVAS</w:t>
      </w:r>
      <w:r>
        <w:rPr>
          <w:spacing w:val="-3"/>
        </w:rPr>
        <w:t> </w:t>
      </w:r>
      <w:r>
        <w:rPr/>
        <w:t>E</w:t>
      </w:r>
      <w:r>
        <w:rPr>
          <w:spacing w:val="1"/>
        </w:rPr>
        <w:t> </w:t>
      </w:r>
      <w:r>
        <w:rPr/>
        <w:t>O</w:t>
      </w:r>
      <w:r>
        <w:rPr>
          <w:spacing w:val="-3"/>
        </w:rPr>
        <w:t> </w:t>
      </w:r>
      <w:r>
        <w:rPr/>
        <w:t>ECA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spacing w:line="360" w:lineRule="auto"/>
        <w:ind w:left="102" w:right="106" w:firstLine="566"/>
        <w:jc w:val="both"/>
      </w:pPr>
      <w:r>
        <w:rPr/>
        <w:t>As</w:t>
      </w:r>
      <w:r>
        <w:rPr>
          <w:spacing w:val="1"/>
        </w:rPr>
        <w:t> </w:t>
      </w:r>
      <w:r>
        <w:rPr/>
        <w:t>medidas</w:t>
      </w:r>
      <w:r>
        <w:rPr>
          <w:spacing w:val="1"/>
        </w:rPr>
        <w:t> </w:t>
      </w:r>
      <w:r>
        <w:rPr/>
        <w:t>sócio-educativas</w:t>
      </w:r>
      <w:r>
        <w:rPr>
          <w:spacing w:val="1"/>
        </w:rPr>
        <w:t> </w:t>
      </w:r>
      <w:r>
        <w:rPr/>
        <w:t>nasceram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estabelecimentos</w:t>
      </w:r>
      <w:r>
        <w:rPr>
          <w:spacing w:val="66"/>
        </w:rPr>
        <w:t> </w:t>
      </w:r>
      <w:r>
        <w:rPr/>
        <w:t>do</w:t>
      </w:r>
      <w:r>
        <w:rPr>
          <w:spacing w:val="-64"/>
        </w:rPr>
        <w:t> </w:t>
      </w:r>
      <w:r>
        <w:rPr/>
        <w:t>ECA, conforme preconiza o artigo 90 da referida Lei e Artigo 227 da Constituição</w:t>
      </w:r>
      <w:r>
        <w:rPr>
          <w:spacing w:val="1"/>
        </w:rPr>
        <w:t> </w:t>
      </w:r>
      <w:r>
        <w:rPr/>
        <w:t>Federal. Destinadas ao adolescente em conflito com a Lei, as medidas sócio-</w:t>
      </w:r>
      <w:r>
        <w:rPr>
          <w:spacing w:val="1"/>
        </w:rPr>
        <w:t> </w:t>
      </w:r>
      <w:r>
        <w:rPr/>
        <w:t>educativas passaram a ser desenvolvidas a partir dos anos 1990, muitas vezes</w:t>
      </w:r>
      <w:r>
        <w:rPr>
          <w:spacing w:val="1"/>
        </w:rPr>
        <w:t> </w:t>
      </w:r>
      <w:r>
        <w:rPr/>
        <w:t>através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ações</w:t>
      </w:r>
      <w:r>
        <w:rPr>
          <w:spacing w:val="1"/>
        </w:rPr>
        <w:t> </w:t>
      </w:r>
      <w:r>
        <w:rPr/>
        <w:t>equivocadas,</w:t>
      </w:r>
      <w:r>
        <w:rPr>
          <w:spacing w:val="1"/>
        </w:rPr>
        <w:t> </w:t>
      </w:r>
      <w:r>
        <w:rPr/>
        <w:t>promovidas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instituições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tinham</w:t>
      </w:r>
      <w:r>
        <w:rPr>
          <w:spacing w:val="66"/>
        </w:rPr>
        <w:t> </w:t>
      </w:r>
      <w:r>
        <w:rPr/>
        <w:t>por</w:t>
      </w:r>
      <w:r>
        <w:rPr>
          <w:spacing w:val="1"/>
        </w:rPr>
        <w:t> </w:t>
      </w:r>
      <w:r>
        <w:rPr/>
        <w:t>objetivo</w:t>
      </w:r>
      <w:r>
        <w:rPr>
          <w:spacing w:val="-1"/>
        </w:rPr>
        <w:t> </w:t>
      </w:r>
      <w:r>
        <w:rPr/>
        <w:t>ressocializar este</w:t>
      </w:r>
      <w:r>
        <w:rPr>
          <w:spacing w:val="1"/>
        </w:rPr>
        <w:t> </w:t>
      </w:r>
      <w:r>
        <w:rPr/>
        <w:t>adolescente.</w:t>
      </w:r>
    </w:p>
    <w:p>
      <w:pPr>
        <w:pStyle w:val="BodyText"/>
        <w:spacing w:line="360" w:lineRule="auto"/>
        <w:ind w:left="102" w:right="114" w:firstLine="566"/>
        <w:jc w:val="both"/>
        <w:rPr>
          <w:rFonts w:ascii="Arial" w:hAnsi="Arial"/>
          <w:b/>
        </w:rPr>
      </w:pPr>
      <w:r>
        <w:rPr/>
        <w:t>De</w:t>
      </w:r>
      <w:r>
        <w:rPr>
          <w:spacing w:val="63"/>
        </w:rPr>
        <w:t> </w:t>
      </w:r>
      <w:r>
        <w:rPr/>
        <w:t>acordo</w:t>
      </w:r>
      <w:r>
        <w:rPr>
          <w:spacing w:val="64"/>
        </w:rPr>
        <w:t> </w:t>
      </w:r>
      <w:r>
        <w:rPr/>
        <w:t>com</w:t>
      </w:r>
      <w:r>
        <w:rPr>
          <w:spacing w:val="64"/>
        </w:rPr>
        <w:t> </w:t>
      </w:r>
      <w:r>
        <w:rPr/>
        <w:t>Valério</w:t>
      </w:r>
      <w:r>
        <w:rPr>
          <w:spacing w:val="64"/>
        </w:rPr>
        <w:t> </w:t>
      </w:r>
      <w:r>
        <w:rPr/>
        <w:t>e</w:t>
      </w:r>
      <w:r>
        <w:rPr>
          <w:spacing w:val="64"/>
        </w:rPr>
        <w:t> </w:t>
      </w:r>
      <w:r>
        <w:rPr/>
        <w:t>Silva</w:t>
      </w:r>
      <w:r>
        <w:rPr>
          <w:spacing w:val="64"/>
        </w:rPr>
        <w:t> </w:t>
      </w:r>
      <w:r>
        <w:rPr/>
        <w:t>(2008),</w:t>
      </w:r>
      <w:r>
        <w:rPr>
          <w:spacing w:val="63"/>
        </w:rPr>
        <w:t> </w:t>
      </w:r>
      <w:r>
        <w:rPr/>
        <w:t>o</w:t>
      </w:r>
      <w:r>
        <w:rPr>
          <w:spacing w:val="65"/>
        </w:rPr>
        <w:t> </w:t>
      </w:r>
      <w:r>
        <w:rPr/>
        <w:t>conceito</w:t>
      </w:r>
      <w:r>
        <w:rPr>
          <w:spacing w:val="64"/>
        </w:rPr>
        <w:t> </w:t>
      </w:r>
      <w:r>
        <w:rPr/>
        <w:t>de</w:t>
      </w:r>
      <w:r>
        <w:rPr>
          <w:spacing w:val="64"/>
        </w:rPr>
        <w:t> </w:t>
      </w:r>
      <w:r>
        <w:rPr/>
        <w:t>ato</w:t>
      </w:r>
      <w:r>
        <w:rPr>
          <w:spacing w:val="65"/>
        </w:rPr>
        <w:t> </w:t>
      </w:r>
      <w:r>
        <w:rPr/>
        <w:t>infracional</w:t>
      </w:r>
      <w:r>
        <w:rPr>
          <w:spacing w:val="62"/>
        </w:rPr>
        <w:t> </w:t>
      </w:r>
      <w:r>
        <w:rPr/>
        <w:t>se</w:t>
      </w:r>
      <w:r>
        <w:rPr>
          <w:spacing w:val="-64"/>
        </w:rPr>
        <w:t> </w:t>
      </w:r>
      <w:r>
        <w:rPr/>
        <w:t>informa no tipo penal, mas não se equipara a crime. Embora direcionadas a</w:t>
      </w:r>
      <w:r>
        <w:rPr>
          <w:spacing w:val="1"/>
        </w:rPr>
        <w:t> </w:t>
      </w:r>
      <w:r>
        <w:rPr/>
        <w:t>reeducar,</w:t>
      </w:r>
      <w:r>
        <w:rPr>
          <w:spacing w:val="27"/>
        </w:rPr>
        <w:t> </w:t>
      </w:r>
      <w:r>
        <w:rPr/>
        <w:t>tais</w:t>
      </w:r>
      <w:r>
        <w:rPr>
          <w:spacing w:val="25"/>
        </w:rPr>
        <w:t> </w:t>
      </w:r>
      <w:r>
        <w:rPr/>
        <w:t>medidas</w:t>
      </w:r>
      <w:r>
        <w:rPr>
          <w:spacing w:val="28"/>
        </w:rPr>
        <w:t> </w:t>
      </w:r>
      <w:r>
        <w:rPr/>
        <w:t>constituem</w:t>
      </w:r>
      <w:r>
        <w:rPr>
          <w:spacing w:val="29"/>
        </w:rPr>
        <w:t> </w:t>
      </w:r>
      <w:r>
        <w:rPr/>
        <w:t>sanção.</w:t>
      </w:r>
      <w:r>
        <w:rPr>
          <w:spacing w:val="26"/>
        </w:rPr>
        <w:t> </w:t>
      </w:r>
      <w:r>
        <w:rPr/>
        <w:t>Sua</w:t>
      </w:r>
      <w:r>
        <w:rPr>
          <w:spacing w:val="26"/>
        </w:rPr>
        <w:t> </w:t>
      </w:r>
      <w:r>
        <w:rPr/>
        <w:t>aplicação</w:t>
      </w:r>
      <w:r>
        <w:rPr>
          <w:spacing w:val="26"/>
        </w:rPr>
        <w:t> </w:t>
      </w:r>
      <w:r>
        <w:rPr/>
        <w:t>depende</w:t>
      </w:r>
      <w:r>
        <w:rPr>
          <w:spacing w:val="29"/>
        </w:rPr>
        <w:t> </w:t>
      </w:r>
      <w:r>
        <w:rPr/>
        <w:t>de</w:t>
      </w:r>
      <w:r>
        <w:rPr>
          <w:spacing w:val="28"/>
        </w:rPr>
        <w:t> </w:t>
      </w:r>
      <w:r>
        <w:rPr/>
        <w:t>processo</w:t>
      </w:r>
      <w:r>
        <w:rPr>
          <w:spacing w:val="-64"/>
        </w:rPr>
        <w:t> </w:t>
      </w:r>
      <w:r>
        <w:rPr/>
        <w:t>de natureza judicial, com procedimento especial, previsto no Estatuto, aplicados</w:t>
      </w:r>
      <w:r>
        <w:rPr>
          <w:spacing w:val="1"/>
        </w:rPr>
        <w:t> </w:t>
      </w:r>
      <w:r>
        <w:rPr/>
        <w:t>subsidiariamente</w:t>
      </w:r>
      <w:r>
        <w:rPr>
          <w:spacing w:val="1"/>
        </w:rPr>
        <w:t> </w:t>
      </w:r>
      <w:r>
        <w:rPr/>
        <w:t>outros</w:t>
      </w:r>
      <w:r>
        <w:rPr>
          <w:spacing w:val="1"/>
        </w:rPr>
        <w:t> </w:t>
      </w:r>
      <w:r>
        <w:rPr/>
        <w:t>textos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lei.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ECA</w:t>
      </w:r>
      <w:r>
        <w:rPr>
          <w:spacing w:val="1"/>
        </w:rPr>
        <w:t> </w:t>
      </w:r>
      <w:r>
        <w:rPr/>
        <w:t>fixa</w:t>
      </w:r>
      <w:r>
        <w:rPr>
          <w:spacing w:val="1"/>
        </w:rPr>
        <w:t> </w:t>
      </w:r>
      <w:r>
        <w:rPr/>
        <w:t>expressamente</w:t>
      </w:r>
      <w:r>
        <w:rPr>
          <w:spacing w:val="1"/>
        </w:rPr>
        <w:t> </w:t>
      </w:r>
      <w:r>
        <w:rPr/>
        <w:t>diversas</w:t>
      </w:r>
      <w:r>
        <w:rPr>
          <w:spacing w:val="1"/>
        </w:rPr>
        <w:t> </w:t>
      </w:r>
      <w:r>
        <w:rPr/>
        <w:t>garantias, sem prejuízo de todas as outras constitucionalmente asseguradas à</w:t>
      </w:r>
      <w:r>
        <w:rPr>
          <w:spacing w:val="1"/>
        </w:rPr>
        <w:t> </w:t>
      </w:r>
      <w:r>
        <w:rPr/>
        <w:t>pessoa</w:t>
      </w:r>
      <w:r>
        <w:rPr>
          <w:spacing w:val="-1"/>
        </w:rPr>
        <w:t> </w:t>
      </w:r>
      <w:r>
        <w:rPr/>
        <w:t>humana</w:t>
      </w:r>
      <w:r>
        <w:rPr>
          <w:rFonts w:ascii="Arial" w:hAnsi="Arial"/>
          <w:b/>
        </w:rPr>
        <w:t>.</w:t>
      </w:r>
    </w:p>
    <w:p>
      <w:pPr>
        <w:pStyle w:val="BodyText"/>
        <w:spacing w:line="360" w:lineRule="auto" w:before="1"/>
        <w:ind w:left="102" w:right="110" w:firstLine="707"/>
        <w:jc w:val="both"/>
      </w:pPr>
      <w:r>
        <w:rPr/>
        <w:t>As</w:t>
      </w:r>
      <w:r>
        <w:rPr>
          <w:spacing w:val="1"/>
        </w:rPr>
        <w:t> </w:t>
      </w:r>
      <w:r>
        <w:rPr/>
        <w:t>medidas</w:t>
      </w:r>
      <w:r>
        <w:rPr>
          <w:spacing w:val="1"/>
        </w:rPr>
        <w:t> </w:t>
      </w:r>
      <w:r>
        <w:rPr/>
        <w:t>sócio-educativas</w:t>
      </w:r>
      <w:r>
        <w:rPr>
          <w:spacing w:val="1"/>
        </w:rPr>
        <w:t> </w:t>
      </w:r>
      <w:r>
        <w:rPr/>
        <w:t>construídas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uma</w:t>
      </w:r>
      <w:r>
        <w:rPr>
          <w:spacing w:val="1"/>
        </w:rPr>
        <w:t> </w:t>
      </w:r>
      <w:r>
        <w:rPr/>
        <w:t>prática</w:t>
      </w:r>
      <w:r>
        <w:rPr>
          <w:spacing w:val="1"/>
        </w:rPr>
        <w:t> </w:t>
      </w:r>
      <w:r>
        <w:rPr/>
        <w:t>pedagógica humanista e emancipadora possuem uma finalidade essencial para</w:t>
      </w:r>
      <w:r>
        <w:rPr>
          <w:spacing w:val="1"/>
        </w:rPr>
        <w:t> </w:t>
      </w:r>
      <w:r>
        <w:rPr/>
        <w:t>preservar</w:t>
      </w:r>
      <w:r>
        <w:rPr>
          <w:spacing w:val="23"/>
        </w:rPr>
        <w:t> </w:t>
      </w:r>
      <w:r>
        <w:rPr/>
        <w:t>a</w:t>
      </w:r>
      <w:r>
        <w:rPr>
          <w:spacing w:val="26"/>
        </w:rPr>
        <w:t> </w:t>
      </w:r>
      <w:r>
        <w:rPr/>
        <w:t>integridade</w:t>
      </w:r>
      <w:r>
        <w:rPr>
          <w:spacing w:val="23"/>
        </w:rPr>
        <w:t> </w:t>
      </w:r>
      <w:r>
        <w:rPr/>
        <w:t>física</w:t>
      </w:r>
      <w:r>
        <w:rPr>
          <w:spacing w:val="26"/>
        </w:rPr>
        <w:t> </w:t>
      </w:r>
      <w:r>
        <w:rPr/>
        <w:t>e</w:t>
      </w:r>
      <w:r>
        <w:rPr>
          <w:spacing w:val="25"/>
        </w:rPr>
        <w:t> </w:t>
      </w:r>
      <w:r>
        <w:rPr/>
        <w:t>psicológica</w:t>
      </w:r>
      <w:r>
        <w:rPr>
          <w:spacing w:val="26"/>
        </w:rPr>
        <w:t> </w:t>
      </w:r>
      <w:r>
        <w:rPr/>
        <w:t>do</w:t>
      </w:r>
      <w:r>
        <w:rPr>
          <w:spacing w:val="25"/>
        </w:rPr>
        <w:t> </w:t>
      </w:r>
      <w:r>
        <w:rPr/>
        <w:t>adolescente</w:t>
      </w:r>
      <w:r>
        <w:rPr>
          <w:spacing w:val="26"/>
        </w:rPr>
        <w:t> </w:t>
      </w:r>
      <w:r>
        <w:rPr/>
        <w:t>e,</w:t>
      </w:r>
      <w:r>
        <w:rPr>
          <w:spacing w:val="22"/>
        </w:rPr>
        <w:t> </w:t>
      </w:r>
      <w:r>
        <w:rPr/>
        <w:t>ao</w:t>
      </w:r>
      <w:r>
        <w:rPr>
          <w:spacing w:val="21"/>
        </w:rPr>
        <w:t> </w:t>
      </w:r>
      <w:r>
        <w:rPr/>
        <w:t>mesmo</w:t>
      </w:r>
      <w:r>
        <w:rPr>
          <w:spacing w:val="24"/>
        </w:rPr>
        <w:t> </w:t>
      </w:r>
      <w:r>
        <w:rPr/>
        <w:t>tempo,</w:t>
      </w:r>
    </w:p>
    <w:p>
      <w:pPr>
        <w:spacing w:after="0" w:line="360" w:lineRule="auto"/>
        <w:jc w:val="both"/>
        <w:sectPr>
          <w:pgSz w:w="11910" w:h="16840"/>
          <w:pgMar w:header="749" w:footer="0" w:top="1320" w:bottom="280" w:left="1600" w:right="1300"/>
        </w:sectPr>
      </w:pPr>
    </w:p>
    <w:p>
      <w:pPr>
        <w:pStyle w:val="BodyText"/>
        <w:spacing w:line="360" w:lineRule="auto" w:before="174"/>
        <w:ind w:left="102" w:right="120"/>
        <w:jc w:val="both"/>
      </w:pPr>
      <w:r>
        <w:rPr/>
        <w:t>desenvolver valores morais, responsabilidade, respeito, introdução de limites e</w:t>
      </w:r>
      <w:r>
        <w:rPr>
          <w:spacing w:val="1"/>
        </w:rPr>
        <w:t> </w:t>
      </w:r>
      <w:r>
        <w:rPr/>
        <w:t>desenvolvimento</w:t>
      </w:r>
      <w:r>
        <w:rPr>
          <w:spacing w:val="-1"/>
        </w:rPr>
        <w:t> </w:t>
      </w:r>
      <w:r>
        <w:rPr/>
        <w:t>pessoal.</w:t>
      </w:r>
    </w:p>
    <w:p>
      <w:pPr>
        <w:pStyle w:val="BodyText"/>
        <w:spacing w:line="360" w:lineRule="auto"/>
        <w:ind w:left="102" w:right="113" w:firstLine="851"/>
        <w:jc w:val="both"/>
      </w:pPr>
      <w:r>
        <w:rPr/>
        <w:t>O adolescente em cumprimento de medida sócio- educativa está inserido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um</w:t>
      </w:r>
      <w:r>
        <w:rPr>
          <w:spacing w:val="1"/>
        </w:rPr>
        <w:t> </w:t>
      </w:r>
      <w:r>
        <w:rPr/>
        <w:t>contexto</w:t>
      </w:r>
      <w:r>
        <w:rPr>
          <w:spacing w:val="1"/>
        </w:rPr>
        <w:t> </w:t>
      </w:r>
      <w:r>
        <w:rPr/>
        <w:t>adverso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termos</w:t>
      </w:r>
      <w:r>
        <w:rPr>
          <w:spacing w:val="1"/>
        </w:rPr>
        <w:t> </w:t>
      </w:r>
      <w:r>
        <w:rPr/>
        <w:t>sociais,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exige</w:t>
      </w:r>
      <w:r>
        <w:rPr>
          <w:spacing w:val="1"/>
        </w:rPr>
        <w:t> </w:t>
      </w:r>
      <w:r>
        <w:rPr/>
        <w:t>comportamentos</w:t>
      </w:r>
      <w:r>
        <w:rPr>
          <w:spacing w:val="1"/>
        </w:rPr>
        <w:t> </w:t>
      </w:r>
      <w:r>
        <w:rPr/>
        <w:t>adequados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propõe</w:t>
      </w:r>
      <w:r>
        <w:rPr>
          <w:spacing w:val="1"/>
        </w:rPr>
        <w:t> </w:t>
      </w:r>
      <w:r>
        <w:rPr/>
        <w:t>meios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inserção</w:t>
      </w:r>
      <w:r>
        <w:rPr>
          <w:spacing w:val="1"/>
        </w:rPr>
        <w:t> </w:t>
      </w:r>
      <w:r>
        <w:rPr/>
        <w:t>adaptados.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vários</w:t>
      </w:r>
      <w:r>
        <w:rPr>
          <w:spacing w:val="1"/>
        </w:rPr>
        <w:t> </w:t>
      </w:r>
      <w:r>
        <w:rPr/>
        <w:t>programas</w:t>
      </w:r>
      <w:r>
        <w:rPr>
          <w:spacing w:val="1"/>
        </w:rPr>
        <w:t> </w:t>
      </w:r>
      <w:r>
        <w:rPr/>
        <w:t>de</w:t>
      </w:r>
      <w:r>
        <w:rPr>
          <w:spacing w:val="-64"/>
        </w:rPr>
        <w:t> </w:t>
      </w:r>
      <w:r>
        <w:rPr/>
        <w:t>assistência ao adolescente infrator buscam elaborar estratégias de intervenção,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estes</w:t>
      </w:r>
      <w:r>
        <w:rPr>
          <w:spacing w:val="1"/>
        </w:rPr>
        <w:t> </w:t>
      </w:r>
      <w:r>
        <w:rPr/>
        <w:t>jovens</w:t>
      </w:r>
      <w:r>
        <w:rPr>
          <w:spacing w:val="1"/>
        </w:rPr>
        <w:t> </w:t>
      </w:r>
      <w:r>
        <w:rPr/>
        <w:t>possam</w:t>
      </w:r>
      <w:r>
        <w:rPr>
          <w:spacing w:val="1"/>
        </w:rPr>
        <w:t> </w:t>
      </w:r>
      <w:r>
        <w:rPr/>
        <w:t>superar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momento,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beneficiarem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reconstruírem suas vidas.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3"/>
        <w:numPr>
          <w:ilvl w:val="0"/>
          <w:numId w:val="1"/>
        </w:numPr>
        <w:tabs>
          <w:tab w:pos="437" w:val="left" w:leader="none"/>
          <w:tab w:pos="438" w:val="left" w:leader="none"/>
        </w:tabs>
        <w:spacing w:line="240" w:lineRule="auto" w:before="231" w:after="0"/>
        <w:ind w:left="438" w:right="0" w:hanging="336"/>
        <w:jc w:val="left"/>
      </w:pPr>
      <w:r>
        <w:rPr/>
        <w:t>CONSIDERAÇÕES</w:t>
      </w:r>
      <w:r>
        <w:rPr>
          <w:spacing w:val="-5"/>
        </w:rPr>
        <w:t> </w:t>
      </w:r>
      <w:r>
        <w:rPr/>
        <w:t>FINAIS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10"/>
        <w:rPr>
          <w:rFonts w:ascii="Arial"/>
          <w:b/>
          <w:sz w:val="31"/>
        </w:rPr>
      </w:pPr>
    </w:p>
    <w:p>
      <w:pPr>
        <w:pStyle w:val="BodyText"/>
        <w:spacing w:line="360" w:lineRule="auto" w:before="1"/>
        <w:ind w:left="102" w:right="110" w:firstLine="851"/>
        <w:jc w:val="both"/>
      </w:pPr>
      <w:r>
        <w:rPr/>
        <w:t>Este</w:t>
      </w:r>
      <w:r>
        <w:rPr>
          <w:spacing w:val="1"/>
        </w:rPr>
        <w:t> </w:t>
      </w:r>
      <w:r>
        <w:rPr/>
        <w:t>breve</w:t>
      </w:r>
      <w:r>
        <w:rPr>
          <w:spacing w:val="1"/>
        </w:rPr>
        <w:t> </w:t>
      </w:r>
      <w:r>
        <w:rPr/>
        <w:t>estudo</w:t>
      </w:r>
      <w:r>
        <w:rPr>
          <w:spacing w:val="1"/>
        </w:rPr>
        <w:t> </w:t>
      </w:r>
      <w:r>
        <w:rPr/>
        <w:t>veio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contribuir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construção</w:t>
      </w:r>
      <w:r>
        <w:rPr>
          <w:spacing w:val="67"/>
        </w:rPr>
        <w:t> </w:t>
      </w:r>
      <w:r>
        <w:rPr/>
        <w:t>de</w:t>
      </w:r>
      <w:r>
        <w:rPr>
          <w:spacing w:val="67"/>
        </w:rPr>
        <w:t> </w:t>
      </w:r>
      <w:r>
        <w:rPr/>
        <w:t>um</w:t>
      </w:r>
      <w:r>
        <w:rPr>
          <w:spacing w:val="1"/>
        </w:rPr>
        <w:t> </w:t>
      </w:r>
      <w:r>
        <w:rPr/>
        <w:t>entendimento sobre as questões relacionadas a adolescência e como as Leis</w:t>
      </w:r>
      <w:r>
        <w:rPr>
          <w:spacing w:val="1"/>
        </w:rPr>
        <w:t> </w:t>
      </w:r>
      <w:r>
        <w:rPr/>
        <w:t>vigentes podem interferir no momento em que os adolescentes deixam de cumprir</w:t>
      </w:r>
      <w:r>
        <w:rPr>
          <w:spacing w:val="-64"/>
        </w:rPr>
        <w:t> </w:t>
      </w:r>
      <w:r>
        <w:rPr/>
        <w:t>as</w:t>
      </w:r>
      <w:r>
        <w:rPr>
          <w:spacing w:val="1"/>
        </w:rPr>
        <w:t> </w:t>
      </w:r>
      <w:r>
        <w:rPr/>
        <w:t>regras</w:t>
      </w:r>
      <w:r>
        <w:rPr>
          <w:spacing w:val="1"/>
        </w:rPr>
        <w:t> </w:t>
      </w:r>
      <w:r>
        <w:rPr/>
        <w:t>estabelecidas</w:t>
      </w:r>
      <w:r>
        <w:rPr>
          <w:spacing w:val="1"/>
        </w:rPr>
        <w:t> </w:t>
      </w:r>
      <w:r>
        <w:rPr/>
        <w:t>pela</w:t>
      </w:r>
      <w:r>
        <w:rPr>
          <w:spacing w:val="1"/>
        </w:rPr>
        <w:t> </w:t>
      </w:r>
      <w:r>
        <w:rPr/>
        <w:t>sociedade.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período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adolescência</w:t>
      </w:r>
      <w:r>
        <w:rPr>
          <w:spacing w:val="1"/>
        </w:rPr>
        <w:t> </w:t>
      </w:r>
      <w:r>
        <w:rPr/>
        <w:t>é</w:t>
      </w:r>
      <w:r>
        <w:rPr>
          <w:spacing w:val="1"/>
        </w:rPr>
        <w:t> </w:t>
      </w:r>
      <w:r>
        <w:rPr/>
        <w:t>um</w:t>
      </w:r>
      <w:r>
        <w:rPr>
          <w:spacing w:val="1"/>
        </w:rPr>
        <w:t> </w:t>
      </w:r>
      <w:r>
        <w:rPr/>
        <w:t>momento conturbado, pois ao mesmo tempo em que eles são tidos como crianças</w:t>
      </w:r>
      <w:r>
        <w:rPr>
          <w:spacing w:val="-64"/>
        </w:rPr>
        <w:t> </w:t>
      </w:r>
      <w:r>
        <w:rPr/>
        <w:t>são consideradas adolescentes, um processo arbitrário que em muitos casos, são</w:t>
      </w:r>
      <w:r>
        <w:rPr>
          <w:spacing w:val="-64"/>
        </w:rPr>
        <w:t> </w:t>
      </w:r>
      <w:r>
        <w:rPr/>
        <w:t>utilizados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acordo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conveniência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situação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relação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crimes</w:t>
      </w:r>
      <w:r>
        <w:rPr>
          <w:spacing w:val="1"/>
        </w:rPr>
        <w:t> </w:t>
      </w:r>
      <w:r>
        <w:rPr/>
        <w:t>praticados.</w:t>
      </w:r>
    </w:p>
    <w:p>
      <w:pPr>
        <w:pStyle w:val="BodyText"/>
        <w:spacing w:line="360" w:lineRule="auto"/>
        <w:ind w:left="102" w:right="116" w:firstLine="919"/>
        <w:jc w:val="both"/>
      </w:pPr>
      <w:r>
        <w:rPr/>
        <w:t>Nesse</w:t>
      </w:r>
      <w:r>
        <w:rPr>
          <w:spacing w:val="1"/>
        </w:rPr>
        <w:t> </w:t>
      </w:r>
      <w:r>
        <w:rPr/>
        <w:t>período</w:t>
      </w:r>
      <w:r>
        <w:rPr>
          <w:spacing w:val="1"/>
        </w:rPr>
        <w:t> </w:t>
      </w:r>
      <w:r>
        <w:rPr/>
        <w:t>ocorrem</w:t>
      </w:r>
      <w:r>
        <w:rPr>
          <w:spacing w:val="1"/>
        </w:rPr>
        <w:t> </w:t>
      </w:r>
      <w:r>
        <w:rPr/>
        <w:t>significativas</w:t>
      </w:r>
      <w:r>
        <w:rPr>
          <w:spacing w:val="1"/>
        </w:rPr>
        <w:t> </w:t>
      </w:r>
      <w:r>
        <w:rPr/>
        <w:t>mudanças</w:t>
      </w:r>
      <w:r>
        <w:rPr>
          <w:spacing w:val="1"/>
        </w:rPr>
        <w:t> </w:t>
      </w:r>
      <w:r>
        <w:rPr/>
        <w:t>hormonais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corpo,</w:t>
      </w:r>
      <w:r>
        <w:rPr>
          <w:spacing w:val="-64"/>
        </w:rPr>
        <w:t> </w:t>
      </w:r>
      <w:r>
        <w:rPr/>
        <w:t>estes</w:t>
      </w:r>
      <w:r>
        <w:rPr>
          <w:spacing w:val="1"/>
        </w:rPr>
        <w:t> </w:t>
      </w:r>
      <w:r>
        <w:rPr/>
        <w:t>hormônios</w:t>
      </w:r>
      <w:r>
        <w:rPr>
          <w:spacing w:val="1"/>
        </w:rPr>
        <w:t> </w:t>
      </w:r>
      <w:r>
        <w:rPr/>
        <w:t>acabam</w:t>
      </w:r>
      <w:r>
        <w:rPr>
          <w:spacing w:val="1"/>
        </w:rPr>
        <w:t> </w:t>
      </w:r>
      <w:r>
        <w:rPr/>
        <w:t>influenciando</w:t>
      </w:r>
      <w:r>
        <w:rPr>
          <w:spacing w:val="1"/>
        </w:rPr>
        <w:t> </w:t>
      </w:r>
      <w:r>
        <w:rPr/>
        <w:t>diretamente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comportamento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adolescentes em relação ao humor que é demonstrado de varias maneiras, ora</w:t>
      </w:r>
      <w:r>
        <w:rPr>
          <w:spacing w:val="1"/>
        </w:rPr>
        <w:t> </w:t>
      </w:r>
      <w:r>
        <w:rPr/>
        <w:t>demonstra-se afetivo, agressivo, triste, feliz, agitado, ora sente necessidade de</w:t>
      </w:r>
      <w:r>
        <w:rPr>
          <w:spacing w:val="1"/>
        </w:rPr>
        <w:t> </w:t>
      </w:r>
      <w:r>
        <w:rPr/>
        <w:t>fazer parte de um grupo, pois dá a eles a sensação dos interesses comuns. É um</w:t>
      </w:r>
      <w:r>
        <w:rPr>
          <w:spacing w:val="1"/>
        </w:rPr>
        <w:t> </w:t>
      </w:r>
      <w:r>
        <w:rPr/>
        <w:t>momento difícil tendo a necessidade da ajuda da família, da escola e de outros</w:t>
      </w:r>
      <w:r>
        <w:rPr>
          <w:spacing w:val="1"/>
        </w:rPr>
        <w:t> </w:t>
      </w:r>
      <w:r>
        <w:rPr/>
        <w:t>suportes disponíveis na comunidade, fazendo com que os adolescentes consigam</w:t>
      </w:r>
      <w:r>
        <w:rPr>
          <w:spacing w:val="-64"/>
        </w:rPr>
        <w:t> </w:t>
      </w:r>
      <w:r>
        <w:rPr/>
        <w:t>superar</w:t>
      </w:r>
      <w:r>
        <w:rPr>
          <w:spacing w:val="-4"/>
        </w:rPr>
        <w:t> </w:t>
      </w:r>
      <w:r>
        <w:rPr/>
        <w:t>essa</w:t>
      </w:r>
      <w:r>
        <w:rPr>
          <w:spacing w:val="-2"/>
        </w:rPr>
        <w:t> </w:t>
      </w:r>
      <w:r>
        <w:rPr/>
        <w:t>fase com</w:t>
      </w:r>
      <w:r>
        <w:rPr>
          <w:spacing w:val="-1"/>
        </w:rPr>
        <w:t> </w:t>
      </w:r>
      <w:r>
        <w:rPr/>
        <w:t>maior</w:t>
      </w:r>
      <w:r>
        <w:rPr>
          <w:spacing w:val="-3"/>
        </w:rPr>
        <w:t> </w:t>
      </w:r>
      <w:r>
        <w:rPr/>
        <w:t>ou</w:t>
      </w:r>
      <w:r>
        <w:rPr>
          <w:spacing w:val="-2"/>
        </w:rPr>
        <w:t> </w:t>
      </w:r>
      <w:r>
        <w:rPr/>
        <w:t>menor dificuldade.</w:t>
      </w:r>
    </w:p>
    <w:p>
      <w:pPr>
        <w:pStyle w:val="BodyText"/>
        <w:spacing w:line="360" w:lineRule="auto" w:before="1"/>
        <w:ind w:left="102" w:right="116" w:firstLine="851"/>
        <w:jc w:val="both"/>
      </w:pPr>
      <w:r>
        <w:rPr/>
        <w:t>Neste momento, de aflição insegurança, sentimento de perda, falta de</w:t>
      </w:r>
      <w:r>
        <w:rPr>
          <w:spacing w:val="1"/>
        </w:rPr>
        <w:t> </w:t>
      </w:r>
      <w:r>
        <w:rPr/>
        <w:t>pertencimento a grupo, os adolescentes acabam se envolvendo com aquilo que</w:t>
      </w:r>
      <w:r>
        <w:rPr>
          <w:spacing w:val="1"/>
        </w:rPr>
        <w:t> </w:t>
      </w:r>
      <w:r>
        <w:rPr/>
        <w:t>procura transgredir as regras, procurando chamar a atenção para si e para seus</w:t>
      </w:r>
      <w:r>
        <w:rPr>
          <w:spacing w:val="1"/>
        </w:rPr>
        <w:t> </w:t>
      </w:r>
      <w:r>
        <w:rPr/>
        <w:t>problemas.</w:t>
      </w:r>
      <w:r>
        <w:rPr>
          <w:spacing w:val="9"/>
        </w:rPr>
        <w:t> </w:t>
      </w:r>
      <w:r>
        <w:rPr/>
        <w:t>Na</w:t>
      </w:r>
      <w:r>
        <w:rPr>
          <w:spacing w:val="9"/>
        </w:rPr>
        <w:t> </w:t>
      </w:r>
      <w:r>
        <w:rPr/>
        <w:t>maioria</w:t>
      </w:r>
      <w:r>
        <w:rPr>
          <w:spacing w:val="10"/>
        </w:rPr>
        <w:t> </w:t>
      </w:r>
      <w:r>
        <w:rPr/>
        <w:t>dos</w:t>
      </w:r>
      <w:r>
        <w:rPr>
          <w:spacing w:val="9"/>
        </w:rPr>
        <w:t> </w:t>
      </w:r>
      <w:r>
        <w:rPr/>
        <w:t>casos</w:t>
      </w:r>
      <w:r>
        <w:rPr>
          <w:spacing w:val="9"/>
        </w:rPr>
        <w:t> </w:t>
      </w:r>
      <w:r>
        <w:rPr/>
        <w:t>essas</w:t>
      </w:r>
      <w:r>
        <w:rPr>
          <w:spacing w:val="9"/>
        </w:rPr>
        <w:t> </w:t>
      </w:r>
      <w:r>
        <w:rPr/>
        <w:t>transgressões</w:t>
      </w:r>
      <w:r>
        <w:rPr>
          <w:spacing w:val="9"/>
        </w:rPr>
        <w:t> </w:t>
      </w:r>
      <w:r>
        <w:rPr/>
        <w:t>acabam</w:t>
      </w:r>
      <w:r>
        <w:rPr>
          <w:spacing w:val="8"/>
        </w:rPr>
        <w:t> </w:t>
      </w:r>
      <w:r>
        <w:rPr/>
        <w:t>se</w:t>
      </w:r>
      <w:r>
        <w:rPr>
          <w:spacing w:val="10"/>
        </w:rPr>
        <w:t> </w:t>
      </w:r>
      <w:r>
        <w:rPr/>
        <w:t>tornando</w:t>
      </w:r>
    </w:p>
    <w:p>
      <w:pPr>
        <w:spacing w:after="0" w:line="360" w:lineRule="auto"/>
        <w:jc w:val="both"/>
        <w:sectPr>
          <w:pgSz w:w="11910" w:h="16840"/>
          <w:pgMar w:header="749" w:footer="0" w:top="1320" w:bottom="280" w:left="1600" w:right="1300"/>
        </w:sectPr>
      </w:pPr>
    </w:p>
    <w:p>
      <w:pPr>
        <w:pStyle w:val="BodyText"/>
        <w:spacing w:line="360" w:lineRule="auto" w:before="174"/>
        <w:ind w:left="102" w:right="114"/>
        <w:jc w:val="both"/>
      </w:pPr>
      <w:r>
        <w:rPr/>
        <w:t>graves, sucumbindo a sérios crimes, que acabam por ser novamente praticados,</w:t>
      </w:r>
      <w:r>
        <w:rPr>
          <w:spacing w:val="1"/>
        </w:rPr>
        <w:t> </w:t>
      </w:r>
      <w:r>
        <w:rPr/>
        <w:t>ou pela falta da presença dos familiares, ou mesmo pelo fato deste</w:t>
      </w:r>
      <w:r>
        <w:rPr>
          <w:spacing w:val="1"/>
        </w:rPr>
        <w:t> </w:t>
      </w:r>
      <w:r>
        <w:rPr/>
        <w:t>adolescente</w:t>
      </w:r>
      <w:r>
        <w:rPr>
          <w:spacing w:val="1"/>
        </w:rPr>
        <w:t> </w:t>
      </w:r>
      <w:r>
        <w:rPr/>
        <w:t>encontrar-se</w:t>
      </w:r>
      <w:r>
        <w:rPr>
          <w:spacing w:val="-1"/>
        </w:rPr>
        <w:t> </w:t>
      </w:r>
      <w:r>
        <w:rPr/>
        <w:t>em</w:t>
      </w:r>
      <w:r>
        <w:rPr>
          <w:spacing w:val="-1"/>
        </w:rPr>
        <w:t> </w:t>
      </w:r>
      <w:r>
        <w:rPr/>
        <w:t>franco</w:t>
      </w:r>
      <w:r>
        <w:rPr>
          <w:spacing w:val="-1"/>
        </w:rPr>
        <w:t> </w:t>
      </w:r>
      <w:r>
        <w:rPr/>
        <w:t>processo de</w:t>
      </w:r>
      <w:r>
        <w:rPr>
          <w:spacing w:val="-1"/>
        </w:rPr>
        <w:t> </w:t>
      </w:r>
      <w:r>
        <w:rPr/>
        <w:t>criminalização crônica.</w:t>
      </w:r>
    </w:p>
    <w:p>
      <w:pPr>
        <w:pStyle w:val="BodyText"/>
        <w:spacing w:line="360" w:lineRule="auto"/>
        <w:ind w:left="102" w:right="118" w:firstLine="851"/>
        <w:jc w:val="both"/>
      </w:pPr>
      <w:r>
        <w:rPr/>
        <w:t>Desde o século XIX, tem se anotações de criminalidades cometidas por</w:t>
      </w:r>
      <w:r>
        <w:rPr>
          <w:spacing w:val="1"/>
        </w:rPr>
        <w:t> </w:t>
      </w:r>
      <w:r>
        <w:rPr/>
        <w:t>menores infratores e que a inimputabilidade no Brasil terminava aos 14 anos.</w:t>
      </w:r>
      <w:r>
        <w:rPr>
          <w:spacing w:val="1"/>
        </w:rPr>
        <w:t> </w:t>
      </w:r>
      <w:r>
        <w:rPr/>
        <w:t>Porém em 1940 com o novo código penal é que a inimputabilidade plena se</w:t>
      </w:r>
      <w:r>
        <w:rPr>
          <w:spacing w:val="1"/>
        </w:rPr>
        <w:t> </w:t>
      </w:r>
      <w:r>
        <w:rPr/>
        <w:t>estendeu até os 18 anos. No entanto nos anos 80 o movimento social em defesa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direitos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criança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adolescente</w:t>
      </w:r>
      <w:r>
        <w:rPr>
          <w:spacing w:val="1"/>
        </w:rPr>
        <w:t> </w:t>
      </w:r>
      <w:r>
        <w:rPr/>
        <w:t>elaborou</w:t>
      </w:r>
      <w:r>
        <w:rPr>
          <w:spacing w:val="1"/>
        </w:rPr>
        <w:t> </w:t>
      </w:r>
      <w:r>
        <w:rPr/>
        <w:t>propostas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ganharam</w:t>
      </w:r>
      <w:r>
        <w:rPr>
          <w:spacing w:val="1"/>
        </w:rPr>
        <w:t> </w:t>
      </w:r>
      <w:r>
        <w:rPr/>
        <w:t>legitimidade</w:t>
      </w:r>
      <w:r>
        <w:rPr>
          <w:spacing w:val="-3"/>
        </w:rPr>
        <w:t> </w:t>
      </w:r>
      <w:r>
        <w:rPr/>
        <w:t>constitucional.</w:t>
      </w:r>
    </w:p>
    <w:p>
      <w:pPr>
        <w:pStyle w:val="BodyText"/>
        <w:spacing w:line="360" w:lineRule="auto"/>
        <w:ind w:left="102" w:right="109" w:firstLine="851"/>
        <w:jc w:val="both"/>
      </w:pPr>
      <w:r>
        <w:rPr/>
        <w:t>Estatuto da Criança e do adolescente (ECA), ano de 1990, através da Lei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nº</w:t>
      </w:r>
      <w:r>
        <w:rPr>
          <w:spacing w:val="1"/>
        </w:rPr>
        <w:t> </w:t>
      </w:r>
      <w:r>
        <w:rPr/>
        <w:t>8069/90,</w:t>
      </w:r>
      <w:r>
        <w:rPr>
          <w:spacing w:val="1"/>
        </w:rPr>
        <w:t> </w:t>
      </w:r>
      <w:r>
        <w:rPr/>
        <w:t>considerada</w:t>
      </w:r>
      <w:r>
        <w:rPr>
          <w:spacing w:val="1"/>
        </w:rPr>
        <w:t> </w:t>
      </w:r>
      <w:r>
        <w:rPr/>
        <w:t>um</w:t>
      </w:r>
      <w:r>
        <w:rPr>
          <w:spacing w:val="1"/>
        </w:rPr>
        <w:t> </w:t>
      </w:r>
      <w:r>
        <w:rPr/>
        <w:t>avanço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campo</w:t>
      </w:r>
      <w:r>
        <w:rPr>
          <w:spacing w:val="1"/>
        </w:rPr>
        <w:t> </w:t>
      </w:r>
      <w:r>
        <w:rPr/>
        <w:t>jurídico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social,</w:t>
      </w:r>
      <w:r>
        <w:rPr>
          <w:spacing w:val="1"/>
        </w:rPr>
        <w:t> </w:t>
      </w:r>
      <w:r>
        <w:rPr/>
        <w:t>veio</w:t>
      </w:r>
      <w:r>
        <w:rPr>
          <w:spacing w:val="-64"/>
        </w:rPr>
        <w:t> </w:t>
      </w:r>
      <w:r>
        <w:rPr/>
        <w:t>garantir proteção integral à criança e ao adolescente, vindo não só ratificar a</w:t>
      </w:r>
      <w:r>
        <w:rPr>
          <w:spacing w:val="1"/>
        </w:rPr>
        <w:t> </w:t>
      </w:r>
      <w:r>
        <w:rPr/>
        <w:t>Declaração</w:t>
      </w:r>
      <w:r>
        <w:rPr>
          <w:spacing w:val="1"/>
        </w:rPr>
        <w:t> </w:t>
      </w:r>
      <w:r>
        <w:rPr/>
        <w:t>Universal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Direitos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Criança,</w:t>
      </w:r>
      <w:r>
        <w:rPr>
          <w:spacing w:val="1"/>
        </w:rPr>
        <w:t> </w:t>
      </w:r>
      <w:r>
        <w:rPr/>
        <w:t>mas</w:t>
      </w:r>
      <w:r>
        <w:rPr>
          <w:spacing w:val="1"/>
        </w:rPr>
        <w:t> </w:t>
      </w:r>
      <w:r>
        <w:rPr/>
        <w:t>também</w:t>
      </w:r>
      <w:r>
        <w:rPr>
          <w:spacing w:val="1"/>
        </w:rPr>
        <w:t> </w:t>
      </w:r>
      <w:r>
        <w:rPr/>
        <w:t>reconhecer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consagrar a criança e o adolescente</w:t>
      </w:r>
      <w:r>
        <w:rPr>
          <w:spacing w:val="66"/>
        </w:rPr>
        <w:t> </w:t>
      </w:r>
      <w:r>
        <w:rPr/>
        <w:t>como indivíduos e, portanto, cidadãos. O</w:t>
      </w:r>
      <w:r>
        <w:rPr>
          <w:spacing w:val="1"/>
        </w:rPr>
        <w:t> </w:t>
      </w:r>
      <w:r>
        <w:rPr/>
        <w:t>ECA tornou-se</w:t>
      </w:r>
      <w:r>
        <w:rPr>
          <w:spacing w:val="1"/>
        </w:rPr>
        <w:t> </w:t>
      </w:r>
      <w:r>
        <w:rPr/>
        <w:t>internacionalmente avançado</w:t>
      </w:r>
      <w:r>
        <w:rPr>
          <w:spacing w:val="1"/>
        </w:rPr>
        <w:t> </w:t>
      </w:r>
      <w:r>
        <w:rPr/>
        <w:t>em termos de</w:t>
      </w:r>
      <w:r>
        <w:rPr>
          <w:spacing w:val="1"/>
        </w:rPr>
        <w:t> </w:t>
      </w:r>
      <w:r>
        <w:rPr/>
        <w:t>direitos humanos,</w:t>
      </w:r>
      <w:r>
        <w:rPr>
          <w:spacing w:val="1"/>
        </w:rPr>
        <w:t> </w:t>
      </w:r>
      <w:r>
        <w:rPr/>
        <w:t>porque acolhe os princípios de organizações mundiais de proteção à infância e</w:t>
      </w:r>
      <w:r>
        <w:rPr>
          <w:spacing w:val="1"/>
        </w:rPr>
        <w:t> </w:t>
      </w:r>
      <w:r>
        <w:rPr/>
        <w:t>adolescência.</w:t>
      </w:r>
    </w:p>
    <w:p>
      <w:pPr>
        <w:pStyle w:val="BodyText"/>
        <w:spacing w:line="360" w:lineRule="auto"/>
        <w:ind w:left="102" w:right="112" w:firstLine="851"/>
        <w:jc w:val="both"/>
      </w:pPr>
      <w:r>
        <w:rPr/>
        <w:t>De um modo geral é possível observar que o perfil dos adolescentes</w:t>
      </w:r>
      <w:r>
        <w:rPr>
          <w:spacing w:val="1"/>
        </w:rPr>
        <w:t> </w:t>
      </w:r>
      <w:r>
        <w:rPr/>
        <w:t>torna-se compatível com outros estudos realizado dentro do Brasil, onde temos</w:t>
      </w:r>
      <w:r>
        <w:rPr>
          <w:spacing w:val="1"/>
        </w:rPr>
        <w:t> </w:t>
      </w:r>
      <w:r>
        <w:rPr/>
        <w:t>adolescentes que cumprem medidas sócio educativas com a mesma faixa etária,</w:t>
      </w:r>
      <w:r>
        <w:rPr>
          <w:spacing w:val="1"/>
        </w:rPr>
        <w:t> </w:t>
      </w:r>
      <w:r>
        <w:rPr/>
        <w:t>situação</w:t>
      </w:r>
      <w:r>
        <w:rPr>
          <w:spacing w:val="1"/>
        </w:rPr>
        <w:t> </w:t>
      </w:r>
      <w:r>
        <w:rPr/>
        <w:t>econômica,</w:t>
      </w:r>
      <w:r>
        <w:rPr>
          <w:spacing w:val="1"/>
        </w:rPr>
        <w:t> </w:t>
      </w:r>
      <w:r>
        <w:rPr/>
        <w:t>condição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moradia,</w:t>
      </w:r>
      <w:r>
        <w:rPr>
          <w:spacing w:val="1"/>
        </w:rPr>
        <w:t> </w:t>
      </w:r>
      <w:r>
        <w:rPr/>
        <w:t>assim</w:t>
      </w:r>
      <w:r>
        <w:rPr>
          <w:spacing w:val="1"/>
        </w:rPr>
        <w:t> </w:t>
      </w:r>
      <w:r>
        <w:rPr/>
        <w:t>pode-se</w:t>
      </w:r>
      <w:r>
        <w:rPr>
          <w:spacing w:val="1"/>
        </w:rPr>
        <w:t> </w:t>
      </w:r>
      <w:r>
        <w:rPr/>
        <w:t>perceber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cotidiano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adolescentes</w:t>
      </w:r>
      <w:r>
        <w:rPr>
          <w:spacing w:val="1"/>
        </w:rPr>
        <w:t> </w:t>
      </w:r>
      <w:r>
        <w:rPr/>
        <w:t>passa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uma</w:t>
      </w:r>
      <w:r>
        <w:rPr>
          <w:spacing w:val="1"/>
        </w:rPr>
        <w:t> </w:t>
      </w:r>
      <w:r>
        <w:rPr/>
        <w:t>gama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dificuldades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educação,</w:t>
      </w:r>
      <w:r>
        <w:rPr>
          <w:spacing w:val="-3"/>
        </w:rPr>
        <w:t> </w:t>
      </w:r>
      <w:r>
        <w:rPr/>
        <w:t>no</w:t>
      </w:r>
      <w:r>
        <w:rPr>
          <w:spacing w:val="-2"/>
        </w:rPr>
        <w:t> </w:t>
      </w:r>
      <w:r>
        <w:rPr/>
        <w:t>trabalho</w:t>
      </w:r>
      <w:r>
        <w:rPr>
          <w:spacing w:val="-1"/>
        </w:rPr>
        <w:t> </w:t>
      </w:r>
      <w:r>
        <w:rPr/>
        <w:t>e nos</w:t>
      </w:r>
      <w:r>
        <w:rPr>
          <w:spacing w:val="-3"/>
        </w:rPr>
        <w:t> </w:t>
      </w:r>
      <w:r>
        <w:rPr/>
        <w:t>vínculos familiares.</w:t>
      </w:r>
    </w:p>
    <w:p>
      <w:pPr>
        <w:pStyle w:val="BodyText"/>
        <w:spacing w:line="360" w:lineRule="auto" w:before="1"/>
        <w:ind w:left="102" w:right="111" w:firstLine="851"/>
        <w:jc w:val="both"/>
      </w:pPr>
      <w:r>
        <w:rPr/>
        <w:t>Nesse</w:t>
      </w:r>
      <w:r>
        <w:rPr>
          <w:spacing w:val="1"/>
        </w:rPr>
        <w:t> </w:t>
      </w:r>
      <w:r>
        <w:rPr/>
        <w:t>sentido,</w:t>
      </w:r>
      <w:r>
        <w:rPr>
          <w:spacing w:val="1"/>
        </w:rPr>
        <w:t> </w:t>
      </w:r>
      <w:r>
        <w:rPr/>
        <w:t>ressalta-se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necessidade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estudos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venham</w:t>
      </w:r>
      <w:r>
        <w:rPr>
          <w:spacing w:val="1"/>
        </w:rPr>
        <w:t> </w:t>
      </w:r>
      <w:r>
        <w:rPr/>
        <w:t>enfatizar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ressocialização,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tenha</w:t>
      </w:r>
      <w:r>
        <w:rPr>
          <w:spacing w:val="1"/>
        </w:rPr>
        <w:t> </w:t>
      </w:r>
      <w:r>
        <w:rPr/>
        <w:t>menor</w:t>
      </w:r>
      <w:r>
        <w:rPr>
          <w:spacing w:val="1"/>
        </w:rPr>
        <w:t> </w:t>
      </w:r>
      <w:r>
        <w:rPr/>
        <w:t>reincidência</w:t>
      </w:r>
      <w:r>
        <w:rPr>
          <w:spacing w:val="1"/>
        </w:rPr>
        <w:t> </w:t>
      </w:r>
      <w:r>
        <w:rPr/>
        <w:t>nos</w:t>
      </w:r>
      <w:r>
        <w:rPr>
          <w:spacing w:val="1"/>
        </w:rPr>
        <w:t> </w:t>
      </w:r>
      <w:r>
        <w:rPr/>
        <w:t>atos</w:t>
      </w:r>
      <w:r>
        <w:rPr>
          <w:spacing w:val="1"/>
        </w:rPr>
        <w:t> </w:t>
      </w:r>
      <w:r>
        <w:rPr/>
        <w:t>infracionais</w:t>
      </w:r>
      <w:r>
        <w:rPr>
          <w:spacing w:val="1"/>
        </w:rPr>
        <w:t> </w:t>
      </w:r>
      <w:r>
        <w:rPr/>
        <w:t>cometido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menores.</w:t>
      </w:r>
      <w:r>
        <w:rPr>
          <w:spacing w:val="1"/>
        </w:rPr>
        <w:t> </w:t>
      </w:r>
      <w:r>
        <w:rPr/>
        <w:t>É</w:t>
      </w:r>
      <w:r>
        <w:rPr>
          <w:spacing w:val="1"/>
        </w:rPr>
        <w:t> </w:t>
      </w:r>
      <w:r>
        <w:rPr/>
        <w:t>preciso</w:t>
      </w:r>
      <w:r>
        <w:rPr>
          <w:spacing w:val="1"/>
        </w:rPr>
        <w:t> </w:t>
      </w:r>
      <w:r>
        <w:rPr/>
        <w:t>também</w:t>
      </w:r>
      <w:r>
        <w:rPr>
          <w:spacing w:val="1"/>
        </w:rPr>
        <w:t> </w:t>
      </w:r>
      <w:r>
        <w:rPr/>
        <w:t>realizar</w:t>
      </w:r>
      <w:r>
        <w:rPr>
          <w:spacing w:val="1"/>
        </w:rPr>
        <w:t> </w:t>
      </w:r>
      <w:r>
        <w:rPr/>
        <w:t>um</w:t>
      </w:r>
      <w:r>
        <w:rPr>
          <w:spacing w:val="1"/>
        </w:rPr>
        <w:t> </w:t>
      </w:r>
      <w:r>
        <w:rPr/>
        <w:t>acompanhamento</w:t>
      </w:r>
      <w:r>
        <w:rPr>
          <w:spacing w:val="1"/>
        </w:rPr>
        <w:t> </w:t>
      </w:r>
      <w:r>
        <w:rPr/>
        <w:t>sistemático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aplicação dessas</w:t>
      </w:r>
      <w:r>
        <w:rPr>
          <w:spacing w:val="1"/>
        </w:rPr>
        <w:t> </w:t>
      </w:r>
      <w:r>
        <w:rPr/>
        <w:t>medidas,</w:t>
      </w:r>
      <w:r>
        <w:rPr>
          <w:spacing w:val="1"/>
        </w:rPr>
        <w:t> </w:t>
      </w:r>
      <w:r>
        <w:rPr/>
        <w:t>tanto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refere</w:t>
      </w:r>
      <w:r>
        <w:rPr>
          <w:spacing w:val="-1"/>
        </w:rPr>
        <w:t> </w:t>
      </w:r>
      <w:r>
        <w:rPr/>
        <w:t>ao</w:t>
      </w:r>
      <w:r>
        <w:rPr>
          <w:spacing w:val="-1"/>
        </w:rPr>
        <w:t> </w:t>
      </w:r>
      <w:r>
        <w:rPr/>
        <w:t>adolescente</w:t>
      </w:r>
      <w:r>
        <w:rPr>
          <w:spacing w:val="-2"/>
        </w:rPr>
        <w:t> </w:t>
      </w:r>
      <w:r>
        <w:rPr/>
        <w:t>quanto</w:t>
      </w:r>
      <w:r>
        <w:rPr>
          <w:spacing w:val="-2"/>
        </w:rPr>
        <w:t> </w:t>
      </w:r>
      <w:r>
        <w:rPr/>
        <w:t>ao local</w:t>
      </w:r>
      <w:r>
        <w:rPr>
          <w:spacing w:val="-1"/>
        </w:rPr>
        <w:t> </w:t>
      </w:r>
      <w:r>
        <w:rPr/>
        <w:t>em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elas</w:t>
      </w:r>
      <w:r>
        <w:rPr>
          <w:spacing w:val="-1"/>
        </w:rPr>
        <w:t> </w:t>
      </w:r>
      <w:r>
        <w:rPr/>
        <w:t>são</w:t>
      </w:r>
      <w:r>
        <w:rPr>
          <w:spacing w:val="-2"/>
        </w:rPr>
        <w:t> </w:t>
      </w:r>
      <w:r>
        <w:rPr/>
        <w:t>aplicadas.</w:t>
      </w:r>
    </w:p>
    <w:p>
      <w:pPr>
        <w:spacing w:after="0" w:line="360" w:lineRule="auto"/>
        <w:jc w:val="both"/>
        <w:sectPr>
          <w:pgSz w:w="11910" w:h="16840"/>
          <w:pgMar w:header="749" w:footer="0" w:top="1320" w:bottom="280" w:left="1600" w:right="1300"/>
        </w:sectPr>
      </w:pPr>
    </w:p>
    <w:p>
      <w:pPr>
        <w:pStyle w:val="Heading3"/>
        <w:numPr>
          <w:ilvl w:val="0"/>
          <w:numId w:val="1"/>
        </w:numPr>
        <w:tabs>
          <w:tab w:pos="437" w:val="left" w:leader="none"/>
          <w:tab w:pos="438" w:val="left" w:leader="none"/>
        </w:tabs>
        <w:spacing w:line="240" w:lineRule="auto" w:before="171" w:after="0"/>
        <w:ind w:left="438" w:right="0" w:hanging="336"/>
        <w:jc w:val="left"/>
      </w:pPr>
      <w:r>
        <w:rPr/>
        <w:t>REFERÊNCIAS</w:t>
      </w:r>
      <w:r>
        <w:rPr>
          <w:spacing w:val="-6"/>
        </w:rPr>
        <w:t> </w:t>
      </w:r>
      <w:r>
        <w:rPr/>
        <w:t>BIBLIOGRÁFICAS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1"/>
        <w:rPr>
          <w:rFonts w:ascii="Arial"/>
          <w:b/>
          <w:sz w:val="22"/>
        </w:rPr>
      </w:pPr>
    </w:p>
    <w:p>
      <w:pPr>
        <w:spacing w:before="0"/>
        <w:ind w:left="102" w:right="966" w:firstLine="0"/>
        <w:jc w:val="left"/>
        <w:rPr>
          <w:sz w:val="24"/>
        </w:rPr>
      </w:pPr>
      <w:r>
        <w:rPr>
          <w:sz w:val="24"/>
        </w:rPr>
        <w:t>BATISTA, M. V. </w:t>
      </w:r>
      <w:r>
        <w:rPr>
          <w:rFonts w:ascii="Arial" w:hAnsi="Arial"/>
          <w:b/>
          <w:i/>
          <w:sz w:val="24"/>
        </w:rPr>
        <w:t>Medidas Sócio-Educativas em Meio Aberto e de Semi-</w:t>
      </w:r>
      <w:r>
        <w:rPr>
          <w:rFonts w:ascii="Arial" w:hAnsi="Arial"/>
          <w:b/>
          <w:i/>
          <w:spacing w:val="-64"/>
          <w:sz w:val="24"/>
        </w:rPr>
        <w:t> </w:t>
      </w:r>
      <w:r>
        <w:rPr>
          <w:rFonts w:ascii="Arial" w:hAnsi="Arial"/>
          <w:b/>
          <w:i/>
          <w:sz w:val="24"/>
        </w:rPr>
        <w:t>liberdade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vol 1, São</w:t>
      </w:r>
      <w:r>
        <w:rPr>
          <w:spacing w:val="-2"/>
          <w:sz w:val="24"/>
        </w:rPr>
        <w:t> </w:t>
      </w:r>
      <w:r>
        <w:rPr>
          <w:sz w:val="24"/>
        </w:rPr>
        <w:t>Paulo:</w:t>
      </w:r>
      <w:r>
        <w:rPr>
          <w:spacing w:val="-2"/>
          <w:sz w:val="24"/>
        </w:rPr>
        <w:t> </w:t>
      </w:r>
      <w:r>
        <w:rPr>
          <w:sz w:val="24"/>
        </w:rPr>
        <w:t>NCA/PUC.2001.</w:t>
      </w:r>
    </w:p>
    <w:p>
      <w:pPr>
        <w:pStyle w:val="BodyText"/>
        <w:spacing w:before="9"/>
        <w:rPr>
          <w:sz w:val="23"/>
        </w:rPr>
      </w:pPr>
    </w:p>
    <w:p>
      <w:pPr>
        <w:spacing w:before="0"/>
        <w:ind w:left="102" w:right="0" w:firstLine="0"/>
        <w:jc w:val="left"/>
        <w:rPr>
          <w:sz w:val="24"/>
        </w:rPr>
      </w:pPr>
      <w:r>
        <w:rPr>
          <w:sz w:val="24"/>
        </w:rPr>
        <w:t>BRASIL.</w:t>
      </w:r>
      <w:r>
        <w:rPr>
          <w:spacing w:val="-3"/>
          <w:sz w:val="24"/>
        </w:rPr>
        <w:t> </w:t>
      </w:r>
      <w:r>
        <w:rPr>
          <w:rFonts w:ascii="Arial" w:hAnsi="Arial"/>
          <w:i/>
          <w:sz w:val="24"/>
        </w:rPr>
        <w:t>Lei</w:t>
      </w:r>
      <w:r>
        <w:rPr>
          <w:rFonts w:ascii="Arial" w:hAnsi="Arial"/>
          <w:i/>
          <w:spacing w:val="-4"/>
          <w:sz w:val="24"/>
        </w:rPr>
        <w:t> </w:t>
      </w:r>
      <w:r>
        <w:rPr>
          <w:rFonts w:ascii="Arial" w:hAnsi="Arial"/>
          <w:i/>
          <w:sz w:val="24"/>
        </w:rPr>
        <w:t>8.069/90,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b/>
          <w:i/>
          <w:sz w:val="24"/>
        </w:rPr>
        <w:t>Estatuto</w:t>
      </w:r>
      <w:r>
        <w:rPr>
          <w:rFonts w:ascii="Arial" w:hAnsi="Arial"/>
          <w:b/>
          <w:i/>
          <w:spacing w:val="-2"/>
          <w:sz w:val="24"/>
        </w:rPr>
        <w:t> </w:t>
      </w:r>
      <w:r>
        <w:rPr>
          <w:rFonts w:ascii="Arial" w:hAnsi="Arial"/>
          <w:b/>
          <w:i/>
          <w:sz w:val="24"/>
        </w:rPr>
        <w:t>Da Criança</w:t>
      </w:r>
      <w:r>
        <w:rPr>
          <w:rFonts w:ascii="Arial" w:hAnsi="Arial"/>
          <w:b/>
          <w:i/>
          <w:spacing w:val="-4"/>
          <w:sz w:val="24"/>
        </w:rPr>
        <w:t> </w:t>
      </w:r>
      <w:r>
        <w:rPr>
          <w:rFonts w:ascii="Arial" w:hAnsi="Arial"/>
          <w:b/>
          <w:i/>
          <w:sz w:val="24"/>
        </w:rPr>
        <w:t>e</w:t>
      </w:r>
      <w:r>
        <w:rPr>
          <w:rFonts w:ascii="Arial" w:hAnsi="Arial"/>
          <w:b/>
          <w:i/>
          <w:spacing w:val="-1"/>
          <w:sz w:val="24"/>
        </w:rPr>
        <w:t> </w:t>
      </w:r>
      <w:r>
        <w:rPr>
          <w:rFonts w:ascii="Arial" w:hAnsi="Arial"/>
          <w:b/>
          <w:i/>
          <w:sz w:val="24"/>
        </w:rPr>
        <w:t>do</w:t>
      </w:r>
      <w:r>
        <w:rPr>
          <w:rFonts w:ascii="Arial" w:hAnsi="Arial"/>
          <w:b/>
          <w:i/>
          <w:spacing w:val="-1"/>
          <w:sz w:val="24"/>
        </w:rPr>
        <w:t> </w:t>
      </w:r>
      <w:r>
        <w:rPr>
          <w:rFonts w:ascii="Arial" w:hAnsi="Arial"/>
          <w:b/>
          <w:i/>
          <w:sz w:val="24"/>
        </w:rPr>
        <w:t>Adolescente.</w:t>
      </w:r>
      <w:r>
        <w:rPr>
          <w:rFonts w:ascii="Arial" w:hAnsi="Arial"/>
          <w:b/>
          <w:i/>
          <w:spacing w:val="-1"/>
          <w:sz w:val="24"/>
        </w:rPr>
        <w:t> </w:t>
      </w:r>
      <w:r>
        <w:rPr>
          <w:sz w:val="24"/>
        </w:rPr>
        <w:t>Brasília,</w:t>
      </w:r>
      <w:r>
        <w:rPr>
          <w:spacing w:val="-1"/>
          <w:sz w:val="24"/>
        </w:rPr>
        <w:t> </w:t>
      </w:r>
      <w:r>
        <w:rPr>
          <w:sz w:val="24"/>
        </w:rPr>
        <w:t>2008.</w:t>
      </w:r>
    </w:p>
    <w:p>
      <w:pPr>
        <w:pStyle w:val="BodyText"/>
        <w:spacing w:before="2"/>
      </w:pPr>
    </w:p>
    <w:p>
      <w:pPr>
        <w:spacing w:before="0"/>
        <w:ind w:left="102" w:right="0" w:firstLine="0"/>
        <w:jc w:val="left"/>
        <w:rPr>
          <w:sz w:val="24"/>
        </w:rPr>
      </w:pPr>
      <w:r>
        <w:rPr>
          <w:sz w:val="24"/>
        </w:rPr>
        <w:t>LEPRE</w:t>
      </w:r>
      <w:r>
        <w:rPr>
          <w:spacing w:val="53"/>
          <w:sz w:val="24"/>
        </w:rPr>
        <w:t> </w:t>
      </w:r>
      <w:r>
        <w:rPr>
          <w:sz w:val="24"/>
        </w:rPr>
        <w:t>Rita</w:t>
      </w:r>
      <w:r>
        <w:rPr>
          <w:spacing w:val="53"/>
          <w:sz w:val="24"/>
        </w:rPr>
        <w:t> </w:t>
      </w:r>
      <w:r>
        <w:rPr>
          <w:sz w:val="24"/>
        </w:rPr>
        <w:t>Melissa.</w:t>
      </w:r>
      <w:r>
        <w:rPr>
          <w:spacing w:val="54"/>
          <w:sz w:val="24"/>
        </w:rPr>
        <w:t> </w:t>
      </w:r>
      <w:r>
        <w:rPr>
          <w:rFonts w:ascii="Arial" w:hAnsi="Arial"/>
          <w:b/>
          <w:i/>
          <w:sz w:val="24"/>
        </w:rPr>
        <w:t>Adolescência</w:t>
      </w:r>
      <w:r>
        <w:rPr>
          <w:rFonts w:ascii="Arial" w:hAnsi="Arial"/>
          <w:b/>
          <w:i/>
          <w:spacing w:val="53"/>
          <w:sz w:val="24"/>
        </w:rPr>
        <w:t> </w:t>
      </w:r>
      <w:r>
        <w:rPr>
          <w:rFonts w:ascii="Arial" w:hAnsi="Arial"/>
          <w:b/>
          <w:i/>
          <w:sz w:val="24"/>
        </w:rPr>
        <w:t>e</w:t>
      </w:r>
      <w:r>
        <w:rPr>
          <w:rFonts w:ascii="Arial" w:hAnsi="Arial"/>
          <w:b/>
          <w:i/>
          <w:spacing w:val="52"/>
          <w:sz w:val="24"/>
        </w:rPr>
        <w:t> </w:t>
      </w:r>
      <w:r>
        <w:rPr>
          <w:rFonts w:ascii="Arial" w:hAnsi="Arial"/>
          <w:b/>
          <w:i/>
          <w:sz w:val="24"/>
        </w:rPr>
        <w:t>Construção</w:t>
      </w:r>
      <w:r>
        <w:rPr>
          <w:rFonts w:ascii="Arial" w:hAnsi="Arial"/>
          <w:b/>
          <w:i/>
          <w:spacing w:val="53"/>
          <w:sz w:val="24"/>
        </w:rPr>
        <w:t> </w:t>
      </w:r>
      <w:r>
        <w:rPr>
          <w:rFonts w:ascii="Arial" w:hAnsi="Arial"/>
          <w:b/>
          <w:i/>
          <w:sz w:val="24"/>
        </w:rPr>
        <w:t>da</w:t>
      </w:r>
      <w:r>
        <w:rPr>
          <w:rFonts w:ascii="Arial" w:hAnsi="Arial"/>
          <w:b/>
          <w:i/>
          <w:spacing w:val="54"/>
          <w:sz w:val="24"/>
        </w:rPr>
        <w:t> </w:t>
      </w:r>
      <w:r>
        <w:rPr>
          <w:rFonts w:ascii="Arial" w:hAnsi="Arial"/>
          <w:b/>
          <w:i/>
          <w:sz w:val="24"/>
        </w:rPr>
        <w:t>Identidade</w:t>
      </w:r>
      <w:r>
        <w:rPr>
          <w:sz w:val="24"/>
        </w:rPr>
        <w:t>.</w:t>
      </w:r>
      <w:r>
        <w:rPr>
          <w:spacing w:val="52"/>
          <w:sz w:val="24"/>
        </w:rPr>
        <w:t> </w:t>
      </w:r>
      <w:r>
        <w:rPr>
          <w:sz w:val="24"/>
        </w:rPr>
        <w:t>São</w:t>
      </w:r>
      <w:r>
        <w:rPr>
          <w:spacing w:val="51"/>
          <w:sz w:val="24"/>
        </w:rPr>
        <w:t> </w:t>
      </w:r>
      <w:r>
        <w:rPr>
          <w:sz w:val="24"/>
        </w:rPr>
        <w:t>Paulo</w:t>
      </w:r>
      <w:r>
        <w:rPr>
          <w:spacing w:val="-64"/>
          <w:sz w:val="24"/>
        </w:rPr>
        <w:t> </w:t>
      </w:r>
      <w:r>
        <w:rPr>
          <w:sz w:val="24"/>
        </w:rPr>
        <w:t>2005. Disponível em:</w:t>
      </w:r>
      <w:r>
        <w:rPr>
          <w:spacing w:val="-2"/>
          <w:sz w:val="24"/>
        </w:rPr>
        <w:t> </w:t>
      </w:r>
      <w:r>
        <w:rPr>
          <w:sz w:val="24"/>
        </w:rPr>
        <w:t>&lt;</w:t>
      </w:r>
      <w:hyperlink r:id="rId6">
        <w:r>
          <w:rPr>
            <w:sz w:val="24"/>
          </w:rPr>
          <w:t>http://www.sociologia.org.br</w:t>
        </w:r>
      </w:hyperlink>
      <w:r>
        <w:rPr>
          <w:sz w:val="24"/>
        </w:rPr>
        <w:t>&gt;.</w:t>
      </w:r>
    </w:p>
    <w:p>
      <w:pPr>
        <w:pStyle w:val="BodyText"/>
      </w:pPr>
    </w:p>
    <w:p>
      <w:pPr>
        <w:spacing w:before="1"/>
        <w:ind w:left="102" w:right="114" w:firstLine="0"/>
        <w:jc w:val="both"/>
        <w:rPr>
          <w:sz w:val="24"/>
        </w:rPr>
      </w:pPr>
      <w:r>
        <w:rPr>
          <w:sz w:val="24"/>
        </w:rPr>
        <w:t>Oliveira, Ivanildo. </w:t>
      </w:r>
      <w:r>
        <w:rPr>
          <w:rFonts w:ascii="Arial" w:hAnsi="Arial"/>
          <w:b/>
          <w:i/>
          <w:sz w:val="24"/>
        </w:rPr>
        <w:t>Manual de Orientações para o Programa de Atendimento ao</w:t>
      </w:r>
      <w:r>
        <w:rPr>
          <w:rFonts w:ascii="Arial" w:hAnsi="Arial"/>
          <w:b/>
          <w:i/>
          <w:spacing w:val="-64"/>
          <w:sz w:val="24"/>
        </w:rPr>
        <w:t> </w:t>
      </w:r>
      <w:r>
        <w:rPr>
          <w:rFonts w:ascii="Arial" w:hAnsi="Arial"/>
          <w:b/>
          <w:i/>
          <w:sz w:val="24"/>
        </w:rPr>
        <w:t>Adolescente Privado de Liberdade</w:t>
      </w:r>
      <w:r>
        <w:rPr>
          <w:rFonts w:ascii="Arial" w:hAnsi="Arial"/>
          <w:b/>
          <w:sz w:val="24"/>
        </w:rPr>
        <w:t>. Socioeducar. </w:t>
      </w:r>
      <w:r>
        <w:rPr>
          <w:sz w:val="24"/>
        </w:rPr>
        <w:t>Ministério Público do Estado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Rondônia,</w:t>
      </w:r>
      <w:r>
        <w:rPr>
          <w:spacing w:val="-2"/>
          <w:sz w:val="24"/>
        </w:rPr>
        <w:t> </w:t>
      </w:r>
      <w:r>
        <w:rPr>
          <w:sz w:val="24"/>
        </w:rPr>
        <w:t>2006.</w:t>
      </w:r>
    </w:p>
    <w:p>
      <w:pPr>
        <w:pStyle w:val="BodyText"/>
      </w:pPr>
    </w:p>
    <w:p>
      <w:pPr>
        <w:spacing w:before="0"/>
        <w:ind w:left="102" w:right="109" w:firstLine="0"/>
        <w:jc w:val="both"/>
        <w:rPr>
          <w:sz w:val="24"/>
        </w:rPr>
      </w:pPr>
      <w:r>
        <w:rPr>
          <w:sz w:val="24"/>
        </w:rPr>
        <w:t>OLIVEIRA, M. B., ASSIS, S. G. </w:t>
      </w:r>
      <w:r>
        <w:rPr>
          <w:rFonts w:ascii="Arial" w:hAnsi="Arial"/>
          <w:b/>
          <w:i/>
          <w:sz w:val="24"/>
        </w:rPr>
        <w:t>Os adolescentes infratores do Rio de Janeiro e</w:t>
      </w:r>
      <w:r>
        <w:rPr>
          <w:rFonts w:ascii="Arial" w:hAnsi="Arial"/>
          <w:b/>
          <w:i/>
          <w:spacing w:val="-64"/>
          <w:sz w:val="24"/>
        </w:rPr>
        <w:t> </w:t>
      </w:r>
      <w:r>
        <w:rPr>
          <w:rFonts w:ascii="Arial" w:hAnsi="Arial"/>
          <w:b/>
          <w:i/>
          <w:sz w:val="24"/>
        </w:rPr>
        <w:t>as instituições que os “ressocializam”: A perpetuação do descaso</w:t>
      </w:r>
      <w:r>
        <w:rPr>
          <w:rFonts w:ascii="Arial" w:hAnsi="Arial"/>
          <w:b/>
          <w:sz w:val="24"/>
        </w:rPr>
        <w:t>. </w:t>
      </w:r>
      <w:r>
        <w:rPr>
          <w:sz w:val="24"/>
        </w:rPr>
        <w:t>Cadernos</w:t>
      </w:r>
      <w:r>
        <w:rPr>
          <w:spacing w:val="-64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Saúde Pública,</w:t>
      </w:r>
      <w:r>
        <w:rPr>
          <w:spacing w:val="-2"/>
          <w:sz w:val="24"/>
        </w:rPr>
        <w:t> </w:t>
      </w:r>
      <w:r>
        <w:rPr>
          <w:sz w:val="24"/>
        </w:rPr>
        <w:t>15(4),</w:t>
      </w:r>
      <w:r>
        <w:rPr>
          <w:spacing w:val="1"/>
          <w:sz w:val="24"/>
        </w:rPr>
        <w:t> </w:t>
      </w:r>
      <w:r>
        <w:rPr>
          <w:sz w:val="24"/>
        </w:rPr>
        <w:t>1999</w:t>
      </w:r>
    </w:p>
    <w:p>
      <w:pPr>
        <w:pStyle w:val="BodyText"/>
        <w:spacing w:before="2"/>
      </w:pPr>
    </w:p>
    <w:p>
      <w:pPr>
        <w:spacing w:line="237" w:lineRule="auto" w:before="1"/>
        <w:ind w:left="102" w:right="113" w:firstLine="0"/>
        <w:jc w:val="both"/>
        <w:rPr>
          <w:sz w:val="24"/>
        </w:rPr>
      </w:pPr>
      <w:r>
        <w:rPr>
          <w:sz w:val="24"/>
        </w:rPr>
        <w:t>VALÉRIO, Rafael e SILVA; OZIANE, M. da Silva. </w:t>
      </w:r>
      <w:r>
        <w:rPr>
          <w:rFonts w:ascii="Arial" w:hAnsi="Arial"/>
          <w:b/>
          <w:sz w:val="24"/>
        </w:rPr>
        <w:t>O Perfil do Adolescente em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Conflito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com a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Lei no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Município de</w:t>
      </w:r>
      <w:r>
        <w:rPr>
          <w:rFonts w:ascii="Arial" w:hAnsi="Arial"/>
          <w:b/>
          <w:spacing w:val="3"/>
          <w:sz w:val="24"/>
        </w:rPr>
        <w:t> </w:t>
      </w:r>
      <w:r>
        <w:rPr>
          <w:rFonts w:ascii="Arial" w:hAnsi="Arial"/>
          <w:b/>
          <w:sz w:val="24"/>
        </w:rPr>
        <w:t>Ariquemes.</w:t>
      </w:r>
      <w:r>
        <w:rPr>
          <w:rFonts w:ascii="Arial" w:hAnsi="Arial"/>
          <w:b/>
          <w:spacing w:val="1"/>
          <w:sz w:val="24"/>
        </w:rPr>
        <w:t> </w:t>
      </w:r>
      <w:r>
        <w:rPr>
          <w:sz w:val="24"/>
        </w:rPr>
        <w:t>2008.</w:t>
      </w:r>
    </w:p>
    <w:p>
      <w:pPr>
        <w:pStyle w:val="BodyText"/>
      </w:pPr>
    </w:p>
    <w:p>
      <w:pPr>
        <w:spacing w:before="1"/>
        <w:ind w:left="102" w:right="117" w:firstLine="0"/>
        <w:jc w:val="both"/>
        <w:rPr>
          <w:sz w:val="24"/>
        </w:rPr>
      </w:pPr>
      <w:r>
        <w:rPr>
          <w:sz w:val="24"/>
        </w:rPr>
        <w:t>VOLPI, Mario (org). </w:t>
      </w:r>
      <w:r>
        <w:rPr>
          <w:rFonts w:ascii="Arial" w:hAnsi="Arial"/>
          <w:b/>
          <w:i/>
          <w:sz w:val="24"/>
        </w:rPr>
        <w:t>Sem liberdade, sem Direitos: a privação de liberdade na</w:t>
      </w:r>
      <w:r>
        <w:rPr>
          <w:rFonts w:ascii="Arial" w:hAnsi="Arial"/>
          <w:b/>
          <w:i/>
          <w:spacing w:val="1"/>
          <w:sz w:val="24"/>
        </w:rPr>
        <w:t> </w:t>
      </w:r>
      <w:r>
        <w:rPr>
          <w:rFonts w:ascii="Arial" w:hAnsi="Arial"/>
          <w:b/>
          <w:i/>
          <w:sz w:val="24"/>
        </w:rPr>
        <w:t>percepção</w:t>
      </w:r>
      <w:r>
        <w:rPr>
          <w:rFonts w:ascii="Arial" w:hAnsi="Arial"/>
          <w:b/>
          <w:i/>
          <w:spacing w:val="-1"/>
          <w:sz w:val="24"/>
        </w:rPr>
        <w:t> </w:t>
      </w:r>
      <w:r>
        <w:rPr>
          <w:rFonts w:ascii="Arial" w:hAnsi="Arial"/>
          <w:b/>
          <w:i/>
          <w:sz w:val="24"/>
        </w:rPr>
        <w:t>do adolescente</w:t>
      </w:r>
      <w:r>
        <w:rPr>
          <w:rFonts w:ascii="Arial" w:hAnsi="Arial"/>
          <w:b/>
          <w:sz w:val="24"/>
        </w:rPr>
        <w:t>. </w:t>
      </w:r>
      <w:r>
        <w:rPr>
          <w:sz w:val="24"/>
        </w:rPr>
        <w:t>São</w:t>
      </w:r>
      <w:r>
        <w:rPr>
          <w:spacing w:val="-2"/>
          <w:sz w:val="24"/>
        </w:rPr>
        <w:t> </w:t>
      </w:r>
      <w:r>
        <w:rPr>
          <w:sz w:val="24"/>
        </w:rPr>
        <w:t>Paulo: Cortez,</w:t>
      </w:r>
      <w:r>
        <w:rPr>
          <w:spacing w:val="-1"/>
          <w:sz w:val="24"/>
        </w:rPr>
        <w:t> </w:t>
      </w:r>
      <w:r>
        <w:rPr>
          <w:sz w:val="24"/>
        </w:rPr>
        <w:t>2001.</w:t>
      </w:r>
    </w:p>
    <w:p>
      <w:pPr>
        <w:pStyle w:val="BodyText"/>
        <w:spacing w:before="1"/>
        <w:rPr>
          <w:sz w:val="36"/>
        </w:rPr>
      </w:pPr>
    </w:p>
    <w:p>
      <w:pPr>
        <w:spacing w:before="0"/>
        <w:ind w:left="102" w:right="112" w:firstLine="0"/>
        <w:jc w:val="both"/>
        <w:rPr>
          <w:sz w:val="24"/>
        </w:rPr>
      </w:pPr>
      <w:r>
        <w:rPr>
          <w:sz w:val="24"/>
        </w:rPr>
        <w:t>GIL, Antonio Carlos. </w:t>
      </w:r>
      <w:r>
        <w:rPr>
          <w:rFonts w:ascii="Arial" w:hAnsi="Arial"/>
          <w:b/>
          <w:i/>
          <w:sz w:val="24"/>
        </w:rPr>
        <w:t>Como elaborar Projeto de pesquisa </w:t>
      </w:r>
      <w:r>
        <w:rPr>
          <w:sz w:val="24"/>
        </w:rPr>
        <w:t>. São Paulo, Curitiba,</w:t>
      </w:r>
      <w:r>
        <w:rPr>
          <w:spacing w:val="1"/>
          <w:sz w:val="24"/>
        </w:rPr>
        <w:t> </w:t>
      </w:r>
      <w:r>
        <w:rPr>
          <w:sz w:val="24"/>
        </w:rPr>
        <w:t>2007. Editora</w:t>
      </w:r>
      <w:r>
        <w:rPr>
          <w:spacing w:val="-2"/>
          <w:sz w:val="24"/>
        </w:rPr>
        <w:t> </w:t>
      </w:r>
      <w:r>
        <w:rPr>
          <w:sz w:val="24"/>
        </w:rPr>
        <w:t>Atlas.</w:t>
      </w:r>
    </w:p>
    <w:sectPr>
      <w:pgSz w:w="11910" w:h="16840"/>
      <w:pgMar w:header="749" w:footer="0" w:top="1320" w:bottom="280" w:left="16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0.459991pt;margin-top:36.439983pt;width:17.3pt;height:13.05pt;mso-position-horizontal-relative:page;mso-position-vertical-relative:page;z-index:-1582950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2"/>
      <w:numFmt w:val="decimal"/>
      <w:lvlText w:val="%1"/>
      <w:lvlJc w:val="left"/>
      <w:pPr>
        <w:ind w:left="102" w:hanging="370"/>
        <w:jc w:val="left"/>
      </w:pPr>
      <w:rPr>
        <w:rFonts w:hint="default" w:ascii="Arial" w:hAnsi="Arial" w:eastAsia="Arial" w:cs="Arial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70" w:hanging="468"/>
        <w:jc w:val="left"/>
      </w:pPr>
      <w:rPr>
        <w:rFonts w:hint="default" w:ascii="Arial" w:hAnsi="Arial" w:eastAsia="Arial" w:cs="Arial"/>
        <w:b/>
        <w:bCs/>
        <w:w w:val="99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516" w:hanging="46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52" w:hanging="46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388" w:hanging="46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325" w:hanging="46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261" w:hanging="46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197" w:hanging="46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133" w:hanging="468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217" w:right="231"/>
      <w:jc w:val="center"/>
      <w:outlineLvl w:val="1"/>
    </w:pPr>
    <w:rPr>
      <w:rFonts w:ascii="Arial" w:hAnsi="Arial" w:eastAsia="Arial" w:cs="Arial"/>
      <w:b/>
      <w:bCs/>
      <w:sz w:val="32"/>
      <w:szCs w:val="32"/>
      <w:lang w:val="pt-PT" w:eastAsia="en-US" w:bidi="ar-SA"/>
    </w:rPr>
  </w:style>
  <w:style w:styleId="Heading2" w:type="paragraph">
    <w:name w:val="Heading 2"/>
    <w:basedOn w:val="Normal"/>
    <w:uiPriority w:val="1"/>
    <w:qFormat/>
    <w:pPr>
      <w:ind w:left="102"/>
      <w:outlineLvl w:val="2"/>
    </w:pPr>
    <w:rPr>
      <w:rFonts w:ascii="Arial" w:hAnsi="Arial" w:eastAsia="Arial" w:cs="Arial"/>
      <w:b/>
      <w:bCs/>
      <w:sz w:val="28"/>
      <w:szCs w:val="28"/>
      <w:lang w:val="pt-PT" w:eastAsia="en-US" w:bidi="ar-SA"/>
    </w:rPr>
  </w:style>
  <w:style w:styleId="Heading3" w:type="paragraph">
    <w:name w:val="Heading 3"/>
    <w:basedOn w:val="Normal"/>
    <w:uiPriority w:val="1"/>
    <w:qFormat/>
    <w:pPr>
      <w:spacing w:before="174"/>
      <w:ind w:left="102" w:hanging="336"/>
      <w:outlineLvl w:val="3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174"/>
      <w:ind w:left="438" w:hanging="336"/>
    </w:pPr>
    <w:rPr>
      <w:rFonts w:ascii="Arial" w:hAnsi="Arial" w:eastAsia="Arial" w:cs="Arial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http://www.sociologia.org.br/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JOÃO MÁRCIO DE OLIVEIRA RODRIGUES</dc:creator>
  <cp:keywords>TCC</cp:keywords>
  <dc:title>MEDIDAS SOCIOEDUCATIVAS</dc:title>
  <dcterms:created xsi:type="dcterms:W3CDTF">2022-09-28T20:23:56Z</dcterms:created>
  <dcterms:modified xsi:type="dcterms:W3CDTF">2022-09-28T20:23:56Z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2022-09-28T00:00:00Z</vt:filetime>
  </property>
</Properties>
</file>