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12" w:rsidRDefault="00171112" w:rsidP="00FF451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REALIZAÇÃO DE CONCURSO PÚBLICO NO MUNICÍPIO DE PRAINHA – PARÁ</w:t>
      </w:r>
    </w:p>
    <w:p w:rsidR="00171112" w:rsidRDefault="00171112" w:rsidP="00FF4516">
      <w:pPr>
        <w:spacing w:after="0" w:line="276" w:lineRule="auto"/>
        <w:jc w:val="both"/>
        <w:rPr>
          <w:b/>
          <w:i/>
        </w:rPr>
      </w:pPr>
      <w:r w:rsidRPr="00171112">
        <w:rPr>
          <w:b/>
          <w:i/>
        </w:rPr>
        <w:t>Produzido em 2020 e divulgado em março de 2021 em Santa Maria do Uruará – Pará</w:t>
      </w:r>
    </w:p>
    <w:p w:rsidR="00171112" w:rsidRPr="00171112" w:rsidRDefault="00171112" w:rsidP="00FF4516">
      <w:pPr>
        <w:spacing w:after="0" w:line="276" w:lineRule="auto"/>
        <w:jc w:val="both"/>
        <w:rPr>
          <w:b/>
          <w:i/>
        </w:rPr>
      </w:pPr>
    </w:p>
    <w:p w:rsidR="00171112" w:rsidRDefault="00171112" w:rsidP="00171112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Por: Sydney Pinto dos Santos</w:t>
      </w:r>
      <w:r>
        <w:rPr>
          <w:rStyle w:val="Refdenotaderodap"/>
          <w:b/>
          <w:sz w:val="24"/>
          <w:szCs w:val="24"/>
        </w:rPr>
        <w:footnoteReference w:id="1"/>
      </w:r>
    </w:p>
    <w:p w:rsidR="00171112" w:rsidRDefault="00171112" w:rsidP="00171112">
      <w:pPr>
        <w:spacing w:after="0" w:line="276" w:lineRule="auto"/>
        <w:jc w:val="right"/>
        <w:rPr>
          <w:b/>
          <w:sz w:val="24"/>
          <w:szCs w:val="24"/>
        </w:rPr>
      </w:pPr>
    </w:p>
    <w:p w:rsidR="00D90121" w:rsidRPr="00FF4516" w:rsidRDefault="00066715" w:rsidP="00FF4516">
      <w:pPr>
        <w:spacing w:after="0" w:line="276" w:lineRule="auto"/>
        <w:jc w:val="both"/>
        <w:rPr>
          <w:sz w:val="24"/>
          <w:szCs w:val="24"/>
        </w:rPr>
      </w:pPr>
      <w:r w:rsidRPr="00066715">
        <w:rPr>
          <w:b/>
          <w:sz w:val="24"/>
          <w:szCs w:val="24"/>
        </w:rPr>
        <w:t>Oficio/Requerimento:</w:t>
      </w:r>
      <w:r>
        <w:rPr>
          <w:sz w:val="24"/>
          <w:szCs w:val="24"/>
        </w:rPr>
        <w:t xml:space="preserve"> </w:t>
      </w:r>
      <w:r w:rsidR="00A33B92" w:rsidRPr="00FF4516">
        <w:rPr>
          <w:sz w:val="24"/>
          <w:szCs w:val="24"/>
        </w:rPr>
        <w:t>001/2021</w:t>
      </w:r>
      <w:r w:rsidR="00721D7D">
        <w:rPr>
          <w:sz w:val="24"/>
          <w:szCs w:val="24"/>
        </w:rPr>
        <w:t xml:space="preserve">       </w:t>
      </w:r>
      <w:r w:rsidR="00160B92">
        <w:rPr>
          <w:sz w:val="24"/>
          <w:szCs w:val="24"/>
        </w:rPr>
        <w:t xml:space="preserve">             Prainha Pará, 14</w:t>
      </w:r>
      <w:r w:rsidR="00721D7D">
        <w:rPr>
          <w:sz w:val="24"/>
          <w:szCs w:val="24"/>
        </w:rPr>
        <w:t xml:space="preserve"> de dezembro de 2020.</w:t>
      </w:r>
    </w:p>
    <w:p w:rsidR="00A33B92" w:rsidRPr="00FF4516" w:rsidRDefault="00CC06BC" w:rsidP="00FF4516">
      <w:pPr>
        <w:spacing w:after="0" w:line="276" w:lineRule="auto"/>
        <w:jc w:val="both"/>
        <w:rPr>
          <w:sz w:val="24"/>
          <w:szCs w:val="24"/>
        </w:rPr>
      </w:pPr>
      <w:r w:rsidRPr="00066715">
        <w:rPr>
          <w:b/>
          <w:sz w:val="24"/>
          <w:szCs w:val="24"/>
        </w:rPr>
        <w:t>Ao:</w:t>
      </w:r>
      <w:r w:rsidRPr="00FF4516">
        <w:rPr>
          <w:sz w:val="24"/>
          <w:szCs w:val="24"/>
        </w:rPr>
        <w:t xml:space="preserve"> Ilmo. Sr.</w:t>
      </w:r>
      <w:r w:rsidR="00A33B92" w:rsidRPr="00FF4516">
        <w:rPr>
          <w:sz w:val="24"/>
          <w:szCs w:val="24"/>
        </w:rPr>
        <w:t xml:space="preserve"> Promotor no Município de Prainha </w:t>
      </w:r>
      <w:r w:rsidR="00721D7D">
        <w:rPr>
          <w:sz w:val="24"/>
          <w:szCs w:val="24"/>
        </w:rPr>
        <w:t>–</w:t>
      </w:r>
      <w:r w:rsidR="00A33B92" w:rsidRPr="00FF4516">
        <w:rPr>
          <w:sz w:val="24"/>
          <w:szCs w:val="24"/>
        </w:rPr>
        <w:t xml:space="preserve"> MPE</w:t>
      </w:r>
      <w:r w:rsidR="00721D7D">
        <w:rPr>
          <w:sz w:val="24"/>
          <w:szCs w:val="24"/>
        </w:rPr>
        <w:t xml:space="preserve"> </w:t>
      </w:r>
    </w:p>
    <w:p w:rsidR="00A33B92" w:rsidRPr="00FF4516" w:rsidRDefault="00D75F78" w:rsidP="00FF4516">
      <w:pPr>
        <w:spacing w:after="0" w:line="276" w:lineRule="auto"/>
        <w:jc w:val="both"/>
        <w:rPr>
          <w:sz w:val="24"/>
          <w:szCs w:val="24"/>
        </w:rPr>
      </w:pPr>
      <w:r w:rsidRPr="00066715">
        <w:rPr>
          <w:b/>
          <w:sz w:val="24"/>
          <w:szCs w:val="24"/>
        </w:rPr>
        <w:t>De:</w:t>
      </w:r>
      <w:r w:rsidRPr="00FF4516">
        <w:rPr>
          <w:sz w:val="24"/>
          <w:szCs w:val="24"/>
        </w:rPr>
        <w:t xml:space="preserve"> c</w:t>
      </w:r>
      <w:r w:rsidR="00A33B92" w:rsidRPr="00FF4516">
        <w:rPr>
          <w:sz w:val="24"/>
          <w:szCs w:val="24"/>
        </w:rPr>
        <w:t xml:space="preserve">idadão </w:t>
      </w:r>
      <w:proofErr w:type="spellStart"/>
      <w:r w:rsidR="00A33B92" w:rsidRPr="00FF4516">
        <w:rPr>
          <w:sz w:val="24"/>
          <w:szCs w:val="24"/>
        </w:rPr>
        <w:t>prainhense</w:t>
      </w:r>
      <w:proofErr w:type="spellEnd"/>
      <w:r w:rsidR="00A33B92" w:rsidRPr="00FF4516">
        <w:rPr>
          <w:sz w:val="24"/>
          <w:szCs w:val="24"/>
        </w:rPr>
        <w:t xml:space="preserve"> </w:t>
      </w:r>
      <w:r w:rsidR="007A2A96">
        <w:rPr>
          <w:sz w:val="24"/>
          <w:szCs w:val="24"/>
        </w:rPr>
        <w:t>e solicitantes deste expediente/demanda.</w:t>
      </w:r>
    </w:p>
    <w:p w:rsidR="00A33B92" w:rsidRPr="00FF4516" w:rsidRDefault="00A33B92" w:rsidP="00FF4516">
      <w:pPr>
        <w:spacing w:after="0" w:line="276" w:lineRule="auto"/>
        <w:jc w:val="both"/>
        <w:rPr>
          <w:sz w:val="24"/>
          <w:szCs w:val="24"/>
        </w:rPr>
      </w:pPr>
      <w:r w:rsidRPr="00066715">
        <w:rPr>
          <w:b/>
          <w:sz w:val="24"/>
          <w:szCs w:val="24"/>
        </w:rPr>
        <w:t>Ementa:</w:t>
      </w:r>
      <w:r w:rsidRPr="00FF4516">
        <w:rPr>
          <w:sz w:val="24"/>
          <w:szCs w:val="24"/>
        </w:rPr>
        <w:t xml:space="preserve"> Solicitação de realização de Concurso Público no Município de Prainha em caráter imediato para preenchimento das vagas na administração públicas e funções afins.</w:t>
      </w:r>
    </w:p>
    <w:p w:rsidR="00A33B92" w:rsidRPr="00FF4516" w:rsidRDefault="00A33B92">
      <w:pPr>
        <w:rPr>
          <w:sz w:val="24"/>
          <w:szCs w:val="24"/>
        </w:rPr>
      </w:pPr>
    </w:p>
    <w:p w:rsidR="00CA6CFE" w:rsidRPr="00FF4516" w:rsidRDefault="00A33B92">
      <w:pPr>
        <w:rPr>
          <w:b/>
          <w:sz w:val="24"/>
          <w:szCs w:val="24"/>
        </w:rPr>
      </w:pPr>
      <w:r w:rsidRPr="00FF4516">
        <w:rPr>
          <w:b/>
          <w:sz w:val="24"/>
          <w:szCs w:val="24"/>
        </w:rPr>
        <w:t>DO OBJETO</w:t>
      </w:r>
      <w:r w:rsidR="009C13A8" w:rsidRPr="00FF4516">
        <w:rPr>
          <w:b/>
          <w:sz w:val="24"/>
          <w:szCs w:val="24"/>
        </w:rPr>
        <w:t xml:space="preserve"> E APORTE/EMBASAMENTO LEGAL</w:t>
      </w:r>
      <w:r w:rsidRPr="00FF4516">
        <w:rPr>
          <w:b/>
          <w:sz w:val="24"/>
          <w:szCs w:val="24"/>
        </w:rPr>
        <w:t>:</w:t>
      </w:r>
    </w:p>
    <w:p w:rsidR="004F7C02" w:rsidRPr="00203A06" w:rsidRDefault="00B053C7" w:rsidP="00203A06">
      <w:pPr>
        <w:spacing w:line="240" w:lineRule="auto"/>
        <w:ind w:left="2268"/>
        <w:jc w:val="both"/>
        <w:rPr>
          <w:sz w:val="20"/>
          <w:szCs w:val="20"/>
        </w:rPr>
      </w:pPr>
      <w:r w:rsidRPr="00B053C7">
        <w:rPr>
          <w:sz w:val="20"/>
          <w:szCs w:val="20"/>
        </w:rPr>
        <w:t>É notório que a Administração Pública brasileira se desenvolveu desde os seus primórdios nos moldes do patrimonialismo. Não é de hoje que os cargos públicos são instrumentos de barganha e garantia de cabide de empregos que alimentam os currais eleitora</w:t>
      </w:r>
      <w:r w:rsidR="004F7C02">
        <w:rPr>
          <w:sz w:val="20"/>
          <w:szCs w:val="20"/>
        </w:rPr>
        <w:t>is, contudo esse contexto</w:t>
      </w:r>
      <w:r w:rsidR="00402B4A">
        <w:rPr>
          <w:sz w:val="20"/>
          <w:szCs w:val="20"/>
        </w:rPr>
        <w:t xml:space="preserve">, </w:t>
      </w:r>
      <w:r w:rsidR="004F7C02">
        <w:rPr>
          <w:sz w:val="20"/>
          <w:szCs w:val="20"/>
        </w:rPr>
        <w:t>começa</w:t>
      </w:r>
      <w:r w:rsidR="00936D0D">
        <w:rPr>
          <w:sz w:val="20"/>
          <w:szCs w:val="20"/>
        </w:rPr>
        <w:t xml:space="preserve"> “a”</w:t>
      </w:r>
      <w:r w:rsidR="004F7C02">
        <w:rPr>
          <w:sz w:val="20"/>
          <w:szCs w:val="20"/>
        </w:rPr>
        <w:t xml:space="preserve"> </w:t>
      </w:r>
      <w:r w:rsidRPr="00B053C7">
        <w:rPr>
          <w:sz w:val="20"/>
          <w:szCs w:val="20"/>
        </w:rPr>
        <w:t>sofrer uma sensível alteração, com o advento da previsibilidade do concurso público como requisito de acesso para a maioria dos cargos e empregos públicos.</w:t>
      </w:r>
      <w:r w:rsidR="00203A06">
        <w:rPr>
          <w:sz w:val="20"/>
          <w:szCs w:val="20"/>
        </w:rPr>
        <w:t xml:space="preserve"> </w:t>
      </w:r>
      <w:r w:rsidR="004F7C02">
        <w:rPr>
          <w:sz w:val="20"/>
          <w:szCs w:val="20"/>
        </w:rPr>
        <w:t>(LIMA, 2018)</w:t>
      </w:r>
    </w:p>
    <w:p w:rsidR="00CA6CFE" w:rsidRPr="00FF4516" w:rsidRDefault="00CA6CFE" w:rsidP="00305BD9">
      <w:pPr>
        <w:ind w:firstLine="851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É necessário que se tenha um entendimento sobre as descrições sobr</w:t>
      </w:r>
      <w:r w:rsidR="00544853" w:rsidRPr="00FF4516">
        <w:rPr>
          <w:sz w:val="24"/>
          <w:szCs w:val="24"/>
        </w:rPr>
        <w:t xml:space="preserve">e o ingresso </w:t>
      </w:r>
      <w:r w:rsidRPr="00FF4516">
        <w:rPr>
          <w:sz w:val="24"/>
          <w:szCs w:val="24"/>
        </w:rPr>
        <w:t>ao cargo público através de Concursos Públicos, assim como sua ênfase dada pela prova de Títulos e consequentemente pela inspeção médica, sendo este ensejado determinado pela capacidade, habilidades e meritocracia do cidadão, e, por conseguinte de sua total responsabilidade os atos exigidos no que diz respeito às normas estabelecidas para a realização do ato em si.</w:t>
      </w:r>
    </w:p>
    <w:p w:rsidR="00D85B41" w:rsidRDefault="00D85B41" w:rsidP="00305BD9">
      <w:pPr>
        <w:ind w:firstLine="851"/>
        <w:jc w:val="both"/>
      </w:pPr>
      <w:r w:rsidRPr="00FF4516">
        <w:rPr>
          <w:sz w:val="24"/>
          <w:szCs w:val="24"/>
        </w:rPr>
        <w:t>Segundo Coutinho, (2015), quanto a administração pública e sua estrutura funcional, explicita:</w:t>
      </w:r>
    </w:p>
    <w:p w:rsidR="00D85B41" w:rsidRDefault="00D85B41" w:rsidP="00FF4516">
      <w:pPr>
        <w:spacing w:line="240" w:lineRule="auto"/>
        <w:ind w:left="2268"/>
        <w:jc w:val="both"/>
        <w:rPr>
          <w:color w:val="171717"/>
          <w:shd w:val="clear" w:color="auto" w:fill="FFFFFF"/>
        </w:rPr>
      </w:pPr>
      <w:r w:rsidRPr="00D85B41">
        <w:rPr>
          <w:color w:val="171717"/>
          <w:shd w:val="clear" w:color="auto" w:fill="FFFFFF"/>
        </w:rPr>
        <w:t>Para que esta estrutura possa se movimentar é necessário que tenha a sua disposição um grande contingente humano, que são os agentes públicos, os quais podem estar ligados à Administração por vínculos diferentes. Tem-se, como espécies de agentes públicos, por exemplo, os agentes políticos, os servidores estatutários, os empregados públicos, etc.</w:t>
      </w:r>
    </w:p>
    <w:p w:rsidR="00D85B41" w:rsidRPr="00FF4516" w:rsidRDefault="00D85B41" w:rsidP="00305BD9">
      <w:pPr>
        <w:spacing w:line="276" w:lineRule="auto"/>
        <w:ind w:firstLine="709"/>
        <w:jc w:val="both"/>
        <w:rPr>
          <w:color w:val="171717"/>
          <w:sz w:val="24"/>
          <w:szCs w:val="24"/>
          <w:shd w:val="clear" w:color="auto" w:fill="FFFFFF"/>
        </w:rPr>
      </w:pPr>
      <w:r w:rsidRPr="00FF4516">
        <w:rPr>
          <w:color w:val="171717"/>
          <w:sz w:val="24"/>
          <w:szCs w:val="24"/>
          <w:shd w:val="clear" w:color="auto" w:fill="FFFFFF"/>
        </w:rPr>
        <w:t>Logo, entende-se que, se faz necessário que haja um “</w:t>
      </w:r>
      <w:proofErr w:type="spellStart"/>
      <w:r w:rsidRPr="00FF4516">
        <w:rPr>
          <w:color w:val="171717"/>
          <w:sz w:val="24"/>
          <w:szCs w:val="24"/>
          <w:shd w:val="clear" w:color="auto" w:fill="FFFFFF"/>
        </w:rPr>
        <w:t>desvínculo</w:t>
      </w:r>
      <w:proofErr w:type="spellEnd"/>
      <w:r w:rsidRPr="00FF4516">
        <w:rPr>
          <w:color w:val="171717"/>
          <w:sz w:val="24"/>
          <w:szCs w:val="24"/>
          <w:shd w:val="clear" w:color="auto" w:fill="FFFFFF"/>
        </w:rPr>
        <w:t>” do interessado da administração pública em relação ao seu cargo existente, com o intuito de não ser acometido “pelo</w:t>
      </w:r>
      <w:r w:rsidR="00FF4516">
        <w:rPr>
          <w:color w:val="171717"/>
          <w:sz w:val="24"/>
          <w:szCs w:val="24"/>
          <w:shd w:val="clear" w:color="auto" w:fill="FFFFFF"/>
        </w:rPr>
        <w:t>s</w:t>
      </w:r>
      <w:r w:rsidRPr="00FF4516">
        <w:rPr>
          <w:color w:val="171717"/>
          <w:sz w:val="24"/>
          <w:szCs w:val="24"/>
          <w:shd w:val="clear" w:color="auto" w:fill="FFFFFF"/>
        </w:rPr>
        <w:t xml:space="preserve"> vícios” impostos pelos gestores ou administradores da</w:t>
      </w:r>
      <w:r w:rsidR="00305BD9">
        <w:rPr>
          <w:color w:val="171717"/>
          <w:sz w:val="24"/>
          <w:szCs w:val="24"/>
          <w:shd w:val="clear" w:color="auto" w:fill="FFFFFF"/>
        </w:rPr>
        <w:t>s</w:t>
      </w:r>
      <w:r w:rsidRPr="00FF4516">
        <w:rPr>
          <w:color w:val="171717"/>
          <w:sz w:val="24"/>
          <w:szCs w:val="24"/>
          <w:shd w:val="clear" w:color="auto" w:fill="FFFFFF"/>
        </w:rPr>
        <w:t xml:space="preserve"> esferas administrativas públicas.</w:t>
      </w:r>
    </w:p>
    <w:p w:rsidR="00CA6CFE" w:rsidRPr="00FF4516" w:rsidRDefault="006450B8" w:rsidP="00305BD9">
      <w:pPr>
        <w:spacing w:line="276" w:lineRule="auto"/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lastRenderedPageBreak/>
        <w:t>Logo se faz um</w:t>
      </w:r>
      <w:r w:rsidR="00CA6CFE" w:rsidRPr="00FF4516">
        <w:rPr>
          <w:sz w:val="24"/>
          <w:szCs w:val="24"/>
        </w:rPr>
        <w:t xml:space="preserve"> apanhado sobre o tema e suas </w:t>
      </w:r>
      <w:r w:rsidRPr="00FF4516">
        <w:rPr>
          <w:sz w:val="24"/>
          <w:szCs w:val="24"/>
        </w:rPr>
        <w:t>descrições, no que tange a sua legalidade, desde épocas da formação do Brasil – Estado, onde permite se reconhece desde e</w:t>
      </w:r>
      <w:r w:rsidR="00544853" w:rsidRPr="00FF4516">
        <w:rPr>
          <w:sz w:val="24"/>
          <w:szCs w:val="24"/>
        </w:rPr>
        <w:t>ntão a exigência ao ingresso ao</w:t>
      </w:r>
      <w:r w:rsidRPr="00FF4516">
        <w:rPr>
          <w:sz w:val="24"/>
          <w:szCs w:val="24"/>
        </w:rPr>
        <w:t xml:space="preserve"> cargo público nas esferas administrativas governamentais.</w:t>
      </w:r>
      <w:r w:rsidR="00CE0284" w:rsidRPr="00FF4516">
        <w:rPr>
          <w:sz w:val="24"/>
          <w:szCs w:val="24"/>
        </w:rPr>
        <w:t xml:space="preserve"> O que dará legitimidade jurídica ao administrador, assim como segurança ao servidor ao longo de sua carreira profissional.</w:t>
      </w:r>
    </w:p>
    <w:p w:rsidR="00D75F78" w:rsidRDefault="00D75F78" w:rsidP="00305BD9">
      <w:pPr>
        <w:spacing w:line="276" w:lineRule="auto"/>
        <w:ind w:firstLine="709"/>
        <w:jc w:val="both"/>
      </w:pPr>
      <w:r w:rsidRPr="00FF4516">
        <w:rPr>
          <w:sz w:val="24"/>
          <w:szCs w:val="24"/>
        </w:rPr>
        <w:t xml:space="preserve">Ainda de acordo com Coutinho </w:t>
      </w:r>
      <w:proofErr w:type="gramStart"/>
      <w:r w:rsidRPr="00FF4516">
        <w:rPr>
          <w:sz w:val="24"/>
          <w:szCs w:val="24"/>
        </w:rPr>
        <w:t>( 2015</w:t>
      </w:r>
      <w:proofErr w:type="gramEnd"/>
      <w:r w:rsidRPr="00FF4516">
        <w:rPr>
          <w:sz w:val="24"/>
          <w:szCs w:val="24"/>
        </w:rPr>
        <w:t>):</w:t>
      </w:r>
    </w:p>
    <w:p w:rsidR="00D75F78" w:rsidRDefault="00D75F78" w:rsidP="00D75F78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</w:pPr>
      <w:r w:rsidRPr="00D75F78"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  <w:t xml:space="preserve">O </w:t>
      </w:r>
      <w:r w:rsidRPr="00D75F78">
        <w:rPr>
          <w:rFonts w:ascii="Times New Roman" w:eastAsia="Times New Roman" w:hAnsi="Times New Roman" w:cs="Times New Roman"/>
          <w:b/>
          <w:i/>
          <w:color w:val="171717"/>
          <w:sz w:val="20"/>
          <w:szCs w:val="20"/>
          <w:u w:val="single"/>
          <w:lang w:eastAsia="pt-BR"/>
        </w:rPr>
        <w:t>concurso público tem a natureza jurídica</w:t>
      </w:r>
      <w:r w:rsidRPr="00D75F78"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  <w:t xml:space="preserve"> de procedimento administrativo porque “não se perfaz em um único átimo. Ao contrário, desde sua instauração até sua homologação demanda um certo tempo, durante o qual são realizados, segundo certa sequência, vários atos e tomadas determinadas decisões, destinados a alcançar um único fim. </w:t>
      </w:r>
      <w:r w:rsidRPr="00D75F78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pt-BR"/>
        </w:rPr>
        <w:t>O concurso não é, pois, um ato, mas um procedimento, ou seja, um conjunto de atos administrativos interligados</w:t>
      </w:r>
      <w:r w:rsidRPr="00D75F78"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  <w:t xml:space="preserve"> e realizáveis segundo certa cronologia previamente estabelecida, destinados à obtenção de um só resultado final: </w:t>
      </w:r>
      <w:r w:rsidRPr="00D75F78">
        <w:rPr>
          <w:rFonts w:ascii="Times New Roman" w:eastAsia="Times New Roman" w:hAnsi="Times New Roman" w:cs="Times New Roman"/>
          <w:b/>
          <w:i/>
          <w:color w:val="171717"/>
          <w:sz w:val="20"/>
          <w:szCs w:val="20"/>
          <w:u w:val="single"/>
          <w:lang w:eastAsia="pt-BR"/>
        </w:rPr>
        <w:t>a seleção, dentre os vários candidatos, daqueles que melhor possam atender ao interesse público</w:t>
      </w:r>
      <w:r w:rsidRPr="00D75F78"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  <w:t>”</w:t>
      </w:r>
      <w:r>
        <w:rPr>
          <w:rFonts w:ascii="Times New Roman" w:eastAsia="Times New Roman" w:hAnsi="Times New Roman" w:cs="Times New Roman"/>
          <w:color w:val="171717"/>
          <w:sz w:val="20"/>
          <w:szCs w:val="20"/>
          <w:bdr w:val="none" w:sz="0" w:space="0" w:color="auto" w:frame="1"/>
          <w:vertAlign w:val="superscript"/>
          <w:lang w:eastAsia="pt-BR"/>
        </w:rPr>
        <w:t>.</w:t>
      </w: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  <w:t xml:space="preserve"> </w:t>
      </w:r>
    </w:p>
    <w:p w:rsidR="00D75F78" w:rsidRPr="00D75F78" w:rsidRDefault="00D75F78" w:rsidP="00D75F78">
      <w:pPr>
        <w:shd w:val="clear" w:color="auto" w:fill="FFFFFF"/>
        <w:spacing w:after="0" w:line="240" w:lineRule="auto"/>
        <w:ind w:left="2268"/>
        <w:textAlignment w:val="baseline"/>
        <w:rPr>
          <w:rFonts w:ascii="Times New Roman" w:eastAsia="Times New Roman" w:hAnsi="Times New Roman" w:cs="Times New Roman"/>
          <w:color w:val="171717"/>
          <w:sz w:val="20"/>
          <w:szCs w:val="20"/>
          <w:lang w:eastAsia="pt-BR"/>
        </w:rPr>
      </w:pPr>
    </w:p>
    <w:p w:rsidR="00A33B92" w:rsidRPr="00FF4516" w:rsidRDefault="00CA6CFE" w:rsidP="00305BD9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Desta forma, o c</w:t>
      </w:r>
      <w:r w:rsidR="00A33B92" w:rsidRPr="00FF4516">
        <w:rPr>
          <w:sz w:val="24"/>
          <w:szCs w:val="24"/>
        </w:rPr>
        <w:t>oncurso público</w:t>
      </w:r>
      <w:r w:rsidRPr="00FF4516">
        <w:rPr>
          <w:sz w:val="24"/>
          <w:szCs w:val="24"/>
        </w:rPr>
        <w:t>,</w:t>
      </w:r>
      <w:r w:rsidR="00A33B92" w:rsidRPr="00FF4516">
        <w:rPr>
          <w:sz w:val="24"/>
          <w:szCs w:val="24"/>
        </w:rPr>
        <w:t xml:space="preserve"> </w:t>
      </w:r>
      <w:r w:rsidR="002F7EAB" w:rsidRPr="00FF4516">
        <w:rPr>
          <w:sz w:val="24"/>
          <w:szCs w:val="24"/>
        </w:rPr>
        <w:t xml:space="preserve">segundo a </w:t>
      </w:r>
      <w:r w:rsidR="002F7EAB" w:rsidRPr="00FF4516">
        <w:rPr>
          <w:b/>
          <w:sz w:val="24"/>
          <w:szCs w:val="24"/>
        </w:rPr>
        <w:t>Carta Magna</w:t>
      </w:r>
      <w:r w:rsidR="007E3091" w:rsidRPr="00FF4516">
        <w:rPr>
          <w:b/>
          <w:sz w:val="24"/>
          <w:szCs w:val="24"/>
        </w:rPr>
        <w:t xml:space="preserve"> do Império</w:t>
      </w:r>
      <w:r w:rsidR="002F7EAB" w:rsidRPr="00FF4516">
        <w:rPr>
          <w:sz w:val="24"/>
          <w:szCs w:val="24"/>
        </w:rPr>
        <w:t xml:space="preserve"> em seu artigo 179, XIV, expressa que “todo o cidadão pode se</w:t>
      </w:r>
      <w:r w:rsidR="007E3091" w:rsidRPr="00FF4516">
        <w:rPr>
          <w:sz w:val="24"/>
          <w:szCs w:val="24"/>
        </w:rPr>
        <w:t xml:space="preserve">r admitido aos CARGOS PÚBLICOS </w:t>
      </w:r>
      <w:r w:rsidR="002F7EAB" w:rsidRPr="00FF4516">
        <w:rPr>
          <w:sz w:val="24"/>
          <w:szCs w:val="24"/>
        </w:rPr>
        <w:t>civis, políticos ou Militares, sem outra diferença</w:t>
      </w:r>
      <w:r w:rsidR="007E3091" w:rsidRPr="00FF4516">
        <w:rPr>
          <w:sz w:val="24"/>
          <w:szCs w:val="24"/>
        </w:rPr>
        <w:t>, que não seja a dos seus talentos, e virtudes”.</w:t>
      </w:r>
    </w:p>
    <w:p w:rsidR="007E3091" w:rsidRPr="00FF4516" w:rsidRDefault="007E3091" w:rsidP="00305BD9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Já a </w:t>
      </w:r>
      <w:r w:rsidRPr="00FF4516">
        <w:rPr>
          <w:b/>
          <w:sz w:val="24"/>
          <w:szCs w:val="24"/>
        </w:rPr>
        <w:t>Constituição da República dos Estados Unidos do Brasil de 1891</w:t>
      </w:r>
      <w:r w:rsidRPr="00FF4516">
        <w:rPr>
          <w:sz w:val="24"/>
          <w:szCs w:val="24"/>
        </w:rPr>
        <w:t xml:space="preserve">, em seu artigo 73, estabelece que: “os cargos públicos, civis ou militares, </w:t>
      </w:r>
      <w:r w:rsidRPr="00FF4516">
        <w:rPr>
          <w:b/>
          <w:sz w:val="24"/>
          <w:szCs w:val="24"/>
        </w:rPr>
        <w:t>são acessíveis a todos os brasileiros</w:t>
      </w:r>
      <w:r w:rsidRPr="00FF4516">
        <w:rPr>
          <w:sz w:val="24"/>
          <w:szCs w:val="24"/>
        </w:rPr>
        <w:t>, observadas as condições de capacidade especial, que a lei estatuir, sendo, porém, vedadas as acumulações remuneradas”.</w:t>
      </w:r>
    </w:p>
    <w:p w:rsidR="007E3091" w:rsidRPr="00FF4516" w:rsidRDefault="007E3091" w:rsidP="00305BD9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Em relação a </w:t>
      </w:r>
      <w:r w:rsidRPr="00FF4516">
        <w:rPr>
          <w:b/>
          <w:sz w:val="24"/>
          <w:szCs w:val="24"/>
        </w:rPr>
        <w:t>Constituição de 1932</w:t>
      </w:r>
      <w:r w:rsidRPr="00FF4516">
        <w:rPr>
          <w:sz w:val="24"/>
          <w:szCs w:val="24"/>
        </w:rPr>
        <w:t>, em seu art. 170, parágrafo 2º, descreve que: “a primeira investidura nos postos de carreira das repartições administrativas, e nos demais que a lei determinar, efetuar-se-á depois de exame de sanidade e concurso de provas e títulos”</w:t>
      </w:r>
      <w:r w:rsidR="0017060A" w:rsidRPr="00FF4516">
        <w:rPr>
          <w:sz w:val="24"/>
          <w:szCs w:val="24"/>
        </w:rPr>
        <w:t>.</w:t>
      </w:r>
    </w:p>
    <w:p w:rsidR="0017060A" w:rsidRPr="00FF4516" w:rsidRDefault="0017060A" w:rsidP="00305BD9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Na </w:t>
      </w:r>
      <w:r w:rsidRPr="00FF4516">
        <w:rPr>
          <w:b/>
          <w:sz w:val="24"/>
          <w:szCs w:val="24"/>
        </w:rPr>
        <w:t>Constituição de 1937</w:t>
      </w:r>
      <w:r w:rsidRPr="00FF4516">
        <w:rPr>
          <w:sz w:val="24"/>
          <w:szCs w:val="24"/>
        </w:rPr>
        <w:t>, em seu artigo 156, descreve que: “O Poder legislativo organizará o Estatuto dos Funcionários Públicos, obedecendo aos seguintes preceitos desde já em vigor:</w:t>
      </w:r>
    </w:p>
    <w:p w:rsidR="0017060A" w:rsidRPr="00FF4516" w:rsidRDefault="0017060A" w:rsidP="00305BD9">
      <w:pPr>
        <w:ind w:firstLine="709"/>
        <w:jc w:val="both"/>
        <w:rPr>
          <w:b/>
          <w:i/>
          <w:sz w:val="24"/>
          <w:szCs w:val="24"/>
        </w:rPr>
      </w:pPr>
      <w:r w:rsidRPr="00FF4516">
        <w:rPr>
          <w:sz w:val="24"/>
          <w:szCs w:val="24"/>
        </w:rPr>
        <w:t xml:space="preserve">b) </w:t>
      </w:r>
      <w:r w:rsidRPr="00FF4516">
        <w:rPr>
          <w:b/>
          <w:i/>
          <w:sz w:val="24"/>
          <w:szCs w:val="24"/>
        </w:rPr>
        <w:t xml:space="preserve">a primeira investidura nos cargos de carreira far-se-á mediante concurso de provas e </w:t>
      </w:r>
      <w:proofErr w:type="gramStart"/>
      <w:r w:rsidRPr="00FF4516">
        <w:rPr>
          <w:b/>
          <w:i/>
          <w:sz w:val="24"/>
          <w:szCs w:val="24"/>
        </w:rPr>
        <w:t>títulos;”</w:t>
      </w:r>
      <w:proofErr w:type="gramEnd"/>
      <w:r w:rsidR="00BE3EBB">
        <w:rPr>
          <w:b/>
          <w:i/>
          <w:sz w:val="24"/>
          <w:szCs w:val="24"/>
        </w:rPr>
        <w:t>.</w:t>
      </w:r>
    </w:p>
    <w:p w:rsidR="00CA6CFE" w:rsidRPr="00FF4516" w:rsidRDefault="0017060A" w:rsidP="00102080">
      <w:pPr>
        <w:ind w:firstLine="709"/>
        <w:jc w:val="both"/>
        <w:rPr>
          <w:b/>
          <w:i/>
          <w:sz w:val="24"/>
          <w:szCs w:val="24"/>
        </w:rPr>
      </w:pPr>
      <w:r w:rsidRPr="00FF4516">
        <w:rPr>
          <w:sz w:val="24"/>
          <w:szCs w:val="24"/>
        </w:rPr>
        <w:t xml:space="preserve">No que tange </w:t>
      </w:r>
      <w:r w:rsidRPr="00FF4516">
        <w:rPr>
          <w:b/>
          <w:sz w:val="24"/>
          <w:szCs w:val="24"/>
        </w:rPr>
        <w:t>a Constituição de 1946</w:t>
      </w:r>
      <w:r w:rsidRPr="00FF4516">
        <w:rPr>
          <w:sz w:val="24"/>
          <w:szCs w:val="24"/>
        </w:rPr>
        <w:t xml:space="preserve">, por meio de seu art. 186, assim se descreve: “ </w:t>
      </w:r>
      <w:r w:rsidRPr="00FF4516">
        <w:rPr>
          <w:b/>
          <w:i/>
          <w:sz w:val="24"/>
          <w:szCs w:val="24"/>
        </w:rPr>
        <w:t>a primeira investidura em cargo de carreira e em outros que a lei determinar efetuar-se-á mediante concurso, precedendo inspeção de saúde”.</w:t>
      </w:r>
    </w:p>
    <w:p w:rsidR="00AF4738" w:rsidRPr="00AF4738" w:rsidRDefault="00AF4738" w:rsidP="00102080">
      <w:pPr>
        <w:ind w:firstLine="709"/>
        <w:jc w:val="both"/>
        <w:rPr>
          <w:rFonts w:eastAsia="Times New Roman" w:cs="Segoe UI"/>
          <w:sz w:val="24"/>
          <w:szCs w:val="24"/>
          <w:lang w:eastAsia="pt-BR"/>
        </w:rPr>
      </w:pPr>
      <w:r w:rsidRPr="00BE3EBB">
        <w:rPr>
          <w:sz w:val="24"/>
          <w:szCs w:val="24"/>
        </w:rPr>
        <w:t xml:space="preserve">Segundo a </w:t>
      </w:r>
      <w:r w:rsidR="00BE3EBB" w:rsidRPr="00BE3EBB">
        <w:rPr>
          <w:b/>
          <w:sz w:val="24"/>
          <w:szCs w:val="24"/>
        </w:rPr>
        <w:t>C</w:t>
      </w:r>
      <w:r w:rsidRPr="00BE3EBB">
        <w:rPr>
          <w:b/>
          <w:sz w:val="24"/>
          <w:szCs w:val="24"/>
        </w:rPr>
        <w:t>onstituição Brasileira de 1967</w:t>
      </w:r>
      <w:r w:rsidRPr="00BE3EBB">
        <w:rPr>
          <w:sz w:val="24"/>
          <w:szCs w:val="24"/>
        </w:rPr>
        <w:t>, em seu artigo 97, assim declara sobre o ingresso na administração pública:</w:t>
      </w:r>
      <w:r w:rsidRPr="00BE3EBB">
        <w:rPr>
          <w:b/>
          <w:sz w:val="24"/>
          <w:szCs w:val="24"/>
        </w:rPr>
        <w:t xml:space="preserve"> </w:t>
      </w:r>
      <w:r w:rsidRPr="00BE3EBB">
        <w:rPr>
          <w:rFonts w:eastAsia="Times New Roman" w:cs="Segoe UI"/>
          <w:b/>
          <w:bCs/>
          <w:i/>
          <w:sz w:val="24"/>
          <w:szCs w:val="24"/>
          <w:lang w:eastAsia="pt-BR"/>
        </w:rPr>
        <w:t>“</w:t>
      </w:r>
      <w:r w:rsidRPr="00BE3EBB">
        <w:rPr>
          <w:rFonts w:eastAsia="Times New Roman" w:cs="Segoe UI"/>
          <w:b/>
          <w:i/>
          <w:sz w:val="24"/>
          <w:szCs w:val="24"/>
          <w:lang w:eastAsia="pt-BR"/>
        </w:rPr>
        <w:t>Os cargos públicos serão acessíveis a todos os brasileiros que preencham os requisitos estabelecidos em lei”</w:t>
      </w:r>
      <w:r w:rsidRPr="00FF4516">
        <w:rPr>
          <w:rFonts w:eastAsia="Times New Roman" w:cs="Segoe UI"/>
          <w:sz w:val="24"/>
          <w:szCs w:val="24"/>
          <w:lang w:eastAsia="pt-BR"/>
        </w:rPr>
        <w:t>. Sendo o parágrafo primeiro bem incisivo: “</w:t>
      </w:r>
      <w:r w:rsidRPr="00FF4516">
        <w:rPr>
          <w:rFonts w:eastAsia="Times New Roman" w:cs="Segoe UI"/>
          <w:b/>
          <w:bCs/>
          <w:sz w:val="24"/>
          <w:szCs w:val="24"/>
          <w:lang w:eastAsia="pt-BR"/>
        </w:rPr>
        <w:t>§ 1º</w:t>
      </w:r>
      <w:r w:rsidRPr="00AF4738">
        <w:rPr>
          <w:rFonts w:eastAsia="Times New Roman" w:cs="Segoe UI"/>
          <w:sz w:val="24"/>
          <w:szCs w:val="24"/>
          <w:lang w:eastAsia="pt-BR"/>
        </w:rPr>
        <w:t xml:space="preserve"> A primeira investidura em cargo público dependerá de aprovação prévia, em concurso público de provas ou de provas e títulos, salvo os casos indicados em </w:t>
      </w:r>
      <w:proofErr w:type="gramStart"/>
      <w:r w:rsidRPr="00AF4738">
        <w:rPr>
          <w:rFonts w:eastAsia="Times New Roman" w:cs="Segoe UI"/>
          <w:sz w:val="24"/>
          <w:szCs w:val="24"/>
          <w:lang w:eastAsia="pt-BR"/>
        </w:rPr>
        <w:t>lei.</w:t>
      </w:r>
      <w:r w:rsidRPr="00FF4516">
        <w:rPr>
          <w:rFonts w:eastAsia="Times New Roman" w:cs="Segoe UI"/>
          <w:sz w:val="24"/>
          <w:szCs w:val="24"/>
          <w:lang w:eastAsia="pt-BR"/>
        </w:rPr>
        <w:t>”</w:t>
      </w:r>
      <w:proofErr w:type="gramEnd"/>
    </w:p>
    <w:p w:rsidR="00CC06BC" w:rsidRPr="00FF4516" w:rsidRDefault="00CC06BC" w:rsidP="00102080">
      <w:pPr>
        <w:ind w:firstLine="709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FF4516">
        <w:rPr>
          <w:rFonts w:cs="Arial"/>
          <w:color w:val="202124"/>
          <w:sz w:val="24"/>
          <w:szCs w:val="24"/>
          <w:shd w:val="clear" w:color="auto" w:fill="FFFFFF"/>
        </w:rPr>
        <w:lastRenderedPageBreak/>
        <w:t>Na atualidade ou depois da “redemocratização”, o art. 37, </w:t>
      </w:r>
      <w:r w:rsidRPr="00FF4516">
        <w:rPr>
          <w:rFonts w:cs="Arial"/>
          <w:b/>
          <w:bCs/>
          <w:color w:val="202124"/>
          <w:sz w:val="24"/>
          <w:szCs w:val="24"/>
          <w:shd w:val="clear" w:color="auto" w:fill="FFFFFF"/>
        </w:rPr>
        <w:t>II</w:t>
      </w:r>
      <w:r w:rsidRPr="00FF4516">
        <w:rPr>
          <w:rFonts w:cs="Arial"/>
          <w:color w:val="202124"/>
          <w:sz w:val="24"/>
          <w:szCs w:val="24"/>
          <w:shd w:val="clear" w:color="auto" w:fill="FFFFFF"/>
        </w:rPr>
        <w:t>, da </w:t>
      </w:r>
      <w:r w:rsidRPr="00FF4516">
        <w:rPr>
          <w:rFonts w:cs="Arial"/>
          <w:b/>
          <w:bCs/>
          <w:color w:val="202124"/>
          <w:sz w:val="24"/>
          <w:szCs w:val="24"/>
          <w:shd w:val="clear" w:color="auto" w:fill="FFFFFF"/>
        </w:rPr>
        <w:t>Constituição</w:t>
      </w:r>
      <w:r w:rsidRPr="00FF4516">
        <w:rPr>
          <w:rFonts w:cs="Arial"/>
          <w:b/>
          <w:color w:val="202124"/>
          <w:sz w:val="24"/>
          <w:szCs w:val="24"/>
          <w:shd w:val="clear" w:color="auto" w:fill="FFFFFF"/>
        </w:rPr>
        <w:t> Federal</w:t>
      </w:r>
      <w:r w:rsidR="00B053C7" w:rsidRPr="00FF451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B053C7" w:rsidRPr="00FF4516">
        <w:rPr>
          <w:rFonts w:cs="Arial"/>
          <w:b/>
          <w:color w:val="202124"/>
          <w:sz w:val="24"/>
          <w:szCs w:val="24"/>
          <w:shd w:val="clear" w:color="auto" w:fill="FFFFFF"/>
        </w:rPr>
        <w:t>de 1988</w:t>
      </w:r>
      <w:r w:rsidRPr="00FF4516">
        <w:rPr>
          <w:rFonts w:cs="Arial"/>
          <w:color w:val="202124"/>
          <w:sz w:val="24"/>
          <w:szCs w:val="24"/>
          <w:shd w:val="clear" w:color="auto" w:fill="FFFFFF"/>
        </w:rPr>
        <w:t xml:space="preserve"> determina que</w:t>
      </w:r>
      <w:r w:rsidR="003E54A2" w:rsidRPr="00FF4516">
        <w:rPr>
          <w:rFonts w:cs="Arial"/>
          <w:color w:val="202124"/>
          <w:sz w:val="24"/>
          <w:szCs w:val="24"/>
          <w:shd w:val="clear" w:color="auto" w:fill="FFFFFF"/>
        </w:rPr>
        <w:t>:</w:t>
      </w:r>
    </w:p>
    <w:p w:rsidR="003E54A2" w:rsidRPr="00FF4516" w:rsidRDefault="003E54A2" w:rsidP="00FF4516">
      <w:pPr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FF4516">
        <w:rPr>
          <w:rFonts w:cs="Lucida Sans Unicode"/>
          <w:color w:val="000000"/>
          <w:sz w:val="24"/>
          <w:szCs w:val="24"/>
          <w:shd w:val="clear" w:color="auto" w:fill="F9F9F9"/>
        </w:rPr>
        <w:t xml:space="preserve"> II -  </w:t>
      </w:r>
      <w:r w:rsidRPr="00FF4516">
        <w:rPr>
          <w:rFonts w:cs="Lucida Sans Unicode"/>
          <w:b/>
          <w:i/>
          <w:color w:val="000000"/>
          <w:sz w:val="24"/>
          <w:szCs w:val="24"/>
          <w:u w:val="single"/>
          <w:shd w:val="clear" w:color="auto" w:fill="F9F9F9"/>
        </w:rPr>
        <w:t>a investidura em cargo ou emprego público depende de aprovação prévia em concurso público de provas ou de provas e título</w:t>
      </w:r>
      <w:r w:rsidRPr="00FF4516">
        <w:rPr>
          <w:rFonts w:cs="Lucida Sans Unicode"/>
          <w:color w:val="000000"/>
          <w:sz w:val="24"/>
          <w:szCs w:val="24"/>
          <w:shd w:val="clear" w:color="auto" w:fill="F9F9F9"/>
        </w:rPr>
        <w:t>s, de acordo com a natureza e a complexidade do cargo ou emprego, na forma prevista em lei, ressalvadas as nomeações para cargo em comissão declarado em lei de livre nomeação e exoneração;</w:t>
      </w:r>
    </w:p>
    <w:p w:rsidR="008D2AF3" w:rsidRPr="00FF4516" w:rsidRDefault="008D2AF3" w:rsidP="00FF4516">
      <w:pPr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FF4516">
        <w:rPr>
          <w:rFonts w:cs="Arial"/>
          <w:color w:val="202124"/>
          <w:sz w:val="24"/>
          <w:szCs w:val="24"/>
          <w:shd w:val="clear" w:color="auto" w:fill="FFFFFF"/>
        </w:rPr>
        <w:t xml:space="preserve">Já a </w:t>
      </w:r>
      <w:r w:rsidRPr="00FF4516">
        <w:rPr>
          <w:rFonts w:cs="Arial"/>
          <w:b/>
          <w:color w:val="202124"/>
          <w:sz w:val="24"/>
          <w:szCs w:val="24"/>
          <w:shd w:val="clear" w:color="auto" w:fill="FFFFFF"/>
        </w:rPr>
        <w:t>Emenda Constitucional de Nº 19</w:t>
      </w:r>
      <w:r w:rsidRPr="00FF4516">
        <w:rPr>
          <w:rFonts w:cs="Arial"/>
          <w:color w:val="202124"/>
          <w:sz w:val="24"/>
          <w:szCs w:val="24"/>
          <w:shd w:val="clear" w:color="auto" w:fill="FFFFFF"/>
        </w:rPr>
        <w:t xml:space="preserve"> em seu art. 3º dar nova ênfase ao artigo 37 da CF, quando se observa:</w:t>
      </w:r>
    </w:p>
    <w:p w:rsidR="008D2AF3" w:rsidRPr="003E54A2" w:rsidRDefault="008D2AF3" w:rsidP="008D2AF3">
      <w:pPr>
        <w:pStyle w:val="NormalWeb"/>
        <w:shd w:val="clear" w:color="auto" w:fill="FFFFFF"/>
        <w:ind w:left="2268"/>
        <w:jc w:val="both"/>
        <w:rPr>
          <w:i/>
          <w:color w:val="000000"/>
        </w:rPr>
      </w:pPr>
      <w:r w:rsidRPr="003E54A2">
        <w:rPr>
          <w:rFonts w:ascii="Arial" w:hAnsi="Arial" w:cs="Arial"/>
          <w:i/>
          <w:color w:val="000000"/>
        </w:rPr>
        <w:t xml:space="preserve">I - </w:t>
      </w:r>
      <w:proofErr w:type="gramStart"/>
      <w:r w:rsidRPr="003E54A2">
        <w:rPr>
          <w:rFonts w:ascii="Arial" w:hAnsi="Arial" w:cs="Arial"/>
          <w:i/>
          <w:color w:val="000000"/>
          <w:u w:val="single"/>
        </w:rPr>
        <w:t>os</w:t>
      </w:r>
      <w:proofErr w:type="gramEnd"/>
      <w:r w:rsidRPr="003E54A2">
        <w:rPr>
          <w:rFonts w:ascii="Arial" w:hAnsi="Arial" w:cs="Arial"/>
          <w:i/>
          <w:color w:val="000000"/>
          <w:u w:val="single"/>
        </w:rPr>
        <w:t xml:space="preserve"> cargos, empregos e funções públicas são acessíveis aos brasileiros que preencham os requisitos estabelecidos em lei</w:t>
      </w:r>
      <w:r w:rsidRPr="003E54A2">
        <w:rPr>
          <w:rFonts w:ascii="Arial" w:hAnsi="Arial" w:cs="Arial"/>
          <w:i/>
          <w:color w:val="000000"/>
        </w:rPr>
        <w:t>, assim como aos estrangeiros, na forma da lei;</w:t>
      </w:r>
    </w:p>
    <w:p w:rsidR="008D2AF3" w:rsidRPr="008D2AF3" w:rsidRDefault="008D2AF3" w:rsidP="008D2AF3">
      <w:pPr>
        <w:pStyle w:val="NormalWeb"/>
        <w:shd w:val="clear" w:color="auto" w:fill="FFFFFF"/>
        <w:ind w:left="2268"/>
        <w:jc w:val="both"/>
        <w:rPr>
          <w:b/>
          <w:i/>
          <w:color w:val="000000"/>
        </w:rPr>
      </w:pPr>
      <w:r w:rsidRPr="003E54A2">
        <w:rPr>
          <w:rFonts w:ascii="Arial" w:hAnsi="Arial" w:cs="Arial"/>
          <w:i/>
          <w:color w:val="000000"/>
        </w:rPr>
        <w:t xml:space="preserve">II - </w:t>
      </w:r>
      <w:proofErr w:type="gramStart"/>
      <w:r w:rsidRPr="003E54A2">
        <w:rPr>
          <w:rFonts w:ascii="Arial" w:hAnsi="Arial" w:cs="Arial"/>
          <w:i/>
          <w:color w:val="000000"/>
          <w:u w:val="single"/>
        </w:rPr>
        <w:t>a</w:t>
      </w:r>
      <w:proofErr w:type="gramEnd"/>
      <w:r w:rsidRPr="003E54A2">
        <w:rPr>
          <w:rFonts w:ascii="Arial" w:hAnsi="Arial" w:cs="Arial"/>
          <w:i/>
          <w:color w:val="000000"/>
          <w:u w:val="single"/>
        </w:rPr>
        <w:t xml:space="preserve"> investidura em cargo ou emprego público depende de aprovação prévia em concurso público de provas ou de provas e títulos</w:t>
      </w:r>
      <w:r w:rsidRPr="003E54A2">
        <w:rPr>
          <w:rFonts w:ascii="Arial" w:hAnsi="Arial" w:cs="Arial"/>
          <w:i/>
          <w:color w:val="000000"/>
        </w:rPr>
        <w:t>, de acordo com a natureza e a complexidade do cargo ou emprego, na forma prevista em lei, ressalvadas as nomeações para cargo em comissão declarado em lei de livre nomeação e exoneração;</w:t>
      </w:r>
    </w:p>
    <w:p w:rsidR="009C13A8" w:rsidRPr="00FF4516" w:rsidRDefault="009C13A8" w:rsidP="00102080">
      <w:pPr>
        <w:ind w:firstLine="709"/>
        <w:jc w:val="both"/>
        <w:rPr>
          <w:b/>
          <w:sz w:val="24"/>
          <w:szCs w:val="24"/>
        </w:rPr>
      </w:pPr>
      <w:r w:rsidRPr="00FF4516">
        <w:rPr>
          <w:b/>
          <w:sz w:val="24"/>
          <w:szCs w:val="24"/>
        </w:rPr>
        <w:t xml:space="preserve">No que tange ao Plano “Mansueto”, que em seu artigo 8, inc. V, explicita que: </w:t>
      </w:r>
      <w:r w:rsidRPr="00FF4516">
        <w:rPr>
          <w:rFonts w:cs="Arial"/>
          <w:sz w:val="24"/>
          <w:szCs w:val="24"/>
        </w:rPr>
        <w:t xml:space="preserve">Realizar concurso público, exceto para as reposições de vacâncias previstas no inciso IV. Ou seja, mesmo que o artigo “impeça” a realização de concursos públicos, abre uma exceção para que seja realizado até o final de 2021, tendo em vista que, geralmente os “contemplados” assumem suas “vagas” em ano posterior. Logo, não há nenhum impedimento de se realizar tal expediente no ano de 2021. </w:t>
      </w:r>
    </w:p>
    <w:p w:rsidR="009C13A8" w:rsidRDefault="009C13A8" w:rsidP="00102080">
      <w:pPr>
        <w:ind w:firstLine="709"/>
        <w:rPr>
          <w:rFonts w:ascii="Arial" w:hAnsi="Arial" w:cs="Arial"/>
          <w:color w:val="7D8380"/>
          <w:sz w:val="27"/>
          <w:szCs w:val="27"/>
        </w:rPr>
      </w:pPr>
      <w:r w:rsidRPr="00FF4516">
        <w:rPr>
          <w:b/>
          <w:sz w:val="24"/>
          <w:szCs w:val="24"/>
        </w:rPr>
        <w:t xml:space="preserve">Segundo a Lei de Nº </w:t>
      </w:r>
      <w:r w:rsidRPr="00FF4516">
        <w:rPr>
          <w:rFonts w:cs="Arial"/>
          <w:sz w:val="24"/>
          <w:szCs w:val="24"/>
        </w:rPr>
        <w:t>8.112/1990, descreve que:</w:t>
      </w:r>
      <w:r w:rsidRPr="00FF4516">
        <w:rPr>
          <w:rFonts w:ascii="Arial" w:hAnsi="Arial" w:cs="Arial"/>
          <w:sz w:val="27"/>
          <w:szCs w:val="27"/>
        </w:rPr>
        <w:t xml:space="preserve"> </w:t>
      </w:r>
    </w:p>
    <w:p w:rsidR="009C13A8" w:rsidRPr="00F63BEE" w:rsidRDefault="009C13A8" w:rsidP="00FF4516">
      <w:pPr>
        <w:ind w:left="2268"/>
        <w:jc w:val="both"/>
        <w:rPr>
          <w:b/>
          <w:color w:val="FF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Art. 10.  A nomeação para cargo de carreira ou cargo isolado de provimento efetivo depende de prévia habilitação em concurso público de provas ou de provas e títulos, obedecidos a ordem de classificação e o prazo de sua validade.</w:t>
      </w:r>
    </w:p>
    <w:p w:rsidR="009C13A8" w:rsidRPr="00FF4516" w:rsidRDefault="009C13A8" w:rsidP="00102080">
      <w:pPr>
        <w:ind w:firstLine="709"/>
        <w:rPr>
          <w:sz w:val="24"/>
          <w:szCs w:val="24"/>
        </w:rPr>
      </w:pPr>
      <w:r w:rsidRPr="00FF4516">
        <w:rPr>
          <w:sz w:val="24"/>
          <w:szCs w:val="24"/>
        </w:rPr>
        <w:t xml:space="preserve">Assim, continuando, em seu artigo 11, destaca que: </w:t>
      </w:r>
    </w:p>
    <w:p w:rsidR="009C13A8" w:rsidRPr="009C13A8" w:rsidRDefault="009C13A8" w:rsidP="009C13A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C13A8">
        <w:rPr>
          <w:rFonts w:ascii="Arial" w:hAnsi="Arial" w:cs="Arial"/>
          <w:sz w:val="20"/>
          <w:szCs w:val="20"/>
        </w:rPr>
        <w:t>“</w:t>
      </w:r>
      <w:r w:rsidRPr="009C13A8">
        <w:rPr>
          <w:rFonts w:ascii="Arial" w:hAnsi="Arial" w:cs="Arial"/>
          <w:color w:val="000000"/>
          <w:sz w:val="20"/>
          <w:szCs w:val="20"/>
          <w:shd w:val="clear" w:color="auto" w:fill="FFFFFF"/>
        </w:rPr>
        <w:t>Art. 11.  O concurso será de provas ou de provas e títulos, podendo ser realizado em duas etapas, conforme dispuserem a lei e o regulamento do respectivo plano de carreira, condicionada a inscrição do candidato ao pagamento do valor fixado no edital, quando indispensável ao seu custeio, e ressalvadas as hipóteses de isenção nele expressamente previstas.</w:t>
      </w:r>
    </w:p>
    <w:p w:rsidR="008D2AF3" w:rsidRPr="00FF4516" w:rsidRDefault="009D0D68" w:rsidP="00102080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Quanto a LDB (Lei de Diretrizes e Bases da Educação Brasileira), no que tange a matéria sobre o concurso público e o ingresso no cargo público, define:</w:t>
      </w:r>
    </w:p>
    <w:p w:rsidR="009D0D68" w:rsidRPr="00FF4516" w:rsidRDefault="0003683B" w:rsidP="00102080">
      <w:pPr>
        <w:ind w:firstLine="709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Em relação ao papel do cidadão com partícipe da sociedade e do processo educacional e ao cargo do professor, a LDB, estabelece que:</w:t>
      </w:r>
    </w:p>
    <w:p w:rsidR="00C54C38" w:rsidRPr="009C13A8" w:rsidRDefault="0003683B" w:rsidP="009C13A8">
      <w:pPr>
        <w:ind w:left="2268"/>
        <w:jc w:val="both"/>
        <w:rPr>
          <w:b/>
          <w:i/>
        </w:rPr>
      </w:pPr>
      <w:r w:rsidRPr="00DC7E33">
        <w:rPr>
          <w:b/>
          <w:bCs/>
          <w:i/>
          <w:color w:val="000000"/>
          <w:shd w:val="clear" w:color="auto" w:fill="FFFFFF"/>
        </w:rPr>
        <w:lastRenderedPageBreak/>
        <w:t>Art. 85º. </w:t>
      </w:r>
      <w:r w:rsidRPr="003E54A2">
        <w:rPr>
          <w:b/>
          <w:i/>
          <w:color w:val="000000"/>
          <w:u w:val="single"/>
          <w:shd w:val="clear" w:color="auto" w:fill="FFFFFF"/>
        </w:rPr>
        <w:t>Qualquer cidadão habilitado com a titulação própria poderá exigir a abertura de concurso público de provas e títulos para cargo de docente de instituição pública de ensino que estiver sendo ocupado por professor não concursado</w:t>
      </w:r>
      <w:r w:rsidRPr="00DC7E33">
        <w:rPr>
          <w:b/>
          <w:i/>
          <w:color w:val="000000"/>
          <w:shd w:val="clear" w:color="auto" w:fill="FFFFFF"/>
        </w:rPr>
        <w:t xml:space="preserve">, por mais de seis anos, ressalvados os direitos assegurados pelos </w:t>
      </w:r>
      <w:proofErr w:type="spellStart"/>
      <w:r w:rsidRPr="00DC7E33">
        <w:rPr>
          <w:b/>
          <w:i/>
          <w:color w:val="000000"/>
          <w:shd w:val="clear" w:color="auto" w:fill="FFFFFF"/>
        </w:rPr>
        <w:t>arts</w:t>
      </w:r>
      <w:proofErr w:type="spellEnd"/>
      <w:r w:rsidRPr="00DC7E33">
        <w:rPr>
          <w:b/>
          <w:i/>
          <w:color w:val="000000"/>
          <w:shd w:val="clear" w:color="auto" w:fill="FFFFFF"/>
        </w:rPr>
        <w:t>. 41 da Constituição Federal e 19 do Ato das Disposições Constitucionais Transitórias.</w:t>
      </w:r>
    </w:p>
    <w:p w:rsidR="00103FE1" w:rsidRDefault="00103FE1" w:rsidP="0010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a Regimento Jurídico Único – RJU de 1990do Município de Prainha - Pará, em seu artigo 7º, descreve que: </w:t>
      </w:r>
      <w:r w:rsidRPr="00103FE1">
        <w:rPr>
          <w:b/>
          <w:i/>
          <w:sz w:val="24"/>
          <w:szCs w:val="24"/>
          <w:u w:val="single"/>
        </w:rPr>
        <w:t>“ os cargos públicos são acessíveis a todos os brasileiros</w:t>
      </w:r>
      <w:r>
        <w:rPr>
          <w:sz w:val="24"/>
          <w:szCs w:val="24"/>
        </w:rPr>
        <w:t xml:space="preserve">, observadas as condições estabelecidas neste Estatuto e na legislação em vigor”. E assim continua, em seu artigo 11, onde </w:t>
      </w:r>
      <w:r w:rsidRPr="00103FE1">
        <w:rPr>
          <w:b/>
          <w:sz w:val="24"/>
          <w:szCs w:val="24"/>
        </w:rPr>
        <w:t xml:space="preserve">“a primeira investidura aos </w:t>
      </w:r>
      <w:r w:rsidRPr="00103FE1">
        <w:rPr>
          <w:b/>
          <w:i/>
          <w:sz w:val="24"/>
          <w:szCs w:val="24"/>
          <w:u w:val="single"/>
        </w:rPr>
        <w:t>cargos públicos efetuar-se-á mediante concurso</w:t>
      </w:r>
      <w:r w:rsidRPr="00103FE1">
        <w:rPr>
          <w:b/>
          <w:sz w:val="24"/>
          <w:szCs w:val="24"/>
        </w:rPr>
        <w:t>, exceto os cargos comissionados”</w:t>
      </w:r>
      <w:r>
        <w:rPr>
          <w:sz w:val="24"/>
          <w:szCs w:val="24"/>
        </w:rPr>
        <w:t>.</w:t>
      </w:r>
    </w:p>
    <w:p w:rsidR="00103FE1" w:rsidRDefault="00103FE1" w:rsidP="00102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que tange ao Plano de Cargos, Carreira e Remuneração dos docentes do Município de Prainha – Pará, ou Lei </w:t>
      </w:r>
      <w:r w:rsidR="00E17049">
        <w:rPr>
          <w:sz w:val="24"/>
          <w:szCs w:val="24"/>
        </w:rPr>
        <w:t>de Nº 035/2012, assim descreve em seu artigo 14:</w:t>
      </w:r>
    </w:p>
    <w:p w:rsidR="00E17049" w:rsidRPr="00E17049" w:rsidRDefault="00E17049" w:rsidP="00E17049">
      <w:pPr>
        <w:ind w:left="2268"/>
        <w:jc w:val="both"/>
        <w:rPr>
          <w:b/>
        </w:rPr>
      </w:pPr>
      <w:r w:rsidRPr="00E17049">
        <w:rPr>
          <w:b/>
        </w:rPr>
        <w:t xml:space="preserve">“O quadro permanente é composto pelos cargos de Professor e Pedagogo. A admissão destes profissionais </w:t>
      </w:r>
      <w:r w:rsidRPr="00E17049">
        <w:rPr>
          <w:b/>
          <w:i/>
          <w:u w:val="single"/>
        </w:rPr>
        <w:t>será feita mediante concurso de provas ou provas e títulos</w:t>
      </w:r>
      <w:r w:rsidRPr="00E17049">
        <w:rPr>
          <w:b/>
        </w:rPr>
        <w:t xml:space="preserve">, e estruturado segundo o nível de formação, sendo exigida para o ingresso a seguinte </w:t>
      </w:r>
      <w:proofErr w:type="gramStart"/>
      <w:r w:rsidRPr="00E17049">
        <w:rPr>
          <w:b/>
        </w:rPr>
        <w:t>habilitação.”</w:t>
      </w:r>
      <w:proofErr w:type="gramEnd"/>
    </w:p>
    <w:p w:rsidR="00A33B92" w:rsidRPr="00FF4516" w:rsidRDefault="00A33B92" w:rsidP="00FF4516">
      <w:pPr>
        <w:jc w:val="both"/>
        <w:rPr>
          <w:b/>
          <w:sz w:val="24"/>
          <w:szCs w:val="24"/>
        </w:rPr>
      </w:pPr>
      <w:r w:rsidRPr="00FF4516">
        <w:rPr>
          <w:b/>
          <w:sz w:val="24"/>
          <w:szCs w:val="24"/>
        </w:rPr>
        <w:t>DA FINALIDADE:</w:t>
      </w:r>
    </w:p>
    <w:p w:rsidR="00E33519" w:rsidRPr="00FF4516" w:rsidRDefault="00B87CE5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>A realização do Concurso Público</w:t>
      </w:r>
      <w:r w:rsidR="00B54C11" w:rsidRPr="00FF4516">
        <w:rPr>
          <w:sz w:val="24"/>
          <w:szCs w:val="24"/>
        </w:rPr>
        <w:t xml:space="preserve"> no Município de Prainha</w:t>
      </w:r>
      <w:r w:rsidRPr="00FF4516">
        <w:rPr>
          <w:sz w:val="24"/>
          <w:szCs w:val="24"/>
        </w:rPr>
        <w:t xml:space="preserve"> tem por finalidade específica </w:t>
      </w:r>
      <w:r w:rsidRPr="00FF4516">
        <w:rPr>
          <w:b/>
          <w:i/>
          <w:sz w:val="24"/>
          <w:szCs w:val="24"/>
          <w:u w:val="single"/>
        </w:rPr>
        <w:t>preencher</w:t>
      </w:r>
      <w:r w:rsidR="00B54C11" w:rsidRPr="00FF4516">
        <w:rPr>
          <w:b/>
          <w:i/>
          <w:sz w:val="24"/>
          <w:szCs w:val="24"/>
          <w:u w:val="single"/>
        </w:rPr>
        <w:t xml:space="preserve"> os percentuais vacantes ou que são preenchidas por pessoal não </w:t>
      </w:r>
      <w:r w:rsidR="00E33519" w:rsidRPr="00FF4516">
        <w:rPr>
          <w:b/>
          <w:i/>
          <w:sz w:val="24"/>
          <w:szCs w:val="24"/>
          <w:u w:val="single"/>
        </w:rPr>
        <w:t>“habilitado” nas exigências legais</w:t>
      </w:r>
      <w:r w:rsidR="00B54C11" w:rsidRPr="00FF4516">
        <w:rPr>
          <w:b/>
          <w:i/>
          <w:sz w:val="24"/>
          <w:szCs w:val="24"/>
          <w:u w:val="single"/>
        </w:rPr>
        <w:t xml:space="preserve"> </w:t>
      </w:r>
      <w:r w:rsidRPr="00FF4516">
        <w:rPr>
          <w:b/>
          <w:i/>
          <w:sz w:val="24"/>
          <w:szCs w:val="24"/>
          <w:u w:val="single"/>
        </w:rPr>
        <w:t xml:space="preserve"> </w:t>
      </w:r>
      <w:r w:rsidR="00B54C11" w:rsidRPr="00FF4516">
        <w:rPr>
          <w:b/>
          <w:i/>
          <w:sz w:val="24"/>
          <w:szCs w:val="24"/>
          <w:u w:val="single"/>
        </w:rPr>
        <w:t>das vagas n</w:t>
      </w:r>
      <w:r w:rsidRPr="00FF4516">
        <w:rPr>
          <w:b/>
          <w:i/>
          <w:sz w:val="24"/>
          <w:szCs w:val="24"/>
          <w:u w:val="single"/>
        </w:rPr>
        <w:t>as funções</w:t>
      </w:r>
      <w:r w:rsidR="001A77CB" w:rsidRPr="00FF4516">
        <w:rPr>
          <w:b/>
          <w:i/>
          <w:sz w:val="24"/>
          <w:szCs w:val="24"/>
          <w:u w:val="single"/>
        </w:rPr>
        <w:t xml:space="preserve"> e cargos</w:t>
      </w:r>
      <w:r w:rsidRPr="00FF4516">
        <w:rPr>
          <w:b/>
          <w:i/>
          <w:sz w:val="24"/>
          <w:szCs w:val="24"/>
          <w:u w:val="single"/>
        </w:rPr>
        <w:t xml:space="preserve"> nas diversas</w:t>
      </w:r>
      <w:r w:rsidR="001A77CB" w:rsidRPr="00FF4516">
        <w:rPr>
          <w:b/>
          <w:i/>
          <w:sz w:val="24"/>
          <w:szCs w:val="24"/>
          <w:u w:val="single"/>
        </w:rPr>
        <w:t xml:space="preserve"> áreas da administração pública</w:t>
      </w:r>
      <w:r w:rsidR="001A77CB" w:rsidRPr="00FF4516">
        <w:rPr>
          <w:sz w:val="24"/>
          <w:szCs w:val="24"/>
        </w:rPr>
        <w:t xml:space="preserve">, fortalecendo assim os vínculos pessoais e legais entre as unidades menores e a gestão direta, de uma forma coerente, legal e impessoal, visto que os participantes da demanda solicitada serão elementos de impessoalidade </w:t>
      </w:r>
      <w:r w:rsidR="00E33519" w:rsidRPr="00FF4516">
        <w:rPr>
          <w:sz w:val="24"/>
          <w:szCs w:val="24"/>
        </w:rPr>
        <w:t>por natureza.</w:t>
      </w:r>
    </w:p>
    <w:p w:rsidR="00A33B92" w:rsidRPr="00FF4516" w:rsidRDefault="004F7C02" w:rsidP="00FF4516">
      <w:pPr>
        <w:jc w:val="both"/>
        <w:rPr>
          <w:rFonts w:ascii="Arial" w:hAnsi="Arial" w:cs="Arial"/>
          <w:b/>
          <w:sz w:val="24"/>
          <w:szCs w:val="24"/>
        </w:rPr>
      </w:pPr>
      <w:r w:rsidRPr="00FF4516">
        <w:rPr>
          <w:rFonts w:ascii="Arial" w:hAnsi="Arial" w:cs="Arial"/>
          <w:b/>
          <w:sz w:val="24"/>
          <w:szCs w:val="24"/>
        </w:rPr>
        <w:t>DA JUSTIFICATIVA:</w:t>
      </w:r>
    </w:p>
    <w:p w:rsidR="004F7C02" w:rsidRPr="00FF4516" w:rsidRDefault="004F7C02" w:rsidP="00BE3E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F4516">
        <w:rPr>
          <w:rFonts w:ascii="Arial" w:hAnsi="Arial" w:cs="Arial"/>
          <w:b/>
          <w:sz w:val="24"/>
          <w:szCs w:val="24"/>
        </w:rPr>
        <w:t xml:space="preserve">Considerando que, </w:t>
      </w:r>
      <w:r w:rsidR="00CC6C46" w:rsidRPr="00FF4516">
        <w:rPr>
          <w:rFonts w:ascii="Arial" w:hAnsi="Arial" w:cs="Arial"/>
          <w:sz w:val="24"/>
          <w:szCs w:val="24"/>
        </w:rPr>
        <w:t>não houve</w:t>
      </w:r>
      <w:r w:rsidR="00876741" w:rsidRPr="00FF4516">
        <w:rPr>
          <w:rFonts w:ascii="Arial" w:hAnsi="Arial" w:cs="Arial"/>
          <w:sz w:val="24"/>
          <w:szCs w:val="24"/>
        </w:rPr>
        <w:t xml:space="preserve"> realização de </w:t>
      </w:r>
      <w:r w:rsidR="00CC6C46" w:rsidRPr="00FF4516">
        <w:rPr>
          <w:rFonts w:ascii="Arial" w:hAnsi="Arial" w:cs="Arial"/>
          <w:sz w:val="24"/>
          <w:szCs w:val="24"/>
        </w:rPr>
        <w:t>Concurso Público no Município de Prainha há mais de uma década, portanto, bastante tempo, onde há vagas em vários cargos da administração pública que precisam ser preenchidas através deste “expediente”.</w:t>
      </w:r>
    </w:p>
    <w:p w:rsidR="00CC6C46" w:rsidRPr="00FF4516" w:rsidRDefault="00CC6C46" w:rsidP="00BE3E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F4516">
        <w:rPr>
          <w:rFonts w:ascii="Arial" w:hAnsi="Arial" w:cs="Arial"/>
          <w:b/>
          <w:sz w:val="24"/>
          <w:szCs w:val="24"/>
        </w:rPr>
        <w:t>Considerando que</w:t>
      </w:r>
      <w:r w:rsidRPr="00FF4516">
        <w:rPr>
          <w:rFonts w:ascii="Arial" w:hAnsi="Arial" w:cs="Arial"/>
          <w:sz w:val="24"/>
          <w:szCs w:val="24"/>
        </w:rPr>
        <w:t>, a realização do PSS</w:t>
      </w:r>
      <w:r w:rsidR="00AC634F" w:rsidRPr="00FF4516">
        <w:rPr>
          <w:rFonts w:ascii="Arial" w:hAnsi="Arial" w:cs="Arial"/>
          <w:sz w:val="24"/>
          <w:szCs w:val="24"/>
        </w:rPr>
        <w:t xml:space="preserve"> (</w:t>
      </w:r>
      <w:r w:rsidR="00833221" w:rsidRPr="00FF4516">
        <w:rPr>
          <w:rFonts w:ascii="Arial" w:hAnsi="Arial" w:cs="Arial"/>
          <w:sz w:val="24"/>
          <w:szCs w:val="24"/>
        </w:rPr>
        <w:t xml:space="preserve">Processo Seletivo Simplificado) </w:t>
      </w:r>
      <w:r w:rsidRPr="00FF4516">
        <w:rPr>
          <w:rFonts w:ascii="Arial" w:hAnsi="Arial" w:cs="Arial"/>
          <w:sz w:val="24"/>
          <w:szCs w:val="24"/>
        </w:rPr>
        <w:t>para preencher as vagas, é um evento temporal e que</w:t>
      </w:r>
      <w:r w:rsidR="00010D4C" w:rsidRPr="00FF4516">
        <w:rPr>
          <w:rFonts w:ascii="Arial" w:hAnsi="Arial" w:cs="Arial"/>
          <w:sz w:val="24"/>
          <w:szCs w:val="24"/>
        </w:rPr>
        <w:t xml:space="preserve"> não garante os direitos àqueles que por ora conseguiram sua classificação no processo, além da fragilidade que o mesmo expressa por sua forma de realização e implementação junto aos interessados e a própria sociedade.</w:t>
      </w:r>
    </w:p>
    <w:p w:rsidR="00077778" w:rsidRPr="00FF4516" w:rsidRDefault="00010D4C" w:rsidP="00BE3E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F4516">
        <w:rPr>
          <w:rFonts w:ascii="Arial" w:hAnsi="Arial" w:cs="Arial"/>
          <w:b/>
          <w:sz w:val="24"/>
          <w:szCs w:val="24"/>
        </w:rPr>
        <w:t>Considerando que</w:t>
      </w:r>
      <w:r w:rsidRPr="00FF4516">
        <w:rPr>
          <w:rFonts w:ascii="Arial" w:hAnsi="Arial" w:cs="Arial"/>
          <w:sz w:val="24"/>
          <w:szCs w:val="24"/>
        </w:rPr>
        <w:t xml:space="preserve">, </w:t>
      </w:r>
      <w:r w:rsidR="00077778" w:rsidRPr="00FF4516">
        <w:rPr>
          <w:rFonts w:ascii="Arial" w:hAnsi="Arial" w:cs="Arial"/>
          <w:sz w:val="24"/>
          <w:szCs w:val="24"/>
        </w:rPr>
        <w:t>há esta necessidade de realização no intuito de se perceber a capacidade dos interessados, visto que, há o período de Estágio Probatório, o qual se analisam, durante 36 meses, alguns aspectos, fatores, atitudes e elementos comportamentais do pretendente ao cargo de forma efetiva.</w:t>
      </w:r>
    </w:p>
    <w:p w:rsidR="00010D4C" w:rsidRPr="00FF4516" w:rsidRDefault="00077778" w:rsidP="00BE3E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F4516">
        <w:rPr>
          <w:rFonts w:ascii="Arial" w:hAnsi="Arial" w:cs="Arial"/>
          <w:b/>
          <w:sz w:val="24"/>
          <w:szCs w:val="24"/>
        </w:rPr>
        <w:t>Considerando que</w:t>
      </w:r>
      <w:r w:rsidRPr="00FF4516">
        <w:rPr>
          <w:rFonts w:ascii="Arial" w:hAnsi="Arial" w:cs="Arial"/>
          <w:sz w:val="24"/>
          <w:szCs w:val="24"/>
        </w:rPr>
        <w:t xml:space="preserve">, o efetivo exercício do cargo do classificado/aprovado em concurso público, não significa propriamente dito a </w:t>
      </w:r>
      <w:r w:rsidRPr="00FF4516">
        <w:rPr>
          <w:rFonts w:ascii="Arial" w:hAnsi="Arial" w:cs="Arial"/>
          <w:sz w:val="24"/>
          <w:szCs w:val="24"/>
        </w:rPr>
        <w:lastRenderedPageBreak/>
        <w:t>execução de um trabalho sem produtividade ou inexato, muito menos que promova a incompetência ou relaxamento das habilidades.</w:t>
      </w:r>
    </w:p>
    <w:p w:rsidR="00E33519" w:rsidRDefault="00E33519" w:rsidP="00BE3EBB">
      <w:pPr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F4516">
        <w:rPr>
          <w:rFonts w:ascii="Arial" w:hAnsi="Arial" w:cs="Arial"/>
          <w:b/>
          <w:sz w:val="24"/>
          <w:szCs w:val="24"/>
        </w:rPr>
        <w:t>Considerando que</w:t>
      </w:r>
      <w:r w:rsidRPr="00FF4516">
        <w:rPr>
          <w:rFonts w:ascii="Arial" w:hAnsi="Arial" w:cs="Arial"/>
          <w:sz w:val="24"/>
          <w:szCs w:val="24"/>
        </w:rPr>
        <w:t>, o preenchimento de vagas sem o concurso público</w:t>
      </w:r>
      <w:r w:rsidRPr="00FF451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poderá implicar dizer que “A contratação irregular de servidores sem a realização de concurso público pode caracterizar ato de improbidade administrativa, desde que demonstrada má-fé do agente que praticou o ato administrativo suficiente para configurar o dolo, ao menos genérico, </w:t>
      </w:r>
      <w:r w:rsidR="00724E35" w:rsidRPr="00FF451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segundo decisão da Segunda </w:t>
      </w:r>
      <w:r w:rsidRPr="00FF4516">
        <w:rPr>
          <w:rFonts w:ascii="Arial" w:hAnsi="Arial" w:cs="Arial"/>
          <w:spacing w:val="2"/>
          <w:sz w:val="24"/>
          <w:szCs w:val="24"/>
          <w:shd w:val="clear" w:color="auto" w:fill="FFFFFF"/>
        </w:rPr>
        <w:t>Turma do Superior Tribunal de Justiça (STJ)</w:t>
      </w:r>
      <w:r w:rsidR="00724E35" w:rsidRPr="00FF4516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FF4516" w:rsidRPr="00FF4516" w:rsidRDefault="00FF4516" w:rsidP="00BE3E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Assim,</w:t>
      </w:r>
    </w:p>
    <w:p w:rsidR="004F7C02" w:rsidRPr="00A33B92" w:rsidRDefault="004F7C02" w:rsidP="00FF4516">
      <w:pPr>
        <w:spacing w:line="240" w:lineRule="auto"/>
        <w:ind w:left="2268"/>
        <w:jc w:val="both"/>
        <w:rPr>
          <w:b/>
        </w:rPr>
      </w:pPr>
      <w:proofErr w:type="gramStart"/>
      <w:r>
        <w:t>é</w:t>
      </w:r>
      <w:proofErr w:type="gramEnd"/>
      <w:r>
        <w:t xml:space="preserve"> possível concluir que o dever do Estado de realizar o concurso público foi uma conquista protagonizada pelas Constituições do período republicano brasileiro, principalmente a Constituição Federal de 1988.</w:t>
      </w:r>
      <w:r w:rsidR="00876741">
        <w:t xml:space="preserve"> (</w:t>
      </w:r>
      <w:r>
        <w:t>LIMA, 2018)</w:t>
      </w:r>
    </w:p>
    <w:p w:rsidR="00FF4516" w:rsidRDefault="00FF4516">
      <w:pPr>
        <w:rPr>
          <w:b/>
        </w:rPr>
      </w:pPr>
    </w:p>
    <w:p w:rsidR="00A33B92" w:rsidRPr="00FF4516" w:rsidRDefault="00667F4B" w:rsidP="00FF4516">
      <w:pPr>
        <w:jc w:val="both"/>
        <w:rPr>
          <w:b/>
          <w:sz w:val="24"/>
          <w:szCs w:val="24"/>
        </w:rPr>
      </w:pPr>
      <w:r w:rsidRPr="00FF4516">
        <w:rPr>
          <w:b/>
          <w:sz w:val="24"/>
          <w:szCs w:val="24"/>
        </w:rPr>
        <w:t>CONSIDERAÇÕES FINAIS</w:t>
      </w:r>
    </w:p>
    <w:p w:rsidR="00667F4B" w:rsidRPr="00FF4516" w:rsidRDefault="00724E35" w:rsidP="00BE3EBB">
      <w:pPr>
        <w:ind w:firstLine="851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É notório dizer que, a realização do Concurso Público no sentido de ocupar as vagas existentes nas diversas áreas da administração pública, seja elas na área da saúde, educação, segurança, e outros, se faz necessário dentro de um processo legal, o qual venha futuramente dar segurança àqueles que se propuseram as cargos e funções, e claro desempenhar seu papel com assiduidade, altives e responsabilidade, pelo menos, destacadas nas suas atribuições.</w:t>
      </w:r>
    </w:p>
    <w:p w:rsidR="00724E35" w:rsidRPr="00FF4516" w:rsidRDefault="00724E35" w:rsidP="00BE3EBB">
      <w:pPr>
        <w:ind w:firstLine="851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Assim, ainda, se faz necessário que alguns aspectos sejam observados nos 3 anos ou 36 meses de estágio Probatório, período que define a analisar alguns requisitos pessoais que porventura que definirão o futuro servidor público</w:t>
      </w:r>
      <w:r w:rsidR="00392D1C" w:rsidRPr="00FF4516">
        <w:rPr>
          <w:sz w:val="24"/>
          <w:szCs w:val="24"/>
        </w:rPr>
        <w:t>, já que este período é o que definirá a sua estabilidade ou não; mas que não se isenta de futuros processos de naturezas diversas, como por exemplo, o administrativo, o qual poderá implicar na sua exoneração por “justa causa”.</w:t>
      </w:r>
    </w:p>
    <w:p w:rsidR="00392D1C" w:rsidRPr="00FF4516" w:rsidRDefault="0067714F" w:rsidP="00BE3EBB">
      <w:pPr>
        <w:ind w:firstLine="851"/>
        <w:jc w:val="both"/>
        <w:rPr>
          <w:sz w:val="24"/>
          <w:szCs w:val="24"/>
        </w:rPr>
      </w:pPr>
      <w:r w:rsidRPr="00FF4516">
        <w:rPr>
          <w:sz w:val="24"/>
          <w:szCs w:val="24"/>
        </w:rPr>
        <w:t>Desta forma, é fundamental a existência de um processo que venha contribuir na forma legal para a existência, consolidação de um quadro de servidores públicos, através de concurso público, que tenham as condições viáveis e proficientes de não somente conduzir as suas atribuições de forma coerente e eficaz, mas promover em seus ambientes de trabalho um espaço de vivência, construtivismo e cooperação entre todos os entes gestores, com imparcialidade, transparência e atitude democrática.</w:t>
      </w:r>
    </w:p>
    <w:p w:rsidR="003615D0" w:rsidRPr="00FF4516" w:rsidRDefault="00667F4B" w:rsidP="00FF4516">
      <w:pPr>
        <w:jc w:val="both"/>
        <w:rPr>
          <w:b/>
          <w:sz w:val="24"/>
          <w:szCs w:val="24"/>
        </w:rPr>
      </w:pPr>
      <w:r w:rsidRPr="00FF4516">
        <w:rPr>
          <w:b/>
          <w:sz w:val="24"/>
          <w:szCs w:val="24"/>
        </w:rPr>
        <w:t>REFERÊNCIAS</w:t>
      </w:r>
    </w:p>
    <w:p w:rsidR="008C662B" w:rsidRPr="00FF4516" w:rsidRDefault="008C662B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>BRASIL. Senado Federal</w:t>
      </w:r>
      <w:r w:rsidRPr="00FF4516">
        <w:rPr>
          <w:b/>
          <w:sz w:val="24"/>
          <w:szCs w:val="24"/>
        </w:rPr>
        <w:t>: Constituição Federal do Brasil</w:t>
      </w:r>
      <w:r w:rsidRPr="00FF4516">
        <w:rPr>
          <w:sz w:val="24"/>
          <w:szCs w:val="24"/>
        </w:rPr>
        <w:t>. Brasília/DF, 1988.</w:t>
      </w:r>
    </w:p>
    <w:p w:rsidR="008C662B" w:rsidRPr="00FF4516" w:rsidRDefault="008C662B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______. </w:t>
      </w:r>
      <w:r w:rsidRPr="00FF4516">
        <w:rPr>
          <w:b/>
          <w:sz w:val="24"/>
          <w:szCs w:val="24"/>
        </w:rPr>
        <w:t>Lei de Diretrizes e Bases da Educação Nacional – LDB</w:t>
      </w:r>
      <w:r w:rsidRPr="00FF4516">
        <w:rPr>
          <w:sz w:val="24"/>
          <w:szCs w:val="24"/>
        </w:rPr>
        <w:t>. – Brasília/DF, 1996.</w:t>
      </w:r>
    </w:p>
    <w:p w:rsidR="008C662B" w:rsidRPr="00FF4516" w:rsidRDefault="008C662B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>_______. Lei de Nº 8.112 de 1990. – Brasília/DF, 1990.</w:t>
      </w:r>
    </w:p>
    <w:p w:rsidR="008C662B" w:rsidRPr="00FF4516" w:rsidRDefault="008C662B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_______. </w:t>
      </w:r>
      <w:proofErr w:type="spellStart"/>
      <w:r w:rsidRPr="00FF4516">
        <w:rPr>
          <w:sz w:val="24"/>
          <w:szCs w:val="24"/>
        </w:rPr>
        <w:t>JUSBrasil</w:t>
      </w:r>
      <w:proofErr w:type="spellEnd"/>
      <w:r w:rsidRPr="00FF4516">
        <w:rPr>
          <w:sz w:val="24"/>
          <w:szCs w:val="24"/>
        </w:rPr>
        <w:t xml:space="preserve">. </w:t>
      </w:r>
      <w:r w:rsidRPr="00FF4516">
        <w:rPr>
          <w:b/>
          <w:sz w:val="24"/>
          <w:szCs w:val="24"/>
        </w:rPr>
        <w:t>Contratação sem Concurso Público</w:t>
      </w:r>
      <w:r w:rsidRPr="00FF4516">
        <w:rPr>
          <w:sz w:val="24"/>
          <w:szCs w:val="24"/>
        </w:rPr>
        <w:t xml:space="preserve">. </w:t>
      </w:r>
      <w:r w:rsidR="00FF4516" w:rsidRPr="00FF4516">
        <w:rPr>
          <w:sz w:val="24"/>
          <w:szCs w:val="24"/>
        </w:rPr>
        <w:t>2020.</w:t>
      </w:r>
    </w:p>
    <w:p w:rsidR="003615D0" w:rsidRPr="00FF4516" w:rsidRDefault="003615D0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lastRenderedPageBreak/>
        <w:t xml:space="preserve">COUTINHO, Alessandro Dantas. </w:t>
      </w:r>
      <w:r w:rsidRPr="00FF4516">
        <w:rPr>
          <w:b/>
          <w:sz w:val="24"/>
          <w:szCs w:val="24"/>
        </w:rPr>
        <w:t>O Concurso Público no Ordenamento Jurídico.</w:t>
      </w:r>
      <w:r w:rsidRPr="00FF4516">
        <w:rPr>
          <w:sz w:val="24"/>
          <w:szCs w:val="24"/>
        </w:rPr>
        <w:t xml:space="preserve"> 2015.</w:t>
      </w:r>
    </w:p>
    <w:p w:rsidR="00A33B92" w:rsidRDefault="00667F4B" w:rsidP="00FF4516">
      <w:pPr>
        <w:jc w:val="both"/>
        <w:rPr>
          <w:sz w:val="24"/>
          <w:szCs w:val="24"/>
        </w:rPr>
      </w:pPr>
      <w:r w:rsidRPr="00FF4516">
        <w:rPr>
          <w:sz w:val="24"/>
          <w:szCs w:val="24"/>
        </w:rPr>
        <w:t xml:space="preserve">LIMA, </w:t>
      </w:r>
      <w:proofErr w:type="spellStart"/>
      <w:r w:rsidRPr="00FF4516">
        <w:rPr>
          <w:sz w:val="24"/>
          <w:szCs w:val="24"/>
        </w:rPr>
        <w:t>Valkíria</w:t>
      </w:r>
      <w:proofErr w:type="spellEnd"/>
      <w:r w:rsidRPr="00FF4516">
        <w:rPr>
          <w:sz w:val="24"/>
          <w:szCs w:val="24"/>
        </w:rPr>
        <w:t xml:space="preserve"> da Silva. </w:t>
      </w:r>
      <w:r w:rsidRPr="00FF4516">
        <w:rPr>
          <w:b/>
          <w:sz w:val="24"/>
          <w:szCs w:val="24"/>
        </w:rPr>
        <w:t>O CONCURSO PÚBLICO SOB A PERSPECTIVA DAS CONSTITUIÇÕES BRASILEIRAS</w:t>
      </w:r>
      <w:r w:rsidRPr="00FF4516">
        <w:rPr>
          <w:sz w:val="24"/>
          <w:szCs w:val="24"/>
        </w:rPr>
        <w:t xml:space="preserve">. Revista da ESMAM, São Luís, v.12, n.13, p. 267-277, </w:t>
      </w:r>
      <w:proofErr w:type="gramStart"/>
      <w:r w:rsidRPr="00FF4516">
        <w:rPr>
          <w:sz w:val="24"/>
          <w:szCs w:val="24"/>
        </w:rPr>
        <w:t>jan./</w:t>
      </w:r>
      <w:proofErr w:type="gramEnd"/>
      <w:r w:rsidRPr="00FF4516">
        <w:rPr>
          <w:sz w:val="24"/>
          <w:szCs w:val="24"/>
        </w:rPr>
        <w:t>jun. 2018.</w:t>
      </w:r>
    </w:p>
    <w:p w:rsidR="00FF4516" w:rsidRDefault="00FF4516" w:rsidP="00FF4516">
      <w:pPr>
        <w:jc w:val="both"/>
        <w:rPr>
          <w:sz w:val="24"/>
          <w:szCs w:val="24"/>
        </w:rPr>
      </w:pPr>
    </w:p>
    <w:p w:rsidR="00FF4516" w:rsidRDefault="00FF4516" w:rsidP="00FF4516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Assinaturas Proponentes/requerentes: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"/>
        <w:gridCol w:w="5205"/>
        <w:gridCol w:w="2810"/>
      </w:tblGrid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  <w:r w:rsidRPr="00FF4516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  <w:r w:rsidRPr="00FF4516">
              <w:rPr>
                <w:b/>
                <w:sz w:val="24"/>
                <w:szCs w:val="24"/>
              </w:rPr>
              <w:t>Proponentes /requerentes</w:t>
            </w: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  <w:r w:rsidRPr="00FF4516">
              <w:rPr>
                <w:b/>
                <w:sz w:val="24"/>
                <w:szCs w:val="24"/>
              </w:rPr>
              <w:t>Nº CPF</w:t>
            </w: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516" w:rsidTr="00FF4516">
        <w:tc>
          <w:tcPr>
            <w:tcW w:w="42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1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F4516" w:rsidRPr="00FF4516" w:rsidRDefault="00FF4516" w:rsidP="00FF45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4516" w:rsidRPr="00FF4516" w:rsidRDefault="00FF4516" w:rsidP="00FF4516">
      <w:pPr>
        <w:jc w:val="both"/>
        <w:rPr>
          <w:sz w:val="24"/>
          <w:szCs w:val="24"/>
        </w:rPr>
      </w:pPr>
    </w:p>
    <w:sectPr w:rsidR="00FF4516" w:rsidRPr="00FF4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6B" w:rsidRDefault="008B646B" w:rsidP="00171112">
      <w:pPr>
        <w:spacing w:after="0" w:line="240" w:lineRule="auto"/>
      </w:pPr>
      <w:r>
        <w:separator/>
      </w:r>
    </w:p>
  </w:endnote>
  <w:endnote w:type="continuationSeparator" w:id="0">
    <w:p w:rsidR="008B646B" w:rsidRDefault="008B646B" w:rsidP="0017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6B" w:rsidRDefault="008B646B" w:rsidP="00171112">
      <w:pPr>
        <w:spacing w:after="0" w:line="240" w:lineRule="auto"/>
      </w:pPr>
      <w:r>
        <w:separator/>
      </w:r>
    </w:p>
  </w:footnote>
  <w:footnote w:type="continuationSeparator" w:id="0">
    <w:p w:rsidR="008B646B" w:rsidRDefault="008B646B" w:rsidP="00171112">
      <w:pPr>
        <w:spacing w:after="0" w:line="240" w:lineRule="auto"/>
      </w:pPr>
      <w:r>
        <w:continuationSeparator/>
      </w:r>
    </w:p>
  </w:footnote>
  <w:footnote w:id="1">
    <w:p w:rsidR="00171112" w:rsidRDefault="00171112">
      <w:pPr>
        <w:pStyle w:val="Textodenotaderodap"/>
      </w:pPr>
      <w:r>
        <w:rPr>
          <w:rStyle w:val="Refdenotaderodap"/>
        </w:rPr>
        <w:footnoteRef/>
      </w:r>
      <w:r>
        <w:t xml:space="preserve">  Professor Efetivo da Rede Pública de Ensino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Prainha – Pará</w:t>
      </w:r>
    </w:p>
    <w:p w:rsidR="00171112" w:rsidRDefault="00171112">
      <w:pPr>
        <w:pStyle w:val="Textodenotaderodap"/>
      </w:pPr>
      <w:r>
        <w:t>Mestrando em Educação Superior pela UNINI/FUNIBER (2021)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2"/>
    <w:rsid w:val="00010D4C"/>
    <w:rsid w:val="0003683B"/>
    <w:rsid w:val="00066715"/>
    <w:rsid w:val="00077778"/>
    <w:rsid w:val="00102080"/>
    <w:rsid w:val="00103FE1"/>
    <w:rsid w:val="00160B92"/>
    <w:rsid w:val="0017060A"/>
    <w:rsid w:val="00171112"/>
    <w:rsid w:val="001A77CB"/>
    <w:rsid w:val="001B52FD"/>
    <w:rsid w:val="00203A06"/>
    <w:rsid w:val="002F7EAB"/>
    <w:rsid w:val="00305BD9"/>
    <w:rsid w:val="00343AFF"/>
    <w:rsid w:val="003615D0"/>
    <w:rsid w:val="00392D1C"/>
    <w:rsid w:val="003E54A2"/>
    <w:rsid w:val="00402B4A"/>
    <w:rsid w:val="004F7C02"/>
    <w:rsid w:val="00544853"/>
    <w:rsid w:val="005867FB"/>
    <w:rsid w:val="005F47A9"/>
    <w:rsid w:val="006450B8"/>
    <w:rsid w:val="00667F4B"/>
    <w:rsid w:val="0067714F"/>
    <w:rsid w:val="00721D7D"/>
    <w:rsid w:val="00724E35"/>
    <w:rsid w:val="007A2A96"/>
    <w:rsid w:val="007E3091"/>
    <w:rsid w:val="007E5B4E"/>
    <w:rsid w:val="00833221"/>
    <w:rsid w:val="00876741"/>
    <w:rsid w:val="008A3A25"/>
    <w:rsid w:val="008B646B"/>
    <w:rsid w:val="008C662B"/>
    <w:rsid w:val="008D2AF3"/>
    <w:rsid w:val="00936D0D"/>
    <w:rsid w:val="00982AFC"/>
    <w:rsid w:val="009C13A8"/>
    <w:rsid w:val="009D0D68"/>
    <w:rsid w:val="00A33B92"/>
    <w:rsid w:val="00A7585E"/>
    <w:rsid w:val="00AC634F"/>
    <w:rsid w:val="00AF4738"/>
    <w:rsid w:val="00B053C7"/>
    <w:rsid w:val="00B3454B"/>
    <w:rsid w:val="00B54C11"/>
    <w:rsid w:val="00B87CE5"/>
    <w:rsid w:val="00BB691E"/>
    <w:rsid w:val="00BE3EBB"/>
    <w:rsid w:val="00C54C38"/>
    <w:rsid w:val="00CA6CFE"/>
    <w:rsid w:val="00CC06BC"/>
    <w:rsid w:val="00CC6C46"/>
    <w:rsid w:val="00CE0284"/>
    <w:rsid w:val="00D75F78"/>
    <w:rsid w:val="00D85B41"/>
    <w:rsid w:val="00D90121"/>
    <w:rsid w:val="00DC7E33"/>
    <w:rsid w:val="00E17049"/>
    <w:rsid w:val="00E33519"/>
    <w:rsid w:val="00F63BEE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93EE4-197F-4C84-9E38-F3E6677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1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615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5F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F4738"/>
    <w:rPr>
      <w:b/>
      <w:bCs/>
    </w:rPr>
  </w:style>
  <w:style w:type="table" w:styleId="Tabelacomgrade">
    <w:name w:val="Table Grid"/>
    <w:basedOn w:val="Tabelanormal"/>
    <w:uiPriority w:val="39"/>
    <w:rsid w:val="00FF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11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11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1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63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64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D188-C896-4195-904C-BF99A799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2108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2020-11-17T11:50:00Z</dcterms:created>
  <dcterms:modified xsi:type="dcterms:W3CDTF">2021-03-02T00:52:00Z</dcterms:modified>
</cp:coreProperties>
</file>