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66" w:rsidRDefault="00B65366" w:rsidP="00B65366">
      <w:pPr>
        <w:jc w:val="center"/>
        <w:rPr>
          <w:rFonts w:ascii="Times New Roman" w:hAnsi="Times New Roman" w:cs="Times New Roman"/>
          <w:b/>
          <w:sz w:val="24"/>
        </w:rPr>
      </w:pPr>
      <w:r w:rsidRPr="00B65366">
        <w:rPr>
          <w:rFonts w:ascii="Times New Roman" w:hAnsi="Times New Roman" w:cs="Times New Roman"/>
          <w:b/>
          <w:sz w:val="24"/>
        </w:rPr>
        <w:t>A PRÁTICA DE EXERCÍCIOS FÍSICOS NA TERCEIRA IDADE: os benefícios do treinamento de força</w:t>
      </w:r>
    </w:p>
    <w:p w:rsidR="00B65366" w:rsidRDefault="00B65366" w:rsidP="00DE3A35">
      <w:pPr>
        <w:jc w:val="both"/>
        <w:rPr>
          <w:rFonts w:ascii="Times New Roman" w:hAnsi="Times New Roman" w:cs="Times New Roman"/>
          <w:b/>
          <w:sz w:val="24"/>
        </w:rPr>
      </w:pPr>
    </w:p>
    <w:p w:rsidR="00DE3A35" w:rsidRDefault="00DE3A35" w:rsidP="00DE3A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Autor: Vinícius Santos de Paula</w:t>
      </w:r>
    </w:p>
    <w:p w:rsidR="003F0BEC" w:rsidRDefault="003F0BEC" w:rsidP="00DE3A35">
      <w:pPr>
        <w:jc w:val="both"/>
        <w:rPr>
          <w:rFonts w:ascii="Times New Roman" w:hAnsi="Times New Roman" w:cs="Times New Roman"/>
          <w:sz w:val="24"/>
        </w:rPr>
      </w:pPr>
    </w:p>
    <w:p w:rsidR="00DE3A35" w:rsidRPr="003F0BEC" w:rsidRDefault="00DE3A35" w:rsidP="00DE3A35">
      <w:pPr>
        <w:jc w:val="both"/>
        <w:rPr>
          <w:rFonts w:ascii="Times New Roman" w:hAnsi="Times New Roman" w:cs="Times New Roman"/>
          <w:b/>
          <w:sz w:val="24"/>
        </w:rPr>
      </w:pPr>
      <w:r w:rsidRPr="003F0BEC">
        <w:rPr>
          <w:rFonts w:ascii="Times New Roman" w:hAnsi="Times New Roman" w:cs="Times New Roman"/>
          <w:b/>
          <w:sz w:val="24"/>
        </w:rPr>
        <w:t>RESUMO</w:t>
      </w:r>
    </w:p>
    <w:p w:rsidR="009D2446" w:rsidRDefault="009D2446" w:rsidP="009D2446">
      <w:pPr>
        <w:spacing w:after="0"/>
        <w:jc w:val="both"/>
        <w:rPr>
          <w:rFonts w:ascii="Times New Roman" w:hAnsi="Times New Roman" w:cs="Times New Roman"/>
          <w:sz w:val="24"/>
        </w:rPr>
      </w:pPr>
      <w:r w:rsidRPr="009D2446">
        <w:rPr>
          <w:rFonts w:ascii="Times New Roman" w:hAnsi="Times New Roman" w:cs="Times New Roman"/>
          <w:sz w:val="24"/>
        </w:rPr>
        <w:t>Com o passar do tempo, o envelhecimento passou a ser considerada uma preocupação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humana. Devido a esse fenômeno ao longo do tempo, a velhice pode causar emoções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negativas ao idoso. E o objetivo geral deste trabalho foi elucidar os benefícios do treinamento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de força na terceira idade. Parte-se da hipótese de que o treinamento de força pode fazer com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 xml:space="preserve">que se </w:t>
      </w:r>
      <w:proofErr w:type="gramStart"/>
      <w:r w:rsidRPr="009D2446">
        <w:rPr>
          <w:rFonts w:ascii="Times New Roman" w:hAnsi="Times New Roman" w:cs="Times New Roman"/>
          <w:sz w:val="24"/>
        </w:rPr>
        <w:t>tenha ganhos</w:t>
      </w:r>
      <w:proofErr w:type="gramEnd"/>
      <w:r w:rsidRPr="009D2446">
        <w:rPr>
          <w:rFonts w:ascii="Times New Roman" w:hAnsi="Times New Roman" w:cs="Times New Roman"/>
          <w:sz w:val="24"/>
        </w:rPr>
        <w:t xml:space="preserve"> na terceira idade além da força muscular, podendo denotar uma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importância maior da prática de exercícios físicos, como ganho na qualidade de vida e na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melhora psicológica. O envelhecimento é um processo importante que afeta todos os nossos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sistemas e organizações. Em cada sistema, a velocidade desse processo varia de pessoa para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pessoa, mas o declínio geral do corpo é uma parte decisiva de nossas vidas. Os benefícios da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prática de exercícios físicos regulares proporcionam ao idoso uma vida mais saudável e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independente, o que não só afeta positivamente a qualidade de vida do idoso, mas também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melhora muito sua capacidade funcional. O treinamento de força é um dos métodos mais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comumente usados para melhorar a aptidão física e se adaptar à condição de praticante de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exercícios. Esta é uma pesquisa bibliográfica de cunho qualitativo que visa realizar a análise e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exposição da interpretação de materiais de outros autores. Para garantir a qualidade de vida, é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necessário desenvolver hábitos saudáveis, exercícios físicos regulares e uma alimentação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balanceada. Para melhorar a qualidade de vida do idoso, as medidas aqui mencionadas devem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ser tomadas, pois auxiliam na melhora do metabolismo, função musculoesquelética e mental,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também pode prevenir diabetes, osteoporose, doenças cardiovasculares e doenças debilitantes.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Sendo assim, conclui-se que o treinamento de força é um instrumento capaz de realizar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modificações positivas na vida dos idosos, como no campo físico, mental e social os que</w:t>
      </w:r>
      <w:r>
        <w:rPr>
          <w:rFonts w:ascii="Times New Roman" w:hAnsi="Times New Roman" w:cs="Times New Roman"/>
          <w:sz w:val="24"/>
        </w:rPr>
        <w:t xml:space="preserve"> </w:t>
      </w:r>
      <w:r w:rsidRPr="009D2446">
        <w:rPr>
          <w:rFonts w:ascii="Times New Roman" w:hAnsi="Times New Roman" w:cs="Times New Roman"/>
          <w:sz w:val="24"/>
        </w:rPr>
        <w:t>possuem maiores ganhos.</w:t>
      </w:r>
    </w:p>
    <w:p w:rsidR="009D2446" w:rsidRDefault="009D2446" w:rsidP="009D244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F0BEC" w:rsidRPr="009D2446" w:rsidRDefault="003F0BEC" w:rsidP="009D2446">
      <w:pPr>
        <w:spacing w:after="0"/>
        <w:jc w:val="both"/>
        <w:rPr>
          <w:rFonts w:ascii="Times New Roman" w:hAnsi="Times New Roman" w:cs="Times New Roman"/>
          <w:sz w:val="24"/>
        </w:rPr>
      </w:pPr>
      <w:r w:rsidRPr="00726DF0">
        <w:rPr>
          <w:rFonts w:ascii="Times New Roman" w:hAnsi="Times New Roman" w:cs="Times New Roman"/>
          <w:b/>
          <w:sz w:val="24"/>
        </w:rPr>
        <w:t>Palavra chave:</w:t>
      </w:r>
      <w:r w:rsidRPr="00726DF0">
        <w:rPr>
          <w:b/>
          <w:sz w:val="24"/>
        </w:rPr>
        <w:t xml:space="preserve"> </w:t>
      </w:r>
      <w:r w:rsidR="009D2446">
        <w:rPr>
          <w:rFonts w:ascii="Times New Roman" w:hAnsi="Times New Roman" w:cs="Times New Roman"/>
          <w:sz w:val="24"/>
        </w:rPr>
        <w:t xml:space="preserve">Treinamento </w:t>
      </w:r>
      <w:bookmarkStart w:id="0" w:name="_GoBack"/>
      <w:bookmarkEnd w:id="0"/>
      <w:r w:rsidR="009D2446">
        <w:rPr>
          <w:rFonts w:ascii="Times New Roman" w:hAnsi="Times New Roman" w:cs="Times New Roman"/>
          <w:sz w:val="24"/>
        </w:rPr>
        <w:t>de Força. Idosos. Exercício Físico.</w:t>
      </w:r>
    </w:p>
    <w:p w:rsidR="003F0BEC" w:rsidRDefault="003F0BEC" w:rsidP="003F0BEC">
      <w:pPr>
        <w:jc w:val="both"/>
        <w:rPr>
          <w:rFonts w:ascii="Times New Roman" w:hAnsi="Times New Roman" w:cs="Times New Roman"/>
          <w:sz w:val="24"/>
        </w:rPr>
      </w:pPr>
    </w:p>
    <w:p w:rsidR="003F0BEC" w:rsidRDefault="003F0BEC" w:rsidP="003F0BEC">
      <w:pPr>
        <w:jc w:val="both"/>
        <w:rPr>
          <w:rFonts w:ascii="Times New Roman" w:hAnsi="Times New Roman" w:cs="Times New Roman"/>
          <w:b/>
          <w:sz w:val="24"/>
        </w:rPr>
      </w:pPr>
    </w:p>
    <w:p w:rsidR="003F0BEC" w:rsidRDefault="003F0BEC" w:rsidP="003F0BEC">
      <w:pPr>
        <w:jc w:val="both"/>
        <w:rPr>
          <w:rFonts w:ascii="Times New Roman" w:hAnsi="Times New Roman" w:cs="Times New Roman"/>
          <w:b/>
          <w:sz w:val="24"/>
        </w:rPr>
      </w:pPr>
      <w:r w:rsidRPr="003F0BEC">
        <w:rPr>
          <w:rFonts w:ascii="Times New Roman" w:hAnsi="Times New Roman" w:cs="Times New Roman"/>
          <w:b/>
          <w:sz w:val="24"/>
        </w:rPr>
        <w:t>INTRODUÇÃO</w:t>
      </w:r>
    </w:p>
    <w:p w:rsidR="009D2446" w:rsidRDefault="009D2446" w:rsidP="009D2446">
      <w:pPr>
        <w:ind w:left="360"/>
        <w:jc w:val="both"/>
        <w:rPr>
          <w:rFonts w:ascii="Times New Roman" w:hAnsi="Times New Roman" w:cs="Times New Roman"/>
          <w:sz w:val="24"/>
        </w:rPr>
      </w:pPr>
      <w:r w:rsidRPr="009D2446">
        <w:rPr>
          <w:rFonts w:ascii="Times New Roman" w:hAnsi="Times New Roman" w:cs="Times New Roman"/>
          <w:sz w:val="28"/>
        </w:rPr>
        <w:tab/>
      </w:r>
      <w:r w:rsidR="00CC6EBA" w:rsidRPr="009D2446">
        <w:rPr>
          <w:rFonts w:ascii="Times New Roman" w:hAnsi="Times New Roman" w:cs="Times New Roman"/>
          <w:sz w:val="24"/>
        </w:rPr>
        <w:t xml:space="preserve">Segundo as pesquisas de Dos Reis, Mascarenhas e Lyra (2011), o processo de envelhecimento é um fenômeno gradativo e irreversível com inúmeras alterações morfológicas, fisiológicas, funcionais e bioquímicas. </w:t>
      </w:r>
    </w:p>
    <w:p w:rsidR="003F0BEC" w:rsidRPr="00BD06E4" w:rsidRDefault="00D744DD" w:rsidP="009D244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HIPÓTESE</w:t>
      </w:r>
    </w:p>
    <w:p w:rsidR="007F74AA" w:rsidRPr="009D2446" w:rsidRDefault="00CC6EBA" w:rsidP="009D24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2446">
        <w:rPr>
          <w:rFonts w:ascii="Times New Roman" w:hAnsi="Times New Roman" w:cs="Times New Roman"/>
          <w:sz w:val="24"/>
        </w:rPr>
        <w:t xml:space="preserve">Quais os benefícios </w:t>
      </w:r>
      <w:proofErr w:type="gramStart"/>
      <w:r w:rsidRPr="009D2446">
        <w:rPr>
          <w:rFonts w:ascii="Times New Roman" w:hAnsi="Times New Roman" w:cs="Times New Roman"/>
          <w:sz w:val="24"/>
        </w:rPr>
        <w:t>dos treinamento</w:t>
      </w:r>
      <w:proofErr w:type="gramEnd"/>
      <w:r w:rsidRPr="009D2446">
        <w:rPr>
          <w:rFonts w:ascii="Times New Roman" w:hAnsi="Times New Roman" w:cs="Times New Roman"/>
          <w:sz w:val="24"/>
        </w:rPr>
        <w:t xml:space="preserve"> de força para a terceira idade, além do ganho de força muscular?</w:t>
      </w:r>
    </w:p>
    <w:p w:rsidR="009D2446" w:rsidRPr="009D2446" w:rsidRDefault="009D2446" w:rsidP="009D2446">
      <w:pPr>
        <w:jc w:val="both"/>
        <w:rPr>
          <w:rFonts w:ascii="Times New Roman" w:hAnsi="Times New Roman" w:cs="Times New Roman"/>
          <w:b/>
          <w:sz w:val="24"/>
        </w:rPr>
      </w:pPr>
      <w:r w:rsidRPr="009D2446">
        <w:rPr>
          <w:rFonts w:ascii="Times New Roman" w:hAnsi="Times New Roman" w:cs="Times New Roman"/>
          <w:b/>
          <w:sz w:val="24"/>
        </w:rPr>
        <w:t>O ENVELHECIMENTO</w:t>
      </w:r>
    </w:p>
    <w:p w:rsidR="007F74AA" w:rsidRPr="009D2446" w:rsidRDefault="00CC6EBA" w:rsidP="009D24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2446">
        <w:rPr>
          <w:rFonts w:ascii="Times New Roman" w:hAnsi="Times New Roman" w:cs="Times New Roman"/>
          <w:sz w:val="24"/>
        </w:rPr>
        <w:t xml:space="preserve">O envelhecimento é um processo importante que afeta todos os nossos sistemas e organizações. Em cada sistema, a velocidade desse processo varia de pessoa para pessoa, mas o declínio geral do corpo é uma parte decisiva de nossas vidas. </w:t>
      </w:r>
    </w:p>
    <w:p w:rsidR="007F74AA" w:rsidRPr="009D2446" w:rsidRDefault="00CC6EBA" w:rsidP="009D24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2446">
        <w:rPr>
          <w:rFonts w:ascii="Times New Roman" w:hAnsi="Times New Roman" w:cs="Times New Roman"/>
          <w:sz w:val="24"/>
        </w:rPr>
        <w:t xml:space="preserve">O envelhecimento naturalmente causa déficits nas fibras tipo II afetando na força e consequentemente no seu aspecto funcional. Atividades como sentar e levantar que são movimentos básicos na vida diária, pode mostrar resultado significante para a predição da capacidade funcional nas pessoas com idade avançada. </w:t>
      </w:r>
    </w:p>
    <w:p w:rsidR="007F74AA" w:rsidRDefault="00CC6EBA" w:rsidP="009D24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2446">
        <w:rPr>
          <w:rFonts w:ascii="Times New Roman" w:hAnsi="Times New Roman" w:cs="Times New Roman"/>
          <w:sz w:val="24"/>
        </w:rPr>
        <w:t xml:space="preserve">As atividades diárias ficam comprometidas por conta da rigidez, fraqueza muscular e as dores constantes, fazendo que não procure alguma atividade física para algum resultado contrário. </w:t>
      </w:r>
    </w:p>
    <w:p w:rsidR="009D2446" w:rsidRPr="009D2446" w:rsidRDefault="009D2446" w:rsidP="009D2446">
      <w:pPr>
        <w:jc w:val="both"/>
        <w:rPr>
          <w:rFonts w:ascii="Times New Roman" w:hAnsi="Times New Roman" w:cs="Times New Roman"/>
          <w:b/>
          <w:sz w:val="24"/>
        </w:rPr>
      </w:pPr>
      <w:r w:rsidRPr="009D2446">
        <w:rPr>
          <w:rFonts w:ascii="Times New Roman" w:hAnsi="Times New Roman" w:cs="Times New Roman"/>
          <w:b/>
          <w:sz w:val="24"/>
        </w:rPr>
        <w:t>EXERCÍCIO FÍSICO E QUALIDADE DE VIDA DO IDOSO</w:t>
      </w:r>
    </w:p>
    <w:p w:rsidR="007F74AA" w:rsidRPr="009D2446" w:rsidRDefault="00CC6EBA" w:rsidP="009D24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2446">
        <w:rPr>
          <w:rFonts w:ascii="Times New Roman" w:hAnsi="Times New Roman" w:cs="Times New Roman"/>
          <w:sz w:val="24"/>
        </w:rPr>
        <w:t xml:space="preserve">Neri (2016) destacou que, desde que outros fatores importantes e básicos, como subsistência e segurança, sejam mantidos, a prática regular de exercícios físicos pode melhorar a qualidade de vida dos idosos. A prática de exercício físico não faz apenas com que se </w:t>
      </w:r>
      <w:proofErr w:type="gramStart"/>
      <w:r w:rsidRPr="009D2446">
        <w:rPr>
          <w:rFonts w:ascii="Times New Roman" w:hAnsi="Times New Roman" w:cs="Times New Roman"/>
          <w:sz w:val="24"/>
        </w:rPr>
        <w:t>tenha ganhos</w:t>
      </w:r>
      <w:proofErr w:type="gramEnd"/>
      <w:r w:rsidRPr="009D2446">
        <w:rPr>
          <w:rFonts w:ascii="Times New Roman" w:hAnsi="Times New Roman" w:cs="Times New Roman"/>
          <w:sz w:val="24"/>
        </w:rPr>
        <w:t xml:space="preserve"> físicos, é notório o ganho psicológico. Logo, a prática de exercício físico faz com que se tenha uma melhor qualidade de vida para com seus praticantes;</w:t>
      </w:r>
    </w:p>
    <w:p w:rsidR="007F74AA" w:rsidRDefault="00CC6EBA" w:rsidP="009D24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2446">
        <w:rPr>
          <w:rFonts w:ascii="Times New Roman" w:hAnsi="Times New Roman" w:cs="Times New Roman"/>
          <w:sz w:val="24"/>
        </w:rPr>
        <w:t>Os benefícios estão relacionados à prevenção de doenças patológicas e podem proporcionar maior saúde geral. Porém, para obter os benefícios da prática de exercícios físicos, um plano de treinamento regular determinado pelos profissionais deve ser seguido, e os profissionais devem tomar as medidas adequadas para garantir a segurança e os objetivos pré-determinados (CARDOSO, COSTA, 2010).</w:t>
      </w:r>
    </w:p>
    <w:p w:rsidR="009D2446" w:rsidRPr="009D2446" w:rsidRDefault="009D2446" w:rsidP="009D2446">
      <w:pPr>
        <w:jc w:val="both"/>
        <w:rPr>
          <w:rFonts w:ascii="Times New Roman" w:hAnsi="Times New Roman" w:cs="Times New Roman"/>
          <w:b/>
          <w:sz w:val="24"/>
        </w:rPr>
      </w:pPr>
      <w:r w:rsidRPr="009D2446">
        <w:rPr>
          <w:rFonts w:ascii="Times New Roman" w:hAnsi="Times New Roman" w:cs="Times New Roman"/>
          <w:b/>
          <w:sz w:val="24"/>
        </w:rPr>
        <w:t>MUSCULAÇÃO NA TERCEIRA IDADE</w:t>
      </w:r>
    </w:p>
    <w:p w:rsidR="007F74AA" w:rsidRPr="009D2446" w:rsidRDefault="00CC6EBA" w:rsidP="009D24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2446">
        <w:rPr>
          <w:rFonts w:ascii="Times New Roman" w:hAnsi="Times New Roman" w:cs="Times New Roman"/>
          <w:sz w:val="24"/>
        </w:rPr>
        <w:t xml:space="preserve">Em estudo realizado por Paiva </w:t>
      </w:r>
      <w:proofErr w:type="gramStart"/>
      <w:r w:rsidRPr="009D2446">
        <w:rPr>
          <w:rFonts w:ascii="Times New Roman" w:hAnsi="Times New Roman" w:cs="Times New Roman"/>
          <w:sz w:val="24"/>
        </w:rPr>
        <w:t>et</w:t>
      </w:r>
      <w:proofErr w:type="gramEnd"/>
      <w:r w:rsidRPr="009D2446">
        <w:rPr>
          <w:rFonts w:ascii="Times New Roman" w:hAnsi="Times New Roman" w:cs="Times New Roman"/>
          <w:sz w:val="24"/>
        </w:rPr>
        <w:t xml:space="preserve"> al (2012), concluíram que o treinamento resistido pode melhorar a funcionalidade do idoso, evitar lesões, doenças e gerar força e massa muscular.</w:t>
      </w:r>
    </w:p>
    <w:p w:rsidR="007F74AA" w:rsidRPr="009D2446" w:rsidRDefault="00CC6EBA" w:rsidP="009D24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2446">
        <w:rPr>
          <w:rFonts w:ascii="Times New Roman" w:hAnsi="Times New Roman" w:cs="Times New Roman"/>
          <w:sz w:val="24"/>
        </w:rPr>
        <w:t>Segundo a pesquisa de Simão (2010), o treinamento de força é uma das melhores opções de exercícios físicos para os idosos, pois seus benefícios podem compensar totalmente o processo de envelhecimento. Os idosos estarão mais dispostos a se envolver em atividades de vida diária (</w:t>
      </w:r>
      <w:proofErr w:type="spellStart"/>
      <w:r w:rsidRPr="009D2446">
        <w:rPr>
          <w:rFonts w:ascii="Times New Roman" w:hAnsi="Times New Roman" w:cs="Times New Roman"/>
          <w:sz w:val="24"/>
        </w:rPr>
        <w:t>AVDs</w:t>
      </w:r>
      <w:proofErr w:type="spellEnd"/>
      <w:r w:rsidRPr="009D2446">
        <w:rPr>
          <w:rFonts w:ascii="Times New Roman" w:hAnsi="Times New Roman" w:cs="Times New Roman"/>
          <w:sz w:val="24"/>
        </w:rPr>
        <w:t>) para minimizar o risco de lesões e melhorar seu desempenho físico.</w:t>
      </w:r>
    </w:p>
    <w:p w:rsidR="007F74AA" w:rsidRPr="009D2446" w:rsidRDefault="00CC6EBA" w:rsidP="009D24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2446">
        <w:rPr>
          <w:rFonts w:ascii="Times New Roman" w:hAnsi="Times New Roman" w:cs="Times New Roman"/>
          <w:sz w:val="24"/>
        </w:rPr>
        <w:lastRenderedPageBreak/>
        <w:t xml:space="preserve">O treinamento com pesos mostrou que os idosos respondem aos estímulos do treinamento da mesma forma que os jovens. Devido às mudanças no processo de envelhecimento, a adaptabilidade ao exercício pode diminuir com a idade, o que requer motivação e incentivo para que os idosos tenham maior disposição para a prática de exercícios. </w:t>
      </w:r>
    </w:p>
    <w:p w:rsidR="007F74AA" w:rsidRPr="009D2446" w:rsidRDefault="00CC6EBA" w:rsidP="009D24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2446">
        <w:rPr>
          <w:rFonts w:ascii="Times New Roman" w:hAnsi="Times New Roman" w:cs="Times New Roman"/>
          <w:sz w:val="24"/>
        </w:rPr>
        <w:t>Leite (2012) propôs um programa de exercícios de força para idosos.</w:t>
      </w:r>
    </w:p>
    <w:p w:rsidR="007F74AA" w:rsidRPr="009D2446" w:rsidRDefault="00CC6EBA" w:rsidP="009D24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2446">
        <w:rPr>
          <w:rFonts w:ascii="Times New Roman" w:hAnsi="Times New Roman" w:cs="Times New Roman"/>
          <w:sz w:val="24"/>
        </w:rPr>
        <w:t>Exercícios básicos para grandes grupos musculares; 4-6 grandes grupos musculares; exercícios suplementares para pequenos grupamentos musculares 3-5 exercícios.</w:t>
      </w:r>
    </w:p>
    <w:p w:rsidR="007F74AA" w:rsidRDefault="00CC6EBA" w:rsidP="009D24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2446">
        <w:rPr>
          <w:rFonts w:ascii="Times New Roman" w:hAnsi="Times New Roman" w:cs="Times New Roman"/>
          <w:sz w:val="24"/>
        </w:rPr>
        <w:t xml:space="preserve">Carga e número de unidades utilizadas: O mais comum é 80% de </w:t>
      </w:r>
      <w:proofErr w:type="gramStart"/>
      <w:r w:rsidRPr="009D2446">
        <w:rPr>
          <w:rFonts w:ascii="Times New Roman" w:hAnsi="Times New Roman" w:cs="Times New Roman"/>
          <w:sz w:val="24"/>
        </w:rPr>
        <w:t>1</w:t>
      </w:r>
      <w:proofErr w:type="gramEnd"/>
      <w:r w:rsidRPr="009D2446">
        <w:rPr>
          <w:rFonts w:ascii="Times New Roman" w:hAnsi="Times New Roman" w:cs="Times New Roman"/>
          <w:sz w:val="24"/>
        </w:rPr>
        <w:t xml:space="preserve"> RM, repetido 8 vezes, mas alguns trabalhos podem utilizar 60% a 85% de 1 RM. Normalmente, existem apenas </w:t>
      </w:r>
      <w:proofErr w:type="gramStart"/>
      <w:r w:rsidRPr="009D2446">
        <w:rPr>
          <w:rFonts w:ascii="Times New Roman" w:hAnsi="Times New Roman" w:cs="Times New Roman"/>
          <w:sz w:val="24"/>
        </w:rPr>
        <w:t>3</w:t>
      </w:r>
      <w:proofErr w:type="gramEnd"/>
      <w:r w:rsidRPr="009D2446">
        <w:rPr>
          <w:rFonts w:ascii="Times New Roman" w:hAnsi="Times New Roman" w:cs="Times New Roman"/>
          <w:sz w:val="24"/>
        </w:rPr>
        <w:t xml:space="preserve"> séries, porem apenas uma será significativa se feita até sua última repetição máxima.</w:t>
      </w:r>
    </w:p>
    <w:p w:rsidR="009D2446" w:rsidRPr="009D2446" w:rsidRDefault="009D2446" w:rsidP="009D2446">
      <w:pPr>
        <w:jc w:val="both"/>
        <w:rPr>
          <w:rFonts w:ascii="Times New Roman" w:hAnsi="Times New Roman" w:cs="Times New Roman"/>
          <w:b/>
          <w:sz w:val="24"/>
        </w:rPr>
      </w:pPr>
      <w:r w:rsidRPr="009D2446">
        <w:rPr>
          <w:rFonts w:ascii="Times New Roman" w:hAnsi="Times New Roman" w:cs="Times New Roman"/>
          <w:b/>
          <w:sz w:val="24"/>
        </w:rPr>
        <w:t>BENEFÍCIOS PSICOLÓGICOS DA PRATICA DE EXERCÍCIOS</w:t>
      </w:r>
    </w:p>
    <w:p w:rsidR="007F74AA" w:rsidRPr="009D2446" w:rsidRDefault="00CC6EBA" w:rsidP="009D2446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9D2446">
        <w:rPr>
          <w:rFonts w:ascii="Times New Roman" w:hAnsi="Times New Roman" w:cs="Times New Roman"/>
          <w:sz w:val="24"/>
        </w:rPr>
        <w:t>Woolston</w:t>
      </w:r>
      <w:proofErr w:type="spellEnd"/>
      <w:r w:rsidRPr="009D2446">
        <w:rPr>
          <w:rFonts w:ascii="Times New Roman" w:hAnsi="Times New Roman" w:cs="Times New Roman"/>
          <w:sz w:val="24"/>
        </w:rPr>
        <w:t xml:space="preserve"> (2016) mostra que o indivíduo tem um estado de emoção positiva após a realização do treinamento de força ou exercício aeróbico por períodos de tempo relativos. O autor aponta que os exercícios também podem melhorar a química do cérebro: estudos têm mostrado que os exercícios podem fornecer uma explosão de serotonina, que é a mesma substância química dos antidepressivos. </w:t>
      </w:r>
    </w:p>
    <w:p w:rsidR="007F74AA" w:rsidRPr="009D2446" w:rsidRDefault="00CC6EBA" w:rsidP="009D24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2446">
        <w:rPr>
          <w:rFonts w:ascii="Times New Roman" w:hAnsi="Times New Roman" w:cs="Times New Roman"/>
          <w:sz w:val="24"/>
        </w:rPr>
        <w:t xml:space="preserve">De acordo com </w:t>
      </w:r>
      <w:proofErr w:type="spellStart"/>
      <w:r w:rsidRPr="009D2446">
        <w:rPr>
          <w:rFonts w:ascii="Times New Roman" w:hAnsi="Times New Roman" w:cs="Times New Roman"/>
          <w:sz w:val="24"/>
        </w:rPr>
        <w:t>Woolston</w:t>
      </w:r>
      <w:proofErr w:type="spellEnd"/>
      <w:r w:rsidRPr="009D2446">
        <w:rPr>
          <w:rFonts w:ascii="Times New Roman" w:hAnsi="Times New Roman" w:cs="Times New Roman"/>
          <w:sz w:val="24"/>
        </w:rPr>
        <w:t xml:space="preserve"> (2016) o exercício físico pode causar uma explosão de serotonina, o que ajuda os profissionais a lidar melhor com isso, o que ajuda a reduzir os sintomas de depressão e torna os praticantes mais fortes e saudáveis o que tem um bom reflexo em indivíduos com excesso de peso.</w:t>
      </w:r>
    </w:p>
    <w:p w:rsidR="00D744DD" w:rsidRPr="009D2446" w:rsidRDefault="009D2446" w:rsidP="009D2446">
      <w:pPr>
        <w:jc w:val="both"/>
        <w:rPr>
          <w:rFonts w:ascii="Times New Roman" w:hAnsi="Times New Roman" w:cs="Times New Roman"/>
          <w:b/>
          <w:sz w:val="24"/>
        </w:rPr>
      </w:pPr>
      <w:r w:rsidRPr="009D2446">
        <w:rPr>
          <w:rFonts w:ascii="Times New Roman" w:hAnsi="Times New Roman" w:cs="Times New Roman"/>
          <w:b/>
          <w:sz w:val="24"/>
        </w:rPr>
        <w:t>O TREINAMENTO DE FORÇA</w:t>
      </w:r>
    </w:p>
    <w:p w:rsidR="00D744DD" w:rsidRDefault="00CC6EBA" w:rsidP="009D24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2446">
        <w:rPr>
          <w:rFonts w:ascii="Times New Roman" w:hAnsi="Times New Roman" w:cs="Times New Roman"/>
          <w:sz w:val="24"/>
        </w:rPr>
        <w:t>Com o desenvolvimento do programa de treinamento de força, a adaptação dá início ao processo de troca entre os processos neuronais e morfológicos. Dentre essas adaptações morfológicas, podemos citar: o aumento da área de seção transversal (AST) e o aumento da proporção das fibras tipo I e tipo II, o aumento do número de sarcomas paralelos e, em seguida, o aumento do ângulo de penetração, resultando em hipertrofia (KRAEMER, RATAMESS e NINDL, 2017).</w:t>
      </w:r>
    </w:p>
    <w:p w:rsidR="009D2446" w:rsidRDefault="009D2446" w:rsidP="009D244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D744DD" w:rsidRPr="00D744DD" w:rsidRDefault="00D744DD" w:rsidP="003F0BEC">
      <w:pPr>
        <w:jc w:val="both"/>
        <w:rPr>
          <w:rFonts w:ascii="Times New Roman" w:hAnsi="Times New Roman" w:cs="Times New Roman"/>
          <w:b/>
          <w:sz w:val="24"/>
        </w:rPr>
      </w:pPr>
      <w:r w:rsidRPr="00D744DD">
        <w:rPr>
          <w:rFonts w:ascii="Times New Roman" w:hAnsi="Times New Roman" w:cs="Times New Roman"/>
          <w:b/>
          <w:sz w:val="24"/>
        </w:rPr>
        <w:t>RESULTADOS E DISCUSSÕES</w:t>
      </w:r>
    </w:p>
    <w:p w:rsidR="007F74AA" w:rsidRPr="00CC6EBA" w:rsidRDefault="00CC6EBA" w:rsidP="00CC6EBA">
      <w:pPr>
        <w:ind w:firstLine="360"/>
        <w:jc w:val="both"/>
        <w:rPr>
          <w:rFonts w:ascii="Times New Roman" w:hAnsi="Times New Roman" w:cs="Times New Roman"/>
          <w:sz w:val="24"/>
        </w:rPr>
      </w:pPr>
      <w:r w:rsidRPr="00CC6EBA">
        <w:rPr>
          <w:rFonts w:ascii="Times New Roman" w:hAnsi="Times New Roman" w:cs="Times New Roman"/>
          <w:sz w:val="24"/>
        </w:rPr>
        <w:t>Alfieri (2010): objetivo avaliar idosos em um programa de treinamento intensivo</w:t>
      </w:r>
      <w:proofErr w:type="gramStart"/>
      <w:r w:rsidRPr="00CC6EBA">
        <w:rPr>
          <w:rFonts w:ascii="Times New Roman" w:hAnsi="Times New Roman" w:cs="Times New Roman"/>
          <w:sz w:val="24"/>
        </w:rPr>
        <w:t>, é</w:t>
      </w:r>
      <w:proofErr w:type="gramEnd"/>
      <w:r w:rsidRPr="00CC6EBA">
        <w:rPr>
          <w:rFonts w:ascii="Times New Roman" w:hAnsi="Times New Roman" w:cs="Times New Roman"/>
          <w:sz w:val="24"/>
        </w:rPr>
        <w:t xml:space="preserve"> possível comprovar que é eficaz na melhoria do equilíbrio, coordenação e agilidade de idosos o treinamento resistido e de força. </w:t>
      </w:r>
    </w:p>
    <w:p w:rsidR="007F74AA" w:rsidRPr="00CC6EBA" w:rsidRDefault="00CC6EBA" w:rsidP="00CC6EBA">
      <w:pPr>
        <w:ind w:firstLine="360"/>
        <w:jc w:val="both"/>
        <w:rPr>
          <w:rFonts w:ascii="Times New Roman" w:hAnsi="Times New Roman" w:cs="Times New Roman"/>
          <w:sz w:val="24"/>
        </w:rPr>
      </w:pPr>
      <w:r w:rsidRPr="00CC6EBA">
        <w:rPr>
          <w:rFonts w:ascii="Times New Roman" w:hAnsi="Times New Roman" w:cs="Times New Roman"/>
          <w:sz w:val="24"/>
        </w:rPr>
        <w:lastRenderedPageBreak/>
        <w:t xml:space="preserve">Guido (2010): objetivo era realizar uma análise da aptidão aeróbica e de força após um programa de 24 semanas de treinamento de força, sendo realizados </w:t>
      </w:r>
      <w:proofErr w:type="gramStart"/>
      <w:r w:rsidRPr="00CC6EBA">
        <w:rPr>
          <w:rFonts w:ascii="Times New Roman" w:hAnsi="Times New Roman" w:cs="Times New Roman"/>
          <w:sz w:val="24"/>
        </w:rPr>
        <w:t>3</w:t>
      </w:r>
      <w:proofErr w:type="gramEnd"/>
      <w:r w:rsidRPr="00CC6EBA">
        <w:rPr>
          <w:rFonts w:ascii="Times New Roman" w:hAnsi="Times New Roman" w:cs="Times New Roman"/>
          <w:sz w:val="24"/>
        </w:rPr>
        <w:t xml:space="preserve"> vezes por semana.</w:t>
      </w:r>
    </w:p>
    <w:p w:rsidR="007F74AA" w:rsidRPr="00CC6EBA" w:rsidRDefault="00CC6EBA" w:rsidP="00CC6EBA">
      <w:pPr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CC6EBA">
        <w:rPr>
          <w:rFonts w:ascii="Times New Roman" w:hAnsi="Times New Roman" w:cs="Times New Roman"/>
          <w:sz w:val="24"/>
        </w:rPr>
        <w:t>Mutti</w:t>
      </w:r>
      <w:proofErr w:type="spellEnd"/>
      <w:r w:rsidRPr="00CC6EBA">
        <w:rPr>
          <w:rFonts w:ascii="Times New Roman" w:hAnsi="Times New Roman" w:cs="Times New Roman"/>
          <w:sz w:val="24"/>
        </w:rPr>
        <w:t xml:space="preserve"> (2010): objetivo do estudo dos mesmos </w:t>
      </w:r>
      <w:proofErr w:type="gramStart"/>
      <w:r w:rsidRPr="00CC6EBA">
        <w:rPr>
          <w:rFonts w:ascii="Times New Roman" w:hAnsi="Times New Roman" w:cs="Times New Roman"/>
          <w:sz w:val="24"/>
        </w:rPr>
        <w:t>eram</w:t>
      </w:r>
      <w:proofErr w:type="gramEnd"/>
      <w:r w:rsidRPr="00CC6EBA">
        <w:rPr>
          <w:rFonts w:ascii="Times New Roman" w:hAnsi="Times New Roman" w:cs="Times New Roman"/>
          <w:sz w:val="24"/>
        </w:rPr>
        <w:t xml:space="preserve"> realização uma avaliação da pressão arterial sistólica e diastólica após um programa de treinamento de força. </w:t>
      </w:r>
    </w:p>
    <w:p w:rsidR="007F74AA" w:rsidRPr="00CC6EBA" w:rsidRDefault="00CC6EBA" w:rsidP="00CC6EBA">
      <w:pPr>
        <w:ind w:firstLine="360"/>
        <w:jc w:val="both"/>
        <w:rPr>
          <w:rFonts w:ascii="Times New Roman" w:hAnsi="Times New Roman" w:cs="Times New Roman"/>
          <w:sz w:val="24"/>
        </w:rPr>
      </w:pPr>
      <w:r w:rsidRPr="00CC6EBA">
        <w:rPr>
          <w:rFonts w:ascii="Times New Roman" w:hAnsi="Times New Roman" w:cs="Times New Roman"/>
          <w:sz w:val="24"/>
        </w:rPr>
        <w:t>Moura (2012): objetivo principal era a avaliação do impacto do treinamento de força na resistência, equilíbrio e funcionamento do corpo em atividades funcionais.</w:t>
      </w:r>
    </w:p>
    <w:p w:rsidR="007F74AA" w:rsidRPr="00CC6EBA" w:rsidRDefault="00CC6EBA" w:rsidP="00CC6EBA">
      <w:pPr>
        <w:ind w:firstLine="360"/>
        <w:jc w:val="both"/>
        <w:rPr>
          <w:rFonts w:ascii="Times New Roman" w:hAnsi="Times New Roman" w:cs="Times New Roman"/>
          <w:sz w:val="24"/>
        </w:rPr>
      </w:pPr>
      <w:r w:rsidRPr="00CC6EBA">
        <w:rPr>
          <w:rFonts w:ascii="Times New Roman" w:hAnsi="Times New Roman" w:cs="Times New Roman"/>
          <w:sz w:val="24"/>
        </w:rPr>
        <w:t xml:space="preserve">Roma (2013): objetivo de comparar os efeitos do treinamento de força e do treinamento aeróbio na aptidão física de idosos por meio de exercícios de força e caminhada. </w:t>
      </w:r>
    </w:p>
    <w:p w:rsidR="00D744DD" w:rsidRDefault="00D744DD" w:rsidP="00D744DD">
      <w:pPr>
        <w:jc w:val="both"/>
        <w:rPr>
          <w:rFonts w:ascii="Times New Roman" w:hAnsi="Times New Roman" w:cs="Times New Roman"/>
          <w:b/>
          <w:sz w:val="24"/>
        </w:rPr>
      </w:pPr>
    </w:p>
    <w:p w:rsidR="00D744DD" w:rsidRDefault="00D744DD" w:rsidP="00D744DD">
      <w:pPr>
        <w:jc w:val="both"/>
        <w:rPr>
          <w:rFonts w:ascii="Times New Roman" w:hAnsi="Times New Roman" w:cs="Times New Roman"/>
          <w:b/>
          <w:sz w:val="24"/>
        </w:rPr>
      </w:pPr>
      <w:r w:rsidRPr="00D744DD">
        <w:rPr>
          <w:rFonts w:ascii="Times New Roman" w:hAnsi="Times New Roman" w:cs="Times New Roman"/>
          <w:b/>
          <w:sz w:val="24"/>
        </w:rPr>
        <w:t>CONCLUSÃO</w:t>
      </w:r>
    </w:p>
    <w:p w:rsidR="00CC6EBA" w:rsidRDefault="00CC6EBA" w:rsidP="00CC6EB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C6EBA">
        <w:rPr>
          <w:rFonts w:ascii="Times New Roman" w:hAnsi="Times New Roman" w:cs="Times New Roman"/>
          <w:sz w:val="24"/>
        </w:rPr>
        <w:t>O envelhecimento é um processo natural do corpo no qual, à medida que os anos</w:t>
      </w:r>
      <w:r>
        <w:rPr>
          <w:rFonts w:ascii="Times New Roman" w:hAnsi="Times New Roman" w:cs="Times New Roman"/>
          <w:sz w:val="24"/>
        </w:rPr>
        <w:t xml:space="preserve"> </w:t>
      </w:r>
      <w:r w:rsidRPr="00CC6EBA">
        <w:rPr>
          <w:rFonts w:ascii="Times New Roman" w:hAnsi="Times New Roman" w:cs="Times New Roman"/>
          <w:sz w:val="24"/>
        </w:rPr>
        <w:t>vão passando, diversas debilidades vão surgindo. É comum que se tenha fragilidades em</w:t>
      </w:r>
      <w:r>
        <w:rPr>
          <w:rFonts w:ascii="Times New Roman" w:hAnsi="Times New Roman" w:cs="Times New Roman"/>
          <w:sz w:val="24"/>
        </w:rPr>
        <w:t xml:space="preserve"> </w:t>
      </w:r>
      <w:r w:rsidRPr="00CC6EBA">
        <w:rPr>
          <w:rFonts w:ascii="Times New Roman" w:hAnsi="Times New Roman" w:cs="Times New Roman"/>
          <w:sz w:val="24"/>
        </w:rPr>
        <w:t>tecidos, órgãos e sistemas, assim como na qualidade de vida social. Contudo, existem maneiras</w:t>
      </w:r>
      <w:r>
        <w:rPr>
          <w:rFonts w:ascii="Times New Roman" w:hAnsi="Times New Roman" w:cs="Times New Roman"/>
          <w:sz w:val="24"/>
        </w:rPr>
        <w:t xml:space="preserve"> </w:t>
      </w:r>
      <w:r w:rsidRPr="00CC6EBA">
        <w:rPr>
          <w:rFonts w:ascii="Times New Roman" w:hAnsi="Times New Roman" w:cs="Times New Roman"/>
          <w:sz w:val="24"/>
        </w:rPr>
        <w:t>de contornar os problemas do envelhecimento: a prática de exercícios físicos.</w:t>
      </w:r>
      <w:r>
        <w:rPr>
          <w:rFonts w:ascii="Times New Roman" w:hAnsi="Times New Roman" w:cs="Times New Roman"/>
          <w:sz w:val="24"/>
        </w:rPr>
        <w:t xml:space="preserve"> </w:t>
      </w:r>
      <w:r w:rsidRPr="00CC6EBA">
        <w:rPr>
          <w:rFonts w:ascii="Times New Roman" w:hAnsi="Times New Roman" w:cs="Times New Roman"/>
          <w:sz w:val="24"/>
        </w:rPr>
        <w:t>O maior acometimento de debilidades no corpo de idosos ocorre pela falta de</w:t>
      </w:r>
      <w:r>
        <w:rPr>
          <w:rFonts w:ascii="Times New Roman" w:hAnsi="Times New Roman" w:cs="Times New Roman"/>
          <w:sz w:val="24"/>
        </w:rPr>
        <w:t xml:space="preserve"> </w:t>
      </w:r>
      <w:r w:rsidRPr="00CC6EBA">
        <w:rPr>
          <w:rFonts w:ascii="Times New Roman" w:hAnsi="Times New Roman" w:cs="Times New Roman"/>
          <w:sz w:val="24"/>
        </w:rPr>
        <w:t>prática de exercícios físicos durante a juventude. Contudo, aplicar programas de exercícios</w:t>
      </w:r>
      <w:r>
        <w:rPr>
          <w:rFonts w:ascii="Times New Roman" w:hAnsi="Times New Roman" w:cs="Times New Roman"/>
          <w:sz w:val="24"/>
        </w:rPr>
        <w:t xml:space="preserve"> </w:t>
      </w:r>
      <w:r w:rsidRPr="00CC6EBA">
        <w:rPr>
          <w:rFonts w:ascii="Times New Roman" w:hAnsi="Times New Roman" w:cs="Times New Roman"/>
          <w:sz w:val="24"/>
        </w:rPr>
        <w:t>físicos faz com que os mesmos possuam ganhos, fazendo com que a qualidade de vida dos</w:t>
      </w:r>
      <w:r>
        <w:rPr>
          <w:rFonts w:ascii="Times New Roman" w:hAnsi="Times New Roman" w:cs="Times New Roman"/>
          <w:sz w:val="24"/>
        </w:rPr>
        <w:t xml:space="preserve"> </w:t>
      </w:r>
      <w:r w:rsidRPr="00CC6EBA">
        <w:rPr>
          <w:rFonts w:ascii="Times New Roman" w:hAnsi="Times New Roman" w:cs="Times New Roman"/>
          <w:sz w:val="24"/>
        </w:rPr>
        <w:t xml:space="preserve">mesmos aumente significativamente. </w:t>
      </w:r>
    </w:p>
    <w:p w:rsidR="00CC6EBA" w:rsidRDefault="00CC6EBA" w:rsidP="00CC6EB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C6EBA">
        <w:rPr>
          <w:rFonts w:ascii="Times New Roman" w:hAnsi="Times New Roman" w:cs="Times New Roman"/>
          <w:sz w:val="24"/>
        </w:rPr>
        <w:t>A prática de treinamento de força promove, além dos</w:t>
      </w:r>
      <w:r>
        <w:rPr>
          <w:rFonts w:ascii="Times New Roman" w:hAnsi="Times New Roman" w:cs="Times New Roman"/>
          <w:sz w:val="24"/>
        </w:rPr>
        <w:t xml:space="preserve"> </w:t>
      </w:r>
      <w:r w:rsidRPr="00CC6EBA">
        <w:rPr>
          <w:rFonts w:ascii="Times New Roman" w:hAnsi="Times New Roman" w:cs="Times New Roman"/>
          <w:sz w:val="24"/>
        </w:rPr>
        <w:t>ganhos do exercício físico, uma maior aptidão física, provocado pelo maior ganho de</w:t>
      </w:r>
      <w:r>
        <w:rPr>
          <w:rFonts w:ascii="Times New Roman" w:hAnsi="Times New Roman" w:cs="Times New Roman"/>
          <w:sz w:val="24"/>
        </w:rPr>
        <w:t xml:space="preserve"> </w:t>
      </w:r>
      <w:r w:rsidRPr="00CC6EBA">
        <w:rPr>
          <w:rFonts w:ascii="Times New Roman" w:hAnsi="Times New Roman" w:cs="Times New Roman"/>
          <w:sz w:val="24"/>
        </w:rPr>
        <w:t>capacidade de realizar força. Pontua-se também que o treinamento de força promove uma</w:t>
      </w:r>
      <w:r>
        <w:rPr>
          <w:rFonts w:ascii="Times New Roman" w:hAnsi="Times New Roman" w:cs="Times New Roman"/>
          <w:sz w:val="24"/>
        </w:rPr>
        <w:t xml:space="preserve"> </w:t>
      </w:r>
      <w:r w:rsidRPr="00CC6EBA">
        <w:rPr>
          <w:rFonts w:ascii="Times New Roman" w:hAnsi="Times New Roman" w:cs="Times New Roman"/>
          <w:sz w:val="24"/>
        </w:rPr>
        <w:t>melhor definição do corpo, fazendo com que o mesmo se sinta mais atraente e tenha uma melhor</w:t>
      </w:r>
      <w:r>
        <w:rPr>
          <w:rFonts w:ascii="Times New Roman" w:hAnsi="Times New Roman" w:cs="Times New Roman"/>
          <w:sz w:val="24"/>
        </w:rPr>
        <w:t xml:space="preserve"> </w:t>
      </w:r>
      <w:r w:rsidRPr="00CC6EBA">
        <w:rPr>
          <w:rFonts w:ascii="Times New Roman" w:hAnsi="Times New Roman" w:cs="Times New Roman"/>
          <w:sz w:val="24"/>
        </w:rPr>
        <w:t>qualidade de vida.</w:t>
      </w:r>
      <w:r>
        <w:rPr>
          <w:rFonts w:ascii="Times New Roman" w:hAnsi="Times New Roman" w:cs="Times New Roman"/>
          <w:sz w:val="24"/>
        </w:rPr>
        <w:t xml:space="preserve"> </w:t>
      </w:r>
      <w:r w:rsidRPr="00CC6EBA">
        <w:rPr>
          <w:rFonts w:ascii="Times New Roman" w:hAnsi="Times New Roman" w:cs="Times New Roman"/>
          <w:sz w:val="24"/>
        </w:rPr>
        <w:t>Indica-se como trabalho futuro a realização da investigação de quais grupos</w:t>
      </w:r>
      <w:r>
        <w:rPr>
          <w:rFonts w:ascii="Times New Roman" w:hAnsi="Times New Roman" w:cs="Times New Roman"/>
          <w:sz w:val="24"/>
        </w:rPr>
        <w:t xml:space="preserve"> </w:t>
      </w:r>
      <w:r w:rsidRPr="00CC6EBA">
        <w:rPr>
          <w:rFonts w:ascii="Times New Roman" w:hAnsi="Times New Roman" w:cs="Times New Roman"/>
          <w:sz w:val="24"/>
        </w:rPr>
        <w:t>musculares são mais afetados pela ação do envelhecimento. É notório a necessidade de</w:t>
      </w:r>
      <w:r>
        <w:rPr>
          <w:rFonts w:ascii="Times New Roman" w:hAnsi="Times New Roman" w:cs="Times New Roman"/>
          <w:sz w:val="24"/>
        </w:rPr>
        <w:t xml:space="preserve"> </w:t>
      </w:r>
      <w:r w:rsidRPr="00CC6EBA">
        <w:rPr>
          <w:rFonts w:ascii="Times New Roman" w:hAnsi="Times New Roman" w:cs="Times New Roman"/>
          <w:sz w:val="24"/>
        </w:rPr>
        <w:t>realização disto visando realizar um estudo sobre quais são os treinamentos de força que</w:t>
      </w:r>
      <w:r>
        <w:rPr>
          <w:rFonts w:ascii="Times New Roman" w:hAnsi="Times New Roman" w:cs="Times New Roman"/>
          <w:sz w:val="24"/>
        </w:rPr>
        <w:t xml:space="preserve"> </w:t>
      </w:r>
      <w:r w:rsidRPr="00CC6EBA">
        <w:rPr>
          <w:rFonts w:ascii="Times New Roman" w:hAnsi="Times New Roman" w:cs="Times New Roman"/>
          <w:sz w:val="24"/>
        </w:rPr>
        <w:t>promovem um aumento significativo na qualidade de vida dos idosos.</w:t>
      </w:r>
      <w:r>
        <w:rPr>
          <w:rFonts w:ascii="Times New Roman" w:hAnsi="Times New Roman" w:cs="Times New Roman"/>
          <w:sz w:val="24"/>
        </w:rPr>
        <w:t xml:space="preserve"> </w:t>
      </w:r>
    </w:p>
    <w:p w:rsidR="00CC6EBA" w:rsidRDefault="00CC6EBA" w:rsidP="00D744DD">
      <w:pPr>
        <w:jc w:val="both"/>
        <w:rPr>
          <w:rFonts w:ascii="Times New Roman" w:hAnsi="Times New Roman" w:cs="Times New Roman"/>
          <w:sz w:val="24"/>
        </w:rPr>
      </w:pPr>
    </w:p>
    <w:p w:rsidR="00D744DD" w:rsidRDefault="00D744DD" w:rsidP="00D744DD">
      <w:pPr>
        <w:jc w:val="both"/>
        <w:rPr>
          <w:rFonts w:ascii="Times New Roman" w:hAnsi="Times New Roman" w:cs="Times New Roman"/>
          <w:b/>
          <w:sz w:val="24"/>
        </w:rPr>
      </w:pPr>
      <w:r w:rsidRPr="00D744DD">
        <w:rPr>
          <w:rFonts w:ascii="Times New Roman" w:hAnsi="Times New Roman" w:cs="Times New Roman"/>
          <w:b/>
          <w:sz w:val="24"/>
        </w:rPr>
        <w:t>REFERÊNCIA BIBLIOGRÁFICA</w:t>
      </w:r>
    </w:p>
    <w:p w:rsidR="00CC6EBA" w:rsidRPr="00CC6EBA" w:rsidRDefault="00CC6EBA" w:rsidP="00CC6EBA">
      <w:pPr>
        <w:jc w:val="both"/>
        <w:rPr>
          <w:rFonts w:ascii="Times New Roman" w:hAnsi="Times New Roman" w:cs="Times New Roman"/>
          <w:sz w:val="24"/>
        </w:rPr>
      </w:pPr>
      <w:r w:rsidRPr="00CC6EBA">
        <w:rPr>
          <w:rFonts w:ascii="Times New Roman" w:hAnsi="Times New Roman" w:cs="Times New Roman"/>
          <w:sz w:val="24"/>
        </w:rPr>
        <w:t xml:space="preserve">AGUIRRE, Nicole Bastos </w:t>
      </w:r>
      <w:proofErr w:type="gramStart"/>
      <w:r w:rsidRPr="00CC6EBA">
        <w:rPr>
          <w:rFonts w:ascii="Times New Roman" w:hAnsi="Times New Roman" w:cs="Times New Roman"/>
          <w:sz w:val="24"/>
        </w:rPr>
        <w:t>et</w:t>
      </w:r>
      <w:proofErr w:type="gramEnd"/>
      <w:r w:rsidRPr="00CC6EBA">
        <w:rPr>
          <w:rFonts w:ascii="Times New Roman" w:hAnsi="Times New Roman" w:cs="Times New Roman"/>
          <w:sz w:val="24"/>
        </w:rPr>
        <w:t xml:space="preserve"> al. Respostas neuromusculares agudas ao treinamento de força máxima e rápida em homens idosos. 2019. </w:t>
      </w:r>
    </w:p>
    <w:p w:rsidR="00CC6EBA" w:rsidRPr="00CC6EBA" w:rsidRDefault="00CC6EBA" w:rsidP="00CC6EBA">
      <w:pPr>
        <w:jc w:val="both"/>
        <w:rPr>
          <w:rFonts w:ascii="Times New Roman" w:hAnsi="Times New Roman" w:cs="Times New Roman"/>
          <w:sz w:val="24"/>
        </w:rPr>
      </w:pPr>
      <w:r w:rsidRPr="00CC6EBA">
        <w:rPr>
          <w:rFonts w:ascii="Times New Roman" w:hAnsi="Times New Roman" w:cs="Times New Roman"/>
          <w:sz w:val="24"/>
        </w:rPr>
        <w:t xml:space="preserve">ALFIERI, Fábio </w:t>
      </w:r>
      <w:proofErr w:type="spellStart"/>
      <w:r w:rsidRPr="00CC6EBA">
        <w:rPr>
          <w:rFonts w:ascii="Times New Roman" w:hAnsi="Times New Roman" w:cs="Times New Roman"/>
          <w:sz w:val="24"/>
        </w:rPr>
        <w:t>Marcon</w:t>
      </w:r>
      <w:proofErr w:type="spellEnd"/>
      <w:r w:rsidRPr="00CC6EBA">
        <w:rPr>
          <w:rFonts w:ascii="Times New Roman" w:hAnsi="Times New Roman" w:cs="Times New Roman"/>
          <w:sz w:val="24"/>
        </w:rPr>
        <w:t>. </w:t>
      </w:r>
      <w:r w:rsidRPr="00CC6EBA">
        <w:rPr>
          <w:rFonts w:ascii="Times New Roman" w:hAnsi="Times New Roman" w:cs="Times New Roman"/>
          <w:b/>
          <w:bCs/>
          <w:sz w:val="24"/>
        </w:rPr>
        <w:t>Controle postural em idosos submetidos a treinamento resistido versus exercícios multissensoriais: um estudo aleatorizado e simples-cego</w:t>
      </w:r>
      <w:r w:rsidRPr="00CC6EBA">
        <w:rPr>
          <w:rFonts w:ascii="Times New Roman" w:hAnsi="Times New Roman" w:cs="Times New Roman"/>
          <w:sz w:val="24"/>
        </w:rPr>
        <w:t>. 2010. Tese de Doutorado. Universidade de São Paulo.</w:t>
      </w:r>
    </w:p>
    <w:p w:rsidR="00CC6EBA" w:rsidRPr="00CC6EBA" w:rsidRDefault="00CC6EBA" w:rsidP="00CC6EBA">
      <w:pPr>
        <w:jc w:val="both"/>
        <w:rPr>
          <w:rFonts w:ascii="Times New Roman" w:hAnsi="Times New Roman" w:cs="Times New Roman"/>
          <w:sz w:val="24"/>
        </w:rPr>
      </w:pPr>
      <w:r w:rsidRPr="00CC6EBA">
        <w:rPr>
          <w:rFonts w:ascii="Times New Roman" w:hAnsi="Times New Roman" w:cs="Times New Roman"/>
          <w:sz w:val="24"/>
        </w:rPr>
        <w:lastRenderedPageBreak/>
        <w:t xml:space="preserve">ANDRADE, Thiago Eliel; EL TASSA, </w:t>
      </w:r>
      <w:proofErr w:type="spellStart"/>
      <w:r w:rsidRPr="00CC6EBA">
        <w:rPr>
          <w:rFonts w:ascii="Times New Roman" w:hAnsi="Times New Roman" w:cs="Times New Roman"/>
          <w:sz w:val="24"/>
        </w:rPr>
        <w:t>Khaled</w:t>
      </w:r>
      <w:proofErr w:type="spellEnd"/>
      <w:r w:rsidRPr="00CC6EBA">
        <w:rPr>
          <w:rFonts w:ascii="Times New Roman" w:hAnsi="Times New Roman" w:cs="Times New Roman"/>
          <w:sz w:val="24"/>
        </w:rPr>
        <w:t xml:space="preserve"> Omar Mohamad. Motivação nas aulas de Educação Física no ensino médio. </w:t>
      </w:r>
      <w:proofErr w:type="spellStart"/>
      <w:r w:rsidRPr="00CC6EBA">
        <w:rPr>
          <w:rFonts w:ascii="Times New Roman" w:hAnsi="Times New Roman" w:cs="Times New Roman"/>
          <w:b/>
          <w:bCs/>
          <w:sz w:val="24"/>
        </w:rPr>
        <w:t>Lecturas</w:t>
      </w:r>
      <w:proofErr w:type="spellEnd"/>
      <w:r w:rsidRPr="00CC6EBA">
        <w:rPr>
          <w:rFonts w:ascii="Times New Roman" w:hAnsi="Times New Roman" w:cs="Times New Roman"/>
          <w:b/>
          <w:bCs/>
          <w:sz w:val="24"/>
        </w:rPr>
        <w:t xml:space="preserve">: </w:t>
      </w:r>
      <w:proofErr w:type="spellStart"/>
      <w:r w:rsidRPr="00CC6EBA">
        <w:rPr>
          <w:rFonts w:ascii="Times New Roman" w:hAnsi="Times New Roman" w:cs="Times New Roman"/>
          <w:b/>
          <w:bCs/>
          <w:sz w:val="24"/>
        </w:rPr>
        <w:t>Educación</w:t>
      </w:r>
      <w:proofErr w:type="spellEnd"/>
      <w:r w:rsidRPr="00CC6EBA">
        <w:rPr>
          <w:rFonts w:ascii="Times New Roman" w:hAnsi="Times New Roman" w:cs="Times New Roman"/>
          <w:b/>
          <w:bCs/>
          <w:sz w:val="24"/>
        </w:rPr>
        <w:t xml:space="preserve"> física y deportes</w:t>
      </w:r>
      <w:r w:rsidRPr="00CC6EBA">
        <w:rPr>
          <w:rFonts w:ascii="Times New Roman" w:hAnsi="Times New Roman" w:cs="Times New Roman"/>
          <w:sz w:val="24"/>
        </w:rPr>
        <w:t>, n. 203, p. 11, 2015.</w:t>
      </w:r>
    </w:p>
    <w:p w:rsidR="00CC6EBA" w:rsidRPr="00CC6EBA" w:rsidRDefault="00CC6EBA" w:rsidP="00CC6EBA">
      <w:pPr>
        <w:jc w:val="both"/>
        <w:rPr>
          <w:rFonts w:ascii="Times New Roman" w:hAnsi="Times New Roman" w:cs="Times New Roman"/>
          <w:sz w:val="24"/>
        </w:rPr>
      </w:pPr>
      <w:r w:rsidRPr="00CC6EBA">
        <w:rPr>
          <w:rFonts w:ascii="Times New Roman" w:hAnsi="Times New Roman" w:cs="Times New Roman"/>
          <w:sz w:val="24"/>
        </w:rPr>
        <w:t xml:space="preserve">DA SILVA, Agnes Navarro Cabral </w:t>
      </w:r>
      <w:proofErr w:type="gramStart"/>
      <w:r w:rsidRPr="00CC6EBA">
        <w:rPr>
          <w:rFonts w:ascii="Times New Roman" w:hAnsi="Times New Roman" w:cs="Times New Roman"/>
          <w:sz w:val="24"/>
        </w:rPr>
        <w:t>et</w:t>
      </w:r>
      <w:proofErr w:type="gramEnd"/>
      <w:r w:rsidRPr="00CC6EBA">
        <w:rPr>
          <w:rFonts w:ascii="Times New Roman" w:hAnsi="Times New Roman" w:cs="Times New Roman"/>
          <w:sz w:val="24"/>
        </w:rPr>
        <w:t xml:space="preserve"> al. Fatores motivacionais relacionados à prática de atividades físicas em idosos. </w:t>
      </w:r>
      <w:r w:rsidRPr="00CC6EBA">
        <w:rPr>
          <w:rFonts w:ascii="Times New Roman" w:hAnsi="Times New Roman" w:cs="Times New Roman"/>
          <w:b/>
          <w:bCs/>
          <w:sz w:val="24"/>
        </w:rPr>
        <w:t>Psicologia em Estudo</w:t>
      </w:r>
      <w:r w:rsidRPr="00CC6EBA">
        <w:rPr>
          <w:rFonts w:ascii="Times New Roman" w:hAnsi="Times New Roman" w:cs="Times New Roman"/>
          <w:sz w:val="24"/>
        </w:rPr>
        <w:t>, v. 21, n. 4, p. 677-685, 2016.</w:t>
      </w:r>
    </w:p>
    <w:p w:rsidR="00CC6EBA" w:rsidRPr="00CC6EBA" w:rsidRDefault="00CC6EBA" w:rsidP="00CC6EBA">
      <w:pPr>
        <w:jc w:val="both"/>
        <w:rPr>
          <w:rFonts w:ascii="Times New Roman" w:hAnsi="Times New Roman" w:cs="Times New Roman"/>
          <w:sz w:val="24"/>
        </w:rPr>
      </w:pPr>
      <w:r w:rsidRPr="00CC6EBA">
        <w:rPr>
          <w:rFonts w:ascii="Times New Roman" w:hAnsi="Times New Roman" w:cs="Times New Roman"/>
          <w:sz w:val="24"/>
        </w:rPr>
        <w:t>VELOSO, Ana Sofia Tanoeiro. </w:t>
      </w:r>
      <w:r w:rsidRPr="00CC6EBA">
        <w:rPr>
          <w:rFonts w:ascii="Times New Roman" w:hAnsi="Times New Roman" w:cs="Times New Roman"/>
          <w:b/>
          <w:bCs/>
          <w:sz w:val="24"/>
        </w:rPr>
        <w:t>Envelhecimento, saúde e satisfação: efeitos do envelhecimento ativo na qualidade de vida</w:t>
      </w:r>
      <w:r w:rsidRPr="00CC6EBA">
        <w:rPr>
          <w:rFonts w:ascii="Times New Roman" w:hAnsi="Times New Roman" w:cs="Times New Roman"/>
          <w:sz w:val="24"/>
        </w:rPr>
        <w:t>. 2015. Dissertação de Mestrado. FEUC.</w:t>
      </w:r>
    </w:p>
    <w:p w:rsidR="00CC6EBA" w:rsidRPr="00CC6EBA" w:rsidRDefault="00CC6EBA" w:rsidP="00CC6EBA">
      <w:pPr>
        <w:jc w:val="both"/>
        <w:rPr>
          <w:rFonts w:ascii="Times New Roman" w:hAnsi="Times New Roman" w:cs="Times New Roman"/>
          <w:sz w:val="24"/>
        </w:rPr>
      </w:pPr>
      <w:r w:rsidRPr="00CC6EBA">
        <w:rPr>
          <w:rFonts w:ascii="Times New Roman" w:hAnsi="Times New Roman" w:cs="Times New Roman"/>
          <w:sz w:val="24"/>
        </w:rPr>
        <w:t xml:space="preserve">WERNECK, </w:t>
      </w:r>
      <w:proofErr w:type="spellStart"/>
      <w:r w:rsidRPr="00CC6EBA">
        <w:rPr>
          <w:rFonts w:ascii="Times New Roman" w:hAnsi="Times New Roman" w:cs="Times New Roman"/>
          <w:sz w:val="24"/>
        </w:rPr>
        <w:t>Antonio</w:t>
      </w:r>
      <w:proofErr w:type="spellEnd"/>
      <w:r w:rsidRPr="00CC6EBA">
        <w:rPr>
          <w:rFonts w:ascii="Times New Roman" w:hAnsi="Times New Roman" w:cs="Times New Roman"/>
          <w:sz w:val="24"/>
        </w:rPr>
        <w:t xml:space="preserve"> Luiz dos Santos; ROSSO, Ana Lucia; VINCENT, Maurice Borges. </w:t>
      </w:r>
      <w:proofErr w:type="gramStart"/>
      <w:r w:rsidRPr="00CC6EBA">
        <w:rPr>
          <w:rFonts w:ascii="Times New Roman" w:hAnsi="Times New Roman" w:cs="Times New Roman"/>
          <w:sz w:val="24"/>
          <w:lang w:val="en-US"/>
        </w:rPr>
        <w:t>The use of an antagonist 5-HT2a/c for depression and motor function in Parkinson' disease.</w:t>
      </w:r>
      <w:proofErr w:type="gramEnd"/>
      <w:r w:rsidRPr="00CC6EBA">
        <w:rPr>
          <w:rFonts w:ascii="Times New Roman" w:hAnsi="Times New Roman" w:cs="Times New Roman"/>
          <w:b/>
          <w:bCs/>
          <w:sz w:val="24"/>
          <w:lang w:val="en-US"/>
        </w:rPr>
        <w:t> </w:t>
      </w:r>
      <w:r w:rsidRPr="00CC6EBA">
        <w:rPr>
          <w:rFonts w:ascii="Times New Roman" w:hAnsi="Times New Roman" w:cs="Times New Roman"/>
          <w:b/>
          <w:bCs/>
          <w:sz w:val="24"/>
        </w:rPr>
        <w:t xml:space="preserve">Arq. </w:t>
      </w:r>
      <w:proofErr w:type="spellStart"/>
      <w:r w:rsidRPr="00CC6EBA">
        <w:rPr>
          <w:rFonts w:ascii="Times New Roman" w:hAnsi="Times New Roman" w:cs="Times New Roman"/>
          <w:b/>
          <w:bCs/>
          <w:sz w:val="24"/>
        </w:rPr>
        <w:t>Neuro</w:t>
      </w:r>
      <w:proofErr w:type="spellEnd"/>
      <w:r w:rsidRPr="00CC6EBA">
        <w:rPr>
          <w:rFonts w:ascii="Times New Roman" w:hAnsi="Times New Roman" w:cs="Times New Roman"/>
          <w:b/>
          <w:bCs/>
          <w:sz w:val="24"/>
        </w:rPr>
        <w:t>-Psiquiatr</w:t>
      </w:r>
      <w:proofErr w:type="gramStart"/>
      <w:r w:rsidRPr="00CC6EBA">
        <w:rPr>
          <w:rFonts w:ascii="Times New Roman" w:hAnsi="Times New Roman" w:cs="Times New Roman"/>
          <w:b/>
          <w:bCs/>
          <w:sz w:val="24"/>
        </w:rPr>
        <w:t>.</w:t>
      </w:r>
      <w:r w:rsidRPr="00CC6EBA">
        <w:rPr>
          <w:rFonts w:ascii="Times New Roman" w:hAnsi="Times New Roman" w:cs="Times New Roman"/>
          <w:sz w:val="24"/>
        </w:rPr>
        <w:t>,</w:t>
      </w:r>
      <w:proofErr w:type="gramEnd"/>
      <w:r w:rsidRPr="00CC6EBA">
        <w:rPr>
          <w:rFonts w:ascii="Times New Roman" w:hAnsi="Times New Roman" w:cs="Times New Roman"/>
          <w:sz w:val="24"/>
        </w:rPr>
        <w:t>  São Paulo ,  v. 67, n. 2b, p. 407-412,  jun.  2009 . </w:t>
      </w:r>
    </w:p>
    <w:p w:rsidR="00CC6EBA" w:rsidRPr="00CC6EBA" w:rsidRDefault="00CC6EBA" w:rsidP="00CC6EBA">
      <w:pPr>
        <w:jc w:val="both"/>
        <w:rPr>
          <w:rFonts w:ascii="Times New Roman" w:hAnsi="Times New Roman" w:cs="Times New Roman"/>
          <w:sz w:val="24"/>
        </w:rPr>
      </w:pPr>
      <w:r w:rsidRPr="00726DF0">
        <w:rPr>
          <w:rFonts w:ascii="Times New Roman" w:hAnsi="Times New Roman" w:cs="Times New Roman"/>
          <w:sz w:val="24"/>
          <w:lang w:val="en-US"/>
        </w:rPr>
        <w:t xml:space="preserve">WOOLSTON, Chris. </w:t>
      </w:r>
      <w:proofErr w:type="gramStart"/>
      <w:r w:rsidRPr="00726DF0">
        <w:rPr>
          <w:rFonts w:ascii="Times New Roman" w:hAnsi="Times New Roman" w:cs="Times New Roman"/>
          <w:sz w:val="24"/>
          <w:lang w:val="en-US"/>
        </w:rPr>
        <w:t>Depression and Exercise.</w:t>
      </w:r>
      <w:proofErr w:type="gramEnd"/>
      <w:r w:rsidRPr="00726DF0">
        <w:rPr>
          <w:rFonts w:ascii="Times New Roman" w:hAnsi="Times New Roman" w:cs="Times New Roman"/>
          <w:sz w:val="24"/>
          <w:lang w:val="en-US"/>
        </w:rPr>
        <w:t xml:space="preserve"> </w:t>
      </w:r>
      <w:r w:rsidRPr="00CC6EBA">
        <w:rPr>
          <w:rFonts w:ascii="Times New Roman" w:hAnsi="Times New Roman" w:cs="Times New Roman"/>
          <w:sz w:val="24"/>
        </w:rPr>
        <w:t xml:space="preserve">Disponível em: </w:t>
      </w:r>
      <w:hyperlink r:id="rId6" w:history="1">
        <w:r w:rsidRPr="00CC6EBA">
          <w:rPr>
            <w:rStyle w:val="Hyperlink"/>
            <w:rFonts w:ascii="Times New Roman" w:hAnsi="Times New Roman" w:cs="Times New Roman"/>
            <w:sz w:val="24"/>
          </w:rPr>
          <w:t>https://consumer.healthday.com/</w:t>
        </w:r>
      </w:hyperlink>
      <w:hyperlink r:id="rId7" w:history="1">
        <w:r w:rsidRPr="00CC6EBA">
          <w:rPr>
            <w:rStyle w:val="Hyperlink"/>
            <w:rFonts w:ascii="Times New Roman" w:hAnsi="Times New Roman" w:cs="Times New Roman"/>
            <w:sz w:val="24"/>
          </w:rPr>
          <w:t>encyclopedia</w:t>
        </w:r>
      </w:hyperlink>
      <w:hyperlink r:id="rId8" w:history="1">
        <w:r w:rsidRPr="00CC6EBA">
          <w:rPr>
            <w:rStyle w:val="Hyperlink"/>
            <w:rFonts w:ascii="Times New Roman" w:hAnsi="Times New Roman" w:cs="Times New Roman"/>
            <w:sz w:val="24"/>
          </w:rPr>
          <w:t>/depression-12/depression-news-176/depression-and-exercise-</w:t>
        </w:r>
        <w:proofErr w:type="gramStart"/>
        <w:r w:rsidRPr="00CC6EBA">
          <w:rPr>
            <w:rStyle w:val="Hyperlink"/>
            <w:rFonts w:ascii="Times New Roman" w:hAnsi="Times New Roman" w:cs="Times New Roman"/>
            <w:sz w:val="24"/>
          </w:rPr>
          <w:t>648415.</w:t>
        </w:r>
        <w:proofErr w:type="gramEnd"/>
        <w:r w:rsidRPr="00CC6EBA">
          <w:rPr>
            <w:rStyle w:val="Hyperlink"/>
            <w:rFonts w:ascii="Times New Roman" w:hAnsi="Times New Roman" w:cs="Times New Roman"/>
            <w:sz w:val="24"/>
          </w:rPr>
          <w:t>html</w:t>
        </w:r>
      </w:hyperlink>
      <w:r w:rsidRPr="00CC6EBA">
        <w:rPr>
          <w:rFonts w:ascii="Times New Roman" w:hAnsi="Times New Roman" w:cs="Times New Roman"/>
          <w:sz w:val="24"/>
        </w:rPr>
        <w:t>.</w:t>
      </w:r>
    </w:p>
    <w:p w:rsidR="00CC6EBA" w:rsidRPr="00CC6EBA" w:rsidRDefault="00CC6EBA" w:rsidP="00CC6EBA">
      <w:pPr>
        <w:jc w:val="both"/>
        <w:rPr>
          <w:rFonts w:ascii="Times New Roman" w:hAnsi="Times New Roman" w:cs="Times New Roman"/>
          <w:sz w:val="24"/>
        </w:rPr>
      </w:pPr>
      <w:r w:rsidRPr="00CC6EBA">
        <w:rPr>
          <w:rFonts w:ascii="Times New Roman" w:hAnsi="Times New Roman" w:cs="Times New Roman"/>
          <w:sz w:val="24"/>
        </w:rPr>
        <w:t>PAULA, Fátima. Envelhecimento e quedas de idosos. 2010.</w:t>
      </w:r>
    </w:p>
    <w:p w:rsidR="00CC6EBA" w:rsidRPr="00CC6EBA" w:rsidRDefault="00CC6EBA" w:rsidP="00CC6EBA">
      <w:pPr>
        <w:jc w:val="both"/>
        <w:rPr>
          <w:rFonts w:ascii="Times New Roman" w:hAnsi="Times New Roman" w:cs="Times New Roman"/>
          <w:sz w:val="24"/>
        </w:rPr>
      </w:pPr>
      <w:r w:rsidRPr="00CC6EBA">
        <w:rPr>
          <w:rFonts w:ascii="Times New Roman" w:hAnsi="Times New Roman" w:cs="Times New Roman"/>
          <w:sz w:val="24"/>
        </w:rPr>
        <w:t xml:space="preserve">PEREIRA, Priscila Cartaxo </w:t>
      </w:r>
      <w:proofErr w:type="gramStart"/>
      <w:r w:rsidRPr="00CC6EBA">
        <w:rPr>
          <w:rFonts w:ascii="Times New Roman" w:hAnsi="Times New Roman" w:cs="Times New Roman"/>
          <w:sz w:val="24"/>
        </w:rPr>
        <w:t>et</w:t>
      </w:r>
      <w:proofErr w:type="gramEnd"/>
      <w:r w:rsidRPr="00CC6EBA">
        <w:rPr>
          <w:rFonts w:ascii="Times New Roman" w:hAnsi="Times New Roman" w:cs="Times New Roman"/>
          <w:sz w:val="24"/>
        </w:rPr>
        <w:t xml:space="preserve"> al. Efeitos do treinamento funcional com cargas sobre a composição corporal: Um estudo experimental em mulheres fisicamente inativas. </w:t>
      </w:r>
      <w:r w:rsidRPr="00CC6EBA">
        <w:rPr>
          <w:rFonts w:ascii="Times New Roman" w:hAnsi="Times New Roman" w:cs="Times New Roman"/>
          <w:b/>
          <w:bCs/>
          <w:sz w:val="24"/>
        </w:rPr>
        <w:t>Motricidade</w:t>
      </w:r>
      <w:r w:rsidRPr="00CC6EBA">
        <w:rPr>
          <w:rFonts w:ascii="Times New Roman" w:hAnsi="Times New Roman" w:cs="Times New Roman"/>
          <w:sz w:val="24"/>
        </w:rPr>
        <w:t>, v. 8, n. 1, p. 42-52, 2012.</w:t>
      </w:r>
    </w:p>
    <w:p w:rsidR="00CC6EBA" w:rsidRPr="00CC6EBA" w:rsidRDefault="00CC6EBA" w:rsidP="00CC6EBA">
      <w:pPr>
        <w:jc w:val="both"/>
        <w:rPr>
          <w:rFonts w:ascii="Times New Roman" w:hAnsi="Times New Roman" w:cs="Times New Roman"/>
          <w:sz w:val="24"/>
        </w:rPr>
      </w:pPr>
      <w:r w:rsidRPr="00CC6EBA">
        <w:rPr>
          <w:rFonts w:ascii="Times New Roman" w:hAnsi="Times New Roman" w:cs="Times New Roman"/>
          <w:sz w:val="24"/>
        </w:rPr>
        <w:t xml:space="preserve">PESSOA, </w:t>
      </w:r>
      <w:proofErr w:type="spellStart"/>
      <w:r w:rsidRPr="00CC6EBA">
        <w:rPr>
          <w:rFonts w:ascii="Times New Roman" w:hAnsi="Times New Roman" w:cs="Times New Roman"/>
          <w:sz w:val="24"/>
        </w:rPr>
        <w:t>Kaline</w:t>
      </w:r>
      <w:proofErr w:type="spellEnd"/>
      <w:r w:rsidRPr="00CC6EBA">
        <w:rPr>
          <w:rFonts w:ascii="Times New Roman" w:hAnsi="Times New Roman" w:cs="Times New Roman"/>
          <w:sz w:val="24"/>
        </w:rPr>
        <w:t xml:space="preserve"> Lígia Estevam de Carvalho. </w:t>
      </w:r>
      <w:r w:rsidRPr="00CC6EBA">
        <w:rPr>
          <w:rFonts w:ascii="Times New Roman" w:hAnsi="Times New Roman" w:cs="Times New Roman"/>
          <w:b/>
          <w:bCs/>
          <w:sz w:val="24"/>
        </w:rPr>
        <w:t>Corpo e envelhecimento: reflexões a partir do Projeto Nossa Cidade Mais Saudável em Natal-RN e suas implicações para a Educação Física</w:t>
      </w:r>
      <w:r w:rsidRPr="00CC6EBA">
        <w:rPr>
          <w:rFonts w:ascii="Times New Roman" w:hAnsi="Times New Roman" w:cs="Times New Roman"/>
          <w:sz w:val="24"/>
        </w:rPr>
        <w:t>. 2018. Dissertação de Mestrado. Brasil.</w:t>
      </w:r>
    </w:p>
    <w:p w:rsidR="00CC6EBA" w:rsidRPr="00CC6EBA" w:rsidRDefault="00CC6EBA" w:rsidP="00CC6EBA">
      <w:pPr>
        <w:jc w:val="both"/>
        <w:rPr>
          <w:rFonts w:ascii="Times New Roman" w:hAnsi="Times New Roman" w:cs="Times New Roman"/>
          <w:sz w:val="24"/>
        </w:rPr>
      </w:pPr>
      <w:r w:rsidRPr="00CC6EBA">
        <w:rPr>
          <w:rFonts w:ascii="Times New Roman" w:hAnsi="Times New Roman" w:cs="Times New Roman"/>
          <w:sz w:val="24"/>
        </w:rPr>
        <w:t xml:space="preserve">PÍCOLI, Tatiane da Silva; FIGUEIREDO, Larissa </w:t>
      </w:r>
      <w:proofErr w:type="spellStart"/>
      <w:r w:rsidRPr="00CC6EBA">
        <w:rPr>
          <w:rFonts w:ascii="Times New Roman" w:hAnsi="Times New Roman" w:cs="Times New Roman"/>
          <w:sz w:val="24"/>
        </w:rPr>
        <w:t>Lomeu</w:t>
      </w:r>
      <w:proofErr w:type="spellEnd"/>
      <w:r w:rsidRPr="00CC6EBA">
        <w:rPr>
          <w:rFonts w:ascii="Times New Roman" w:hAnsi="Times New Roman" w:cs="Times New Roman"/>
          <w:sz w:val="24"/>
        </w:rPr>
        <w:t xml:space="preserve"> de; PATRIZZI, </w:t>
      </w:r>
      <w:proofErr w:type="spellStart"/>
      <w:r w:rsidRPr="00CC6EBA">
        <w:rPr>
          <w:rFonts w:ascii="Times New Roman" w:hAnsi="Times New Roman" w:cs="Times New Roman"/>
          <w:sz w:val="24"/>
        </w:rPr>
        <w:t>Lislei</w:t>
      </w:r>
      <w:proofErr w:type="spellEnd"/>
      <w:r w:rsidRPr="00CC6EBA">
        <w:rPr>
          <w:rFonts w:ascii="Times New Roman" w:hAnsi="Times New Roman" w:cs="Times New Roman"/>
          <w:sz w:val="24"/>
        </w:rPr>
        <w:t xml:space="preserve"> Jorge. Sarcopenia e envelhecimento. </w:t>
      </w:r>
      <w:r w:rsidRPr="00CC6EBA">
        <w:rPr>
          <w:rFonts w:ascii="Times New Roman" w:hAnsi="Times New Roman" w:cs="Times New Roman"/>
          <w:b/>
          <w:bCs/>
          <w:sz w:val="24"/>
        </w:rPr>
        <w:t>Fisioterapia em Movimento</w:t>
      </w:r>
      <w:r w:rsidRPr="00CC6EBA">
        <w:rPr>
          <w:rFonts w:ascii="Times New Roman" w:hAnsi="Times New Roman" w:cs="Times New Roman"/>
          <w:sz w:val="24"/>
        </w:rPr>
        <w:t>, v. 24, n. 3, p. 455-462, 2011.</w:t>
      </w:r>
    </w:p>
    <w:p w:rsidR="00CC6EBA" w:rsidRPr="00CC6EBA" w:rsidRDefault="00CC6EBA" w:rsidP="00D744DD">
      <w:pPr>
        <w:jc w:val="both"/>
        <w:rPr>
          <w:rFonts w:ascii="Times New Roman" w:hAnsi="Times New Roman" w:cs="Times New Roman"/>
          <w:sz w:val="24"/>
        </w:rPr>
      </w:pPr>
    </w:p>
    <w:sectPr w:rsidR="00CC6EBA" w:rsidRPr="00CC6EBA" w:rsidSect="00D744D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CBB"/>
    <w:multiLevelType w:val="hybridMultilevel"/>
    <w:tmpl w:val="727A2D6A"/>
    <w:lvl w:ilvl="0" w:tplc="8F2289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52A6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A273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0A30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8E54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D6A3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3248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2845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F877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1E825C8"/>
    <w:multiLevelType w:val="hybridMultilevel"/>
    <w:tmpl w:val="6360F7E4"/>
    <w:lvl w:ilvl="0" w:tplc="77289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6A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27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E5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02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D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CB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64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ED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8E3612"/>
    <w:multiLevelType w:val="hybridMultilevel"/>
    <w:tmpl w:val="32262BE6"/>
    <w:lvl w:ilvl="0" w:tplc="8DF69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E1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45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AB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C8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C5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48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83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A1160D"/>
    <w:multiLevelType w:val="hybridMultilevel"/>
    <w:tmpl w:val="3D486A1C"/>
    <w:lvl w:ilvl="0" w:tplc="0E74C6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9094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40E0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069C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94A8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EC19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E46D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F58CA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CAD2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9D356B3"/>
    <w:multiLevelType w:val="hybridMultilevel"/>
    <w:tmpl w:val="AE4AC156"/>
    <w:lvl w:ilvl="0" w:tplc="820C75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864C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3047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B26A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C24B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5283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9E9F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D09C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2E0D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F3B40C3"/>
    <w:multiLevelType w:val="hybridMultilevel"/>
    <w:tmpl w:val="58287598"/>
    <w:lvl w:ilvl="0" w:tplc="D35AE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633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8C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0E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E0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E7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83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05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4F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53A6919"/>
    <w:multiLevelType w:val="hybridMultilevel"/>
    <w:tmpl w:val="43CEC58E"/>
    <w:lvl w:ilvl="0" w:tplc="5C5CBF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1C24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A41D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8CD8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083C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660B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6C80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7E98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2688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852792"/>
    <w:multiLevelType w:val="hybridMultilevel"/>
    <w:tmpl w:val="7026F0CA"/>
    <w:lvl w:ilvl="0" w:tplc="0A48D8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6765A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7A9C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3EC0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FA88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E262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6686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B8DE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C893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51E6047"/>
    <w:multiLevelType w:val="hybridMultilevel"/>
    <w:tmpl w:val="ACC47706"/>
    <w:lvl w:ilvl="0" w:tplc="B70843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C21F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7A16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000C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8866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74DA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E27B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3E9E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143B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52C7990"/>
    <w:multiLevelType w:val="hybridMultilevel"/>
    <w:tmpl w:val="B68E0B2E"/>
    <w:lvl w:ilvl="0" w:tplc="582C01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636CC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2463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1C47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C0AA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846F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B60A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1CB6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AAB9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E0B3B40"/>
    <w:multiLevelType w:val="hybridMultilevel"/>
    <w:tmpl w:val="8A067666"/>
    <w:lvl w:ilvl="0" w:tplc="B764E7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9A5C98">
      <w:start w:val="379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12BF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AC28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2EB8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F284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183E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7C1E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E466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59C78A4"/>
    <w:multiLevelType w:val="hybridMultilevel"/>
    <w:tmpl w:val="1ADE123E"/>
    <w:lvl w:ilvl="0" w:tplc="446A0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4B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6B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01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21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A1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21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44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03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5C10FEC"/>
    <w:multiLevelType w:val="hybridMultilevel"/>
    <w:tmpl w:val="0C3CBFAC"/>
    <w:lvl w:ilvl="0" w:tplc="B4409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2474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7232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48A7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5A45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9AFA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CC5B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8232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FE65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61C33E0"/>
    <w:multiLevelType w:val="hybridMultilevel"/>
    <w:tmpl w:val="90E292EC"/>
    <w:lvl w:ilvl="0" w:tplc="FA6EE0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58C7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80BE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52F1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F2E3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54CB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0879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9E34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4E60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6CD51BB"/>
    <w:multiLevelType w:val="hybridMultilevel"/>
    <w:tmpl w:val="994A23DC"/>
    <w:lvl w:ilvl="0" w:tplc="FD30C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6084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C4A8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28A6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A294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88D1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9C39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FE8F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665F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F051D84"/>
    <w:multiLevelType w:val="hybridMultilevel"/>
    <w:tmpl w:val="EF14508E"/>
    <w:lvl w:ilvl="0" w:tplc="DA604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C9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86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C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28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84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89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68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86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F8D5E69"/>
    <w:multiLevelType w:val="hybridMultilevel"/>
    <w:tmpl w:val="452C23E4"/>
    <w:lvl w:ilvl="0" w:tplc="583441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F265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5C55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921D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E862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0EF3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5897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BEDB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FEE5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5400F7C"/>
    <w:multiLevelType w:val="hybridMultilevel"/>
    <w:tmpl w:val="68D89436"/>
    <w:lvl w:ilvl="0" w:tplc="772096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A04C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C8D8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7C24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5C57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0CFA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F046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BA62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5A5B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76C66215"/>
    <w:multiLevelType w:val="hybridMultilevel"/>
    <w:tmpl w:val="0576D5F8"/>
    <w:lvl w:ilvl="0" w:tplc="0EE83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8B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2B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4F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C5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65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66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62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4F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E1C4C84"/>
    <w:multiLevelType w:val="hybridMultilevel"/>
    <w:tmpl w:val="5798B8E2"/>
    <w:lvl w:ilvl="0" w:tplc="56FEA2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F8C64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FEE2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CE08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64BA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CE79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A62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5277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80DF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8"/>
  </w:num>
  <w:num w:numId="5">
    <w:abstractNumId w:val="15"/>
  </w:num>
  <w:num w:numId="6">
    <w:abstractNumId w:val="11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8"/>
  </w:num>
  <w:num w:numId="12">
    <w:abstractNumId w:val="7"/>
  </w:num>
  <w:num w:numId="13">
    <w:abstractNumId w:val="19"/>
  </w:num>
  <w:num w:numId="14">
    <w:abstractNumId w:val="4"/>
  </w:num>
  <w:num w:numId="15">
    <w:abstractNumId w:val="10"/>
  </w:num>
  <w:num w:numId="16">
    <w:abstractNumId w:val="12"/>
  </w:num>
  <w:num w:numId="17">
    <w:abstractNumId w:val="6"/>
  </w:num>
  <w:num w:numId="18">
    <w:abstractNumId w:val="0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35"/>
    <w:rsid w:val="00016470"/>
    <w:rsid w:val="00032426"/>
    <w:rsid w:val="000438E7"/>
    <w:rsid w:val="0004778E"/>
    <w:rsid w:val="000625BE"/>
    <w:rsid w:val="00081A2C"/>
    <w:rsid w:val="00097985"/>
    <w:rsid w:val="000A372D"/>
    <w:rsid w:val="000A37AB"/>
    <w:rsid w:val="000A52FE"/>
    <w:rsid w:val="000C5B25"/>
    <w:rsid w:val="000D3255"/>
    <w:rsid w:val="00122AB8"/>
    <w:rsid w:val="00125E35"/>
    <w:rsid w:val="00155CC9"/>
    <w:rsid w:val="00161E59"/>
    <w:rsid w:val="00195D85"/>
    <w:rsid w:val="00200BF8"/>
    <w:rsid w:val="002342E9"/>
    <w:rsid w:val="002378B0"/>
    <w:rsid w:val="00240A53"/>
    <w:rsid w:val="00245C74"/>
    <w:rsid w:val="00267433"/>
    <w:rsid w:val="002824EC"/>
    <w:rsid w:val="002B2357"/>
    <w:rsid w:val="002F182B"/>
    <w:rsid w:val="00320278"/>
    <w:rsid w:val="003546E3"/>
    <w:rsid w:val="003622DC"/>
    <w:rsid w:val="003A2D9A"/>
    <w:rsid w:val="003B76ED"/>
    <w:rsid w:val="003C6892"/>
    <w:rsid w:val="003D57FC"/>
    <w:rsid w:val="003E152F"/>
    <w:rsid w:val="003F0BEC"/>
    <w:rsid w:val="004144C5"/>
    <w:rsid w:val="0042398C"/>
    <w:rsid w:val="004423B3"/>
    <w:rsid w:val="00455EFC"/>
    <w:rsid w:val="00471920"/>
    <w:rsid w:val="004B38B2"/>
    <w:rsid w:val="004F7699"/>
    <w:rsid w:val="00504A7C"/>
    <w:rsid w:val="00594B43"/>
    <w:rsid w:val="005A7807"/>
    <w:rsid w:val="005F4A46"/>
    <w:rsid w:val="00601A0F"/>
    <w:rsid w:val="0064669F"/>
    <w:rsid w:val="00650F4B"/>
    <w:rsid w:val="00660FFD"/>
    <w:rsid w:val="006C3D10"/>
    <w:rsid w:val="006D6C2F"/>
    <w:rsid w:val="007030EF"/>
    <w:rsid w:val="00726DF0"/>
    <w:rsid w:val="00732431"/>
    <w:rsid w:val="00796292"/>
    <w:rsid w:val="007A5C1D"/>
    <w:rsid w:val="007B3DAF"/>
    <w:rsid w:val="007C3AD0"/>
    <w:rsid w:val="007C4942"/>
    <w:rsid w:val="007E6B10"/>
    <w:rsid w:val="007F74AA"/>
    <w:rsid w:val="00813007"/>
    <w:rsid w:val="0082295B"/>
    <w:rsid w:val="00870EC3"/>
    <w:rsid w:val="008B3854"/>
    <w:rsid w:val="008C403F"/>
    <w:rsid w:val="00903CC8"/>
    <w:rsid w:val="009362FC"/>
    <w:rsid w:val="009453D4"/>
    <w:rsid w:val="00946A06"/>
    <w:rsid w:val="00967B5E"/>
    <w:rsid w:val="00970724"/>
    <w:rsid w:val="009B501C"/>
    <w:rsid w:val="009D2446"/>
    <w:rsid w:val="00A13A24"/>
    <w:rsid w:val="00A9538D"/>
    <w:rsid w:val="00AC4206"/>
    <w:rsid w:val="00AF190C"/>
    <w:rsid w:val="00AF66E1"/>
    <w:rsid w:val="00B005B1"/>
    <w:rsid w:val="00B03641"/>
    <w:rsid w:val="00B260CE"/>
    <w:rsid w:val="00B42111"/>
    <w:rsid w:val="00B501B9"/>
    <w:rsid w:val="00B65366"/>
    <w:rsid w:val="00B7279E"/>
    <w:rsid w:val="00BD06E4"/>
    <w:rsid w:val="00BD3228"/>
    <w:rsid w:val="00BE00C9"/>
    <w:rsid w:val="00C9380F"/>
    <w:rsid w:val="00CB37F5"/>
    <w:rsid w:val="00CB7F9F"/>
    <w:rsid w:val="00CC6EBA"/>
    <w:rsid w:val="00D744DD"/>
    <w:rsid w:val="00D76F62"/>
    <w:rsid w:val="00D77452"/>
    <w:rsid w:val="00D84B7D"/>
    <w:rsid w:val="00DA1CB6"/>
    <w:rsid w:val="00DB30E9"/>
    <w:rsid w:val="00DB328A"/>
    <w:rsid w:val="00DC4F35"/>
    <w:rsid w:val="00DC6E3E"/>
    <w:rsid w:val="00DD1728"/>
    <w:rsid w:val="00DD6E04"/>
    <w:rsid w:val="00DE3A35"/>
    <w:rsid w:val="00DF4157"/>
    <w:rsid w:val="00E0656D"/>
    <w:rsid w:val="00E13FE5"/>
    <w:rsid w:val="00E8537D"/>
    <w:rsid w:val="00EC163B"/>
    <w:rsid w:val="00EC3EDE"/>
    <w:rsid w:val="00ED0B28"/>
    <w:rsid w:val="00ED51FE"/>
    <w:rsid w:val="00EE55ED"/>
    <w:rsid w:val="00F17FC7"/>
    <w:rsid w:val="00F27527"/>
    <w:rsid w:val="00F60221"/>
    <w:rsid w:val="00F81998"/>
    <w:rsid w:val="00F8588D"/>
    <w:rsid w:val="00FD1EAB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F0B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6E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F0B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6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7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1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5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0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3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8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6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8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3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4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6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mer.healthday.com/encyclopedia/depression-12/depression-news-176/depression-and-exercise-64841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nsumer.healthday.com/encyclopedia/depression-12/depression-news-176/depression-and-exercise-6484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umer.healthday.com/encyclopedia/depression-12/depression-news-176/depression-and-exercise-64841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1737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</dc:creator>
  <cp:lastModifiedBy>vvvv</cp:lastModifiedBy>
  <cp:revision>7</cp:revision>
  <cp:lastPrinted>2021-01-29T12:23:00Z</cp:lastPrinted>
  <dcterms:created xsi:type="dcterms:W3CDTF">2021-01-20T00:37:00Z</dcterms:created>
  <dcterms:modified xsi:type="dcterms:W3CDTF">2021-02-10T15:25:00Z</dcterms:modified>
</cp:coreProperties>
</file>