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CAC99" w14:textId="77777777" w:rsidR="009C6CEA" w:rsidRPr="00DA14EE" w:rsidRDefault="009C6CEA" w:rsidP="009C6CEA">
      <w:pPr>
        <w:spacing w:after="0" w:line="240" w:lineRule="auto"/>
        <w:jc w:val="center"/>
        <w:rPr>
          <w:rFonts w:ascii="Times New Roman" w:hAnsi="Times New Roman" w:cs="Times New Roman"/>
          <w:b/>
          <w:bCs/>
          <w:sz w:val="24"/>
          <w:szCs w:val="24"/>
        </w:rPr>
      </w:pPr>
      <w:bookmarkStart w:id="0" w:name="_Hlk57054431"/>
      <w:r w:rsidRPr="00DA14EE">
        <w:rPr>
          <w:rFonts w:ascii="Times New Roman" w:hAnsi="Times New Roman" w:cs="Times New Roman"/>
          <w:b/>
          <w:bCs/>
          <w:sz w:val="24"/>
          <w:szCs w:val="24"/>
        </w:rPr>
        <w:t>UNIVERSIDADE ESTÁCIO DE SÁ</w:t>
      </w:r>
    </w:p>
    <w:p w14:paraId="22D64D3D" w14:textId="77777777" w:rsidR="009C6CEA" w:rsidRPr="00DA14EE" w:rsidRDefault="009C6CEA" w:rsidP="009C6CEA">
      <w:pPr>
        <w:spacing w:after="0" w:line="240" w:lineRule="auto"/>
        <w:rPr>
          <w:rFonts w:ascii="Times New Roman" w:hAnsi="Times New Roman" w:cs="Times New Roman"/>
          <w:b/>
          <w:bCs/>
          <w:sz w:val="24"/>
          <w:szCs w:val="24"/>
        </w:rPr>
      </w:pPr>
    </w:p>
    <w:p w14:paraId="125DE71E" w14:textId="77777777" w:rsidR="009C6CEA" w:rsidRPr="00DA14EE" w:rsidRDefault="009C6CEA" w:rsidP="009C6CEA">
      <w:pPr>
        <w:spacing w:after="0" w:line="240" w:lineRule="auto"/>
        <w:jc w:val="center"/>
        <w:rPr>
          <w:rFonts w:ascii="Times New Roman" w:hAnsi="Times New Roman" w:cs="Times New Roman"/>
          <w:b/>
          <w:bCs/>
          <w:sz w:val="24"/>
          <w:szCs w:val="24"/>
        </w:rPr>
      </w:pPr>
      <w:r w:rsidRPr="00DA14EE">
        <w:rPr>
          <w:rFonts w:ascii="Times New Roman" w:hAnsi="Times New Roman" w:cs="Times New Roman"/>
          <w:b/>
          <w:bCs/>
          <w:sz w:val="24"/>
          <w:szCs w:val="24"/>
        </w:rPr>
        <w:t>CURSO DE PEDAGOGIA</w:t>
      </w:r>
    </w:p>
    <w:p w14:paraId="34FFC27D" w14:textId="2029A69A" w:rsidR="009C6CEA" w:rsidRDefault="00FA053C">
      <w:pPr>
        <w:rPr>
          <w:rFonts w:ascii="Times New Roman" w:hAnsi="Times New Roman" w:cs="Times New Roman"/>
          <w:sz w:val="24"/>
          <w:szCs w:val="24"/>
        </w:rPr>
      </w:pPr>
      <w:r w:rsidRPr="00511F38">
        <w:rPr>
          <w:rFonts w:ascii="Times New Roman" w:hAnsi="Times New Roman" w:cs="Times New Roman"/>
          <w:sz w:val="24"/>
          <w:szCs w:val="24"/>
        </w:rPr>
        <w:t xml:space="preserve">   </w:t>
      </w:r>
    </w:p>
    <w:p w14:paraId="78E91E7C" w14:textId="22437243" w:rsidR="009C6CEA" w:rsidRDefault="009C6CEA">
      <w:pPr>
        <w:rPr>
          <w:rFonts w:ascii="Times New Roman" w:hAnsi="Times New Roman" w:cs="Times New Roman"/>
          <w:sz w:val="24"/>
          <w:szCs w:val="24"/>
        </w:rPr>
      </w:pPr>
    </w:p>
    <w:p w14:paraId="10832785" w14:textId="665E1276" w:rsidR="009C6CEA" w:rsidRDefault="009C6CEA">
      <w:pPr>
        <w:rPr>
          <w:rFonts w:ascii="Times New Roman" w:hAnsi="Times New Roman" w:cs="Times New Roman"/>
          <w:sz w:val="24"/>
          <w:szCs w:val="24"/>
        </w:rPr>
      </w:pPr>
    </w:p>
    <w:p w14:paraId="41F7388C" w14:textId="44411A1E" w:rsidR="009C6CEA" w:rsidRDefault="009C6CEA">
      <w:pPr>
        <w:rPr>
          <w:rFonts w:ascii="Times New Roman" w:hAnsi="Times New Roman" w:cs="Times New Roman"/>
          <w:sz w:val="24"/>
          <w:szCs w:val="24"/>
        </w:rPr>
      </w:pPr>
    </w:p>
    <w:p w14:paraId="1093C0C6" w14:textId="77777777" w:rsidR="009C6CEA" w:rsidRDefault="009C6CEA">
      <w:pPr>
        <w:rPr>
          <w:rFonts w:ascii="Times New Roman" w:hAnsi="Times New Roman" w:cs="Times New Roman"/>
          <w:sz w:val="24"/>
          <w:szCs w:val="24"/>
        </w:rPr>
      </w:pPr>
    </w:p>
    <w:p w14:paraId="32097569" w14:textId="2FEA09DF" w:rsidR="009C6CEA" w:rsidRDefault="009C6CEA" w:rsidP="009C6CEA">
      <w:pPr>
        <w:jc w:val="center"/>
        <w:rPr>
          <w:rFonts w:ascii="Times New Roman" w:hAnsi="Times New Roman" w:cs="Times New Roman"/>
          <w:sz w:val="24"/>
          <w:szCs w:val="24"/>
        </w:rPr>
      </w:pPr>
    </w:p>
    <w:p w14:paraId="283DBB0A" w14:textId="77777777" w:rsidR="009C6CEA" w:rsidRPr="00045AE6" w:rsidRDefault="009C6CEA" w:rsidP="009C6CEA">
      <w:pPr>
        <w:spacing w:line="240" w:lineRule="auto"/>
        <w:jc w:val="center"/>
        <w:rPr>
          <w:rFonts w:ascii="Times New Roman" w:hAnsi="Times New Roman" w:cs="Times New Roman"/>
          <w:b/>
          <w:bCs/>
          <w:sz w:val="24"/>
          <w:szCs w:val="24"/>
        </w:rPr>
      </w:pPr>
      <w:r w:rsidRPr="00045AE6">
        <w:rPr>
          <w:rFonts w:ascii="Times New Roman" w:hAnsi="Times New Roman" w:cs="Times New Roman"/>
          <w:b/>
          <w:bCs/>
          <w:sz w:val="24"/>
          <w:szCs w:val="24"/>
        </w:rPr>
        <w:t>GABRIELLA DE ARAGÃO DA SILVA</w:t>
      </w:r>
    </w:p>
    <w:p w14:paraId="408989DA" w14:textId="757E0AC7" w:rsidR="009C6CEA" w:rsidRDefault="009C6CEA" w:rsidP="009C6CEA">
      <w:pPr>
        <w:jc w:val="center"/>
        <w:rPr>
          <w:rFonts w:ascii="Times New Roman" w:hAnsi="Times New Roman" w:cs="Times New Roman"/>
          <w:sz w:val="24"/>
          <w:szCs w:val="24"/>
        </w:rPr>
      </w:pPr>
    </w:p>
    <w:p w14:paraId="4F080657" w14:textId="77777777" w:rsidR="009C6CEA" w:rsidRDefault="009C6CEA">
      <w:pPr>
        <w:rPr>
          <w:rFonts w:ascii="Times New Roman" w:hAnsi="Times New Roman" w:cs="Times New Roman"/>
          <w:sz w:val="24"/>
          <w:szCs w:val="24"/>
        </w:rPr>
      </w:pPr>
    </w:p>
    <w:p w14:paraId="4039C558" w14:textId="0F573789" w:rsidR="009C6CEA" w:rsidRDefault="009C6CEA">
      <w:pPr>
        <w:rPr>
          <w:rFonts w:ascii="Times New Roman" w:hAnsi="Times New Roman" w:cs="Times New Roman"/>
          <w:sz w:val="24"/>
          <w:szCs w:val="24"/>
        </w:rPr>
      </w:pPr>
    </w:p>
    <w:p w14:paraId="1FFA40D0" w14:textId="5E952E52" w:rsidR="009C6CEA" w:rsidRDefault="009C6CEA">
      <w:pPr>
        <w:rPr>
          <w:rFonts w:ascii="Times New Roman" w:hAnsi="Times New Roman" w:cs="Times New Roman"/>
          <w:sz w:val="24"/>
          <w:szCs w:val="24"/>
        </w:rPr>
      </w:pPr>
    </w:p>
    <w:p w14:paraId="1C1EF9ED" w14:textId="77777777" w:rsidR="009C6CEA" w:rsidRDefault="009C6CEA">
      <w:pPr>
        <w:rPr>
          <w:rFonts w:ascii="Times New Roman" w:hAnsi="Times New Roman" w:cs="Times New Roman"/>
          <w:sz w:val="24"/>
          <w:szCs w:val="24"/>
        </w:rPr>
      </w:pPr>
    </w:p>
    <w:p w14:paraId="17156A9D" w14:textId="2BA7D47D" w:rsidR="009C6CEA" w:rsidRDefault="009C6CEA">
      <w:pPr>
        <w:rPr>
          <w:rFonts w:ascii="Times New Roman" w:hAnsi="Times New Roman" w:cs="Times New Roman"/>
          <w:sz w:val="24"/>
          <w:szCs w:val="24"/>
        </w:rPr>
      </w:pPr>
    </w:p>
    <w:p w14:paraId="608F95E0" w14:textId="5F17830B" w:rsidR="009C6CEA" w:rsidRDefault="009C6CEA" w:rsidP="009C6CEA">
      <w:pPr>
        <w:jc w:val="center"/>
        <w:rPr>
          <w:rFonts w:ascii="Times New Roman" w:hAnsi="Times New Roman" w:cs="Times New Roman"/>
          <w:sz w:val="24"/>
          <w:szCs w:val="24"/>
        </w:rPr>
      </w:pPr>
      <w:r w:rsidRPr="00045AE6">
        <w:rPr>
          <w:rFonts w:ascii="Times New Roman" w:hAnsi="Times New Roman" w:cs="Times New Roman"/>
          <w:b/>
          <w:bCs/>
          <w:sz w:val="24"/>
          <w:szCs w:val="24"/>
        </w:rPr>
        <w:t>O ENSINO DE ARTES NA INCLUSÃO DE CRIANÇAS AUTISTAS</w:t>
      </w:r>
    </w:p>
    <w:p w14:paraId="5E4870F2" w14:textId="6B66AF6B" w:rsidR="009C6CEA" w:rsidRDefault="009C6CEA">
      <w:pPr>
        <w:rPr>
          <w:rFonts w:ascii="Times New Roman" w:hAnsi="Times New Roman" w:cs="Times New Roman"/>
          <w:sz w:val="24"/>
          <w:szCs w:val="24"/>
        </w:rPr>
      </w:pPr>
    </w:p>
    <w:p w14:paraId="5D649029" w14:textId="75FB4B22" w:rsidR="009C6CEA" w:rsidRDefault="009C6CEA">
      <w:pPr>
        <w:rPr>
          <w:rFonts w:ascii="Times New Roman" w:hAnsi="Times New Roman" w:cs="Times New Roman"/>
          <w:sz w:val="24"/>
          <w:szCs w:val="24"/>
        </w:rPr>
      </w:pPr>
    </w:p>
    <w:p w14:paraId="447E5A2D" w14:textId="3E564FE2" w:rsidR="009C6CEA" w:rsidRDefault="009C6CEA">
      <w:pPr>
        <w:rPr>
          <w:rFonts w:ascii="Times New Roman" w:hAnsi="Times New Roman" w:cs="Times New Roman"/>
          <w:sz w:val="24"/>
          <w:szCs w:val="24"/>
        </w:rPr>
      </w:pPr>
    </w:p>
    <w:p w14:paraId="10435B49" w14:textId="0311AC41" w:rsidR="009C6CEA" w:rsidRDefault="009C6CEA">
      <w:pPr>
        <w:rPr>
          <w:rFonts w:ascii="Times New Roman" w:hAnsi="Times New Roman" w:cs="Times New Roman"/>
          <w:sz w:val="24"/>
          <w:szCs w:val="24"/>
        </w:rPr>
      </w:pPr>
    </w:p>
    <w:p w14:paraId="5809FDF2" w14:textId="12601FEF" w:rsidR="009C6CEA" w:rsidRDefault="009C6CEA">
      <w:pPr>
        <w:rPr>
          <w:rFonts w:ascii="Times New Roman" w:hAnsi="Times New Roman" w:cs="Times New Roman"/>
          <w:sz w:val="24"/>
          <w:szCs w:val="24"/>
        </w:rPr>
      </w:pPr>
    </w:p>
    <w:p w14:paraId="0CB5D757" w14:textId="3712CAF8" w:rsidR="009C6CEA" w:rsidRDefault="009C6CEA">
      <w:pPr>
        <w:rPr>
          <w:rFonts w:ascii="Times New Roman" w:hAnsi="Times New Roman" w:cs="Times New Roman"/>
          <w:sz w:val="24"/>
          <w:szCs w:val="24"/>
        </w:rPr>
      </w:pPr>
    </w:p>
    <w:p w14:paraId="670165EE" w14:textId="04B8366A" w:rsidR="009C6CEA" w:rsidRDefault="009C6CEA" w:rsidP="009C6CEA">
      <w:pPr>
        <w:jc w:val="center"/>
        <w:rPr>
          <w:rFonts w:ascii="Times New Roman" w:hAnsi="Times New Roman" w:cs="Times New Roman"/>
          <w:b/>
          <w:bCs/>
          <w:sz w:val="24"/>
          <w:szCs w:val="24"/>
        </w:rPr>
      </w:pPr>
      <w:r w:rsidRPr="009C6CEA">
        <w:rPr>
          <w:rFonts w:ascii="Times New Roman" w:hAnsi="Times New Roman" w:cs="Times New Roman"/>
          <w:b/>
          <w:bCs/>
          <w:sz w:val="24"/>
          <w:szCs w:val="24"/>
        </w:rPr>
        <w:t>RIO DE JANEIRO</w:t>
      </w:r>
    </w:p>
    <w:p w14:paraId="2A0C2DEB" w14:textId="33B79CB9" w:rsidR="009C6CEA" w:rsidRPr="009C6CEA" w:rsidRDefault="009C6CEA" w:rsidP="009C6CEA">
      <w:pPr>
        <w:jc w:val="center"/>
        <w:rPr>
          <w:rFonts w:ascii="Times New Roman" w:hAnsi="Times New Roman" w:cs="Times New Roman"/>
          <w:b/>
          <w:bCs/>
          <w:sz w:val="24"/>
          <w:szCs w:val="24"/>
        </w:rPr>
      </w:pPr>
      <w:r>
        <w:rPr>
          <w:rFonts w:ascii="Times New Roman" w:hAnsi="Times New Roman" w:cs="Times New Roman"/>
          <w:b/>
          <w:bCs/>
          <w:sz w:val="24"/>
          <w:szCs w:val="24"/>
        </w:rPr>
        <w:t>20</w:t>
      </w:r>
      <w:r w:rsidR="005744E8">
        <w:rPr>
          <w:rFonts w:ascii="Times New Roman" w:hAnsi="Times New Roman" w:cs="Times New Roman"/>
          <w:b/>
          <w:bCs/>
          <w:sz w:val="24"/>
          <w:szCs w:val="24"/>
        </w:rPr>
        <w:t>20</w:t>
      </w:r>
    </w:p>
    <w:p w14:paraId="4EE2D6BC" w14:textId="77777777" w:rsidR="009C6CEA" w:rsidRDefault="009C6CEA" w:rsidP="009C6CEA">
      <w:pPr>
        <w:ind w:firstLine="0"/>
        <w:rPr>
          <w:rFonts w:ascii="Times New Roman" w:hAnsi="Times New Roman" w:cs="Times New Roman"/>
          <w:sz w:val="24"/>
          <w:szCs w:val="24"/>
        </w:rPr>
      </w:pPr>
    </w:p>
    <w:p w14:paraId="121E85EF" w14:textId="035490EC" w:rsidR="001549E6" w:rsidRPr="00511F38" w:rsidRDefault="001549E6">
      <w:pPr>
        <w:rPr>
          <w:rFonts w:ascii="Times New Roman" w:hAnsi="Times New Roman" w:cs="Times New Roman"/>
          <w:sz w:val="24"/>
          <w:szCs w:val="24"/>
        </w:rPr>
      </w:pPr>
      <w:r w:rsidRPr="00511F38">
        <w:rPr>
          <w:rFonts w:ascii="Times New Roman" w:hAnsi="Times New Roman" w:cs="Times New Roman"/>
          <w:sz w:val="24"/>
          <w:szCs w:val="24"/>
        </w:rPr>
        <w:lastRenderedPageBreak/>
        <w:t>O ENSINO DE ARTES NA INCLUSÃO DE CRIANÇAS AUTISTAS</w:t>
      </w:r>
    </w:p>
    <w:bookmarkEnd w:id="0"/>
    <w:p w14:paraId="3804ECAE" w14:textId="77777777" w:rsidR="001549E6" w:rsidRDefault="001549E6"/>
    <w:p w14:paraId="24624D5F" w14:textId="77777777" w:rsidR="00FA053C" w:rsidRDefault="00FA053C"/>
    <w:p w14:paraId="6A3EE8AF" w14:textId="77777777" w:rsidR="00FA053C" w:rsidRDefault="00FA053C"/>
    <w:p w14:paraId="0A71841A" w14:textId="77777777" w:rsidR="00FA053C" w:rsidRDefault="00FA053C"/>
    <w:p w14:paraId="3FE59CF5" w14:textId="77777777" w:rsidR="00FA053C" w:rsidRPr="00D80B9D" w:rsidRDefault="00FA053C" w:rsidP="009B35B8">
      <w:pPr>
        <w:ind w:firstLine="0"/>
        <w:jc w:val="left"/>
        <w:rPr>
          <w:rFonts w:ascii="Times New Roman" w:hAnsi="Times New Roman" w:cs="Times New Roman"/>
          <w:sz w:val="24"/>
          <w:szCs w:val="24"/>
        </w:rPr>
      </w:pPr>
      <w:r w:rsidRPr="00D80B9D">
        <w:rPr>
          <w:rFonts w:ascii="Times New Roman" w:hAnsi="Times New Roman" w:cs="Times New Roman"/>
          <w:sz w:val="24"/>
          <w:szCs w:val="24"/>
        </w:rPr>
        <w:t>RESUMO</w:t>
      </w:r>
    </w:p>
    <w:p w14:paraId="66C32FBA" w14:textId="77777777" w:rsidR="00774D36" w:rsidRPr="005744E8" w:rsidRDefault="00774D36" w:rsidP="005744E8">
      <w:pPr>
        <w:spacing w:line="240" w:lineRule="auto"/>
        <w:ind w:firstLine="0"/>
        <w:rPr>
          <w:rFonts w:ascii="Times New Roman" w:hAnsi="Times New Roman" w:cs="Times New Roman"/>
          <w:sz w:val="24"/>
          <w:szCs w:val="24"/>
        </w:rPr>
      </w:pPr>
      <w:r w:rsidRPr="005744E8">
        <w:rPr>
          <w:rFonts w:ascii="Times New Roman" w:hAnsi="Times New Roman" w:cs="Times New Roman"/>
          <w:sz w:val="24"/>
          <w:szCs w:val="24"/>
        </w:rPr>
        <w:t>O artigo se trata da contribuição do ensino da arte para inclusão e ensino aprendizagem das crianças autistas. Nos últimos anos as pesquisas têm apontado o aumento de crianças sendo diagnosticadas com o transtorno do espectro autista, os sinais do Transtorno do Espectro Autista aparecem entre 2 e 3 anos de idade, e as vezes ele pode ser diagnosticado por volta de 1 ano e 6 meses. O Principal objetivo do ensino da arte para o portador de autismo (TEA) é oferecer a eles oportunidade de desenvolver suas habilidades usando sua criatividade, raciocínio, percepção e domínio motor. Através de ações pedagógicas voltadas para os diferentes métodos de Educação, as crianças autistas apresentam a síndrome em seus vários níveis, do mais leve aos níveis mais severos do TEA.</w:t>
      </w:r>
    </w:p>
    <w:p w14:paraId="690AF2C5" w14:textId="77777777" w:rsidR="00774D36" w:rsidRDefault="00774D36"/>
    <w:p w14:paraId="6410679A" w14:textId="6837784E" w:rsidR="00FA053C" w:rsidRPr="00D80B9D" w:rsidRDefault="00FA053C">
      <w:pPr>
        <w:rPr>
          <w:b/>
          <w:bCs/>
        </w:rPr>
      </w:pPr>
      <w:r w:rsidRPr="00D80B9D">
        <w:rPr>
          <w:b/>
          <w:bCs/>
        </w:rPr>
        <w:t>Palavras-Chave.</w:t>
      </w:r>
      <w:r w:rsidR="006A630F" w:rsidRPr="00D80B9D">
        <w:rPr>
          <w:b/>
          <w:bCs/>
        </w:rPr>
        <w:t xml:space="preserve"> </w:t>
      </w:r>
      <w:r w:rsidR="006A630F" w:rsidRPr="009B35B8">
        <w:t>Autista</w:t>
      </w:r>
      <w:r w:rsidR="009B35B8">
        <w:t>.</w:t>
      </w:r>
      <w:r w:rsidR="006A630F" w:rsidRPr="009B35B8">
        <w:t xml:space="preserve"> </w:t>
      </w:r>
      <w:r w:rsidR="004E6A4F" w:rsidRPr="009B35B8">
        <w:t>Educação especial</w:t>
      </w:r>
      <w:r w:rsidR="009B35B8">
        <w:t>.</w:t>
      </w:r>
      <w:r w:rsidR="00844E6F" w:rsidRPr="009B35B8">
        <w:t xml:space="preserve"> Inclusão</w:t>
      </w:r>
      <w:r w:rsidR="009B35B8">
        <w:t>.</w:t>
      </w:r>
      <w:r w:rsidR="00844E6F" w:rsidRPr="009B35B8">
        <w:t xml:space="preserve"> Arte educação</w:t>
      </w:r>
    </w:p>
    <w:p w14:paraId="64635855" w14:textId="77777777" w:rsidR="00FA053C" w:rsidRDefault="00FA053C">
      <w:pPr>
        <w:rPr>
          <w:b/>
          <w:bCs/>
        </w:rPr>
      </w:pPr>
    </w:p>
    <w:p w14:paraId="5240A977" w14:textId="77777777" w:rsidR="00FA053C" w:rsidRDefault="00FA053C">
      <w:pPr>
        <w:rPr>
          <w:b/>
          <w:bCs/>
        </w:rPr>
      </w:pPr>
    </w:p>
    <w:p w14:paraId="15B22C59" w14:textId="7C8713CA" w:rsidR="0031293D" w:rsidRDefault="0031293D">
      <w:pPr>
        <w:rPr>
          <w:b/>
          <w:bCs/>
        </w:rPr>
      </w:pPr>
    </w:p>
    <w:p w14:paraId="650F143B" w14:textId="2AF919C6" w:rsidR="003A7D49" w:rsidRDefault="003A7D49">
      <w:pPr>
        <w:rPr>
          <w:b/>
          <w:bCs/>
        </w:rPr>
      </w:pPr>
    </w:p>
    <w:p w14:paraId="315E9A3F" w14:textId="15502A25" w:rsidR="00D80B9D" w:rsidRDefault="00D80B9D">
      <w:pPr>
        <w:rPr>
          <w:b/>
          <w:bCs/>
        </w:rPr>
      </w:pPr>
    </w:p>
    <w:p w14:paraId="3F6D9D51" w14:textId="6B38F807" w:rsidR="00D80B9D" w:rsidRDefault="00D80B9D">
      <w:pPr>
        <w:rPr>
          <w:b/>
          <w:bCs/>
        </w:rPr>
      </w:pPr>
    </w:p>
    <w:p w14:paraId="039008F3" w14:textId="77777777" w:rsidR="00D80B9D" w:rsidRDefault="00D80B9D">
      <w:pPr>
        <w:rPr>
          <w:b/>
          <w:bCs/>
        </w:rPr>
      </w:pPr>
    </w:p>
    <w:p w14:paraId="6F5C1E4F" w14:textId="77777777" w:rsidR="0031293D" w:rsidRDefault="0031293D">
      <w:pPr>
        <w:rPr>
          <w:b/>
          <w:bCs/>
        </w:rPr>
      </w:pPr>
    </w:p>
    <w:p w14:paraId="3C039D95" w14:textId="77777777" w:rsidR="00FA053C" w:rsidRPr="00D80B9D" w:rsidRDefault="00FA053C">
      <w:pPr>
        <w:rPr>
          <w:rFonts w:ascii="Times New Roman" w:hAnsi="Times New Roman" w:cs="Times New Roman"/>
          <w:sz w:val="24"/>
          <w:szCs w:val="24"/>
          <w:shd w:val="clear" w:color="auto" w:fill="FFFFFF"/>
        </w:rPr>
      </w:pPr>
      <w:r w:rsidRPr="00D80B9D">
        <w:rPr>
          <w:rFonts w:ascii="Times New Roman" w:hAnsi="Times New Roman" w:cs="Times New Roman"/>
          <w:b/>
          <w:bCs/>
          <w:sz w:val="24"/>
          <w:szCs w:val="24"/>
        </w:rPr>
        <w:t>INTRODUÇÃO</w:t>
      </w:r>
    </w:p>
    <w:p w14:paraId="71C131B8" w14:textId="77777777" w:rsidR="00844E6F" w:rsidRPr="003A7D49" w:rsidRDefault="00844E6F" w:rsidP="00844E6F">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Este estudo é de suma importância aos futuros pedagogos, muitos professores não sabem como lidar com crianças especiais, entre eles os autistas, e é importante para um professor saber o quanto o ensino de arte ajuda um autista com a sua expressão, imaginação, socialização e entre muitos outros assuntos.</w:t>
      </w:r>
    </w:p>
    <w:p w14:paraId="1B9D62D2" w14:textId="77777777" w:rsidR="00844E6F" w:rsidRPr="003A7D49" w:rsidRDefault="00844E6F" w:rsidP="00844E6F">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lastRenderedPageBreak/>
        <w:t>Essa pesquisa irá trazer aos pedagogos uma nova visão de como se pode trabalhar com crianças do espectro autista. Pois a arte é um caminho para que você se comunique e entenda aquela criança, através da sua expressão, seja desenhando, pintando ou até mesmo dançando. </w:t>
      </w:r>
    </w:p>
    <w:p w14:paraId="7FE4D93E" w14:textId="77777777" w:rsidR="00844E6F" w:rsidRPr="003A7D49" w:rsidRDefault="00844E6F" w:rsidP="00620269">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color w:val="000000" w:themeColor="text1"/>
          <w:sz w:val="24"/>
          <w:szCs w:val="24"/>
        </w:rPr>
        <w:t>A importância da inclusão na escola em favor dos alunos com necessidades educacionais especiais, ressaltando os principais desafios para: atender as necessidades específicas dos alunos com necessidades educacionais especiais; integrar professores, pais e demais alunos da escola no processo educacional; proporcionar situações de aprendizagem que busquem sanar ou minimizar as dificuldades dos alunos e oferecer acolhimento e desenvolvimento de qualidade, proporcionar ao aluno condições de se desenvolver psicologicamente e socialmente num ambiente multidisciplinar</w:t>
      </w:r>
    </w:p>
    <w:p w14:paraId="096F2041" w14:textId="77777777" w:rsidR="00844E6F" w:rsidRPr="003A7D49" w:rsidRDefault="00844E6F" w:rsidP="00620269">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Muitos profissionais da área de educação não estão preparados para receber essas crianças nas escolas de ensino regular. Antigamente as crianças especiais tinham uma escola própria para elas, onde se tinha profissionais especializados para o ensino.</w:t>
      </w:r>
    </w:p>
    <w:p w14:paraId="0735137E" w14:textId="77777777" w:rsidR="00844E6F" w:rsidRPr="003A7D49" w:rsidRDefault="00844E6F" w:rsidP="00620269">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E a arte pode ser uma ferramenta valiosa no tratamento de crianças autistas, pois é um elemento fundamental para desenvolver atividades que configurem um estímulo para sua inserção social e para desenvolvimento da comunicação.</w:t>
      </w:r>
    </w:p>
    <w:p w14:paraId="1A396CE4" w14:textId="77777777" w:rsidR="00844E6F" w:rsidRPr="003A7D49" w:rsidRDefault="00844E6F" w:rsidP="00620269">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O principal objetivo do ensino da arte para o portador de autismo (TEA) é oferecer a eles oportunidade de desenvolver suas habilidades usando sua criatividade, raciocínio, percepção e domínio motor, essas experiências irão contribuir para a evolução da personalidade do aluno e sua interação social.</w:t>
      </w:r>
    </w:p>
    <w:p w14:paraId="28132F6F" w14:textId="77777777" w:rsidR="00844E6F" w:rsidRPr="003A7D49" w:rsidRDefault="00844E6F" w:rsidP="003A7D49">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Entretanto, muitas instituições não dão a devida importância para o ensino de artes no currículo escolar, pois a grande maioria não acha que artes é uma matéria rica em conteúdo, e geralmente os professores tem um tempo por semana de 40 minutos, o que dificulta o trabalho do professor e a relação dele com os alunos  especiais, entre eles os autistas.</w:t>
      </w:r>
    </w:p>
    <w:p w14:paraId="030F8F8B" w14:textId="46CF44A4" w:rsidR="00844E6F" w:rsidRPr="003A7D49" w:rsidRDefault="00844E6F" w:rsidP="003A7D49">
      <w:pPr>
        <w:spacing w:before="100" w:beforeAutospacing="1" w:after="100" w:afterAutospacing="1"/>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Muitas das vezes</w:t>
      </w:r>
      <w:r w:rsidR="003A7D49">
        <w:rPr>
          <w:rStyle w:val="Refdecomentrio"/>
          <w:rFonts w:ascii="Times New Roman" w:hAnsi="Times New Roman" w:cs="Times New Roman"/>
          <w:sz w:val="24"/>
          <w:szCs w:val="24"/>
        </w:rPr>
        <w:t>,</w:t>
      </w:r>
      <w:r w:rsidRPr="003A7D49">
        <w:rPr>
          <w:rFonts w:ascii="Times New Roman" w:hAnsi="Times New Roman" w:cs="Times New Roman"/>
          <w:sz w:val="24"/>
          <w:szCs w:val="24"/>
          <w:shd w:val="clear" w:color="auto" w:fill="FFFFFF"/>
        </w:rPr>
        <w:t xml:space="preserve"> professor de artes tenta mudar, porém há muitas instituições que não tem um mínimo de recurso para esse professor trabalhar com aluno autista, muitas vezes usam do improviso e da criatividade dos docentes, para transformar o que eles têm em materiais.  Assim a arte faz com que a criança portadora de necessidades especiais, como o autista, tenha a oportunidade do brincar com a música, imitar, expressar sensações, sentimentos </w:t>
      </w:r>
      <w:r w:rsidRPr="003A7D49">
        <w:rPr>
          <w:rFonts w:ascii="Times New Roman" w:hAnsi="Times New Roman" w:cs="Times New Roman"/>
          <w:sz w:val="24"/>
          <w:szCs w:val="24"/>
          <w:shd w:val="clear" w:color="auto" w:fill="FFFFFF"/>
        </w:rPr>
        <w:lastRenderedPageBreak/>
        <w:t>e pensamentos, por meio de improvisações, composições e interpretações do mundo que os rodeia sem usar necessariamente a fala.</w:t>
      </w:r>
    </w:p>
    <w:p w14:paraId="07026F49" w14:textId="0D4E134A" w:rsidR="00844E6F" w:rsidRPr="003A7D49" w:rsidRDefault="00844E6F" w:rsidP="003A7D49">
      <w:pPr>
        <w:spacing w:before="100" w:beforeAutospacing="1" w:after="100" w:afterAutospacing="1"/>
        <w:rPr>
          <w:rFonts w:ascii="Times New Roman" w:hAnsi="Times New Roman" w:cs="Times New Roman"/>
          <w:color w:val="000000" w:themeColor="text1"/>
          <w:sz w:val="24"/>
          <w:szCs w:val="24"/>
          <w:shd w:val="clear" w:color="auto" w:fill="FFFFFF"/>
        </w:rPr>
      </w:pPr>
      <w:r w:rsidRPr="003A7D49">
        <w:rPr>
          <w:rFonts w:ascii="Times New Roman" w:hAnsi="Times New Roman" w:cs="Times New Roman"/>
          <w:color w:val="000000" w:themeColor="text1"/>
          <w:sz w:val="24"/>
          <w:szCs w:val="24"/>
          <w:shd w:val="clear" w:color="auto" w:fill="FFFFFF"/>
        </w:rPr>
        <w:t xml:space="preserve">Os responsáveis dos alunos com necessidades especiais, </w:t>
      </w:r>
      <w:r w:rsidR="003A7D49">
        <w:rPr>
          <w:rFonts w:ascii="Times New Roman" w:hAnsi="Times New Roman" w:cs="Times New Roman"/>
          <w:color w:val="000000" w:themeColor="text1"/>
          <w:sz w:val="24"/>
          <w:szCs w:val="24"/>
          <w:shd w:val="clear" w:color="auto" w:fill="FFFFFF"/>
        </w:rPr>
        <w:t>s</w:t>
      </w:r>
      <w:r w:rsidRPr="003A7D49">
        <w:rPr>
          <w:rFonts w:ascii="Times New Roman" w:hAnsi="Times New Roman" w:cs="Times New Roman"/>
          <w:color w:val="000000" w:themeColor="text1"/>
          <w:sz w:val="24"/>
          <w:szCs w:val="24"/>
          <w:shd w:val="clear" w:color="auto" w:fill="FFFFFF"/>
        </w:rPr>
        <w:t>e sentem sós na busca de alocar seus filhos nas unidades escolares de forma inclusa, o que é um dos principais desafios vividos pelos responsáveis e pelos educandos.</w:t>
      </w:r>
    </w:p>
    <w:p w14:paraId="0374084F" w14:textId="77777777" w:rsidR="00844E6F" w:rsidRPr="003A7D49" w:rsidRDefault="00844E6F" w:rsidP="003A7D49">
      <w:pPr>
        <w:spacing w:before="100" w:beforeAutospacing="1" w:after="100" w:afterAutospacing="1"/>
        <w:rPr>
          <w:rFonts w:ascii="Times New Roman" w:hAnsi="Times New Roman" w:cs="Times New Roman"/>
          <w:color w:val="000000" w:themeColor="text1"/>
          <w:sz w:val="24"/>
          <w:szCs w:val="24"/>
          <w:shd w:val="clear" w:color="auto" w:fill="FFFFFF"/>
        </w:rPr>
      </w:pPr>
      <w:r w:rsidRPr="003A7D49">
        <w:rPr>
          <w:rFonts w:ascii="Times New Roman" w:hAnsi="Times New Roman" w:cs="Times New Roman"/>
          <w:sz w:val="24"/>
          <w:szCs w:val="24"/>
          <w:shd w:val="clear" w:color="auto" w:fill="FFFFFF"/>
        </w:rPr>
        <w:t>A legislação também obriga as escolas a terem professores de ensino regular preparados para ajudar alunos com necessidades especiais a se integrarem nas classes comuns. Ou seja, uma criança portadora de deficiência não deve ter de procurar uma escola especializada. Ela tem direito a cursar instituições comuns, e é dever dos professores elaborar e aplicar atividades que levem em conta as necessidades específicas dela.</w:t>
      </w:r>
    </w:p>
    <w:p w14:paraId="156F7F6E" w14:textId="77777777" w:rsidR="00844E6F" w:rsidRPr="003A7D49" w:rsidRDefault="00844E6F" w:rsidP="003A7D49">
      <w:pPr>
        <w:spacing w:before="100" w:beforeAutospacing="1" w:after="100" w:afterAutospacing="1"/>
        <w:rPr>
          <w:rFonts w:ascii="Times New Roman" w:hAnsi="Times New Roman" w:cs="Times New Roman"/>
          <w:sz w:val="24"/>
          <w:szCs w:val="24"/>
        </w:rPr>
      </w:pPr>
      <w:r w:rsidRPr="003A7D49">
        <w:rPr>
          <w:rFonts w:ascii="Times New Roman" w:hAnsi="Times New Roman" w:cs="Times New Roman"/>
          <w:sz w:val="24"/>
          <w:szCs w:val="24"/>
        </w:rPr>
        <w:t>Desde 1948, através da Declaração Universal dos Direitos Humanos, a educação de especiais passou a ser sinalizada, conferindo direitos à pessoa com necessidades e, sobretudo, direito à igualdade. Podemos destacar aqui a Conferência Mundial sobre Necessidades Educativas Especiais, de 1994, em Salamanca, por ser a que de maneira mais decisiva e explicitamente contribuiu para impulsionar a Educação Inclusiva em todo o mundo.</w:t>
      </w:r>
    </w:p>
    <w:p w14:paraId="71786724" w14:textId="77777777" w:rsidR="00844E6F" w:rsidRPr="003A7D49" w:rsidRDefault="00844E6F" w:rsidP="003A7D49">
      <w:pPr>
        <w:spacing w:before="100" w:beforeAutospacing="1" w:after="100" w:afterAutospacing="1"/>
        <w:rPr>
          <w:rFonts w:ascii="Times New Roman" w:hAnsi="Times New Roman" w:cs="Times New Roman"/>
          <w:sz w:val="24"/>
          <w:szCs w:val="24"/>
        </w:rPr>
      </w:pPr>
      <w:r w:rsidRPr="003A7D49">
        <w:rPr>
          <w:rFonts w:ascii="Times New Roman" w:hAnsi="Times New Roman" w:cs="Times New Roman"/>
          <w:sz w:val="24"/>
          <w:szCs w:val="24"/>
        </w:rPr>
        <w:t>A Declaração de Salamanca refere-se à inclusão na educação. Os conceitos de inclusão abordados nesta declaração geraram o compromisso de garantia dos direitos educacionais, cujo propósito foi discutir Princípios, Política e Prática em Educação Especial, que proclama às escolas regulares, inclusivas, como meio mais eficaz de combater a discriminação e determina que as escolas devam acolher todas as crianças, independentemente de suas condições físicas, intelectuais, sociais, emocionais ou linguísticas. Salamanca está ligada ao ato de dizer: agora vamos unir isso (UNESCO, 1994).</w:t>
      </w:r>
    </w:p>
    <w:p w14:paraId="3319D4A1" w14:textId="0C47F46B" w:rsidR="00FA053C" w:rsidRDefault="00844E6F" w:rsidP="003A7D49">
      <w:pPr>
        <w:spacing w:before="100" w:beforeAutospacing="1" w:after="100" w:afterAutospacing="1"/>
        <w:rPr>
          <w:rFonts w:ascii="Times New Roman" w:hAnsi="Times New Roman" w:cs="Times New Roman"/>
          <w:sz w:val="24"/>
          <w:szCs w:val="24"/>
        </w:rPr>
      </w:pPr>
      <w:r w:rsidRPr="003A7D49">
        <w:rPr>
          <w:rFonts w:ascii="Times New Roman" w:hAnsi="Times New Roman" w:cs="Times New Roman"/>
          <w:sz w:val="24"/>
          <w:szCs w:val="24"/>
        </w:rPr>
        <w:t>S</w:t>
      </w:r>
      <w:r w:rsidR="003A7D49">
        <w:rPr>
          <w:rFonts w:ascii="Times New Roman" w:hAnsi="Times New Roman" w:cs="Times New Roman"/>
          <w:sz w:val="24"/>
          <w:szCs w:val="24"/>
        </w:rPr>
        <w:t>assakai (</w:t>
      </w:r>
      <w:r w:rsidRPr="003A7D49">
        <w:rPr>
          <w:rFonts w:ascii="Times New Roman" w:hAnsi="Times New Roman" w:cs="Times New Roman"/>
          <w:sz w:val="24"/>
          <w:szCs w:val="24"/>
        </w:rPr>
        <w:t xml:space="preserve">1997) A inclusão como processo social amplo, vem acontecendo em todo o mundo, desde a década de 50. É a modificação da sociedade como pré-requisito para que uma pessoa com necessidades especiais possa buscar seu desenvolvimento e exercer a sua cidadania. </w:t>
      </w:r>
    </w:p>
    <w:p w14:paraId="00FEE468" w14:textId="6E081549" w:rsidR="00FA053C" w:rsidRPr="003A7D49" w:rsidRDefault="00BB01E6" w:rsidP="002A2C9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Antigamente, as pessoas </w:t>
      </w:r>
      <w:r w:rsidR="00886A19">
        <w:rPr>
          <w:rFonts w:ascii="Times New Roman" w:hAnsi="Times New Roman" w:cs="Times New Roman"/>
          <w:sz w:val="24"/>
          <w:szCs w:val="24"/>
        </w:rPr>
        <w:t>com deficiências eram mal vistas na sociedade</w:t>
      </w:r>
      <w:r w:rsidR="00AD4C4C">
        <w:rPr>
          <w:rFonts w:ascii="Times New Roman" w:hAnsi="Times New Roman" w:cs="Times New Roman"/>
          <w:sz w:val="24"/>
          <w:szCs w:val="24"/>
        </w:rPr>
        <w:t xml:space="preserve"> e muitos acreditavam que eles eram obrigados a viver presos em um lugar com outros deficientes como eles, ao invés de estar inserido na sociedade. </w:t>
      </w:r>
      <w:r w:rsidR="00D80B9D">
        <w:rPr>
          <w:rFonts w:ascii="Times New Roman" w:hAnsi="Times New Roman" w:cs="Times New Roman"/>
          <w:sz w:val="24"/>
          <w:szCs w:val="24"/>
        </w:rPr>
        <w:t>Nos dias atuais</w:t>
      </w:r>
      <w:r w:rsidR="00AD4C4C">
        <w:rPr>
          <w:rFonts w:ascii="Times New Roman" w:hAnsi="Times New Roman" w:cs="Times New Roman"/>
          <w:sz w:val="24"/>
          <w:szCs w:val="24"/>
        </w:rPr>
        <w:t xml:space="preserve"> muitos mudaram seus conceitos e eles são mais aceitos na sociedade, e a grande maioria dele </w:t>
      </w:r>
      <w:r w:rsidR="002B0E5B">
        <w:rPr>
          <w:rFonts w:ascii="Times New Roman" w:hAnsi="Times New Roman" w:cs="Times New Roman"/>
          <w:sz w:val="24"/>
          <w:szCs w:val="24"/>
        </w:rPr>
        <w:t>tem um ótimo desenvolvimento.</w:t>
      </w:r>
    </w:p>
    <w:p w14:paraId="4D8D1AEF"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lastRenderedPageBreak/>
        <w:t>Nas tribos indígenas, como os Esquimós, além de grandes civilizações como os Gregos antigos, ou os Espartanos, matavam as pessoas com deficiências assim que essas nasciam. Essa prática era realizada, normalmente, conforme a cultura da época.</w:t>
      </w:r>
    </w:p>
    <w:p w14:paraId="394F22A9"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 xml:space="preserve">Na Idade Média eles passaram a serem excluídos da sociedade e abandonados por suas famílias e jogados para própria sorte e tinham que se virar para sobreviver. Alguns eram usados ou explorados como bobos da corte, eram expostos em praça </w:t>
      </w:r>
      <w:r w:rsidR="00952E4B" w:rsidRPr="003A7D49">
        <w:rPr>
          <w:rFonts w:ascii="Times New Roman" w:hAnsi="Times New Roman" w:cs="Times New Roman"/>
          <w:sz w:val="24"/>
          <w:szCs w:val="24"/>
        </w:rPr>
        <w:t>pública</w:t>
      </w:r>
      <w:r w:rsidRPr="003A7D49">
        <w:rPr>
          <w:rFonts w:ascii="Times New Roman" w:hAnsi="Times New Roman" w:cs="Times New Roman"/>
          <w:sz w:val="24"/>
          <w:szCs w:val="24"/>
        </w:rPr>
        <w:t xml:space="preserve"> para entretenimento do povo.</w:t>
      </w:r>
    </w:p>
    <w:p w14:paraId="2BF1788D"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No período medieval, a concepção de deficiência passou a ser metafísica, de natureza religiosa, sendo a pessoa com deficiência considerada ora demoníaca, ora possuída pelo demônio, ora “expiador de culpas alheias, ou um aplacador da cólera divina a receber, em lugar da aldeia, a vingança celeste, como um para-raios…”(Pessotti, 1984, p.5-6).</w:t>
      </w:r>
    </w:p>
    <w:p w14:paraId="69AA73D0" w14:textId="7139A436"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Jean Marc Itard, (1774-1838), passa a ser considerado o pai da educação especial, após desenvolver tentativas de educar um menino chamado Vitor, o “menino lobo”</w:t>
      </w:r>
      <w:r w:rsidR="009C6CEA">
        <w:rPr>
          <w:rFonts w:ascii="Times New Roman" w:hAnsi="Times New Roman" w:cs="Times New Roman"/>
          <w:sz w:val="24"/>
          <w:szCs w:val="24"/>
        </w:rPr>
        <w:t xml:space="preserve"> que</w:t>
      </w:r>
      <w:r w:rsidRPr="003A7D49">
        <w:rPr>
          <w:rFonts w:ascii="Times New Roman" w:hAnsi="Times New Roman" w:cs="Times New Roman"/>
          <w:sz w:val="24"/>
          <w:szCs w:val="24"/>
        </w:rPr>
        <w:t xml:space="preserve"> surgiu nos bosques franceses, próximos ao povoado de Saint-Sernin (sul da França). Andava de forma ereta, aparentava ter entre 12 ou 13 anos, não falava, não usava vestimentas e seu corpo estava marcado por algumas cicatrizes e feridas. Os médicos os examinaram e acharam que ele tinha essas características pois havia nascido longe da civilização, então se comportava como um menino selvagem.</w:t>
      </w:r>
    </w:p>
    <w:p w14:paraId="4B29F46A"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Alguns pesquisadores e estudiosos em geral, entre eles a professora e psicóloga alemã Uta Frith, levantaram a hipótese de Victor ter sido um menino autista. Alguns argumentos são favoráveis: Victor apresentava mudanças repentinas de humor, atraso mental, se balançava para frente e para trás, estereotipias e movimentos musculares espasmódicos. </w:t>
      </w:r>
    </w:p>
    <w:p w14:paraId="23925808"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Segundo historiadores, no final do século XV, surgia na ciência à busca da razão para explicar as deficiências, que até então eram consideradas males físicos, hereditários ou doenças mentais. No decorrer dos anos pode-se notar que a sociedade começou a olhar a deficiência com outros olhos, passando a se tornar mais humanos (GARCIA, 2011).</w:t>
      </w:r>
    </w:p>
    <w:p w14:paraId="4047F65C" w14:textId="065ED92F"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A primeira instituição para atendimento às pessoas com deficiência mental – ao invés da morte, o acolhimento</w:t>
      </w:r>
      <w:commentRangeStart w:id="1"/>
      <w:r w:rsidRPr="003A7D49">
        <w:rPr>
          <w:rFonts w:ascii="Times New Roman" w:hAnsi="Times New Roman" w:cs="Times New Roman"/>
          <w:sz w:val="24"/>
          <w:szCs w:val="24"/>
        </w:rPr>
        <w:t>.</w:t>
      </w:r>
      <w:commentRangeEnd w:id="1"/>
      <w:r w:rsidR="00514FD0">
        <w:rPr>
          <w:rStyle w:val="Refdecomentrio"/>
        </w:rPr>
        <w:commentReference w:id="1"/>
      </w:r>
      <w:r w:rsidRPr="003A7D49">
        <w:rPr>
          <w:rFonts w:ascii="Times New Roman" w:hAnsi="Times New Roman" w:cs="Times New Roman"/>
          <w:sz w:val="24"/>
          <w:szCs w:val="24"/>
        </w:rPr>
        <w:t xml:space="preserve"> </w:t>
      </w:r>
      <w:r w:rsidR="00D80B9D">
        <w:rPr>
          <w:rFonts w:ascii="Times New Roman" w:hAnsi="Times New Roman" w:cs="Times New Roman"/>
          <w:sz w:val="24"/>
          <w:szCs w:val="24"/>
        </w:rPr>
        <w:t>Foi o</w:t>
      </w:r>
      <w:r w:rsidRPr="003A7D49">
        <w:rPr>
          <w:rFonts w:ascii="Times New Roman" w:hAnsi="Times New Roman" w:cs="Times New Roman"/>
          <w:sz w:val="24"/>
          <w:szCs w:val="24"/>
        </w:rPr>
        <w:t xml:space="preserve"> Hospital Juliano Moreira em Salvador, Bahia, fundado em 1874 é considerado como a primeira instituição para atendimento às pessoas com deficiência mental.</w:t>
      </w:r>
    </w:p>
    <w:p w14:paraId="23C2FDE4"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 xml:space="preserve">O termo autismo tem uma história atípica. Cunhado em 1906 por Plouller, quando estuda o processo do pensamento de pacientes com diagnóstico de demência, o nome só foi </w:t>
      </w:r>
      <w:r w:rsidRPr="003A7D49">
        <w:rPr>
          <w:rFonts w:ascii="Times New Roman" w:hAnsi="Times New Roman" w:cs="Times New Roman"/>
          <w:sz w:val="24"/>
          <w:szCs w:val="24"/>
        </w:rPr>
        <w:lastRenderedPageBreak/>
        <w:t>disseminado em 1911, pela pluma do psiquiatra suíço Eugen Bleuler que o aponta como um dos sintomas fundamentais da esquizofrenia.</w:t>
      </w:r>
    </w:p>
    <w:p w14:paraId="0A92DED6"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O Autismo Infantil foi definido por Leo Kanner (1943), sendo inicialmente denominado Distúrbio Autístico do Contato Afetivo, tinha características comportamentais bastante específicas, como: problemas com relação a afetividade, isolamento, as crianças não usavam a linguagem para se comunicar, e tinham alguns comportamentos agressivos.</w:t>
      </w:r>
    </w:p>
    <w:p w14:paraId="3F7B6466" w14:textId="620A3976"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 xml:space="preserve">A palavra “autismo” foi inventada por Eugen Bleuler em 1908. </w:t>
      </w:r>
      <w:commentRangeStart w:id="2"/>
      <w:r w:rsidRPr="003A7D49">
        <w:rPr>
          <w:rFonts w:ascii="Times New Roman" w:hAnsi="Times New Roman" w:cs="Times New Roman"/>
          <w:sz w:val="24"/>
          <w:szCs w:val="24"/>
        </w:rPr>
        <w:t xml:space="preserve">Ele </w:t>
      </w:r>
      <w:commentRangeEnd w:id="2"/>
      <w:r w:rsidR="0031293D" w:rsidRPr="003A7D49">
        <w:rPr>
          <w:rStyle w:val="Refdecomentrio"/>
          <w:rFonts w:ascii="Times New Roman" w:hAnsi="Times New Roman" w:cs="Times New Roman"/>
          <w:sz w:val="24"/>
          <w:szCs w:val="24"/>
        </w:rPr>
        <w:commentReference w:id="2"/>
      </w:r>
      <w:r w:rsidRPr="003A7D49">
        <w:rPr>
          <w:rFonts w:ascii="Times New Roman" w:hAnsi="Times New Roman" w:cs="Times New Roman"/>
          <w:sz w:val="24"/>
          <w:szCs w:val="24"/>
        </w:rPr>
        <w:t>estud</w:t>
      </w:r>
      <w:r w:rsidR="00FE4C02">
        <w:rPr>
          <w:rFonts w:ascii="Times New Roman" w:hAnsi="Times New Roman" w:cs="Times New Roman"/>
          <w:sz w:val="24"/>
          <w:szCs w:val="24"/>
        </w:rPr>
        <w:t>ou</w:t>
      </w:r>
      <w:r w:rsidRPr="003A7D49">
        <w:rPr>
          <w:rFonts w:ascii="Times New Roman" w:hAnsi="Times New Roman" w:cs="Times New Roman"/>
          <w:sz w:val="24"/>
          <w:szCs w:val="24"/>
        </w:rPr>
        <w:t xml:space="preserve"> 11 crianças todas elas apresentaram características de dificuldades em interações sociais, mudanças nas rotinas, boa memória, e sensibilidade aos sons altos.</w:t>
      </w:r>
    </w:p>
    <w:p w14:paraId="7BC780C8"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 xml:space="preserve">Kanner (1943) argumentava que essas crianças eram diferentes dos esquizofrênicos porque eles não tinham alucinações ou ilusões, e, a esquizofrenia dificilmente aparecia no início da infância. Desde aquela discrição, feita por Kanner em 1943, um número considerável de autistas foi diagnosticado como portador desse “tipo de esquizofrenia infantil” </w:t>
      </w:r>
      <w:r w:rsidR="00952E4B" w:rsidRPr="003A7D49">
        <w:rPr>
          <w:rFonts w:ascii="Times New Roman" w:hAnsi="Times New Roman" w:cs="Times New Roman"/>
          <w:sz w:val="24"/>
          <w:szCs w:val="24"/>
        </w:rPr>
        <w:t>até</w:t>
      </w:r>
      <w:r w:rsidRPr="003A7D49">
        <w:rPr>
          <w:rFonts w:ascii="Times New Roman" w:hAnsi="Times New Roman" w:cs="Times New Roman"/>
          <w:sz w:val="24"/>
          <w:szCs w:val="24"/>
        </w:rPr>
        <w:t xml:space="preserve"> mesmos nos anos 1970.</w:t>
      </w:r>
    </w:p>
    <w:p w14:paraId="2FA46FCB"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Asperger (1944) estava convencido no início de que o autismo era uma relação de fatores biológicos e ambientais. Ele publicou um artigo, “Psicopatia Autista na Infância”, que afirmava que quatro crianças entre 6 e 11 anos de idade examinadas em sua clínica pareciam “ter acabado de cair na terra”</w:t>
      </w:r>
    </w:p>
    <w:p w14:paraId="52619164"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Em 8 de outubro de 1943, Asperger apresenta a tese de livre docência na Faculdade de Medicina com casos atendidos na Clínica Infantil da Universidade de Viena que constituíam uma síndrome que nomeia Psicopatia autística infantil.</w:t>
      </w:r>
    </w:p>
    <w:p w14:paraId="7D9E6324" w14:textId="11BB93C5" w:rsidR="00250E9B" w:rsidRPr="003A7D49" w:rsidRDefault="00250E9B" w:rsidP="00FE4C02">
      <w:pPr>
        <w:rPr>
          <w:rFonts w:ascii="Times New Roman" w:hAnsi="Times New Roman" w:cs="Times New Roman"/>
          <w:sz w:val="24"/>
          <w:szCs w:val="24"/>
        </w:rPr>
      </w:pPr>
      <w:r w:rsidRPr="003A7D49">
        <w:rPr>
          <w:rFonts w:ascii="Times New Roman" w:hAnsi="Times New Roman" w:cs="Times New Roman"/>
          <w:sz w:val="24"/>
          <w:szCs w:val="24"/>
        </w:rPr>
        <w:t xml:space="preserve">Síndrome caracterizada por dificuldades de integração social das crianças, mas que, à diferença das descritas por Kanner, possuíam um bom nível de inteligência e linguagem e os sintomas apareciam após o </w:t>
      </w:r>
      <w:commentRangeStart w:id="3"/>
      <w:r w:rsidRPr="003A7D49">
        <w:rPr>
          <w:rFonts w:ascii="Times New Roman" w:hAnsi="Times New Roman" w:cs="Times New Roman"/>
          <w:sz w:val="24"/>
          <w:szCs w:val="24"/>
        </w:rPr>
        <w:t>terceiro ano de vida</w:t>
      </w:r>
      <w:commentRangeEnd w:id="3"/>
      <w:r w:rsidR="00514FD0">
        <w:rPr>
          <w:rStyle w:val="Refdecomentrio"/>
        </w:rPr>
        <w:commentReference w:id="3"/>
      </w:r>
      <w:r w:rsidRPr="003A7D49">
        <w:rPr>
          <w:rFonts w:ascii="Times New Roman" w:hAnsi="Times New Roman" w:cs="Times New Roman"/>
          <w:sz w:val="24"/>
          <w:szCs w:val="24"/>
        </w:rPr>
        <w:t>.</w:t>
      </w:r>
    </w:p>
    <w:p w14:paraId="404E5311"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Eram extremamente inteligentes e se expressavam com palavras, raramente faziam contato visual e eram discriminadas e intimidados na escola. Algumas apresentavam pequenos distúrbios do movimento, como andar na ponta dos pés.</w:t>
      </w:r>
    </w:p>
    <w:p w14:paraId="17D577BD"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 xml:space="preserve">Em 1964, instala-se a primeira unidade assistencial da APAE, o Centro Ocupacional Helena Antipoff, tendo como objetivo oferecer habilitação profissional a adolescentes deficientes mentais do sexo feminino. A primeira unidade multidisciplinar integrada para prestação de assistência a deficientes mentais e formação de pessoal técnico especializado foi </w:t>
      </w:r>
      <w:r w:rsidRPr="003A7D49">
        <w:rPr>
          <w:rFonts w:ascii="Times New Roman" w:hAnsi="Times New Roman" w:cs="Times New Roman"/>
          <w:sz w:val="24"/>
          <w:szCs w:val="24"/>
        </w:rPr>
        <w:lastRenderedPageBreak/>
        <w:t xml:space="preserve">o Centro de Habilitação de Excepcionais inaugurado no dia 22 de </w:t>
      </w:r>
      <w:r w:rsidR="00952E4B" w:rsidRPr="003A7D49">
        <w:rPr>
          <w:rFonts w:ascii="Times New Roman" w:hAnsi="Times New Roman" w:cs="Times New Roman"/>
          <w:sz w:val="24"/>
          <w:szCs w:val="24"/>
        </w:rPr>
        <w:t>maio</w:t>
      </w:r>
      <w:r w:rsidRPr="003A7D49">
        <w:rPr>
          <w:rFonts w:ascii="Times New Roman" w:hAnsi="Times New Roman" w:cs="Times New Roman"/>
          <w:sz w:val="24"/>
          <w:szCs w:val="24"/>
        </w:rPr>
        <w:t xml:space="preserve"> de 1971 na APAE de São Paulo (MAZZOTTA, 1996).</w:t>
      </w:r>
    </w:p>
    <w:p w14:paraId="735F48DA"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O psiquiatra Michael Rutter (1978) classifica o autismo como um distúrbio do desenvolvimento cognitivo, criando um marco na compreensão do transtorno. Ele propõe uma definição com base em quatro critérios: o atraso e desvio sociais não só como deficiência intelectual; problemas de comunicação não só em função de deficiência intelectual associada; comportamentos incomuns, tais como movimentos estereotipados e maneirismos; e início antes dos 30 meses de idade.</w:t>
      </w:r>
    </w:p>
    <w:p w14:paraId="297AC011"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O autismo foi inserido no quadro “esquizofrenia de início na infância”. A partir</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da década de 1980, o autismo é retirado da categoria de psicose e no DSM III</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utiliza-se a nomeação de distúrbios invasivos do desenvolvimento.</w:t>
      </w:r>
    </w:p>
    <w:p w14:paraId="6527232A"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No DSM IV (1991) caracterizado por prejuízo severo e invasivo em diversas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áreas do desenvolvimento é considerado um distúrbio global do desenvolvimento.</w:t>
      </w:r>
    </w:p>
    <w:p w14:paraId="297CFE0B"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No DSM 5 (2013) o autismo é situado na categoria de Transtornos do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Neurodesenvolvimento e assumido como espectro, substituindo assim as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subcategorias dos “Transtornos Invasivos do Desenvolvimento” que são agora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abordadas por um único termo abrangente: Transtornos do Espectro do Autismo</w:t>
      </w:r>
    </w:p>
    <w:p w14:paraId="3B2AA22B"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Na década de 90, vários movimentos têm surgido com a finalidade de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inclusão de crianças com Necessidades Educativas Especiais (NEE) na escola. 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Declaração Mundial de Educação para Todos (UNESCO, 1990), juntamente com 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Convenção de Direito da Criança (UNESCO, 1988) e a Declaração de Salamanca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(UNESCO, 1994), estabeleceu-se que toda pessoa (criança, jovens e adultos)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deveria usufruir das oportunidades escolares e participar da sociedade assim como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toda criança</w:t>
      </w:r>
    </w:p>
    <w:p w14:paraId="6D9C31F8"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Na Conferência Mundial sobre Necessidades Educacionais Especiais,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realizada entre 7 e 10 de junho de 1994, na cidade espanhola de Salamanca,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a Declaração de Salamanca trata de princípios, políticas e práticas na área das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necessidades educativas especiais. A Declaração aborda os Direitos humanos e 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Declaração Mundial sobre a Educação para Todos e aponta os princípios de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uma educação especial e de uma pedagogia centrada na criança. Para pleno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entendimento do histórico da educação especial é necessário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lembrar que esse modelo de educação foi baseado, inicialmente, em um</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modelo médico, ou seja, a deficiência era compreendida e tratada como uma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 xml:space="preserve">doença, nesse sentido as crianças e adolescentes que </w:t>
      </w:r>
      <w:r w:rsidRPr="003A7D49">
        <w:rPr>
          <w:rFonts w:ascii="Times New Roman" w:hAnsi="Times New Roman" w:cs="Times New Roman"/>
          <w:sz w:val="24"/>
          <w:szCs w:val="24"/>
        </w:rPr>
        <w:lastRenderedPageBreak/>
        <w:t>possuíam algum tipo de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deficiência eram excluídos da sociedade e muitas vezes marginalizados 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estigmatizados da vida em sociedade.</w:t>
      </w:r>
    </w:p>
    <w:p w14:paraId="1C35FBF2"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Foi um momento histórico para a sociedade quando o sistema de ensino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notou que poderia realizar a educação comum e a educação especial no mesmo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ambiente, de modo que os indivíduos poderiam conviver, e que isso seria importante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para o desenvolvimento do indivíduo que possuía alguma deficiência física ou</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mental.</w:t>
      </w:r>
    </w:p>
    <w:p w14:paraId="5E0F2856"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O ensino de artes para uma criança autista vai além de um rabisco ou um</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papel pintado, é um modo dele se expressar, de se divertir, interagir, se concentrar 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se comunicar.</w:t>
      </w:r>
    </w:p>
    <w:p w14:paraId="068B58A4"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Para Apple (1989, p. 46), a Arte contribui para desenvolver o senso de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estética, sensibilidade e criatividade, e nesse processo de aprendizagem a arte é tão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importante quanto qualquer outra matéria.</w:t>
      </w:r>
    </w:p>
    <w:p w14:paraId="2AD4468C"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Segundo Read (1976), a arte na escola vem remover barreiras à</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aprendizagem junto aos indivíduos com necessidade especiais, pois a arte funciona</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como forma de redescoberta, pelo professor e pelo aluno, o professor deve observar</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e registrar dados para, depois de avaliados, servirem para a formulação de teorias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oriundas da prática.</w:t>
      </w:r>
    </w:p>
    <w:p w14:paraId="0DFAC1F0" w14:textId="545267BA" w:rsidR="00250E9B" w:rsidRPr="003A7D49" w:rsidRDefault="00250E9B" w:rsidP="00FE4C02">
      <w:pPr>
        <w:rPr>
          <w:rFonts w:ascii="Times New Roman" w:hAnsi="Times New Roman" w:cs="Times New Roman"/>
          <w:sz w:val="24"/>
          <w:szCs w:val="24"/>
        </w:rPr>
      </w:pPr>
      <w:r w:rsidRPr="003A7D49">
        <w:rPr>
          <w:rFonts w:ascii="Times New Roman" w:hAnsi="Times New Roman" w:cs="Times New Roman"/>
          <w:sz w:val="24"/>
          <w:szCs w:val="24"/>
        </w:rPr>
        <w:t>É visto que a inclusão do deficiente ao meio social e na educação vem se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transformando ao longo do tempo, e que melhoras são estudadas e aplicadas,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porém muito se tem a fazer para o desenvolvimento da Educação Especial.</w:t>
      </w:r>
    </w:p>
    <w:p w14:paraId="67EEBB26" w14:textId="77777777"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Na história é mostrado como o deficiente era tratado através de crenças,</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costumes e até preconceitos. Hoje o que se vê no Brasil é um desenvolvimento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profissional dos educadores, que estão se preparando melhor, porém a educação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brasileira é falha em várias questões na Educação Especial.</w:t>
      </w:r>
    </w:p>
    <w:p w14:paraId="4C8E8C07" w14:textId="13814445" w:rsidR="00250E9B" w:rsidRPr="003A7D49" w:rsidRDefault="00250E9B" w:rsidP="003A7D49">
      <w:pPr>
        <w:rPr>
          <w:rFonts w:ascii="Times New Roman" w:hAnsi="Times New Roman" w:cs="Times New Roman"/>
          <w:sz w:val="24"/>
          <w:szCs w:val="24"/>
        </w:rPr>
      </w:pPr>
      <w:r w:rsidRPr="003A7D49">
        <w:rPr>
          <w:rFonts w:ascii="Times New Roman" w:hAnsi="Times New Roman" w:cs="Times New Roman"/>
          <w:sz w:val="24"/>
          <w:szCs w:val="24"/>
        </w:rPr>
        <w:t xml:space="preserve">Na atualidade, em relação </w:t>
      </w:r>
      <w:r w:rsidR="00FE4C02">
        <w:rPr>
          <w:rFonts w:ascii="Times New Roman" w:hAnsi="Times New Roman" w:cs="Times New Roman"/>
          <w:sz w:val="24"/>
          <w:szCs w:val="24"/>
        </w:rPr>
        <w:t xml:space="preserve">há </w:t>
      </w:r>
      <w:r w:rsidRPr="003A7D49">
        <w:rPr>
          <w:rFonts w:ascii="Times New Roman" w:hAnsi="Times New Roman" w:cs="Times New Roman"/>
          <w:sz w:val="24"/>
          <w:szCs w:val="24"/>
        </w:rPr>
        <w:t>formação de docentes, no contexto da educação</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inclusiva, surgiu a necessidade de complementação nos currículos dos cursos de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Formação de Docentes e de outros cursos de profissionais e disciplinas que</w:t>
      </w:r>
      <w:r w:rsidR="00952E4B" w:rsidRPr="003A7D49">
        <w:rPr>
          <w:rFonts w:ascii="Times New Roman" w:hAnsi="Times New Roman" w:cs="Times New Roman"/>
          <w:sz w:val="24"/>
          <w:szCs w:val="24"/>
        </w:rPr>
        <w:t xml:space="preserve"> </w:t>
      </w:r>
      <w:r w:rsidRPr="003A7D49">
        <w:rPr>
          <w:rFonts w:ascii="Times New Roman" w:hAnsi="Times New Roman" w:cs="Times New Roman"/>
          <w:sz w:val="24"/>
          <w:szCs w:val="24"/>
        </w:rPr>
        <w:t>interajam com os alunos com necessidades educacionais especiais.</w:t>
      </w:r>
    </w:p>
    <w:p w14:paraId="139EBF9D" w14:textId="77777777" w:rsidR="00952E4B" w:rsidRPr="003A7D49" w:rsidRDefault="00952E4B" w:rsidP="003A7D49">
      <w:pPr>
        <w:shd w:val="clear" w:color="auto" w:fill="FFFFFF"/>
        <w:spacing w:before="100" w:beforeAutospacing="1" w:after="100" w:afterAutospacing="1"/>
        <w:rPr>
          <w:rFonts w:ascii="Times New Roman" w:hAnsi="Times New Roman" w:cs="Times New Roman"/>
          <w:color w:val="000000"/>
          <w:sz w:val="24"/>
          <w:szCs w:val="24"/>
          <w:shd w:val="clear" w:color="auto" w:fill="FFFFFF"/>
        </w:rPr>
      </w:pPr>
      <w:r w:rsidRPr="003A7D49">
        <w:rPr>
          <w:rFonts w:ascii="Times New Roman" w:eastAsia="Times New Roman" w:hAnsi="Times New Roman" w:cs="Times New Roman"/>
          <w:bCs/>
          <w:sz w:val="24"/>
          <w:szCs w:val="24"/>
          <w:lang w:eastAsia="pt-BR"/>
        </w:rPr>
        <w:t xml:space="preserve">O Transtorno do Espectro Autista é caracterizada por uma síndrome comportamental e que tem certos comprometimentos na interação social, na comunicação verbal, eles também apresentam movimentos estereotipados, repetitivos que são expressados durante uma brincadeira, podem ser involuntários e durante uma atividade proposta a eles, a dificuldade do </w:t>
      </w:r>
      <w:r w:rsidRPr="003A7D49">
        <w:rPr>
          <w:rFonts w:ascii="Times New Roman" w:eastAsia="Times New Roman" w:hAnsi="Times New Roman" w:cs="Times New Roman"/>
          <w:bCs/>
          <w:sz w:val="24"/>
          <w:szCs w:val="24"/>
          <w:lang w:eastAsia="pt-BR"/>
        </w:rPr>
        <w:lastRenderedPageBreak/>
        <w:t>autista varia de acordo com o nível de desenvolvimento e da idade cronológica da criança, não fazem muito contato visual e são sensíveis a sons muito altos.</w:t>
      </w:r>
      <w:r w:rsidRPr="003A7D49">
        <w:rPr>
          <w:rFonts w:ascii="Times New Roman" w:hAnsi="Times New Roman" w:cs="Times New Roman"/>
          <w:color w:val="000000"/>
          <w:sz w:val="24"/>
          <w:szCs w:val="24"/>
          <w:shd w:val="clear" w:color="auto" w:fill="FFFFFF"/>
        </w:rPr>
        <w:t xml:space="preserve"> </w:t>
      </w:r>
    </w:p>
    <w:p w14:paraId="4C29A00F" w14:textId="77777777" w:rsidR="00952E4B" w:rsidRPr="003A7D49" w:rsidRDefault="00952E4B" w:rsidP="003A7D49">
      <w:pPr>
        <w:shd w:val="clear" w:color="auto" w:fill="FFFFFF"/>
        <w:spacing w:before="100" w:beforeAutospacing="1" w:after="100" w:afterAutospacing="1"/>
        <w:rPr>
          <w:rFonts w:ascii="Times New Roman" w:hAnsi="Times New Roman" w:cs="Times New Roman"/>
          <w:color w:val="000000"/>
          <w:sz w:val="24"/>
          <w:szCs w:val="24"/>
          <w:shd w:val="clear" w:color="auto" w:fill="FFFFFF"/>
        </w:rPr>
      </w:pPr>
      <w:r w:rsidRPr="003A7D49">
        <w:rPr>
          <w:rFonts w:ascii="Times New Roman" w:hAnsi="Times New Roman" w:cs="Times New Roman"/>
          <w:color w:val="000000"/>
          <w:sz w:val="24"/>
          <w:szCs w:val="24"/>
        </w:rPr>
        <w:t>As </w:t>
      </w:r>
      <w:r w:rsidRPr="003A7D49">
        <w:rPr>
          <w:rStyle w:val="Forte"/>
          <w:rFonts w:ascii="Times New Roman" w:hAnsi="Times New Roman" w:cs="Times New Roman"/>
          <w:b w:val="0"/>
          <w:bCs w:val="0"/>
          <w:color w:val="000000"/>
          <w:sz w:val="24"/>
          <w:szCs w:val="24"/>
        </w:rPr>
        <w:t>causas do autismo</w:t>
      </w:r>
      <w:r w:rsidRPr="003A7D49">
        <w:rPr>
          <w:rFonts w:ascii="Times New Roman" w:hAnsi="Times New Roman" w:cs="Times New Roman"/>
          <w:color w:val="000000"/>
          <w:sz w:val="24"/>
          <w:szCs w:val="24"/>
        </w:rPr>
        <w:t> ainda são desconhecidas, mas a pesquisa na área é cada vez mais intensa. Há uma combinação de fatores que levam ao autismo que a </w:t>
      </w:r>
      <w:r w:rsidRPr="003A7D49">
        <w:rPr>
          <w:rStyle w:val="Forte"/>
          <w:rFonts w:ascii="Times New Roman" w:hAnsi="Times New Roman" w:cs="Times New Roman"/>
          <w:b w:val="0"/>
          <w:bCs w:val="0"/>
          <w:color w:val="000000"/>
          <w:sz w:val="24"/>
          <w:szCs w:val="24"/>
        </w:rPr>
        <w:t>genética e agentes externos</w:t>
      </w:r>
      <w:r w:rsidRPr="003A7D49">
        <w:rPr>
          <w:rFonts w:ascii="Times New Roman" w:hAnsi="Times New Roman" w:cs="Times New Roman"/>
          <w:b/>
          <w:bCs/>
          <w:color w:val="000000"/>
          <w:sz w:val="24"/>
          <w:szCs w:val="24"/>
        </w:rPr>
        <w:t> </w:t>
      </w:r>
      <w:r w:rsidRPr="003A7D49">
        <w:rPr>
          <w:rFonts w:ascii="Times New Roman" w:hAnsi="Times New Roman" w:cs="Times New Roman"/>
          <w:color w:val="000000"/>
          <w:sz w:val="24"/>
          <w:szCs w:val="24"/>
        </w:rPr>
        <w:t>desempenham um papel chave nas causas do transtorno.</w:t>
      </w:r>
    </w:p>
    <w:p w14:paraId="73EE37DD" w14:textId="77777777" w:rsidR="00952E4B" w:rsidRPr="003A7D49" w:rsidRDefault="00952E4B" w:rsidP="003A7D49">
      <w:pPr>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3A7D49">
        <w:rPr>
          <w:rFonts w:ascii="Times New Roman" w:hAnsi="Times New Roman" w:cs="Times New Roman"/>
          <w:sz w:val="24"/>
          <w:szCs w:val="24"/>
        </w:rPr>
        <w:t xml:space="preserve">De acordo com a </w:t>
      </w:r>
      <w:r w:rsidRPr="003A7D49">
        <w:rPr>
          <w:rFonts w:ascii="Times New Roman" w:hAnsi="Times New Roman" w:cs="Times New Roman"/>
          <w:color w:val="000000" w:themeColor="text1"/>
          <w:sz w:val="24"/>
          <w:szCs w:val="24"/>
          <w:shd w:val="clear" w:color="auto" w:fill="FFFFFF"/>
        </w:rPr>
        <w:t>CDC (Centro de Controle de Doenças e Prevenção do governo norte-americano),</w:t>
      </w:r>
      <w:r w:rsidRPr="003A7D49">
        <w:rPr>
          <w:rFonts w:ascii="Times New Roman" w:hAnsi="Times New Roman" w:cs="Times New Roman"/>
          <w:color w:val="222222"/>
          <w:sz w:val="24"/>
          <w:szCs w:val="24"/>
          <w:shd w:val="clear" w:color="auto" w:fill="FFFFFF"/>
        </w:rPr>
        <w:t xml:space="preserve"> </w:t>
      </w:r>
      <w:r w:rsidRPr="003A7D49">
        <w:rPr>
          <w:rFonts w:ascii="Times New Roman" w:hAnsi="Times New Roman" w:cs="Times New Roman"/>
          <w:color w:val="000000" w:themeColor="text1"/>
          <w:sz w:val="24"/>
          <w:szCs w:val="24"/>
          <w:shd w:val="clear" w:color="auto" w:fill="FFFFFF"/>
        </w:rPr>
        <w:t>as causas do autismo cada vez mais apontam para a genética. Confirmando </w:t>
      </w:r>
      <w:hyperlink r:id="rId10" w:history="1">
        <w:r w:rsidRPr="003A7D49">
          <w:rPr>
            <w:rStyle w:val="Hyperlink"/>
            <w:rFonts w:ascii="Times New Roman" w:hAnsi="Times New Roman" w:cs="Times New Roman"/>
            <w:color w:val="000000" w:themeColor="text1"/>
            <w:sz w:val="24"/>
            <w:szCs w:val="24"/>
            <w:u w:val="none"/>
            <w:shd w:val="clear" w:color="auto" w:fill="FFFFFF"/>
          </w:rPr>
          <w:t>estudos</w:t>
        </w:r>
      </w:hyperlink>
      <w:r w:rsidRPr="003A7D49">
        <w:rPr>
          <w:rFonts w:ascii="Times New Roman" w:hAnsi="Times New Roman" w:cs="Times New Roman"/>
          <w:color w:val="000000" w:themeColor="text1"/>
          <w:sz w:val="24"/>
          <w:szCs w:val="24"/>
          <w:shd w:val="clear" w:color="auto" w:fill="FFFFFF"/>
        </w:rPr>
        <w:t> recentes anteriores, </w:t>
      </w:r>
      <w:hyperlink r:id="rId11" w:history="1">
        <w:r w:rsidRPr="003A7D49">
          <w:rPr>
            <w:rStyle w:val="Hyperlink"/>
            <w:rFonts w:ascii="Times New Roman" w:hAnsi="Times New Roman" w:cs="Times New Roman"/>
            <w:color w:val="000000" w:themeColor="text1"/>
            <w:sz w:val="24"/>
            <w:szCs w:val="24"/>
            <w:u w:val="none"/>
            <w:shd w:val="clear" w:color="auto" w:fill="FFFFFF"/>
          </w:rPr>
          <w:t>um trabalho científico de 2019</w:t>
        </w:r>
      </w:hyperlink>
      <w:r w:rsidRPr="003A7D49">
        <w:rPr>
          <w:rFonts w:ascii="Times New Roman" w:hAnsi="Times New Roman" w:cs="Times New Roman"/>
          <w:color w:val="000000" w:themeColor="text1"/>
          <w:sz w:val="24"/>
          <w:szCs w:val="24"/>
          <w:shd w:val="clear" w:color="auto" w:fill="FFFFFF"/>
        </w:rPr>
        <w:t> demonstrou que fatores genéticos são os mais importantes na determinação das </w:t>
      </w:r>
      <w:hyperlink r:id="rId12" w:history="1">
        <w:r w:rsidRPr="003A7D49">
          <w:rPr>
            <w:rStyle w:val="Hyperlink"/>
            <w:rFonts w:ascii="Times New Roman" w:hAnsi="Times New Roman" w:cs="Times New Roman"/>
            <w:color w:val="000000" w:themeColor="text1"/>
            <w:sz w:val="24"/>
            <w:szCs w:val="24"/>
            <w:u w:val="none"/>
            <w:shd w:val="clear" w:color="auto" w:fill="FFFFFF"/>
          </w:rPr>
          <w:t>causas</w:t>
        </w:r>
      </w:hyperlink>
      <w:r w:rsidRPr="003A7D49">
        <w:rPr>
          <w:rFonts w:ascii="Times New Roman" w:hAnsi="Times New Roman" w:cs="Times New Roman"/>
          <w:color w:val="000000" w:themeColor="text1"/>
          <w:sz w:val="24"/>
          <w:szCs w:val="24"/>
          <w:shd w:val="clear" w:color="auto" w:fill="FFFFFF"/>
        </w:rPr>
        <w:t> (estimados </w:t>
      </w:r>
      <w:hyperlink r:id="rId13" w:history="1">
        <w:r w:rsidRPr="003A7D49">
          <w:rPr>
            <w:rStyle w:val="Hyperlink"/>
            <w:rFonts w:ascii="Times New Roman" w:hAnsi="Times New Roman" w:cs="Times New Roman"/>
            <w:color w:val="000000" w:themeColor="text1"/>
            <w:sz w:val="24"/>
            <w:szCs w:val="24"/>
            <w:u w:val="none"/>
            <w:shd w:val="clear" w:color="auto" w:fill="FFFFFF"/>
          </w:rPr>
          <w:t>entre 97% e 99%</w:t>
        </w:r>
      </w:hyperlink>
      <w:r w:rsidRPr="003A7D49">
        <w:rPr>
          <w:rFonts w:ascii="Times New Roman" w:hAnsi="Times New Roman" w:cs="Times New Roman"/>
          <w:color w:val="000000" w:themeColor="text1"/>
          <w:sz w:val="24"/>
          <w:szCs w:val="24"/>
          <w:shd w:val="clear" w:color="auto" w:fill="FFFFFF"/>
        </w:rPr>
        <w:t>, sendo </w:t>
      </w:r>
      <w:hyperlink r:id="rId14" w:history="1">
        <w:r w:rsidRPr="003A7D49">
          <w:rPr>
            <w:rStyle w:val="Hyperlink"/>
            <w:rFonts w:ascii="Times New Roman" w:hAnsi="Times New Roman" w:cs="Times New Roman"/>
            <w:color w:val="000000" w:themeColor="text1"/>
            <w:sz w:val="24"/>
            <w:szCs w:val="24"/>
            <w:u w:val="none"/>
            <w:shd w:val="clear" w:color="auto" w:fill="FFFFFF"/>
          </w:rPr>
          <w:t>81%</w:t>
        </w:r>
      </w:hyperlink>
      <w:r w:rsidRPr="003A7D49">
        <w:rPr>
          <w:rFonts w:ascii="Times New Roman" w:hAnsi="Times New Roman" w:cs="Times New Roman"/>
          <w:color w:val="000000" w:themeColor="text1"/>
          <w:sz w:val="24"/>
          <w:szCs w:val="24"/>
          <w:shd w:val="clear" w:color="auto" w:fill="FFFFFF"/>
        </w:rPr>
        <w:t> hereditário — e ligados a mais de 900 genes), além de </w:t>
      </w:r>
      <w:hyperlink r:id="rId15" w:history="1">
        <w:r w:rsidRPr="003A7D49">
          <w:rPr>
            <w:rStyle w:val="Hyperlink"/>
            <w:rFonts w:ascii="Times New Roman" w:hAnsi="Times New Roman" w:cs="Times New Roman"/>
            <w:color w:val="000000" w:themeColor="text1"/>
            <w:sz w:val="24"/>
            <w:szCs w:val="24"/>
            <w:u w:val="none"/>
            <w:shd w:val="clear" w:color="auto" w:fill="FFFFFF"/>
          </w:rPr>
          <w:t>fatores ambientais</w:t>
        </w:r>
      </w:hyperlink>
      <w:r w:rsidRPr="003A7D49">
        <w:rPr>
          <w:rFonts w:ascii="Times New Roman" w:hAnsi="Times New Roman" w:cs="Times New Roman"/>
          <w:color w:val="000000" w:themeColor="text1"/>
          <w:sz w:val="24"/>
          <w:szCs w:val="24"/>
          <w:shd w:val="clear" w:color="auto" w:fill="FFFFFF"/>
        </w:rPr>
        <w:t> (</w:t>
      </w:r>
      <w:hyperlink r:id="rId16" w:history="1">
        <w:r w:rsidRPr="003A7D49">
          <w:rPr>
            <w:rStyle w:val="Hyperlink"/>
            <w:rFonts w:ascii="Times New Roman" w:hAnsi="Times New Roman" w:cs="Times New Roman"/>
            <w:color w:val="000000" w:themeColor="text1"/>
            <w:sz w:val="24"/>
            <w:szCs w:val="24"/>
            <w:u w:val="none"/>
            <w:shd w:val="clear" w:color="auto" w:fill="FFFFFF"/>
          </w:rPr>
          <w:t>de 1% a 3%</w:t>
        </w:r>
      </w:hyperlink>
      <w:r w:rsidRPr="003A7D49">
        <w:rPr>
          <w:rFonts w:ascii="Times New Roman" w:hAnsi="Times New Roman" w:cs="Times New Roman"/>
          <w:color w:val="000000" w:themeColor="text1"/>
          <w:sz w:val="24"/>
          <w:szCs w:val="24"/>
          <w:shd w:val="clear" w:color="auto" w:fill="FFFFFF"/>
        </w:rPr>
        <w:t>) ainda controversos, também possam estar associados, como, por exemplo, a idade paterna avançada na gravidez</w:t>
      </w:r>
    </w:p>
    <w:p w14:paraId="14E20004" w14:textId="77777777" w:rsidR="00952E4B" w:rsidRPr="00952E4B" w:rsidRDefault="00952E4B" w:rsidP="00952E4B">
      <w:pPr>
        <w:rPr>
          <w:rFonts w:ascii="Arial" w:hAnsi="Arial" w:cs="Arial"/>
          <w:color w:val="000000" w:themeColor="text1"/>
          <w:sz w:val="24"/>
          <w:szCs w:val="24"/>
          <w:shd w:val="clear" w:color="auto" w:fill="FFFFFF"/>
        </w:rPr>
      </w:pPr>
    </w:p>
    <w:p w14:paraId="3D274E21" w14:textId="77777777" w:rsidR="00952E4B" w:rsidRPr="00952E4B" w:rsidRDefault="00952E4B" w:rsidP="00952E4B">
      <w:pPr>
        <w:rPr>
          <w:rFonts w:ascii="Arial" w:hAnsi="Arial" w:cs="Arial"/>
          <w:color w:val="000000" w:themeColor="text1"/>
          <w:sz w:val="24"/>
          <w:szCs w:val="24"/>
        </w:rPr>
      </w:pPr>
      <w:r w:rsidRPr="00952E4B">
        <w:rPr>
          <w:rFonts w:ascii="Arial" w:hAnsi="Arial" w:cs="Arial"/>
          <w:noProof/>
          <w:sz w:val="24"/>
          <w:szCs w:val="24"/>
        </w:rPr>
        <w:drawing>
          <wp:inline distT="0" distB="0" distL="0" distR="0" wp14:anchorId="487FF841" wp14:editId="7063A017">
            <wp:extent cx="5400040" cy="2415540"/>
            <wp:effectExtent l="0" t="0" r="0" b="3810"/>
            <wp:docPr id="1" name="Imagem 1" descr="Gráfico de prevalência de autismo nos EUA, com dados bianuais do CDC — Revista Au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prevalência de autismo nos EUA, com dados bianuais do CDC — Revista Autism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415540"/>
                    </a:xfrm>
                    <a:prstGeom prst="rect">
                      <a:avLst/>
                    </a:prstGeom>
                    <a:noFill/>
                    <a:ln>
                      <a:noFill/>
                    </a:ln>
                  </pic:spPr>
                </pic:pic>
              </a:graphicData>
            </a:graphic>
          </wp:inline>
        </w:drawing>
      </w:r>
    </w:p>
    <w:p w14:paraId="27ED1611" w14:textId="77777777" w:rsidR="00952E4B" w:rsidRPr="003A7D49" w:rsidRDefault="00952E4B" w:rsidP="003A7D49">
      <w:pPr>
        <w:spacing w:after="0"/>
        <w:rPr>
          <w:rFonts w:ascii="Times New Roman" w:eastAsia="Times New Roman" w:hAnsi="Times New Roman" w:cs="Times New Roman"/>
          <w:color w:val="000000"/>
          <w:sz w:val="24"/>
          <w:szCs w:val="24"/>
          <w:lang w:eastAsia="pt-BR"/>
        </w:rPr>
      </w:pPr>
      <w:r w:rsidRPr="003A7D49">
        <w:rPr>
          <w:rFonts w:ascii="Times New Roman" w:eastAsia="Times New Roman" w:hAnsi="Times New Roman" w:cs="Times New Roman"/>
          <w:color w:val="000000"/>
          <w:sz w:val="24"/>
          <w:szCs w:val="24"/>
          <w:lang w:eastAsia="pt-BR"/>
        </w:rPr>
        <w:t>Há algumas curiosidades que muitos não sabem sobre o autismo, que os meninos são mais propensos desenvolver autismo do que meninas, há o histórico familiar famílias, crianças com alguns problemas de saúde específicos, como: epilepsia e esclerose tuberosa estão entre esses transtornos e a Idade dos pais que quanto mais velhos, mais propensos a terem filhos autistas.</w:t>
      </w:r>
    </w:p>
    <w:p w14:paraId="4D7447FE" w14:textId="77777777" w:rsidR="00952E4B" w:rsidRPr="003A7D49" w:rsidRDefault="00952E4B" w:rsidP="003A7D49">
      <w:pPr>
        <w:rPr>
          <w:rFonts w:ascii="Times New Roman" w:hAnsi="Times New Roman" w:cs="Times New Roman"/>
          <w:color w:val="000000" w:themeColor="text1"/>
          <w:sz w:val="24"/>
          <w:szCs w:val="24"/>
        </w:rPr>
      </w:pPr>
    </w:p>
    <w:p w14:paraId="00FAAF7F" w14:textId="77777777" w:rsidR="00952E4B" w:rsidRPr="003A7D49" w:rsidRDefault="00952E4B" w:rsidP="003A7D49">
      <w:pPr>
        <w:ind w:firstLine="708"/>
        <w:rPr>
          <w:rFonts w:ascii="Times New Roman" w:hAnsi="Times New Roman" w:cs="Times New Roman"/>
          <w:sz w:val="24"/>
          <w:szCs w:val="24"/>
        </w:rPr>
      </w:pPr>
      <w:r w:rsidRPr="003A7D49">
        <w:rPr>
          <w:rFonts w:ascii="Times New Roman" w:hAnsi="Times New Roman" w:cs="Times New Roman"/>
          <w:color w:val="000000"/>
          <w:sz w:val="24"/>
          <w:szCs w:val="24"/>
          <w:shd w:val="clear" w:color="auto" w:fill="FFFFFF"/>
        </w:rPr>
        <w:t xml:space="preserve">Os sinais do Transtorno do Espectro Autista a aparecer entre 2 e 3 anos de idade. As vezes ele pode ser diagnosticado por volta de 1 ano e 6 meses. </w:t>
      </w:r>
      <w:r w:rsidRPr="003A7D49">
        <w:rPr>
          <w:rFonts w:ascii="Times New Roman" w:hAnsi="Times New Roman" w:cs="Times New Roman"/>
          <w:color w:val="000000" w:themeColor="text1"/>
          <w:sz w:val="24"/>
          <w:szCs w:val="24"/>
        </w:rPr>
        <w:t xml:space="preserve">Quanto mais cedo é feito o </w:t>
      </w:r>
      <w:r w:rsidRPr="003A7D49">
        <w:rPr>
          <w:rFonts w:ascii="Times New Roman" w:hAnsi="Times New Roman" w:cs="Times New Roman"/>
          <w:color w:val="000000" w:themeColor="text1"/>
          <w:sz w:val="24"/>
          <w:szCs w:val="24"/>
        </w:rPr>
        <w:lastRenderedPageBreak/>
        <w:t>diagnóstico, maior probabilidade de desenvolvimento motor, cognitivo e evita a regressão de habilidades que a criança já desenvolveu.</w:t>
      </w:r>
      <w:r w:rsidRPr="003A7D49">
        <w:rPr>
          <w:rFonts w:ascii="Times New Roman" w:hAnsi="Times New Roman" w:cs="Times New Roman"/>
          <w:sz w:val="24"/>
          <w:szCs w:val="24"/>
        </w:rPr>
        <w:t xml:space="preserve"> E temos uma chance maior de evolução, pois ela começa a receber seus estímulos o quanto antes para que ela tenha um bom desenvolvimento com o decorrer do tempo. E com o devido tratamento, eles podem evoluir e ter a maior autonomia possível.</w:t>
      </w:r>
    </w:p>
    <w:p w14:paraId="2C2B54E8" w14:textId="77777777" w:rsidR="00952E4B" w:rsidRPr="003A7D49" w:rsidRDefault="00952E4B" w:rsidP="003A7D49">
      <w:pPr>
        <w:ind w:firstLine="708"/>
        <w:rPr>
          <w:rFonts w:ascii="Times New Roman" w:hAnsi="Times New Roman" w:cs="Times New Roman"/>
          <w:sz w:val="24"/>
          <w:szCs w:val="24"/>
        </w:rPr>
      </w:pPr>
      <w:r w:rsidRPr="003A7D49">
        <w:rPr>
          <w:rFonts w:ascii="Times New Roman" w:hAnsi="Times New Roman" w:cs="Times New Roman"/>
          <w:sz w:val="24"/>
          <w:szCs w:val="24"/>
        </w:rPr>
        <w:t xml:space="preserve">Há também o </w:t>
      </w:r>
      <w:r w:rsidRPr="003A7D49">
        <w:rPr>
          <w:rStyle w:val="Forte"/>
          <w:rFonts w:ascii="Times New Roman" w:hAnsi="Times New Roman" w:cs="Times New Roman"/>
          <w:b w:val="0"/>
          <w:bCs w:val="0"/>
          <w:color w:val="000000"/>
          <w:sz w:val="24"/>
          <w:szCs w:val="24"/>
        </w:rPr>
        <w:t>autismo regressivo</w:t>
      </w:r>
      <w:r w:rsidRPr="003A7D49">
        <w:rPr>
          <w:rFonts w:ascii="Times New Roman" w:hAnsi="Times New Roman" w:cs="Times New Roman"/>
          <w:color w:val="000000"/>
          <w:sz w:val="24"/>
          <w:szCs w:val="24"/>
        </w:rPr>
        <w:t xml:space="preserve">, algumas crianças com autismo parecem comuns antes de um ou dois anos, e de repente elas </w:t>
      </w:r>
      <w:r w:rsidRPr="003A7D49">
        <w:rPr>
          <w:rStyle w:val="Forte"/>
          <w:rFonts w:ascii="Times New Roman" w:hAnsi="Times New Roman" w:cs="Times New Roman"/>
          <w:b w:val="0"/>
          <w:bCs w:val="0"/>
          <w:color w:val="000000"/>
          <w:sz w:val="24"/>
          <w:szCs w:val="24"/>
        </w:rPr>
        <w:t>regridem</w:t>
      </w:r>
      <w:r w:rsidRPr="003A7D49">
        <w:rPr>
          <w:rFonts w:ascii="Times New Roman" w:hAnsi="Times New Roman" w:cs="Times New Roman"/>
          <w:b/>
          <w:bCs/>
          <w:color w:val="000000"/>
          <w:sz w:val="24"/>
          <w:szCs w:val="24"/>
        </w:rPr>
        <w:t xml:space="preserve"> </w:t>
      </w:r>
      <w:r w:rsidRPr="003A7D49">
        <w:rPr>
          <w:rFonts w:ascii="Times New Roman" w:hAnsi="Times New Roman" w:cs="Times New Roman"/>
          <w:color w:val="000000"/>
          <w:sz w:val="24"/>
          <w:szCs w:val="24"/>
        </w:rPr>
        <w:t xml:space="preserve">e perdem algumas das habilidades linguísticas ou sociais que adquiriram anteriormente. </w:t>
      </w:r>
    </w:p>
    <w:p w14:paraId="156523D9" w14:textId="08783E59" w:rsidR="00952E4B" w:rsidRPr="003A7D49" w:rsidRDefault="00952E4B" w:rsidP="003A7D49">
      <w:pPr>
        <w:rPr>
          <w:rFonts w:ascii="Times New Roman" w:hAnsi="Times New Roman" w:cs="Times New Roman"/>
          <w:sz w:val="24"/>
          <w:szCs w:val="24"/>
        </w:rPr>
      </w:pPr>
      <w:r w:rsidRPr="003A7D49">
        <w:rPr>
          <w:rFonts w:ascii="Times New Roman" w:hAnsi="Times New Roman" w:cs="Times New Roman"/>
          <w:sz w:val="24"/>
          <w:szCs w:val="24"/>
        </w:rPr>
        <w:t xml:space="preserve"> </w:t>
      </w:r>
      <w:r w:rsidR="00FE4C02">
        <w:rPr>
          <w:rFonts w:ascii="Times New Roman" w:hAnsi="Times New Roman" w:cs="Times New Roman"/>
          <w:sz w:val="24"/>
          <w:szCs w:val="24"/>
        </w:rPr>
        <w:t xml:space="preserve">A </w:t>
      </w:r>
      <w:r w:rsidRPr="003A7D49">
        <w:rPr>
          <w:rFonts w:ascii="Times New Roman" w:hAnsi="Times New Roman" w:cs="Times New Roman"/>
          <w:sz w:val="24"/>
          <w:szCs w:val="24"/>
        </w:rPr>
        <w:t xml:space="preserve">cada </w:t>
      </w:r>
      <w:r w:rsidR="00FE4C02">
        <w:rPr>
          <w:rFonts w:ascii="Times New Roman" w:hAnsi="Times New Roman" w:cs="Times New Roman"/>
          <w:sz w:val="24"/>
          <w:szCs w:val="24"/>
        </w:rPr>
        <w:t xml:space="preserve">criança do espectro autista, </w:t>
      </w:r>
      <w:r w:rsidRPr="003A7D49">
        <w:rPr>
          <w:rFonts w:ascii="Times New Roman" w:hAnsi="Times New Roman" w:cs="Times New Roman"/>
          <w:sz w:val="24"/>
          <w:szCs w:val="24"/>
        </w:rPr>
        <w:t>tem uma particular</w:t>
      </w:r>
      <w:r w:rsidR="00FE4C02">
        <w:rPr>
          <w:rFonts w:ascii="Times New Roman" w:hAnsi="Times New Roman" w:cs="Times New Roman"/>
          <w:sz w:val="24"/>
          <w:szCs w:val="24"/>
        </w:rPr>
        <w:t>idade</w:t>
      </w:r>
      <w:r w:rsidRPr="003A7D49">
        <w:rPr>
          <w:rFonts w:ascii="Times New Roman" w:hAnsi="Times New Roman" w:cs="Times New Roman"/>
          <w:sz w:val="24"/>
          <w:szCs w:val="24"/>
        </w:rPr>
        <w:t xml:space="preserve"> em cada um</w:t>
      </w:r>
      <w:r w:rsidR="00FE4C02">
        <w:rPr>
          <w:rFonts w:ascii="Times New Roman" w:hAnsi="Times New Roman" w:cs="Times New Roman"/>
          <w:sz w:val="24"/>
          <w:szCs w:val="24"/>
        </w:rPr>
        <w:t xml:space="preserve">a </w:t>
      </w:r>
      <w:r w:rsidRPr="003A7D49">
        <w:rPr>
          <w:rFonts w:ascii="Times New Roman" w:hAnsi="Times New Roman" w:cs="Times New Roman"/>
          <w:sz w:val="24"/>
          <w:szCs w:val="24"/>
        </w:rPr>
        <w:t>del</w:t>
      </w:r>
      <w:r w:rsidR="00FE4C02">
        <w:rPr>
          <w:rFonts w:ascii="Times New Roman" w:hAnsi="Times New Roman" w:cs="Times New Roman"/>
          <w:sz w:val="24"/>
          <w:szCs w:val="24"/>
        </w:rPr>
        <w:t>a</w:t>
      </w:r>
      <w:r w:rsidRPr="003A7D49">
        <w:rPr>
          <w:rFonts w:ascii="Times New Roman" w:hAnsi="Times New Roman" w:cs="Times New Roman"/>
          <w:sz w:val="24"/>
          <w:szCs w:val="24"/>
        </w:rPr>
        <w:t>s</w:t>
      </w:r>
      <w:r w:rsidR="00FE4C02">
        <w:rPr>
          <w:rFonts w:ascii="Times New Roman" w:hAnsi="Times New Roman" w:cs="Times New Roman"/>
          <w:sz w:val="24"/>
          <w:szCs w:val="24"/>
        </w:rPr>
        <w:t>, tanto no seu comportamento, como na sua forma de aprendizagem</w:t>
      </w:r>
      <w:r w:rsidRPr="003A7D49">
        <w:rPr>
          <w:rFonts w:ascii="Times New Roman" w:hAnsi="Times New Roman" w:cs="Times New Roman"/>
          <w:sz w:val="24"/>
          <w:szCs w:val="24"/>
        </w:rPr>
        <w:t xml:space="preserve">. É muito importante que </w:t>
      </w:r>
      <w:r w:rsidR="00FE4C02">
        <w:rPr>
          <w:rFonts w:ascii="Times New Roman" w:hAnsi="Times New Roman" w:cs="Times New Roman"/>
          <w:sz w:val="24"/>
          <w:szCs w:val="24"/>
        </w:rPr>
        <w:t>esse aluno</w:t>
      </w:r>
      <w:r w:rsidRPr="003A7D49">
        <w:rPr>
          <w:rFonts w:ascii="Times New Roman" w:hAnsi="Times New Roman" w:cs="Times New Roman"/>
          <w:sz w:val="24"/>
          <w:szCs w:val="24"/>
        </w:rPr>
        <w:t xml:space="preserve"> esteja em um ambiente onde há bastante comunicação e muita interação, e com um suporte familiar para que ela desenvolva algum tipo de interação com o outro e até mesmo crie um modo de se comunicar com os outros ao seu redor. </w:t>
      </w:r>
    </w:p>
    <w:p w14:paraId="48B4AF8C" w14:textId="77777777" w:rsidR="00B84875" w:rsidRDefault="00952E4B" w:rsidP="00B84875">
      <w:pPr>
        <w:rPr>
          <w:rFonts w:ascii="Times New Roman" w:hAnsi="Times New Roman" w:cs="Times New Roman"/>
          <w:color w:val="000000"/>
          <w:sz w:val="24"/>
          <w:szCs w:val="24"/>
          <w:shd w:val="clear" w:color="auto" w:fill="FFFFFF"/>
        </w:rPr>
      </w:pPr>
      <w:r w:rsidRPr="003A7D49">
        <w:rPr>
          <w:rFonts w:ascii="Times New Roman" w:hAnsi="Times New Roman" w:cs="Times New Roman"/>
          <w:color w:val="000000"/>
          <w:sz w:val="24"/>
          <w:szCs w:val="24"/>
          <w:shd w:val="clear" w:color="auto" w:fill="FFFFFF"/>
        </w:rPr>
        <w:t xml:space="preserve">Um elemento fundamental para o sucesso de sua inclusão escolar, e o pensamento positivo dos professores e compreensão das necessidades do aluno e avaliar as estratégias eficazes para seu aprendizado. </w:t>
      </w:r>
    </w:p>
    <w:p w14:paraId="469AF9D9" w14:textId="1B9C7A31" w:rsidR="00952E4B" w:rsidRPr="00B84875" w:rsidRDefault="00B84875" w:rsidP="00B84875">
      <w:pPr>
        <w:rPr>
          <w:rFonts w:ascii="Times New Roman" w:hAnsi="Times New Roman" w:cs="Times New Roman"/>
          <w:color w:val="000000"/>
          <w:sz w:val="24"/>
          <w:szCs w:val="24"/>
          <w:shd w:val="clear" w:color="auto" w:fill="FFFFFF"/>
        </w:rPr>
      </w:pPr>
      <w:r w:rsidRPr="00B8487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B</w:t>
      </w:r>
      <w:r w:rsidRPr="00B84875">
        <w:rPr>
          <w:rFonts w:ascii="Times New Roman" w:hAnsi="Times New Roman" w:cs="Times New Roman"/>
          <w:color w:val="000000"/>
          <w:sz w:val="24"/>
          <w:szCs w:val="24"/>
          <w:shd w:val="clear" w:color="auto" w:fill="FFFFFF"/>
        </w:rPr>
        <w:t>ase</w:t>
      </w:r>
      <w:r>
        <w:rPr>
          <w:rFonts w:ascii="Times New Roman" w:hAnsi="Times New Roman" w:cs="Times New Roman"/>
          <w:color w:val="000000"/>
          <w:sz w:val="24"/>
          <w:szCs w:val="24"/>
          <w:shd w:val="clear" w:color="auto" w:fill="FFFFFF"/>
        </w:rPr>
        <w:t>ado</w:t>
      </w:r>
      <w:r w:rsidRPr="00B84875">
        <w:rPr>
          <w:rFonts w:ascii="Times New Roman" w:hAnsi="Times New Roman" w:cs="Times New Roman"/>
          <w:color w:val="000000"/>
          <w:sz w:val="24"/>
          <w:szCs w:val="24"/>
          <w:shd w:val="clear" w:color="auto" w:fill="FFFFFF"/>
        </w:rPr>
        <w:t xml:space="preserve"> na última edição do DSM-V (Manual de Diagnóstico e Estatístico de Transtornos Mentais – 5) reconhecendo,</w:t>
      </w:r>
      <w:r>
        <w:rPr>
          <w:rFonts w:ascii="Times New Roman" w:hAnsi="Times New Roman" w:cs="Times New Roman"/>
          <w:color w:val="000000"/>
          <w:sz w:val="24"/>
          <w:szCs w:val="24"/>
          <w:shd w:val="clear" w:color="auto" w:fill="FFFFFF"/>
        </w:rPr>
        <w:t xml:space="preserve"> que</w:t>
      </w:r>
      <w:r w:rsidRPr="00B84875">
        <w:rPr>
          <w:rFonts w:ascii="Times New Roman" w:hAnsi="Times New Roman" w:cs="Times New Roman"/>
          <w:color w:val="000000"/>
          <w:sz w:val="24"/>
          <w:szCs w:val="24"/>
          <w:shd w:val="clear" w:color="auto" w:fill="FFFFFF"/>
        </w:rPr>
        <w:t xml:space="preserve"> hoje, toda criança </w:t>
      </w:r>
      <w:r>
        <w:rPr>
          <w:rFonts w:ascii="Times New Roman" w:hAnsi="Times New Roman" w:cs="Times New Roman"/>
          <w:color w:val="000000"/>
          <w:sz w:val="24"/>
          <w:szCs w:val="24"/>
          <w:shd w:val="clear" w:color="auto" w:fill="FFFFFF"/>
        </w:rPr>
        <w:t>que tem</w:t>
      </w:r>
      <w:r w:rsidRPr="00B84875">
        <w:rPr>
          <w:rFonts w:ascii="Times New Roman" w:hAnsi="Times New Roman" w:cs="Times New Roman"/>
          <w:color w:val="000000"/>
          <w:sz w:val="24"/>
          <w:szCs w:val="24"/>
          <w:shd w:val="clear" w:color="auto" w:fill="FFFFFF"/>
        </w:rPr>
        <w:t xml:space="preserve"> características autísticas</w:t>
      </w:r>
      <w:r>
        <w:rPr>
          <w:rFonts w:ascii="Times New Roman" w:hAnsi="Times New Roman" w:cs="Times New Roman"/>
          <w:color w:val="000000"/>
          <w:sz w:val="24"/>
          <w:szCs w:val="24"/>
          <w:shd w:val="clear" w:color="auto" w:fill="FFFFFF"/>
        </w:rPr>
        <w:t>,</w:t>
      </w:r>
      <w:r w:rsidRPr="00B8487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fica concluído que</w:t>
      </w:r>
      <w:r w:rsidRPr="00B84875">
        <w:rPr>
          <w:rFonts w:ascii="Times New Roman" w:hAnsi="Times New Roman" w:cs="Times New Roman"/>
          <w:color w:val="000000"/>
          <w:sz w:val="24"/>
          <w:szCs w:val="24"/>
          <w:shd w:val="clear" w:color="auto" w:fill="FFFFFF"/>
        </w:rPr>
        <w:t xml:space="preserve"> o Transtorno do Espectro Autista (TEA).</w:t>
      </w:r>
      <w:r>
        <w:rPr>
          <w:rFonts w:ascii="Times New Roman" w:hAnsi="Times New Roman" w:cs="Times New Roman"/>
          <w:color w:val="000000"/>
          <w:sz w:val="24"/>
          <w:szCs w:val="24"/>
          <w:shd w:val="clear" w:color="auto" w:fill="FFFFFF"/>
        </w:rPr>
        <w:t xml:space="preserve"> </w:t>
      </w:r>
      <w:r w:rsidR="00952E4B" w:rsidRPr="00FE4C02">
        <w:rPr>
          <w:rFonts w:ascii="Times New Roman" w:hAnsi="Times New Roman" w:cs="Times New Roman"/>
          <w:sz w:val="24"/>
          <w:szCs w:val="24"/>
        </w:rPr>
        <w:t xml:space="preserve">O transtorno do espectro autista pode ser dividido em </w:t>
      </w:r>
      <w:r w:rsidR="00FE4C02" w:rsidRPr="00FE4C02">
        <w:rPr>
          <w:rFonts w:ascii="Times New Roman" w:hAnsi="Times New Roman" w:cs="Times New Roman"/>
          <w:sz w:val="24"/>
          <w:szCs w:val="24"/>
        </w:rPr>
        <w:t>três</w:t>
      </w:r>
      <w:r w:rsidR="00952E4B" w:rsidRPr="00FE4C02">
        <w:rPr>
          <w:rFonts w:ascii="Times New Roman" w:hAnsi="Times New Roman" w:cs="Times New Roman"/>
          <w:sz w:val="24"/>
          <w:szCs w:val="24"/>
        </w:rPr>
        <w:t xml:space="preserve"> tipos:</w:t>
      </w:r>
    </w:p>
    <w:p w14:paraId="426FD10C" w14:textId="5AFD6480" w:rsidR="00952E4B" w:rsidRPr="00FE4C02" w:rsidRDefault="00952E4B" w:rsidP="003A7D49">
      <w:pPr>
        <w:pStyle w:val="Ttulo3"/>
        <w:shd w:val="clear" w:color="auto" w:fill="FFFFFF"/>
        <w:spacing w:before="0" w:after="120" w:line="360" w:lineRule="auto"/>
        <w:jc w:val="both"/>
        <w:rPr>
          <w:rFonts w:ascii="Times New Roman" w:hAnsi="Times New Roman" w:cs="Times New Roman"/>
          <w:color w:val="auto"/>
        </w:rPr>
      </w:pPr>
      <w:r w:rsidRPr="00FE4C02">
        <w:rPr>
          <w:rFonts w:ascii="Times New Roman" w:hAnsi="Times New Roman" w:cs="Times New Roman"/>
          <w:color w:val="auto"/>
        </w:rPr>
        <w:t xml:space="preserve">1- </w:t>
      </w:r>
      <w:r w:rsidR="00511F38">
        <w:rPr>
          <w:rFonts w:ascii="Times New Roman" w:hAnsi="Times New Roman" w:cs="Times New Roman"/>
          <w:color w:val="auto"/>
        </w:rPr>
        <w:t>Autismo Leve</w:t>
      </w:r>
    </w:p>
    <w:p w14:paraId="56B3A3AE" w14:textId="77777777" w:rsidR="00952E4B" w:rsidRPr="00FE4C02" w:rsidRDefault="00952E4B" w:rsidP="003A7D49">
      <w:pPr>
        <w:pStyle w:val="NormalWeb"/>
        <w:shd w:val="clear" w:color="auto" w:fill="FFFFFF"/>
        <w:spacing w:before="0" w:beforeAutospacing="0" w:after="375" w:afterAutospacing="0" w:line="360" w:lineRule="auto"/>
        <w:jc w:val="both"/>
      </w:pPr>
      <w:r w:rsidRPr="00FE4C02">
        <w:t>É a forma mais leve entre os tipos de autismo e é mais comum em meninos do que em meninas. Essa síndrome conta com uma inteligência bastante superior à média e pode ser chamado também de autismo de alto funcionamento.</w:t>
      </w:r>
    </w:p>
    <w:p w14:paraId="5F4CE034" w14:textId="21E6D41B" w:rsidR="00952E4B" w:rsidRPr="00FE4C02" w:rsidRDefault="00FE4C02" w:rsidP="003A7D49">
      <w:pPr>
        <w:pStyle w:val="Ttulo3"/>
        <w:shd w:val="clear" w:color="auto" w:fill="FFFFFF"/>
        <w:spacing w:before="0" w:after="120" w:line="360" w:lineRule="auto"/>
        <w:jc w:val="both"/>
        <w:rPr>
          <w:rFonts w:ascii="Times New Roman" w:hAnsi="Times New Roman" w:cs="Times New Roman"/>
          <w:color w:val="auto"/>
        </w:rPr>
      </w:pPr>
      <w:r w:rsidRPr="00FE4C02">
        <w:rPr>
          <w:rFonts w:ascii="Times New Roman" w:hAnsi="Times New Roman" w:cs="Times New Roman"/>
          <w:color w:val="auto"/>
        </w:rPr>
        <w:t>2</w:t>
      </w:r>
      <w:r w:rsidR="00952E4B" w:rsidRPr="00FE4C02">
        <w:rPr>
          <w:rFonts w:ascii="Times New Roman" w:hAnsi="Times New Roman" w:cs="Times New Roman"/>
          <w:color w:val="auto"/>
        </w:rPr>
        <w:t>- Transtorno Autista</w:t>
      </w:r>
    </w:p>
    <w:p w14:paraId="23421584" w14:textId="77777777" w:rsidR="00952E4B" w:rsidRPr="00FE4C02" w:rsidRDefault="00952E4B" w:rsidP="003A7D49">
      <w:pPr>
        <w:pStyle w:val="NormalWeb"/>
        <w:shd w:val="clear" w:color="auto" w:fill="FFFFFF"/>
        <w:spacing w:before="0" w:beforeAutospacing="0" w:after="375" w:afterAutospacing="0" w:line="360" w:lineRule="auto"/>
        <w:jc w:val="both"/>
      </w:pPr>
      <w:r w:rsidRPr="00FE4C02">
        <w:t xml:space="preserve">Esse é o autismo “clássico” de autismo e costumamos diagnosticar de forma precoce, antes dos 3 anos. Onde não há interação social, contato visual, problemas com a comunicação verbal, movimentos repetitivos e estereotipados. </w:t>
      </w:r>
    </w:p>
    <w:p w14:paraId="39402EA3" w14:textId="21085C0A" w:rsidR="00952E4B" w:rsidRPr="00FE4C02" w:rsidRDefault="00FE4C02" w:rsidP="003A7D49">
      <w:pPr>
        <w:pStyle w:val="Ttulo3"/>
        <w:shd w:val="clear" w:color="auto" w:fill="FFFFFF"/>
        <w:spacing w:before="0" w:after="120" w:line="360" w:lineRule="auto"/>
        <w:jc w:val="both"/>
        <w:rPr>
          <w:rFonts w:ascii="Times New Roman" w:hAnsi="Times New Roman" w:cs="Times New Roman"/>
          <w:color w:val="auto"/>
        </w:rPr>
      </w:pPr>
      <w:r w:rsidRPr="00FE4C02">
        <w:rPr>
          <w:rFonts w:ascii="Times New Roman" w:hAnsi="Times New Roman" w:cs="Times New Roman"/>
          <w:color w:val="auto"/>
        </w:rPr>
        <w:lastRenderedPageBreak/>
        <w:t>3</w:t>
      </w:r>
      <w:r w:rsidR="00952E4B" w:rsidRPr="00FE4C02">
        <w:rPr>
          <w:rFonts w:ascii="Times New Roman" w:hAnsi="Times New Roman" w:cs="Times New Roman"/>
          <w:color w:val="auto"/>
        </w:rPr>
        <w:t>- Transtorno Desintegrativo da Infância</w:t>
      </w:r>
    </w:p>
    <w:p w14:paraId="6E49FA34" w14:textId="77777777" w:rsidR="00952E4B" w:rsidRPr="00FE4C02" w:rsidRDefault="00952E4B" w:rsidP="003A7D49">
      <w:pPr>
        <w:pStyle w:val="NormalWeb"/>
        <w:shd w:val="clear" w:color="auto" w:fill="FFFFFF"/>
        <w:spacing w:before="0" w:beforeAutospacing="0" w:after="375" w:afterAutospacing="0" w:line="360" w:lineRule="auto"/>
        <w:jc w:val="both"/>
        <w:rPr>
          <w:shd w:val="clear" w:color="auto" w:fill="FFFFFF"/>
        </w:rPr>
      </w:pPr>
      <w:r w:rsidRPr="00FE4C02">
        <w:t>É considerado o tipo mais grave do espectro autista e o menos comum. Ela também é conhecida como a síndrome de Heller,</w:t>
      </w:r>
      <w:r w:rsidRPr="00FE4C02">
        <w:rPr>
          <w:shd w:val="clear" w:color="auto" w:fill="FFFFFF"/>
        </w:rPr>
        <w:t> o que ocorre após os dois primeiros anos de vida é que eles vão perdendo as habilidades que já foram aprendidas. Eles perdem a interação social, a parte verbal fica extremamente prejudicada e o cognitivo também, fazem alguns movimentos repetitivos com o se balançarem e movimentos estereotipados.</w:t>
      </w:r>
    </w:p>
    <w:p w14:paraId="271098AD" w14:textId="77777777" w:rsidR="00952E4B" w:rsidRPr="003A7D49" w:rsidRDefault="00952E4B" w:rsidP="003A7D49">
      <w:pPr>
        <w:pStyle w:val="NormalWeb"/>
        <w:shd w:val="clear" w:color="auto" w:fill="FFFFFF"/>
        <w:spacing w:before="0" w:beforeAutospacing="0" w:after="375" w:afterAutospacing="0" w:line="360" w:lineRule="auto"/>
        <w:jc w:val="both"/>
        <w:rPr>
          <w:color w:val="2C2F34"/>
        </w:rPr>
      </w:pPr>
      <w:r w:rsidRPr="003A7D49">
        <w:rPr>
          <w:color w:val="000000"/>
        </w:rPr>
        <w:t>Atualmente o Transtorno do Espectro Autista é dividido em graus e sua gravidade:</w:t>
      </w:r>
    </w:p>
    <w:p w14:paraId="42BDDB05" w14:textId="77777777" w:rsidR="00952E4B" w:rsidRPr="00FE4C02" w:rsidRDefault="00952E4B" w:rsidP="003A7D49">
      <w:pPr>
        <w:pStyle w:val="NormalWeb"/>
        <w:shd w:val="clear" w:color="auto" w:fill="FFFFFF"/>
        <w:spacing w:before="0" w:beforeAutospacing="0" w:after="375" w:afterAutospacing="0" w:line="360" w:lineRule="auto"/>
        <w:jc w:val="both"/>
      </w:pPr>
      <w:r w:rsidRPr="00FE4C02">
        <w:rPr>
          <w:spacing w:val="-14"/>
        </w:rPr>
        <w:t xml:space="preserve">Nível 3 – Um </w:t>
      </w:r>
      <w:r w:rsidRPr="00FE4C02">
        <w:t>déficit bem mais graves em relação a comunicação verbal e não verbal, além de dificuldades para iniciar uma interação social. Também apresentam dificuldade em lidar com a mudança.</w:t>
      </w:r>
    </w:p>
    <w:p w14:paraId="0888352C" w14:textId="77777777" w:rsidR="00952E4B" w:rsidRPr="00FE4C02" w:rsidRDefault="00952E4B" w:rsidP="003A7D49">
      <w:pPr>
        <w:pStyle w:val="NormalWeb"/>
        <w:shd w:val="clear" w:color="auto" w:fill="FFFFFF"/>
        <w:spacing w:before="0" w:beforeAutospacing="0" w:after="375" w:afterAutospacing="0" w:line="360" w:lineRule="auto"/>
        <w:jc w:val="both"/>
      </w:pPr>
      <w:r w:rsidRPr="00FE4C02">
        <w:rPr>
          <w:spacing w:val="-14"/>
        </w:rPr>
        <w:t xml:space="preserve">Nível 2 – </w:t>
      </w:r>
      <w:r w:rsidRPr="00FE4C02">
        <w:t>É um pouco mais grave de deficiência nas relações sociais e na comunicação verbal e não verbal. Apresenta limitações em iniciar interações sociais mesmo com apoio e sofrem para modificar o foco das suas ações.</w:t>
      </w:r>
    </w:p>
    <w:p w14:paraId="6C6C911A" w14:textId="77777777" w:rsidR="00952E4B" w:rsidRPr="00FE4C02" w:rsidRDefault="00952E4B" w:rsidP="003A7D49">
      <w:pPr>
        <w:pStyle w:val="NormalWeb"/>
        <w:shd w:val="clear" w:color="auto" w:fill="FFFFFF"/>
        <w:spacing w:before="0" w:beforeAutospacing="0" w:after="375" w:afterAutospacing="0" w:line="360" w:lineRule="auto"/>
        <w:jc w:val="both"/>
      </w:pPr>
      <w:r w:rsidRPr="00FE4C02">
        <w:rPr>
          <w:spacing w:val="-14"/>
        </w:rPr>
        <w:t xml:space="preserve">Nível 1- </w:t>
      </w:r>
      <w:r w:rsidRPr="00FE4C02">
        <w:t>Dificuldades para iniciar a relação social com outras pessoas e demonstram pouco interesse em interagir com os demais, apresentam dificuldades para trocar de atividades e problemas de planejamento e organização.</w:t>
      </w:r>
    </w:p>
    <w:p w14:paraId="1C079486" w14:textId="77777777" w:rsidR="00952E4B" w:rsidRPr="003A7D49" w:rsidRDefault="00952E4B" w:rsidP="003A7D49">
      <w:pPr>
        <w:pStyle w:val="NormalWeb"/>
        <w:shd w:val="clear" w:color="auto" w:fill="FFFFFF"/>
        <w:spacing w:line="360" w:lineRule="auto"/>
        <w:ind w:firstLine="709"/>
        <w:jc w:val="both"/>
        <w:rPr>
          <w:color w:val="000000"/>
        </w:rPr>
      </w:pPr>
      <w:r w:rsidRPr="003A7D49">
        <w:rPr>
          <w:shd w:val="clear" w:color="auto" w:fill="FFFFFF"/>
        </w:rPr>
        <w:t xml:space="preserve">O diagnóstico do espectro autista é clínico. Para saber se uma pessoa é autista, é preciso observar o comportamento do paciente analisar e coletar algumas informações com as pessoas que convivem com ele, e com o auxílio de questionários protocolados, pela </w:t>
      </w:r>
      <w:hyperlink r:id="rId18" w:tgtFrame="_blank" w:history="1">
        <w:r w:rsidRPr="003A7D49">
          <w:rPr>
            <w:rStyle w:val="Hyperlink"/>
            <w:color w:val="auto"/>
            <w:u w:val="none"/>
            <w:bdr w:val="none" w:sz="0" w:space="0" w:color="auto" w:frame="1"/>
            <w:shd w:val="clear" w:color="auto" w:fill="FFFFFF"/>
          </w:rPr>
          <w:t xml:space="preserve">escala </w:t>
        </w:r>
      </w:hyperlink>
      <w:r w:rsidRPr="003A7D49">
        <w:rPr>
          <w:color w:val="000000"/>
        </w:rPr>
        <w:t>de Manual de Diagnóstico e Estatística de Transtornos Mentais, da Associação Americana de Psiquiatria. </w:t>
      </w:r>
    </w:p>
    <w:p w14:paraId="69D998BE" w14:textId="77777777" w:rsidR="00952E4B" w:rsidRPr="003A7D49" w:rsidRDefault="00952E4B" w:rsidP="003A7D49">
      <w:pPr>
        <w:pStyle w:val="NormalWeb"/>
        <w:shd w:val="clear" w:color="auto" w:fill="FFFFFF"/>
        <w:spacing w:line="360" w:lineRule="auto"/>
        <w:ind w:firstLine="709"/>
        <w:jc w:val="both"/>
      </w:pPr>
      <w:r w:rsidRPr="003A7D49">
        <w:rPr>
          <w:shd w:val="clear" w:color="auto" w:fill="FFFFFF"/>
        </w:rPr>
        <w:t xml:space="preserve">Porém as primeiras suspeitas costumam ser do pediatra nas consultas de rotina ou dos professores, pois a convivência diária na escola permite a eles observar de perto o desenvolvimento das crianças. Porém os </w:t>
      </w:r>
      <w:r w:rsidRPr="003A7D49">
        <w:t>neurologistas e psiquiatras são os mais capacitados para dar o diagnóstico.</w:t>
      </w:r>
    </w:p>
    <w:p w14:paraId="462A9DE9" w14:textId="77777777" w:rsidR="00952E4B" w:rsidRPr="003A7D49" w:rsidRDefault="00952E4B" w:rsidP="003A7D49">
      <w:pPr>
        <w:pStyle w:val="paragraph"/>
        <w:spacing w:line="360" w:lineRule="auto"/>
        <w:ind w:firstLine="709"/>
        <w:jc w:val="both"/>
        <w:rPr>
          <w:color w:val="000000"/>
        </w:rPr>
      </w:pPr>
      <w:r w:rsidRPr="003A7D49">
        <w:rPr>
          <w:color w:val="000000"/>
        </w:rPr>
        <w:t>Há dois programas de tratamentos que é a </w:t>
      </w:r>
      <w:r w:rsidRPr="003A7D49">
        <w:rPr>
          <w:rStyle w:val="Forte"/>
          <w:b w:val="0"/>
          <w:bCs w:val="0"/>
        </w:rPr>
        <w:t>ABA</w:t>
      </w:r>
      <w:r w:rsidRPr="003A7D49">
        <w:rPr>
          <w:color w:val="000000"/>
        </w:rPr>
        <w:t xml:space="preserve">, uma sigla em inglês para Análise Aplicada do Comportamento que é uma abordagem de aprendizado individual que ajuda na </w:t>
      </w:r>
      <w:r w:rsidRPr="003A7D49">
        <w:rPr>
          <w:color w:val="000000"/>
        </w:rPr>
        <w:lastRenderedPageBreak/>
        <w:t>prática de várias habilidades geralmente é feita na casa da criança sob a supervisão de um psicólogo comportamental.</w:t>
      </w:r>
    </w:p>
    <w:p w14:paraId="6BF8DA72" w14:textId="77777777" w:rsidR="00952E4B" w:rsidRPr="003A7D49" w:rsidRDefault="00952E4B" w:rsidP="003A7D49">
      <w:pPr>
        <w:pStyle w:val="paragraph"/>
        <w:spacing w:line="360" w:lineRule="auto"/>
        <w:ind w:firstLine="709"/>
        <w:jc w:val="both"/>
        <w:rPr>
          <w:color w:val="000000"/>
        </w:rPr>
      </w:pPr>
      <w:r w:rsidRPr="003A7D49">
        <w:rPr>
          <w:color w:val="000000"/>
        </w:rPr>
        <w:t>Uma alternativa é o </w:t>
      </w:r>
      <w:r w:rsidRPr="003A7D49">
        <w:rPr>
          <w:rStyle w:val="Forte"/>
          <w:b w:val="0"/>
          <w:bCs w:val="0"/>
          <w:color w:val="000000"/>
        </w:rPr>
        <w:t>TEACCH </w:t>
      </w:r>
      <w:r w:rsidRPr="003A7D49">
        <w:rPr>
          <w:color w:val="000000"/>
        </w:rPr>
        <w:t xml:space="preserve">(sigla em inglês para Tratamento e Educação para Autistas e Crianças com Déficits relacionados à Comunicação), usa outros recursos visuais que ajuda a criança a trabalhar de forma independente e a organizar o seu ambiente. </w:t>
      </w:r>
    </w:p>
    <w:p w14:paraId="44E12958" w14:textId="77777777" w:rsidR="00952E4B" w:rsidRPr="003A7D49" w:rsidRDefault="00952E4B" w:rsidP="003A7D49">
      <w:pPr>
        <w:pStyle w:val="paragraph"/>
        <w:spacing w:line="360" w:lineRule="auto"/>
        <w:ind w:firstLine="709"/>
        <w:jc w:val="both"/>
        <w:rPr>
          <w:b/>
          <w:bCs/>
          <w:color w:val="000000"/>
        </w:rPr>
      </w:pPr>
      <w:r w:rsidRPr="003A7D49">
        <w:rPr>
          <w:color w:val="000000"/>
        </w:rPr>
        <w:t> Existe vários tratamentos para que as pessoas com espectro de autismo tenham uma </w:t>
      </w:r>
      <w:r w:rsidRPr="003A7D49">
        <w:rPr>
          <w:rStyle w:val="Forte"/>
          <w:b w:val="0"/>
          <w:bCs w:val="0"/>
          <w:color w:val="000000"/>
        </w:rPr>
        <w:t>boa qualidade de vida</w:t>
      </w:r>
      <w:r w:rsidRPr="003A7D49">
        <w:rPr>
          <w:b/>
          <w:bCs/>
          <w:color w:val="000000"/>
        </w:rPr>
        <w:t>.</w:t>
      </w:r>
    </w:p>
    <w:p w14:paraId="0CFBFE65" w14:textId="77777777"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A arte na inclusão social de crianças autistas vem ganhando espaço há um tempo no ensino aprendizagem delas, pois através dela conseguimos um bom desenvolvimento cognitivo e motor, e através da arte podemos oferecer uma visão diferente de ensino para eles.</w:t>
      </w:r>
    </w:p>
    <w:p w14:paraId="3A5B31F9" w14:textId="77777777" w:rsidR="0020737A" w:rsidRPr="003A7D49" w:rsidRDefault="0020737A" w:rsidP="003A7D49">
      <w:pPr>
        <w:spacing w:after="0"/>
        <w:rPr>
          <w:rFonts w:ascii="Times New Roman" w:hAnsi="Times New Roman" w:cs="Times New Roman"/>
          <w:sz w:val="24"/>
          <w:szCs w:val="24"/>
        </w:rPr>
      </w:pPr>
      <w:r w:rsidRPr="003A7D49">
        <w:rPr>
          <w:rFonts w:ascii="Times New Roman" w:hAnsi="Times New Roman" w:cs="Times New Roman"/>
          <w:sz w:val="24"/>
          <w:szCs w:val="24"/>
          <w:shd w:val="clear" w:color="auto" w:fill="FFFFFF"/>
        </w:rPr>
        <w:t xml:space="preserve">A alguns anos atrás na história da educação brasileira, havia uma separação entre a escola de ensino regular com as crianças ditas “normais” e as instituições escolares de educação especial. Pois muitos professores não sabiam lidar ou trabalhar com esse tipo de deficiência. Então foram abertas escolas para essas crianças deficientes, como: NAEE, Cedro, </w:t>
      </w:r>
      <w:r w:rsidRPr="003A7D49">
        <w:rPr>
          <w:rFonts w:ascii="Times New Roman" w:hAnsi="Times New Roman" w:cs="Times New Roman"/>
          <w:sz w:val="24"/>
          <w:szCs w:val="24"/>
        </w:rPr>
        <w:t>Instituto Gnosis Brasil.</w:t>
      </w:r>
    </w:p>
    <w:p w14:paraId="5798E9A8" w14:textId="77777777"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Por um longo tem os alunos na Educação Especial, eram educados com uma pequena modificação do ensino regular, a grande maioria não imaginava que pudesse haver outros meios de ensino para eles e muitos deles não conseguiam ter nenhum tipo de desenvolvimento.</w:t>
      </w:r>
    </w:p>
    <w:p w14:paraId="2048C7D2" w14:textId="77777777" w:rsidR="0020737A" w:rsidRPr="003A7D49" w:rsidRDefault="0020737A" w:rsidP="00B84875">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rPr>
        <w:t>Embora o senso comum, em muitos casos, relacione arte apenas com quadros e pinturas, ela se configura como uma ciência extremamente versátil, que extrapola a simples prática, construindo um universo rico de profundas discussões que marcam toda a história. Por seu caráter de linguagem universal, a arte é um canal capaz de difundir e estreitar os elos de comunicação entre o ser humano, independente da cultura ou etnia a que pertença (FISCHMANN, 2003).</w:t>
      </w:r>
    </w:p>
    <w:p w14:paraId="23268B72" w14:textId="77777777"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 xml:space="preserve">De acordo com Haward Gardner “Todos os indivíduos têm potencial de ser criativos, mas só serão se quiserem”. Na educação especial, devemos deixar com que eles se expressem e deixem sua criatividade fluir, para que através dela possamos ensiná-los da melhor maneira possível e despertar o interesse dela.” </w:t>
      </w:r>
    </w:p>
    <w:p w14:paraId="18C06B2F" w14:textId="77777777"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 xml:space="preserve">Através dela não só conseguimos um bom desenvolvimento motor, cognitivo, emocional e social. Despertamos nessas crianças um lado que nem elas mesmas conhecem e através dessas atividades podemos observa-las de forma diferente do que geralmente as vimos </w:t>
      </w:r>
      <w:r w:rsidRPr="003A7D49">
        <w:rPr>
          <w:rFonts w:ascii="Times New Roman" w:hAnsi="Times New Roman" w:cs="Times New Roman"/>
          <w:sz w:val="24"/>
          <w:szCs w:val="24"/>
          <w:shd w:val="clear" w:color="auto" w:fill="FFFFFF"/>
        </w:rPr>
        <w:lastRenderedPageBreak/>
        <w:t>no dia dia e assim podemos despertar um interesse maior nas atividades e fazer com que elas passem a ser mais participativas.</w:t>
      </w:r>
    </w:p>
    <w:p w14:paraId="28DCAA97" w14:textId="69F0C8BE"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O</w:t>
      </w:r>
      <w:r w:rsidR="00B84875">
        <w:rPr>
          <w:rFonts w:ascii="Times New Roman" w:hAnsi="Times New Roman" w:cs="Times New Roman"/>
          <w:sz w:val="24"/>
          <w:szCs w:val="24"/>
          <w:shd w:val="clear" w:color="auto" w:fill="FFFFFF"/>
        </w:rPr>
        <w:t>strower</w:t>
      </w:r>
      <w:r w:rsidRPr="003A7D49">
        <w:rPr>
          <w:rFonts w:ascii="Times New Roman" w:hAnsi="Times New Roman" w:cs="Times New Roman"/>
          <w:sz w:val="24"/>
          <w:szCs w:val="24"/>
          <w:shd w:val="clear" w:color="auto" w:fill="FFFFFF"/>
        </w:rPr>
        <w:t xml:space="preserve"> (1991, p.12):Presume-se que a Pessoa Portadora de Deficiência tem poucas oportunidades de realização, poucas fontes de prazer, mas é necessário que elas descubram valores em suas vidas, sintam-se importantes, úteis e amadas.</w:t>
      </w:r>
    </w:p>
    <w:p w14:paraId="34892565" w14:textId="77777777"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 xml:space="preserve">Acreditamos que a arte pode fazer com que a criança autista tenha novas experiencias e que ela aprenda através de uma nova visão. Eles podem experimentar diversas coisas até que ele encontre uma área em que se identifica e consiga se expressar da forma que ele se sinta totalmente confortável e confiante. </w:t>
      </w:r>
    </w:p>
    <w:p w14:paraId="0C6C528F" w14:textId="77777777"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A arte funciona também como uma terapia para eles, aliviando a tensão e o estresses e transformando o ambiente em um novo mundo. A escola e a família têm um grande peso nesse tipo de ensino terapia, eles irão caminhar lado a lado para que essa criança tenha o melhor desenvolvimento e amplia o mundo deles e trazendo maior autonomia.</w:t>
      </w:r>
    </w:p>
    <w:p w14:paraId="32A7FAA3" w14:textId="14D61DF4" w:rsidR="0020737A" w:rsidRPr="003A7D49" w:rsidRDefault="0020737A" w:rsidP="003A7D49">
      <w:pPr>
        <w:spacing w:after="0"/>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 xml:space="preserve"> Segundo F</w:t>
      </w:r>
      <w:r w:rsidR="00B84875">
        <w:rPr>
          <w:rFonts w:ascii="Times New Roman" w:hAnsi="Times New Roman" w:cs="Times New Roman"/>
          <w:sz w:val="24"/>
          <w:szCs w:val="24"/>
          <w:shd w:val="clear" w:color="auto" w:fill="FFFFFF"/>
        </w:rPr>
        <w:t>erraz</w:t>
      </w:r>
      <w:r w:rsidRPr="003A7D49">
        <w:rPr>
          <w:rFonts w:ascii="Times New Roman" w:hAnsi="Times New Roman" w:cs="Times New Roman"/>
          <w:sz w:val="24"/>
          <w:szCs w:val="24"/>
          <w:shd w:val="clear" w:color="auto" w:fill="FFFFFF"/>
        </w:rPr>
        <w:t xml:space="preserve"> </w:t>
      </w:r>
      <w:r w:rsidR="00B84875">
        <w:rPr>
          <w:rFonts w:ascii="Times New Roman" w:hAnsi="Times New Roman" w:cs="Times New Roman"/>
          <w:sz w:val="24"/>
          <w:szCs w:val="24"/>
          <w:shd w:val="clear" w:color="auto" w:fill="FFFFFF"/>
        </w:rPr>
        <w:t xml:space="preserve">e Fuzari </w:t>
      </w:r>
      <w:r w:rsidRPr="003A7D49">
        <w:rPr>
          <w:rFonts w:ascii="Times New Roman" w:hAnsi="Times New Roman" w:cs="Times New Roman"/>
          <w:sz w:val="24"/>
          <w:szCs w:val="24"/>
          <w:shd w:val="clear" w:color="auto" w:fill="FFFFFF"/>
        </w:rPr>
        <w:t>(1993. P. 16), o ensino de artes para crianças especiais tem como objetivo, desenvolver neles suas potencialidades, como a criatividade deles e por ela expressarem o que sentem através de pinturas e outras expressões artísticas.</w:t>
      </w:r>
    </w:p>
    <w:p w14:paraId="71470C03" w14:textId="77777777" w:rsidR="0020737A" w:rsidRPr="003A7D49" w:rsidRDefault="0020737A" w:rsidP="003A7D49">
      <w:pPr>
        <w:pStyle w:val="NormalWeb"/>
        <w:shd w:val="clear" w:color="auto" w:fill="FFFFFF"/>
        <w:spacing w:before="0" w:beforeAutospacing="0" w:after="360" w:afterAutospacing="0" w:line="360" w:lineRule="auto"/>
        <w:jc w:val="both"/>
      </w:pPr>
      <w:r w:rsidRPr="003A7D49">
        <w:t>Um aluno autista, apresentar necessidades próprias e diferentes dos demais alunos eles requerem de recursos pedagógicos e metodologias educacionais específicas somente para eles, para que eles tenham um bom desenvolvimento.</w:t>
      </w:r>
    </w:p>
    <w:p w14:paraId="4DA4D643" w14:textId="77777777" w:rsidR="0020737A" w:rsidRPr="003A7D49" w:rsidRDefault="0020737A" w:rsidP="003A7D49">
      <w:pPr>
        <w:rPr>
          <w:rFonts w:ascii="Times New Roman" w:hAnsi="Times New Roman" w:cs="Times New Roman"/>
          <w:spacing w:val="2"/>
          <w:sz w:val="24"/>
          <w:szCs w:val="24"/>
          <w:shd w:val="clear" w:color="auto" w:fill="FFFFFF"/>
        </w:rPr>
      </w:pPr>
      <w:r w:rsidRPr="003A7D49">
        <w:rPr>
          <w:rFonts w:ascii="Times New Roman" w:hAnsi="Times New Roman" w:cs="Times New Roman"/>
          <w:spacing w:val="2"/>
          <w:sz w:val="24"/>
          <w:szCs w:val="24"/>
          <w:shd w:val="clear" w:color="auto" w:fill="FFFFFF"/>
        </w:rPr>
        <w:t>O ensino da arte através de ações pedagógicas voltadas para os diferentes métodos de Educação, as crianças autistas apresentam a síndrome em seus vários níveis, do mais leve aos níveis mais severos do TEA.</w:t>
      </w:r>
    </w:p>
    <w:p w14:paraId="47BC95E4" w14:textId="77777777" w:rsidR="0020737A" w:rsidRPr="003A7D49" w:rsidRDefault="0020737A" w:rsidP="003A7D49">
      <w:pPr>
        <w:rPr>
          <w:rFonts w:ascii="Times New Roman" w:hAnsi="Times New Roman" w:cs="Times New Roman"/>
          <w:sz w:val="24"/>
          <w:szCs w:val="24"/>
        </w:rPr>
      </w:pPr>
      <w:r w:rsidRPr="003A7D49">
        <w:rPr>
          <w:rFonts w:ascii="Times New Roman" w:hAnsi="Times New Roman" w:cs="Times New Roman"/>
          <w:sz w:val="24"/>
          <w:szCs w:val="24"/>
        </w:rPr>
        <w:t>Para Katz (1925, apud CIRIA, 1993, p.14), “a mão é o segundo cérebro”, e isso para Ciria (1993, p.14) indica a importância e a funcionalidade das mãos. Elas possibilitam que o “sistema háptico” desenvolva sua função centrada “em seu papel de exercer o desenvolvimento evolutivo como conhecimento do mundo, dos objetos e da construção da realidade, primeiro sensório-motriz, e segundo, em nível representativo”. A estimulação contínua da pele pelo ambiente externo que, segundo Montagu (1988, p.34).</w:t>
      </w:r>
    </w:p>
    <w:p w14:paraId="28CF2598" w14:textId="77777777" w:rsidR="0020737A" w:rsidRPr="003A7D49" w:rsidRDefault="0020737A" w:rsidP="003A7D49">
      <w:pPr>
        <w:rPr>
          <w:rFonts w:ascii="Times New Roman" w:hAnsi="Times New Roman" w:cs="Times New Roman"/>
          <w:sz w:val="24"/>
          <w:szCs w:val="24"/>
        </w:rPr>
      </w:pPr>
      <w:r w:rsidRPr="003A7D49">
        <w:rPr>
          <w:rFonts w:ascii="Times New Roman" w:hAnsi="Times New Roman" w:cs="Times New Roman"/>
          <w:sz w:val="24"/>
          <w:szCs w:val="24"/>
        </w:rPr>
        <w:t>A arte tem o dever de estimular o raciocínio, mesmo sendo involuntário, de começo, meio e fim. A arte é uma linguagem universal em que todos através dela conseguem se comunicar e entender e gera prazer e multiplica as formas de aprendizagem.</w:t>
      </w:r>
    </w:p>
    <w:p w14:paraId="47061B6D" w14:textId="77777777" w:rsidR="00B84875" w:rsidRDefault="0020737A" w:rsidP="00B84875">
      <w:pPr>
        <w:rPr>
          <w:rFonts w:ascii="Times New Roman" w:hAnsi="Times New Roman" w:cs="Times New Roman"/>
          <w:sz w:val="24"/>
          <w:szCs w:val="24"/>
        </w:rPr>
      </w:pPr>
      <w:r w:rsidRPr="003A7D49">
        <w:rPr>
          <w:rFonts w:ascii="Times New Roman" w:hAnsi="Times New Roman" w:cs="Times New Roman"/>
          <w:sz w:val="24"/>
          <w:szCs w:val="24"/>
        </w:rPr>
        <w:lastRenderedPageBreak/>
        <w:t xml:space="preserve">A matéria de Artes Visuais nos permite refletir e compreender a importância da Arte no processo de Educação. Pudemos pensar na contribuição de Oficinas de Artes Visuais, com o objetivo de buscar uma tentativa de inclusão de indivíduos tão isolados de seu meio, como os diagnosticados como o autismo. </w:t>
      </w:r>
    </w:p>
    <w:p w14:paraId="5296F53E" w14:textId="530A23A4" w:rsidR="0020737A" w:rsidRPr="003A7D49" w:rsidRDefault="0020737A" w:rsidP="00B84875">
      <w:pPr>
        <w:rPr>
          <w:rFonts w:ascii="Times New Roman" w:hAnsi="Times New Roman" w:cs="Times New Roman"/>
          <w:sz w:val="24"/>
          <w:szCs w:val="24"/>
        </w:rPr>
      </w:pPr>
      <w:r w:rsidRPr="003A7D49">
        <w:rPr>
          <w:rFonts w:ascii="Times New Roman" w:hAnsi="Times New Roman" w:cs="Times New Roman"/>
          <w:sz w:val="24"/>
          <w:szCs w:val="24"/>
        </w:rPr>
        <w:t>[...] o termo criatividade passou a ser difundido no sistema</w:t>
      </w:r>
      <w:r w:rsidR="00B84875">
        <w:rPr>
          <w:rFonts w:ascii="Times New Roman" w:hAnsi="Times New Roman" w:cs="Times New Roman"/>
          <w:sz w:val="24"/>
          <w:szCs w:val="24"/>
        </w:rPr>
        <w:t xml:space="preserve"> </w:t>
      </w:r>
      <w:r w:rsidRPr="003A7D49">
        <w:rPr>
          <w:rFonts w:ascii="Times New Roman" w:hAnsi="Times New Roman" w:cs="Times New Roman"/>
          <w:sz w:val="24"/>
          <w:szCs w:val="24"/>
        </w:rPr>
        <w:t>escolar, principalmente associado à produção artística, contudo não devemos dissociar a capacidade criadora da evolução do pensamento criador do indivíduo, enquanto agente social, que produz experiências criativas no universo concreto das diferentes áreas do conhecimento. Dentro do universo do conhecimento, o conceito de criatividade caracteriza a expressão de um processo cognitivo que, que transforma a realidade e produz o ‘novo’, rompendo com as barreiras do conhecido, estabelecendo novas relações (PELAES, 2010, p. 7)</w:t>
      </w:r>
    </w:p>
    <w:p w14:paraId="044B3FBE" w14:textId="77777777" w:rsidR="0020737A" w:rsidRPr="003A7D49" w:rsidRDefault="0020737A" w:rsidP="003A7D49">
      <w:pPr>
        <w:rPr>
          <w:rFonts w:ascii="Times New Roman" w:hAnsi="Times New Roman" w:cs="Times New Roman"/>
          <w:sz w:val="24"/>
          <w:szCs w:val="24"/>
        </w:rPr>
      </w:pPr>
      <w:r w:rsidRPr="003A7D49">
        <w:rPr>
          <w:rFonts w:ascii="Times New Roman" w:hAnsi="Times New Roman" w:cs="Times New Roman"/>
          <w:sz w:val="24"/>
          <w:szCs w:val="24"/>
        </w:rPr>
        <w:t>A Arte apresenta-se como ação e experimentação do fazer, um processo lúdico de descobertas que não depende somente da comunicação verbal, podemos usar vários meios para se comunicar, ou se expressar ou até mesmos mostrar algo, pode ser através da dança, de uma música, de uma pintura e até mesmo um teatro.</w:t>
      </w:r>
    </w:p>
    <w:p w14:paraId="55D904EF" w14:textId="77777777" w:rsidR="0020737A" w:rsidRPr="003A7D49" w:rsidRDefault="0020737A" w:rsidP="003A7D49">
      <w:pPr>
        <w:ind w:firstLine="708"/>
        <w:rPr>
          <w:rFonts w:ascii="Times New Roman" w:hAnsi="Times New Roman" w:cs="Times New Roman"/>
          <w:sz w:val="24"/>
          <w:szCs w:val="24"/>
        </w:rPr>
      </w:pPr>
      <w:r w:rsidRPr="003A7D49">
        <w:rPr>
          <w:rFonts w:ascii="Times New Roman" w:hAnsi="Times New Roman" w:cs="Times New Roman"/>
          <w:sz w:val="24"/>
          <w:szCs w:val="24"/>
        </w:rPr>
        <w:t xml:space="preserve">É muito importante que a criança esteja em um ambiente onde há comunicação e interação, e com um suporte para que ela desenvolva algum tipo de interação com o outro e até mesmo crie um modo de se comunicar com os outros ao seu redor. </w:t>
      </w:r>
    </w:p>
    <w:p w14:paraId="019F2569" w14:textId="77777777" w:rsidR="0020737A" w:rsidRPr="003A7D49" w:rsidRDefault="0020737A" w:rsidP="003A7D49">
      <w:pPr>
        <w:ind w:firstLine="708"/>
        <w:rPr>
          <w:rFonts w:ascii="Times New Roman" w:hAnsi="Times New Roman" w:cs="Times New Roman"/>
          <w:sz w:val="24"/>
          <w:szCs w:val="24"/>
          <w:shd w:val="clear" w:color="auto" w:fill="FFFFFF"/>
        </w:rPr>
      </w:pPr>
      <w:bookmarkStart w:id="4" w:name="_Hlk51241227"/>
      <w:r w:rsidRPr="003A7D49">
        <w:rPr>
          <w:rFonts w:ascii="Times New Roman" w:hAnsi="Times New Roman" w:cs="Times New Roman"/>
          <w:sz w:val="24"/>
          <w:szCs w:val="24"/>
          <w:shd w:val="clear" w:color="auto" w:fill="FFFFFF"/>
        </w:rPr>
        <w:t>Para melhor desenvolvimento dessa criança e aconselhável que os professores conheçam esses alunos, e trabalhe com ele em cima do que ele tem capacidade ou curiosidade, sempre estimulando ele a querer saber mais sobre o que está acontecendo em sala.</w:t>
      </w:r>
    </w:p>
    <w:bookmarkEnd w:id="4"/>
    <w:p w14:paraId="516AE5CA" w14:textId="77777777" w:rsidR="0020737A" w:rsidRPr="003A7D49" w:rsidRDefault="0020737A" w:rsidP="003A7D49">
      <w:pPr>
        <w:ind w:firstLine="708"/>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Para que esse aluno seja incluso na escola não basta somente manter ele na escola e sim pesquisar práticas e métodos de ensino para que esse aluno seja mais bem instruído e tenha um bom ensino aprendizagem.</w:t>
      </w:r>
    </w:p>
    <w:p w14:paraId="0CFE5C84" w14:textId="77777777" w:rsidR="0020737A" w:rsidRPr="003A7D49" w:rsidRDefault="0020737A" w:rsidP="003A7D49">
      <w:pPr>
        <w:tabs>
          <w:tab w:val="left" w:pos="3930"/>
        </w:tabs>
        <w:ind w:firstLine="708"/>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 xml:space="preserve">As crianças desenvolverem vários aspectos importantes com o ensino de artes, como </w:t>
      </w:r>
      <w:r w:rsidRPr="00B84875">
        <w:rPr>
          <w:rFonts w:ascii="Times New Roman" w:hAnsi="Times New Roman" w:cs="Times New Roman"/>
          <w:sz w:val="24"/>
          <w:szCs w:val="24"/>
          <w:shd w:val="clear" w:color="auto" w:fill="FFFFFF"/>
        </w:rPr>
        <w:t> </w:t>
      </w:r>
      <w:hyperlink r:id="rId19" w:tgtFrame="_blank" w:history="1">
        <w:r w:rsidRPr="00B84875">
          <w:rPr>
            <w:rStyle w:val="Hyperlink"/>
            <w:rFonts w:ascii="Times New Roman" w:hAnsi="Times New Roman" w:cs="Times New Roman"/>
            <w:color w:val="auto"/>
            <w:sz w:val="24"/>
            <w:szCs w:val="24"/>
            <w:u w:val="none"/>
            <w:bdr w:val="none" w:sz="0" w:space="0" w:color="auto" w:frame="1"/>
            <w:shd w:val="clear" w:color="auto" w:fill="FFFFFF"/>
          </w:rPr>
          <w:t>criatividade</w:t>
        </w:r>
      </w:hyperlink>
      <w:r w:rsidRPr="003A7D49">
        <w:rPr>
          <w:rFonts w:ascii="Times New Roman" w:hAnsi="Times New Roman" w:cs="Times New Roman"/>
          <w:sz w:val="24"/>
          <w:szCs w:val="24"/>
          <w:shd w:val="clear" w:color="auto" w:fill="FFFFFF"/>
        </w:rPr>
        <w:t>, sensibilidade, além de melhorar as capacidades intelectuais e aprender a expressar melhor as emoções.</w:t>
      </w:r>
    </w:p>
    <w:p w14:paraId="152FE2A3" w14:textId="77777777" w:rsidR="0020737A" w:rsidRPr="003A7D49" w:rsidRDefault="0020737A" w:rsidP="003A7D49">
      <w:pPr>
        <w:tabs>
          <w:tab w:val="left" w:pos="3930"/>
        </w:tabs>
        <w:ind w:firstLine="708"/>
        <w:rPr>
          <w:rFonts w:ascii="Times New Roman" w:hAnsi="Times New Roman" w:cs="Times New Roman"/>
          <w:sz w:val="24"/>
          <w:szCs w:val="24"/>
        </w:rPr>
      </w:pPr>
      <w:r w:rsidRPr="003A7D49">
        <w:rPr>
          <w:rFonts w:ascii="Times New Roman" w:hAnsi="Times New Roman" w:cs="Times New Roman"/>
          <w:sz w:val="24"/>
          <w:szCs w:val="24"/>
        </w:rPr>
        <w:t xml:space="preserve">O ensino de artes nas escolas para inclusão de crianças autistas faz com que elas se sintam confiantes em se expressar e ter um bom desenvolvimento. Através de um desenho ou pintura podemos fazer com que eles demonstrem todos os seus sentimentos através de como segura o lápis, das cores que usam e da forma que se expressam. </w:t>
      </w:r>
    </w:p>
    <w:p w14:paraId="691640E8" w14:textId="77777777" w:rsidR="0020737A" w:rsidRPr="003A7D49" w:rsidRDefault="0020737A" w:rsidP="003A7D49">
      <w:pPr>
        <w:tabs>
          <w:tab w:val="left" w:pos="3930"/>
        </w:tabs>
        <w:ind w:firstLine="708"/>
        <w:rPr>
          <w:rFonts w:ascii="Times New Roman" w:hAnsi="Times New Roman" w:cs="Times New Roman"/>
          <w:sz w:val="24"/>
          <w:szCs w:val="24"/>
        </w:rPr>
      </w:pPr>
      <w:r w:rsidRPr="003A7D49">
        <w:rPr>
          <w:rFonts w:ascii="Times New Roman" w:hAnsi="Times New Roman" w:cs="Times New Roman"/>
          <w:sz w:val="24"/>
          <w:szCs w:val="24"/>
        </w:rPr>
        <w:lastRenderedPageBreak/>
        <w:t>Não há uma receita mágica para ensinarmos ou adaptarmos essas crianças, mais podemos encontrar caminhos que as deixem mais confortável e confiante, a arte é uma distração é faz com que expressem suas ideias de maneiras inovadoras e de uma forma única de comunicação.</w:t>
      </w:r>
    </w:p>
    <w:p w14:paraId="15C4FF3E" w14:textId="77777777" w:rsidR="0020737A" w:rsidRPr="003A7D49" w:rsidRDefault="0020737A" w:rsidP="003A7D49">
      <w:pPr>
        <w:tabs>
          <w:tab w:val="left" w:pos="3930"/>
        </w:tabs>
        <w:ind w:firstLine="708"/>
        <w:rPr>
          <w:rFonts w:ascii="Times New Roman" w:hAnsi="Times New Roman" w:cs="Times New Roman"/>
          <w:sz w:val="24"/>
          <w:szCs w:val="24"/>
        </w:rPr>
      </w:pPr>
      <w:r w:rsidRPr="003A7D49">
        <w:rPr>
          <w:rFonts w:ascii="Times New Roman" w:hAnsi="Times New Roman" w:cs="Times New Roman"/>
          <w:sz w:val="24"/>
          <w:szCs w:val="24"/>
        </w:rPr>
        <w:t>As crianças autistas, são pessoas que não conseguem controlar bem suas emoções e sempre estão em busca de algo para libertar essas emoções e energias. Geralmente são crianças bem ativas e precisam de algo que os liberte e que seja educativa para que eles estejam em constante aprendizagem durante suas atividades.</w:t>
      </w:r>
    </w:p>
    <w:p w14:paraId="4180A3C6" w14:textId="4C291533" w:rsidR="0020737A" w:rsidRDefault="0020737A" w:rsidP="003A7D49">
      <w:pPr>
        <w:tabs>
          <w:tab w:val="left" w:pos="3930"/>
        </w:tabs>
        <w:ind w:firstLine="708"/>
        <w:rPr>
          <w:rFonts w:ascii="Times New Roman" w:hAnsi="Times New Roman" w:cs="Times New Roman"/>
          <w:sz w:val="24"/>
          <w:szCs w:val="24"/>
          <w:shd w:val="clear" w:color="auto" w:fill="FFFFFF"/>
        </w:rPr>
      </w:pPr>
      <w:r w:rsidRPr="003A7D49">
        <w:rPr>
          <w:rFonts w:ascii="Times New Roman" w:hAnsi="Times New Roman" w:cs="Times New Roman"/>
          <w:sz w:val="24"/>
          <w:szCs w:val="24"/>
          <w:shd w:val="clear" w:color="auto" w:fill="FFFFFF"/>
        </w:rPr>
        <w:t>Na arte educação englobamos a essas crianças controle corporal, coordenação, equilíbrio, mo</w:t>
      </w:r>
      <w:r w:rsidRPr="003A7D49">
        <w:rPr>
          <w:rFonts w:ascii="Times New Roman" w:hAnsi="Times New Roman" w:cs="Times New Roman"/>
          <w:sz w:val="24"/>
          <w:szCs w:val="24"/>
          <w:shd w:val="clear" w:color="auto" w:fill="FFFFFF"/>
        </w:rPr>
        <w:softHyphen/>
        <w:t>tricidade, fazemos com que eles pensem de modo diferente, trazemos a essas crianças maneiras divertidas de aprendizagem e de ensino.</w:t>
      </w:r>
    </w:p>
    <w:p w14:paraId="5F1F2E5A" w14:textId="4A4210F4" w:rsidR="002A2C96" w:rsidRDefault="002A2C96" w:rsidP="003A7D49">
      <w:pPr>
        <w:tabs>
          <w:tab w:val="left" w:pos="3930"/>
        </w:tabs>
        <w:ind w:firstLine="708"/>
        <w:rPr>
          <w:rFonts w:ascii="Times New Roman" w:hAnsi="Times New Roman" w:cs="Times New Roman"/>
          <w:sz w:val="24"/>
          <w:szCs w:val="24"/>
          <w:shd w:val="clear" w:color="auto" w:fill="FFFFFF"/>
        </w:rPr>
      </w:pPr>
    </w:p>
    <w:p w14:paraId="12C16D2B" w14:textId="61D9B20B" w:rsidR="00D818B1" w:rsidRPr="00D80B9D" w:rsidRDefault="00D80B9D" w:rsidP="00D818B1">
      <w:pPr>
        <w:rPr>
          <w:rFonts w:ascii="Times New Roman" w:hAnsi="Times New Roman" w:cs="Times New Roman"/>
          <w:b/>
          <w:bCs/>
          <w:sz w:val="24"/>
          <w:szCs w:val="24"/>
        </w:rPr>
      </w:pPr>
      <w:r w:rsidRPr="00D80B9D">
        <w:rPr>
          <w:rFonts w:ascii="Times New Roman" w:hAnsi="Times New Roman" w:cs="Times New Roman"/>
          <w:b/>
          <w:bCs/>
          <w:sz w:val="24"/>
          <w:szCs w:val="24"/>
        </w:rPr>
        <w:t>CONSIDERAÇÕES FINAIS</w:t>
      </w:r>
    </w:p>
    <w:p w14:paraId="7359EC8C" w14:textId="45817710" w:rsidR="002A2C96" w:rsidRPr="002A2C96" w:rsidRDefault="002A2C96" w:rsidP="00D818B1">
      <w:pPr>
        <w:rPr>
          <w:rFonts w:ascii="Times New Roman" w:hAnsi="Times New Roman" w:cs="Times New Roman"/>
          <w:sz w:val="24"/>
          <w:szCs w:val="24"/>
        </w:rPr>
      </w:pPr>
      <w:r w:rsidRPr="002A2C96">
        <w:rPr>
          <w:rFonts w:ascii="Times New Roman" w:hAnsi="Times New Roman" w:cs="Times New Roman"/>
          <w:sz w:val="24"/>
          <w:szCs w:val="24"/>
        </w:rPr>
        <w:t>A inclusão de crianças autistas nas escolas regulares, ainda tem muito que avançar em questão de recursos e técnicas de ensino aprendizagem, para o melhor aproveitamento desses alunos.</w:t>
      </w:r>
    </w:p>
    <w:p w14:paraId="5BD4A407" w14:textId="3AEB5002" w:rsidR="002A2C96" w:rsidRPr="002A2C96" w:rsidRDefault="002A2C96" w:rsidP="002A2C96">
      <w:pPr>
        <w:rPr>
          <w:rFonts w:ascii="Times New Roman" w:hAnsi="Times New Roman" w:cs="Times New Roman"/>
          <w:sz w:val="24"/>
          <w:szCs w:val="24"/>
        </w:rPr>
      </w:pPr>
      <w:r w:rsidRPr="002A2C96">
        <w:rPr>
          <w:rFonts w:ascii="Times New Roman" w:hAnsi="Times New Roman" w:cs="Times New Roman"/>
          <w:sz w:val="24"/>
          <w:szCs w:val="24"/>
        </w:rPr>
        <w:t>Há várias maneiras de se trabalhar com a inclusão desses alunos, uma delas é o ensino da arte para essas crianças, seja ela qual for, desde que seja confortável para o aluno se</w:t>
      </w:r>
      <w:r>
        <w:rPr>
          <w:rFonts w:ascii="Times New Roman" w:hAnsi="Times New Roman" w:cs="Times New Roman"/>
          <w:sz w:val="24"/>
          <w:szCs w:val="24"/>
        </w:rPr>
        <w:t xml:space="preserve"> </w:t>
      </w:r>
      <w:r w:rsidRPr="002A2C96">
        <w:rPr>
          <w:rFonts w:ascii="Times New Roman" w:hAnsi="Times New Roman" w:cs="Times New Roman"/>
          <w:sz w:val="24"/>
          <w:szCs w:val="24"/>
        </w:rPr>
        <w:t>desenvolver da melhor forma possível.</w:t>
      </w:r>
    </w:p>
    <w:p w14:paraId="07A59369" w14:textId="77777777" w:rsidR="002A2C96" w:rsidRPr="002A2C96" w:rsidRDefault="002A2C96" w:rsidP="002A2C96">
      <w:pPr>
        <w:rPr>
          <w:rFonts w:ascii="Times New Roman" w:hAnsi="Times New Roman" w:cs="Times New Roman"/>
          <w:color w:val="000000"/>
          <w:sz w:val="24"/>
          <w:szCs w:val="24"/>
          <w:shd w:val="clear" w:color="auto" w:fill="FFFFFF"/>
        </w:rPr>
      </w:pPr>
      <w:r w:rsidRPr="002A2C96">
        <w:rPr>
          <w:rFonts w:ascii="Times New Roman" w:hAnsi="Times New Roman" w:cs="Times New Roman"/>
          <w:sz w:val="24"/>
          <w:szCs w:val="24"/>
        </w:rPr>
        <w:t xml:space="preserve">Todos nos educadores, sabemos o quanto alguns lugares não temos a grande maioria dos recursos necessários, e muitas das vezes temos somente um tempo na semana com 50 minutos de aula de artes, e isso é muito pouco, deveríamos poder explorar todos os lados da arte, como: a música, o teatro, a dança, a pintura, </w:t>
      </w:r>
      <w:r w:rsidRPr="002A2C96">
        <w:rPr>
          <w:rFonts w:ascii="Times New Roman" w:hAnsi="Times New Roman" w:cs="Times New Roman"/>
          <w:color w:val="000000"/>
          <w:sz w:val="24"/>
          <w:szCs w:val="24"/>
          <w:shd w:val="clear" w:color="auto" w:fill="FFFFFF"/>
        </w:rPr>
        <w:t>a poesia, o artesanato, a culinária; e as inúmeras possibilidades que a arte pode nos oferecer.</w:t>
      </w:r>
    </w:p>
    <w:p w14:paraId="7614E813" w14:textId="77777777" w:rsidR="002A2C96" w:rsidRPr="002A2C96" w:rsidRDefault="002A2C96" w:rsidP="002A2C96">
      <w:pPr>
        <w:rPr>
          <w:rFonts w:ascii="Times New Roman" w:hAnsi="Times New Roman" w:cs="Times New Roman"/>
          <w:color w:val="000000"/>
          <w:sz w:val="24"/>
          <w:szCs w:val="24"/>
          <w:shd w:val="clear" w:color="auto" w:fill="FFFFFF"/>
        </w:rPr>
      </w:pPr>
      <w:r w:rsidRPr="002A2C96">
        <w:rPr>
          <w:rFonts w:ascii="Times New Roman" w:hAnsi="Times New Roman" w:cs="Times New Roman"/>
          <w:color w:val="000000"/>
          <w:sz w:val="24"/>
          <w:szCs w:val="24"/>
          <w:shd w:val="clear" w:color="auto" w:fill="FFFFFF"/>
        </w:rPr>
        <w:t>A arte pode estar inserida em diversos contextos durante ao aprendizado dessas crianças com o espectro autista. Alguns deles se sentem muito confortável com esse tipo de ensino aprendizagem.</w:t>
      </w:r>
    </w:p>
    <w:p w14:paraId="1B18254E" w14:textId="3F75379B" w:rsidR="002A2C96" w:rsidRDefault="002A2C96" w:rsidP="002A2C96">
      <w:pPr>
        <w:rPr>
          <w:rFonts w:ascii="Times New Roman" w:hAnsi="Times New Roman" w:cs="Times New Roman"/>
          <w:color w:val="000000" w:themeColor="text1"/>
          <w:sz w:val="24"/>
          <w:szCs w:val="24"/>
          <w:shd w:val="clear" w:color="auto" w:fill="FFFFFF"/>
        </w:rPr>
      </w:pPr>
      <w:r w:rsidRPr="002A2C96">
        <w:rPr>
          <w:rFonts w:ascii="Times New Roman" w:hAnsi="Times New Roman" w:cs="Times New Roman"/>
          <w:color w:val="000000" w:themeColor="text1"/>
          <w:sz w:val="24"/>
          <w:szCs w:val="24"/>
          <w:shd w:val="clear" w:color="auto" w:fill="FFFFFF"/>
        </w:rPr>
        <w:t xml:space="preserve">Podemos concluir que a arte não tem o mesmo valor das outras disciplinas, mas ela deveria ser considerada importante para o desenvolvimento da criança, como qualquer outra. A Arte permite o desenvolvimento fundamentais para o aluno, como senso crítico, e a criatividade. </w:t>
      </w:r>
      <w:r w:rsidRPr="002A2C96">
        <w:rPr>
          <w:rFonts w:ascii="Times New Roman" w:hAnsi="Times New Roman" w:cs="Times New Roman"/>
          <w:color w:val="000000" w:themeColor="text1"/>
          <w:sz w:val="24"/>
          <w:szCs w:val="24"/>
          <w:shd w:val="clear" w:color="auto" w:fill="FFFFFF"/>
        </w:rPr>
        <w:lastRenderedPageBreak/>
        <w:t>Assim mostrando o grande valor da arte para essas crianças e educadores, mostrando há todos nós uma nova visão de educação e aprendizagem.</w:t>
      </w:r>
    </w:p>
    <w:p w14:paraId="0EE31286" w14:textId="384A50A8" w:rsidR="00514FD0" w:rsidRDefault="00514FD0" w:rsidP="002A2C96">
      <w:pPr>
        <w:rPr>
          <w:rFonts w:ascii="Times New Roman" w:hAnsi="Times New Roman" w:cs="Times New Roman"/>
          <w:color w:val="000000" w:themeColor="text1"/>
          <w:sz w:val="24"/>
          <w:szCs w:val="24"/>
          <w:shd w:val="clear" w:color="auto" w:fill="FFFFFF"/>
        </w:rPr>
      </w:pPr>
    </w:p>
    <w:p w14:paraId="16051CCB" w14:textId="5D2E5077" w:rsidR="00514FD0" w:rsidRDefault="00514FD0" w:rsidP="002A2C96">
      <w:pPr>
        <w:rPr>
          <w:rFonts w:ascii="Times New Roman" w:hAnsi="Times New Roman" w:cs="Times New Roman"/>
          <w:color w:val="000000" w:themeColor="text1"/>
          <w:sz w:val="24"/>
          <w:szCs w:val="24"/>
          <w:shd w:val="clear" w:color="auto" w:fill="FFFFFF"/>
        </w:rPr>
      </w:pPr>
    </w:p>
    <w:p w14:paraId="54D1D253" w14:textId="77777777" w:rsidR="00514FD0" w:rsidRPr="002A2C96" w:rsidRDefault="00514FD0" w:rsidP="002A2C96">
      <w:pPr>
        <w:rPr>
          <w:rFonts w:ascii="Times New Roman" w:hAnsi="Times New Roman" w:cs="Times New Roman"/>
          <w:color w:val="000000" w:themeColor="text1"/>
          <w:sz w:val="24"/>
          <w:szCs w:val="24"/>
          <w:shd w:val="clear" w:color="auto" w:fill="FFFFFF"/>
        </w:rPr>
      </w:pPr>
    </w:p>
    <w:p w14:paraId="486DD00D" w14:textId="05A1F071" w:rsidR="00373E4E" w:rsidRPr="00D80B9D" w:rsidRDefault="00D80B9D" w:rsidP="00D80B9D">
      <w:pPr>
        <w:rPr>
          <w:rFonts w:ascii="Times New Roman" w:hAnsi="Times New Roman" w:cs="Times New Roman"/>
          <w:color w:val="000000" w:themeColor="text1"/>
          <w:sz w:val="24"/>
          <w:szCs w:val="24"/>
          <w:shd w:val="clear" w:color="auto" w:fill="FFFFFF"/>
        </w:rPr>
      </w:pPr>
      <w:r w:rsidRPr="00D80B9D">
        <w:rPr>
          <w:rFonts w:ascii="Times New Roman" w:hAnsi="Times New Roman" w:cs="Times New Roman"/>
          <w:color w:val="000000" w:themeColor="text1"/>
          <w:sz w:val="24"/>
          <w:szCs w:val="24"/>
          <w:shd w:val="clear" w:color="auto" w:fill="FFFFFF"/>
        </w:rPr>
        <w:t>REFER</w:t>
      </w:r>
      <w:r>
        <w:rPr>
          <w:rFonts w:ascii="Times New Roman" w:hAnsi="Times New Roman" w:cs="Times New Roman"/>
          <w:color w:val="000000" w:themeColor="text1"/>
          <w:sz w:val="24"/>
          <w:szCs w:val="24"/>
          <w:shd w:val="clear" w:color="auto" w:fill="FFFFFF"/>
        </w:rPr>
        <w:t>Ê</w:t>
      </w:r>
      <w:r w:rsidRPr="00D80B9D">
        <w:rPr>
          <w:rFonts w:ascii="Times New Roman" w:hAnsi="Times New Roman" w:cs="Times New Roman"/>
          <w:color w:val="000000" w:themeColor="text1"/>
          <w:sz w:val="24"/>
          <w:szCs w:val="24"/>
          <w:shd w:val="clear" w:color="auto" w:fill="FFFFFF"/>
        </w:rPr>
        <w:t>NCIAS BIBLIOGR</w:t>
      </w:r>
      <w:r>
        <w:rPr>
          <w:rFonts w:ascii="Times New Roman" w:hAnsi="Times New Roman" w:cs="Times New Roman"/>
          <w:color w:val="000000" w:themeColor="text1"/>
          <w:sz w:val="24"/>
          <w:szCs w:val="24"/>
          <w:shd w:val="clear" w:color="auto" w:fill="FFFFFF"/>
        </w:rPr>
        <w:t>Á</w:t>
      </w:r>
      <w:r w:rsidRPr="00D80B9D">
        <w:rPr>
          <w:rFonts w:ascii="Times New Roman" w:hAnsi="Times New Roman" w:cs="Times New Roman"/>
          <w:color w:val="000000" w:themeColor="text1"/>
          <w:sz w:val="24"/>
          <w:szCs w:val="24"/>
          <w:shd w:val="clear" w:color="auto" w:fill="FFFFFF"/>
        </w:rPr>
        <w:t>FICAS</w:t>
      </w:r>
    </w:p>
    <w:p w14:paraId="37D36C26" w14:textId="77777777" w:rsidR="00373E4E" w:rsidRDefault="00373E4E" w:rsidP="00373E4E">
      <w:pPr>
        <w:tabs>
          <w:tab w:val="left" w:pos="4184"/>
        </w:tabs>
        <w:ind w:firstLine="0"/>
        <w:rPr>
          <w:rFonts w:ascii="Times New Roman" w:hAnsi="Times New Roman" w:cs="Times New Roman"/>
          <w:color w:val="000000"/>
          <w:sz w:val="24"/>
          <w:szCs w:val="24"/>
          <w:shd w:val="clear" w:color="auto" w:fill="FFFFFF"/>
        </w:rPr>
      </w:pPr>
      <w:r w:rsidRPr="00815C19">
        <w:rPr>
          <w:rFonts w:ascii="Times New Roman" w:hAnsi="Times New Roman" w:cs="Times New Roman"/>
          <w:color w:val="000000"/>
          <w:sz w:val="24"/>
          <w:szCs w:val="24"/>
          <w:shd w:val="clear" w:color="auto" w:fill="FFFFFF"/>
        </w:rPr>
        <w:t>SILVA, Micheline. MULICK, James A. Diagnosticando o transtorno autista: aspectos fundamentais e considerações práticas.</w:t>
      </w:r>
      <w:r w:rsidRPr="00815C19">
        <w:rPr>
          <w:rStyle w:val="nfase"/>
          <w:rFonts w:ascii="Times New Roman" w:hAnsi="Times New Roman" w:cs="Times New Roman"/>
          <w:color w:val="000000"/>
          <w:sz w:val="24"/>
          <w:szCs w:val="24"/>
          <w:bdr w:val="none" w:sz="0" w:space="0" w:color="auto" w:frame="1"/>
          <w:shd w:val="clear" w:color="auto" w:fill="FFFFFF"/>
        </w:rPr>
        <w:t> </w:t>
      </w:r>
      <w:r w:rsidRPr="00815C19">
        <w:rPr>
          <w:rStyle w:val="nfase"/>
          <w:rFonts w:ascii="Times New Roman" w:hAnsi="Times New Roman" w:cs="Times New Roman"/>
          <w:b/>
          <w:bCs/>
          <w:color w:val="000000"/>
          <w:sz w:val="24"/>
          <w:szCs w:val="24"/>
          <w:bdr w:val="none" w:sz="0" w:space="0" w:color="auto" w:frame="1"/>
          <w:shd w:val="clear" w:color="auto" w:fill="FFFFFF"/>
        </w:rPr>
        <w:t>Psicol. cienc. prof.</w:t>
      </w:r>
      <w:r w:rsidRPr="00815C19">
        <w:rPr>
          <w:rFonts w:ascii="Times New Roman" w:hAnsi="Times New Roman" w:cs="Times New Roman"/>
          <w:color w:val="000000"/>
          <w:sz w:val="24"/>
          <w:szCs w:val="24"/>
          <w:shd w:val="clear" w:color="auto" w:fill="FFFFFF"/>
        </w:rPr>
        <w:t> [online]. 2009, vol.29, n.1. acesso: 01/10/2010, pp.116-131.</w:t>
      </w:r>
    </w:p>
    <w:p w14:paraId="464FB497" w14:textId="3091D3BA" w:rsidR="00373E4E" w:rsidRDefault="00373E4E" w:rsidP="00373E4E">
      <w:pPr>
        <w:ind w:firstLine="0"/>
        <w:rPr>
          <w:rFonts w:ascii="Times New Roman" w:hAnsi="Times New Roman" w:cs="Times New Roman"/>
          <w:color w:val="000000" w:themeColor="text1"/>
          <w:sz w:val="24"/>
          <w:szCs w:val="24"/>
        </w:rPr>
      </w:pPr>
      <w:r w:rsidRPr="008C537A">
        <w:rPr>
          <w:rFonts w:ascii="Times New Roman" w:hAnsi="Times New Roman" w:cs="Times New Roman"/>
          <w:color w:val="000000" w:themeColor="text1"/>
          <w:sz w:val="24"/>
          <w:szCs w:val="24"/>
        </w:rPr>
        <w:t xml:space="preserve">SANINI, Cláudia; BOSA, Cleonice Alves. Autismo e inclusão na educação infantil: Crenças e autoeficácia da educadora. </w:t>
      </w:r>
      <w:r w:rsidRPr="008C537A">
        <w:rPr>
          <w:rFonts w:ascii="Times New Roman" w:hAnsi="Times New Roman" w:cs="Times New Roman"/>
          <w:b/>
          <w:bCs/>
          <w:color w:val="000000" w:themeColor="text1"/>
          <w:sz w:val="24"/>
          <w:szCs w:val="24"/>
        </w:rPr>
        <w:t>Estudo em Psicologia Natal</w:t>
      </w:r>
      <w:r w:rsidRPr="008C537A">
        <w:rPr>
          <w:rFonts w:ascii="Times New Roman" w:hAnsi="Times New Roman" w:cs="Times New Roman"/>
          <w:color w:val="000000" w:themeColor="text1"/>
          <w:sz w:val="24"/>
          <w:szCs w:val="24"/>
        </w:rPr>
        <w:t>, v.20 n.3 July/sept. 2015.Disponível em</w:t>
      </w:r>
      <w:r>
        <w:rPr>
          <w:rFonts w:ascii="Times New Roman" w:hAnsi="Times New Roman" w:cs="Times New Roman"/>
          <w:color w:val="000000" w:themeColor="text1"/>
          <w:sz w:val="24"/>
          <w:szCs w:val="24"/>
        </w:rPr>
        <w:t>:</w:t>
      </w:r>
      <w:r w:rsidRPr="008C537A">
        <w:rPr>
          <w:rFonts w:ascii="Times New Roman" w:hAnsi="Times New Roman" w:cs="Times New Roman"/>
          <w:color w:val="000000" w:themeColor="text1"/>
          <w:sz w:val="24"/>
          <w:szCs w:val="24"/>
        </w:rPr>
        <w:t>http://www.scielo.br/scielo.php?pid=S1413294X2015000300173&amp;amp;amp;script=sci_abstract&amp;amp;amp;tlng=pt. Acesso em:05/03/19.</w:t>
      </w:r>
    </w:p>
    <w:p w14:paraId="7ACFCD02" w14:textId="77777777" w:rsidR="00373E4E" w:rsidRDefault="00373E4E" w:rsidP="00373E4E">
      <w:pPr>
        <w:ind w:firstLine="0"/>
        <w:rPr>
          <w:rFonts w:ascii="Times New Roman" w:hAnsi="Times New Roman" w:cs="Times New Roman"/>
          <w:color w:val="000000" w:themeColor="text1"/>
          <w:sz w:val="24"/>
          <w:szCs w:val="24"/>
        </w:rPr>
      </w:pPr>
      <w:r w:rsidRPr="00FA531B">
        <w:rPr>
          <w:rFonts w:ascii="Times New Roman" w:hAnsi="Times New Roman" w:cs="Times New Roman"/>
          <w:color w:val="000000" w:themeColor="text1"/>
          <w:sz w:val="24"/>
          <w:szCs w:val="24"/>
        </w:rPr>
        <w:t>SCHMIDT, Carlo, et al. Inclusão escolar e autismo: uma análise da</w:t>
      </w:r>
      <w:r>
        <w:rPr>
          <w:rFonts w:ascii="Times New Roman" w:hAnsi="Times New Roman" w:cs="Times New Roman"/>
          <w:color w:val="000000" w:themeColor="text1"/>
          <w:sz w:val="24"/>
          <w:szCs w:val="24"/>
        </w:rPr>
        <w:t xml:space="preserve"> </w:t>
      </w:r>
      <w:r w:rsidRPr="00FA531B">
        <w:rPr>
          <w:rFonts w:ascii="Times New Roman" w:hAnsi="Times New Roman" w:cs="Times New Roman"/>
          <w:color w:val="000000" w:themeColor="text1"/>
          <w:sz w:val="24"/>
          <w:szCs w:val="24"/>
        </w:rPr>
        <w:t xml:space="preserve">percepção docente e práticas pedagógicas. </w:t>
      </w:r>
      <w:r w:rsidRPr="00FA531B">
        <w:rPr>
          <w:rFonts w:ascii="Times New Roman" w:hAnsi="Times New Roman" w:cs="Times New Roman"/>
          <w:b/>
          <w:bCs/>
          <w:color w:val="000000" w:themeColor="text1"/>
          <w:sz w:val="24"/>
          <w:szCs w:val="24"/>
        </w:rPr>
        <w:t>Psicologia: teoria e prática</w:t>
      </w:r>
      <w:r w:rsidRPr="00FA531B">
        <w:rPr>
          <w:rFonts w:ascii="Times New Roman" w:hAnsi="Times New Roman" w:cs="Times New Roman"/>
          <w:color w:val="000000" w:themeColor="text1"/>
          <w:sz w:val="24"/>
          <w:szCs w:val="24"/>
        </w:rPr>
        <w:t>, São Paulo, v.18 n.1 abr. 2016. Disponível em:http://pepsic.bvsalud.org/scielo.php?script=sci_arttext&amp;amp;amp;pid=S151636872016000100017. Acesso: 05/03/19</w:t>
      </w:r>
    </w:p>
    <w:p w14:paraId="10F8C2DC" w14:textId="77777777" w:rsidR="00373E4E" w:rsidRDefault="00373E4E" w:rsidP="00373E4E">
      <w:pPr>
        <w:ind w:firstLine="0"/>
        <w:rPr>
          <w:rFonts w:ascii="Times New Roman" w:hAnsi="Times New Roman" w:cs="Times New Roman"/>
          <w:color w:val="000000" w:themeColor="text1"/>
          <w:sz w:val="24"/>
          <w:szCs w:val="24"/>
        </w:rPr>
      </w:pPr>
    </w:p>
    <w:p w14:paraId="7C9974F6" w14:textId="657454A5" w:rsidR="00373E4E" w:rsidRDefault="00373E4E" w:rsidP="00373E4E">
      <w:pPr>
        <w:ind w:firstLine="0"/>
        <w:rPr>
          <w:rFonts w:ascii="Times New Roman" w:hAnsi="Times New Roman" w:cs="Times New Roman"/>
          <w:color w:val="000000" w:themeColor="text1"/>
          <w:sz w:val="24"/>
          <w:szCs w:val="24"/>
        </w:rPr>
      </w:pPr>
      <w:r w:rsidRPr="00C73392">
        <w:rPr>
          <w:rFonts w:ascii="Times New Roman" w:hAnsi="Times New Roman" w:cs="Times New Roman"/>
          <w:color w:val="000000" w:themeColor="text1"/>
          <w:sz w:val="24"/>
          <w:szCs w:val="24"/>
        </w:rPr>
        <w:t>LEMOS, Emellyne Lima de M.D., RIBEIRO, Nádia Maria R.S., RAMOS,</w:t>
      </w:r>
      <w:r>
        <w:rPr>
          <w:rFonts w:ascii="Times New Roman" w:hAnsi="Times New Roman" w:cs="Times New Roman"/>
          <w:color w:val="000000" w:themeColor="text1"/>
          <w:sz w:val="24"/>
          <w:szCs w:val="24"/>
        </w:rPr>
        <w:t xml:space="preserve"> </w:t>
      </w:r>
      <w:r w:rsidRPr="00C73392">
        <w:rPr>
          <w:rFonts w:ascii="Times New Roman" w:hAnsi="Times New Roman" w:cs="Times New Roman"/>
          <w:color w:val="000000" w:themeColor="text1"/>
          <w:sz w:val="24"/>
          <w:szCs w:val="24"/>
        </w:rPr>
        <w:t>Cibele Shírley A. Inclusão de crianças autistas: um estudo sobre</w:t>
      </w:r>
      <w:r>
        <w:rPr>
          <w:rFonts w:ascii="Times New Roman" w:hAnsi="Times New Roman" w:cs="Times New Roman"/>
          <w:color w:val="000000" w:themeColor="text1"/>
          <w:sz w:val="24"/>
          <w:szCs w:val="24"/>
        </w:rPr>
        <w:t xml:space="preserve"> </w:t>
      </w:r>
      <w:r w:rsidRPr="00C73392">
        <w:rPr>
          <w:rFonts w:ascii="Times New Roman" w:hAnsi="Times New Roman" w:cs="Times New Roman"/>
          <w:color w:val="000000" w:themeColor="text1"/>
          <w:sz w:val="24"/>
          <w:szCs w:val="24"/>
        </w:rPr>
        <w:t xml:space="preserve">interação sociais no contexto escolar. </w:t>
      </w:r>
      <w:r w:rsidRPr="00C73392">
        <w:rPr>
          <w:rFonts w:ascii="Times New Roman" w:hAnsi="Times New Roman" w:cs="Times New Roman"/>
          <w:b/>
          <w:bCs/>
          <w:color w:val="000000" w:themeColor="text1"/>
          <w:sz w:val="24"/>
          <w:szCs w:val="24"/>
        </w:rPr>
        <w:t>Revista Brasileira de Educação Especial.</w:t>
      </w:r>
      <w:r w:rsidRPr="00C73392">
        <w:rPr>
          <w:rFonts w:ascii="Times New Roman" w:hAnsi="Times New Roman" w:cs="Times New Roman"/>
          <w:color w:val="000000" w:themeColor="text1"/>
          <w:sz w:val="24"/>
          <w:szCs w:val="24"/>
        </w:rPr>
        <w:t xml:space="preserve"> Vol.20 no.1Marília Jan/Mar.2014. Disponível em:</w:t>
      </w:r>
      <w:r>
        <w:rPr>
          <w:rFonts w:ascii="Times New Roman" w:hAnsi="Times New Roman" w:cs="Times New Roman"/>
          <w:color w:val="000000" w:themeColor="text1"/>
          <w:sz w:val="24"/>
          <w:szCs w:val="24"/>
        </w:rPr>
        <w:t xml:space="preserve"> </w:t>
      </w:r>
      <w:r w:rsidRPr="00C73392">
        <w:rPr>
          <w:rFonts w:ascii="Times New Roman" w:hAnsi="Times New Roman" w:cs="Times New Roman"/>
          <w:color w:val="000000" w:themeColor="text1"/>
          <w:sz w:val="24"/>
          <w:szCs w:val="24"/>
        </w:rPr>
        <w:t>http://www.scielo.br/scielo.php?script=sci_arttext&amp;amp;amp;pid=S141365382014000100009. Acesso: 23/03/2019</w:t>
      </w:r>
    </w:p>
    <w:p w14:paraId="262904B8" w14:textId="77777777" w:rsidR="00373E4E" w:rsidRDefault="00373E4E" w:rsidP="00373E4E">
      <w:pPr>
        <w:ind w:firstLine="0"/>
        <w:rPr>
          <w:rFonts w:ascii="Times New Roman" w:hAnsi="Times New Roman" w:cs="Times New Roman"/>
          <w:color w:val="000000" w:themeColor="text1"/>
          <w:sz w:val="24"/>
          <w:szCs w:val="24"/>
        </w:rPr>
      </w:pPr>
      <w:r w:rsidRPr="00D04A8B">
        <w:rPr>
          <w:rFonts w:ascii="Times New Roman" w:hAnsi="Times New Roman" w:cs="Times New Roman"/>
          <w:color w:val="000000" w:themeColor="text1"/>
          <w:sz w:val="24"/>
          <w:szCs w:val="24"/>
        </w:rPr>
        <w:t>FONTES,</w:t>
      </w:r>
      <w:r>
        <w:rPr>
          <w:rFonts w:ascii="Times New Roman" w:hAnsi="Times New Roman" w:cs="Times New Roman"/>
          <w:color w:val="000000" w:themeColor="text1"/>
          <w:sz w:val="24"/>
          <w:szCs w:val="24"/>
        </w:rPr>
        <w:t xml:space="preserve"> </w:t>
      </w:r>
      <w:r w:rsidRPr="00D04A8B">
        <w:rPr>
          <w:rFonts w:ascii="Times New Roman" w:hAnsi="Times New Roman" w:cs="Times New Roman"/>
          <w:color w:val="000000" w:themeColor="text1"/>
          <w:sz w:val="24"/>
          <w:szCs w:val="24"/>
        </w:rPr>
        <w:t>Carlos. </w:t>
      </w:r>
      <w:r w:rsidRPr="009B35B8">
        <w:rPr>
          <w:rFonts w:ascii="Times New Roman" w:hAnsi="Times New Roman" w:cs="Times New Roman"/>
          <w:b/>
          <w:bCs/>
          <w:color w:val="000000" w:themeColor="text1"/>
          <w:sz w:val="24"/>
          <w:szCs w:val="24"/>
        </w:rPr>
        <w:t>Educação Inclusiva: Algumas Questões Prévias.</w:t>
      </w:r>
      <w:r>
        <w:rPr>
          <w:rFonts w:ascii="Times New Roman" w:hAnsi="Times New Roman" w:cs="Times New Roman"/>
          <w:color w:val="000000" w:themeColor="text1"/>
          <w:sz w:val="24"/>
          <w:szCs w:val="24"/>
        </w:rPr>
        <w:t xml:space="preserve"> </w:t>
      </w:r>
      <w:r w:rsidRPr="00D04A8B">
        <w:rPr>
          <w:rFonts w:ascii="Times New Roman" w:hAnsi="Times New Roman" w:cs="Times New Roman"/>
          <w:color w:val="000000" w:themeColor="text1"/>
          <w:sz w:val="24"/>
          <w:szCs w:val="24"/>
        </w:rPr>
        <w:t>Disponível em: &amp;lt;http://www.educacionenvalores.org/Educacao-Inclusiva-Algumas.html&amp;gt; Acesso em: 23 dez. 2009.</w:t>
      </w:r>
    </w:p>
    <w:p w14:paraId="2FADD1C9" w14:textId="77777777" w:rsidR="00373E4E" w:rsidRDefault="00373E4E" w:rsidP="00373E4E">
      <w:pPr>
        <w:ind w:firstLine="0"/>
        <w:rPr>
          <w:rFonts w:ascii="Times New Roman" w:hAnsi="Times New Roman" w:cs="Times New Roman"/>
          <w:color w:val="000000" w:themeColor="text1"/>
          <w:sz w:val="24"/>
          <w:szCs w:val="24"/>
        </w:rPr>
      </w:pPr>
      <w:r w:rsidRPr="009179A3">
        <w:rPr>
          <w:rFonts w:ascii="Times New Roman" w:hAnsi="Times New Roman" w:cs="Times New Roman"/>
          <w:color w:val="000000" w:themeColor="text1"/>
          <w:sz w:val="24"/>
          <w:szCs w:val="24"/>
        </w:rPr>
        <w:t>UNESCO. Declaração de Salamanca. Sobre Princípios, Políticas e</w:t>
      </w:r>
      <w:r>
        <w:rPr>
          <w:rFonts w:ascii="Times New Roman" w:hAnsi="Times New Roman" w:cs="Times New Roman"/>
          <w:color w:val="000000" w:themeColor="text1"/>
          <w:sz w:val="24"/>
          <w:szCs w:val="24"/>
        </w:rPr>
        <w:t xml:space="preserve"> </w:t>
      </w:r>
      <w:r w:rsidRPr="009179A3">
        <w:rPr>
          <w:rFonts w:ascii="Times New Roman" w:hAnsi="Times New Roman" w:cs="Times New Roman"/>
          <w:color w:val="000000" w:themeColor="text1"/>
          <w:sz w:val="24"/>
          <w:szCs w:val="24"/>
        </w:rPr>
        <w:t>Práticas na Área das Necessidades Educativas Especiais. Disponível</w:t>
      </w:r>
      <w:r>
        <w:rPr>
          <w:rFonts w:ascii="Times New Roman" w:hAnsi="Times New Roman" w:cs="Times New Roman"/>
          <w:color w:val="000000" w:themeColor="text1"/>
          <w:sz w:val="24"/>
          <w:szCs w:val="24"/>
        </w:rPr>
        <w:t xml:space="preserve"> </w:t>
      </w:r>
      <w:r w:rsidRPr="009179A3">
        <w:rPr>
          <w:rFonts w:ascii="Times New Roman" w:hAnsi="Times New Roman" w:cs="Times New Roman"/>
          <w:color w:val="000000" w:themeColor="text1"/>
          <w:sz w:val="24"/>
          <w:szCs w:val="24"/>
        </w:rPr>
        <w:t>em: &amp;lt;http://portal.mec.gov.br/seesp/arquivos/pdf/salamanca.pdf&amp;gt;</w:t>
      </w:r>
      <w:r>
        <w:rPr>
          <w:rFonts w:ascii="Times New Roman" w:hAnsi="Times New Roman" w:cs="Times New Roman"/>
          <w:color w:val="000000" w:themeColor="text1"/>
          <w:sz w:val="24"/>
          <w:szCs w:val="24"/>
        </w:rPr>
        <w:t xml:space="preserve"> </w:t>
      </w:r>
      <w:r w:rsidRPr="009179A3">
        <w:rPr>
          <w:rFonts w:ascii="Times New Roman" w:hAnsi="Times New Roman" w:cs="Times New Roman"/>
          <w:color w:val="000000" w:themeColor="text1"/>
          <w:sz w:val="24"/>
          <w:szCs w:val="24"/>
        </w:rPr>
        <w:t>Acesso em: 23 dez. 2009.</w:t>
      </w:r>
    </w:p>
    <w:p w14:paraId="0C5FFA99" w14:textId="77777777" w:rsidR="00373E4E" w:rsidRDefault="00373E4E" w:rsidP="00373E4E">
      <w:pPr>
        <w:ind w:firstLine="0"/>
        <w:rPr>
          <w:rFonts w:ascii="Times New Roman" w:hAnsi="Times New Roman" w:cs="Times New Roman"/>
          <w:color w:val="000000" w:themeColor="text1"/>
          <w:sz w:val="24"/>
          <w:szCs w:val="24"/>
        </w:rPr>
      </w:pPr>
      <w:r w:rsidRPr="005E0D3C">
        <w:rPr>
          <w:rFonts w:ascii="Times New Roman" w:hAnsi="Times New Roman" w:cs="Times New Roman"/>
          <w:color w:val="000000" w:themeColor="text1"/>
          <w:sz w:val="24"/>
          <w:szCs w:val="24"/>
        </w:rPr>
        <w:lastRenderedPageBreak/>
        <w:t>DIAS, Sandra. Asperger e sua síndrome em 1944 e na</w:t>
      </w:r>
      <w:r>
        <w:rPr>
          <w:rFonts w:ascii="Times New Roman" w:hAnsi="Times New Roman" w:cs="Times New Roman"/>
          <w:color w:val="000000" w:themeColor="text1"/>
          <w:sz w:val="24"/>
          <w:szCs w:val="24"/>
        </w:rPr>
        <w:t xml:space="preserve"> </w:t>
      </w:r>
      <w:r w:rsidRPr="005E0D3C">
        <w:rPr>
          <w:rFonts w:ascii="Times New Roman" w:hAnsi="Times New Roman" w:cs="Times New Roman"/>
          <w:color w:val="000000" w:themeColor="text1"/>
          <w:sz w:val="24"/>
          <w:szCs w:val="24"/>
        </w:rPr>
        <w:t>atualidade. </w:t>
      </w:r>
      <w:r w:rsidRPr="005E0D3C">
        <w:rPr>
          <w:rFonts w:ascii="Times New Roman" w:hAnsi="Times New Roman" w:cs="Times New Roman"/>
          <w:b/>
          <w:bCs/>
          <w:color w:val="000000" w:themeColor="text1"/>
          <w:sz w:val="24"/>
          <w:szCs w:val="24"/>
        </w:rPr>
        <w:t>Rev. latinoam. psicopatol.</w:t>
      </w:r>
      <w:r w:rsidRPr="005E0D3C">
        <w:rPr>
          <w:rFonts w:ascii="Times New Roman" w:hAnsi="Times New Roman" w:cs="Times New Roman"/>
          <w:color w:val="000000" w:themeColor="text1"/>
          <w:sz w:val="24"/>
          <w:szCs w:val="24"/>
        </w:rPr>
        <w:t xml:space="preserve"> fundam., São Paulo, v. 18, n.2, p. 307-313, jun.  2015.   Disponível em</w:t>
      </w:r>
      <w:r>
        <w:rPr>
          <w:rFonts w:ascii="Times New Roman" w:hAnsi="Times New Roman" w:cs="Times New Roman"/>
          <w:color w:val="000000" w:themeColor="text1"/>
          <w:sz w:val="24"/>
          <w:szCs w:val="24"/>
        </w:rPr>
        <w:t xml:space="preserve"> </w:t>
      </w:r>
      <w:r w:rsidRPr="005E0D3C">
        <w:rPr>
          <w:rFonts w:ascii="Times New Roman" w:hAnsi="Times New Roman" w:cs="Times New Roman"/>
          <w:color w:val="000000" w:themeColor="text1"/>
          <w:sz w:val="24"/>
          <w:szCs w:val="24"/>
        </w:rPr>
        <w:t>&amp;lt;http://www.scielo.br/scielo.php?script=sci_arttext&amp;amp;pid=S141547142015000200307&amp;amp;lng=pt&amp;amp;nrm=iso&amp;gt;.acessos</w:t>
      </w:r>
      <w:r>
        <w:rPr>
          <w:rFonts w:ascii="Times New Roman" w:hAnsi="Times New Roman" w:cs="Times New Roman"/>
          <w:color w:val="000000" w:themeColor="text1"/>
          <w:sz w:val="24"/>
          <w:szCs w:val="24"/>
        </w:rPr>
        <w:t xml:space="preserve"> </w:t>
      </w:r>
      <w:r w:rsidRPr="005E0D3C">
        <w:rPr>
          <w:rFonts w:ascii="Times New Roman" w:hAnsi="Times New Roman" w:cs="Times New Roman"/>
          <w:color w:val="000000" w:themeColor="text1"/>
          <w:sz w:val="24"/>
          <w:szCs w:val="24"/>
        </w:rPr>
        <w:t>em 06 jul. 2020.  </w:t>
      </w:r>
      <w:hyperlink r:id="rId20" w:history="1">
        <w:r w:rsidRPr="00C7477D">
          <w:rPr>
            <w:rStyle w:val="Hyperlink"/>
            <w:rFonts w:ascii="Times New Roman" w:hAnsi="Times New Roman" w:cs="Times New Roman"/>
            <w:sz w:val="24"/>
            <w:szCs w:val="24"/>
          </w:rPr>
          <w:t>https://doi.org/10.1590/1415-4714.2015v18n2p307.9</w:t>
        </w:r>
      </w:hyperlink>
      <w:r w:rsidRPr="005E0D3C">
        <w:rPr>
          <w:rFonts w:ascii="Times New Roman" w:hAnsi="Times New Roman" w:cs="Times New Roman"/>
          <w:color w:val="000000" w:themeColor="text1"/>
          <w:sz w:val="24"/>
          <w:szCs w:val="24"/>
        </w:rPr>
        <w:t>.</w:t>
      </w:r>
    </w:p>
    <w:p w14:paraId="59C298E5" w14:textId="77777777" w:rsidR="00373E4E" w:rsidRDefault="00373E4E" w:rsidP="00373E4E">
      <w:pPr>
        <w:ind w:firstLine="0"/>
        <w:rPr>
          <w:rFonts w:ascii="Times New Roman" w:hAnsi="Times New Roman" w:cs="Times New Roman"/>
          <w:color w:val="000000" w:themeColor="text1"/>
          <w:sz w:val="24"/>
          <w:szCs w:val="24"/>
        </w:rPr>
      </w:pPr>
      <w:r w:rsidRPr="00D67091">
        <w:rPr>
          <w:rFonts w:ascii="Times New Roman" w:hAnsi="Times New Roman" w:cs="Times New Roman"/>
          <w:color w:val="000000" w:themeColor="text1"/>
          <w:sz w:val="24"/>
          <w:szCs w:val="24"/>
        </w:rPr>
        <w:t>KLIM, Ami. Autismo e síndrome de Asperger: uma visão geral. </w:t>
      </w:r>
      <w:r w:rsidRPr="001D1776">
        <w:rPr>
          <w:rFonts w:ascii="Times New Roman" w:hAnsi="Times New Roman" w:cs="Times New Roman"/>
          <w:b/>
          <w:bCs/>
          <w:color w:val="000000" w:themeColor="text1"/>
          <w:sz w:val="24"/>
          <w:szCs w:val="24"/>
        </w:rPr>
        <w:t>Rev. Bras. Psiquiatr. </w:t>
      </w:r>
      <w:r w:rsidRPr="00D67091">
        <w:rPr>
          <w:rFonts w:ascii="Times New Roman" w:hAnsi="Times New Roman" w:cs="Times New Roman"/>
          <w:color w:val="000000" w:themeColor="text1"/>
          <w:sz w:val="24"/>
          <w:szCs w:val="24"/>
        </w:rPr>
        <w:t>São Paulo, v. 28, supl. 1, p. s3-s11, maio de</w:t>
      </w:r>
      <w:r>
        <w:rPr>
          <w:rFonts w:ascii="Times New Roman" w:hAnsi="Times New Roman" w:cs="Times New Roman"/>
          <w:color w:val="000000" w:themeColor="text1"/>
          <w:sz w:val="24"/>
          <w:szCs w:val="24"/>
        </w:rPr>
        <w:t xml:space="preserve"> </w:t>
      </w:r>
      <w:r w:rsidRPr="00D67091">
        <w:rPr>
          <w:rFonts w:ascii="Times New Roman" w:hAnsi="Times New Roman" w:cs="Times New Roman"/>
          <w:color w:val="000000" w:themeColor="text1"/>
          <w:sz w:val="24"/>
          <w:szCs w:val="24"/>
        </w:rPr>
        <w:t>2006. Disponível em</w:t>
      </w:r>
      <w:r>
        <w:rPr>
          <w:rFonts w:ascii="Times New Roman" w:hAnsi="Times New Roman" w:cs="Times New Roman"/>
          <w:color w:val="000000" w:themeColor="text1"/>
          <w:sz w:val="24"/>
          <w:szCs w:val="24"/>
        </w:rPr>
        <w:t xml:space="preserve">: </w:t>
      </w:r>
      <w:r w:rsidRPr="00D67091">
        <w:rPr>
          <w:rFonts w:ascii="Times New Roman" w:hAnsi="Times New Roman" w:cs="Times New Roman"/>
          <w:color w:val="000000" w:themeColor="text1"/>
          <w:sz w:val="24"/>
          <w:szCs w:val="24"/>
        </w:rPr>
        <w:t>&amp;lt;http://www.scielo.br/scielo.php?script=sci_arttext&amp;amp;pid=S15164446200600050000&amp;amp;lng=en&amp;amp;nrm=iso&amp;gt;. acesso em 06 de julho de</w:t>
      </w:r>
      <w:r>
        <w:rPr>
          <w:rFonts w:ascii="Times New Roman" w:hAnsi="Times New Roman" w:cs="Times New Roman"/>
          <w:color w:val="000000" w:themeColor="text1"/>
          <w:sz w:val="24"/>
          <w:szCs w:val="24"/>
        </w:rPr>
        <w:t xml:space="preserve"> </w:t>
      </w:r>
      <w:r w:rsidRPr="00D67091">
        <w:rPr>
          <w:rFonts w:ascii="Times New Roman" w:hAnsi="Times New Roman" w:cs="Times New Roman"/>
          <w:color w:val="000000" w:themeColor="text1"/>
          <w:sz w:val="24"/>
          <w:szCs w:val="24"/>
        </w:rPr>
        <w:t xml:space="preserve">2020. </w:t>
      </w:r>
      <w:hyperlink r:id="rId21" w:history="1">
        <w:r w:rsidRPr="00C7477D">
          <w:rPr>
            <w:rStyle w:val="Hyperlink"/>
            <w:rFonts w:ascii="Times New Roman" w:hAnsi="Times New Roman" w:cs="Times New Roman"/>
            <w:sz w:val="24"/>
            <w:szCs w:val="24"/>
          </w:rPr>
          <w:t>http://dx.doi.org/10.1590/S1516-44462006000500002</w:t>
        </w:r>
      </w:hyperlink>
      <w:r w:rsidRPr="00D67091">
        <w:rPr>
          <w:rFonts w:ascii="Times New Roman" w:hAnsi="Times New Roman" w:cs="Times New Roman"/>
          <w:color w:val="000000" w:themeColor="text1"/>
          <w:sz w:val="24"/>
          <w:szCs w:val="24"/>
        </w:rPr>
        <w:t>.</w:t>
      </w:r>
    </w:p>
    <w:p w14:paraId="63914DCF" w14:textId="77777777" w:rsidR="002A2C96" w:rsidRPr="003A7D49" w:rsidRDefault="002A2C96" w:rsidP="003A7D49">
      <w:pPr>
        <w:tabs>
          <w:tab w:val="left" w:pos="3930"/>
        </w:tabs>
        <w:ind w:firstLine="708"/>
        <w:rPr>
          <w:rFonts w:ascii="Times New Roman" w:hAnsi="Times New Roman" w:cs="Times New Roman"/>
          <w:sz w:val="24"/>
          <w:szCs w:val="24"/>
        </w:rPr>
      </w:pPr>
      <w:bookmarkStart w:id="5" w:name="_GoBack"/>
      <w:bookmarkEnd w:id="5"/>
    </w:p>
    <w:p w14:paraId="7F17A9E2" w14:textId="77777777" w:rsidR="0020737A" w:rsidRPr="00952E4B" w:rsidRDefault="0020737A" w:rsidP="00952E4B">
      <w:pPr>
        <w:pStyle w:val="paragraph"/>
        <w:spacing w:line="360" w:lineRule="auto"/>
        <w:ind w:firstLine="709"/>
        <w:jc w:val="both"/>
        <w:rPr>
          <w:rFonts w:ascii="Arial" w:hAnsi="Arial" w:cs="Arial"/>
          <w:b/>
          <w:bCs/>
          <w:color w:val="000000"/>
        </w:rPr>
      </w:pPr>
    </w:p>
    <w:p w14:paraId="49DD43D4" w14:textId="77777777" w:rsidR="00952E4B" w:rsidRPr="00952E4B" w:rsidRDefault="00952E4B" w:rsidP="00952E4B">
      <w:pPr>
        <w:rPr>
          <w:rFonts w:ascii="Arial" w:hAnsi="Arial" w:cs="Arial"/>
          <w:sz w:val="24"/>
          <w:szCs w:val="24"/>
        </w:rPr>
      </w:pPr>
    </w:p>
    <w:sectPr w:rsidR="00952E4B" w:rsidRPr="00952E4B" w:rsidSect="00BB01E6">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saria Castilhos" w:date="2020-11-23T01:40:00Z" w:initials="RC">
    <w:p w14:paraId="67D90A18" w14:textId="500BF2CC" w:rsidR="00514FD0" w:rsidRDefault="00514FD0">
      <w:pPr>
        <w:pStyle w:val="Textodecomentrio"/>
      </w:pPr>
      <w:r>
        <w:rPr>
          <w:rStyle w:val="Refdecomentrio"/>
        </w:rPr>
        <w:annotationRef/>
      </w:r>
      <w:r>
        <w:t>foi</w:t>
      </w:r>
    </w:p>
  </w:comment>
  <w:comment w:id="2" w:author="Rosaria Castilhos" w:date="2020-10-31T12:11:00Z" w:initials="RC">
    <w:p w14:paraId="4F17763A" w14:textId="77777777" w:rsidR="0031293D" w:rsidRDefault="0031293D">
      <w:pPr>
        <w:pStyle w:val="Textodecomentrio"/>
      </w:pPr>
      <w:r>
        <w:rPr>
          <w:rStyle w:val="Refdecomentrio"/>
        </w:rPr>
        <w:annotationRef/>
      </w:r>
      <w:r>
        <w:t>Eles ou ele?</w:t>
      </w:r>
    </w:p>
  </w:comment>
  <w:comment w:id="3" w:author="Rosaria Castilhos" w:date="2020-11-23T01:40:00Z" w:initials="RC">
    <w:p w14:paraId="756E6D53" w14:textId="69F7763C" w:rsidR="00514FD0" w:rsidRDefault="00514FD0">
      <w:pPr>
        <w:pStyle w:val="Textodecomentrio"/>
      </w:pPr>
      <w:r>
        <w:rPr>
          <w:rStyle w:val="Refdecomentrio"/>
        </w:rPr>
        <w:annotationRef/>
      </w:r>
      <w:r>
        <w:t>Margem inferior de 2 cm apenas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D90A18" w15:done="1"/>
  <w15:commentEx w15:paraId="4F17763A" w15:done="1"/>
  <w15:commentEx w15:paraId="756E6D5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90A18" w16cid:durableId="2365917C"/>
  <w16cid:commentId w16cid:paraId="4F17763A" w16cid:durableId="2347D2F2"/>
  <w16cid:commentId w16cid:paraId="756E6D53" w16cid:durableId="236591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DD6F" w14:textId="77777777" w:rsidR="00170EAD" w:rsidRDefault="00170EAD" w:rsidP="00FA053C">
      <w:pPr>
        <w:spacing w:after="0" w:line="240" w:lineRule="auto"/>
      </w:pPr>
      <w:r>
        <w:separator/>
      </w:r>
    </w:p>
  </w:endnote>
  <w:endnote w:type="continuationSeparator" w:id="0">
    <w:p w14:paraId="6B6FA7E8" w14:textId="77777777" w:rsidR="00170EAD" w:rsidRDefault="00170EAD" w:rsidP="00FA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8696" w14:textId="77777777" w:rsidR="00170EAD" w:rsidRDefault="00170EAD" w:rsidP="00FA053C">
      <w:pPr>
        <w:spacing w:after="0" w:line="240" w:lineRule="auto"/>
      </w:pPr>
      <w:r>
        <w:separator/>
      </w:r>
    </w:p>
  </w:footnote>
  <w:footnote w:type="continuationSeparator" w:id="0">
    <w:p w14:paraId="031769B8" w14:textId="77777777" w:rsidR="00170EAD" w:rsidRDefault="00170EAD" w:rsidP="00FA053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ria Castilhos">
    <w15:presenceInfo w15:providerId="Windows Live" w15:userId="35b336bb10f3a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3C"/>
    <w:rsid w:val="00063A37"/>
    <w:rsid w:val="000A43E8"/>
    <w:rsid w:val="001549E6"/>
    <w:rsid w:val="00170EAD"/>
    <w:rsid w:val="001E2515"/>
    <w:rsid w:val="0020737A"/>
    <w:rsid w:val="00250E9B"/>
    <w:rsid w:val="002A2C96"/>
    <w:rsid w:val="002B0E5B"/>
    <w:rsid w:val="002D00B7"/>
    <w:rsid w:val="002F6F84"/>
    <w:rsid w:val="0031293D"/>
    <w:rsid w:val="00373E4E"/>
    <w:rsid w:val="003A7D49"/>
    <w:rsid w:val="004A3EA9"/>
    <w:rsid w:val="004E6A4F"/>
    <w:rsid w:val="00511F38"/>
    <w:rsid w:val="00514FD0"/>
    <w:rsid w:val="005744E8"/>
    <w:rsid w:val="00593B89"/>
    <w:rsid w:val="00620269"/>
    <w:rsid w:val="006A630F"/>
    <w:rsid w:val="00720CAE"/>
    <w:rsid w:val="00774D36"/>
    <w:rsid w:val="00844E6F"/>
    <w:rsid w:val="00886A19"/>
    <w:rsid w:val="008A16FD"/>
    <w:rsid w:val="00952E4B"/>
    <w:rsid w:val="00971EC5"/>
    <w:rsid w:val="009B35B8"/>
    <w:rsid w:val="009C6CEA"/>
    <w:rsid w:val="009F7A04"/>
    <w:rsid w:val="00A41FD7"/>
    <w:rsid w:val="00A4645E"/>
    <w:rsid w:val="00AD4C4C"/>
    <w:rsid w:val="00AE0C08"/>
    <w:rsid w:val="00B84875"/>
    <w:rsid w:val="00B922E5"/>
    <w:rsid w:val="00BB01E6"/>
    <w:rsid w:val="00BF5F67"/>
    <w:rsid w:val="00C37A57"/>
    <w:rsid w:val="00D80B9D"/>
    <w:rsid w:val="00D818B1"/>
    <w:rsid w:val="00FA053C"/>
    <w:rsid w:val="00FE4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F442"/>
  <w15:chartTrackingRefBased/>
  <w15:docId w15:val="{042D0A15-1C24-4FA4-AFF4-10EDECD1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952E4B"/>
    <w:pPr>
      <w:keepNext/>
      <w:keepLines/>
      <w:spacing w:before="40" w:after="0" w:line="259" w:lineRule="auto"/>
      <w:ind w:firstLine="0"/>
      <w:jc w:val="left"/>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A05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A053C"/>
    <w:rPr>
      <w:sz w:val="20"/>
      <w:szCs w:val="20"/>
    </w:rPr>
  </w:style>
  <w:style w:type="character" w:styleId="Refdenotaderodap">
    <w:name w:val="footnote reference"/>
    <w:basedOn w:val="Fontepargpadro"/>
    <w:uiPriority w:val="99"/>
    <w:semiHidden/>
    <w:unhideWhenUsed/>
    <w:rsid w:val="00FA053C"/>
    <w:rPr>
      <w:vertAlign w:val="superscript"/>
    </w:rPr>
  </w:style>
  <w:style w:type="character" w:customStyle="1" w:styleId="Ttulo3Char">
    <w:name w:val="Título 3 Char"/>
    <w:basedOn w:val="Fontepargpadro"/>
    <w:link w:val="Ttulo3"/>
    <w:uiPriority w:val="9"/>
    <w:semiHidden/>
    <w:rsid w:val="00952E4B"/>
    <w:rPr>
      <w:rFonts w:asciiTheme="majorHAnsi" w:eastAsiaTheme="majorEastAsia" w:hAnsiTheme="majorHAnsi" w:cstheme="majorBidi"/>
      <w:color w:val="1F3763" w:themeColor="accent1" w:themeShade="7F"/>
      <w:sz w:val="24"/>
      <w:szCs w:val="24"/>
    </w:rPr>
  </w:style>
  <w:style w:type="character" w:styleId="Hyperlink">
    <w:name w:val="Hyperlink"/>
    <w:basedOn w:val="Fontepargpadro"/>
    <w:uiPriority w:val="99"/>
    <w:semiHidden/>
    <w:unhideWhenUsed/>
    <w:rsid w:val="00952E4B"/>
    <w:rPr>
      <w:color w:val="0000FF"/>
      <w:u w:val="single"/>
    </w:rPr>
  </w:style>
  <w:style w:type="character" w:styleId="Forte">
    <w:name w:val="Strong"/>
    <w:basedOn w:val="Fontepargpadro"/>
    <w:uiPriority w:val="22"/>
    <w:qFormat/>
    <w:rsid w:val="00952E4B"/>
    <w:rPr>
      <w:b/>
      <w:bCs/>
    </w:rPr>
  </w:style>
  <w:style w:type="paragraph" w:customStyle="1" w:styleId="paragraph">
    <w:name w:val="paragraph"/>
    <w:basedOn w:val="Normal"/>
    <w:rsid w:val="00952E4B"/>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2E4B"/>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31293D"/>
    <w:rPr>
      <w:sz w:val="16"/>
      <w:szCs w:val="16"/>
    </w:rPr>
  </w:style>
  <w:style w:type="paragraph" w:styleId="Textodecomentrio">
    <w:name w:val="annotation text"/>
    <w:basedOn w:val="Normal"/>
    <w:link w:val="TextodecomentrioChar"/>
    <w:uiPriority w:val="99"/>
    <w:semiHidden/>
    <w:unhideWhenUsed/>
    <w:rsid w:val="003129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293D"/>
    <w:rPr>
      <w:sz w:val="20"/>
      <w:szCs w:val="20"/>
    </w:rPr>
  </w:style>
  <w:style w:type="paragraph" w:styleId="Assuntodocomentrio">
    <w:name w:val="annotation subject"/>
    <w:basedOn w:val="Textodecomentrio"/>
    <w:next w:val="Textodecomentrio"/>
    <w:link w:val="AssuntodocomentrioChar"/>
    <w:uiPriority w:val="99"/>
    <w:semiHidden/>
    <w:unhideWhenUsed/>
    <w:rsid w:val="0031293D"/>
    <w:rPr>
      <w:b/>
      <w:bCs/>
    </w:rPr>
  </w:style>
  <w:style w:type="character" w:customStyle="1" w:styleId="AssuntodocomentrioChar">
    <w:name w:val="Assunto do comentário Char"/>
    <w:basedOn w:val="TextodecomentrioChar"/>
    <w:link w:val="Assuntodocomentrio"/>
    <w:uiPriority w:val="99"/>
    <w:semiHidden/>
    <w:rsid w:val="0031293D"/>
    <w:rPr>
      <w:b/>
      <w:bCs/>
      <w:sz w:val="20"/>
      <w:szCs w:val="20"/>
    </w:rPr>
  </w:style>
  <w:style w:type="paragraph" w:styleId="Textodebalo">
    <w:name w:val="Balloon Text"/>
    <w:basedOn w:val="Normal"/>
    <w:link w:val="TextodebaloChar"/>
    <w:uiPriority w:val="99"/>
    <w:semiHidden/>
    <w:unhideWhenUsed/>
    <w:rsid w:val="003129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293D"/>
    <w:rPr>
      <w:rFonts w:ascii="Segoe UI" w:hAnsi="Segoe UI" w:cs="Segoe UI"/>
      <w:sz w:val="18"/>
      <w:szCs w:val="18"/>
    </w:rPr>
  </w:style>
  <w:style w:type="character" w:styleId="nfase">
    <w:name w:val="Emphasis"/>
    <w:basedOn w:val="Fontepargpadro"/>
    <w:uiPriority w:val="20"/>
    <w:qFormat/>
    <w:rsid w:val="00373E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jamanetwork.com/journals/jamapsychiatry/fullarticle/2737582" TargetMode="External"/><Relationship Id="rId18" Type="http://schemas.openxmlformats.org/officeDocument/2006/relationships/hyperlink" Target="https://autismoerealidade.org.br/2019/05/08/o-que-e-a-escala-m-chat/" TargetMode="External"/><Relationship Id="rId3" Type="http://schemas.openxmlformats.org/officeDocument/2006/relationships/settings" Target="settings.xml"/><Relationship Id="rId21" Type="http://schemas.openxmlformats.org/officeDocument/2006/relationships/hyperlink" Target="http://dx.doi.org/10.1590/S1516-44462006000500002" TargetMode="External"/><Relationship Id="rId7" Type="http://schemas.openxmlformats.org/officeDocument/2006/relationships/comments" Target="comments.xml"/><Relationship Id="rId12" Type="http://schemas.openxmlformats.org/officeDocument/2006/relationships/hyperlink" Target="https://www.ncbi.nlm.nih.gov/pubmed/25038753"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jamanetwork.com/journals/jamapsychiatry/fullarticle/2737582" TargetMode="External"/><Relationship Id="rId20" Type="http://schemas.openxmlformats.org/officeDocument/2006/relationships/hyperlink" Target="https://doi.org/10.1590/1415-4714.2015v18n2p307.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amanetwork.com/journals/jamapsychiatry/fullarticle/273758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28102992" TargetMode="External"/><Relationship Id="rId23" Type="http://schemas.microsoft.com/office/2011/relationships/people" Target="people.xml"/><Relationship Id="rId10" Type="http://schemas.openxmlformats.org/officeDocument/2006/relationships/hyperlink" Target="https://www.ncbi.nlm.nih.gov/pubmed/28973605" TargetMode="External"/><Relationship Id="rId19" Type="http://schemas.openxmlformats.org/officeDocument/2006/relationships/hyperlink" Target="http://leiturinha.com.br/blog/4-dicas-para-estimular-a-criatividade-dos-pequeno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jamanetwork.com/journals/jamapsychiatry/fullarticle/2737582"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9D46-2936-40AA-B912-D4204C0B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17</Pages>
  <Words>5297</Words>
  <Characters>28609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Castilhos</dc:creator>
  <cp:keywords/>
  <dc:description/>
  <cp:lastModifiedBy>Rosaria Castilhos</cp:lastModifiedBy>
  <cp:revision>15</cp:revision>
  <dcterms:created xsi:type="dcterms:W3CDTF">2020-10-21T23:22:00Z</dcterms:created>
  <dcterms:modified xsi:type="dcterms:W3CDTF">2020-12-08T00:42:00Z</dcterms:modified>
</cp:coreProperties>
</file>