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5A" w:rsidRDefault="009E2AC6" w:rsidP="00CD64F6">
      <w:pPr>
        <w:spacing w:line="360" w:lineRule="auto"/>
        <w:jc w:val="both"/>
        <w:rPr>
          <w:rFonts w:ascii="Arial" w:hAnsi="Arial" w:cs="Arial"/>
          <w:b/>
          <w:sz w:val="24"/>
          <w:szCs w:val="24"/>
        </w:rPr>
      </w:pPr>
      <w:r>
        <w:rPr>
          <w:rFonts w:ascii="Arial" w:hAnsi="Arial" w:cs="Arial"/>
          <w:sz w:val="24"/>
          <w:szCs w:val="24"/>
        </w:rPr>
        <w:tab/>
      </w:r>
      <w:bookmarkStart w:id="0" w:name="_GoBack"/>
      <w:r w:rsidR="00BF7135" w:rsidRPr="00BF7135">
        <w:rPr>
          <w:rFonts w:ascii="Arial" w:hAnsi="Arial" w:cs="Arial"/>
          <w:b/>
          <w:sz w:val="24"/>
          <w:szCs w:val="24"/>
        </w:rPr>
        <w:t xml:space="preserve">Pandemia da Covid-19: </w:t>
      </w:r>
      <w:r w:rsidR="00BF7135">
        <w:rPr>
          <w:rFonts w:ascii="Arial" w:hAnsi="Arial" w:cs="Arial"/>
          <w:b/>
          <w:sz w:val="24"/>
          <w:szCs w:val="24"/>
        </w:rPr>
        <w:t>E</w:t>
      </w:r>
      <w:r w:rsidR="00427F77">
        <w:rPr>
          <w:rFonts w:ascii="Arial" w:hAnsi="Arial" w:cs="Arial"/>
          <w:b/>
          <w:sz w:val="24"/>
          <w:szCs w:val="24"/>
        </w:rPr>
        <w:t xml:space="preserve">ducação ambiental </w:t>
      </w:r>
      <w:r w:rsidR="00F0643C">
        <w:rPr>
          <w:rFonts w:ascii="Arial" w:hAnsi="Arial" w:cs="Arial"/>
          <w:b/>
          <w:sz w:val="24"/>
          <w:szCs w:val="24"/>
        </w:rPr>
        <w:t>novas perspectivas e possibilidades</w:t>
      </w:r>
      <w:bookmarkEnd w:id="0"/>
    </w:p>
    <w:p w:rsidR="009E2AC6" w:rsidRPr="009E2AC6" w:rsidRDefault="009E2AC6" w:rsidP="00CD64F6">
      <w:pPr>
        <w:spacing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41ECE">
        <w:rPr>
          <w:rFonts w:ascii="Arial" w:hAnsi="Arial" w:cs="Arial"/>
          <w:b/>
          <w:sz w:val="24"/>
          <w:szCs w:val="24"/>
        </w:rPr>
        <w:t xml:space="preserve">  </w:t>
      </w:r>
      <w:r w:rsidRPr="009E2AC6">
        <w:rPr>
          <w:rFonts w:ascii="Arial" w:hAnsi="Arial" w:cs="Arial"/>
          <w:sz w:val="24"/>
          <w:szCs w:val="24"/>
        </w:rPr>
        <w:t>Francisco Hermes Batista Alencar</w:t>
      </w:r>
    </w:p>
    <w:p w:rsidR="009E2AC6" w:rsidRPr="009E2AC6" w:rsidRDefault="009E2AC6" w:rsidP="00CD64F6">
      <w:pPr>
        <w:spacing w:line="360" w:lineRule="auto"/>
        <w:jc w:val="both"/>
        <w:rPr>
          <w:rFonts w:ascii="Arial" w:hAnsi="Arial" w:cs="Arial"/>
          <w:sz w:val="24"/>
          <w:szCs w:val="24"/>
        </w:rPr>
      </w:pP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r>
      <w:r w:rsidRPr="009E2AC6">
        <w:rPr>
          <w:rFonts w:ascii="Arial" w:hAnsi="Arial" w:cs="Arial"/>
          <w:sz w:val="24"/>
          <w:szCs w:val="24"/>
        </w:rPr>
        <w:tab/>
        <w:t xml:space="preserve">  Maria Cilene Gomes Vieira</w:t>
      </w:r>
      <w:r w:rsidR="00427F77">
        <w:rPr>
          <w:rStyle w:val="Refdenotaderodap"/>
          <w:rFonts w:ascii="Arial" w:hAnsi="Arial" w:cs="Arial"/>
          <w:sz w:val="24"/>
          <w:szCs w:val="24"/>
        </w:rPr>
        <w:footnoteReference w:id="1"/>
      </w:r>
    </w:p>
    <w:p w:rsidR="00E41ECE" w:rsidRDefault="00E41ECE" w:rsidP="00E41ECE">
      <w:pPr>
        <w:spacing w:line="360" w:lineRule="auto"/>
        <w:ind w:firstLine="708"/>
        <w:jc w:val="both"/>
        <w:rPr>
          <w:rFonts w:ascii="Arial" w:hAnsi="Arial" w:cs="Arial"/>
          <w:sz w:val="24"/>
          <w:szCs w:val="24"/>
        </w:rPr>
      </w:pPr>
      <w:r w:rsidRPr="00E41ECE">
        <w:rPr>
          <w:rFonts w:ascii="Arial" w:hAnsi="Arial" w:cs="Arial"/>
          <w:sz w:val="24"/>
          <w:szCs w:val="24"/>
        </w:rPr>
        <w:t>A História de Hitler é um caso de superação na vida, menino pobre maltratado pelo pai e mimado pela mãe, com a carreira artista frustrada, virou um vagabundo ressentido e morador de rua em Viena, Hitler passou fome</w:t>
      </w:r>
      <w:r>
        <w:rPr>
          <w:rFonts w:ascii="Arial" w:hAnsi="Arial" w:cs="Arial"/>
          <w:sz w:val="24"/>
          <w:szCs w:val="24"/>
        </w:rPr>
        <w:t>,</w:t>
      </w:r>
      <w:r w:rsidRPr="00E41ECE">
        <w:rPr>
          <w:rFonts w:ascii="Arial" w:hAnsi="Arial" w:cs="Arial"/>
          <w:sz w:val="24"/>
          <w:szCs w:val="24"/>
        </w:rPr>
        <w:t xml:space="preserve"> fome diversas vezes é morava em um albergue para mendigos depois passando por </w:t>
      </w:r>
      <w:proofErr w:type="gramStart"/>
      <w:r w:rsidRPr="00E41ECE">
        <w:rPr>
          <w:rFonts w:ascii="Arial" w:hAnsi="Arial" w:cs="Arial"/>
          <w:sz w:val="24"/>
          <w:szCs w:val="24"/>
        </w:rPr>
        <w:t>sua</w:t>
      </w:r>
      <w:proofErr w:type="gramEnd"/>
      <w:r w:rsidRPr="00E41ECE">
        <w:rPr>
          <w:rFonts w:ascii="Arial" w:hAnsi="Arial" w:cs="Arial"/>
          <w:sz w:val="24"/>
          <w:szCs w:val="24"/>
        </w:rPr>
        <w:t xml:space="preserve"> carreira de soldado destemido na Primeira Guerra Mundial, depois pela de orador popular, político demagogo, líder do Partido Nazista, até se tornar chanceler e, por fim, chefe supremo do estado alemão</w:t>
      </w:r>
      <w:r>
        <w:rPr>
          <w:rFonts w:ascii="Arial" w:hAnsi="Arial" w:cs="Arial"/>
          <w:sz w:val="24"/>
          <w:szCs w:val="24"/>
        </w:rPr>
        <w:t>.</w:t>
      </w:r>
    </w:p>
    <w:p w:rsidR="002D605C" w:rsidRPr="002D605C" w:rsidRDefault="00E41ECE" w:rsidP="00E41ECE">
      <w:pPr>
        <w:spacing w:line="360" w:lineRule="auto"/>
        <w:ind w:firstLine="708"/>
        <w:jc w:val="both"/>
        <w:rPr>
          <w:rFonts w:ascii="Arial" w:hAnsi="Arial" w:cs="Arial"/>
          <w:sz w:val="24"/>
          <w:szCs w:val="24"/>
        </w:rPr>
      </w:pPr>
      <w:r>
        <w:rPr>
          <w:rFonts w:ascii="Arial" w:hAnsi="Arial" w:cs="Arial"/>
          <w:sz w:val="24"/>
          <w:szCs w:val="24"/>
        </w:rPr>
        <w:t xml:space="preserve">Pois é, foi </w:t>
      </w:r>
      <w:proofErr w:type="spellStart"/>
      <w:r>
        <w:rPr>
          <w:rFonts w:ascii="Arial" w:hAnsi="Arial" w:cs="Arial"/>
          <w:sz w:val="24"/>
          <w:szCs w:val="24"/>
        </w:rPr>
        <w:t>super</w:t>
      </w:r>
      <w:proofErr w:type="spellEnd"/>
      <w:r>
        <w:rPr>
          <w:rFonts w:ascii="Arial" w:hAnsi="Arial" w:cs="Arial"/>
          <w:sz w:val="24"/>
          <w:szCs w:val="24"/>
        </w:rPr>
        <w:t xml:space="preserve"> </w:t>
      </w:r>
      <w:r w:rsidRPr="00E41ECE">
        <w:rPr>
          <w:rFonts w:ascii="Arial" w:hAnsi="Arial" w:cs="Arial"/>
          <w:sz w:val="24"/>
          <w:szCs w:val="24"/>
        </w:rPr>
        <w:t>criativo a forma como fizeram p</w:t>
      </w:r>
      <w:r>
        <w:rPr>
          <w:rFonts w:ascii="Arial" w:hAnsi="Arial" w:cs="Arial"/>
          <w:sz w:val="24"/>
          <w:szCs w:val="24"/>
        </w:rPr>
        <w:t>a</w:t>
      </w:r>
      <w:r w:rsidRPr="00E41ECE">
        <w:rPr>
          <w:rFonts w:ascii="Arial" w:hAnsi="Arial" w:cs="Arial"/>
          <w:sz w:val="24"/>
          <w:szCs w:val="24"/>
        </w:rPr>
        <w:t>ra dispor p</w:t>
      </w:r>
      <w:r>
        <w:rPr>
          <w:rFonts w:ascii="Arial" w:hAnsi="Arial" w:cs="Arial"/>
          <w:sz w:val="24"/>
          <w:szCs w:val="24"/>
        </w:rPr>
        <w:t>a</w:t>
      </w:r>
      <w:r w:rsidRPr="00E41ECE">
        <w:rPr>
          <w:rFonts w:ascii="Arial" w:hAnsi="Arial" w:cs="Arial"/>
          <w:sz w:val="24"/>
          <w:szCs w:val="24"/>
        </w:rPr>
        <w:t xml:space="preserve">ra todos verem e conhecerem. </w:t>
      </w:r>
      <w:r>
        <w:rPr>
          <w:rFonts w:ascii="Arial" w:hAnsi="Arial" w:cs="Arial"/>
          <w:sz w:val="24"/>
          <w:szCs w:val="24"/>
        </w:rPr>
        <w:t>Q</w:t>
      </w:r>
      <w:r w:rsidRPr="00E41ECE">
        <w:rPr>
          <w:rFonts w:ascii="Arial" w:hAnsi="Arial" w:cs="Arial"/>
          <w:sz w:val="24"/>
          <w:szCs w:val="24"/>
        </w:rPr>
        <w:t>uem postou o link no intuito de enriquecer ainda mais o grupo.  Pena que estavam dizendo que era vírus sem nem mesmo pesquisar antes</w:t>
      </w:r>
      <w:r>
        <w:rPr>
          <w:rFonts w:ascii="Arial" w:hAnsi="Arial" w:cs="Arial"/>
          <w:sz w:val="24"/>
          <w:szCs w:val="24"/>
        </w:rPr>
        <w:t xml:space="preserve">. </w:t>
      </w:r>
      <w:r w:rsidR="002D605C">
        <w:rPr>
          <w:rFonts w:ascii="Arial" w:hAnsi="Arial" w:cs="Arial"/>
          <w:sz w:val="24"/>
          <w:szCs w:val="24"/>
        </w:rPr>
        <w:t>Do Tratado de Soci</w:t>
      </w:r>
      <w:r w:rsidR="002D605C" w:rsidRPr="002D605C">
        <w:rPr>
          <w:rFonts w:ascii="Arial" w:hAnsi="Arial" w:cs="Arial"/>
          <w:sz w:val="24"/>
          <w:szCs w:val="24"/>
        </w:rPr>
        <w:t xml:space="preserve">ologia, do Professor Georges </w:t>
      </w:r>
      <w:proofErr w:type="spellStart"/>
      <w:r w:rsidR="002D605C" w:rsidRPr="002D605C">
        <w:rPr>
          <w:rFonts w:ascii="Arial" w:hAnsi="Arial" w:cs="Arial"/>
          <w:sz w:val="24"/>
          <w:szCs w:val="24"/>
        </w:rPr>
        <w:t>Gurvitch</w:t>
      </w:r>
      <w:proofErr w:type="spellEnd"/>
      <w:r w:rsidR="002D605C" w:rsidRPr="002D605C">
        <w:rPr>
          <w:rFonts w:ascii="Arial" w:hAnsi="Arial" w:cs="Arial"/>
          <w:sz w:val="24"/>
          <w:szCs w:val="24"/>
        </w:rPr>
        <w:t xml:space="preserve"> (2015, p.34):</w:t>
      </w:r>
    </w:p>
    <w:p w:rsidR="002D605C" w:rsidRPr="002D605C" w:rsidRDefault="002D605C" w:rsidP="002D605C">
      <w:pPr>
        <w:spacing w:line="360" w:lineRule="auto"/>
        <w:ind w:firstLine="708"/>
        <w:jc w:val="both"/>
        <w:rPr>
          <w:rFonts w:ascii="Arial" w:hAnsi="Arial" w:cs="Arial"/>
          <w:b/>
          <w:sz w:val="24"/>
          <w:szCs w:val="24"/>
        </w:rPr>
      </w:pPr>
    </w:p>
    <w:p w:rsidR="002D605C" w:rsidRPr="00E41ECE" w:rsidRDefault="002D605C" w:rsidP="00E41ECE">
      <w:pPr>
        <w:spacing w:line="360" w:lineRule="auto"/>
        <w:ind w:firstLine="708"/>
        <w:rPr>
          <w:rFonts w:ascii="Arial" w:hAnsi="Arial" w:cs="Arial"/>
        </w:rPr>
      </w:pPr>
      <w:r w:rsidRPr="00E41ECE">
        <w:rPr>
          <w:rFonts w:ascii="Arial" w:hAnsi="Arial" w:cs="Arial"/>
        </w:rPr>
        <w:t>Quanto às ideias e imagens do grande</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público</w:t>
      </w:r>
      <w:proofErr w:type="gramEnd"/>
      <w:r w:rsidRPr="00E41ECE">
        <w:rPr>
          <w:rFonts w:ascii="Arial" w:hAnsi="Arial" w:cs="Arial"/>
        </w:rPr>
        <w:t>, isto é, da massa dos cidadãos</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 À</w:t>
      </w:r>
      <w:proofErr w:type="gramEnd"/>
      <w:r w:rsidRPr="00E41ECE">
        <w:rPr>
          <w:rFonts w:ascii="Arial" w:hAnsi="Arial" w:cs="Arial"/>
        </w:rPr>
        <w:t xml:space="preserve"> primeira vista, a sua influência</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sobre</w:t>
      </w:r>
      <w:proofErr w:type="gramEnd"/>
      <w:r w:rsidRPr="00E41ECE">
        <w:rPr>
          <w:rFonts w:ascii="Arial" w:hAnsi="Arial" w:cs="Arial"/>
        </w:rPr>
        <w:t xml:space="preserve"> a marcha dos regimes políticos</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parece</w:t>
      </w:r>
      <w:proofErr w:type="gramEnd"/>
      <w:r w:rsidRPr="00E41ECE">
        <w:rPr>
          <w:rFonts w:ascii="Arial" w:hAnsi="Arial" w:cs="Arial"/>
        </w:rPr>
        <w:t xml:space="preserve"> menos direta, mas na realidade</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nem</w:t>
      </w:r>
      <w:proofErr w:type="gramEnd"/>
      <w:r w:rsidRPr="00E41ECE">
        <w:rPr>
          <w:rFonts w:ascii="Arial" w:hAnsi="Arial" w:cs="Arial"/>
        </w:rPr>
        <w:t xml:space="preserve"> por isso é menos importante: um</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regime</w:t>
      </w:r>
      <w:proofErr w:type="gramEnd"/>
      <w:r w:rsidRPr="00E41ECE">
        <w:rPr>
          <w:rFonts w:ascii="Arial" w:hAnsi="Arial" w:cs="Arial"/>
        </w:rPr>
        <w:t xml:space="preserve"> impopular funciona mal. De</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maneira</w:t>
      </w:r>
      <w:proofErr w:type="gramEnd"/>
      <w:r w:rsidRPr="00E41ECE">
        <w:rPr>
          <w:rFonts w:ascii="Arial" w:hAnsi="Arial" w:cs="Arial"/>
        </w:rPr>
        <w:t xml:space="preserve"> geral, a imagem que um</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homem</w:t>
      </w:r>
      <w:proofErr w:type="gramEnd"/>
      <w:r w:rsidRPr="00E41ECE">
        <w:rPr>
          <w:rFonts w:ascii="Arial" w:hAnsi="Arial" w:cs="Arial"/>
        </w:rPr>
        <w:t xml:space="preserve"> da rua tem do regime político a</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lastRenderedPageBreak/>
        <w:t>que</w:t>
      </w:r>
      <w:proofErr w:type="gramEnd"/>
      <w:r w:rsidRPr="00E41ECE">
        <w:rPr>
          <w:rFonts w:ascii="Arial" w:hAnsi="Arial" w:cs="Arial"/>
        </w:rPr>
        <w:t xml:space="preserve"> está submetido é um elemento desse</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regime</w:t>
      </w:r>
      <w:proofErr w:type="gramEnd"/>
      <w:r w:rsidRPr="00E41ECE">
        <w:rPr>
          <w:rFonts w:ascii="Arial" w:hAnsi="Arial" w:cs="Arial"/>
        </w:rPr>
        <w:t>. A participação política dos</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cidadãos</w:t>
      </w:r>
      <w:proofErr w:type="gramEnd"/>
      <w:r w:rsidRPr="00E41ECE">
        <w:rPr>
          <w:rFonts w:ascii="Arial" w:hAnsi="Arial" w:cs="Arial"/>
        </w:rPr>
        <w:t xml:space="preserve"> não se define unicamente por</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certos</w:t>
      </w:r>
      <w:proofErr w:type="gramEnd"/>
      <w:r w:rsidRPr="00E41ECE">
        <w:rPr>
          <w:rFonts w:ascii="Arial" w:hAnsi="Arial" w:cs="Arial"/>
        </w:rPr>
        <w:t xml:space="preserve"> atos materiais: voto, adesão a um</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partido</w:t>
      </w:r>
      <w:proofErr w:type="gramEnd"/>
      <w:r w:rsidRPr="00E41ECE">
        <w:rPr>
          <w:rFonts w:ascii="Arial" w:hAnsi="Arial" w:cs="Arial"/>
        </w:rPr>
        <w:t>, etc.; Define-se sobretudo por</w:t>
      </w:r>
    </w:p>
    <w:p w:rsidR="002D605C" w:rsidRPr="00E41ECE" w:rsidRDefault="002D605C" w:rsidP="00E41ECE">
      <w:pPr>
        <w:spacing w:line="360" w:lineRule="auto"/>
        <w:ind w:firstLine="708"/>
        <w:rPr>
          <w:rFonts w:ascii="Arial" w:hAnsi="Arial" w:cs="Arial"/>
        </w:rPr>
      </w:pPr>
      <w:proofErr w:type="gramStart"/>
      <w:r w:rsidRPr="00E41ECE">
        <w:rPr>
          <w:rFonts w:ascii="Arial" w:hAnsi="Arial" w:cs="Arial"/>
        </w:rPr>
        <w:t>uma</w:t>
      </w:r>
      <w:proofErr w:type="gramEnd"/>
      <w:r w:rsidRPr="00E41ECE">
        <w:rPr>
          <w:rFonts w:ascii="Arial" w:hAnsi="Arial" w:cs="Arial"/>
        </w:rPr>
        <w:t xml:space="preserve"> certa concepção das instituições e</w:t>
      </w:r>
    </w:p>
    <w:p w:rsidR="002D605C" w:rsidRDefault="002D605C" w:rsidP="00E41ECE">
      <w:pPr>
        <w:spacing w:line="360" w:lineRule="auto"/>
        <w:ind w:firstLine="708"/>
        <w:rPr>
          <w:rFonts w:ascii="Arial" w:hAnsi="Arial" w:cs="Arial"/>
        </w:rPr>
      </w:pPr>
      <w:proofErr w:type="gramStart"/>
      <w:r w:rsidRPr="00E41ECE">
        <w:rPr>
          <w:rFonts w:ascii="Arial" w:hAnsi="Arial" w:cs="Arial"/>
        </w:rPr>
        <w:t>do</w:t>
      </w:r>
      <w:proofErr w:type="gramEnd"/>
      <w:r w:rsidRPr="00E41ECE">
        <w:rPr>
          <w:rFonts w:ascii="Arial" w:hAnsi="Arial" w:cs="Arial"/>
        </w:rPr>
        <w:t xml:space="preserve"> seu funcionamento.</w:t>
      </w:r>
    </w:p>
    <w:p w:rsidR="00E41ECE" w:rsidRPr="00E41ECE" w:rsidRDefault="00E41ECE" w:rsidP="00E41ECE">
      <w:pPr>
        <w:spacing w:line="360" w:lineRule="auto"/>
        <w:ind w:firstLine="708"/>
        <w:jc w:val="both"/>
        <w:rPr>
          <w:rFonts w:ascii="Arial" w:hAnsi="Arial" w:cs="Arial"/>
          <w:sz w:val="24"/>
          <w:szCs w:val="24"/>
        </w:rPr>
      </w:pPr>
      <w:r w:rsidRPr="00E41ECE">
        <w:rPr>
          <w:rFonts w:ascii="Arial" w:hAnsi="Arial" w:cs="Arial"/>
          <w:sz w:val="24"/>
          <w:szCs w:val="24"/>
        </w:rPr>
        <w:t>E,</w:t>
      </w:r>
      <w:r w:rsidRPr="00E41ECE">
        <w:rPr>
          <w:rFonts w:ascii="Arial" w:hAnsi="Arial" w:cs="Arial"/>
          <w:sz w:val="24"/>
          <w:szCs w:val="24"/>
        </w:rPr>
        <w:t xml:space="preserve"> demais</w:t>
      </w:r>
      <w:r w:rsidRPr="00E41ECE">
        <w:rPr>
          <w:rFonts w:ascii="Arial" w:hAnsi="Arial" w:cs="Arial"/>
          <w:sz w:val="24"/>
          <w:szCs w:val="24"/>
        </w:rPr>
        <w:t xml:space="preserve"> colegas do grupo, esse link é </w:t>
      </w:r>
      <w:r w:rsidRPr="00E41ECE">
        <w:rPr>
          <w:rFonts w:ascii="Arial" w:hAnsi="Arial" w:cs="Arial"/>
          <w:sz w:val="24"/>
          <w:szCs w:val="24"/>
        </w:rPr>
        <w:t>para um tour real virtual no museu do CCB</w:t>
      </w:r>
      <w:r>
        <w:rPr>
          <w:rFonts w:ascii="Arial" w:hAnsi="Arial" w:cs="Arial"/>
          <w:sz w:val="24"/>
          <w:szCs w:val="24"/>
        </w:rPr>
        <w:t>B (Centro C</w:t>
      </w:r>
      <w:r w:rsidRPr="00E41ECE">
        <w:rPr>
          <w:rFonts w:ascii="Arial" w:hAnsi="Arial" w:cs="Arial"/>
          <w:sz w:val="24"/>
          <w:szCs w:val="24"/>
        </w:rPr>
        <w:t>ultural Banco do Brasil), que tem aqui e</w:t>
      </w:r>
      <w:r>
        <w:rPr>
          <w:rFonts w:ascii="Arial" w:hAnsi="Arial" w:cs="Arial"/>
          <w:sz w:val="24"/>
          <w:szCs w:val="24"/>
        </w:rPr>
        <w:t>m Brasília e em outros estados.</w:t>
      </w:r>
      <w:r w:rsidRPr="00E41ECE">
        <w:rPr>
          <w:rFonts w:ascii="Arial" w:hAnsi="Arial" w:cs="Arial"/>
          <w:sz w:val="24"/>
          <w:szCs w:val="24"/>
        </w:rPr>
        <w:t xml:space="preserve"> Está sendo virtual por causa da pandemia, uma forma de visitar o museu sem sair de casa. Esse é sobre o Egito e quem gosta de história ou dá aulas de história vale a pena ver e indicar para seus alunos. É algo que vale a pena divulgar e compartilhar.</w:t>
      </w:r>
      <w:r>
        <w:rPr>
          <w:rFonts w:ascii="Arial" w:hAnsi="Arial" w:cs="Arial"/>
          <w:sz w:val="24"/>
          <w:szCs w:val="24"/>
        </w:rPr>
        <w:t xml:space="preserve"> </w:t>
      </w:r>
      <w:r w:rsidRPr="00E41ECE">
        <w:rPr>
          <w:rFonts w:ascii="Arial" w:hAnsi="Arial" w:cs="Arial"/>
          <w:sz w:val="24"/>
          <w:szCs w:val="24"/>
        </w:rPr>
        <w:t>Portanto, n</w:t>
      </w:r>
      <w:r w:rsidRPr="00E41ECE">
        <w:rPr>
          <w:rFonts w:ascii="Arial" w:hAnsi="Arial" w:cs="Arial"/>
          <w:sz w:val="24"/>
          <w:szCs w:val="24"/>
        </w:rPr>
        <w:t>em todo link</w:t>
      </w:r>
      <w:r w:rsidRPr="00E41ECE">
        <w:rPr>
          <w:rFonts w:ascii="Arial" w:hAnsi="Arial" w:cs="Arial"/>
          <w:sz w:val="24"/>
          <w:szCs w:val="24"/>
        </w:rPr>
        <w:t xml:space="preserve"> é vírus. Basta pesquisar no G</w:t>
      </w:r>
      <w:r w:rsidRPr="00E41ECE">
        <w:rPr>
          <w:rFonts w:ascii="Arial" w:hAnsi="Arial" w:cs="Arial"/>
          <w:sz w:val="24"/>
          <w:szCs w:val="24"/>
        </w:rPr>
        <w:t xml:space="preserve">oogle sobre a </w:t>
      </w:r>
      <w:r w:rsidRPr="00E41ECE">
        <w:rPr>
          <w:rFonts w:ascii="Arial" w:hAnsi="Arial" w:cs="Arial"/>
          <w:sz w:val="24"/>
          <w:szCs w:val="24"/>
        </w:rPr>
        <w:t xml:space="preserve">exposição e sobre o local e, se </w:t>
      </w:r>
      <w:r w:rsidRPr="00E41ECE">
        <w:rPr>
          <w:rFonts w:ascii="Arial" w:hAnsi="Arial" w:cs="Arial"/>
          <w:sz w:val="24"/>
          <w:szCs w:val="24"/>
        </w:rPr>
        <w:t>verão.</w:t>
      </w:r>
    </w:p>
    <w:p w:rsidR="000E1EC9" w:rsidRDefault="000E1EC9" w:rsidP="00427F77">
      <w:pPr>
        <w:spacing w:line="360" w:lineRule="auto"/>
        <w:ind w:firstLine="708"/>
        <w:jc w:val="both"/>
        <w:rPr>
          <w:rFonts w:ascii="Arial" w:hAnsi="Arial" w:cs="Arial"/>
          <w:b/>
          <w:sz w:val="24"/>
          <w:szCs w:val="24"/>
        </w:rPr>
      </w:pPr>
      <w:r w:rsidRPr="000E1EC9">
        <w:rPr>
          <w:rFonts w:ascii="Arial" w:hAnsi="Arial" w:cs="Arial"/>
          <w:b/>
          <w:sz w:val="24"/>
          <w:szCs w:val="24"/>
        </w:rPr>
        <w:t>Referências:</w:t>
      </w:r>
    </w:p>
    <w:p w:rsidR="000E1EC9" w:rsidRDefault="000E1EC9" w:rsidP="00CD64F6">
      <w:pPr>
        <w:spacing w:line="360" w:lineRule="auto"/>
        <w:jc w:val="both"/>
        <w:rPr>
          <w:rFonts w:ascii="Arial" w:hAnsi="Arial" w:cs="Arial"/>
          <w:sz w:val="24"/>
          <w:szCs w:val="24"/>
        </w:rPr>
      </w:pPr>
      <w:r w:rsidRPr="000E1EC9">
        <w:rPr>
          <w:rFonts w:ascii="Arial" w:hAnsi="Arial" w:cs="Arial"/>
          <w:sz w:val="24"/>
          <w:szCs w:val="24"/>
        </w:rPr>
        <w:t>ALGO</w:t>
      </w:r>
      <w:r>
        <w:rPr>
          <w:rFonts w:ascii="Arial" w:hAnsi="Arial" w:cs="Arial"/>
          <w:sz w:val="24"/>
          <w:szCs w:val="24"/>
        </w:rPr>
        <w:t>,</w:t>
      </w:r>
      <w:r w:rsidRPr="000E1EC9">
        <w:rPr>
          <w:rFonts w:ascii="Arial" w:hAnsi="Arial" w:cs="Arial"/>
          <w:sz w:val="24"/>
          <w:szCs w:val="24"/>
        </w:rPr>
        <w:t xml:space="preserve"> </w:t>
      </w:r>
      <w:r w:rsidRPr="00326708">
        <w:rPr>
          <w:rFonts w:ascii="Arial" w:hAnsi="Arial" w:cs="Arial"/>
          <w:b/>
          <w:sz w:val="24"/>
          <w:szCs w:val="24"/>
        </w:rPr>
        <w:t>Estranho está acontecendo:</w:t>
      </w:r>
      <w:r w:rsidRPr="000E1EC9">
        <w:rPr>
          <w:rFonts w:ascii="Arial" w:hAnsi="Arial" w:cs="Arial"/>
          <w:sz w:val="24"/>
          <w:szCs w:val="24"/>
        </w:rPr>
        <w:t xml:space="preserve"> 2020, </w:t>
      </w:r>
      <w:hyperlink r:id="rId7" w:history="1">
        <w:r w:rsidRPr="009D1BE7">
          <w:rPr>
            <w:rStyle w:val="Hyperlink"/>
            <w:rFonts w:ascii="Arial" w:hAnsi="Arial" w:cs="Arial"/>
            <w:sz w:val="24"/>
            <w:szCs w:val="24"/>
          </w:rPr>
          <w:t>www.youtube.com/watch?v=qm3Gqgh9AoI</w:t>
        </w:r>
      </w:hyperlink>
      <w:r>
        <w:rPr>
          <w:rFonts w:ascii="Arial" w:hAnsi="Arial" w:cs="Arial"/>
          <w:sz w:val="24"/>
          <w:szCs w:val="24"/>
        </w:rPr>
        <w:t xml:space="preserve"> </w:t>
      </w:r>
    </w:p>
    <w:p w:rsidR="000E1EC9" w:rsidRDefault="00CD64F6" w:rsidP="00CD64F6">
      <w:pPr>
        <w:spacing w:line="360" w:lineRule="auto"/>
        <w:jc w:val="both"/>
        <w:rPr>
          <w:rFonts w:ascii="Arial" w:hAnsi="Arial" w:cs="Arial"/>
          <w:sz w:val="24"/>
          <w:szCs w:val="24"/>
        </w:rPr>
      </w:pPr>
      <w:r>
        <w:rPr>
          <w:rFonts w:ascii="Arial" w:hAnsi="Arial" w:cs="Arial"/>
          <w:sz w:val="24"/>
          <w:szCs w:val="24"/>
        </w:rPr>
        <w:t xml:space="preserve">CURY, Augusto. </w:t>
      </w:r>
      <w:r w:rsidRPr="00326708">
        <w:rPr>
          <w:rFonts w:ascii="Arial" w:hAnsi="Arial" w:cs="Arial"/>
          <w:b/>
          <w:sz w:val="24"/>
          <w:szCs w:val="24"/>
        </w:rPr>
        <w:t>As tempestades da vida</w:t>
      </w:r>
      <w:r>
        <w:rPr>
          <w:rFonts w:ascii="Arial" w:hAnsi="Arial" w:cs="Arial"/>
          <w:sz w:val="24"/>
          <w:szCs w:val="24"/>
        </w:rPr>
        <w:t>. São Paulo: Editora Cortez, 2017. 3ª Edição. 281 p.</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t>DUVERGER, Maurice. Introdução a uma sociologia dos regimes políticos. In:</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t>GURVITCH G. Tratado de Sociologia. Vol. II. São Paulo: Martins Fontes, 1968, p.11-35</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t>LINZ, Juan J. Um regime autoritário: Espanha. In CARDOSO, Fernando Henrique &amp;</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t>MARTINS, Carlos Estevam (</w:t>
      </w:r>
      <w:proofErr w:type="spellStart"/>
      <w:r w:rsidRPr="002D605C">
        <w:rPr>
          <w:rFonts w:ascii="Arial" w:hAnsi="Arial" w:cs="Arial"/>
          <w:sz w:val="24"/>
          <w:szCs w:val="24"/>
        </w:rPr>
        <w:t>orgs</w:t>
      </w:r>
      <w:proofErr w:type="spellEnd"/>
      <w:r w:rsidRPr="002D605C">
        <w:rPr>
          <w:rFonts w:ascii="Arial" w:hAnsi="Arial" w:cs="Arial"/>
          <w:sz w:val="24"/>
          <w:szCs w:val="24"/>
        </w:rPr>
        <w:t>.) Política e Sociedade. Vol. I. São Paulo: Ed. Nacional</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t xml:space="preserve">1979, p.318-334. (Texto condensado de: </w:t>
      </w:r>
      <w:proofErr w:type="spellStart"/>
      <w:r w:rsidRPr="002D605C">
        <w:rPr>
          <w:rFonts w:ascii="Arial" w:hAnsi="Arial" w:cs="Arial"/>
          <w:sz w:val="24"/>
          <w:szCs w:val="24"/>
        </w:rPr>
        <w:t>An</w:t>
      </w:r>
      <w:proofErr w:type="spellEnd"/>
      <w:r w:rsidRPr="002D605C">
        <w:rPr>
          <w:rFonts w:ascii="Arial" w:hAnsi="Arial" w:cs="Arial"/>
          <w:sz w:val="24"/>
          <w:szCs w:val="24"/>
        </w:rPr>
        <w:t xml:space="preserve"> </w:t>
      </w:r>
      <w:proofErr w:type="spellStart"/>
      <w:r w:rsidRPr="002D605C">
        <w:rPr>
          <w:rFonts w:ascii="Arial" w:hAnsi="Arial" w:cs="Arial"/>
          <w:sz w:val="24"/>
          <w:szCs w:val="24"/>
        </w:rPr>
        <w:t>Authoritarian</w:t>
      </w:r>
      <w:proofErr w:type="spellEnd"/>
      <w:r w:rsidRPr="002D605C">
        <w:rPr>
          <w:rFonts w:ascii="Arial" w:hAnsi="Arial" w:cs="Arial"/>
          <w:sz w:val="24"/>
          <w:szCs w:val="24"/>
        </w:rPr>
        <w:t xml:space="preserve"> Regime: The case do Spain.</w:t>
      </w:r>
    </w:p>
    <w:p w:rsidR="002D605C" w:rsidRPr="002D605C" w:rsidRDefault="002D605C" w:rsidP="002D605C">
      <w:pPr>
        <w:spacing w:line="360" w:lineRule="auto"/>
        <w:jc w:val="both"/>
        <w:rPr>
          <w:rFonts w:ascii="Arial" w:hAnsi="Arial" w:cs="Arial"/>
          <w:sz w:val="24"/>
          <w:szCs w:val="24"/>
        </w:rPr>
      </w:pPr>
      <w:r w:rsidRPr="002D605C">
        <w:rPr>
          <w:rFonts w:ascii="Arial" w:hAnsi="Arial" w:cs="Arial"/>
          <w:sz w:val="24"/>
          <w:szCs w:val="24"/>
        </w:rPr>
        <w:lastRenderedPageBreak/>
        <w:t>In ALLARDT, E. &amp; ROKKAN, Stein (</w:t>
      </w:r>
      <w:proofErr w:type="spellStart"/>
      <w:r w:rsidRPr="002D605C">
        <w:rPr>
          <w:rFonts w:ascii="Arial" w:hAnsi="Arial" w:cs="Arial"/>
          <w:sz w:val="24"/>
          <w:szCs w:val="24"/>
        </w:rPr>
        <w:t>orgs</w:t>
      </w:r>
      <w:proofErr w:type="spellEnd"/>
      <w:r w:rsidRPr="002D605C">
        <w:rPr>
          <w:rFonts w:ascii="Arial" w:hAnsi="Arial" w:cs="Arial"/>
          <w:sz w:val="24"/>
          <w:szCs w:val="24"/>
        </w:rPr>
        <w:t xml:space="preserve">.) Mass </w:t>
      </w:r>
      <w:proofErr w:type="spellStart"/>
      <w:r w:rsidRPr="002D605C">
        <w:rPr>
          <w:rFonts w:ascii="Arial" w:hAnsi="Arial" w:cs="Arial"/>
          <w:sz w:val="24"/>
          <w:szCs w:val="24"/>
        </w:rPr>
        <w:t>Politics</w:t>
      </w:r>
      <w:proofErr w:type="spellEnd"/>
      <w:r w:rsidRPr="002D605C">
        <w:rPr>
          <w:rFonts w:ascii="Arial" w:hAnsi="Arial" w:cs="Arial"/>
          <w:sz w:val="24"/>
          <w:szCs w:val="24"/>
        </w:rPr>
        <w:t xml:space="preserve">: </w:t>
      </w:r>
      <w:proofErr w:type="spellStart"/>
      <w:r w:rsidRPr="002D605C">
        <w:rPr>
          <w:rFonts w:ascii="Arial" w:hAnsi="Arial" w:cs="Arial"/>
          <w:sz w:val="24"/>
          <w:szCs w:val="24"/>
        </w:rPr>
        <w:t>Studies</w:t>
      </w:r>
      <w:proofErr w:type="spellEnd"/>
      <w:r w:rsidRPr="002D605C">
        <w:rPr>
          <w:rFonts w:ascii="Arial" w:hAnsi="Arial" w:cs="Arial"/>
          <w:sz w:val="24"/>
          <w:szCs w:val="24"/>
        </w:rPr>
        <w:t xml:space="preserve"> in </w:t>
      </w:r>
      <w:proofErr w:type="spellStart"/>
      <w:r w:rsidRPr="002D605C">
        <w:rPr>
          <w:rFonts w:ascii="Arial" w:hAnsi="Arial" w:cs="Arial"/>
          <w:sz w:val="24"/>
          <w:szCs w:val="24"/>
        </w:rPr>
        <w:t>Political</w:t>
      </w:r>
      <w:proofErr w:type="spellEnd"/>
      <w:r w:rsidRPr="002D605C">
        <w:rPr>
          <w:rFonts w:ascii="Arial" w:hAnsi="Arial" w:cs="Arial"/>
          <w:sz w:val="24"/>
          <w:szCs w:val="24"/>
        </w:rPr>
        <w:t xml:space="preserve"> </w:t>
      </w:r>
      <w:proofErr w:type="spellStart"/>
      <w:r w:rsidRPr="002D605C">
        <w:rPr>
          <w:rFonts w:ascii="Arial" w:hAnsi="Arial" w:cs="Arial"/>
          <w:sz w:val="24"/>
          <w:szCs w:val="24"/>
        </w:rPr>
        <w:t>Sociology</w:t>
      </w:r>
      <w:proofErr w:type="spellEnd"/>
      <w:r w:rsidRPr="002D605C">
        <w:rPr>
          <w:rFonts w:ascii="Arial" w:hAnsi="Arial" w:cs="Arial"/>
          <w:sz w:val="24"/>
          <w:szCs w:val="24"/>
        </w:rPr>
        <w:t>.</w:t>
      </w:r>
    </w:p>
    <w:p w:rsidR="002D605C" w:rsidRDefault="002D605C" w:rsidP="002D605C">
      <w:pPr>
        <w:spacing w:line="360" w:lineRule="auto"/>
        <w:jc w:val="both"/>
        <w:rPr>
          <w:rFonts w:ascii="Arial" w:hAnsi="Arial" w:cs="Arial"/>
          <w:sz w:val="24"/>
          <w:szCs w:val="24"/>
        </w:rPr>
      </w:pPr>
      <w:r w:rsidRPr="002D605C">
        <w:rPr>
          <w:rFonts w:ascii="Arial" w:hAnsi="Arial" w:cs="Arial"/>
          <w:sz w:val="24"/>
          <w:szCs w:val="24"/>
        </w:rPr>
        <w:t xml:space="preserve">New York: The </w:t>
      </w:r>
      <w:proofErr w:type="spellStart"/>
      <w:r w:rsidRPr="002D605C">
        <w:rPr>
          <w:rFonts w:ascii="Arial" w:hAnsi="Arial" w:cs="Arial"/>
          <w:sz w:val="24"/>
          <w:szCs w:val="24"/>
        </w:rPr>
        <w:t>Free</w:t>
      </w:r>
      <w:proofErr w:type="spellEnd"/>
      <w:r w:rsidRPr="002D605C">
        <w:rPr>
          <w:rFonts w:ascii="Arial" w:hAnsi="Arial" w:cs="Arial"/>
          <w:sz w:val="24"/>
          <w:szCs w:val="24"/>
        </w:rPr>
        <w:t xml:space="preserve"> Press, 1970, 251-284.</w:t>
      </w:r>
    </w:p>
    <w:p w:rsidR="002F724C" w:rsidRDefault="002F724C" w:rsidP="00CD64F6">
      <w:pPr>
        <w:spacing w:line="360" w:lineRule="auto"/>
        <w:jc w:val="both"/>
        <w:rPr>
          <w:rFonts w:ascii="Arial" w:hAnsi="Arial" w:cs="Arial"/>
          <w:sz w:val="24"/>
          <w:szCs w:val="24"/>
        </w:rPr>
      </w:pPr>
      <w:r w:rsidRPr="002F724C">
        <w:rPr>
          <w:rFonts w:ascii="Arial" w:hAnsi="Arial" w:cs="Arial"/>
          <w:sz w:val="24"/>
          <w:szCs w:val="24"/>
        </w:rPr>
        <w:t>XAVIER, Antônio Carlos dos</w:t>
      </w:r>
      <w:r w:rsidR="00326708">
        <w:rPr>
          <w:rFonts w:ascii="Arial" w:hAnsi="Arial" w:cs="Arial"/>
          <w:sz w:val="24"/>
          <w:szCs w:val="24"/>
        </w:rPr>
        <w:t xml:space="preserve"> Santos. Como se faz um texto: </w:t>
      </w:r>
      <w:r w:rsidR="00326708" w:rsidRPr="00326708">
        <w:rPr>
          <w:rFonts w:ascii="Arial" w:hAnsi="Arial" w:cs="Arial"/>
          <w:b/>
          <w:sz w:val="24"/>
          <w:szCs w:val="24"/>
        </w:rPr>
        <w:t>A</w:t>
      </w:r>
      <w:r w:rsidRPr="00326708">
        <w:rPr>
          <w:rFonts w:ascii="Arial" w:hAnsi="Arial" w:cs="Arial"/>
          <w:b/>
          <w:sz w:val="24"/>
          <w:szCs w:val="24"/>
        </w:rPr>
        <w:t xml:space="preserve"> construção da dissertação argumentativa</w:t>
      </w:r>
      <w:r w:rsidRPr="002F724C">
        <w:rPr>
          <w:rFonts w:ascii="Arial" w:hAnsi="Arial" w:cs="Arial"/>
          <w:sz w:val="24"/>
          <w:szCs w:val="24"/>
        </w:rPr>
        <w:t xml:space="preserve">. Catanduva, SP: Editora </w:t>
      </w:r>
      <w:proofErr w:type="spellStart"/>
      <w:r w:rsidRPr="002F724C">
        <w:rPr>
          <w:rFonts w:ascii="Arial" w:hAnsi="Arial" w:cs="Arial"/>
          <w:sz w:val="24"/>
          <w:szCs w:val="24"/>
        </w:rPr>
        <w:t>Respel</w:t>
      </w:r>
      <w:proofErr w:type="spellEnd"/>
      <w:r w:rsidRPr="002F724C">
        <w:rPr>
          <w:rFonts w:ascii="Arial" w:hAnsi="Arial" w:cs="Arial"/>
          <w:sz w:val="24"/>
          <w:szCs w:val="24"/>
        </w:rPr>
        <w:t>, 2010.</w:t>
      </w:r>
    </w:p>
    <w:p w:rsidR="00E41ECE" w:rsidRPr="00E41ECE" w:rsidRDefault="00E41ECE" w:rsidP="00E41ECE">
      <w:pPr>
        <w:spacing w:line="360" w:lineRule="auto"/>
        <w:jc w:val="both"/>
        <w:rPr>
          <w:rFonts w:ascii="Arial" w:hAnsi="Arial" w:cs="Arial"/>
          <w:sz w:val="24"/>
          <w:szCs w:val="24"/>
        </w:rPr>
      </w:pPr>
      <w:r w:rsidRPr="00E41ECE">
        <w:rPr>
          <w:rFonts w:ascii="Arial" w:hAnsi="Arial" w:cs="Arial"/>
          <w:sz w:val="24"/>
          <w:szCs w:val="24"/>
        </w:rPr>
        <w:t>https://drive.google.com/file/d/10Z0X-PVLPMDhmUFZmeg8KM3uFeg0t-i3/view?usp=drivesdk</w:t>
      </w:r>
    </w:p>
    <w:p w:rsidR="00E41ECE" w:rsidRPr="00E41ECE" w:rsidRDefault="00E41ECE" w:rsidP="00E41ECE">
      <w:pPr>
        <w:spacing w:line="360" w:lineRule="auto"/>
        <w:jc w:val="both"/>
        <w:rPr>
          <w:rFonts w:ascii="Arial" w:hAnsi="Arial" w:cs="Arial"/>
          <w:sz w:val="24"/>
          <w:szCs w:val="24"/>
        </w:rPr>
      </w:pPr>
      <w:r w:rsidRPr="00E41ECE">
        <w:rPr>
          <w:rFonts w:ascii="Arial" w:hAnsi="Arial" w:cs="Arial"/>
          <w:sz w:val="24"/>
          <w:szCs w:val="24"/>
        </w:rPr>
        <w:t>https://drive.google.com/file/d/0B7hMnxWyJPNTNU1pbVZUa3Z6ZVg3M3l1Z3c4YW9MSENtOEFF/view?usp=drivesdk</w:t>
      </w:r>
    </w:p>
    <w:p w:rsidR="00E41ECE" w:rsidRPr="000E1EC9" w:rsidRDefault="00E41ECE" w:rsidP="00E41ECE">
      <w:pPr>
        <w:spacing w:line="360" w:lineRule="auto"/>
        <w:jc w:val="both"/>
        <w:rPr>
          <w:rFonts w:ascii="Arial" w:hAnsi="Arial" w:cs="Arial"/>
          <w:sz w:val="24"/>
          <w:szCs w:val="24"/>
        </w:rPr>
      </w:pPr>
      <w:r w:rsidRPr="00E41ECE">
        <w:rPr>
          <w:rFonts w:ascii="Arial" w:hAnsi="Arial" w:cs="Arial"/>
          <w:sz w:val="24"/>
          <w:szCs w:val="24"/>
        </w:rPr>
        <w:t>https://drive.google.com/file/d/0B4DsjbtNEEY7UU9EU1hlMFZpWlk/view?usp=drivesdk</w:t>
      </w:r>
    </w:p>
    <w:sectPr w:rsidR="00E41ECE" w:rsidRPr="000E1E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CC" w:rsidRDefault="004C52CC" w:rsidP="009E2AC6">
      <w:pPr>
        <w:spacing w:after="0" w:line="240" w:lineRule="auto"/>
      </w:pPr>
      <w:r>
        <w:separator/>
      </w:r>
    </w:p>
  </w:endnote>
  <w:endnote w:type="continuationSeparator" w:id="0">
    <w:p w:rsidR="004C52CC" w:rsidRDefault="004C52CC" w:rsidP="009E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CC" w:rsidRDefault="004C52CC" w:rsidP="009E2AC6">
      <w:pPr>
        <w:spacing w:after="0" w:line="240" w:lineRule="auto"/>
      </w:pPr>
      <w:r>
        <w:separator/>
      </w:r>
    </w:p>
  </w:footnote>
  <w:footnote w:type="continuationSeparator" w:id="0">
    <w:p w:rsidR="004C52CC" w:rsidRDefault="004C52CC" w:rsidP="009E2AC6">
      <w:pPr>
        <w:spacing w:after="0" w:line="240" w:lineRule="auto"/>
      </w:pPr>
      <w:r>
        <w:continuationSeparator/>
      </w:r>
    </w:p>
  </w:footnote>
  <w:footnote w:id="1">
    <w:p w:rsidR="00427F77" w:rsidRPr="00E41ECE" w:rsidRDefault="00427F77" w:rsidP="00427F77">
      <w:pPr>
        <w:pStyle w:val="Textodenotaderodap"/>
        <w:jc w:val="both"/>
        <w:rPr>
          <w:rFonts w:ascii="Arial" w:hAnsi="Arial" w:cs="Arial"/>
          <w:sz w:val="22"/>
          <w:szCs w:val="22"/>
        </w:rPr>
      </w:pPr>
      <w:r w:rsidRPr="00E41ECE">
        <w:rPr>
          <w:rStyle w:val="Refdenotaderodap"/>
          <w:rFonts w:ascii="Arial" w:hAnsi="Arial" w:cs="Arial"/>
          <w:sz w:val="22"/>
          <w:szCs w:val="22"/>
        </w:rPr>
        <w:footnoteRef/>
      </w:r>
      <w:r w:rsidRPr="00E41ECE">
        <w:rPr>
          <w:rFonts w:ascii="Arial" w:hAnsi="Arial" w:cs="Arial"/>
          <w:sz w:val="22"/>
          <w:szCs w:val="22"/>
        </w:rPr>
        <w:t xml:space="preserve"> Alencar e Vieira são psicopedagogos e mestres em ciências da educação pelo IESCECAP – Instituto de Educação Superior do CECAP e FACSU – Faculdade Sucesso de São Bento PB: </w:t>
      </w:r>
      <w:hyperlink r:id="rId1" w:history="1">
        <w:r w:rsidRPr="00E41ECE">
          <w:rPr>
            <w:rStyle w:val="Hyperlink"/>
            <w:rFonts w:ascii="Arial" w:hAnsi="Arial" w:cs="Arial"/>
            <w:sz w:val="22"/>
            <w:szCs w:val="22"/>
          </w:rPr>
          <w:t>fhermes20@gmail.com</w:t>
        </w:r>
      </w:hyperlink>
    </w:p>
    <w:p w:rsidR="00427F77" w:rsidRDefault="00427F7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C6"/>
    <w:rsid w:val="000E1EC9"/>
    <w:rsid w:val="002D605C"/>
    <w:rsid w:val="002F724C"/>
    <w:rsid w:val="00321371"/>
    <w:rsid w:val="00326708"/>
    <w:rsid w:val="00427F77"/>
    <w:rsid w:val="004C52CC"/>
    <w:rsid w:val="004E3EF7"/>
    <w:rsid w:val="005C1C3D"/>
    <w:rsid w:val="00750FB3"/>
    <w:rsid w:val="008C76E9"/>
    <w:rsid w:val="008E5833"/>
    <w:rsid w:val="009E2AC6"/>
    <w:rsid w:val="00A153E9"/>
    <w:rsid w:val="00B93F5A"/>
    <w:rsid w:val="00BF7135"/>
    <w:rsid w:val="00C1096A"/>
    <w:rsid w:val="00CD64F6"/>
    <w:rsid w:val="00D31802"/>
    <w:rsid w:val="00E41ECE"/>
    <w:rsid w:val="00F06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D444"/>
  <w15:chartTrackingRefBased/>
  <w15:docId w15:val="{CB1F998E-45DD-4997-B656-F1218452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E2A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2AC6"/>
    <w:rPr>
      <w:sz w:val="20"/>
      <w:szCs w:val="20"/>
    </w:rPr>
  </w:style>
  <w:style w:type="character" w:styleId="Refdenotaderodap">
    <w:name w:val="footnote reference"/>
    <w:basedOn w:val="Fontepargpadro"/>
    <w:uiPriority w:val="99"/>
    <w:semiHidden/>
    <w:unhideWhenUsed/>
    <w:rsid w:val="009E2AC6"/>
    <w:rPr>
      <w:vertAlign w:val="superscript"/>
    </w:rPr>
  </w:style>
  <w:style w:type="character" w:styleId="Hyperlink">
    <w:name w:val="Hyperlink"/>
    <w:basedOn w:val="Fontepargpadro"/>
    <w:uiPriority w:val="99"/>
    <w:unhideWhenUsed/>
    <w:rsid w:val="009E2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qm3Gqgh9Ao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hermes20@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0F5-80B5-44C0-B0CA-220B0BFD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2020-06-19T18:26:00Z</dcterms:created>
  <dcterms:modified xsi:type="dcterms:W3CDTF">2020-06-19T18:26:00Z</dcterms:modified>
</cp:coreProperties>
</file>