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972" w:rsidRPr="002445A2" w:rsidRDefault="00B70972" w:rsidP="00024891">
      <w:pPr>
        <w:spacing w:after="0"/>
        <w:jc w:val="center"/>
        <w:rPr>
          <w:rFonts w:ascii="Arial" w:hAnsi="Arial" w:cs="Arial"/>
          <w:b/>
          <w:sz w:val="24"/>
        </w:rPr>
      </w:pPr>
      <w:r w:rsidRPr="002445A2">
        <w:rPr>
          <w:rFonts w:ascii="Arial" w:hAnsi="Arial" w:cs="Arial"/>
          <w:b/>
          <w:sz w:val="24"/>
        </w:rPr>
        <w:t>Desfile</w:t>
      </w:r>
      <w:r w:rsidR="002445A2">
        <w:rPr>
          <w:rFonts w:ascii="Arial" w:hAnsi="Arial" w:cs="Arial"/>
          <w:b/>
          <w:sz w:val="24"/>
        </w:rPr>
        <w:t>s</w:t>
      </w:r>
      <w:r w:rsidRPr="002445A2">
        <w:rPr>
          <w:rFonts w:ascii="Arial" w:hAnsi="Arial" w:cs="Arial"/>
          <w:b/>
          <w:sz w:val="24"/>
        </w:rPr>
        <w:t xml:space="preserve"> de Carnaval: uma sala de aula a céu aberto, </w:t>
      </w:r>
    </w:p>
    <w:p w:rsidR="003E3DF9" w:rsidRPr="002445A2" w:rsidRDefault="00B70972" w:rsidP="00024891">
      <w:pPr>
        <w:spacing w:after="0"/>
        <w:jc w:val="center"/>
        <w:rPr>
          <w:rFonts w:ascii="Arial" w:hAnsi="Arial" w:cs="Arial"/>
          <w:b/>
          <w:sz w:val="24"/>
        </w:rPr>
      </w:pPr>
      <w:proofErr w:type="gramStart"/>
      <w:r w:rsidRPr="002445A2">
        <w:rPr>
          <w:rFonts w:ascii="Arial" w:hAnsi="Arial" w:cs="Arial"/>
          <w:b/>
          <w:sz w:val="24"/>
        </w:rPr>
        <w:t>um</w:t>
      </w:r>
      <w:proofErr w:type="gramEnd"/>
      <w:r w:rsidRPr="002445A2">
        <w:rPr>
          <w:rFonts w:ascii="Arial" w:hAnsi="Arial" w:cs="Arial"/>
          <w:b/>
          <w:sz w:val="24"/>
        </w:rPr>
        <w:t xml:space="preserve"> convite a reflexão</w:t>
      </w:r>
      <w:r w:rsidR="005B517B">
        <w:rPr>
          <w:rFonts w:ascii="Arial" w:hAnsi="Arial" w:cs="Arial"/>
          <w:b/>
          <w:sz w:val="24"/>
        </w:rPr>
        <w:t xml:space="preserve"> crítico </w:t>
      </w:r>
      <w:r w:rsidRPr="002445A2">
        <w:rPr>
          <w:rFonts w:ascii="Arial" w:hAnsi="Arial" w:cs="Arial"/>
          <w:b/>
          <w:sz w:val="24"/>
        </w:rPr>
        <w:t>social</w:t>
      </w:r>
    </w:p>
    <w:p w:rsidR="00024891" w:rsidRPr="002445A2" w:rsidRDefault="00024891" w:rsidP="00024891">
      <w:pPr>
        <w:spacing w:after="0"/>
        <w:jc w:val="center"/>
        <w:rPr>
          <w:rFonts w:ascii="Arial" w:hAnsi="Arial" w:cs="Arial"/>
          <w:b/>
          <w:sz w:val="24"/>
        </w:rPr>
      </w:pPr>
    </w:p>
    <w:p w:rsidR="00A901DD" w:rsidRPr="002445A2" w:rsidRDefault="00B70972" w:rsidP="00024891">
      <w:pPr>
        <w:spacing w:after="0"/>
        <w:jc w:val="right"/>
        <w:rPr>
          <w:rFonts w:ascii="Arial" w:hAnsi="Arial" w:cs="Arial"/>
          <w:sz w:val="24"/>
        </w:rPr>
      </w:pPr>
      <w:r w:rsidRPr="002445A2">
        <w:rPr>
          <w:rFonts w:ascii="Arial" w:hAnsi="Arial" w:cs="Arial"/>
          <w:sz w:val="24"/>
        </w:rPr>
        <w:t xml:space="preserve">Magali Helena </w:t>
      </w:r>
      <w:proofErr w:type="spellStart"/>
      <w:r w:rsidRPr="002445A2">
        <w:rPr>
          <w:rFonts w:ascii="Arial" w:hAnsi="Arial" w:cs="Arial"/>
          <w:sz w:val="24"/>
        </w:rPr>
        <w:t>Buralde</w:t>
      </w:r>
      <w:proofErr w:type="spellEnd"/>
      <w:r w:rsidRPr="002445A2">
        <w:rPr>
          <w:rFonts w:ascii="Arial" w:hAnsi="Arial" w:cs="Arial"/>
          <w:sz w:val="24"/>
        </w:rPr>
        <w:t xml:space="preserve"> </w:t>
      </w:r>
      <w:proofErr w:type="spellStart"/>
      <w:r w:rsidRPr="002445A2">
        <w:rPr>
          <w:rFonts w:ascii="Arial" w:hAnsi="Arial" w:cs="Arial"/>
          <w:sz w:val="24"/>
        </w:rPr>
        <w:t>Argenton</w:t>
      </w:r>
      <w:proofErr w:type="spellEnd"/>
      <w:r w:rsidRPr="002445A2">
        <w:rPr>
          <w:rFonts w:ascii="Arial" w:hAnsi="Arial" w:cs="Arial"/>
          <w:sz w:val="24"/>
        </w:rPr>
        <w:t xml:space="preserve"> Gonçalves</w:t>
      </w:r>
      <w:r w:rsidR="00C3496D" w:rsidRPr="002445A2">
        <w:rPr>
          <w:rStyle w:val="Refdenotaderodap"/>
          <w:rFonts w:ascii="Arial" w:hAnsi="Arial" w:cs="Arial"/>
          <w:sz w:val="24"/>
        </w:rPr>
        <w:footnoteReference w:id="1"/>
      </w:r>
    </w:p>
    <w:p w:rsidR="00024891" w:rsidRPr="002445A2" w:rsidRDefault="00024891" w:rsidP="00024891">
      <w:pPr>
        <w:spacing w:after="0"/>
        <w:jc w:val="right"/>
        <w:rPr>
          <w:rFonts w:ascii="Arial" w:hAnsi="Arial" w:cs="Arial"/>
          <w:sz w:val="24"/>
        </w:rPr>
      </w:pPr>
    </w:p>
    <w:p w:rsidR="00735425" w:rsidRPr="002445A2" w:rsidRDefault="00735425" w:rsidP="00024891">
      <w:pPr>
        <w:spacing w:after="0"/>
        <w:jc w:val="center"/>
        <w:rPr>
          <w:rFonts w:ascii="Arial" w:hAnsi="Arial" w:cs="Arial"/>
          <w:b/>
          <w:sz w:val="24"/>
        </w:rPr>
      </w:pPr>
      <w:r w:rsidRPr="002445A2">
        <w:rPr>
          <w:rFonts w:ascii="Arial" w:hAnsi="Arial" w:cs="Arial"/>
          <w:b/>
          <w:sz w:val="24"/>
        </w:rPr>
        <w:t>Resumo</w:t>
      </w:r>
    </w:p>
    <w:p w:rsidR="00735425" w:rsidRDefault="00B70972" w:rsidP="00024891">
      <w:pPr>
        <w:spacing w:after="0"/>
        <w:jc w:val="both"/>
        <w:rPr>
          <w:rFonts w:ascii="Arial" w:hAnsi="Arial" w:cs="Arial"/>
          <w:sz w:val="24"/>
        </w:rPr>
      </w:pPr>
      <w:r w:rsidRPr="002445A2">
        <w:rPr>
          <w:rFonts w:ascii="Arial" w:hAnsi="Arial" w:cs="Arial"/>
          <w:sz w:val="24"/>
        </w:rPr>
        <w:t>O presente trabalho traz como tema o</w:t>
      </w:r>
      <w:r w:rsidR="002445A2">
        <w:rPr>
          <w:rFonts w:ascii="Arial" w:hAnsi="Arial" w:cs="Arial"/>
          <w:sz w:val="24"/>
        </w:rPr>
        <w:t>s</w:t>
      </w:r>
      <w:r w:rsidRPr="002445A2">
        <w:rPr>
          <w:rFonts w:ascii="Arial" w:hAnsi="Arial" w:cs="Arial"/>
          <w:sz w:val="24"/>
        </w:rPr>
        <w:t xml:space="preserve"> </w:t>
      </w:r>
      <w:r w:rsidR="002445A2">
        <w:rPr>
          <w:rFonts w:ascii="Arial" w:hAnsi="Arial" w:cs="Arial"/>
          <w:sz w:val="24"/>
        </w:rPr>
        <w:t xml:space="preserve">desfiles de </w:t>
      </w:r>
      <w:r w:rsidRPr="002445A2">
        <w:rPr>
          <w:rFonts w:ascii="Arial" w:hAnsi="Arial" w:cs="Arial"/>
          <w:sz w:val="24"/>
        </w:rPr>
        <w:t>Carnaval e a reflexão crítica e social que ele</w:t>
      </w:r>
      <w:r w:rsidR="002445A2">
        <w:rPr>
          <w:rFonts w:ascii="Arial" w:hAnsi="Arial" w:cs="Arial"/>
          <w:sz w:val="24"/>
        </w:rPr>
        <w:t>s</w:t>
      </w:r>
      <w:r w:rsidRPr="002445A2">
        <w:rPr>
          <w:rFonts w:ascii="Arial" w:hAnsi="Arial" w:cs="Arial"/>
          <w:sz w:val="24"/>
        </w:rPr>
        <w:t xml:space="preserve"> proporciona</w:t>
      </w:r>
      <w:r w:rsidR="002445A2">
        <w:rPr>
          <w:rFonts w:ascii="Arial" w:hAnsi="Arial" w:cs="Arial"/>
          <w:sz w:val="24"/>
        </w:rPr>
        <w:t>m</w:t>
      </w:r>
      <w:r w:rsidRPr="002445A2">
        <w:rPr>
          <w:rFonts w:ascii="Arial" w:hAnsi="Arial" w:cs="Arial"/>
          <w:sz w:val="24"/>
        </w:rPr>
        <w:t xml:space="preserve">. Tem </w:t>
      </w:r>
      <w:r w:rsidR="002445A2" w:rsidRPr="002445A2">
        <w:rPr>
          <w:rFonts w:ascii="Arial" w:hAnsi="Arial" w:cs="Arial"/>
          <w:sz w:val="24"/>
        </w:rPr>
        <w:t xml:space="preserve">como objetivo geral compreender </w:t>
      </w:r>
      <w:bookmarkStart w:id="0" w:name="_GoBack"/>
      <w:bookmarkEnd w:id="0"/>
      <w:r w:rsidR="002445A2">
        <w:rPr>
          <w:rFonts w:ascii="Arial" w:hAnsi="Arial" w:cs="Arial"/>
          <w:sz w:val="24"/>
        </w:rPr>
        <w:t xml:space="preserve">a importância do desfile de Carnaval para a disseminação do conhecimento popular. Os objetivos específicos são caracterizar o desfile de carnaval em seu contexto histórico; identificar elementos constituintes dos desfiles carnavalescos pra a aprendizagem em sala de aula e no contexto do próprio desfile de rua; </w:t>
      </w:r>
      <w:r w:rsidR="005B517B">
        <w:rPr>
          <w:rFonts w:ascii="Arial" w:hAnsi="Arial" w:cs="Arial"/>
          <w:sz w:val="24"/>
        </w:rPr>
        <w:t xml:space="preserve">refletir sobre o poder </w:t>
      </w:r>
      <w:proofErr w:type="gramStart"/>
      <w:r w:rsidR="005B517B">
        <w:rPr>
          <w:rFonts w:ascii="Arial" w:hAnsi="Arial" w:cs="Arial"/>
          <w:sz w:val="24"/>
        </w:rPr>
        <w:t>critico</w:t>
      </w:r>
      <w:proofErr w:type="gramEnd"/>
      <w:r w:rsidR="005B517B">
        <w:rPr>
          <w:rFonts w:ascii="Arial" w:hAnsi="Arial" w:cs="Arial"/>
          <w:sz w:val="24"/>
        </w:rPr>
        <w:t xml:space="preserve"> social que o Carnaval possui perante a população que o assiste.</w:t>
      </w:r>
      <w:r w:rsidR="00BA7ECC">
        <w:rPr>
          <w:rFonts w:ascii="Arial" w:hAnsi="Arial" w:cs="Arial"/>
          <w:sz w:val="24"/>
        </w:rPr>
        <w:t xml:space="preserve"> O foco do texto é frisar a </w:t>
      </w:r>
      <w:r w:rsidR="00A864DD">
        <w:rPr>
          <w:rFonts w:ascii="Arial" w:hAnsi="Arial" w:cs="Arial"/>
          <w:sz w:val="24"/>
        </w:rPr>
        <w:t xml:space="preserve">importância que um desfile tem ao apresentar culturas e críticas sócias pertinentes ao cotidiano do brasileiro e </w:t>
      </w:r>
      <w:r w:rsidR="00BA7ECC">
        <w:rPr>
          <w:rFonts w:ascii="Arial" w:hAnsi="Arial" w:cs="Arial"/>
          <w:sz w:val="24"/>
        </w:rPr>
        <w:t>a maneira que isso passa a ser material de sala de aula e de discussão social nos dias de hoje.</w:t>
      </w:r>
    </w:p>
    <w:p w:rsidR="005B517B" w:rsidRPr="002445A2" w:rsidRDefault="005B517B" w:rsidP="00024891">
      <w:pPr>
        <w:spacing w:after="0"/>
        <w:jc w:val="both"/>
        <w:rPr>
          <w:rFonts w:ascii="Arial" w:hAnsi="Arial" w:cs="Arial"/>
          <w:sz w:val="24"/>
        </w:rPr>
      </w:pPr>
    </w:p>
    <w:p w:rsidR="00735425" w:rsidRPr="002445A2" w:rsidRDefault="00735425" w:rsidP="005B517B">
      <w:pPr>
        <w:spacing w:after="0"/>
        <w:jc w:val="both"/>
        <w:rPr>
          <w:rFonts w:ascii="Arial" w:hAnsi="Arial" w:cs="Arial"/>
          <w:sz w:val="24"/>
        </w:rPr>
      </w:pPr>
      <w:r w:rsidRPr="002445A2">
        <w:rPr>
          <w:rFonts w:ascii="Arial" w:hAnsi="Arial" w:cs="Arial"/>
          <w:b/>
          <w:sz w:val="24"/>
        </w:rPr>
        <w:t>Palavras-chave</w:t>
      </w:r>
      <w:r w:rsidRPr="002445A2">
        <w:rPr>
          <w:rFonts w:ascii="Arial" w:hAnsi="Arial" w:cs="Arial"/>
          <w:sz w:val="24"/>
        </w:rPr>
        <w:t>:</w:t>
      </w:r>
      <w:r w:rsidRPr="002445A2">
        <w:t xml:space="preserve"> </w:t>
      </w:r>
      <w:r w:rsidR="005B517B">
        <w:rPr>
          <w:rFonts w:ascii="Arial" w:hAnsi="Arial" w:cs="Arial"/>
          <w:sz w:val="24"/>
        </w:rPr>
        <w:t>Carnaval.  Conhecimento Popular. Reflexão Crítico Social.</w:t>
      </w:r>
    </w:p>
    <w:p w:rsidR="00024891" w:rsidRPr="002445A2" w:rsidRDefault="00024891" w:rsidP="005B517B">
      <w:pPr>
        <w:spacing w:after="0"/>
        <w:jc w:val="both"/>
      </w:pPr>
    </w:p>
    <w:p w:rsidR="00735425" w:rsidRPr="002445A2" w:rsidRDefault="00024891" w:rsidP="00024891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2445A2">
        <w:rPr>
          <w:rFonts w:ascii="Arial" w:hAnsi="Arial" w:cs="Arial"/>
          <w:b/>
          <w:sz w:val="24"/>
        </w:rPr>
        <w:t xml:space="preserve">1. </w:t>
      </w:r>
      <w:r w:rsidR="007C34A7" w:rsidRPr="002445A2">
        <w:rPr>
          <w:rFonts w:ascii="Arial" w:hAnsi="Arial" w:cs="Arial"/>
          <w:b/>
          <w:sz w:val="24"/>
        </w:rPr>
        <w:t>Introdução</w:t>
      </w:r>
    </w:p>
    <w:p w:rsidR="00024891" w:rsidRPr="002445A2" w:rsidRDefault="00DB17C3" w:rsidP="00FB08E1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Cesar Maia (2011) quando prefeito do Rio de Janeiro comparou os Desfiles de Carnaval a uma Ópera Popular, onde o samba é o libreto e a bateria a orquestra. È uma aula de Cultura cada enredo apresentado, que faz pensar e muitas vezes são </w:t>
      </w:r>
      <w:r w:rsidR="00A864DD">
        <w:rPr>
          <w:rFonts w:ascii="Arial" w:hAnsi="Arial" w:cs="Arial"/>
          <w:sz w:val="24"/>
        </w:rPr>
        <w:t>críticas sociais que são apresentadas de forma simples e entendível a maioria dos que assistem. O</w:t>
      </w:r>
      <w:r w:rsidR="00BA7ECC">
        <w:rPr>
          <w:rFonts w:ascii="Arial" w:hAnsi="Arial" w:cs="Arial"/>
          <w:sz w:val="24"/>
        </w:rPr>
        <w:t xml:space="preserve"> objetivo geral do texto é </w:t>
      </w:r>
      <w:r w:rsidR="00A864DD">
        <w:rPr>
          <w:rFonts w:ascii="Arial" w:hAnsi="Arial" w:cs="Arial"/>
          <w:sz w:val="24"/>
        </w:rPr>
        <w:t xml:space="preserve">compreender a importância do desfile de Carnaval para a disseminação do conhecimento popular; Os objetivos específicos são caracterizar o desfile de carnaval em seu contexto histórico; identificar elementos constituintes dos desfiles carnavalescos pra a aprendizagem em sala de aula e no contexto do próprio desfile de rua; refletir sobre o poder </w:t>
      </w:r>
      <w:r w:rsidR="00BA7ECC">
        <w:rPr>
          <w:rFonts w:ascii="Arial" w:hAnsi="Arial" w:cs="Arial"/>
          <w:sz w:val="24"/>
        </w:rPr>
        <w:t>crítico</w:t>
      </w:r>
      <w:r w:rsidR="00A864DD">
        <w:rPr>
          <w:rFonts w:ascii="Arial" w:hAnsi="Arial" w:cs="Arial"/>
          <w:sz w:val="24"/>
        </w:rPr>
        <w:t xml:space="preserve"> social que o Carnaval possui perante a população que o assiste.</w:t>
      </w:r>
      <w:r w:rsidR="00BA7ECC">
        <w:rPr>
          <w:rFonts w:ascii="Arial" w:hAnsi="Arial" w:cs="Arial"/>
          <w:sz w:val="24"/>
        </w:rPr>
        <w:t xml:space="preserve"> O assunto é relevante, pois os desfiles de Carnaval são verdadeiras salas de aula a céu aberto, trazendo cultura, conhecimento e discussões que podem ser conteúdo de classe e que podem de um jeito diferente trazer informações importantes para a formação e concepção crítica de mundo dos alunos. É estruturado em: </w:t>
      </w:r>
      <w:proofErr w:type="gramStart"/>
      <w:r w:rsidR="00BA7ECC">
        <w:rPr>
          <w:rFonts w:ascii="Arial" w:hAnsi="Arial" w:cs="Arial"/>
          <w:sz w:val="24"/>
        </w:rPr>
        <w:t>1</w:t>
      </w:r>
      <w:proofErr w:type="gramEnd"/>
      <w:r w:rsidR="00BA7ECC">
        <w:rPr>
          <w:rFonts w:ascii="Arial" w:hAnsi="Arial" w:cs="Arial"/>
          <w:sz w:val="24"/>
        </w:rPr>
        <w:t xml:space="preserve">.Introdução, </w:t>
      </w:r>
      <w:r w:rsidR="00D320A7">
        <w:rPr>
          <w:rFonts w:ascii="Arial" w:hAnsi="Arial" w:cs="Arial"/>
          <w:sz w:val="24"/>
        </w:rPr>
        <w:t>2. Carnaval: uma Ópera Popular, 2.1 Breve História do Carnaval, 2.2 Aula a céu aberto, 2.3 Carnaval e Filosofia: inserção obri</w:t>
      </w:r>
      <w:r w:rsidR="00FB08E1">
        <w:rPr>
          <w:rFonts w:ascii="Arial" w:hAnsi="Arial" w:cs="Arial"/>
          <w:sz w:val="24"/>
        </w:rPr>
        <w:t xml:space="preserve">gatória, </w:t>
      </w:r>
      <w:r w:rsidR="00D320A7">
        <w:rPr>
          <w:rFonts w:ascii="Arial" w:hAnsi="Arial" w:cs="Arial"/>
          <w:sz w:val="24"/>
        </w:rPr>
        <w:t xml:space="preserve">2.4 Plumas e miçangas, surdos e tamborins: os desfiles como reflexão critico social e aquisição de conhecimentos e </w:t>
      </w:r>
      <w:proofErr w:type="gramStart"/>
      <w:r w:rsidR="00D320A7">
        <w:rPr>
          <w:rFonts w:ascii="Arial" w:hAnsi="Arial" w:cs="Arial"/>
          <w:sz w:val="24"/>
        </w:rPr>
        <w:t>3</w:t>
      </w:r>
      <w:proofErr w:type="gramEnd"/>
      <w:r w:rsidR="00D320A7">
        <w:rPr>
          <w:rFonts w:ascii="Arial" w:hAnsi="Arial" w:cs="Arial"/>
          <w:sz w:val="24"/>
        </w:rPr>
        <w:t>. Conclusão.</w:t>
      </w:r>
    </w:p>
    <w:p w:rsidR="00A901DD" w:rsidRDefault="00024891" w:rsidP="00024891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2445A2">
        <w:rPr>
          <w:rFonts w:ascii="Arial" w:hAnsi="Arial" w:cs="Arial"/>
          <w:b/>
          <w:sz w:val="24"/>
        </w:rPr>
        <w:lastRenderedPageBreak/>
        <w:t xml:space="preserve">2. </w:t>
      </w:r>
      <w:r w:rsidR="00BA7ECC">
        <w:rPr>
          <w:rFonts w:ascii="Arial" w:hAnsi="Arial" w:cs="Arial"/>
          <w:b/>
          <w:sz w:val="24"/>
        </w:rPr>
        <w:t>Carnaval: Ópera Popular</w:t>
      </w:r>
    </w:p>
    <w:p w:rsidR="00AE5748" w:rsidRDefault="00AE5748" w:rsidP="00024891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sz w:val="24"/>
        </w:rPr>
        <w:t>Num palco móvel que atinge a todos os presentes e telespectadores, a ópera que Cesar Maia se refere, traz consigo muitas opiniões, ideias e preconceitos, pois num país vasto como o nosso o Carnaval é visto por diversos ângulos, porém não podemos negar que os desfiles são aulas de cultura, capazes de gerar discussões sobre o cotidiano e sobre a própria história de nosso país.</w:t>
      </w:r>
    </w:p>
    <w:p w:rsidR="00AE5748" w:rsidRPr="00AE5748" w:rsidRDefault="00AE5748" w:rsidP="00024891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740C9D" w:rsidRDefault="00740C9D" w:rsidP="00024891">
      <w:pPr>
        <w:spacing w:after="0" w:line="360" w:lineRule="auto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2.1 Breve</w:t>
      </w:r>
      <w:proofErr w:type="gramEnd"/>
      <w:r>
        <w:rPr>
          <w:rFonts w:ascii="Arial" w:hAnsi="Arial" w:cs="Arial"/>
          <w:sz w:val="24"/>
        </w:rPr>
        <w:t xml:space="preserve"> História do Carnaval </w:t>
      </w:r>
    </w:p>
    <w:p w:rsidR="00AE5748" w:rsidRDefault="00AE5748" w:rsidP="00024891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Galvão (2008) apresenta como forma mais primitiva de carnaval o entrudo, que foi trazido pelos imigrantes portugueses</w:t>
      </w:r>
      <w:r w:rsidR="00CF026F">
        <w:rPr>
          <w:rFonts w:ascii="Arial" w:hAnsi="Arial" w:cs="Arial"/>
          <w:sz w:val="24"/>
        </w:rPr>
        <w:t xml:space="preserve">, onde a participação de várias classes sociais </w:t>
      </w:r>
      <w:proofErr w:type="gramStart"/>
      <w:r w:rsidR="00CF026F">
        <w:rPr>
          <w:rFonts w:ascii="Arial" w:hAnsi="Arial" w:cs="Arial"/>
          <w:sz w:val="24"/>
        </w:rPr>
        <w:t>eram permitidas</w:t>
      </w:r>
      <w:proofErr w:type="gramEnd"/>
      <w:r w:rsidR="00CF026F">
        <w:rPr>
          <w:rFonts w:ascii="Arial" w:hAnsi="Arial" w:cs="Arial"/>
          <w:sz w:val="24"/>
        </w:rPr>
        <w:t xml:space="preserve">, inclusive os escravos e consistia em atirar nos participantes líquidos mal cheirosos. </w:t>
      </w:r>
      <w:proofErr w:type="gramStart"/>
      <w:r w:rsidR="00CF026F">
        <w:rPr>
          <w:rFonts w:ascii="Arial" w:hAnsi="Arial" w:cs="Arial"/>
          <w:sz w:val="24"/>
        </w:rPr>
        <w:t>As manifestações afros</w:t>
      </w:r>
      <w:proofErr w:type="gramEnd"/>
      <w:r w:rsidR="00CF026F">
        <w:rPr>
          <w:rFonts w:ascii="Arial" w:hAnsi="Arial" w:cs="Arial"/>
          <w:sz w:val="24"/>
        </w:rPr>
        <w:t xml:space="preserve"> consistiam, segundo Galvão (2008), nos </w:t>
      </w:r>
      <w:proofErr w:type="spellStart"/>
      <w:r w:rsidR="00CF026F">
        <w:rPr>
          <w:rFonts w:ascii="Arial" w:hAnsi="Arial" w:cs="Arial"/>
          <w:sz w:val="24"/>
        </w:rPr>
        <w:t>moçambiques</w:t>
      </w:r>
      <w:proofErr w:type="spellEnd"/>
      <w:r w:rsidR="00CF026F">
        <w:rPr>
          <w:rFonts w:ascii="Arial" w:hAnsi="Arial" w:cs="Arial"/>
          <w:sz w:val="24"/>
        </w:rPr>
        <w:t xml:space="preserve"> com seus personagens típicos e nos maracatus, que provinham de um enredo e de toda uma preparação.</w:t>
      </w:r>
      <w:r w:rsidR="00987F4C">
        <w:rPr>
          <w:rFonts w:ascii="Arial" w:hAnsi="Arial" w:cs="Arial"/>
          <w:sz w:val="24"/>
        </w:rPr>
        <w:t xml:space="preserve"> No início do Século XX o entrudo foi substituído por uma combinação de canto e dança, tornando-se algo menos violento</w:t>
      </w:r>
      <w:r w:rsidR="00AA3187">
        <w:rPr>
          <w:rFonts w:ascii="Arial" w:hAnsi="Arial" w:cs="Arial"/>
          <w:sz w:val="24"/>
        </w:rPr>
        <w:t>, mas</w:t>
      </w:r>
      <w:r w:rsidR="00987F4C">
        <w:rPr>
          <w:rFonts w:ascii="Arial" w:hAnsi="Arial" w:cs="Arial"/>
          <w:sz w:val="24"/>
        </w:rPr>
        <w:t xml:space="preserve"> mantendo o caráter festivo (Galvão, 2008).</w:t>
      </w:r>
    </w:p>
    <w:p w:rsidR="00987F4C" w:rsidRDefault="00987F4C" w:rsidP="00024891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Com essa nova organização, acentuou-se a divisão por etnia e a social, período que coincidia com a abolição da escravatura e a proclamação da República. Surgiram as grandes sociedades</w:t>
      </w:r>
      <w:r w:rsidR="0072701C">
        <w:rPr>
          <w:rFonts w:ascii="Arial" w:hAnsi="Arial" w:cs="Arial"/>
          <w:sz w:val="24"/>
        </w:rPr>
        <w:t>, conforme Galvão (2008), estas eram comp</w:t>
      </w:r>
      <w:r w:rsidR="002D6471">
        <w:rPr>
          <w:rFonts w:ascii="Arial" w:hAnsi="Arial" w:cs="Arial"/>
          <w:sz w:val="24"/>
        </w:rPr>
        <w:t xml:space="preserve">ostas por membros da elite que traziam conhecimentos artísticos europeus, diferente dos negros com seus blocos e cordões. Para Galvão (2008), os clubes carnavalescos faziam críticas em forma de caricaturas e paródias, pois os mesmos se apresentavam como </w:t>
      </w:r>
      <w:proofErr w:type="gramStart"/>
      <w:r w:rsidR="002D6471">
        <w:rPr>
          <w:rFonts w:ascii="Arial" w:hAnsi="Arial" w:cs="Arial"/>
          <w:sz w:val="24"/>
        </w:rPr>
        <w:t>republicanos, abolicionistas</w:t>
      </w:r>
      <w:proofErr w:type="gramEnd"/>
      <w:r w:rsidR="002D6471">
        <w:rPr>
          <w:rFonts w:ascii="Arial" w:hAnsi="Arial" w:cs="Arial"/>
          <w:sz w:val="24"/>
        </w:rPr>
        <w:t xml:space="preserve"> e filantropos. </w:t>
      </w:r>
    </w:p>
    <w:p w:rsidR="00757846" w:rsidRDefault="002D6471" w:rsidP="00757846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Os cordõe</w:t>
      </w:r>
      <w:r w:rsidR="004D54B7">
        <w:rPr>
          <w:rFonts w:ascii="Arial" w:hAnsi="Arial" w:cs="Arial"/>
          <w:sz w:val="24"/>
        </w:rPr>
        <w:t xml:space="preserve">s foram </w:t>
      </w:r>
      <w:proofErr w:type="gramStart"/>
      <w:r w:rsidR="004D54B7">
        <w:rPr>
          <w:rFonts w:ascii="Arial" w:hAnsi="Arial" w:cs="Arial"/>
          <w:sz w:val="24"/>
        </w:rPr>
        <w:t>as</w:t>
      </w:r>
      <w:proofErr w:type="gramEnd"/>
      <w:r w:rsidR="004D54B7">
        <w:rPr>
          <w:rFonts w:ascii="Arial" w:hAnsi="Arial" w:cs="Arial"/>
          <w:sz w:val="24"/>
        </w:rPr>
        <w:t xml:space="preserve"> formas mais antigas </w:t>
      </w:r>
      <w:r>
        <w:rPr>
          <w:rFonts w:ascii="Arial" w:hAnsi="Arial" w:cs="Arial"/>
          <w:sz w:val="24"/>
        </w:rPr>
        <w:t xml:space="preserve">de cortejo carnavalesco popular, segundo Galvão (2008), </w:t>
      </w:r>
      <w:r w:rsidR="004D54B7">
        <w:rPr>
          <w:rFonts w:ascii="Arial" w:hAnsi="Arial" w:cs="Arial"/>
          <w:sz w:val="24"/>
        </w:rPr>
        <w:t xml:space="preserve">nestes negros, mestiços e brancos de classe social mais pobre faziam as festas na antiga Praça </w:t>
      </w:r>
      <w:r w:rsidR="00396D00">
        <w:rPr>
          <w:rFonts w:ascii="Arial" w:hAnsi="Arial" w:cs="Arial"/>
          <w:sz w:val="24"/>
        </w:rPr>
        <w:t>Onze</w:t>
      </w:r>
      <w:r w:rsidR="004D54B7">
        <w:rPr>
          <w:rFonts w:ascii="Arial" w:hAnsi="Arial" w:cs="Arial"/>
          <w:sz w:val="24"/>
        </w:rPr>
        <w:t>, no Rio de Janeiro.</w:t>
      </w:r>
    </w:p>
    <w:p w:rsidR="00757846" w:rsidRDefault="00757846" w:rsidP="00757846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Com o Estado Novo, a ideia nativa de brasilidade fez com que o samba na busca do aceite social e apoiado pelo Estado, fosse para um viés educacional, onde através de suas letras de enredo apresentassem temas brasileiros. O regulamento foi criado em base do Estado Novo e continuou por anos a fio, </w:t>
      </w:r>
      <w:r w:rsidR="00AA3187">
        <w:rPr>
          <w:rFonts w:ascii="Arial" w:hAnsi="Arial" w:cs="Arial"/>
          <w:sz w:val="24"/>
        </w:rPr>
        <w:t>porém</w:t>
      </w:r>
      <w:r>
        <w:rPr>
          <w:rFonts w:ascii="Arial" w:hAnsi="Arial" w:cs="Arial"/>
          <w:sz w:val="24"/>
        </w:rPr>
        <w:t xml:space="preserve"> olhando as demais regras dos desfiles, os autores do livro Memória do Carnaval (RIOTUR, 1991) </w:t>
      </w:r>
      <w:r w:rsidR="00AA3187">
        <w:rPr>
          <w:rFonts w:ascii="Arial" w:hAnsi="Arial" w:cs="Arial"/>
          <w:sz w:val="24"/>
        </w:rPr>
        <w:t>conseguem desfazer um engano que p</w:t>
      </w:r>
      <w:r>
        <w:rPr>
          <w:rFonts w:ascii="Arial" w:hAnsi="Arial" w:cs="Arial"/>
          <w:sz w:val="24"/>
        </w:rPr>
        <w:t>or muitos anos se apregoou</w:t>
      </w:r>
      <w:r w:rsidR="00AA3187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 xml:space="preserve"> a obrigatoriedade dos temas serem brasile</w:t>
      </w:r>
      <w:r w:rsidR="00AA3187">
        <w:rPr>
          <w:rFonts w:ascii="Arial" w:hAnsi="Arial" w:cs="Arial"/>
          <w:sz w:val="24"/>
        </w:rPr>
        <w:t>iros.</w:t>
      </w:r>
      <w:r>
        <w:rPr>
          <w:rFonts w:ascii="Arial" w:hAnsi="Arial" w:cs="Arial"/>
          <w:sz w:val="24"/>
        </w:rPr>
        <w:t xml:space="preserve"> </w:t>
      </w:r>
      <w:r w:rsidR="00AA3187">
        <w:rPr>
          <w:rFonts w:ascii="Arial" w:hAnsi="Arial" w:cs="Arial"/>
          <w:sz w:val="24"/>
        </w:rPr>
        <w:t>O</w:t>
      </w:r>
      <w:r>
        <w:rPr>
          <w:rFonts w:ascii="Arial" w:hAnsi="Arial" w:cs="Arial"/>
          <w:sz w:val="24"/>
        </w:rPr>
        <w:t xml:space="preserve"> livro da RIOTUR (1991) desmente através de citações jornalísticas dos regulamentos da época.</w:t>
      </w:r>
    </w:p>
    <w:p w:rsidR="00757846" w:rsidRPr="00757846" w:rsidRDefault="00757846" w:rsidP="00757846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757846">
        <w:rPr>
          <w:rFonts w:ascii="Arial" w:hAnsi="Arial" w:cs="Arial"/>
          <w:color w:val="000000"/>
          <w:sz w:val="20"/>
          <w:szCs w:val="20"/>
        </w:rPr>
        <w:lastRenderedPageBreak/>
        <w:t xml:space="preserve">A princípio, os temas versavam quase que exclusivamente sobre a História do Brasil. Foi </w:t>
      </w:r>
      <w:proofErr w:type="gramStart"/>
      <w:r w:rsidRPr="00757846">
        <w:rPr>
          <w:rFonts w:ascii="Arial" w:hAnsi="Arial" w:cs="Arial"/>
          <w:color w:val="000000"/>
          <w:sz w:val="20"/>
          <w:szCs w:val="20"/>
        </w:rPr>
        <w:t>a</w:t>
      </w:r>
      <w:proofErr w:type="gramEnd"/>
      <w:r w:rsidRPr="00757846">
        <w:rPr>
          <w:rFonts w:ascii="Arial" w:hAnsi="Arial" w:cs="Arial"/>
          <w:color w:val="000000"/>
          <w:sz w:val="20"/>
          <w:szCs w:val="20"/>
        </w:rPr>
        <w:t xml:space="preserve"> fase dos enredos </w:t>
      </w:r>
      <w:proofErr w:type="spellStart"/>
      <w:r w:rsidRPr="00757846">
        <w:rPr>
          <w:rFonts w:ascii="Arial" w:hAnsi="Arial" w:cs="Arial"/>
          <w:color w:val="000000"/>
          <w:sz w:val="20"/>
          <w:szCs w:val="20"/>
        </w:rPr>
        <w:t>ufanistas-nacionalistas</w:t>
      </w:r>
      <w:proofErr w:type="spellEnd"/>
      <w:r w:rsidRPr="00757846">
        <w:rPr>
          <w:rFonts w:ascii="Arial" w:hAnsi="Arial" w:cs="Arial"/>
          <w:color w:val="000000"/>
          <w:sz w:val="20"/>
          <w:szCs w:val="20"/>
        </w:rPr>
        <w:t>, levando a uma crença geral de que havia obrigatoriedade do uso dos mesmos pelas Escolas. Na verdade, o costume se firmou porque o primeiro regulamento do desfile, sob a exclusiva responsabilidade do poder público, foi feito no limiar do Estado Novo, em 1939, estabelecendo não uma i</w:t>
      </w:r>
      <w:r w:rsidR="00EC1F80">
        <w:rPr>
          <w:rFonts w:ascii="Arial" w:hAnsi="Arial" w:cs="Arial"/>
          <w:color w:val="000000"/>
          <w:sz w:val="20"/>
          <w:szCs w:val="20"/>
        </w:rPr>
        <w:t>mposição, mas um clima para tal.</w:t>
      </w:r>
      <w:r w:rsidRPr="00757846">
        <w:rPr>
          <w:rFonts w:ascii="Arial" w:hAnsi="Arial" w:cs="Arial"/>
          <w:color w:val="000000"/>
          <w:sz w:val="20"/>
          <w:szCs w:val="20"/>
        </w:rPr>
        <w:t xml:space="preserve"> (RIOTUR, 1991, p. 309).</w:t>
      </w:r>
    </w:p>
    <w:p w:rsidR="00757846" w:rsidRPr="009E3754" w:rsidRDefault="00396D00" w:rsidP="009E3754">
      <w:pPr>
        <w:pStyle w:val="texto"/>
        <w:spacing w:after="24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396D00">
        <w:rPr>
          <w:rFonts w:ascii="Arial" w:hAnsi="Arial" w:cs="Arial"/>
          <w:color w:val="000000"/>
        </w:rPr>
        <w:t xml:space="preserve">Os desfiles passaram a gerar lucros para o Rio de </w:t>
      </w:r>
      <w:r>
        <w:rPr>
          <w:rFonts w:ascii="Arial" w:hAnsi="Arial" w:cs="Arial"/>
          <w:color w:val="000000"/>
        </w:rPr>
        <w:t xml:space="preserve">Janeiro, com o passar dos anos o Carnaval trouxe a Praça Onze e depois as avenidas primeiro de Março e Marquês de Sapucaí inúmeros enredos que cantaram as bravuras, as belezas e por que não </w:t>
      </w:r>
      <w:proofErr w:type="gramStart"/>
      <w:r>
        <w:rPr>
          <w:rFonts w:ascii="Arial" w:hAnsi="Arial" w:cs="Arial"/>
          <w:color w:val="000000"/>
        </w:rPr>
        <w:t>dizer,</w:t>
      </w:r>
      <w:proofErr w:type="gramEnd"/>
      <w:r>
        <w:rPr>
          <w:rFonts w:ascii="Arial" w:hAnsi="Arial" w:cs="Arial"/>
          <w:color w:val="000000"/>
        </w:rPr>
        <w:t xml:space="preserve"> as misérias de um Brasil, passam por ali fortunas que causaram um paradoxo na década de 90 na sociedade, mais da metade daquela beleza considerada o maior espetáculo do mundo era custeada com o jogo do bicho e o tráfico de drogas. </w:t>
      </w:r>
      <w:r w:rsidR="00EC1F80">
        <w:rPr>
          <w:rFonts w:ascii="Arial" w:hAnsi="Arial" w:cs="Arial"/>
          <w:color w:val="000000"/>
        </w:rPr>
        <w:t xml:space="preserve">Um verdadeiro paradoxo se analisarmos com o nacionalismo que revestia o Estado Novo. </w:t>
      </w:r>
      <w:r w:rsidR="007F7E7F">
        <w:rPr>
          <w:rFonts w:ascii="Arial" w:hAnsi="Arial" w:cs="Arial"/>
          <w:color w:val="000000"/>
        </w:rPr>
        <w:t>O carnaval por si só gera discussões filosóficas e sociais importantes, mas deixando de lado o fator financeiro–social, ele é fonte de ensinamento aos que assistem e talvez nunca consigam ver de perto o que a ópera traz à avenida.</w:t>
      </w:r>
    </w:p>
    <w:p w:rsidR="00740C9D" w:rsidRDefault="00740C9D" w:rsidP="00024891">
      <w:pPr>
        <w:spacing w:after="0" w:line="360" w:lineRule="auto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2.2 Aula</w:t>
      </w:r>
      <w:proofErr w:type="gramEnd"/>
      <w:r>
        <w:rPr>
          <w:rFonts w:ascii="Arial" w:hAnsi="Arial" w:cs="Arial"/>
          <w:sz w:val="24"/>
        </w:rPr>
        <w:t xml:space="preserve"> a céu aberto</w:t>
      </w:r>
    </w:p>
    <w:p w:rsidR="009E3754" w:rsidRDefault="009E3754" w:rsidP="00024891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Ao observarmos um desfile de escola de samba nos deparamos com alegorias, temas, sambas e palavras diferentes do que estamos acostumados. Uma escola de samba traz uma rica aula de História, Sociologia e Filosofia para a avenida, e porque não falarmos das outras disciplinas, pois dependendo do enredo encontramos de tudo na avenida.</w:t>
      </w:r>
    </w:p>
    <w:p w:rsidR="009E3754" w:rsidRDefault="009E3754" w:rsidP="00024891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Algumas escolas tradicionais trazem ainda o enredo dentro do contexto nacional, como uma marca registrada e que dá campeonato, </w:t>
      </w:r>
      <w:proofErr w:type="gramStart"/>
      <w:r>
        <w:rPr>
          <w:rFonts w:ascii="Arial" w:hAnsi="Arial" w:cs="Arial"/>
          <w:sz w:val="24"/>
        </w:rPr>
        <w:t>além claro</w:t>
      </w:r>
      <w:proofErr w:type="gramEnd"/>
      <w:r>
        <w:rPr>
          <w:rFonts w:ascii="Arial" w:hAnsi="Arial" w:cs="Arial"/>
          <w:sz w:val="24"/>
        </w:rPr>
        <w:t xml:space="preserve"> de deliciar quem assiste com uma aula sensacional. A </w:t>
      </w:r>
      <w:proofErr w:type="gramStart"/>
      <w:r>
        <w:rPr>
          <w:rFonts w:ascii="Arial" w:hAnsi="Arial" w:cs="Arial"/>
          <w:sz w:val="24"/>
        </w:rPr>
        <w:t>G,</w:t>
      </w:r>
      <w:proofErr w:type="gramEnd"/>
      <w:r>
        <w:rPr>
          <w:rFonts w:ascii="Arial" w:hAnsi="Arial" w:cs="Arial"/>
          <w:sz w:val="24"/>
        </w:rPr>
        <w:t xml:space="preserve">R,E,S </w:t>
      </w:r>
      <w:proofErr w:type="spellStart"/>
      <w:r>
        <w:rPr>
          <w:rFonts w:ascii="Arial" w:hAnsi="Arial" w:cs="Arial"/>
          <w:sz w:val="24"/>
        </w:rPr>
        <w:t>Impreatriz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Leopoldinense</w:t>
      </w:r>
      <w:proofErr w:type="spellEnd"/>
      <w:r>
        <w:rPr>
          <w:rFonts w:ascii="Arial" w:hAnsi="Arial" w:cs="Arial"/>
          <w:sz w:val="24"/>
        </w:rPr>
        <w:t>, do Rio de Janeiro por exemplo, tem entre seus inúmeros desfiles campeões enredos sobre algo relaci</w:t>
      </w:r>
      <w:r w:rsidR="00BE74E7">
        <w:rPr>
          <w:rFonts w:ascii="Arial" w:hAnsi="Arial" w:cs="Arial"/>
          <w:sz w:val="24"/>
        </w:rPr>
        <w:t xml:space="preserve">onado a nossa terra. </w:t>
      </w:r>
    </w:p>
    <w:p w:rsidR="00E458EA" w:rsidRDefault="00BE74E7" w:rsidP="00024891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A ópera a céu aberto apresenta som, música, cor e cheiro, sim como nas aulas de ciências, as escolas trazem aromas para perfumar a avenida, trazem o gingado pra contar coisas que poucos conhecem, mas que segundo o refrão nunca esquecem. A descoberta que o </w:t>
      </w:r>
      <w:proofErr w:type="spellStart"/>
      <w:r>
        <w:rPr>
          <w:rFonts w:ascii="Arial" w:hAnsi="Arial" w:cs="Arial"/>
          <w:sz w:val="24"/>
        </w:rPr>
        <w:t>tutti-fruti</w:t>
      </w:r>
      <w:proofErr w:type="spellEnd"/>
      <w:r>
        <w:rPr>
          <w:rFonts w:ascii="Arial" w:hAnsi="Arial" w:cs="Arial"/>
          <w:sz w:val="24"/>
        </w:rPr>
        <w:t xml:space="preserve"> vem do sapoti, cantado pela Estácio em 1987, a água que o passarinho-</w:t>
      </w:r>
      <w:proofErr w:type="gramStart"/>
      <w:r>
        <w:rPr>
          <w:rFonts w:ascii="Arial" w:hAnsi="Arial" w:cs="Arial"/>
          <w:sz w:val="24"/>
        </w:rPr>
        <w:t>não-bebe</w:t>
      </w:r>
      <w:proofErr w:type="gramEnd"/>
      <w:r>
        <w:rPr>
          <w:rFonts w:ascii="Arial" w:hAnsi="Arial" w:cs="Arial"/>
          <w:sz w:val="24"/>
        </w:rPr>
        <w:t xml:space="preserve"> e a liquidez do abacaxi </w:t>
      </w:r>
      <w:r w:rsidR="00AA3187">
        <w:rPr>
          <w:rFonts w:ascii="Arial" w:hAnsi="Arial" w:cs="Arial"/>
          <w:sz w:val="24"/>
        </w:rPr>
        <w:t>da M</w:t>
      </w:r>
      <w:r>
        <w:rPr>
          <w:rFonts w:ascii="Arial" w:hAnsi="Arial" w:cs="Arial"/>
          <w:sz w:val="24"/>
        </w:rPr>
        <w:t>ocidade de Padre Miguel, em 1991. A Paulicéia Desvairada do Estácio em 1992</w:t>
      </w:r>
      <w:proofErr w:type="gramStart"/>
      <w:r>
        <w:rPr>
          <w:rFonts w:ascii="Arial" w:hAnsi="Arial" w:cs="Arial"/>
          <w:sz w:val="24"/>
        </w:rPr>
        <w:t>, Peguei</w:t>
      </w:r>
      <w:proofErr w:type="gramEnd"/>
      <w:r>
        <w:rPr>
          <w:rFonts w:ascii="Arial" w:hAnsi="Arial" w:cs="Arial"/>
          <w:sz w:val="24"/>
        </w:rPr>
        <w:t xml:space="preserve"> um Ita no Norte em 1993, contando a história dos migrantes nordestinos pro Sudeste ou o </w:t>
      </w:r>
      <w:r>
        <w:rPr>
          <w:rFonts w:ascii="Arial" w:hAnsi="Arial" w:cs="Arial"/>
          <w:sz w:val="24"/>
        </w:rPr>
        <w:lastRenderedPageBreak/>
        <w:t xml:space="preserve">samba cantando o cordel, trazendo a riqueza desta </w:t>
      </w:r>
      <w:r w:rsidR="00E458EA">
        <w:rPr>
          <w:rFonts w:ascii="Arial" w:hAnsi="Arial" w:cs="Arial"/>
          <w:sz w:val="24"/>
        </w:rPr>
        <w:t>produção nordestina que tem seus meandros para ser confeccionado. Estes são exemplos do que podemos aprender, sambas-enredo são tantos que podem servir como meio de aprendizagem para muitas aulas, de maneira divertida, diferente e que explora todos os sentidos dos alunos.</w:t>
      </w:r>
    </w:p>
    <w:p w:rsidR="00264A2C" w:rsidRDefault="00264A2C" w:rsidP="00024891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740C9D" w:rsidRDefault="00740C9D" w:rsidP="00024891">
      <w:pPr>
        <w:spacing w:after="0" w:line="360" w:lineRule="auto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2.3 Carnaval</w:t>
      </w:r>
      <w:proofErr w:type="gramEnd"/>
      <w:r>
        <w:rPr>
          <w:rFonts w:ascii="Arial" w:hAnsi="Arial" w:cs="Arial"/>
          <w:sz w:val="24"/>
        </w:rPr>
        <w:t xml:space="preserve"> e Filosofia: inserção obrigatória</w:t>
      </w:r>
    </w:p>
    <w:p w:rsidR="00AD36DF" w:rsidRDefault="00AD36DF" w:rsidP="00024891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264A2C" w:rsidRDefault="00D8163A" w:rsidP="00AD36DF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AD36DF">
        <w:rPr>
          <w:rFonts w:ascii="Arial" w:hAnsi="Arial" w:cs="Arial"/>
          <w:sz w:val="20"/>
          <w:szCs w:val="20"/>
        </w:rPr>
        <w:t>As escolas de samba, e em especial as grandes escolas, trouxeram</w:t>
      </w:r>
      <w:proofErr w:type="gramStart"/>
      <w:r w:rsidRPr="00AD36DF">
        <w:rPr>
          <w:rFonts w:ascii="Arial" w:hAnsi="Arial" w:cs="Arial"/>
          <w:sz w:val="20"/>
          <w:szCs w:val="20"/>
        </w:rPr>
        <w:t xml:space="preserve"> contudo</w:t>
      </w:r>
      <w:proofErr w:type="gramEnd"/>
      <w:r w:rsidRPr="00AD36DF">
        <w:rPr>
          <w:rFonts w:ascii="Arial" w:hAnsi="Arial" w:cs="Arial"/>
          <w:sz w:val="20"/>
          <w:szCs w:val="20"/>
        </w:rPr>
        <w:t xml:space="preserve"> uma novidade sociológica. Com elas, a rede de reciprocidade estabelecida através do desfile ultrapassou a dimensão horizontal. Não se trata mais apenas das ruas do bairro periférico e dos bairros periféricos relacionando-se e competindo entre si. Elas </w:t>
      </w:r>
      <w:proofErr w:type="gramStart"/>
      <w:r w:rsidRPr="00AD36DF">
        <w:rPr>
          <w:rFonts w:ascii="Arial" w:hAnsi="Arial" w:cs="Arial"/>
          <w:sz w:val="20"/>
          <w:szCs w:val="20"/>
        </w:rPr>
        <w:t>relacionam,</w:t>
      </w:r>
      <w:proofErr w:type="gramEnd"/>
      <w:r w:rsidRPr="00AD36DF">
        <w:rPr>
          <w:rFonts w:ascii="Arial" w:hAnsi="Arial" w:cs="Arial"/>
          <w:sz w:val="20"/>
          <w:szCs w:val="20"/>
        </w:rPr>
        <w:t xml:space="preserve"> como veremos, os diferentes bairros da cidade e diversas camadas da sociedade, tecendo uma rede de relações que atravessa a cidade.</w:t>
      </w:r>
      <w:r w:rsidR="00AD36DF" w:rsidRPr="00AD36DF">
        <w:rPr>
          <w:rFonts w:ascii="Arial" w:hAnsi="Arial" w:cs="Arial"/>
          <w:sz w:val="20"/>
          <w:szCs w:val="20"/>
        </w:rPr>
        <w:t xml:space="preserve"> (Cavalcanti, 1994, p.28)</w:t>
      </w:r>
    </w:p>
    <w:p w:rsidR="00AD36DF" w:rsidRDefault="00AD36DF" w:rsidP="00AD36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11CE8" w:rsidRDefault="00AD36DF" w:rsidP="00AD36D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AD36DF" w:rsidRPr="00AD36DF" w:rsidRDefault="00E11CE8" w:rsidP="00E11CE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Silveira (2016, contra capa) frisa: “Discutir as relações entre o carnaval e a filosofia significa tornar viável a vocação da filosofia para refletir o mundo que nos cerca.</w:t>
      </w:r>
      <w:proofErr w:type="gramStart"/>
      <w:r>
        <w:rPr>
          <w:rFonts w:ascii="Arial" w:hAnsi="Arial" w:cs="Arial"/>
          <w:sz w:val="24"/>
          <w:szCs w:val="24"/>
        </w:rPr>
        <w:t>”</w:t>
      </w:r>
      <w:r w:rsidR="00AD36DF">
        <w:rPr>
          <w:rFonts w:ascii="Arial" w:hAnsi="Arial" w:cs="Arial"/>
          <w:sz w:val="24"/>
          <w:szCs w:val="24"/>
        </w:rPr>
        <w:t>A</w:t>
      </w:r>
      <w:proofErr w:type="gramEnd"/>
      <w:r w:rsidR="00AD36DF">
        <w:rPr>
          <w:rFonts w:ascii="Arial" w:hAnsi="Arial" w:cs="Arial"/>
          <w:sz w:val="24"/>
          <w:szCs w:val="24"/>
        </w:rPr>
        <w:t xml:space="preserve"> sociedade passa pela avenida, não há como negar que reflexões são feitas e hábitos populares são observados, a vida se integra as discussões dos desfiles e das impressões causadas a quem observa. A vida do brasileiro passa diante dos olhos e das câmeras que mandam para todo o mundo as imagens deste espetáculo. Não há possibilidade nenhuma de </w:t>
      </w:r>
      <w:r w:rsidR="00C61B41">
        <w:rPr>
          <w:rFonts w:ascii="Arial" w:hAnsi="Arial" w:cs="Arial"/>
          <w:sz w:val="24"/>
          <w:szCs w:val="24"/>
        </w:rPr>
        <w:t>separarmos</w:t>
      </w:r>
      <w:r w:rsidR="00AD36DF">
        <w:rPr>
          <w:rFonts w:ascii="Arial" w:hAnsi="Arial" w:cs="Arial"/>
          <w:sz w:val="24"/>
          <w:szCs w:val="24"/>
        </w:rPr>
        <w:t xml:space="preserve"> a filosofia </w:t>
      </w:r>
      <w:r w:rsidR="00C61B41">
        <w:rPr>
          <w:rFonts w:ascii="Arial" w:hAnsi="Arial" w:cs="Arial"/>
          <w:sz w:val="24"/>
          <w:szCs w:val="24"/>
        </w:rPr>
        <w:t xml:space="preserve">do carnaval, pois desde o seu princípio, a ideia era trazer a crítica ou o novo para a festa profana, porém agora </w:t>
      </w:r>
      <w:proofErr w:type="gramStart"/>
      <w:r w:rsidR="00054D57">
        <w:rPr>
          <w:rFonts w:ascii="Arial" w:hAnsi="Arial" w:cs="Arial"/>
          <w:sz w:val="24"/>
          <w:szCs w:val="24"/>
        </w:rPr>
        <w:t>a crítica e o ato de filosofar tomou</w:t>
      </w:r>
      <w:proofErr w:type="gramEnd"/>
      <w:r w:rsidR="00C61B41">
        <w:rPr>
          <w:rFonts w:ascii="Arial" w:hAnsi="Arial" w:cs="Arial"/>
          <w:sz w:val="24"/>
          <w:szCs w:val="24"/>
        </w:rPr>
        <w:t xml:space="preserve"> grandes proporções e </w:t>
      </w:r>
      <w:r w:rsidR="00054D57">
        <w:rPr>
          <w:rFonts w:ascii="Arial" w:hAnsi="Arial" w:cs="Arial"/>
          <w:sz w:val="24"/>
          <w:szCs w:val="24"/>
        </w:rPr>
        <w:t>vem com</w:t>
      </w:r>
      <w:r w:rsidR="00C61B41">
        <w:rPr>
          <w:rFonts w:ascii="Arial" w:hAnsi="Arial" w:cs="Arial"/>
          <w:sz w:val="24"/>
          <w:szCs w:val="24"/>
        </w:rPr>
        <w:t xml:space="preserve"> responsabilidade cultural. </w:t>
      </w:r>
    </w:p>
    <w:p w:rsidR="00AD36DF" w:rsidRPr="00AD36DF" w:rsidRDefault="00AD36DF" w:rsidP="00AD36DF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</w:p>
    <w:p w:rsidR="00740C9D" w:rsidRPr="00740C9D" w:rsidRDefault="00740C9D" w:rsidP="00024891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2.4 Plumas e miçangas, surdos e tamborins: os desfiles como </w:t>
      </w:r>
      <w:proofErr w:type="gramStart"/>
      <w:r>
        <w:rPr>
          <w:rFonts w:ascii="Arial" w:hAnsi="Arial" w:cs="Arial"/>
          <w:sz w:val="24"/>
        </w:rPr>
        <w:t>reflexão critico</w:t>
      </w:r>
      <w:proofErr w:type="gramEnd"/>
      <w:r>
        <w:rPr>
          <w:rFonts w:ascii="Arial" w:hAnsi="Arial" w:cs="Arial"/>
          <w:sz w:val="24"/>
        </w:rPr>
        <w:t xml:space="preserve"> s</w:t>
      </w:r>
      <w:r w:rsidR="00AD36DF">
        <w:rPr>
          <w:rFonts w:ascii="Arial" w:hAnsi="Arial" w:cs="Arial"/>
          <w:sz w:val="24"/>
        </w:rPr>
        <w:t>ocial e aquisição de conheciment</w:t>
      </w:r>
      <w:r>
        <w:rPr>
          <w:rFonts w:ascii="Arial" w:hAnsi="Arial" w:cs="Arial"/>
          <w:sz w:val="24"/>
        </w:rPr>
        <w:t>os</w:t>
      </w:r>
    </w:p>
    <w:p w:rsidR="00024891" w:rsidRDefault="00C61B41" w:rsidP="00C61B41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C61B41" w:rsidRDefault="00C61B41" w:rsidP="00C61B41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Durante anos, os sambas trouxeram informações importantes e tornaram-se fontes de expressões de sentimentos, de conhecimentos e de ideias. </w:t>
      </w:r>
    </w:p>
    <w:p w:rsidR="00C61B41" w:rsidRDefault="00C61B41" w:rsidP="00C61B41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Com aspectos sociológicos e filosóficos, o samba enredo através de seus refrãos apresentam lendas, curiosidades, fatos e discussões de temas do nosso tempo. Ao olharmos com atenção as letras, observamos que o processo de educação se enriquece com tamanha potencialidade dos enredos de carnaval. Durante os carnavais das décadas de 30 </w:t>
      </w:r>
      <w:proofErr w:type="gramStart"/>
      <w:r>
        <w:rPr>
          <w:rFonts w:ascii="Arial" w:hAnsi="Arial" w:cs="Arial"/>
          <w:sz w:val="24"/>
        </w:rPr>
        <w:t>à</w:t>
      </w:r>
      <w:proofErr w:type="gramEnd"/>
      <w:r>
        <w:rPr>
          <w:rFonts w:ascii="Arial" w:hAnsi="Arial" w:cs="Arial"/>
          <w:sz w:val="24"/>
        </w:rPr>
        <w:t xml:space="preserve"> 80, muitos sambas enalteceram a cultura </w:t>
      </w:r>
      <w:r>
        <w:rPr>
          <w:rFonts w:ascii="Arial" w:hAnsi="Arial" w:cs="Arial"/>
          <w:sz w:val="24"/>
        </w:rPr>
        <w:lastRenderedPageBreak/>
        <w:t>brasileira, a cultura indígena, a História do Brasil, a conscientização e a educação do povo brasileiro.</w:t>
      </w:r>
    </w:p>
    <w:p w:rsidR="00C61B41" w:rsidRDefault="00C61B41" w:rsidP="00C61B41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O samba ao ser cantado repercute ideias e questionamentos, sugere discussões. Política, saúde, problemas sociais, economia, tragédias naturais e sociais, aspectos culturais, ciência e esporte, tudo se encaixa neste meio de educação e cultura.</w:t>
      </w:r>
      <w:r w:rsidR="009B6A13">
        <w:rPr>
          <w:rFonts w:ascii="Arial" w:hAnsi="Arial" w:cs="Arial"/>
          <w:sz w:val="24"/>
        </w:rPr>
        <w:t xml:space="preserve"> O samba e o desfile de escola de samba são o aporte para que </w:t>
      </w:r>
      <w:proofErr w:type="gramStart"/>
      <w:r w:rsidR="009B6A13">
        <w:rPr>
          <w:rFonts w:ascii="Arial" w:hAnsi="Arial" w:cs="Arial"/>
          <w:sz w:val="24"/>
        </w:rPr>
        <w:t>todos as</w:t>
      </w:r>
      <w:proofErr w:type="gramEnd"/>
      <w:r w:rsidR="009B6A13">
        <w:rPr>
          <w:rFonts w:ascii="Arial" w:hAnsi="Arial" w:cs="Arial"/>
          <w:sz w:val="24"/>
        </w:rPr>
        <w:t xml:space="preserve"> classes conheçam cultura e se apropriem dela, o carnaval é um fator social formador de cultura e pensamento, e isso é a base para a sociologia e a filosofia.</w:t>
      </w:r>
    </w:p>
    <w:p w:rsidR="009B6A13" w:rsidRPr="002445A2" w:rsidRDefault="009B6A13" w:rsidP="00C61B41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A901DD" w:rsidRPr="002445A2" w:rsidRDefault="00024891" w:rsidP="00024891">
      <w:pPr>
        <w:spacing w:after="0" w:line="480" w:lineRule="auto"/>
        <w:jc w:val="both"/>
        <w:rPr>
          <w:rFonts w:ascii="Arial" w:hAnsi="Arial" w:cs="Arial"/>
          <w:b/>
          <w:sz w:val="24"/>
        </w:rPr>
      </w:pPr>
      <w:r w:rsidRPr="002445A2">
        <w:rPr>
          <w:rFonts w:ascii="Arial" w:hAnsi="Arial" w:cs="Arial"/>
          <w:b/>
          <w:sz w:val="24"/>
        </w:rPr>
        <w:t xml:space="preserve">3. </w:t>
      </w:r>
      <w:r w:rsidR="00A901DD" w:rsidRPr="002445A2">
        <w:rPr>
          <w:rFonts w:ascii="Arial" w:hAnsi="Arial" w:cs="Arial"/>
          <w:b/>
          <w:sz w:val="24"/>
        </w:rPr>
        <w:t>Conclusão</w:t>
      </w:r>
    </w:p>
    <w:p w:rsidR="00A901DD" w:rsidRPr="002445A2" w:rsidRDefault="009B6A13" w:rsidP="009B6A13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Trabalhar com o carnaval, com o desfile de escola de samba é uma metodologia importante para o ensino de Filosofia e Sociologia, despertar o interesse pela cultura, pelos questionamentos de forma quase que imperceptível pode ser um grande aliado em sala de aula para a discussão de grandes problemas. Trabalhar com o samba enredo e com o espetáculo do carnaval em si pode gerar frutos de aprendizagens muito ricos e que com certeza farão os alunos enxergarem o carnaval apenas como um desfile de roupas com samba, e sim como uma fonte de discussão sobre o social e sobre o pensamento que toca o andar de </w:t>
      </w:r>
      <w:proofErr w:type="gramStart"/>
      <w:r>
        <w:rPr>
          <w:rFonts w:ascii="Arial" w:hAnsi="Arial" w:cs="Arial"/>
          <w:sz w:val="24"/>
        </w:rPr>
        <w:t>toda um</w:t>
      </w:r>
      <w:proofErr w:type="gramEnd"/>
      <w:r>
        <w:rPr>
          <w:rFonts w:ascii="Arial" w:hAnsi="Arial" w:cs="Arial"/>
          <w:sz w:val="24"/>
        </w:rPr>
        <w:t xml:space="preserve"> sociedade.</w:t>
      </w:r>
    </w:p>
    <w:p w:rsidR="00024891" w:rsidRPr="002445A2" w:rsidRDefault="00024891" w:rsidP="009B6A13">
      <w:pPr>
        <w:spacing w:after="0" w:line="480" w:lineRule="auto"/>
        <w:ind w:firstLine="708"/>
        <w:jc w:val="both"/>
        <w:rPr>
          <w:rFonts w:ascii="Arial" w:hAnsi="Arial" w:cs="Arial"/>
          <w:sz w:val="24"/>
        </w:rPr>
      </w:pPr>
    </w:p>
    <w:p w:rsidR="00A901DD" w:rsidRDefault="00C3496D" w:rsidP="00024891">
      <w:pPr>
        <w:spacing w:after="0"/>
        <w:jc w:val="both"/>
        <w:rPr>
          <w:rFonts w:ascii="Arial" w:hAnsi="Arial" w:cs="Arial"/>
          <w:b/>
          <w:sz w:val="24"/>
        </w:rPr>
      </w:pPr>
      <w:r w:rsidRPr="002445A2">
        <w:rPr>
          <w:rFonts w:ascii="Arial" w:hAnsi="Arial" w:cs="Arial"/>
          <w:b/>
          <w:sz w:val="24"/>
        </w:rPr>
        <w:t>Referências</w:t>
      </w:r>
    </w:p>
    <w:p w:rsidR="009B6A13" w:rsidRDefault="009B6A13" w:rsidP="00024891">
      <w:pPr>
        <w:spacing w:after="0"/>
        <w:jc w:val="both"/>
        <w:rPr>
          <w:rFonts w:ascii="Arial" w:hAnsi="Arial" w:cs="Arial"/>
          <w:b/>
          <w:sz w:val="24"/>
        </w:rPr>
      </w:pPr>
    </w:p>
    <w:p w:rsidR="009B6A13" w:rsidRPr="009B6A13" w:rsidRDefault="009B6A13" w:rsidP="00024891">
      <w:pPr>
        <w:spacing w:after="0"/>
        <w:jc w:val="both"/>
        <w:rPr>
          <w:rFonts w:ascii="Arial" w:hAnsi="Arial" w:cs="Arial"/>
          <w:sz w:val="24"/>
        </w:rPr>
      </w:pPr>
      <w:r w:rsidRPr="009B6A13">
        <w:rPr>
          <w:rFonts w:ascii="Arial" w:hAnsi="Arial" w:cs="Arial"/>
          <w:sz w:val="24"/>
        </w:rPr>
        <w:t xml:space="preserve">CAVALCANTI, M. L. V. de C. </w:t>
      </w:r>
      <w:r w:rsidRPr="009B6A13">
        <w:rPr>
          <w:rFonts w:ascii="Arial" w:hAnsi="Arial" w:cs="Arial"/>
          <w:b/>
          <w:sz w:val="24"/>
        </w:rPr>
        <w:t>Carnaval carioca:</w:t>
      </w:r>
      <w:r w:rsidRPr="009B6A13">
        <w:rPr>
          <w:rFonts w:ascii="Arial" w:hAnsi="Arial" w:cs="Arial"/>
          <w:sz w:val="24"/>
        </w:rPr>
        <w:t xml:space="preserve"> dos bastidores ao desfile. Rio de Janeiro: FUNARTE; UFRJ, 1994.</w:t>
      </w:r>
    </w:p>
    <w:p w:rsidR="00786C11" w:rsidRDefault="00786C11" w:rsidP="00024891">
      <w:pPr>
        <w:spacing w:after="0"/>
        <w:jc w:val="both"/>
        <w:rPr>
          <w:rFonts w:ascii="Arial" w:hAnsi="Arial" w:cs="Arial"/>
          <w:b/>
          <w:sz w:val="24"/>
        </w:rPr>
      </w:pPr>
    </w:p>
    <w:p w:rsidR="00786C11" w:rsidRPr="002445A2" w:rsidRDefault="00786C11" w:rsidP="00786C11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MAIA, C. Carnaval, a Ópera Popular. </w:t>
      </w:r>
      <w:r w:rsidRPr="00DB17C3">
        <w:rPr>
          <w:rFonts w:ascii="Arial" w:hAnsi="Arial" w:cs="Arial"/>
          <w:b/>
          <w:sz w:val="24"/>
        </w:rPr>
        <w:t>Diário do Rio.com.</w:t>
      </w:r>
      <w:r>
        <w:rPr>
          <w:rFonts w:ascii="Arial" w:hAnsi="Arial" w:cs="Arial"/>
          <w:sz w:val="24"/>
        </w:rPr>
        <w:t xml:space="preserve"> Edição on line. 05/03/2011. Disponível em &lt; </w:t>
      </w:r>
      <w:proofErr w:type="gramStart"/>
      <w:r w:rsidRPr="00DB17C3">
        <w:rPr>
          <w:rFonts w:ascii="Arial" w:hAnsi="Arial" w:cs="Arial"/>
          <w:sz w:val="24"/>
        </w:rPr>
        <w:t>https</w:t>
      </w:r>
      <w:proofErr w:type="gramEnd"/>
      <w:r w:rsidRPr="00DB17C3">
        <w:rPr>
          <w:rFonts w:ascii="Arial" w:hAnsi="Arial" w:cs="Arial"/>
          <w:sz w:val="24"/>
        </w:rPr>
        <w:t>://diariodorio.com/carnaval-a-pera-popular/</w:t>
      </w:r>
      <w:r>
        <w:rPr>
          <w:rFonts w:ascii="Arial" w:hAnsi="Arial" w:cs="Arial"/>
          <w:sz w:val="24"/>
        </w:rPr>
        <w:t xml:space="preserve"> &gt;. Acesso em 15 de maio de 2018.</w:t>
      </w:r>
    </w:p>
    <w:p w:rsidR="00C3496D" w:rsidRPr="002445A2" w:rsidRDefault="00C3496D" w:rsidP="00024891">
      <w:pPr>
        <w:spacing w:after="0"/>
        <w:jc w:val="both"/>
        <w:rPr>
          <w:rFonts w:ascii="Arial" w:hAnsi="Arial" w:cs="Arial"/>
          <w:sz w:val="24"/>
        </w:rPr>
      </w:pPr>
    </w:p>
    <w:p w:rsidR="00974F4A" w:rsidRDefault="00E458EA" w:rsidP="00786C11">
      <w:pPr>
        <w:spacing w:after="0"/>
        <w:rPr>
          <w:rFonts w:ascii="Arial" w:hAnsi="Arial" w:cs="Arial"/>
          <w:sz w:val="24"/>
          <w:lang w:bidi="pt-PT"/>
        </w:rPr>
      </w:pPr>
      <w:r w:rsidRPr="00E458EA">
        <w:rPr>
          <w:rFonts w:ascii="Arial" w:hAnsi="Arial" w:cs="Arial"/>
          <w:sz w:val="24"/>
          <w:lang w:bidi="pt-PT"/>
        </w:rPr>
        <w:t>GALVÃO, W</w:t>
      </w:r>
      <w:r>
        <w:rPr>
          <w:rFonts w:ascii="Arial" w:hAnsi="Arial" w:cs="Arial"/>
          <w:sz w:val="24"/>
          <w:lang w:bidi="pt-PT"/>
        </w:rPr>
        <w:t>.</w:t>
      </w:r>
      <w:r w:rsidRPr="00E458EA">
        <w:rPr>
          <w:rFonts w:ascii="Arial" w:hAnsi="Arial" w:cs="Arial"/>
          <w:sz w:val="24"/>
          <w:lang w:bidi="pt-PT"/>
        </w:rPr>
        <w:t xml:space="preserve"> N. </w:t>
      </w:r>
      <w:r w:rsidRPr="00E458EA">
        <w:rPr>
          <w:rFonts w:ascii="Arial" w:hAnsi="Arial" w:cs="Arial"/>
          <w:b/>
          <w:sz w:val="24"/>
          <w:lang w:bidi="pt-PT"/>
        </w:rPr>
        <w:t>Ao som do samba:</w:t>
      </w:r>
      <w:r w:rsidRPr="00E458EA">
        <w:rPr>
          <w:rFonts w:ascii="Arial" w:hAnsi="Arial" w:cs="Arial"/>
          <w:i/>
          <w:sz w:val="24"/>
          <w:lang w:bidi="pt-PT"/>
        </w:rPr>
        <w:t xml:space="preserve"> </w:t>
      </w:r>
      <w:r w:rsidRPr="00E458EA">
        <w:rPr>
          <w:rFonts w:ascii="Arial" w:hAnsi="Arial" w:cs="Arial"/>
          <w:sz w:val="24"/>
          <w:lang w:bidi="pt-PT"/>
        </w:rPr>
        <w:t>Uma leitura do Carnaval carioca.</w:t>
      </w:r>
      <w:r w:rsidRPr="00E458EA">
        <w:rPr>
          <w:rFonts w:ascii="Arial" w:hAnsi="Arial" w:cs="Arial"/>
          <w:i/>
          <w:sz w:val="24"/>
          <w:lang w:bidi="pt-PT"/>
        </w:rPr>
        <w:t xml:space="preserve"> </w:t>
      </w:r>
      <w:r w:rsidRPr="00E458EA">
        <w:rPr>
          <w:rFonts w:ascii="Arial" w:hAnsi="Arial" w:cs="Arial"/>
          <w:sz w:val="24"/>
          <w:lang w:bidi="pt-PT"/>
        </w:rPr>
        <w:t xml:space="preserve">São Paulo: Editora Fundação Perseu </w:t>
      </w:r>
      <w:proofErr w:type="spellStart"/>
      <w:r w:rsidRPr="00E458EA">
        <w:rPr>
          <w:rFonts w:ascii="Arial" w:hAnsi="Arial" w:cs="Arial"/>
          <w:sz w:val="24"/>
          <w:lang w:bidi="pt-PT"/>
        </w:rPr>
        <w:t>Abramo</w:t>
      </w:r>
      <w:proofErr w:type="spellEnd"/>
      <w:r w:rsidRPr="00E458EA">
        <w:rPr>
          <w:rFonts w:ascii="Arial" w:hAnsi="Arial" w:cs="Arial"/>
          <w:sz w:val="24"/>
          <w:lang w:bidi="pt-PT"/>
        </w:rPr>
        <w:t>, 2009</w:t>
      </w:r>
      <w:r>
        <w:rPr>
          <w:rFonts w:ascii="Arial" w:hAnsi="Arial" w:cs="Arial"/>
          <w:sz w:val="24"/>
          <w:lang w:bidi="pt-PT"/>
        </w:rPr>
        <w:t>.</w:t>
      </w:r>
    </w:p>
    <w:p w:rsidR="00E458EA" w:rsidRDefault="00E458EA" w:rsidP="00786C11">
      <w:pPr>
        <w:spacing w:after="0"/>
        <w:rPr>
          <w:rFonts w:ascii="Arial" w:hAnsi="Arial" w:cs="Arial"/>
          <w:sz w:val="24"/>
        </w:rPr>
      </w:pPr>
    </w:p>
    <w:p w:rsidR="00786C11" w:rsidRDefault="00974F4A" w:rsidP="00162607">
      <w:pPr>
        <w:spacing w:after="0"/>
        <w:rPr>
          <w:rFonts w:ascii="Arial" w:hAnsi="Arial" w:cs="Arial"/>
          <w:sz w:val="24"/>
        </w:rPr>
      </w:pPr>
      <w:r w:rsidRPr="00974F4A">
        <w:rPr>
          <w:rFonts w:ascii="Arial" w:hAnsi="Arial" w:cs="Arial"/>
          <w:sz w:val="24"/>
        </w:rPr>
        <w:t xml:space="preserve">RIOTUR. </w:t>
      </w:r>
      <w:r w:rsidRPr="00974F4A">
        <w:rPr>
          <w:rFonts w:ascii="Arial" w:hAnsi="Arial" w:cs="Arial"/>
          <w:b/>
          <w:sz w:val="24"/>
        </w:rPr>
        <w:t>Memória do Carnaval</w:t>
      </w:r>
      <w:r w:rsidRPr="00974F4A">
        <w:rPr>
          <w:rFonts w:ascii="Arial" w:hAnsi="Arial" w:cs="Arial"/>
          <w:sz w:val="24"/>
        </w:rPr>
        <w:t xml:space="preserve">. Rio de Janeiro, Oficina do </w:t>
      </w:r>
      <w:proofErr w:type="gramStart"/>
      <w:r w:rsidRPr="00974F4A">
        <w:rPr>
          <w:rFonts w:ascii="Arial" w:hAnsi="Arial" w:cs="Arial"/>
          <w:sz w:val="24"/>
        </w:rPr>
        <w:t>Livro.</w:t>
      </w:r>
      <w:proofErr w:type="gramEnd"/>
      <w:r>
        <w:rPr>
          <w:rFonts w:ascii="Arial" w:hAnsi="Arial" w:cs="Arial"/>
          <w:sz w:val="24"/>
        </w:rPr>
        <w:t>1991.</w:t>
      </w:r>
    </w:p>
    <w:p w:rsidR="00974F4A" w:rsidRDefault="00974F4A" w:rsidP="00162607">
      <w:pPr>
        <w:spacing w:after="0"/>
        <w:rPr>
          <w:rFonts w:ascii="Arial" w:hAnsi="Arial" w:cs="Arial"/>
          <w:sz w:val="24"/>
        </w:rPr>
      </w:pPr>
    </w:p>
    <w:p w:rsidR="00E96997" w:rsidRPr="002445A2" w:rsidRDefault="00740C9D" w:rsidP="00024891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SILVEIRA, R.</w:t>
      </w:r>
      <w:r w:rsidR="00162607" w:rsidRPr="002445A2">
        <w:rPr>
          <w:rFonts w:ascii="Arial" w:hAnsi="Arial" w:cs="Arial"/>
          <w:sz w:val="24"/>
        </w:rPr>
        <w:t xml:space="preserve"> A</w:t>
      </w:r>
      <w:r>
        <w:rPr>
          <w:rFonts w:ascii="Arial" w:hAnsi="Arial" w:cs="Arial"/>
          <w:sz w:val="24"/>
        </w:rPr>
        <w:t>.</w:t>
      </w:r>
      <w:r w:rsidR="00162607" w:rsidRPr="002445A2">
        <w:rPr>
          <w:rFonts w:ascii="Arial" w:hAnsi="Arial" w:cs="Arial"/>
          <w:sz w:val="24"/>
        </w:rPr>
        <w:t xml:space="preserve"> T</w:t>
      </w:r>
      <w:r>
        <w:rPr>
          <w:rFonts w:ascii="Arial" w:hAnsi="Arial" w:cs="Arial"/>
          <w:sz w:val="24"/>
        </w:rPr>
        <w:t>.</w:t>
      </w:r>
      <w:r w:rsidR="00162607" w:rsidRPr="002445A2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="00162607" w:rsidRPr="002445A2">
        <w:rPr>
          <w:rFonts w:ascii="Arial" w:hAnsi="Arial" w:cs="Arial"/>
          <w:sz w:val="24"/>
        </w:rPr>
        <w:t>da.</w:t>
      </w:r>
      <w:proofErr w:type="spellEnd"/>
      <w:proofErr w:type="gramEnd"/>
      <w:r w:rsidR="00162607" w:rsidRPr="002445A2">
        <w:rPr>
          <w:rFonts w:ascii="Arial" w:hAnsi="Arial" w:cs="Arial"/>
          <w:sz w:val="24"/>
        </w:rPr>
        <w:t> (Org.)</w:t>
      </w:r>
      <w:r w:rsidR="00DB17C3">
        <w:rPr>
          <w:rFonts w:ascii="Arial" w:hAnsi="Arial" w:cs="Arial"/>
          <w:sz w:val="24"/>
        </w:rPr>
        <w:t xml:space="preserve"> </w:t>
      </w:r>
      <w:r w:rsidR="00162607" w:rsidRPr="002445A2">
        <w:rPr>
          <w:rFonts w:ascii="Arial" w:hAnsi="Arial" w:cs="Arial"/>
          <w:sz w:val="24"/>
        </w:rPr>
        <w:t>O</w:t>
      </w:r>
      <w:r w:rsidR="00162607" w:rsidRPr="00DB17C3">
        <w:rPr>
          <w:rFonts w:ascii="Arial" w:hAnsi="Arial" w:cs="Arial"/>
          <w:b/>
          <w:sz w:val="24"/>
        </w:rPr>
        <w:t xml:space="preserve"> carnaval e a filosofia</w:t>
      </w:r>
      <w:r w:rsidR="00162607" w:rsidRPr="002445A2">
        <w:rPr>
          <w:rFonts w:ascii="Arial" w:hAnsi="Arial" w:cs="Arial"/>
          <w:sz w:val="24"/>
        </w:rPr>
        <w:t xml:space="preserve">. [recurso eletrônico] / </w:t>
      </w:r>
      <w:proofErr w:type="spellStart"/>
      <w:r w:rsidR="00162607" w:rsidRPr="002445A2">
        <w:rPr>
          <w:rFonts w:ascii="Arial" w:hAnsi="Arial" w:cs="Arial"/>
          <w:sz w:val="24"/>
        </w:rPr>
        <w:t>Ronie</w:t>
      </w:r>
      <w:proofErr w:type="spellEnd"/>
      <w:r w:rsidR="00162607" w:rsidRPr="002445A2">
        <w:rPr>
          <w:rFonts w:ascii="Arial" w:hAnsi="Arial" w:cs="Arial"/>
          <w:sz w:val="24"/>
        </w:rPr>
        <w:t xml:space="preserve"> </w:t>
      </w:r>
      <w:proofErr w:type="spellStart"/>
      <w:r w:rsidR="00162607" w:rsidRPr="002445A2">
        <w:rPr>
          <w:rFonts w:ascii="Arial" w:hAnsi="Arial" w:cs="Arial"/>
          <w:sz w:val="24"/>
        </w:rPr>
        <w:t>Alexsandro</w:t>
      </w:r>
      <w:proofErr w:type="spellEnd"/>
      <w:r w:rsidR="00162607" w:rsidRPr="002445A2">
        <w:rPr>
          <w:rFonts w:ascii="Arial" w:hAnsi="Arial" w:cs="Arial"/>
          <w:sz w:val="24"/>
        </w:rPr>
        <w:t xml:space="preserve"> Teles da Silveira (Org.) - Porto Alegre, RS: Editora </w:t>
      </w:r>
      <w:proofErr w:type="spellStart"/>
      <w:r w:rsidR="00162607" w:rsidRPr="002445A2">
        <w:rPr>
          <w:rFonts w:ascii="Arial" w:hAnsi="Arial" w:cs="Arial"/>
          <w:sz w:val="24"/>
        </w:rPr>
        <w:t>Fi</w:t>
      </w:r>
      <w:proofErr w:type="spellEnd"/>
      <w:r w:rsidR="00162607" w:rsidRPr="002445A2">
        <w:rPr>
          <w:rFonts w:ascii="Arial" w:hAnsi="Arial" w:cs="Arial"/>
          <w:sz w:val="24"/>
        </w:rPr>
        <w:t>, 2016.297 p. Disponível em &lt; http://www.academia.edu/35813508/O_CARNAVAL_ E_A_FILOSOFIA_pronto.pdf&gt; Acesso em 31 de outubro de 2018.</w:t>
      </w:r>
    </w:p>
    <w:sectPr w:rsidR="00E96997" w:rsidRPr="002445A2" w:rsidSect="009B6A13">
      <w:headerReference w:type="default" r:id="rId7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8DB" w:rsidRDefault="00F408DB" w:rsidP="00C3496D">
      <w:pPr>
        <w:spacing w:after="0" w:line="240" w:lineRule="auto"/>
      </w:pPr>
      <w:r>
        <w:separator/>
      </w:r>
    </w:p>
  </w:endnote>
  <w:endnote w:type="continuationSeparator" w:id="0">
    <w:p w:rsidR="00F408DB" w:rsidRDefault="00F408DB" w:rsidP="00C34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8DB" w:rsidRDefault="00F408DB" w:rsidP="00C3496D">
      <w:pPr>
        <w:spacing w:after="0" w:line="240" w:lineRule="auto"/>
      </w:pPr>
      <w:r>
        <w:separator/>
      </w:r>
    </w:p>
  </w:footnote>
  <w:footnote w:type="continuationSeparator" w:id="0">
    <w:p w:rsidR="00F408DB" w:rsidRDefault="00F408DB" w:rsidP="00C3496D">
      <w:pPr>
        <w:spacing w:after="0" w:line="240" w:lineRule="auto"/>
      </w:pPr>
      <w:r>
        <w:continuationSeparator/>
      </w:r>
    </w:p>
  </w:footnote>
  <w:footnote w:id="1">
    <w:p w:rsidR="00AA3187" w:rsidRPr="002445A2" w:rsidRDefault="00AA3187">
      <w:pPr>
        <w:pStyle w:val="Textodenotaderodap"/>
      </w:pPr>
      <w:r w:rsidRPr="002445A2">
        <w:rPr>
          <w:rStyle w:val="Refdenotaderodap"/>
        </w:rPr>
        <w:footnoteRef/>
      </w:r>
      <w:r>
        <w:t xml:space="preserve"> Graduação em Licenciatura em História pela ULBRA São Jerônimo/RS </w:t>
      </w:r>
      <w:r w:rsidRPr="002445A2">
        <w:t xml:space="preserve">especialização em </w:t>
      </w:r>
      <w:r w:rsidRPr="003A17D5">
        <w:rPr>
          <w:rFonts w:cs="Arial"/>
          <w:bCs/>
        </w:rPr>
        <w:t>Pós-Gradu</w:t>
      </w:r>
      <w:r>
        <w:rPr>
          <w:rFonts w:cs="Arial"/>
          <w:bCs/>
        </w:rPr>
        <w:t xml:space="preserve">ação Lato </w:t>
      </w:r>
      <w:proofErr w:type="spellStart"/>
      <w:r>
        <w:rPr>
          <w:rFonts w:cs="Arial"/>
          <w:bCs/>
        </w:rPr>
        <w:t>Sensu</w:t>
      </w:r>
      <w:proofErr w:type="spellEnd"/>
      <w:r>
        <w:rPr>
          <w:rFonts w:cs="Arial"/>
          <w:bCs/>
        </w:rPr>
        <w:t xml:space="preserve"> em Metodologia do Ensino de Filosofia e Sociologia pela Faculdade de Educação São Luís. </w:t>
      </w:r>
      <w:r w:rsidRPr="002445A2">
        <w:t>E-ma</w:t>
      </w:r>
      <w:r>
        <w:t>il do autor: magalibargenton@gmail.com</w:t>
      </w:r>
      <w:r w:rsidRPr="002445A2"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486"/>
      <w:docPartObj>
        <w:docPartGallery w:val="Page Numbers (Top of Page)"/>
        <w:docPartUnique/>
      </w:docPartObj>
    </w:sdtPr>
    <w:sdtContent>
      <w:p w:rsidR="00AA3187" w:rsidRDefault="00AA3187">
        <w:pPr>
          <w:pStyle w:val="Cabealho"/>
          <w:jc w:val="right"/>
        </w:pPr>
        <w:fldSimple w:instr=" PAGE   \* MERGEFORMAT ">
          <w:r w:rsidR="004C3247">
            <w:rPr>
              <w:noProof/>
            </w:rPr>
            <w:t>2</w:t>
          </w:r>
        </w:fldSimple>
      </w:p>
    </w:sdtContent>
  </w:sdt>
  <w:p w:rsidR="00AA3187" w:rsidRDefault="00AA318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5425"/>
    <w:rsid w:val="000074C6"/>
    <w:rsid w:val="0002179A"/>
    <w:rsid w:val="00024891"/>
    <w:rsid w:val="00032F19"/>
    <w:rsid w:val="00042ADA"/>
    <w:rsid w:val="00054D57"/>
    <w:rsid w:val="000774E2"/>
    <w:rsid w:val="00162607"/>
    <w:rsid w:val="001A6157"/>
    <w:rsid w:val="001F1C26"/>
    <w:rsid w:val="002445A2"/>
    <w:rsid w:val="00264A2C"/>
    <w:rsid w:val="002C4541"/>
    <w:rsid w:val="002D6471"/>
    <w:rsid w:val="00302546"/>
    <w:rsid w:val="0030582E"/>
    <w:rsid w:val="00345CC8"/>
    <w:rsid w:val="0036391E"/>
    <w:rsid w:val="00386EFB"/>
    <w:rsid w:val="00396D00"/>
    <w:rsid w:val="003E3DF9"/>
    <w:rsid w:val="003F2D40"/>
    <w:rsid w:val="00405942"/>
    <w:rsid w:val="004A3522"/>
    <w:rsid w:val="004C3247"/>
    <w:rsid w:val="004D54B7"/>
    <w:rsid w:val="00503EE0"/>
    <w:rsid w:val="00567AEF"/>
    <w:rsid w:val="00570DDF"/>
    <w:rsid w:val="005B517B"/>
    <w:rsid w:val="00612387"/>
    <w:rsid w:val="006157AE"/>
    <w:rsid w:val="006A4D40"/>
    <w:rsid w:val="0072701C"/>
    <w:rsid w:val="00735425"/>
    <w:rsid w:val="00740C9D"/>
    <w:rsid w:val="007546FB"/>
    <w:rsid w:val="00757846"/>
    <w:rsid w:val="00786C11"/>
    <w:rsid w:val="007C34A7"/>
    <w:rsid w:val="007F7E7F"/>
    <w:rsid w:val="008A4DE0"/>
    <w:rsid w:val="00972C40"/>
    <w:rsid w:val="00974F4A"/>
    <w:rsid w:val="00984604"/>
    <w:rsid w:val="00987F4C"/>
    <w:rsid w:val="009B6A13"/>
    <w:rsid w:val="009D18C1"/>
    <w:rsid w:val="009E3754"/>
    <w:rsid w:val="00A864DD"/>
    <w:rsid w:val="00A901DD"/>
    <w:rsid w:val="00AA3187"/>
    <w:rsid w:val="00AD36DF"/>
    <w:rsid w:val="00AE5748"/>
    <w:rsid w:val="00B70972"/>
    <w:rsid w:val="00BA7ECC"/>
    <w:rsid w:val="00BD54C9"/>
    <w:rsid w:val="00BE74E7"/>
    <w:rsid w:val="00C3496D"/>
    <w:rsid w:val="00C61B41"/>
    <w:rsid w:val="00CF026F"/>
    <w:rsid w:val="00D320A7"/>
    <w:rsid w:val="00D8163A"/>
    <w:rsid w:val="00DB17C3"/>
    <w:rsid w:val="00DD23C9"/>
    <w:rsid w:val="00E11CE8"/>
    <w:rsid w:val="00E35918"/>
    <w:rsid w:val="00E458EA"/>
    <w:rsid w:val="00E96997"/>
    <w:rsid w:val="00EC1F80"/>
    <w:rsid w:val="00F408DB"/>
    <w:rsid w:val="00F408FF"/>
    <w:rsid w:val="00FB0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4E2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3496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3496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3496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0248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4891"/>
  </w:style>
  <w:style w:type="paragraph" w:styleId="Rodap">
    <w:name w:val="footer"/>
    <w:basedOn w:val="Normal"/>
    <w:link w:val="RodapChar"/>
    <w:uiPriority w:val="99"/>
    <w:unhideWhenUsed/>
    <w:rsid w:val="000248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4891"/>
  </w:style>
  <w:style w:type="paragraph" w:styleId="PargrafodaLista">
    <w:name w:val="List Paragraph"/>
    <w:basedOn w:val="Normal"/>
    <w:uiPriority w:val="34"/>
    <w:qFormat/>
    <w:rsid w:val="0002489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A4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4D40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162607"/>
    <w:rPr>
      <w:color w:val="0563C1" w:themeColor="hyperlink"/>
      <w:u w:val="single"/>
    </w:rPr>
  </w:style>
  <w:style w:type="paragraph" w:customStyle="1" w:styleId="texto">
    <w:name w:val="texto"/>
    <w:basedOn w:val="Normal"/>
    <w:rsid w:val="00757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5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6F008-256B-479B-9A66-8306C4705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1802</Words>
  <Characters>9737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Magali</cp:lastModifiedBy>
  <cp:revision>2</cp:revision>
  <cp:lastPrinted>2018-05-18T20:00:00Z</cp:lastPrinted>
  <dcterms:created xsi:type="dcterms:W3CDTF">2019-01-22T07:28:00Z</dcterms:created>
  <dcterms:modified xsi:type="dcterms:W3CDTF">2019-01-22T07:28:00Z</dcterms:modified>
</cp:coreProperties>
</file>