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FC" w:rsidRDefault="001C2560" w:rsidP="001B43F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SEGUNDA LICENCIATURA EM </w:t>
      </w:r>
      <w:r w:rsidR="001B43FC" w:rsidRPr="001B43FC">
        <w:rPr>
          <w:rFonts w:ascii="Arial" w:hAnsi="Arial" w:cs="Arial"/>
          <w:b/>
          <w:sz w:val="28"/>
        </w:rPr>
        <w:t>LETRAS / PORTUGUÊS</w:t>
      </w: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SABRINA DE LOURDES SILVA </w:t>
      </w: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Pr="001C2560" w:rsidRDefault="00240087" w:rsidP="001C2560">
      <w:pPr>
        <w:spacing w:line="360" w:lineRule="auto"/>
        <w:ind w:left="1701" w:right="113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4"/>
        </w:rPr>
        <w:t>ELEMENTOS TEXTUAIS E A CONSTRUÇAO DO SENTIDO E DA ARGUMENTAÇAO</w:t>
      </w: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C2560" w:rsidRDefault="001C2560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Default="001B43FC" w:rsidP="001B43FC">
      <w:pPr>
        <w:jc w:val="center"/>
        <w:rPr>
          <w:rFonts w:ascii="Arial" w:hAnsi="Arial" w:cs="Arial"/>
          <w:b/>
          <w:sz w:val="28"/>
        </w:rPr>
      </w:pPr>
    </w:p>
    <w:p w:rsidR="001B43FC" w:rsidRPr="006A68E1" w:rsidRDefault="001B43FC" w:rsidP="006A68E1">
      <w:pPr>
        <w:spacing w:after="0"/>
        <w:jc w:val="center"/>
        <w:rPr>
          <w:rFonts w:ascii="Arial" w:hAnsi="Arial" w:cs="Arial"/>
          <w:b/>
          <w:sz w:val="24"/>
        </w:rPr>
      </w:pPr>
      <w:r w:rsidRPr="006A68E1">
        <w:rPr>
          <w:rFonts w:ascii="Arial" w:hAnsi="Arial" w:cs="Arial"/>
          <w:b/>
          <w:sz w:val="24"/>
        </w:rPr>
        <w:t xml:space="preserve">CARATINGA </w:t>
      </w:r>
    </w:p>
    <w:p w:rsidR="001B43FC" w:rsidRDefault="00DA4025" w:rsidP="006A68E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2019</w:t>
      </w:r>
      <w:r w:rsidR="00240087">
        <w:rPr>
          <w:rFonts w:ascii="Arial" w:hAnsi="Arial" w:cs="Arial"/>
          <w:b/>
          <w:sz w:val="24"/>
        </w:rPr>
        <w:t>/1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SABRINA DE LOURDES SILVA 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Pr="001C2560" w:rsidRDefault="006A68E1" w:rsidP="001C2560">
      <w:pPr>
        <w:spacing w:after="0"/>
        <w:rPr>
          <w:rFonts w:ascii="Arial" w:hAnsi="Arial" w:cs="Arial"/>
          <w:b/>
          <w:sz w:val="28"/>
        </w:rPr>
      </w:pPr>
    </w:p>
    <w:p w:rsidR="00240087" w:rsidRPr="001C2560" w:rsidRDefault="00240087" w:rsidP="00240087">
      <w:pPr>
        <w:spacing w:line="360" w:lineRule="auto"/>
        <w:ind w:left="1701" w:right="1134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4"/>
        </w:rPr>
        <w:t>ELEMENTOS TEXTUAIS E A CONSTRUÇAO DO SENTIDO E DA ARGUMENTAÇAO</w:t>
      </w: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1C2560" w:rsidRDefault="001C2560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jc w:val="center"/>
        <w:rPr>
          <w:rFonts w:ascii="Arial" w:hAnsi="Arial" w:cs="Arial"/>
          <w:b/>
          <w:sz w:val="24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  <w:r w:rsidRPr="006A68E1">
        <w:rPr>
          <w:rFonts w:ascii="Arial" w:hAnsi="Arial" w:cs="Arial"/>
          <w:sz w:val="20"/>
          <w:szCs w:val="20"/>
        </w:rPr>
        <w:t>Trabalho de produção textual individual (PTI)</w:t>
      </w:r>
      <w:r>
        <w:rPr>
          <w:rFonts w:ascii="Arial" w:hAnsi="Arial" w:cs="Arial"/>
          <w:sz w:val="20"/>
          <w:szCs w:val="20"/>
        </w:rPr>
        <w:t xml:space="preserve"> do curso de letras/português, da Instituição Anhanguera</w:t>
      </w:r>
      <w:r w:rsidR="003939C7">
        <w:rPr>
          <w:rFonts w:ascii="Arial" w:hAnsi="Arial" w:cs="Arial"/>
          <w:sz w:val="20"/>
          <w:szCs w:val="20"/>
        </w:rPr>
        <w:t>/</w:t>
      </w:r>
      <w:proofErr w:type="spellStart"/>
      <w:r w:rsidR="003939C7">
        <w:rPr>
          <w:rFonts w:ascii="Arial" w:hAnsi="Arial" w:cs="Arial"/>
          <w:sz w:val="20"/>
          <w:szCs w:val="20"/>
        </w:rPr>
        <w:t>Uniderp</w:t>
      </w:r>
      <w:proofErr w:type="spellEnd"/>
      <w:r>
        <w:rPr>
          <w:rFonts w:ascii="Arial" w:hAnsi="Arial" w:cs="Arial"/>
          <w:sz w:val="20"/>
          <w:szCs w:val="20"/>
        </w:rPr>
        <w:t xml:space="preserve">. Segunda licenciatura. </w:t>
      </w:r>
      <w:r w:rsidR="00240087">
        <w:rPr>
          <w:rFonts w:ascii="Arial" w:hAnsi="Arial" w:cs="Arial"/>
          <w:sz w:val="20"/>
          <w:szCs w:val="20"/>
        </w:rPr>
        <w:t>3</w:t>
      </w:r>
      <w:r w:rsidR="00783A1A">
        <w:rPr>
          <w:rFonts w:ascii="Arial" w:hAnsi="Arial" w:cs="Arial"/>
          <w:sz w:val="20"/>
          <w:szCs w:val="20"/>
        </w:rPr>
        <w:t xml:space="preserve">° período. </w:t>
      </w: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6A68E1">
      <w:pPr>
        <w:spacing w:after="0"/>
        <w:ind w:left="5103" w:right="-1"/>
        <w:jc w:val="both"/>
        <w:rPr>
          <w:rFonts w:ascii="Arial" w:hAnsi="Arial" w:cs="Arial"/>
          <w:sz w:val="20"/>
          <w:szCs w:val="20"/>
        </w:rPr>
      </w:pPr>
    </w:p>
    <w:p w:rsidR="006A68E1" w:rsidRDefault="006A68E1" w:rsidP="00240087">
      <w:pPr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A68E1" w:rsidRPr="006A68E1" w:rsidRDefault="006A68E1" w:rsidP="006A68E1">
      <w:pPr>
        <w:spacing w:after="0"/>
        <w:ind w:right="-1"/>
        <w:jc w:val="center"/>
        <w:rPr>
          <w:rFonts w:ascii="Arial" w:hAnsi="Arial" w:cs="Arial"/>
          <w:b/>
          <w:sz w:val="24"/>
          <w:szCs w:val="20"/>
        </w:rPr>
      </w:pPr>
      <w:r w:rsidRPr="006A68E1">
        <w:rPr>
          <w:rFonts w:ascii="Arial" w:hAnsi="Arial" w:cs="Arial"/>
          <w:b/>
          <w:sz w:val="24"/>
          <w:szCs w:val="20"/>
        </w:rPr>
        <w:t>CARATINGA</w:t>
      </w:r>
    </w:p>
    <w:p w:rsidR="006A68E1" w:rsidRDefault="00240087" w:rsidP="006A68E1">
      <w:pPr>
        <w:spacing w:after="0"/>
        <w:ind w:right="-1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2019/1</w:t>
      </w:r>
    </w:p>
    <w:p w:rsidR="00275781" w:rsidRDefault="00275781" w:rsidP="00240087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left="851" w:right="-1" w:hanging="851"/>
        <w:jc w:val="center"/>
        <w:rPr>
          <w:rFonts w:ascii="Arial" w:hAnsi="Arial" w:cs="Arial"/>
          <w:b/>
          <w:sz w:val="28"/>
          <w:szCs w:val="24"/>
        </w:rPr>
      </w:pPr>
      <w:r w:rsidRPr="00275781">
        <w:rPr>
          <w:rFonts w:ascii="Arial" w:hAnsi="Arial" w:cs="Arial"/>
          <w:b/>
          <w:sz w:val="28"/>
          <w:szCs w:val="24"/>
        </w:rPr>
        <w:lastRenderedPageBreak/>
        <w:t>Introdução</w:t>
      </w:r>
    </w:p>
    <w:p w:rsidR="00240087" w:rsidRPr="00240087" w:rsidRDefault="00240087" w:rsidP="00240087">
      <w:pPr>
        <w:tabs>
          <w:tab w:val="left" w:pos="6804"/>
        </w:tabs>
        <w:spacing w:after="0" w:line="360" w:lineRule="auto"/>
        <w:ind w:right="-1"/>
        <w:rPr>
          <w:rFonts w:ascii="Arial" w:hAnsi="Arial" w:cs="Arial"/>
          <w:b/>
          <w:sz w:val="28"/>
          <w:szCs w:val="24"/>
        </w:rPr>
      </w:pPr>
    </w:p>
    <w:p w:rsidR="003F6E05" w:rsidRPr="003F6E05" w:rsidRDefault="003F6E05" w:rsidP="003F6E05">
      <w:pPr>
        <w:pStyle w:val="PargrafodaLista"/>
        <w:numPr>
          <w:ilvl w:val="1"/>
          <w:numId w:val="8"/>
        </w:numPr>
        <w:tabs>
          <w:tab w:val="left" w:pos="6804"/>
        </w:tabs>
        <w:spacing w:after="0" w:line="360" w:lineRule="auto"/>
        <w:ind w:left="851" w:right="-1" w:hanging="851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8"/>
        </w:rPr>
        <w:t>O que é a linguística textual?</w:t>
      </w:r>
    </w:p>
    <w:p w:rsidR="003F6E05" w:rsidRDefault="003F6E05" w:rsidP="003F6E05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3F6E05">
        <w:rPr>
          <w:rFonts w:ascii="Arial" w:hAnsi="Arial" w:cs="Arial"/>
          <w:sz w:val="24"/>
          <w:szCs w:val="24"/>
        </w:rPr>
        <w:t xml:space="preserve"> Partindo do pressuposto que a língua portuguesa </w:t>
      </w:r>
      <w:r>
        <w:rPr>
          <w:rFonts w:ascii="Arial" w:hAnsi="Arial" w:cs="Arial"/>
          <w:sz w:val="24"/>
          <w:szCs w:val="24"/>
        </w:rPr>
        <w:t xml:space="preserve">vem passando por uma grande defasagem nas escolas, podemos considerar que a linguística textual traz novos conceitos, atualizados que pode contribuir para o desenvolvimento do ensino da língua portuguesa nas diversas turmas, desde o ensino fundamental I até o ensino médio. </w:t>
      </w:r>
    </w:p>
    <w:p w:rsidR="003F6E05" w:rsidRDefault="00FC177B" w:rsidP="00FC177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De acordo com KOCH e BESSA, </w:t>
      </w:r>
      <w:r w:rsidRPr="00FC177B">
        <w:rPr>
          <w:rFonts w:ascii="Arial" w:hAnsi="Arial" w:cs="Arial"/>
          <w:sz w:val="24"/>
        </w:rPr>
        <w:t xml:space="preserve">A Linguística textual é um objeto de investigação não sendo a penas uma palavra isolada, mas um texto de manifestação da linguagem. A diferença entre texto e linguística textual não é apenas quantitativa, mas qualitativa, pois enfatizam estruturas utilizadas na constituição de textos. A linguística apresenta vertentes que diferem de coesão textual, tais como: </w:t>
      </w:r>
      <w:proofErr w:type="spellStart"/>
      <w:r w:rsidRPr="00FC177B">
        <w:rPr>
          <w:rFonts w:ascii="Arial" w:hAnsi="Arial" w:cs="Arial"/>
          <w:sz w:val="24"/>
        </w:rPr>
        <w:t>informatividade</w:t>
      </w:r>
      <w:proofErr w:type="spellEnd"/>
      <w:r w:rsidRPr="00FC177B">
        <w:rPr>
          <w:rFonts w:ascii="Arial" w:hAnsi="Arial" w:cs="Arial"/>
          <w:sz w:val="24"/>
        </w:rPr>
        <w:t xml:space="preserve">, intertextualidade e </w:t>
      </w:r>
      <w:proofErr w:type="spellStart"/>
      <w:r w:rsidRPr="00FC177B">
        <w:rPr>
          <w:rFonts w:ascii="Arial" w:hAnsi="Arial" w:cs="Arial"/>
          <w:sz w:val="24"/>
        </w:rPr>
        <w:t>situacionalidade</w:t>
      </w:r>
      <w:proofErr w:type="spellEnd"/>
      <w:r w:rsidRPr="00FC177B">
        <w:rPr>
          <w:rFonts w:ascii="Arial" w:hAnsi="Arial" w:cs="Arial"/>
          <w:sz w:val="24"/>
        </w:rPr>
        <w:t>.</w:t>
      </w:r>
      <w:r w:rsidR="00D71899">
        <w:rPr>
          <w:rFonts w:ascii="Arial" w:hAnsi="Arial" w:cs="Arial"/>
          <w:sz w:val="24"/>
        </w:rPr>
        <w:t xml:space="preserve"> </w:t>
      </w:r>
    </w:p>
    <w:p w:rsidR="00D07809" w:rsidRDefault="00E10163" w:rsidP="00FC177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Sabendo-se que, a linguística textual é de cunho qualitativo, é mais viável que enfatize-a em sala de aula, pois a mesma irá contribuir para que os alunos compreendam a importância da argumentação, e a relevância que a linguista textual exige dentro desse meio. </w:t>
      </w:r>
    </w:p>
    <w:p w:rsidR="00E10163" w:rsidRDefault="004A6DE0" w:rsidP="00FC177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 - se</w:t>
      </w:r>
      <w:r w:rsidR="00E10163">
        <w:rPr>
          <w:rFonts w:ascii="Arial" w:hAnsi="Arial" w:cs="Arial"/>
          <w:sz w:val="24"/>
        </w:rPr>
        <w:t xml:space="preserve"> como objetivo a aplicação e desenvolvimento das teorias e práticas do texto nos estudos da língua portuguesa, beneficiando os alunos na compreensão, interpretação, argumentação, coerência e coesão de um determinado texto. </w:t>
      </w:r>
    </w:p>
    <w:p w:rsidR="00E10163" w:rsidRDefault="00E10163" w:rsidP="00FC177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GREGOLIN diz que,</w:t>
      </w:r>
      <w:r w:rsidR="003847E0">
        <w:rPr>
          <w:rFonts w:ascii="Arial" w:hAnsi="Arial" w:cs="Arial"/>
          <w:sz w:val="24"/>
        </w:rPr>
        <w:t xml:space="preserve"> o objetivo principal do ensino da língua é a formação de um usuário competente, que saiba utilizar a língua como instrumento de ação e de reflexão, é bem fácil perceber a necessidade de uma teoria do texto para o ensino: a condução do aprendizado de língua precisa ser feita por meio do texto, unidade essencialmente comunicativa da linguagem. </w:t>
      </w:r>
    </w:p>
    <w:p w:rsidR="003847E0" w:rsidRDefault="003847E0" w:rsidP="00FC177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partir da teoria de GREGOLIN, podemos perceber que grande parte dos problemas de interpretação e de produção de textos dos alunos das escolas, principalmente públicas, poderia ser solucionada se o professor de língua </w:t>
      </w:r>
      <w:r>
        <w:rPr>
          <w:rFonts w:ascii="Arial" w:hAnsi="Arial" w:cs="Arial"/>
          <w:sz w:val="24"/>
        </w:rPr>
        <w:lastRenderedPageBreak/>
        <w:t xml:space="preserve">portuguesa soubesse como trabalhar com o texto na sua integridade, saber identificar a estrutura e o percurso de construção dos sentidos. Ou seja, a mudança no aprendizado e consolidação do conteúdo depende também do professor e como está a sua didática em sala de aula. </w:t>
      </w:r>
    </w:p>
    <w:p w:rsidR="00FC177B" w:rsidRDefault="00FC177B" w:rsidP="00FC177B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8"/>
          <w:szCs w:val="24"/>
        </w:rPr>
      </w:pPr>
    </w:p>
    <w:p w:rsidR="003847E0" w:rsidRDefault="003847E0" w:rsidP="00604B1D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Desenvolvimento</w:t>
      </w:r>
    </w:p>
    <w:p w:rsidR="003847E0" w:rsidRDefault="003847E0" w:rsidP="003847E0">
      <w:pPr>
        <w:tabs>
          <w:tab w:val="left" w:pos="6804"/>
        </w:tabs>
        <w:spacing w:after="0" w:line="360" w:lineRule="auto"/>
        <w:ind w:left="1134" w:right="-1"/>
        <w:jc w:val="both"/>
        <w:rPr>
          <w:rFonts w:ascii="Arial" w:hAnsi="Arial" w:cs="Arial"/>
          <w:sz w:val="24"/>
          <w:szCs w:val="24"/>
        </w:rPr>
      </w:pPr>
    </w:p>
    <w:p w:rsidR="003847E0" w:rsidRDefault="00C43E32" w:rsidP="004562A3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52626"/>
          <w:sz w:val="24"/>
          <w:szCs w:val="26"/>
          <w:shd w:val="clear" w:color="auto" w:fill="FFFFFF"/>
        </w:rPr>
      </w:pPr>
      <w:r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 </w:t>
      </w:r>
      <w:r w:rsidR="004562A3"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>BAKHTIN</w:t>
      </w:r>
      <w:r w:rsid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 diz que</w:t>
      </w:r>
      <w:r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 gêneros textuais definem-se principalmente por sua </w:t>
      </w:r>
      <w:r w:rsidRPr="004562A3">
        <w:rPr>
          <w:rStyle w:val="Forte"/>
          <w:rFonts w:ascii="Arial" w:hAnsi="Arial" w:cs="Arial"/>
          <w:color w:val="001F31"/>
          <w:sz w:val="24"/>
          <w:szCs w:val="26"/>
          <w:bdr w:val="none" w:sz="0" w:space="0" w:color="auto" w:frame="1"/>
          <w:shd w:val="clear" w:color="auto" w:fill="FFFFFF"/>
        </w:rPr>
        <w:t>função social</w:t>
      </w:r>
      <w:r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>. São textos que se realizam por uma (ou mais de uma) </w:t>
      </w:r>
      <w:r w:rsidRPr="004562A3">
        <w:rPr>
          <w:rStyle w:val="nfase"/>
          <w:rFonts w:ascii="Arial" w:hAnsi="Arial" w:cs="Arial"/>
          <w:i w:val="0"/>
          <w:color w:val="252626"/>
          <w:sz w:val="24"/>
          <w:szCs w:val="26"/>
          <w:bdr w:val="none" w:sz="0" w:space="0" w:color="auto" w:frame="1"/>
          <w:shd w:val="clear" w:color="auto" w:fill="FFFFFF"/>
        </w:rPr>
        <w:t>razão determinada</w:t>
      </w:r>
      <w:r w:rsidRPr="004562A3">
        <w:rPr>
          <w:rFonts w:ascii="Arial" w:hAnsi="Arial" w:cs="Arial"/>
          <w:i/>
          <w:color w:val="252626"/>
          <w:sz w:val="24"/>
          <w:szCs w:val="26"/>
          <w:shd w:val="clear" w:color="auto" w:fill="FFFFFF"/>
        </w:rPr>
        <w:t> </w:t>
      </w:r>
      <w:r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>em uma</w:t>
      </w:r>
      <w:r w:rsidR="004562A3" w:rsidRPr="004562A3">
        <w:rPr>
          <w:rFonts w:ascii="Arial" w:hAnsi="Arial" w:cs="Arial"/>
          <w:i/>
          <w:color w:val="252626"/>
          <w:sz w:val="24"/>
          <w:szCs w:val="26"/>
          <w:shd w:val="clear" w:color="auto" w:fill="FFFFFF"/>
        </w:rPr>
        <w:t xml:space="preserve"> </w:t>
      </w:r>
      <w:r w:rsidRPr="004562A3">
        <w:rPr>
          <w:rStyle w:val="nfase"/>
          <w:rFonts w:ascii="Arial" w:hAnsi="Arial" w:cs="Arial"/>
          <w:i w:val="0"/>
          <w:color w:val="252626"/>
          <w:sz w:val="24"/>
          <w:szCs w:val="26"/>
          <w:bdr w:val="none" w:sz="0" w:space="0" w:color="auto" w:frame="1"/>
          <w:shd w:val="clear" w:color="auto" w:fill="FFFFFF"/>
        </w:rPr>
        <w:t>situação comunicativa</w:t>
      </w:r>
      <w:r w:rsidRPr="004562A3">
        <w:rPr>
          <w:rFonts w:ascii="Arial" w:hAnsi="Arial" w:cs="Arial"/>
          <w:i/>
          <w:color w:val="252626"/>
          <w:sz w:val="24"/>
          <w:szCs w:val="26"/>
          <w:shd w:val="clear" w:color="auto" w:fill="FFFFFF"/>
        </w:rPr>
        <w:t> </w:t>
      </w:r>
      <w:r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>(um contexto) para promover uma</w:t>
      </w:r>
      <w:r w:rsidRPr="004562A3">
        <w:rPr>
          <w:rStyle w:val="nfase"/>
          <w:rFonts w:ascii="Arial" w:hAnsi="Arial" w:cs="Arial"/>
          <w:color w:val="252626"/>
          <w:sz w:val="24"/>
          <w:szCs w:val="26"/>
          <w:bdr w:val="none" w:sz="0" w:space="0" w:color="auto" w:frame="1"/>
          <w:shd w:val="clear" w:color="auto" w:fill="FFFFFF"/>
        </w:rPr>
        <w:t> </w:t>
      </w:r>
      <w:r w:rsidRPr="004562A3">
        <w:rPr>
          <w:rStyle w:val="nfase"/>
          <w:rFonts w:ascii="Arial" w:hAnsi="Arial" w:cs="Arial"/>
          <w:i w:val="0"/>
          <w:color w:val="252626"/>
          <w:sz w:val="24"/>
          <w:szCs w:val="26"/>
          <w:bdr w:val="none" w:sz="0" w:space="0" w:color="auto" w:frame="1"/>
          <w:shd w:val="clear" w:color="auto" w:fill="FFFFFF"/>
        </w:rPr>
        <w:t>interação específica</w:t>
      </w:r>
      <w:r w:rsidRPr="004562A3">
        <w:rPr>
          <w:rFonts w:ascii="Arial" w:hAnsi="Arial" w:cs="Arial"/>
          <w:color w:val="252626"/>
          <w:sz w:val="24"/>
          <w:szCs w:val="26"/>
          <w:shd w:val="clear" w:color="auto" w:fill="FFFFFF"/>
        </w:rPr>
        <w:t>. Trata-se de unidades definidas por seus conteúdos, suas propriedades funcionais, estilo e composição organizados em razão do objetivo que cumprem na situação comunicativa.</w:t>
      </w:r>
      <w:r w:rsidR="00190E1A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 </w:t>
      </w:r>
    </w:p>
    <w:p w:rsidR="00510DE5" w:rsidRPr="00510DE5" w:rsidRDefault="00510DE5" w:rsidP="00510DE5">
      <w:pPr>
        <w:tabs>
          <w:tab w:val="left" w:pos="6804"/>
        </w:tabs>
        <w:spacing w:after="0" w:line="360" w:lineRule="auto"/>
        <w:ind w:left="2268" w:right="-1" w:firstLine="1134"/>
        <w:jc w:val="both"/>
        <w:rPr>
          <w:rFonts w:ascii="Arial" w:hAnsi="Arial" w:cs="Arial"/>
          <w:sz w:val="20"/>
          <w:szCs w:val="24"/>
        </w:rPr>
      </w:pPr>
      <w:r w:rsidRPr="00510DE5">
        <w:rPr>
          <w:rFonts w:ascii="Arial" w:hAnsi="Arial" w:cs="Arial"/>
          <w:sz w:val="20"/>
        </w:rPr>
        <w:t xml:space="preserve">A </w:t>
      </w:r>
      <w:r w:rsidR="00BD7BA6" w:rsidRPr="00510DE5">
        <w:rPr>
          <w:rFonts w:ascii="Arial" w:hAnsi="Arial" w:cs="Arial"/>
          <w:sz w:val="20"/>
        </w:rPr>
        <w:t>Linguística</w:t>
      </w:r>
      <w:r w:rsidRPr="00510DE5">
        <w:rPr>
          <w:rFonts w:ascii="Arial" w:hAnsi="Arial" w:cs="Arial"/>
          <w:sz w:val="20"/>
        </w:rPr>
        <w:t xml:space="preserve"> Textual trata o texto como um ato de comunicação unificado num complexo universo de ações humanas. Por um lado, deve preservar a organização linear que é o tratamento estritamente </w:t>
      </w:r>
      <w:r w:rsidR="00BD7BA6" w:rsidRPr="00510DE5">
        <w:rPr>
          <w:rFonts w:ascii="Arial" w:hAnsi="Arial" w:cs="Arial"/>
          <w:sz w:val="20"/>
        </w:rPr>
        <w:t>linguístico</w:t>
      </w:r>
      <w:r w:rsidRPr="00510DE5">
        <w:rPr>
          <w:rFonts w:ascii="Arial" w:hAnsi="Arial" w:cs="Arial"/>
          <w:sz w:val="20"/>
        </w:rPr>
        <w:t xml:space="preserve"> abordado no aspecto da coesão e, por outro lado, deve considerar a organização reticulada ou tentacular, não-linear, portanto, dos níveis de sentido e intenções que realizam a coerência no aspecto semântico e funções pragmáticas. (</w:t>
      </w:r>
      <w:proofErr w:type="spellStart"/>
      <w:r w:rsidRPr="00510DE5">
        <w:rPr>
          <w:rFonts w:ascii="Arial" w:hAnsi="Arial" w:cs="Arial"/>
          <w:sz w:val="20"/>
        </w:rPr>
        <w:t>Marcushi</w:t>
      </w:r>
      <w:proofErr w:type="spellEnd"/>
      <w:r w:rsidRPr="00510DE5">
        <w:rPr>
          <w:rFonts w:ascii="Arial" w:hAnsi="Arial" w:cs="Arial"/>
          <w:sz w:val="20"/>
        </w:rPr>
        <w:t>, 1983, p. 12-3. Grifo nosso)</w:t>
      </w:r>
    </w:p>
    <w:p w:rsidR="003847E0" w:rsidRDefault="00510DE5" w:rsidP="004562A3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 w:rsidRPr="00510DE5">
        <w:rPr>
          <w:rFonts w:ascii="Arial" w:hAnsi="Arial" w:cs="Arial"/>
          <w:sz w:val="24"/>
        </w:rPr>
        <w:t xml:space="preserve">Um dos principais problemas na análise do texto vem justamente do fato de tratar-se de uma unidade de sentido agenciada por elementos </w:t>
      </w:r>
      <w:r w:rsidR="00BD7BA6" w:rsidRPr="00510DE5">
        <w:rPr>
          <w:rFonts w:ascii="Arial" w:hAnsi="Arial" w:cs="Arial"/>
          <w:sz w:val="24"/>
        </w:rPr>
        <w:t>linguísticos</w:t>
      </w:r>
      <w:r w:rsidRPr="00510DE5">
        <w:rPr>
          <w:rFonts w:ascii="Arial" w:hAnsi="Arial" w:cs="Arial"/>
          <w:sz w:val="24"/>
        </w:rPr>
        <w:t xml:space="preserve">, e ser, portanto, necessário estabelecer o papel desempenhado pelos elementos na constituição do todo. A abordagem da totalidade exige uma teoria </w:t>
      </w:r>
      <w:r w:rsidR="00BD7BA6" w:rsidRPr="00510DE5">
        <w:rPr>
          <w:rFonts w:ascii="Arial" w:hAnsi="Arial" w:cs="Arial"/>
          <w:sz w:val="24"/>
        </w:rPr>
        <w:t>linguística</w:t>
      </w:r>
      <w:r w:rsidRPr="00510DE5">
        <w:rPr>
          <w:rFonts w:ascii="Arial" w:hAnsi="Arial" w:cs="Arial"/>
          <w:sz w:val="24"/>
        </w:rPr>
        <w:t xml:space="preserve"> que possa dar conta da relação entre os elementos e da </w:t>
      </w:r>
      <w:r>
        <w:rPr>
          <w:rFonts w:ascii="Arial" w:hAnsi="Arial" w:cs="Arial"/>
          <w:sz w:val="24"/>
        </w:rPr>
        <w:t xml:space="preserve">constituição do todo de sentido, segundo GREGOLIN. </w:t>
      </w:r>
    </w:p>
    <w:p w:rsidR="00510DE5" w:rsidRPr="00510DE5" w:rsidRDefault="00510DE5" w:rsidP="004562A3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8"/>
          <w:szCs w:val="24"/>
        </w:rPr>
      </w:pPr>
      <w:r w:rsidRPr="00510DE5">
        <w:rPr>
          <w:rFonts w:ascii="Arial" w:hAnsi="Arial" w:cs="Arial"/>
          <w:sz w:val="24"/>
        </w:rPr>
        <w:t xml:space="preserve">Sabendo dessa teoria de GREGOLIN, podemos perceber que a organização da linguagem está associada às necessidades do uso. E através dessa necessidade as estruturas linguísticas vem como produto de processos semânticos, que de acordo com GREGOLIN são: a) é uma representação da </w:t>
      </w:r>
      <w:r w:rsidRPr="00510DE5">
        <w:rPr>
          <w:rFonts w:ascii="Arial" w:hAnsi="Arial" w:cs="Arial"/>
          <w:sz w:val="24"/>
        </w:rPr>
        <w:lastRenderedPageBreak/>
        <w:t>experiência (função IDEACIONAL); b) é uma mensagem (função TEXTUAL); c) é uma troca interativa (função INTERPESSOAL)</w:t>
      </w:r>
      <w:r>
        <w:rPr>
          <w:rFonts w:ascii="Arial" w:hAnsi="Arial" w:cs="Arial"/>
          <w:sz w:val="24"/>
        </w:rPr>
        <w:t xml:space="preserve">. </w:t>
      </w:r>
    </w:p>
    <w:p w:rsidR="00240087" w:rsidRDefault="00F8113F" w:rsidP="00F8113F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22222"/>
          <w:sz w:val="24"/>
        </w:rPr>
      </w:pPr>
      <w:r w:rsidRPr="00F8113F">
        <w:rPr>
          <w:rFonts w:ascii="Arial" w:hAnsi="Arial" w:cs="Arial"/>
          <w:b/>
          <w:bCs/>
          <w:color w:val="222222"/>
          <w:sz w:val="24"/>
        </w:rPr>
        <w:t>Textualidade</w:t>
      </w:r>
      <w:r w:rsidRPr="00F8113F">
        <w:rPr>
          <w:rFonts w:ascii="Arial" w:hAnsi="Arial" w:cs="Arial"/>
          <w:color w:val="222222"/>
          <w:sz w:val="24"/>
        </w:rPr>
        <w:t> é um conjunto de características que fazem com que um texto seja considerado como tal, e não como um amontoado de palavras e frases. Uma definição alternativa apontaria textualidade como uma premissa adotada pelo interlocutor, baseada em seus prévios conhecimentos estruturais e funcionais de texto, que permite através da consideração de vários fatores realizar a textualização de uma mensagem em determinada situação comunicativa.</w:t>
      </w:r>
      <w:r>
        <w:rPr>
          <w:rFonts w:ascii="Arial" w:hAnsi="Arial" w:cs="Arial"/>
          <w:color w:val="222222"/>
          <w:sz w:val="24"/>
        </w:rPr>
        <w:t xml:space="preserve"> (Autor desconhecido). </w:t>
      </w:r>
    </w:p>
    <w:p w:rsidR="00F8113F" w:rsidRDefault="00F8113F" w:rsidP="00F8113F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>Após a apresentação desse conteúdo, entende-se que o professor a qual estava substituindo a professora regente, deve ter uma abordagem atrelada ao operadores argumentativos e aos elementos referentes a coesão e à coerência textual. Os alunos a quais ele iria trabalhar, estão em um nível de rendimento na aprendizagem bem menor do que o esperado para a faixa etária, portanto deve haver uma revisão no conteúdo que antecede a matéria estudada e explicar com mais detalhes e citando exemplos no conteúdo de argumentaç</w:t>
      </w:r>
      <w:r w:rsidR="007B495C">
        <w:rPr>
          <w:rFonts w:ascii="Arial" w:hAnsi="Arial" w:cs="Arial"/>
          <w:color w:val="222222"/>
          <w:sz w:val="24"/>
        </w:rPr>
        <w:t xml:space="preserve">ão, coesão, coerência e a linguística textual. </w:t>
      </w:r>
    </w:p>
    <w:p w:rsidR="00F8113F" w:rsidRDefault="00F8113F" w:rsidP="00F8113F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É de extrema importância trabalhar com os alunos as diversidades dos gêneros que contempla a argumentação. Trabalhar com textos opinativos, </w:t>
      </w:r>
      <w:r w:rsidR="00BE69E2">
        <w:rPr>
          <w:rFonts w:ascii="Arial" w:hAnsi="Arial" w:cs="Arial"/>
          <w:color w:val="222222"/>
          <w:sz w:val="24"/>
        </w:rPr>
        <w:t>gêneros textuais, jorna</w:t>
      </w:r>
      <w:r w:rsidR="00604B1D">
        <w:rPr>
          <w:rFonts w:ascii="Arial" w:hAnsi="Arial" w:cs="Arial"/>
          <w:color w:val="222222"/>
          <w:sz w:val="24"/>
        </w:rPr>
        <w:t>i</w:t>
      </w:r>
      <w:r w:rsidR="00BE69E2">
        <w:rPr>
          <w:rFonts w:ascii="Arial" w:hAnsi="Arial" w:cs="Arial"/>
          <w:color w:val="222222"/>
          <w:sz w:val="24"/>
        </w:rPr>
        <w:t xml:space="preserve">s, reportagens e entre outros. Assim os alunos além de conhecer os diversos tipos de gêneros irão desenvolver a argumentação nos diferentes tipos de textos. </w:t>
      </w:r>
    </w:p>
    <w:p w:rsidR="007D71FD" w:rsidRDefault="00BE69E2" w:rsidP="00BE69E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52626"/>
          <w:sz w:val="24"/>
          <w:szCs w:val="26"/>
          <w:shd w:val="clear" w:color="auto" w:fill="FFFFFF"/>
        </w:rPr>
      </w:pPr>
      <w:r w:rsidRPr="00BE69E2">
        <w:rPr>
          <w:rFonts w:ascii="Arial" w:hAnsi="Arial" w:cs="Arial"/>
          <w:color w:val="252626"/>
          <w:sz w:val="24"/>
          <w:szCs w:val="26"/>
          <w:shd w:val="clear" w:color="auto" w:fill="FFFFFF"/>
        </w:rPr>
        <w:t>Pensando na construção do sentido no</w:t>
      </w:r>
      <w:r w:rsidR="00604B1D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s textos escritos é importante </w:t>
      </w:r>
      <w:r w:rsidRPr="00BE69E2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construir o significado do texto, sendo possível propor perguntas que levem em conta o percurso proposto pelo autor do texto que está sendo estudado. </w:t>
      </w:r>
      <w:r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E fazer com que contemple os conteúdos de forma abrangente. </w:t>
      </w:r>
    </w:p>
    <w:p w:rsidR="00D43593" w:rsidRDefault="00D43593" w:rsidP="00BE69E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52626"/>
          <w:sz w:val="24"/>
          <w:szCs w:val="26"/>
          <w:shd w:val="clear" w:color="auto" w:fill="FFFFFF"/>
        </w:rPr>
      </w:pPr>
    </w:p>
    <w:p w:rsidR="00D43593" w:rsidRDefault="00D43593" w:rsidP="00BE69E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52626"/>
          <w:sz w:val="24"/>
          <w:szCs w:val="26"/>
          <w:shd w:val="clear" w:color="auto" w:fill="FFFFFF"/>
        </w:rPr>
      </w:pPr>
    </w:p>
    <w:p w:rsidR="00D43593" w:rsidRPr="00BE69E2" w:rsidRDefault="00D43593" w:rsidP="00BE69E2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color w:val="252626"/>
          <w:sz w:val="28"/>
          <w:szCs w:val="26"/>
          <w:shd w:val="clear" w:color="auto" w:fill="FFFFFF"/>
        </w:rPr>
      </w:pPr>
    </w:p>
    <w:tbl>
      <w:tblPr>
        <w:tblStyle w:val="Tabelacomgrade"/>
        <w:tblW w:w="10580" w:type="dxa"/>
        <w:tblInd w:w="-1031" w:type="dxa"/>
        <w:tblLook w:val="04A0" w:firstRow="1" w:lastRow="0" w:firstColumn="1" w:lastColumn="0" w:noHBand="0" w:noVBand="1"/>
      </w:tblPr>
      <w:tblGrid>
        <w:gridCol w:w="10580"/>
      </w:tblGrid>
      <w:tr w:rsidR="005A7259" w:rsidTr="005A7259">
        <w:trPr>
          <w:trHeight w:val="562"/>
        </w:trPr>
        <w:tc>
          <w:tcPr>
            <w:tcW w:w="10580" w:type="dxa"/>
          </w:tcPr>
          <w:p w:rsidR="005A7259" w:rsidRPr="005A7259" w:rsidRDefault="005A7259" w:rsidP="005A7259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lastRenderedPageBreak/>
              <w:t>Proposta de trabalho docente</w:t>
            </w:r>
          </w:p>
        </w:tc>
      </w:tr>
      <w:tr w:rsidR="005A7259" w:rsidTr="005A7259">
        <w:trPr>
          <w:trHeight w:val="583"/>
        </w:trPr>
        <w:tc>
          <w:tcPr>
            <w:tcW w:w="10580" w:type="dxa"/>
          </w:tcPr>
          <w:p w:rsidR="005A7259" w:rsidRP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Identificação da escola: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5A7259">
              <w:rPr>
                <w:rFonts w:ascii="Arial" w:hAnsi="Arial" w:cs="Arial"/>
                <w:sz w:val="24"/>
                <w:szCs w:val="20"/>
              </w:rPr>
              <w:t>Escola Estadual Monteiro Lobato</w:t>
            </w:r>
          </w:p>
          <w:p w:rsidR="005A7259" w:rsidRP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Período de realização: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5A7259">
              <w:rPr>
                <w:rFonts w:ascii="Arial" w:hAnsi="Arial" w:cs="Arial"/>
                <w:sz w:val="24"/>
                <w:szCs w:val="20"/>
              </w:rPr>
              <w:t>1 semana</w:t>
            </w:r>
          </w:p>
          <w:p w:rsidR="005A7259" w:rsidRP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Turma: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5A7259">
              <w:rPr>
                <w:rFonts w:ascii="Arial" w:hAnsi="Arial" w:cs="Arial"/>
                <w:sz w:val="24"/>
                <w:szCs w:val="20"/>
              </w:rPr>
              <w:t>2° ano / ensino médio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Pr="003F68AF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Título/Tema: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F68AF">
              <w:rPr>
                <w:rFonts w:ascii="Arial" w:hAnsi="Arial" w:cs="Arial"/>
                <w:sz w:val="24"/>
                <w:szCs w:val="20"/>
              </w:rPr>
              <w:t xml:space="preserve">Sistematizando a linguística textual na escola </w:t>
            </w:r>
          </w:p>
          <w:p w:rsidR="005A7259" w:rsidRPr="003F68AF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Objetivo geral:</w:t>
            </w:r>
            <w:r w:rsidR="003F68AF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F68AF">
              <w:rPr>
                <w:rFonts w:ascii="Arial" w:hAnsi="Arial" w:cs="Arial"/>
                <w:sz w:val="24"/>
                <w:szCs w:val="20"/>
              </w:rPr>
              <w:t xml:space="preserve">Possibilitar o aluno, a compreensão e aprendizagem da linguística textual, e utilizar no dia a dia levando em conta a construção de frases coesas e coerentes. </w:t>
            </w:r>
          </w:p>
          <w:p w:rsid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Objetivos específicos:</w:t>
            </w:r>
            <w:r w:rsidR="003F68AF">
              <w:rPr>
                <w:rFonts w:ascii="Arial" w:hAnsi="Arial" w:cs="Arial"/>
                <w:b/>
                <w:sz w:val="24"/>
                <w:szCs w:val="20"/>
              </w:rPr>
              <w:t xml:space="preserve"> 1. </w:t>
            </w:r>
            <w:r w:rsidR="003F68AF">
              <w:rPr>
                <w:rFonts w:ascii="Arial" w:hAnsi="Arial" w:cs="Arial"/>
                <w:sz w:val="24"/>
                <w:szCs w:val="20"/>
              </w:rPr>
              <w:t>Identificar e ajudar nas dificuldades dos alunos na utilização da linguística textual no ambiente escolar.</w:t>
            </w:r>
          </w:p>
          <w:p w:rsidR="003F68AF" w:rsidRPr="003F68AF" w:rsidRDefault="003F68AF" w:rsidP="003F68AF">
            <w:pPr>
              <w:tabs>
                <w:tab w:val="left" w:pos="6804"/>
              </w:tabs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3F68AF">
              <w:rPr>
                <w:rFonts w:ascii="Arial" w:hAnsi="Arial" w:cs="Arial"/>
                <w:b/>
                <w:sz w:val="24"/>
                <w:szCs w:val="20"/>
              </w:rPr>
              <w:t xml:space="preserve">2. </w:t>
            </w:r>
            <w:r w:rsidRPr="003F68AF">
              <w:rPr>
                <w:rFonts w:ascii="Arial" w:hAnsi="Arial" w:cs="Arial"/>
                <w:sz w:val="24"/>
                <w:szCs w:val="20"/>
              </w:rPr>
              <w:t>Assegurar a aprendizagem e sistematização do conteúdo para o aluno durante as aulas.</w:t>
            </w:r>
          </w:p>
          <w:p w:rsidR="003F68AF" w:rsidRPr="003F68AF" w:rsidRDefault="003F68AF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3F68AF">
              <w:rPr>
                <w:rFonts w:ascii="Arial" w:hAnsi="Arial" w:cs="Arial"/>
                <w:b/>
                <w:sz w:val="24"/>
                <w:szCs w:val="20"/>
              </w:rPr>
              <w:t>3.</w:t>
            </w:r>
            <w:r>
              <w:rPr>
                <w:rFonts w:ascii="Arial" w:hAnsi="Arial" w:cs="Arial"/>
                <w:sz w:val="24"/>
                <w:szCs w:val="20"/>
              </w:rPr>
              <w:t xml:space="preserve"> Propor atividades que irão incentivar o uso da linguística textual, sendo ela oral e escrita. 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Pr="00A8206D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 xml:space="preserve">Conteúdos: 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- </w:t>
            </w:r>
            <w:r w:rsidR="00A8206D" w:rsidRPr="00A8206D">
              <w:rPr>
                <w:rFonts w:ascii="Arial" w:hAnsi="Arial" w:cs="Arial"/>
                <w:sz w:val="24"/>
                <w:szCs w:val="20"/>
              </w:rPr>
              <w:t xml:space="preserve">Análise linguística e reescrita textual. </w:t>
            </w:r>
          </w:p>
          <w:p w:rsidR="00A8206D" w:rsidRPr="005A7259" w:rsidRDefault="00A8206D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Pr="00A8206D">
              <w:rPr>
                <w:rFonts w:ascii="Arial" w:hAnsi="Arial" w:cs="Arial"/>
                <w:sz w:val="24"/>
                <w:szCs w:val="20"/>
              </w:rPr>
              <w:t>Produção de texto com temas polêmicos</w:t>
            </w:r>
            <w:r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Cronograma de atividades: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09748A">
              <w:rPr>
                <w:rFonts w:ascii="Arial" w:hAnsi="Arial" w:cs="Arial"/>
                <w:b/>
                <w:sz w:val="24"/>
                <w:szCs w:val="20"/>
              </w:rPr>
              <w:t xml:space="preserve"> ATIVIDADE 1 - 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Segunda – feira = </w:t>
            </w:r>
            <w:r w:rsidR="00A8206D">
              <w:rPr>
                <w:rFonts w:ascii="Arial" w:hAnsi="Arial" w:cs="Arial"/>
                <w:sz w:val="24"/>
                <w:szCs w:val="20"/>
              </w:rPr>
              <w:t xml:space="preserve">Trabalhar com textos de jornais e revista. </w:t>
            </w:r>
          </w:p>
          <w:p w:rsidR="00A8206D" w:rsidRDefault="0009748A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2 - 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Terça – feira = </w:t>
            </w:r>
            <w:r w:rsidR="00A8206D">
              <w:rPr>
                <w:rFonts w:ascii="Arial" w:hAnsi="Arial" w:cs="Arial"/>
                <w:sz w:val="24"/>
                <w:szCs w:val="20"/>
              </w:rPr>
              <w:t>Trabalhar a leitura e interpretação de reportagens.</w:t>
            </w:r>
          </w:p>
          <w:p w:rsidR="00A8206D" w:rsidRDefault="0009748A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3 - 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Quarta – feira = </w:t>
            </w:r>
            <w:r w:rsidR="00A8206D">
              <w:rPr>
                <w:rFonts w:ascii="Arial" w:hAnsi="Arial" w:cs="Arial"/>
                <w:sz w:val="24"/>
                <w:szCs w:val="20"/>
              </w:rPr>
              <w:t xml:space="preserve">Usar a oralidade para debate do temas trabalhados no dia anterior, para desenvolvimento da argumentação. </w:t>
            </w:r>
          </w:p>
          <w:p w:rsidR="00A8206D" w:rsidRDefault="0009748A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4 - 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Quinta – feira = </w:t>
            </w:r>
            <w:r w:rsidR="00A8206D">
              <w:rPr>
                <w:rFonts w:ascii="Arial" w:hAnsi="Arial" w:cs="Arial"/>
                <w:sz w:val="24"/>
                <w:szCs w:val="20"/>
              </w:rPr>
              <w:t xml:space="preserve">Identificar as maiores dificuldade e trabalhar em cima daquilo que é mais relevante. </w:t>
            </w:r>
            <w:r w:rsidR="001D1A68">
              <w:rPr>
                <w:rFonts w:ascii="Arial" w:hAnsi="Arial" w:cs="Arial"/>
                <w:sz w:val="24"/>
                <w:szCs w:val="20"/>
              </w:rPr>
              <w:t xml:space="preserve">Escrever uma reportagem em grupo. </w:t>
            </w:r>
          </w:p>
          <w:p w:rsidR="00A8206D" w:rsidRPr="00A8206D" w:rsidRDefault="0009748A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5 - 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Sexta – feira = </w:t>
            </w:r>
            <w:r w:rsidR="00A8206D">
              <w:rPr>
                <w:rFonts w:ascii="Arial" w:hAnsi="Arial" w:cs="Arial"/>
                <w:sz w:val="24"/>
                <w:szCs w:val="20"/>
              </w:rPr>
              <w:t>Fazer um consolidado do que foi visto durante a semana, revisar as dúvidas, e produzir um texto com um tema especifico, usando da argumentação para defender a tese.</w:t>
            </w:r>
          </w:p>
        </w:tc>
      </w:tr>
      <w:tr w:rsidR="005A7259" w:rsidTr="005A7259">
        <w:trPr>
          <w:trHeight w:val="583"/>
        </w:trPr>
        <w:tc>
          <w:tcPr>
            <w:tcW w:w="10580" w:type="dxa"/>
          </w:tcPr>
          <w:p w:rsidR="006F39A3" w:rsidRDefault="005A7259" w:rsidP="006F39A3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Percurso Metodológico: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09748A">
              <w:rPr>
                <w:rFonts w:ascii="Arial" w:hAnsi="Arial" w:cs="Arial"/>
                <w:b/>
                <w:sz w:val="24"/>
                <w:szCs w:val="20"/>
              </w:rPr>
              <w:t>ATIVIDADE</w:t>
            </w:r>
            <w:r w:rsidR="0009748A">
              <w:rPr>
                <w:rFonts w:ascii="Arial" w:hAnsi="Arial" w:cs="Arial"/>
                <w:b/>
                <w:sz w:val="24"/>
                <w:szCs w:val="20"/>
              </w:rPr>
              <w:t xml:space="preserve"> 1 – </w:t>
            </w:r>
            <w:r w:rsidR="0009748A" w:rsidRPr="0009748A">
              <w:rPr>
                <w:rFonts w:ascii="Arial" w:hAnsi="Arial" w:cs="Arial"/>
                <w:sz w:val="24"/>
                <w:szCs w:val="20"/>
              </w:rPr>
              <w:t xml:space="preserve">Utilizar Os textos de jornais e revistas para trabalhar o gênero </w:t>
            </w:r>
            <w:r w:rsidR="006F39A3">
              <w:rPr>
                <w:rFonts w:ascii="Arial" w:hAnsi="Arial" w:cs="Arial"/>
                <w:sz w:val="24"/>
                <w:szCs w:val="20"/>
              </w:rPr>
              <w:t>textual, para que os alunos possam fazer a análise linguística dos textos jornalísticos. A) Fazer resumo da reportagem com os principais pontos. B) fazer a correção da ortografia, da coesão e coerência do texto. C) Retirar do texto, a fonte, o autor, ano da publicação, o tema da reportagem, (colocar em apenas uma frase essas informações).</w:t>
            </w:r>
          </w:p>
          <w:p w:rsidR="001D1A68" w:rsidRPr="007B495C" w:rsidRDefault="000815B2" w:rsidP="001D1A6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D1A68">
              <w:rPr>
                <w:rFonts w:ascii="Arial" w:hAnsi="Arial" w:cs="Arial"/>
                <w:b/>
              </w:rPr>
              <w:lastRenderedPageBreak/>
              <w:t>ATIVI</w:t>
            </w:r>
            <w:r w:rsidRPr="007B495C">
              <w:rPr>
                <w:rFonts w:ascii="Arial" w:hAnsi="Arial" w:cs="Arial"/>
                <w:b/>
              </w:rPr>
              <w:t xml:space="preserve">DADE 2 - </w:t>
            </w:r>
            <w:r w:rsidR="002A3635" w:rsidRPr="007B495C">
              <w:rPr>
                <w:rFonts w:ascii="Arial" w:hAnsi="Arial" w:cs="Arial"/>
              </w:rPr>
              <w:t>Conversar</w:t>
            </w:r>
            <w:r w:rsidR="002A3635" w:rsidRPr="007B495C">
              <w:rPr>
                <w:rFonts w:ascii="Arial" w:hAnsi="Arial" w:cs="Arial"/>
              </w:rPr>
              <w:t xml:space="preserve"> com os alunos</w:t>
            </w:r>
            <w:r w:rsidR="002A3635" w:rsidRPr="007B495C">
              <w:rPr>
                <w:rFonts w:ascii="Arial" w:hAnsi="Arial" w:cs="Arial"/>
              </w:rPr>
              <w:t xml:space="preserve"> a respeito de jornais. Perguntar</w:t>
            </w:r>
            <w:r w:rsidR="002A3635" w:rsidRPr="007B495C">
              <w:rPr>
                <w:rFonts w:ascii="Arial" w:hAnsi="Arial" w:cs="Arial"/>
              </w:rPr>
              <w:t xml:space="preserve"> se eles conhecem o título de algum jornal e se na casa deles há o háb</w:t>
            </w:r>
            <w:r w:rsidR="002A3635" w:rsidRPr="007B495C">
              <w:rPr>
                <w:rFonts w:ascii="Arial" w:hAnsi="Arial" w:cs="Arial"/>
              </w:rPr>
              <w:t>ito de comprar jornais,</w:t>
            </w:r>
            <w:r w:rsidR="002A3635" w:rsidRPr="007B495C">
              <w:rPr>
                <w:rFonts w:ascii="Arial" w:hAnsi="Arial" w:cs="Arial"/>
              </w:rPr>
              <w:t xml:space="preserve"> eles acham que os jornais são f</w:t>
            </w:r>
            <w:r w:rsidR="002A3635" w:rsidRPr="007B495C">
              <w:rPr>
                <w:rFonts w:ascii="Arial" w:hAnsi="Arial" w:cs="Arial"/>
              </w:rPr>
              <w:t xml:space="preserve">eitos para adultos ou crianças? </w:t>
            </w:r>
            <w:r w:rsidR="001D1A68" w:rsidRPr="007B495C">
              <w:rPr>
                <w:rFonts w:ascii="Arial" w:hAnsi="Arial" w:cs="Arial"/>
              </w:rPr>
              <w:t>O</w:t>
            </w:r>
            <w:r w:rsidR="002A3635" w:rsidRPr="007B495C">
              <w:rPr>
                <w:rFonts w:ascii="Arial" w:hAnsi="Arial" w:cs="Arial"/>
              </w:rPr>
              <w:t xml:space="preserve"> que deveria ha</w:t>
            </w:r>
            <w:r w:rsidR="002A3635" w:rsidRPr="007B495C">
              <w:rPr>
                <w:rFonts w:ascii="Arial" w:hAnsi="Arial" w:cs="Arial"/>
              </w:rPr>
              <w:t xml:space="preserve">ver em um jornal para crianças? </w:t>
            </w:r>
            <w:r w:rsidR="001D1A68" w:rsidRPr="007B495C">
              <w:rPr>
                <w:rFonts w:ascii="Arial" w:hAnsi="Arial" w:cs="Arial"/>
              </w:rPr>
              <w:t xml:space="preserve">Qual a diferença entre eles? Qual a função do jornal para o adulto? O que o adulto espera dos textos publicados?  </w:t>
            </w:r>
          </w:p>
          <w:p w:rsidR="001D1A68" w:rsidRPr="007B495C" w:rsidRDefault="001D1A68" w:rsidP="001D1A6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7B495C">
              <w:rPr>
                <w:rFonts w:ascii="Arial" w:hAnsi="Arial" w:cs="Arial"/>
              </w:rPr>
              <w:t>EXPLICAR: A reportagem escrita é dividida em três partes: manchete, lead e corpo.</w:t>
            </w:r>
          </w:p>
          <w:p w:rsidR="001D1A68" w:rsidRPr="001D1A68" w:rsidRDefault="001D1A68" w:rsidP="001D1A6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Manchete: compreende o título da reportagem, que tem como objetivo resumir o que será dito. Além disso, deve despertar o interesse do leitor.</w:t>
            </w:r>
          </w:p>
          <w:p w:rsidR="001D1A68" w:rsidRPr="001D1A68" w:rsidRDefault="001D1A68" w:rsidP="001D1A6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Lead (ou olho): Pequeno resumo que aparece depois do títul</w:t>
            </w:r>
            <w:r w:rsidR="007B495C" w:rsidRPr="007B495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o, a fim de chamar mais a atenção</w:t>
            </w: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leitor.</w:t>
            </w:r>
          </w:p>
          <w:p w:rsidR="001D1A68" w:rsidRPr="001D1A68" w:rsidRDefault="001D1A68" w:rsidP="001D1A6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Corpo: desenvolvimento do assunto abordado, com linguagem direcionada ao público-alvo.</w:t>
            </w:r>
          </w:p>
          <w:p w:rsidR="000815B2" w:rsidRPr="007B495C" w:rsidRDefault="001D1A68" w:rsidP="001D1A6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7B495C">
              <w:rPr>
                <w:rFonts w:ascii="Arial" w:hAnsi="Arial" w:cs="Arial"/>
              </w:rPr>
              <w:t xml:space="preserve"> (Trabalhar todos os questionamentos possíveis dentro do texto, e pedir que eles anotem as dúvidas para o debate da próxima aula).</w:t>
            </w:r>
            <w:r w:rsidR="007B495C">
              <w:rPr>
                <w:rFonts w:ascii="Arial" w:hAnsi="Arial" w:cs="Arial"/>
              </w:rPr>
              <w:t xml:space="preserve"> </w:t>
            </w:r>
          </w:p>
          <w:p w:rsidR="006F39A3" w:rsidRDefault="006F39A3" w:rsidP="006F39A3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ATIVIDADE</w:t>
            </w:r>
            <w:r w:rsidR="000815B2">
              <w:rPr>
                <w:rFonts w:ascii="Arial" w:hAnsi="Arial" w:cs="Arial"/>
                <w:b/>
                <w:sz w:val="24"/>
                <w:szCs w:val="20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– </w:t>
            </w:r>
            <w:r>
              <w:rPr>
                <w:rFonts w:ascii="Arial" w:hAnsi="Arial" w:cs="Arial"/>
                <w:sz w:val="24"/>
                <w:szCs w:val="20"/>
              </w:rPr>
              <w:t xml:space="preserve">Programar um debate em sala de aula com os alunos, de acordo com o resumo que os mesmo fizeram, respondendo as seguintes questões: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A</w:t>
            </w:r>
            <w:r>
              <w:rPr>
                <w:rFonts w:ascii="Arial" w:hAnsi="Arial" w:cs="Arial"/>
                <w:sz w:val="24"/>
                <w:szCs w:val="20"/>
              </w:rPr>
              <w:t xml:space="preserve"> qual público essa report</w:t>
            </w:r>
            <w:r>
              <w:rPr>
                <w:rFonts w:ascii="Arial" w:hAnsi="Arial" w:cs="Arial"/>
                <w:sz w:val="24"/>
                <w:szCs w:val="20"/>
              </w:rPr>
              <w:t>agem atinge em maior quantidade? Q</w:t>
            </w:r>
            <w:r>
              <w:rPr>
                <w:rFonts w:ascii="Arial" w:hAnsi="Arial" w:cs="Arial"/>
                <w:sz w:val="24"/>
                <w:szCs w:val="20"/>
              </w:rPr>
              <w:t>ual a proposta do autor ao expor determina</w:t>
            </w:r>
            <w:r>
              <w:rPr>
                <w:rFonts w:ascii="Arial" w:hAnsi="Arial" w:cs="Arial"/>
                <w:sz w:val="24"/>
                <w:szCs w:val="20"/>
              </w:rPr>
              <w:t>do assunto? Por que esse assunto foi colocado em pauta no jornal do dia? O que os textos dos alunos tem em comum? (E outras questões qu</w:t>
            </w:r>
            <w:r w:rsidR="000815B2">
              <w:rPr>
                <w:rFonts w:ascii="Arial" w:hAnsi="Arial" w:cs="Arial"/>
                <w:sz w:val="24"/>
                <w:szCs w:val="20"/>
              </w:rPr>
              <w:t>e os alunos acharem relevante).</w:t>
            </w:r>
          </w:p>
          <w:p w:rsidR="001D1A68" w:rsidRPr="007B495C" w:rsidRDefault="001D1A68" w:rsidP="001D1A6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1D1A68">
              <w:rPr>
                <w:rFonts w:ascii="Arial" w:hAnsi="Arial" w:cs="Arial"/>
                <w:b/>
              </w:rPr>
              <w:t xml:space="preserve">ATIVIDADE 4 – </w:t>
            </w:r>
            <w:r w:rsidRPr="007B495C">
              <w:rPr>
                <w:rFonts w:ascii="Arial" w:hAnsi="Arial" w:cs="Arial"/>
              </w:rPr>
              <w:t>Tirar as dúvidas do alunos e conceder a oportunidade de revisar os pontos mais relevantes. Orientar os alunos na escrita de uma reportagem. Dividir a turma em grupos. Cada grupo deverá escolher um tema para que façam reportagem sobre ele. Instruir o grupo a construir uma pauta, tal como é feito na construção dos jornais reais. Essa pauta deverá ter, além do tema, a abordagem que será dada, os meios onde serão feitas as pesquisas para a criação do tema, possíveis entrevistados, imagens que poderão ser colocadas na reportagem.</w:t>
            </w:r>
          </w:p>
          <w:p w:rsidR="001D1A68" w:rsidRPr="001D1A68" w:rsidRDefault="001D1A68" w:rsidP="001D1A6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Após a seleção da temática e do que será feito, o grupo deverá realizar pesquisas sobre o tema, que ajudarão na construção do texto. A pesquisa pode ser feita na biblioteca da escola, na Internet ou com pessoas que possam dar sua opinião sobre o tema a ser pesquisado.</w:t>
            </w:r>
          </w:p>
          <w:p w:rsidR="001D1A68" w:rsidRDefault="001D1A68" w:rsidP="001D1A68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Quando a etapa de coleta de dados sobre o tema for concluída, os alunos devem proceder à escrita da reportagem. O docente pode auxiliar nesse processo. </w:t>
            </w:r>
            <w:r w:rsidRPr="007B495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scolher um título que chame a atenção do leitor. </w:t>
            </w:r>
            <w:r w:rsidRPr="007B495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screver o </w:t>
            </w:r>
            <w:r w:rsidRPr="001D1A6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lead</w:t>
            </w: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que informe sobre o que será dito na reportagem. </w:t>
            </w:r>
            <w:r w:rsidRPr="007B495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</w:t>
            </w:r>
            <w:r w:rsidRPr="001D1A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azer o corpo do texto, selecionar as imagens adequadas e construir as legendas. </w:t>
            </w:r>
          </w:p>
          <w:p w:rsidR="007B495C" w:rsidRDefault="007B495C" w:rsidP="001D1A68">
            <w:pPr>
              <w:spacing w:line="360" w:lineRule="auto"/>
              <w:jc w:val="both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ATIVIDADE 5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Após o termino das reportagens, cada grupo deverá ler para a turma, </w:t>
            </w:r>
            <w:r>
              <w:rPr>
                <w:rFonts w:ascii="Arial" w:hAnsi="Arial" w:cs="Arial"/>
                <w:sz w:val="24"/>
                <w:szCs w:val="18"/>
              </w:rPr>
              <w:t>contar</w:t>
            </w:r>
            <w:r w:rsidRPr="007B495C">
              <w:rPr>
                <w:rFonts w:ascii="Arial" w:hAnsi="Arial" w:cs="Arial"/>
                <w:sz w:val="24"/>
                <w:szCs w:val="18"/>
              </w:rPr>
              <w:t xml:space="preserve"> sobre o processo de produção, quais os desafios que foram encontrados na execução da reportagem e quais as descobertas feitas por eles.</w:t>
            </w:r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7B495C" w:rsidRPr="007B495C" w:rsidRDefault="007B495C" w:rsidP="001D1A68">
            <w:pPr>
              <w:spacing w:line="36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O professor deverá fazer um consolidado em relação ao conteúdo e fazer a avaliação do texto estruturado, levando em consideração a ortografia, coerência e coesão das reportagens produzidas por eles. 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Pr="00A8206D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lastRenderedPageBreak/>
              <w:t>Recursos: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7B495C">
              <w:rPr>
                <w:rFonts w:ascii="Arial" w:hAnsi="Arial" w:cs="Arial"/>
                <w:sz w:val="24"/>
                <w:szCs w:val="20"/>
              </w:rPr>
              <w:t>R</w:t>
            </w:r>
            <w:r w:rsidR="00A8206D">
              <w:rPr>
                <w:rFonts w:ascii="Arial" w:hAnsi="Arial" w:cs="Arial"/>
                <w:sz w:val="24"/>
                <w:szCs w:val="20"/>
              </w:rPr>
              <w:t>evistas, jornais.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Pr="00A8206D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>Avaliação:</w:t>
            </w:r>
            <w:r w:rsidR="00A8206D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A8206D">
              <w:rPr>
                <w:rFonts w:ascii="Arial" w:hAnsi="Arial" w:cs="Arial"/>
                <w:sz w:val="24"/>
                <w:szCs w:val="20"/>
              </w:rPr>
              <w:t xml:space="preserve">Avaliar de acordo com o desenvolvimento do aluno no debate e na escrita do texto na consolidação. Prezar pelos argumentos utilizados pelo aluno. 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P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 xml:space="preserve">Anexos e apêndices: </w:t>
            </w:r>
            <w:r w:rsidR="007B495C" w:rsidRPr="007B495C">
              <w:rPr>
                <w:rFonts w:ascii="Arial" w:hAnsi="Arial" w:cs="Arial"/>
                <w:sz w:val="24"/>
                <w:szCs w:val="20"/>
              </w:rPr>
              <w:t>XXXXXXXXXXXXXXXXXXXXXXXXXXXXXXXXXXXXXXXXXXXXXXXXX</w:t>
            </w:r>
          </w:p>
        </w:tc>
      </w:tr>
      <w:tr w:rsidR="005A7259" w:rsidTr="005A7259">
        <w:trPr>
          <w:trHeight w:val="562"/>
        </w:trPr>
        <w:tc>
          <w:tcPr>
            <w:tcW w:w="10580" w:type="dxa"/>
          </w:tcPr>
          <w:p w:rsidR="005A7259" w:rsidRDefault="005A7259" w:rsidP="007D71FD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Style w:val="Hyperlink"/>
                <w:rFonts w:ascii="Arial" w:hAnsi="Arial" w:cs="Arial"/>
                <w:color w:val="auto"/>
                <w:sz w:val="24"/>
              </w:rPr>
            </w:pPr>
            <w:r w:rsidRPr="005A7259">
              <w:rPr>
                <w:rFonts w:ascii="Arial" w:hAnsi="Arial" w:cs="Arial"/>
                <w:b/>
                <w:sz w:val="24"/>
                <w:szCs w:val="20"/>
              </w:rPr>
              <w:t xml:space="preserve">Referências: </w:t>
            </w:r>
            <w:hyperlink r:id="rId8" w:history="1">
              <w:r w:rsidR="00A8206D" w:rsidRPr="00A8206D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https://repositorio.unesp.br/bitstream/handle/11449/107706/ISSN1981-5794-1993-37-23-31.pdf?sequence=1</w:t>
              </w:r>
            </w:hyperlink>
          </w:p>
          <w:p w:rsidR="007B495C" w:rsidRPr="007B495C" w:rsidRDefault="007B495C" w:rsidP="007B495C">
            <w:pPr>
              <w:pStyle w:val="PargrafodaLista"/>
              <w:tabs>
                <w:tab w:val="left" w:pos="6804"/>
              </w:tabs>
              <w:spacing w:line="360" w:lineRule="auto"/>
              <w:ind w:left="0" w:right="-1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hyperlink r:id="rId9" w:history="1">
              <w:r w:rsidRPr="007B495C">
                <w:rPr>
                  <w:rStyle w:val="Hyperlink"/>
                  <w:rFonts w:ascii="Arial" w:hAnsi="Arial" w:cs="Arial"/>
                  <w:color w:val="auto"/>
                  <w:sz w:val="24"/>
                </w:rPr>
                <w:t>http://portaldoprofessor.mec.gov.br/fichaTecnicaAula.html?aula=28643</w:t>
              </w:r>
            </w:hyperlink>
          </w:p>
        </w:tc>
      </w:tr>
    </w:tbl>
    <w:p w:rsidR="007D71FD" w:rsidRPr="007D71FD" w:rsidRDefault="007D71FD" w:rsidP="007D71FD">
      <w:pPr>
        <w:pStyle w:val="PargrafodaLista"/>
        <w:tabs>
          <w:tab w:val="left" w:pos="6804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0"/>
        </w:rPr>
      </w:pPr>
    </w:p>
    <w:p w:rsidR="00FC177B" w:rsidRDefault="00FC177B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7B495C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p w:rsidR="007B495C" w:rsidRDefault="00604B1D" w:rsidP="00604B1D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604B1D">
        <w:rPr>
          <w:rFonts w:ascii="Arial" w:hAnsi="Arial" w:cs="Arial"/>
          <w:b/>
          <w:sz w:val="28"/>
          <w:szCs w:val="28"/>
        </w:rPr>
        <w:lastRenderedPageBreak/>
        <w:t>Conclusão</w:t>
      </w:r>
    </w:p>
    <w:p w:rsidR="00604B1D" w:rsidRDefault="00D43593" w:rsidP="004A6DE0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Sabe-se</w:t>
      </w:r>
      <w:r w:rsidR="004A6DE0" w:rsidRPr="004A6DE0">
        <w:rPr>
          <w:rFonts w:ascii="Arial" w:hAnsi="Arial" w:cs="Arial"/>
          <w:sz w:val="24"/>
          <w:szCs w:val="28"/>
        </w:rPr>
        <w:t xml:space="preserve"> que </w:t>
      </w:r>
      <w:r w:rsidR="004A6DE0">
        <w:rPr>
          <w:rFonts w:ascii="Arial" w:hAnsi="Arial" w:cs="Arial"/>
          <w:sz w:val="24"/>
          <w:szCs w:val="28"/>
        </w:rPr>
        <w:t xml:space="preserve">através dos estudos do novo professor, da bagagem de teoria que o mesmo contém, poderá ser desenvolvido um trabalho de sistematização daquilo que os alunos já sabem com as novas ideias e novos conceitos que o professor introduziu com os alunos. </w:t>
      </w:r>
    </w:p>
    <w:p w:rsidR="004A6DE0" w:rsidRDefault="004A6DE0" w:rsidP="004A6DE0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É importante lembrar que o trabalho deve ser feito de forma simples e bem especifica, pois o nível de dificuldade pode aumentar devido a inserção de novos conteúdos em pouco tempo, levando em conta a troca de professor, o que pode acarretar a desatenção dos alunos. </w:t>
      </w:r>
    </w:p>
    <w:p w:rsidR="004A6DE0" w:rsidRDefault="004A6DE0" w:rsidP="004A6DE0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De acordo com as atividades que foram desenvolvidas, percebe-se que o objetivo foi alcançado, de tornar os conteúdos mais simples, fazendo com que os alunos interpretassem e compreendessem melhor os textos e as teorias trabalhadas. Pois o trabalho na sala de aula deve ser através </w:t>
      </w:r>
      <w:r w:rsidR="00D43593">
        <w:rPr>
          <w:rFonts w:ascii="Arial" w:hAnsi="Arial" w:cs="Arial"/>
          <w:sz w:val="24"/>
          <w:szCs w:val="28"/>
        </w:rPr>
        <w:t xml:space="preserve">da desconstrução da barreira que o aluno tem com a língua portuguesa, envolvendo diferentes elementos e aumentando a produção dos alunos. </w:t>
      </w:r>
    </w:p>
    <w:p w:rsidR="00D43593" w:rsidRPr="00AD3A18" w:rsidRDefault="00D43593" w:rsidP="00AD3A18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 xml:space="preserve">Conclui-se </w:t>
      </w:r>
      <w:r>
        <w:rPr>
          <w:rFonts w:ascii="Arial" w:hAnsi="Arial" w:cs="Arial"/>
          <w:color w:val="252626"/>
          <w:sz w:val="24"/>
          <w:szCs w:val="26"/>
          <w:shd w:val="clear" w:color="auto" w:fill="FFFFFF"/>
        </w:rPr>
        <w:t>que, s</w:t>
      </w:r>
      <w:r w:rsidRPr="00BE69E2">
        <w:rPr>
          <w:rFonts w:ascii="Arial" w:hAnsi="Arial" w:cs="Arial"/>
          <w:sz w:val="24"/>
        </w:rPr>
        <w:t>e o professor conseguir mostrar ao aluno os mecanismos de construção dos sentidos do texto, certamente estará no caminho que poderá levá-lo a interpretar e a construir os seus textos co</w:t>
      </w:r>
      <w:r w:rsidR="00AD3A18">
        <w:rPr>
          <w:rFonts w:ascii="Arial" w:hAnsi="Arial" w:cs="Arial"/>
          <w:sz w:val="24"/>
        </w:rPr>
        <w:t>m eficiência e espírito crítico, (G</w:t>
      </w:r>
      <w:r>
        <w:rPr>
          <w:rFonts w:ascii="Arial" w:hAnsi="Arial" w:cs="Arial"/>
          <w:color w:val="252626"/>
          <w:sz w:val="24"/>
          <w:szCs w:val="26"/>
          <w:shd w:val="clear" w:color="auto" w:fill="FFFFFF"/>
        </w:rPr>
        <w:t>REGOLIN</w:t>
      </w:r>
      <w:r w:rsidR="00AD3A18">
        <w:rPr>
          <w:rFonts w:ascii="Arial" w:hAnsi="Arial" w:cs="Arial"/>
          <w:color w:val="252626"/>
          <w:sz w:val="24"/>
          <w:szCs w:val="26"/>
          <w:shd w:val="clear" w:color="auto" w:fill="FFFFFF"/>
        </w:rPr>
        <w:t xml:space="preserve">, 1993). </w:t>
      </w:r>
    </w:p>
    <w:p w:rsidR="00604B1D" w:rsidRPr="00604B1D" w:rsidRDefault="00604B1D" w:rsidP="00AD3A18">
      <w:pPr>
        <w:tabs>
          <w:tab w:val="left" w:pos="6804"/>
        </w:tabs>
        <w:spacing w:after="0" w:line="360" w:lineRule="auto"/>
        <w:ind w:right="-1"/>
        <w:rPr>
          <w:rFonts w:ascii="Arial" w:hAnsi="Arial" w:cs="Arial"/>
          <w:b/>
          <w:sz w:val="28"/>
          <w:szCs w:val="28"/>
        </w:rPr>
      </w:pPr>
    </w:p>
    <w:p w:rsidR="00604B1D" w:rsidRPr="00604B1D" w:rsidRDefault="00604B1D" w:rsidP="00604B1D">
      <w:pPr>
        <w:pStyle w:val="PargrafodaLista"/>
        <w:numPr>
          <w:ilvl w:val="0"/>
          <w:numId w:val="1"/>
        </w:numPr>
        <w:tabs>
          <w:tab w:val="left" w:pos="6804"/>
        </w:tabs>
        <w:spacing w:after="0" w:line="36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Referê</w:t>
      </w:r>
      <w:r w:rsidR="00FC177B" w:rsidRPr="00604B1D">
        <w:rPr>
          <w:rFonts w:ascii="Arial" w:hAnsi="Arial" w:cs="Arial"/>
          <w:b/>
          <w:sz w:val="28"/>
          <w:szCs w:val="28"/>
        </w:rPr>
        <w:t>ncias</w:t>
      </w:r>
    </w:p>
    <w:p w:rsidR="002D16E3" w:rsidRPr="002D16E3" w:rsidRDefault="002D16E3" w:rsidP="002D16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D16E3">
        <w:rPr>
          <w:rFonts w:ascii="Arial" w:eastAsia="Times New Roman" w:hAnsi="Arial" w:cs="Arial"/>
          <w:sz w:val="24"/>
          <w:szCs w:val="24"/>
          <w:lang w:eastAsia="pt-BR"/>
        </w:rPr>
        <w:t xml:space="preserve">BESSA, </w:t>
      </w:r>
      <w:proofErr w:type="spellStart"/>
      <w:r w:rsidRPr="002D16E3">
        <w:rPr>
          <w:rFonts w:ascii="Arial" w:eastAsia="Times New Roman" w:hAnsi="Arial" w:cs="Arial"/>
          <w:sz w:val="24"/>
          <w:szCs w:val="24"/>
          <w:lang w:eastAsia="pt-BR"/>
        </w:rPr>
        <w:t>Ioneli</w:t>
      </w:r>
      <w:proofErr w:type="spellEnd"/>
      <w:r w:rsidRPr="002D16E3">
        <w:rPr>
          <w:rFonts w:ascii="Arial" w:eastAsia="Times New Roman" w:hAnsi="Arial" w:cs="Arial"/>
          <w:sz w:val="24"/>
          <w:szCs w:val="24"/>
          <w:lang w:eastAsia="pt-BR"/>
        </w:rPr>
        <w:t xml:space="preserve"> S. CORDEIRO, Nazaré A.C. SOUZA, Maria N.L. </w:t>
      </w:r>
      <w:r w:rsidRPr="002D16E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Leitura e Produção de Textos. </w:t>
      </w:r>
      <w:r w:rsidRPr="002D16E3">
        <w:rPr>
          <w:rFonts w:ascii="Arial" w:eastAsia="Times New Roman" w:hAnsi="Arial" w:cs="Arial"/>
          <w:sz w:val="24"/>
          <w:szCs w:val="24"/>
          <w:lang w:eastAsia="pt-BR"/>
        </w:rPr>
        <w:t>1 ed. Belém: UEPA, 2010.</w:t>
      </w:r>
    </w:p>
    <w:p w:rsidR="00FC177B" w:rsidRPr="007B495C" w:rsidRDefault="00FC177B" w:rsidP="00FC17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B495C">
        <w:rPr>
          <w:rFonts w:ascii="Arial" w:eastAsia="Times New Roman" w:hAnsi="Arial" w:cs="Arial"/>
          <w:sz w:val="24"/>
          <w:szCs w:val="24"/>
          <w:lang w:eastAsia="pt-BR"/>
        </w:rPr>
        <w:t xml:space="preserve">KOCH, </w:t>
      </w:r>
      <w:proofErr w:type="spellStart"/>
      <w:r w:rsidRPr="007B495C">
        <w:rPr>
          <w:rFonts w:ascii="Arial" w:eastAsia="Times New Roman" w:hAnsi="Arial" w:cs="Arial"/>
          <w:sz w:val="24"/>
          <w:szCs w:val="24"/>
          <w:lang w:eastAsia="pt-BR"/>
        </w:rPr>
        <w:t>Ingedore</w:t>
      </w:r>
      <w:proofErr w:type="spellEnd"/>
      <w:r w:rsidRPr="007B495C">
        <w:rPr>
          <w:rFonts w:ascii="Arial" w:eastAsia="Times New Roman" w:hAnsi="Arial" w:cs="Arial"/>
          <w:sz w:val="24"/>
          <w:szCs w:val="24"/>
          <w:lang w:eastAsia="pt-BR"/>
        </w:rPr>
        <w:t xml:space="preserve"> Villaça. </w:t>
      </w:r>
      <w:r w:rsidRPr="007B495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que é a </w:t>
      </w:r>
      <w:r w:rsidR="00BD7BA6" w:rsidRPr="007B495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linguística</w:t>
      </w:r>
      <w:bookmarkStart w:id="0" w:name="_GoBack"/>
      <w:bookmarkEnd w:id="0"/>
      <w:r w:rsidRPr="007B495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textual</w:t>
      </w:r>
      <w:r w:rsidRPr="007B495C">
        <w:rPr>
          <w:rFonts w:ascii="Arial" w:eastAsia="Times New Roman" w:hAnsi="Arial" w:cs="Arial"/>
          <w:sz w:val="24"/>
          <w:szCs w:val="24"/>
          <w:lang w:eastAsia="pt-BR"/>
        </w:rPr>
        <w:t>. In: A coesão textual. 7 ed. São Paulo: Contexto, 1994.</w:t>
      </w:r>
    </w:p>
    <w:p w:rsidR="00BD7BA6" w:rsidRPr="00BD7BA6" w:rsidRDefault="00BD7BA6" w:rsidP="00BD7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hyperlink r:id="rId10" w:history="1">
        <w:r w:rsidRPr="00BD7BA6">
          <w:rPr>
            <w:rStyle w:val="Hyperlink"/>
            <w:rFonts w:ascii="Arial" w:hAnsi="Arial" w:cs="Arial"/>
            <w:color w:val="auto"/>
            <w:sz w:val="24"/>
          </w:rPr>
          <w:t>https://novaescola.org.br/conteudo/194/o-que-e-um-genero-textual</w:t>
        </w:r>
      </w:hyperlink>
    </w:p>
    <w:p w:rsidR="00FC177B" w:rsidRPr="003B2D5D" w:rsidRDefault="00FC177B" w:rsidP="003B2D5D">
      <w:pPr>
        <w:tabs>
          <w:tab w:val="left" w:pos="6804"/>
        </w:tabs>
        <w:spacing w:after="0" w:line="360" w:lineRule="auto"/>
        <w:ind w:right="-1" w:firstLine="1134"/>
        <w:jc w:val="both"/>
        <w:rPr>
          <w:rFonts w:ascii="Arial" w:hAnsi="Arial" w:cs="Arial"/>
          <w:sz w:val="36"/>
        </w:rPr>
      </w:pPr>
    </w:p>
    <w:sectPr w:rsidR="00FC177B" w:rsidRPr="003B2D5D" w:rsidSect="006A68E1">
      <w:headerReference w:type="default" r:id="rId11"/>
      <w:pgSz w:w="11906" w:h="16838"/>
      <w:pgMar w:top="2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14" w:rsidRDefault="00271914" w:rsidP="001B43FC">
      <w:pPr>
        <w:spacing w:after="0" w:line="240" w:lineRule="auto"/>
      </w:pPr>
      <w:r>
        <w:separator/>
      </w:r>
    </w:p>
  </w:endnote>
  <w:endnote w:type="continuationSeparator" w:id="0">
    <w:p w:rsidR="00271914" w:rsidRDefault="00271914" w:rsidP="001B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14" w:rsidRDefault="00271914" w:rsidP="001B43FC">
      <w:pPr>
        <w:spacing w:after="0" w:line="240" w:lineRule="auto"/>
      </w:pPr>
      <w:r>
        <w:separator/>
      </w:r>
    </w:p>
  </w:footnote>
  <w:footnote w:type="continuationSeparator" w:id="0">
    <w:p w:rsidR="00271914" w:rsidRDefault="00271914" w:rsidP="001B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FC" w:rsidRDefault="001B43FC" w:rsidP="001B43FC">
    <w:pPr>
      <w:pStyle w:val="Cabealho"/>
      <w:jc w:val="center"/>
    </w:pPr>
    <w:r w:rsidRPr="001B43FC">
      <w:rPr>
        <w:noProof/>
        <w:lang w:eastAsia="pt-BR"/>
      </w:rPr>
      <w:drawing>
        <wp:inline distT="0" distB="0" distL="0" distR="0">
          <wp:extent cx="1681073" cy="1272812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91" cy="127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43FC" w:rsidRDefault="001B43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6890"/>
    <w:multiLevelType w:val="hybridMultilevel"/>
    <w:tmpl w:val="BF20B8B4"/>
    <w:lvl w:ilvl="0" w:tplc="FA6C913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B13016"/>
    <w:multiLevelType w:val="hybridMultilevel"/>
    <w:tmpl w:val="9E28F420"/>
    <w:lvl w:ilvl="0" w:tplc="F2266128">
      <w:start w:val="1"/>
      <w:numFmt w:val="decimal"/>
      <w:lvlText w:val="%1-"/>
      <w:lvlJc w:val="left"/>
      <w:pPr>
        <w:ind w:left="1494" w:hanging="360"/>
      </w:pPr>
      <w:rPr>
        <w:rFonts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4306C34"/>
    <w:multiLevelType w:val="hybridMultilevel"/>
    <w:tmpl w:val="517A08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29A6"/>
    <w:multiLevelType w:val="hybridMultilevel"/>
    <w:tmpl w:val="BAA4DED4"/>
    <w:lvl w:ilvl="0" w:tplc="C518AD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828CA"/>
    <w:multiLevelType w:val="multilevel"/>
    <w:tmpl w:val="758043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5">
    <w:nsid w:val="31497333"/>
    <w:multiLevelType w:val="multilevel"/>
    <w:tmpl w:val="6CA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B08C9"/>
    <w:multiLevelType w:val="hybridMultilevel"/>
    <w:tmpl w:val="761C72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B4C20"/>
    <w:multiLevelType w:val="multilevel"/>
    <w:tmpl w:val="774E64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112" w:hanging="2160"/>
      </w:pPr>
      <w:rPr>
        <w:rFonts w:hint="default"/>
      </w:rPr>
    </w:lvl>
  </w:abstractNum>
  <w:abstractNum w:abstractNumId="8">
    <w:nsid w:val="39F10F78"/>
    <w:multiLevelType w:val="hybridMultilevel"/>
    <w:tmpl w:val="3B6CE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A141C"/>
    <w:multiLevelType w:val="multilevel"/>
    <w:tmpl w:val="4DEAA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61C215BE"/>
    <w:multiLevelType w:val="multilevel"/>
    <w:tmpl w:val="A4921D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1232" w:hanging="2160"/>
      </w:pPr>
      <w:rPr>
        <w:rFonts w:hint="default"/>
      </w:rPr>
    </w:lvl>
  </w:abstractNum>
  <w:abstractNum w:abstractNumId="11">
    <w:nsid w:val="78605A20"/>
    <w:multiLevelType w:val="hybridMultilevel"/>
    <w:tmpl w:val="21F87E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C"/>
    <w:rsid w:val="000306B4"/>
    <w:rsid w:val="0004425D"/>
    <w:rsid w:val="000570DC"/>
    <w:rsid w:val="000815B2"/>
    <w:rsid w:val="0009748A"/>
    <w:rsid w:val="000B0F65"/>
    <w:rsid w:val="000C3811"/>
    <w:rsid w:val="000E6AA9"/>
    <w:rsid w:val="000F085B"/>
    <w:rsid w:val="00163FB5"/>
    <w:rsid w:val="0017105C"/>
    <w:rsid w:val="00190E1A"/>
    <w:rsid w:val="001B43FC"/>
    <w:rsid w:val="001C2560"/>
    <w:rsid w:val="001D1A68"/>
    <w:rsid w:val="001F43B6"/>
    <w:rsid w:val="00234A3A"/>
    <w:rsid w:val="00240087"/>
    <w:rsid w:val="00250791"/>
    <w:rsid w:val="00254D25"/>
    <w:rsid w:val="00271914"/>
    <w:rsid w:val="00275781"/>
    <w:rsid w:val="00297C99"/>
    <w:rsid w:val="002A3635"/>
    <w:rsid w:val="002B33B9"/>
    <w:rsid w:val="002B68C8"/>
    <w:rsid w:val="002D16E3"/>
    <w:rsid w:val="002D63B7"/>
    <w:rsid w:val="002F1765"/>
    <w:rsid w:val="00346BEA"/>
    <w:rsid w:val="003847E0"/>
    <w:rsid w:val="00385F36"/>
    <w:rsid w:val="003939C7"/>
    <w:rsid w:val="003B2D5D"/>
    <w:rsid w:val="003D26B8"/>
    <w:rsid w:val="003D57DA"/>
    <w:rsid w:val="003F5F7D"/>
    <w:rsid w:val="003F68AF"/>
    <w:rsid w:val="003F6E05"/>
    <w:rsid w:val="00410EA5"/>
    <w:rsid w:val="0043341F"/>
    <w:rsid w:val="004562A3"/>
    <w:rsid w:val="0047683E"/>
    <w:rsid w:val="004A665F"/>
    <w:rsid w:val="004A6DE0"/>
    <w:rsid w:val="004B51B5"/>
    <w:rsid w:val="00503DAA"/>
    <w:rsid w:val="00504952"/>
    <w:rsid w:val="00510DE5"/>
    <w:rsid w:val="00527D62"/>
    <w:rsid w:val="00532D56"/>
    <w:rsid w:val="00573BCD"/>
    <w:rsid w:val="00581465"/>
    <w:rsid w:val="00581F44"/>
    <w:rsid w:val="00595224"/>
    <w:rsid w:val="005A0806"/>
    <w:rsid w:val="005A7259"/>
    <w:rsid w:val="005E5A0B"/>
    <w:rsid w:val="00604B1D"/>
    <w:rsid w:val="006A68E1"/>
    <w:rsid w:val="006C09DB"/>
    <w:rsid w:val="006F39A3"/>
    <w:rsid w:val="0070614E"/>
    <w:rsid w:val="00717F00"/>
    <w:rsid w:val="00735EC6"/>
    <w:rsid w:val="0075634B"/>
    <w:rsid w:val="00783A1A"/>
    <w:rsid w:val="007876B7"/>
    <w:rsid w:val="00793757"/>
    <w:rsid w:val="0079382F"/>
    <w:rsid w:val="007B495C"/>
    <w:rsid w:val="007D71FD"/>
    <w:rsid w:val="007E394E"/>
    <w:rsid w:val="00800FC0"/>
    <w:rsid w:val="0080415C"/>
    <w:rsid w:val="008B0291"/>
    <w:rsid w:val="008C2C94"/>
    <w:rsid w:val="008D2BB0"/>
    <w:rsid w:val="009216C4"/>
    <w:rsid w:val="00952E9F"/>
    <w:rsid w:val="00970405"/>
    <w:rsid w:val="00992AE5"/>
    <w:rsid w:val="009B1122"/>
    <w:rsid w:val="009D10D5"/>
    <w:rsid w:val="00A00E18"/>
    <w:rsid w:val="00A10A9C"/>
    <w:rsid w:val="00A11E40"/>
    <w:rsid w:val="00A250E9"/>
    <w:rsid w:val="00A8206D"/>
    <w:rsid w:val="00AC7F3F"/>
    <w:rsid w:val="00AD3A18"/>
    <w:rsid w:val="00AE5192"/>
    <w:rsid w:val="00B065F0"/>
    <w:rsid w:val="00B07FC8"/>
    <w:rsid w:val="00B13354"/>
    <w:rsid w:val="00B14DB5"/>
    <w:rsid w:val="00B21049"/>
    <w:rsid w:val="00B21C9B"/>
    <w:rsid w:val="00B26DB5"/>
    <w:rsid w:val="00B27304"/>
    <w:rsid w:val="00B8243B"/>
    <w:rsid w:val="00BB46B4"/>
    <w:rsid w:val="00BD6C60"/>
    <w:rsid w:val="00BD7BA6"/>
    <w:rsid w:val="00BE69E2"/>
    <w:rsid w:val="00C16015"/>
    <w:rsid w:val="00C43E32"/>
    <w:rsid w:val="00C57E02"/>
    <w:rsid w:val="00CA1D3D"/>
    <w:rsid w:val="00CB019A"/>
    <w:rsid w:val="00CC3C4C"/>
    <w:rsid w:val="00D07809"/>
    <w:rsid w:val="00D43593"/>
    <w:rsid w:val="00D71899"/>
    <w:rsid w:val="00D87410"/>
    <w:rsid w:val="00DA4025"/>
    <w:rsid w:val="00DB52B2"/>
    <w:rsid w:val="00DB571F"/>
    <w:rsid w:val="00DE0644"/>
    <w:rsid w:val="00E10163"/>
    <w:rsid w:val="00ED78FB"/>
    <w:rsid w:val="00EF2CA7"/>
    <w:rsid w:val="00F17D52"/>
    <w:rsid w:val="00F21823"/>
    <w:rsid w:val="00F534A8"/>
    <w:rsid w:val="00F57415"/>
    <w:rsid w:val="00F7294E"/>
    <w:rsid w:val="00F8113F"/>
    <w:rsid w:val="00FB2C37"/>
    <w:rsid w:val="00FC177B"/>
    <w:rsid w:val="00FE43BD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5068B-718F-4340-A7AF-937A1090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3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3FC"/>
  </w:style>
  <w:style w:type="paragraph" w:styleId="Rodap">
    <w:name w:val="footer"/>
    <w:basedOn w:val="Normal"/>
    <w:link w:val="RodapChar"/>
    <w:uiPriority w:val="99"/>
    <w:unhideWhenUsed/>
    <w:rsid w:val="001B43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3FC"/>
  </w:style>
  <w:style w:type="paragraph" w:styleId="PargrafodaLista">
    <w:name w:val="List Paragraph"/>
    <w:basedOn w:val="Normal"/>
    <w:uiPriority w:val="34"/>
    <w:qFormat/>
    <w:rsid w:val="003939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57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C177B"/>
    <w:rPr>
      <w:b/>
      <w:bCs/>
    </w:rPr>
  </w:style>
  <w:style w:type="character" w:styleId="nfase">
    <w:name w:val="Emphasis"/>
    <w:basedOn w:val="Fontepargpadro"/>
    <w:uiPriority w:val="20"/>
    <w:qFormat/>
    <w:rsid w:val="00C43E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nesp.br/bitstream/handle/11449/107706/ISSN1981-5794-1993-37-23-31.pdf?sequenc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vaescola.org.br/conteudo/194/o-que-e-um-genero-text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doprofessor.mec.gov.br/fichaTecnicaAula.html?aula=286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5243-16A9-419E-B0C1-5C3CFC0C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11023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Unopar</dc:creator>
  <cp:keywords/>
  <dc:description/>
  <cp:lastModifiedBy>Notebook</cp:lastModifiedBy>
  <cp:revision>2</cp:revision>
  <dcterms:created xsi:type="dcterms:W3CDTF">2019-03-26T00:30:00Z</dcterms:created>
  <dcterms:modified xsi:type="dcterms:W3CDTF">2019-03-26T00:30:00Z</dcterms:modified>
</cp:coreProperties>
</file>