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E" w:rsidRPr="00CA722A" w:rsidRDefault="00CA722A" w:rsidP="00CA722A">
      <w:pPr>
        <w:pStyle w:val="Normal1"/>
        <w:jc w:val="center"/>
        <w:rPr>
          <w:rFonts w:ascii="Times New Roman" w:eastAsia="Times New Roman" w:hAnsi="Times New Roman" w:cs="Times New Roman"/>
          <w:b/>
          <w:sz w:val="24"/>
          <w:szCs w:val="24"/>
        </w:rPr>
      </w:pPr>
      <w:bookmarkStart w:id="0" w:name="_GoBack"/>
      <w:r w:rsidRPr="00CA722A">
        <w:rPr>
          <w:rFonts w:ascii="Times New Roman" w:eastAsia="Times New Roman" w:hAnsi="Times New Roman" w:cs="Times New Roman"/>
          <w:b/>
          <w:sz w:val="24"/>
          <w:szCs w:val="24"/>
        </w:rPr>
        <w:t>MEDIASTINITE: COMPLICAÇÃO INFECCIOSA EM CIRURGIA CARDÍACA</w:t>
      </w:r>
    </w:p>
    <w:bookmarkEnd w:id="0"/>
    <w:p w:rsidR="00F577DE" w:rsidRPr="00CA722A" w:rsidRDefault="00C0772C" w:rsidP="00CA722A">
      <w:pPr>
        <w:pStyle w:val="Normal1"/>
        <w:jc w:val="center"/>
        <w:rPr>
          <w:rFonts w:ascii="Times New Roman" w:eastAsia="Times New Roman" w:hAnsi="Times New Roman" w:cs="Times New Roman"/>
          <w:b/>
          <w:sz w:val="24"/>
          <w:szCs w:val="24"/>
        </w:rPr>
      </w:pPr>
      <w:r w:rsidRPr="00CA722A">
        <w:rPr>
          <w:rFonts w:ascii="Times New Roman" w:eastAsia="Times New Roman" w:hAnsi="Times New Roman" w:cs="Times New Roman"/>
          <w:b/>
          <w:sz w:val="24"/>
          <w:szCs w:val="24"/>
        </w:rPr>
        <w:t>Aluno do Doutorado FICS: Jose Hamilton Mendes.</w:t>
      </w:r>
    </w:p>
    <w:p w:rsidR="00F577DE" w:rsidRPr="00CA722A" w:rsidRDefault="00C0772C" w:rsidP="00CA722A">
      <w:pPr>
        <w:pStyle w:val="Normal1"/>
        <w:jc w:val="center"/>
        <w:rPr>
          <w:rFonts w:ascii="Times New Roman" w:eastAsia="Times New Roman" w:hAnsi="Times New Roman" w:cs="Times New Roman"/>
          <w:b/>
          <w:sz w:val="24"/>
          <w:szCs w:val="24"/>
        </w:rPr>
      </w:pPr>
      <w:r w:rsidRPr="00CA722A">
        <w:rPr>
          <w:rFonts w:ascii="Times New Roman" w:eastAsia="Times New Roman" w:hAnsi="Times New Roman" w:cs="Times New Roman"/>
          <w:b/>
          <w:sz w:val="24"/>
          <w:szCs w:val="24"/>
        </w:rPr>
        <w:t>E-mail: mendes.hamilton@gmail.com</w:t>
      </w:r>
    </w:p>
    <w:p w:rsidR="00F577DE" w:rsidRPr="00CA722A" w:rsidRDefault="00CA722A" w:rsidP="00CA722A">
      <w:pPr>
        <w:pStyle w:val="Normal1"/>
        <w:jc w:val="center"/>
        <w:rPr>
          <w:rFonts w:ascii="Times New Roman" w:eastAsia="Times New Roman" w:hAnsi="Times New Roman" w:cs="Times New Roman"/>
          <w:b/>
          <w:sz w:val="24"/>
          <w:szCs w:val="24"/>
        </w:rPr>
      </w:pPr>
      <w:r w:rsidRPr="00CA722A">
        <w:rPr>
          <w:rFonts w:ascii="Times New Roman" w:eastAsia="Times New Roman" w:hAnsi="Times New Roman" w:cs="Times New Roman"/>
          <w:b/>
          <w:sz w:val="24"/>
          <w:szCs w:val="24"/>
        </w:rPr>
        <w:t xml:space="preserve">Professora Dra. </w:t>
      </w:r>
      <w:r w:rsidR="00C0772C" w:rsidRPr="00CA722A">
        <w:rPr>
          <w:rFonts w:ascii="Times New Roman" w:eastAsia="Times New Roman" w:hAnsi="Times New Roman" w:cs="Times New Roman"/>
          <w:b/>
          <w:sz w:val="24"/>
          <w:szCs w:val="24"/>
        </w:rPr>
        <w:t>Jedida Severina de Andrade Melo</w:t>
      </w:r>
    </w:p>
    <w:p w:rsidR="00F577DE" w:rsidRPr="00CA722A" w:rsidRDefault="00F577DE" w:rsidP="00CA722A">
      <w:pPr>
        <w:pStyle w:val="Normal1"/>
        <w:jc w:val="both"/>
        <w:rPr>
          <w:rFonts w:ascii="Times New Roman" w:eastAsia="Times New Roman" w:hAnsi="Times New Roman" w:cs="Times New Roman"/>
          <w:b/>
          <w:sz w:val="24"/>
          <w:szCs w:val="24"/>
        </w:rPr>
      </w:pPr>
    </w:p>
    <w:p w:rsidR="00F577DE" w:rsidRPr="00CA722A" w:rsidRDefault="00C0772C" w:rsidP="00CA722A">
      <w:pPr>
        <w:pStyle w:val="Normal1"/>
        <w:jc w:val="both"/>
        <w:rPr>
          <w:rFonts w:ascii="Times New Roman" w:eastAsia="Times New Roman" w:hAnsi="Times New Roman" w:cs="Times New Roman"/>
          <w:b/>
          <w:sz w:val="24"/>
          <w:szCs w:val="24"/>
        </w:rPr>
      </w:pPr>
      <w:r w:rsidRPr="00CA722A">
        <w:rPr>
          <w:rFonts w:ascii="Times New Roman" w:eastAsia="Times New Roman" w:hAnsi="Times New Roman" w:cs="Times New Roman"/>
          <w:b/>
          <w:sz w:val="24"/>
          <w:szCs w:val="24"/>
        </w:rPr>
        <w:t>INTRODUÇÃO</w:t>
      </w:r>
    </w:p>
    <w:p w:rsidR="00F577DE" w:rsidRPr="00CA722A" w:rsidRDefault="00C0772C" w:rsidP="00CA722A">
      <w:pPr>
        <w:pStyle w:val="Normal1"/>
        <w:ind w:firstLine="851"/>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rPr>
        <w:t xml:space="preserve">O </w:t>
      </w:r>
      <w:r w:rsidR="00D32B22" w:rsidRPr="00CA722A">
        <w:rPr>
          <w:rFonts w:ascii="Times New Roman" w:eastAsia="Times New Roman" w:hAnsi="Times New Roman" w:cs="Times New Roman"/>
          <w:sz w:val="24"/>
          <w:szCs w:val="24"/>
        </w:rPr>
        <w:t>tratamento de doenças cardíacas</w:t>
      </w:r>
      <w:r w:rsidRPr="00CA722A">
        <w:rPr>
          <w:rFonts w:ascii="Times New Roman" w:eastAsia="Times New Roman" w:hAnsi="Times New Roman" w:cs="Times New Roman"/>
          <w:sz w:val="24"/>
          <w:szCs w:val="24"/>
        </w:rPr>
        <w:t xml:space="preserve"> vem evoluindo com os avanços das terapêuticas clínicas e cirúrgicas. </w:t>
      </w:r>
      <w:r w:rsidR="00D32B22" w:rsidRPr="00CA722A">
        <w:rPr>
          <w:rFonts w:ascii="Times New Roman" w:eastAsia="Times New Roman" w:hAnsi="Times New Roman" w:cs="Times New Roman"/>
          <w:sz w:val="24"/>
          <w:szCs w:val="24"/>
        </w:rPr>
        <w:t>A</w:t>
      </w:r>
      <w:r w:rsidR="00962ABE" w:rsidRPr="00CA722A">
        <w:rPr>
          <w:rFonts w:ascii="Times New Roman" w:eastAsia="Times New Roman" w:hAnsi="Times New Roman" w:cs="Times New Roman"/>
          <w:sz w:val="24"/>
          <w:szCs w:val="24"/>
        </w:rPr>
        <w:t xml:space="preserve"> cirurgia cardíaca</w:t>
      </w:r>
      <w:r w:rsidRPr="00CA722A">
        <w:rPr>
          <w:rFonts w:ascii="Times New Roman" w:eastAsia="Times New Roman" w:hAnsi="Times New Roman" w:cs="Times New Roman"/>
          <w:sz w:val="24"/>
          <w:szCs w:val="24"/>
        </w:rPr>
        <w:t xml:space="preserve"> é uma da</w:t>
      </w:r>
      <w:r w:rsidR="00962ABE" w:rsidRPr="00CA722A">
        <w:rPr>
          <w:rFonts w:ascii="Times New Roman" w:eastAsia="Times New Roman" w:hAnsi="Times New Roman" w:cs="Times New Roman"/>
          <w:sz w:val="24"/>
          <w:szCs w:val="24"/>
        </w:rPr>
        <w:t xml:space="preserve">s opções de </w:t>
      </w:r>
      <w:r w:rsidR="00F63F3A" w:rsidRPr="00CA722A">
        <w:rPr>
          <w:rFonts w:ascii="Times New Roman" w:eastAsia="Times New Roman" w:hAnsi="Times New Roman" w:cs="Times New Roman"/>
          <w:sz w:val="24"/>
          <w:szCs w:val="24"/>
        </w:rPr>
        <w:t>tratamento para reparar os danos causado ao órgão (por doenças genéticas, entre outras), com</w:t>
      </w:r>
      <w:r w:rsidR="002B773E" w:rsidRPr="00CA722A">
        <w:rPr>
          <w:rFonts w:ascii="Times New Roman" w:eastAsia="Times New Roman" w:hAnsi="Times New Roman" w:cs="Times New Roman"/>
          <w:sz w:val="24"/>
          <w:szCs w:val="24"/>
        </w:rPr>
        <w:t xml:space="preserve"> </w:t>
      </w:r>
      <w:r w:rsidR="00F63F3A" w:rsidRPr="00CA722A">
        <w:rPr>
          <w:rFonts w:ascii="Times New Roman" w:eastAsia="Times New Roman" w:hAnsi="Times New Roman" w:cs="Times New Roman"/>
          <w:sz w:val="24"/>
          <w:szCs w:val="24"/>
        </w:rPr>
        <w:t>o objetivo</w:t>
      </w:r>
      <w:r w:rsidRPr="00CA722A">
        <w:rPr>
          <w:rFonts w:ascii="Times New Roman" w:eastAsia="Times New Roman" w:hAnsi="Times New Roman" w:cs="Times New Roman"/>
          <w:sz w:val="24"/>
          <w:szCs w:val="24"/>
        </w:rPr>
        <w:t xml:space="preserve"> prol</w:t>
      </w:r>
      <w:r w:rsidR="002B773E" w:rsidRPr="00CA722A">
        <w:rPr>
          <w:rFonts w:ascii="Times New Roman" w:eastAsia="Times New Roman" w:hAnsi="Times New Roman" w:cs="Times New Roman"/>
          <w:sz w:val="24"/>
          <w:szCs w:val="24"/>
        </w:rPr>
        <w:t>ongar a vida, promover alívio de dos sintomas</w:t>
      </w:r>
      <w:r w:rsidR="00F63F3A" w:rsidRPr="00CA722A">
        <w:rPr>
          <w:rFonts w:ascii="Times New Roman" w:eastAsia="Times New Roman" w:hAnsi="Times New Roman" w:cs="Times New Roman"/>
          <w:sz w:val="24"/>
          <w:szCs w:val="24"/>
        </w:rPr>
        <w:t xml:space="preserve"> melhorando</w:t>
      </w:r>
      <w:r w:rsidRPr="00CA722A">
        <w:rPr>
          <w:rFonts w:ascii="Times New Roman" w:eastAsia="Times New Roman" w:hAnsi="Times New Roman" w:cs="Times New Roman"/>
          <w:sz w:val="24"/>
          <w:szCs w:val="24"/>
        </w:rPr>
        <w:t xml:space="preserve"> a qualidade de vida dos pacientes.</w:t>
      </w:r>
      <w:r w:rsidR="006253E1" w:rsidRPr="00CA722A">
        <w:rPr>
          <w:rFonts w:ascii="Times New Roman" w:eastAsia="Times New Roman" w:hAnsi="Times New Roman" w:cs="Times New Roman"/>
          <w:sz w:val="24"/>
          <w:szCs w:val="24"/>
        </w:rPr>
        <w:t xml:space="preserve"> Doentes submetidos à cirurgia cardíaca estão sujeitos a vários tipos de complicações nos períodos trans e pós-operatório tais como: cardiovasculares, pulmonares, renais gastrointestinais, neuropsíquicos e infecções.</w:t>
      </w:r>
    </w:p>
    <w:p w:rsidR="00F577DE" w:rsidRPr="00CA722A" w:rsidRDefault="006253E1" w:rsidP="00CA722A">
      <w:pPr>
        <w:pStyle w:val="Normal1"/>
        <w:ind w:firstLine="851"/>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rPr>
        <w:t xml:space="preserve">Os avanços tecnológicos, e </w:t>
      </w:r>
      <w:r w:rsidR="00C0772C" w:rsidRPr="00CA722A">
        <w:rPr>
          <w:rFonts w:ascii="Times New Roman" w:eastAsia="Times New Roman" w:hAnsi="Times New Roman" w:cs="Times New Roman"/>
          <w:sz w:val="24"/>
          <w:szCs w:val="24"/>
        </w:rPr>
        <w:t xml:space="preserve">o aperfeiçoamento técnico dos profissionais de saúde, </w:t>
      </w:r>
      <w:r w:rsidRPr="00CA722A">
        <w:rPr>
          <w:rFonts w:ascii="Times New Roman" w:eastAsia="Times New Roman" w:hAnsi="Times New Roman" w:cs="Times New Roman"/>
          <w:sz w:val="24"/>
          <w:szCs w:val="24"/>
        </w:rPr>
        <w:t xml:space="preserve">não são suficientes para combater as </w:t>
      </w:r>
      <w:r w:rsidR="00C0772C" w:rsidRPr="00CA722A">
        <w:rPr>
          <w:rFonts w:ascii="Times New Roman" w:eastAsia="Times New Roman" w:hAnsi="Times New Roman" w:cs="Times New Roman"/>
          <w:sz w:val="24"/>
          <w:szCs w:val="24"/>
        </w:rPr>
        <w:t>infecções no pós-</w:t>
      </w:r>
      <w:r w:rsidRPr="00CA722A">
        <w:rPr>
          <w:rFonts w:ascii="Times New Roman" w:eastAsia="Times New Roman" w:hAnsi="Times New Roman" w:cs="Times New Roman"/>
          <w:sz w:val="24"/>
          <w:szCs w:val="24"/>
        </w:rPr>
        <w:t xml:space="preserve">operatório de cirurgia cardíaca, elas </w:t>
      </w:r>
      <w:r w:rsidR="00C0772C" w:rsidRPr="00CA722A">
        <w:rPr>
          <w:rFonts w:ascii="Times New Roman" w:eastAsia="Times New Roman" w:hAnsi="Times New Roman" w:cs="Times New Roman"/>
          <w:sz w:val="24"/>
          <w:szCs w:val="24"/>
        </w:rPr>
        <w:t>ainda apresentam um g</w:t>
      </w:r>
      <w:r w:rsidRPr="00CA722A">
        <w:rPr>
          <w:rFonts w:ascii="Times New Roman" w:eastAsia="Times New Roman" w:hAnsi="Times New Roman" w:cs="Times New Roman"/>
          <w:sz w:val="24"/>
          <w:szCs w:val="24"/>
        </w:rPr>
        <w:t>rande desafio, uma vez que constituem</w:t>
      </w:r>
      <w:r w:rsidR="00C0772C" w:rsidRPr="00CA722A">
        <w:rPr>
          <w:rFonts w:ascii="Times New Roman" w:eastAsia="Times New Roman" w:hAnsi="Times New Roman" w:cs="Times New Roman"/>
          <w:sz w:val="24"/>
          <w:szCs w:val="24"/>
        </w:rPr>
        <w:t xml:space="preserve"> causa importante de morbimortal</w:t>
      </w:r>
      <w:r w:rsidR="00287DE9" w:rsidRPr="00CA722A">
        <w:rPr>
          <w:rFonts w:ascii="Times New Roman" w:eastAsia="Times New Roman" w:hAnsi="Times New Roman" w:cs="Times New Roman"/>
          <w:sz w:val="24"/>
          <w:szCs w:val="24"/>
        </w:rPr>
        <w:t>idade nesses pacientes.  Uma dessas infecções, a mediastinite é considerada a mais agressiva por</w:t>
      </w:r>
      <w:r w:rsidRPr="00CA722A">
        <w:rPr>
          <w:rFonts w:ascii="Times New Roman" w:eastAsia="Times New Roman" w:hAnsi="Times New Roman" w:cs="Times New Roman"/>
          <w:sz w:val="24"/>
          <w:szCs w:val="24"/>
        </w:rPr>
        <w:t xml:space="preserve"> representa</w:t>
      </w:r>
      <w:r w:rsidR="00287DE9" w:rsidRPr="00CA722A">
        <w:rPr>
          <w:rFonts w:ascii="Times New Roman" w:eastAsia="Times New Roman" w:hAnsi="Times New Roman" w:cs="Times New Roman"/>
          <w:sz w:val="24"/>
          <w:szCs w:val="24"/>
        </w:rPr>
        <w:t>r</w:t>
      </w:r>
      <w:r w:rsidRPr="00CA722A">
        <w:rPr>
          <w:rFonts w:ascii="Times New Roman" w:eastAsia="Times New Roman" w:hAnsi="Times New Roman" w:cs="Times New Roman"/>
          <w:sz w:val="24"/>
          <w:szCs w:val="24"/>
        </w:rPr>
        <w:t xml:space="preserve"> um</w:t>
      </w:r>
      <w:r w:rsidR="00C0772C" w:rsidRPr="00CA722A">
        <w:rPr>
          <w:rFonts w:ascii="Times New Roman" w:eastAsia="Times New Roman" w:hAnsi="Times New Roman" w:cs="Times New Roman"/>
          <w:sz w:val="24"/>
          <w:szCs w:val="24"/>
        </w:rPr>
        <w:t xml:space="preserve"> aumento significativo das taxas de morbi</w:t>
      </w:r>
      <w:r w:rsidR="00287DE9" w:rsidRPr="00CA722A">
        <w:rPr>
          <w:rFonts w:ascii="Times New Roman" w:eastAsia="Times New Roman" w:hAnsi="Times New Roman" w:cs="Times New Roman"/>
          <w:sz w:val="24"/>
          <w:szCs w:val="24"/>
        </w:rPr>
        <w:t xml:space="preserve">dade e </w:t>
      </w:r>
      <w:r w:rsidR="00C0772C" w:rsidRPr="00CA722A">
        <w:rPr>
          <w:rFonts w:ascii="Times New Roman" w:eastAsia="Times New Roman" w:hAnsi="Times New Roman" w:cs="Times New Roman"/>
          <w:sz w:val="24"/>
          <w:szCs w:val="24"/>
        </w:rPr>
        <w:t>mortalidade de cirurgias cardíacas,</w:t>
      </w:r>
      <w:r w:rsidR="00287DE9" w:rsidRPr="00CA722A">
        <w:rPr>
          <w:rFonts w:ascii="Times New Roman" w:eastAsia="Times New Roman" w:hAnsi="Times New Roman" w:cs="Times New Roman"/>
          <w:sz w:val="24"/>
          <w:szCs w:val="24"/>
        </w:rPr>
        <w:t xml:space="preserve"> </w:t>
      </w:r>
      <w:r w:rsidR="00D32B22" w:rsidRPr="00CA722A">
        <w:rPr>
          <w:rFonts w:ascii="Times New Roman" w:eastAsia="Times New Roman" w:hAnsi="Times New Roman" w:cs="Times New Roman"/>
          <w:sz w:val="24"/>
          <w:szCs w:val="24"/>
        </w:rPr>
        <w:t>aumento dos</w:t>
      </w:r>
      <w:r w:rsidR="00C0772C" w:rsidRPr="00CA722A">
        <w:rPr>
          <w:rFonts w:ascii="Times New Roman" w:eastAsia="Times New Roman" w:hAnsi="Times New Roman" w:cs="Times New Roman"/>
          <w:sz w:val="24"/>
          <w:szCs w:val="24"/>
        </w:rPr>
        <w:t xml:space="preserve"> </w:t>
      </w:r>
      <w:r w:rsidR="00287DE9" w:rsidRPr="00CA722A">
        <w:rPr>
          <w:rFonts w:ascii="Times New Roman" w:eastAsia="Times New Roman" w:hAnsi="Times New Roman" w:cs="Times New Roman"/>
          <w:sz w:val="24"/>
          <w:szCs w:val="24"/>
        </w:rPr>
        <w:t xml:space="preserve">gastos </w:t>
      </w:r>
      <w:r w:rsidR="00C0772C" w:rsidRPr="00CA722A">
        <w:rPr>
          <w:rFonts w:ascii="Times New Roman" w:eastAsia="Times New Roman" w:hAnsi="Times New Roman" w:cs="Times New Roman"/>
          <w:sz w:val="24"/>
          <w:szCs w:val="24"/>
        </w:rPr>
        <w:t>e</w:t>
      </w:r>
      <w:r w:rsidR="00287DE9" w:rsidRPr="00CA722A">
        <w:rPr>
          <w:rFonts w:ascii="Times New Roman" w:eastAsia="Times New Roman" w:hAnsi="Times New Roman" w:cs="Times New Roman"/>
          <w:sz w:val="24"/>
          <w:szCs w:val="24"/>
        </w:rPr>
        <w:t>m</w:t>
      </w:r>
      <w:r w:rsidR="00C0772C" w:rsidRPr="00CA722A">
        <w:rPr>
          <w:rFonts w:ascii="Times New Roman" w:eastAsia="Times New Roman" w:hAnsi="Times New Roman" w:cs="Times New Roman"/>
          <w:sz w:val="24"/>
          <w:szCs w:val="24"/>
        </w:rPr>
        <w:t xml:space="preserve"> internação hospitalar, e </w:t>
      </w:r>
      <w:r w:rsidR="00D32B22" w:rsidRPr="00CA722A">
        <w:rPr>
          <w:rFonts w:ascii="Times New Roman" w:eastAsia="Times New Roman" w:hAnsi="Times New Roman" w:cs="Times New Roman"/>
          <w:sz w:val="24"/>
          <w:szCs w:val="24"/>
        </w:rPr>
        <w:t>para aqueles pacientes que sobrevivem a esta complicação, sua vida</w:t>
      </w:r>
      <w:r w:rsidRPr="00CA722A">
        <w:rPr>
          <w:rFonts w:ascii="Times New Roman" w:eastAsia="Times New Roman" w:hAnsi="Times New Roman" w:cs="Times New Roman"/>
          <w:sz w:val="24"/>
          <w:szCs w:val="24"/>
        </w:rPr>
        <w:t xml:space="preserve"> social</w:t>
      </w:r>
      <w:r w:rsidR="00D32B22" w:rsidRPr="00CA722A">
        <w:rPr>
          <w:rFonts w:ascii="Times New Roman" w:eastAsia="Times New Roman" w:hAnsi="Times New Roman" w:cs="Times New Roman"/>
          <w:sz w:val="24"/>
          <w:szCs w:val="24"/>
        </w:rPr>
        <w:t xml:space="preserve"> se torna</w:t>
      </w:r>
      <w:r w:rsidRPr="00CA722A">
        <w:rPr>
          <w:rFonts w:ascii="Times New Roman" w:eastAsia="Times New Roman" w:hAnsi="Times New Roman" w:cs="Times New Roman"/>
          <w:sz w:val="24"/>
          <w:szCs w:val="24"/>
        </w:rPr>
        <w:t xml:space="preserve"> muito</w:t>
      </w:r>
      <w:r w:rsidR="00C0772C" w:rsidRPr="00CA722A">
        <w:rPr>
          <w:rFonts w:ascii="Times New Roman" w:eastAsia="Times New Roman" w:hAnsi="Times New Roman" w:cs="Times New Roman"/>
          <w:sz w:val="24"/>
          <w:szCs w:val="24"/>
        </w:rPr>
        <w:t xml:space="preserve"> limita</w:t>
      </w:r>
      <w:r w:rsidRPr="00CA722A">
        <w:rPr>
          <w:rFonts w:ascii="Times New Roman" w:eastAsia="Times New Roman" w:hAnsi="Times New Roman" w:cs="Times New Roman"/>
          <w:sz w:val="24"/>
          <w:szCs w:val="24"/>
        </w:rPr>
        <w:t>da</w:t>
      </w:r>
      <w:r w:rsidR="00D32B22" w:rsidRPr="00CA722A">
        <w:rPr>
          <w:rFonts w:ascii="Times New Roman" w:eastAsia="Times New Roman" w:hAnsi="Times New Roman" w:cs="Times New Roman"/>
          <w:sz w:val="24"/>
          <w:szCs w:val="24"/>
        </w:rPr>
        <w:t xml:space="preserve"> devido as sequelas deixada.</w:t>
      </w:r>
    </w:p>
    <w:p w:rsidR="00F577DE" w:rsidRPr="00CA722A" w:rsidRDefault="00F577DE" w:rsidP="00CA722A">
      <w:pPr>
        <w:pStyle w:val="Normal1"/>
        <w:jc w:val="both"/>
        <w:rPr>
          <w:rFonts w:ascii="Times New Roman" w:eastAsia="Times New Roman" w:hAnsi="Times New Roman" w:cs="Times New Roman"/>
          <w:b/>
          <w:sz w:val="24"/>
          <w:szCs w:val="24"/>
        </w:rPr>
      </w:pPr>
    </w:p>
    <w:p w:rsidR="00F577DE" w:rsidRPr="00CA722A" w:rsidRDefault="00C0772C" w:rsidP="00CA722A">
      <w:pPr>
        <w:pStyle w:val="Normal1"/>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rPr>
        <w:t xml:space="preserve"> </w:t>
      </w:r>
      <w:r w:rsidRPr="00CA722A">
        <w:rPr>
          <w:rFonts w:ascii="Times New Roman" w:eastAsia="Times New Roman" w:hAnsi="Times New Roman" w:cs="Times New Roman"/>
          <w:b/>
          <w:sz w:val="24"/>
          <w:szCs w:val="24"/>
        </w:rPr>
        <w:t>DESENVOLVIMENTO</w:t>
      </w:r>
    </w:p>
    <w:p w:rsidR="00F577DE" w:rsidRPr="00CA722A" w:rsidRDefault="002A4FF2" w:rsidP="00CA722A">
      <w:pPr>
        <w:pStyle w:val="Normal1"/>
        <w:ind w:firstLine="851"/>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rPr>
        <w:t xml:space="preserve"> </w:t>
      </w:r>
      <w:r w:rsidR="00C0772C" w:rsidRPr="00CA722A">
        <w:rPr>
          <w:rFonts w:ascii="Times New Roman" w:eastAsia="Times New Roman" w:hAnsi="Times New Roman" w:cs="Times New Roman"/>
          <w:sz w:val="24"/>
          <w:szCs w:val="24"/>
        </w:rPr>
        <w:t xml:space="preserve">As infecções hospitalares de maior prevalência caracterizam-se pela instalação e desenvolvimento de microorganismos na incisão operatória (GELAPE, 2007).  Mediastinite é um processo inflamatório e ou infeccioso do tecido conjuntivo do mediastino. A mediastinite pós-operatória possui patogenia complexa e multifatorial, sendo definida como uma infecção e/ou inflamação do tecido conjuntivo do mediastino associada à osteomielite do esterno, com ou sem sua instabilidade, podendo atingir ainda o espaço retroesternal. Pode ser causada por esternotomia </w:t>
      </w:r>
      <w:r w:rsidR="00572EC0" w:rsidRPr="00CA722A">
        <w:rPr>
          <w:rFonts w:ascii="Times New Roman" w:eastAsia="Times New Roman" w:hAnsi="Times New Roman" w:cs="Times New Roman"/>
          <w:sz w:val="24"/>
          <w:szCs w:val="24"/>
        </w:rPr>
        <w:t>mediana,</w:t>
      </w:r>
      <w:r w:rsidR="00C0772C" w:rsidRPr="00CA722A">
        <w:rPr>
          <w:rFonts w:ascii="Times New Roman" w:eastAsia="Times New Roman" w:hAnsi="Times New Roman" w:cs="Times New Roman"/>
          <w:sz w:val="24"/>
          <w:szCs w:val="24"/>
        </w:rPr>
        <w:t xml:space="preserve"> ruptura esofágica, infecções cervicais profundas e de forma rara, por empiema pleural, osteomielite vertebral ou costal, abscessos retroperitoneais e subfrênicos. (MEKONTSO-DESSAP, 2001), (SAMPAIO,2000). </w:t>
      </w:r>
      <w:r w:rsidR="0006595A" w:rsidRPr="00CA722A">
        <w:rPr>
          <w:rFonts w:ascii="Times New Roman" w:eastAsia="Times New Roman" w:hAnsi="Times New Roman" w:cs="Times New Roman"/>
          <w:sz w:val="24"/>
          <w:szCs w:val="24"/>
        </w:rPr>
        <w:t>Vários</w:t>
      </w:r>
      <w:r w:rsidR="0006595A" w:rsidRPr="00CA722A">
        <w:rPr>
          <w:rFonts w:ascii="Times New Roman" w:eastAsia="Times New Roman" w:hAnsi="Times New Roman" w:cs="Times New Roman"/>
          <w:b/>
          <w:sz w:val="24"/>
          <w:szCs w:val="24"/>
        </w:rPr>
        <w:t xml:space="preserve"> </w:t>
      </w:r>
      <w:r w:rsidR="00572EC0" w:rsidRPr="00CA722A">
        <w:rPr>
          <w:rFonts w:ascii="Times New Roman" w:eastAsia="Times New Roman" w:hAnsi="Times New Roman" w:cs="Times New Roman"/>
          <w:sz w:val="24"/>
          <w:szCs w:val="24"/>
        </w:rPr>
        <w:t>autores concordam que é</w:t>
      </w:r>
      <w:r w:rsidR="00C0772C" w:rsidRPr="00CA722A">
        <w:rPr>
          <w:rFonts w:ascii="Times New Roman" w:eastAsia="Times New Roman" w:hAnsi="Times New Roman" w:cs="Times New Roman"/>
          <w:sz w:val="24"/>
          <w:szCs w:val="24"/>
        </w:rPr>
        <w:t xml:space="preserve"> ainda uma complicação em cirurgia cardiovascular grave, </w:t>
      </w:r>
      <w:r w:rsidR="00572EC0" w:rsidRPr="00CA722A">
        <w:rPr>
          <w:rFonts w:ascii="Times New Roman" w:eastAsia="Times New Roman" w:hAnsi="Times New Roman" w:cs="Times New Roman"/>
          <w:sz w:val="24"/>
          <w:szCs w:val="24"/>
        </w:rPr>
        <w:t>devido ao fato de aumentar as</w:t>
      </w:r>
      <w:r w:rsidR="00C0772C" w:rsidRPr="00CA722A">
        <w:rPr>
          <w:rFonts w:ascii="Times New Roman" w:eastAsia="Times New Roman" w:hAnsi="Times New Roman" w:cs="Times New Roman"/>
          <w:sz w:val="24"/>
          <w:szCs w:val="24"/>
        </w:rPr>
        <w:t xml:space="preserve"> taxa</w:t>
      </w:r>
      <w:r w:rsidR="00572EC0" w:rsidRPr="00CA722A">
        <w:rPr>
          <w:rFonts w:ascii="Times New Roman" w:eastAsia="Times New Roman" w:hAnsi="Times New Roman" w:cs="Times New Roman"/>
          <w:sz w:val="24"/>
          <w:szCs w:val="24"/>
        </w:rPr>
        <w:t>s</w:t>
      </w:r>
      <w:r w:rsidR="00C0772C" w:rsidRPr="00CA722A">
        <w:rPr>
          <w:rFonts w:ascii="Times New Roman" w:eastAsia="Times New Roman" w:hAnsi="Times New Roman" w:cs="Times New Roman"/>
          <w:sz w:val="24"/>
          <w:szCs w:val="24"/>
        </w:rPr>
        <w:t xml:space="preserve"> de morbidades e mortalidades no pós-operatório</w:t>
      </w:r>
      <w:r w:rsidR="00572EC0" w:rsidRPr="00CA722A">
        <w:rPr>
          <w:rFonts w:ascii="Times New Roman" w:eastAsia="Times New Roman" w:hAnsi="Times New Roman" w:cs="Times New Roman"/>
          <w:sz w:val="24"/>
          <w:szCs w:val="24"/>
        </w:rPr>
        <w:t xml:space="preserve"> de cirurgia cardíaca. Mesmo apresentando baixa incidência,</w:t>
      </w:r>
      <w:r w:rsidR="00C0772C" w:rsidRPr="00CA722A">
        <w:rPr>
          <w:rFonts w:ascii="Times New Roman" w:eastAsia="Times New Roman" w:hAnsi="Times New Roman" w:cs="Times New Roman"/>
          <w:sz w:val="24"/>
          <w:szCs w:val="24"/>
        </w:rPr>
        <w:t xml:space="preserve"> a taxa de mortalidade é </w:t>
      </w:r>
      <w:r w:rsidR="00C0772C" w:rsidRPr="00CA722A">
        <w:rPr>
          <w:rFonts w:ascii="Times New Roman" w:eastAsia="Times New Roman" w:hAnsi="Times New Roman" w:cs="Times New Roman"/>
          <w:sz w:val="24"/>
          <w:szCs w:val="24"/>
        </w:rPr>
        <w:lastRenderedPageBreak/>
        <w:t xml:space="preserve">elevada principalmente quando </w:t>
      </w:r>
      <w:r w:rsidR="007172A8" w:rsidRPr="00CA722A">
        <w:rPr>
          <w:rFonts w:ascii="Times New Roman" w:eastAsia="Times New Roman" w:hAnsi="Times New Roman" w:cs="Times New Roman"/>
          <w:sz w:val="24"/>
          <w:szCs w:val="24"/>
        </w:rPr>
        <w:t>o diagnóstico é reconhecido</w:t>
      </w:r>
      <w:r w:rsidR="00C0772C" w:rsidRPr="00CA722A">
        <w:rPr>
          <w:rFonts w:ascii="Times New Roman" w:eastAsia="Times New Roman" w:hAnsi="Times New Roman" w:cs="Times New Roman"/>
          <w:sz w:val="24"/>
          <w:szCs w:val="24"/>
        </w:rPr>
        <w:t xml:space="preserve"> tardi</w:t>
      </w:r>
      <w:r w:rsidR="007172A8" w:rsidRPr="00CA722A">
        <w:rPr>
          <w:rFonts w:ascii="Times New Roman" w:eastAsia="Times New Roman" w:hAnsi="Times New Roman" w:cs="Times New Roman"/>
          <w:sz w:val="24"/>
          <w:szCs w:val="24"/>
        </w:rPr>
        <w:t xml:space="preserve">amente, atrasando a intervenção o que </w:t>
      </w:r>
      <w:r w:rsidR="00C0772C" w:rsidRPr="00CA722A">
        <w:rPr>
          <w:rFonts w:ascii="Times New Roman" w:eastAsia="Times New Roman" w:hAnsi="Times New Roman" w:cs="Times New Roman"/>
          <w:sz w:val="24"/>
          <w:szCs w:val="24"/>
        </w:rPr>
        <w:t xml:space="preserve">determina um aumento significativo nas taxas de morbi-mortalidade, além, de aumentar consideravelmente </w:t>
      </w:r>
      <w:r w:rsidR="007172A8" w:rsidRPr="00CA722A">
        <w:rPr>
          <w:rFonts w:ascii="Times New Roman" w:eastAsia="Times New Roman" w:hAnsi="Times New Roman" w:cs="Times New Roman"/>
          <w:sz w:val="24"/>
          <w:szCs w:val="24"/>
        </w:rPr>
        <w:t xml:space="preserve">o tempo de permanência do paciente </w:t>
      </w:r>
      <w:r w:rsidR="00105EA3" w:rsidRPr="00CA722A">
        <w:rPr>
          <w:rFonts w:ascii="Times New Roman" w:eastAsia="Times New Roman" w:hAnsi="Times New Roman" w:cs="Times New Roman"/>
          <w:sz w:val="24"/>
          <w:szCs w:val="24"/>
        </w:rPr>
        <w:t>internado, necessidade</w:t>
      </w:r>
      <w:r w:rsidR="00C0772C" w:rsidRPr="00CA722A">
        <w:rPr>
          <w:rFonts w:ascii="Times New Roman" w:eastAsia="Times New Roman" w:hAnsi="Times New Roman" w:cs="Times New Roman"/>
          <w:sz w:val="24"/>
          <w:szCs w:val="24"/>
        </w:rPr>
        <w:t xml:space="preserve"> de reintervenção cirúrgica, </w:t>
      </w:r>
      <w:r w:rsidR="007172A8" w:rsidRPr="00CA722A">
        <w:rPr>
          <w:rFonts w:ascii="Times New Roman" w:eastAsia="Times New Roman" w:hAnsi="Times New Roman" w:cs="Times New Roman"/>
          <w:sz w:val="24"/>
          <w:szCs w:val="24"/>
        </w:rPr>
        <w:t xml:space="preserve">aumento </w:t>
      </w:r>
      <w:r w:rsidR="00105EA3" w:rsidRPr="00CA722A">
        <w:rPr>
          <w:rFonts w:ascii="Times New Roman" w:eastAsia="Times New Roman" w:hAnsi="Times New Roman" w:cs="Times New Roman"/>
          <w:sz w:val="24"/>
          <w:szCs w:val="24"/>
        </w:rPr>
        <w:t>dos custos</w:t>
      </w:r>
      <w:r w:rsidR="007172A8" w:rsidRPr="00CA722A">
        <w:rPr>
          <w:rFonts w:ascii="Times New Roman" w:eastAsia="Times New Roman" w:hAnsi="Times New Roman" w:cs="Times New Roman"/>
          <w:sz w:val="24"/>
          <w:szCs w:val="24"/>
        </w:rPr>
        <w:t xml:space="preserve"> hospitalares, </w:t>
      </w:r>
      <w:r w:rsidR="00105EA3" w:rsidRPr="00CA722A">
        <w:rPr>
          <w:rFonts w:ascii="Times New Roman" w:eastAsia="Times New Roman" w:hAnsi="Times New Roman" w:cs="Times New Roman"/>
          <w:sz w:val="24"/>
          <w:szCs w:val="24"/>
        </w:rPr>
        <w:t>e impacto</w:t>
      </w:r>
      <w:r w:rsidR="00C0772C" w:rsidRPr="00CA722A">
        <w:rPr>
          <w:rFonts w:ascii="Times New Roman" w:eastAsia="Times New Roman" w:hAnsi="Times New Roman" w:cs="Times New Roman"/>
          <w:sz w:val="24"/>
          <w:szCs w:val="24"/>
        </w:rPr>
        <w:t xml:space="preserve"> na vida social dos pacientes que sobrevivem.</w:t>
      </w:r>
    </w:p>
    <w:p w:rsidR="002A4FF2" w:rsidRPr="00CA722A" w:rsidRDefault="007172A8" w:rsidP="00CA722A">
      <w:pPr>
        <w:pStyle w:val="Normal1"/>
        <w:ind w:firstLine="851"/>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rPr>
        <w:t xml:space="preserve">Este problema na assistência à saúde não acompanhou a evolução </w:t>
      </w:r>
      <w:r w:rsidR="00C0772C" w:rsidRPr="00CA722A">
        <w:rPr>
          <w:rFonts w:ascii="Times New Roman" w:eastAsia="Times New Roman" w:hAnsi="Times New Roman" w:cs="Times New Roman"/>
          <w:sz w:val="24"/>
          <w:szCs w:val="24"/>
        </w:rPr>
        <w:t xml:space="preserve">do desenvolvimento tecnológico e </w:t>
      </w:r>
      <w:r w:rsidR="00F63F3A" w:rsidRPr="00CA722A">
        <w:rPr>
          <w:rFonts w:ascii="Times New Roman" w:eastAsia="Times New Roman" w:hAnsi="Times New Roman" w:cs="Times New Roman"/>
          <w:sz w:val="24"/>
          <w:szCs w:val="24"/>
        </w:rPr>
        <w:t xml:space="preserve">o </w:t>
      </w:r>
      <w:r w:rsidR="00C0772C" w:rsidRPr="00CA722A">
        <w:rPr>
          <w:rFonts w:ascii="Times New Roman" w:eastAsia="Times New Roman" w:hAnsi="Times New Roman" w:cs="Times New Roman"/>
          <w:sz w:val="24"/>
          <w:szCs w:val="24"/>
        </w:rPr>
        <w:t>aperfeiçoamento dos</w:t>
      </w:r>
      <w:r w:rsidRPr="00CA722A">
        <w:rPr>
          <w:rFonts w:ascii="Times New Roman" w:eastAsia="Times New Roman" w:hAnsi="Times New Roman" w:cs="Times New Roman"/>
          <w:sz w:val="24"/>
          <w:szCs w:val="24"/>
        </w:rPr>
        <w:t xml:space="preserve"> profissionais da saúde.</w:t>
      </w:r>
      <w:r w:rsidR="00736C20" w:rsidRPr="00CA722A">
        <w:rPr>
          <w:rFonts w:ascii="Times New Roman" w:eastAsia="Times New Roman" w:hAnsi="Times New Roman" w:cs="Times New Roman"/>
          <w:sz w:val="24"/>
          <w:szCs w:val="24"/>
        </w:rPr>
        <w:t xml:space="preserve"> Estudos em diversos hospitais em todo o mundo, mostram que a mediastinite</w:t>
      </w:r>
      <w:r w:rsidR="00C0772C" w:rsidRPr="00CA722A">
        <w:rPr>
          <w:rFonts w:ascii="Times New Roman" w:eastAsia="Times New Roman" w:hAnsi="Times New Roman" w:cs="Times New Roman"/>
          <w:sz w:val="24"/>
          <w:szCs w:val="24"/>
        </w:rPr>
        <w:t xml:space="preserve"> </w:t>
      </w:r>
      <w:r w:rsidR="00736C20" w:rsidRPr="00CA722A">
        <w:rPr>
          <w:rFonts w:ascii="Times New Roman" w:eastAsia="Times New Roman" w:hAnsi="Times New Roman" w:cs="Times New Roman"/>
          <w:sz w:val="24"/>
          <w:szCs w:val="24"/>
        </w:rPr>
        <w:t xml:space="preserve">em média </w:t>
      </w:r>
      <w:r w:rsidR="00C0772C" w:rsidRPr="00CA722A">
        <w:rPr>
          <w:rFonts w:ascii="Times New Roman" w:eastAsia="Times New Roman" w:hAnsi="Times New Roman" w:cs="Times New Roman"/>
          <w:sz w:val="24"/>
          <w:szCs w:val="24"/>
        </w:rPr>
        <w:t>apresenta</w:t>
      </w:r>
      <w:r w:rsidR="00736C20" w:rsidRPr="00CA722A">
        <w:rPr>
          <w:rFonts w:ascii="Times New Roman" w:eastAsia="Times New Roman" w:hAnsi="Times New Roman" w:cs="Times New Roman"/>
          <w:sz w:val="24"/>
          <w:szCs w:val="24"/>
        </w:rPr>
        <w:t xml:space="preserve"> incidência entre 0,15% a 8%, ficando a</w:t>
      </w:r>
      <w:r w:rsidR="00C0772C" w:rsidRPr="00CA722A">
        <w:rPr>
          <w:rFonts w:ascii="Times New Roman" w:eastAsia="Times New Roman" w:hAnsi="Times New Roman" w:cs="Times New Roman"/>
          <w:sz w:val="24"/>
          <w:szCs w:val="24"/>
        </w:rPr>
        <w:t xml:space="preserve"> prevalência de mediastinite no pós-</w:t>
      </w:r>
      <w:r w:rsidR="00736C20" w:rsidRPr="00CA722A">
        <w:rPr>
          <w:rFonts w:ascii="Times New Roman" w:eastAsia="Times New Roman" w:hAnsi="Times New Roman" w:cs="Times New Roman"/>
          <w:sz w:val="24"/>
          <w:szCs w:val="24"/>
        </w:rPr>
        <w:t>operatório entre</w:t>
      </w:r>
      <w:r w:rsidR="000B2970" w:rsidRPr="00CA722A">
        <w:rPr>
          <w:rFonts w:ascii="Times New Roman" w:eastAsia="Times New Roman" w:hAnsi="Times New Roman" w:cs="Times New Roman"/>
          <w:sz w:val="24"/>
          <w:szCs w:val="24"/>
        </w:rPr>
        <w:t xml:space="preserve"> 0,4% a 5%, devido</w:t>
      </w:r>
      <w:r w:rsidR="00C0772C" w:rsidRPr="00CA722A">
        <w:rPr>
          <w:rFonts w:ascii="Times New Roman" w:eastAsia="Times New Roman" w:hAnsi="Times New Roman" w:cs="Times New Roman"/>
          <w:sz w:val="24"/>
          <w:szCs w:val="24"/>
        </w:rPr>
        <w:t xml:space="preserve"> a presença de afecções pré-existentes, principalmente em pacientes cardiopatas, ou quando realizados procedimentos</w:t>
      </w:r>
      <w:r w:rsidR="002A4FF2" w:rsidRPr="00CA722A">
        <w:rPr>
          <w:rFonts w:ascii="Times New Roman" w:eastAsia="Times New Roman" w:hAnsi="Times New Roman" w:cs="Times New Roman"/>
          <w:sz w:val="24"/>
          <w:szCs w:val="24"/>
        </w:rPr>
        <w:t xml:space="preserve"> associado</w:t>
      </w:r>
      <w:r w:rsidR="0006595A" w:rsidRPr="00CA722A">
        <w:rPr>
          <w:rFonts w:ascii="Times New Roman" w:eastAsia="Times New Roman" w:hAnsi="Times New Roman" w:cs="Times New Roman"/>
          <w:b/>
          <w:sz w:val="24"/>
          <w:szCs w:val="24"/>
        </w:rPr>
        <w:t>.</w:t>
      </w:r>
    </w:p>
    <w:p w:rsidR="000B2970" w:rsidRPr="00CA722A" w:rsidRDefault="00C0772C" w:rsidP="00CA722A">
      <w:pPr>
        <w:pStyle w:val="Normal1"/>
        <w:ind w:firstLine="851"/>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rPr>
        <w:t xml:space="preserve">Entretanto, embora existam vários protocolos de controle de infecção hospitalar, e tenha ocorrido uma melhora no tratamento com antimicrobianos e nos cuidados </w:t>
      </w:r>
      <w:r w:rsidR="000B2970" w:rsidRPr="00CA722A">
        <w:rPr>
          <w:rFonts w:ascii="Times New Roman" w:eastAsia="Times New Roman" w:hAnsi="Times New Roman" w:cs="Times New Roman"/>
          <w:sz w:val="24"/>
          <w:szCs w:val="24"/>
        </w:rPr>
        <w:t>no pré-operatório e</w:t>
      </w:r>
      <w:r w:rsidR="000B2970" w:rsidRPr="00CA722A">
        <w:rPr>
          <w:rFonts w:ascii="Times New Roman" w:eastAsia="Times New Roman" w:hAnsi="Times New Roman" w:cs="Times New Roman"/>
          <w:b/>
          <w:sz w:val="24"/>
          <w:szCs w:val="24"/>
        </w:rPr>
        <w:t xml:space="preserve"> </w:t>
      </w:r>
      <w:r w:rsidRPr="00CA722A">
        <w:rPr>
          <w:rFonts w:ascii="Times New Roman" w:eastAsia="Times New Roman" w:hAnsi="Times New Roman" w:cs="Times New Roman"/>
          <w:sz w:val="24"/>
          <w:szCs w:val="24"/>
        </w:rPr>
        <w:t xml:space="preserve">com antissepsia </w:t>
      </w:r>
      <w:r w:rsidR="000B2970" w:rsidRPr="00CA722A">
        <w:rPr>
          <w:rFonts w:ascii="Times New Roman" w:eastAsia="Times New Roman" w:hAnsi="Times New Roman" w:cs="Times New Roman"/>
          <w:sz w:val="24"/>
          <w:szCs w:val="24"/>
        </w:rPr>
        <w:t>trans</w:t>
      </w:r>
      <w:r w:rsidRPr="00CA722A">
        <w:rPr>
          <w:rFonts w:ascii="Times New Roman" w:eastAsia="Times New Roman" w:hAnsi="Times New Roman" w:cs="Times New Roman"/>
          <w:sz w:val="24"/>
          <w:szCs w:val="24"/>
        </w:rPr>
        <w:t xml:space="preserve">operatória, a incidência de deiscência e infecção esternal profunda ainda é frequente. Dessa maneira, a busca por formas de tratamento que favoreçam a redução da mortalidade é frequentemente presente nas instituições de saúde. </w:t>
      </w:r>
    </w:p>
    <w:p w:rsidR="000B2970" w:rsidRPr="00CA722A" w:rsidRDefault="00C0772C" w:rsidP="00CA722A">
      <w:pPr>
        <w:pStyle w:val="Normal1"/>
        <w:ind w:firstLine="851"/>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rPr>
        <w:t xml:space="preserve">O desenvolvimento de antibióticos, antivirais e antimaláricos são alguns dos maiores sucessos da medicina moderna. A resistência </w:t>
      </w:r>
      <w:r w:rsidR="00736C20" w:rsidRPr="00CA722A">
        <w:rPr>
          <w:rFonts w:ascii="Times New Roman" w:eastAsia="Times New Roman" w:hAnsi="Times New Roman" w:cs="Times New Roman"/>
          <w:sz w:val="24"/>
          <w:szCs w:val="24"/>
        </w:rPr>
        <w:t>antimicrobiana, capacidade</w:t>
      </w:r>
      <w:r w:rsidRPr="00CA722A">
        <w:rPr>
          <w:rFonts w:ascii="Times New Roman" w:eastAsia="Times New Roman" w:hAnsi="Times New Roman" w:cs="Times New Roman"/>
          <w:sz w:val="24"/>
          <w:szCs w:val="24"/>
        </w:rPr>
        <w:t xml:space="preserve"> de bactérias, parasitas, vírus e fungos resist</w:t>
      </w:r>
      <w:r w:rsidR="00736C20" w:rsidRPr="00CA722A">
        <w:rPr>
          <w:rFonts w:ascii="Times New Roman" w:eastAsia="Times New Roman" w:hAnsi="Times New Roman" w:cs="Times New Roman"/>
          <w:sz w:val="24"/>
          <w:szCs w:val="24"/>
        </w:rPr>
        <w:t xml:space="preserve">irem a esses medicamentos, </w:t>
      </w:r>
      <w:r w:rsidRPr="00CA722A">
        <w:rPr>
          <w:rFonts w:ascii="Times New Roman" w:eastAsia="Times New Roman" w:hAnsi="Times New Roman" w:cs="Times New Roman"/>
          <w:sz w:val="24"/>
          <w:szCs w:val="24"/>
        </w:rPr>
        <w:t xml:space="preserve">ameaça nos mandar de volta a uma época em que não conseguimos tratar facilmente infecções como pneumonia, tuberculose, gonorreia e salmonelose. </w:t>
      </w:r>
    </w:p>
    <w:p w:rsidR="00F577DE" w:rsidRPr="00CA722A" w:rsidRDefault="00C0772C" w:rsidP="00CA722A">
      <w:pPr>
        <w:pStyle w:val="Normal1"/>
        <w:ind w:firstLine="851"/>
        <w:jc w:val="both"/>
        <w:rPr>
          <w:rFonts w:ascii="Times New Roman" w:eastAsia="Times New Roman" w:hAnsi="Times New Roman" w:cs="Times New Roman"/>
          <w:sz w:val="24"/>
          <w:szCs w:val="24"/>
        </w:rPr>
      </w:pPr>
      <w:r w:rsidRPr="00CA722A">
        <w:rPr>
          <w:rFonts w:ascii="Times New Roman" w:eastAsia="Times New Roman" w:hAnsi="Times New Roman" w:cs="Times New Roman"/>
          <w:sz w:val="24"/>
          <w:szCs w:val="24"/>
        </w:rPr>
        <w:t xml:space="preserve">A incapacidade de prevenir infecções pode comprometer gravemente a cirurgia e procedimentos como </w:t>
      </w:r>
      <w:r w:rsidR="00736C20" w:rsidRPr="00CA722A">
        <w:rPr>
          <w:rFonts w:ascii="Times New Roman" w:eastAsia="Times New Roman" w:hAnsi="Times New Roman" w:cs="Times New Roman"/>
          <w:sz w:val="24"/>
          <w:szCs w:val="24"/>
        </w:rPr>
        <w:t xml:space="preserve">por exemplo </w:t>
      </w:r>
      <w:r w:rsidRPr="00CA722A">
        <w:rPr>
          <w:rFonts w:ascii="Times New Roman" w:eastAsia="Times New Roman" w:hAnsi="Times New Roman" w:cs="Times New Roman"/>
          <w:sz w:val="24"/>
          <w:szCs w:val="24"/>
        </w:rPr>
        <w:t>a quimioterapia.  A resistência antimicrobiana, questão de saúde pública global é impulsionada pelo uso excessivo de antimicrobianos nas pessoas, mas também em animais, especialmente aqueles usados na produção de alimentos, bem como no meio ambiente. A OMS está trabalhando com esses setores para implementar um plano de ação global para combater a resistência antimicrobiana aumentando a conscientização e o conhecimento, reduzindo a infecção e incentivando o uso prudente de antimicrobianos. (NEWS.MED.BR, 2019.6).</w:t>
      </w:r>
    </w:p>
    <w:p w:rsidR="00F577DE" w:rsidRPr="00CA722A" w:rsidRDefault="00C0772C" w:rsidP="00CA722A">
      <w:pPr>
        <w:pStyle w:val="Normal1"/>
        <w:spacing w:line="240" w:lineRule="auto"/>
        <w:ind w:left="2267"/>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0"/>
          <w:szCs w:val="20"/>
        </w:rPr>
        <w:t xml:space="preserve"> A resistência antimicrobiana está ocorrendo em todo o mundo, comprometendo nossa capacidade de tratar doenças infecciosas, bem como prejudicando muitos outros avanços em saúde e medicina. O objetivo do projeto de plano de ação global é assegurar, pelo maior tempo possível, a continuidade do tratamento bem-sucedido e prevenção de doenças infecciosas com medicamentos eficazes e seguros, com garantia de qualidade, utilizados de maneira responsável e acessíveis a todos os que precisam. </w:t>
      </w:r>
      <w:r w:rsidR="006A2FF4" w:rsidRPr="00CA722A">
        <w:rPr>
          <w:rFonts w:ascii="Times New Roman" w:eastAsia="Times New Roman" w:hAnsi="Times New Roman" w:cs="Times New Roman"/>
          <w:sz w:val="20"/>
          <w:szCs w:val="20"/>
        </w:rPr>
        <w:t xml:space="preserve">   </w:t>
      </w:r>
      <w:hyperlink r:id="rId5">
        <w:r w:rsidRPr="00CA722A">
          <w:rPr>
            <w:rFonts w:ascii="Times New Roman" w:eastAsia="Times New Roman" w:hAnsi="Times New Roman" w:cs="Times New Roman"/>
            <w:sz w:val="14"/>
            <w:szCs w:val="14"/>
            <w:u w:val="single"/>
          </w:rPr>
          <w:t>https://www.who.int/antimicrobial-resistance/global-action-plan/en/</w:t>
        </w:r>
      </w:hyperlink>
      <w:r w:rsidRPr="00CA722A">
        <w:rPr>
          <w:rFonts w:ascii="Times New Roman" w:eastAsia="Times New Roman" w:hAnsi="Times New Roman" w:cs="Times New Roman"/>
          <w:sz w:val="14"/>
          <w:szCs w:val="14"/>
        </w:rPr>
        <w:t>).</w:t>
      </w:r>
    </w:p>
    <w:p w:rsidR="001D6230" w:rsidRPr="00CA722A" w:rsidRDefault="001D6230" w:rsidP="00CA722A">
      <w:pPr>
        <w:pStyle w:val="Normal1"/>
        <w:spacing w:line="240" w:lineRule="auto"/>
        <w:ind w:left="2267"/>
        <w:jc w:val="both"/>
        <w:rPr>
          <w:rFonts w:ascii="Times New Roman" w:hAnsi="Times New Roman" w:cs="Times New Roman"/>
          <w:sz w:val="20"/>
          <w:szCs w:val="20"/>
        </w:rPr>
      </w:pPr>
    </w:p>
    <w:p w:rsidR="00F577DE" w:rsidRPr="00CA722A" w:rsidRDefault="006045DD" w:rsidP="00CA722A">
      <w:pPr>
        <w:pStyle w:val="Normal1"/>
        <w:spacing w:line="240" w:lineRule="auto"/>
        <w:ind w:left="2267"/>
        <w:jc w:val="both"/>
        <w:rPr>
          <w:rFonts w:ascii="Times New Roman" w:eastAsia="Times New Roman" w:hAnsi="Times New Roman" w:cs="Times New Roman"/>
          <w:sz w:val="20"/>
          <w:szCs w:val="20"/>
          <w:highlight w:val="white"/>
        </w:rPr>
      </w:pPr>
      <w:r w:rsidRPr="00CA722A">
        <w:rPr>
          <w:rFonts w:ascii="Times New Roman" w:hAnsi="Times New Roman" w:cs="Times New Roman"/>
          <w:sz w:val="20"/>
          <w:szCs w:val="20"/>
        </w:rPr>
        <w:t xml:space="preserve">O Plano de Ação Nacional para Prevenção e Controle da Resistência aos Antimicrobianos do Brasil (PAN-BR) foi elaborado em convergência com os objetivos definidos pela aliança tripartite entre a Organização Mundial de Saúde (OMS), a Organização das Nações Unidas para a Alimentação e a Agricultura (FAO) e a Organização Mundial de Saúde Animal (OIE) e apresentados no Plano de Ação Global sobre Resistência aos Antimicrobianos. O objetivo </w:t>
      </w:r>
      <w:r w:rsidRPr="00CA722A">
        <w:rPr>
          <w:rFonts w:ascii="Times New Roman" w:hAnsi="Times New Roman" w:cs="Times New Roman"/>
          <w:sz w:val="20"/>
          <w:szCs w:val="20"/>
        </w:rPr>
        <w:lastRenderedPageBreak/>
        <w:t>geral dos planos de ação é garantir que se mantenha a capacidade de tratar e prevenir doenças infecciosas com medicamentos seguros e eficazes, que sejam de qualidade assegurada e que sejam utilizados de forma responsável e acessível a todos que deles necessitem.</w:t>
      </w:r>
    </w:p>
    <w:p w:rsidR="00F577DE" w:rsidRPr="00CA722A" w:rsidRDefault="006045DD" w:rsidP="00CA722A">
      <w:pPr>
        <w:pStyle w:val="Normal1"/>
        <w:spacing w:before="240" w:line="240" w:lineRule="auto"/>
        <w:ind w:left="2267"/>
        <w:jc w:val="both"/>
        <w:rPr>
          <w:rFonts w:ascii="Times New Roman" w:eastAsia="Times New Roman" w:hAnsi="Times New Roman" w:cs="Times New Roman"/>
          <w:b/>
          <w:sz w:val="12"/>
          <w:szCs w:val="20"/>
          <w:highlight w:val="white"/>
        </w:rPr>
      </w:pPr>
      <w:r w:rsidRPr="00CA722A">
        <w:rPr>
          <w:rFonts w:ascii="Times New Roman" w:hAnsi="Times New Roman" w:cs="Times New Roman"/>
          <w:sz w:val="14"/>
        </w:rPr>
        <w:t>Fonte: (Plano de ação nacional de prevenção e controle da resistência aos antimicrobianos no âmbito da saúde única 2018-2022 (</w:t>
      </w:r>
      <w:proofErr w:type="gramStart"/>
      <w:r w:rsidRPr="00CA722A">
        <w:rPr>
          <w:rFonts w:ascii="Times New Roman" w:hAnsi="Times New Roman" w:cs="Times New Roman"/>
          <w:sz w:val="14"/>
        </w:rPr>
        <w:t>PAN-BR</w:t>
      </w:r>
      <w:proofErr w:type="gramEnd"/>
      <w:r w:rsidRPr="00CA722A">
        <w:rPr>
          <w:rFonts w:ascii="Times New Roman" w:hAnsi="Times New Roman" w:cs="Times New Roman"/>
          <w:sz w:val="14"/>
        </w:rPr>
        <w:t>) / Ministério da Saúde, Secretaria de Vigilância em Saúde, Departamento de Vigilância das Doenças Transmissíveis. – Brasília: Ministério da Saúde, 2018).</w:t>
      </w:r>
    </w:p>
    <w:p w:rsidR="002A4FF2" w:rsidRPr="00CA722A" w:rsidRDefault="002A4FF2" w:rsidP="00CA722A">
      <w:pPr>
        <w:pStyle w:val="Normal1"/>
        <w:spacing w:line="240" w:lineRule="auto"/>
        <w:ind w:left="2267"/>
        <w:jc w:val="both"/>
        <w:rPr>
          <w:rFonts w:ascii="Times New Roman" w:eastAsia="Times New Roman" w:hAnsi="Times New Roman" w:cs="Times New Roman"/>
          <w:b/>
          <w:sz w:val="20"/>
          <w:szCs w:val="20"/>
          <w:highlight w:val="white"/>
        </w:rPr>
      </w:pPr>
    </w:p>
    <w:p w:rsidR="00F577DE" w:rsidRPr="00CA722A" w:rsidRDefault="00F577DE" w:rsidP="00CA722A">
      <w:pPr>
        <w:pStyle w:val="Normal1"/>
        <w:spacing w:line="240" w:lineRule="auto"/>
        <w:jc w:val="both"/>
        <w:rPr>
          <w:rFonts w:ascii="Times New Roman" w:eastAsia="Times New Roman" w:hAnsi="Times New Roman" w:cs="Times New Roman"/>
          <w:b/>
          <w:sz w:val="24"/>
          <w:szCs w:val="24"/>
          <w:highlight w:val="white"/>
        </w:rPr>
      </w:pPr>
    </w:p>
    <w:p w:rsidR="002A4FF2" w:rsidRPr="00CA722A" w:rsidRDefault="00C0772C" w:rsidP="00CA722A">
      <w:pPr>
        <w:pStyle w:val="Normal1"/>
        <w:jc w:val="both"/>
        <w:rPr>
          <w:rFonts w:ascii="Times New Roman" w:eastAsia="Times New Roman" w:hAnsi="Times New Roman" w:cs="Times New Roman"/>
          <w:b/>
          <w:sz w:val="24"/>
          <w:szCs w:val="24"/>
        </w:rPr>
      </w:pPr>
      <w:r w:rsidRPr="00CA722A">
        <w:rPr>
          <w:rFonts w:ascii="Times New Roman" w:eastAsia="Times New Roman" w:hAnsi="Times New Roman" w:cs="Times New Roman"/>
          <w:b/>
          <w:sz w:val="24"/>
          <w:szCs w:val="24"/>
        </w:rPr>
        <w:t xml:space="preserve">CONCLUSÃO: </w:t>
      </w:r>
    </w:p>
    <w:p w:rsidR="00CA722A" w:rsidRPr="00CA722A" w:rsidRDefault="00C0772C" w:rsidP="00CA722A">
      <w:pPr>
        <w:pStyle w:val="Normal1"/>
        <w:ind w:firstLine="851"/>
        <w:jc w:val="both"/>
        <w:rPr>
          <w:rFonts w:ascii="Times New Roman" w:eastAsia="Times New Roman" w:hAnsi="Times New Roman" w:cs="Times New Roman"/>
          <w:sz w:val="24"/>
          <w:szCs w:val="24"/>
        </w:rPr>
      </w:pPr>
      <w:r w:rsidRPr="00CA722A">
        <w:rPr>
          <w:rFonts w:ascii="Times New Roman" w:eastAsia="Times New Roman" w:hAnsi="Times New Roman" w:cs="Times New Roman"/>
          <w:sz w:val="24"/>
          <w:szCs w:val="24"/>
        </w:rPr>
        <w:t xml:space="preserve">Muitos fatores de risco têm sido associados com o desenvolvimento de mediastinite pós-cirurgia cardíaca. No entanto, não há consenso definido sobre os mais importantes associados à mediastinite e também se cada fator, pode ser considerado um preditor independente de risco para mediastinite no pós-operatório. Embora a probabilidade de complicação possa ser estimada para um paciente, não se tem certeza absoluta em relação à sua evolução. Muitas vezes, porém, os pacientes de maior risco são os que mais se beneficiam com a cirurgia. </w:t>
      </w:r>
    </w:p>
    <w:p w:rsidR="00CA722A" w:rsidRPr="00CA722A" w:rsidRDefault="00C0772C" w:rsidP="00CA722A">
      <w:pPr>
        <w:pStyle w:val="Normal1"/>
        <w:ind w:firstLine="851"/>
        <w:jc w:val="both"/>
        <w:rPr>
          <w:rFonts w:ascii="Times New Roman" w:eastAsia="Times New Roman" w:hAnsi="Times New Roman" w:cs="Times New Roman"/>
          <w:sz w:val="24"/>
          <w:szCs w:val="24"/>
        </w:rPr>
      </w:pPr>
      <w:r w:rsidRPr="00CA722A">
        <w:rPr>
          <w:rFonts w:ascii="Times New Roman" w:eastAsia="Times New Roman" w:hAnsi="Times New Roman" w:cs="Times New Roman"/>
          <w:sz w:val="24"/>
          <w:szCs w:val="24"/>
        </w:rPr>
        <w:t xml:space="preserve">Estudos apontam a necessidade de investigação dos fatores responsáveis pelo surgimento desta complicação, visando à prevenção e ao controle de infecções. </w:t>
      </w:r>
      <w:r w:rsidR="00572EC0" w:rsidRPr="00CA722A">
        <w:rPr>
          <w:rFonts w:ascii="Times New Roman" w:eastAsia="Times New Roman" w:hAnsi="Times New Roman" w:cs="Times New Roman"/>
          <w:sz w:val="24"/>
          <w:szCs w:val="24"/>
        </w:rPr>
        <w:t>Para</w:t>
      </w:r>
      <w:r w:rsidRPr="00CA722A">
        <w:rPr>
          <w:rFonts w:ascii="Times New Roman" w:eastAsia="Times New Roman" w:hAnsi="Times New Roman" w:cs="Times New Roman"/>
          <w:sz w:val="24"/>
          <w:szCs w:val="24"/>
        </w:rPr>
        <w:t xml:space="preserve"> melhorar a qualidade da assistência e a segurança do paciente. Esforços devem ser concentrados para o controle dos fatores de risco antes do procedimento, além do aprimoramento de medidas que possam diminuir ou eliminar o surgimento da complicação, com vistas à prevenção e ao controle de infecções relacionadas à assistência à saúde. </w:t>
      </w:r>
    </w:p>
    <w:p w:rsidR="00CA722A" w:rsidRPr="00CA722A" w:rsidRDefault="00C0772C" w:rsidP="00CA722A">
      <w:pPr>
        <w:pStyle w:val="Normal1"/>
        <w:ind w:firstLine="851"/>
        <w:jc w:val="both"/>
        <w:rPr>
          <w:rFonts w:ascii="Times New Roman" w:eastAsia="Times New Roman" w:hAnsi="Times New Roman" w:cs="Times New Roman"/>
          <w:sz w:val="24"/>
          <w:szCs w:val="24"/>
        </w:rPr>
      </w:pPr>
      <w:r w:rsidRPr="00CA722A">
        <w:rPr>
          <w:rFonts w:ascii="Times New Roman" w:eastAsia="Times New Roman" w:hAnsi="Times New Roman" w:cs="Times New Roman"/>
          <w:sz w:val="24"/>
          <w:szCs w:val="24"/>
        </w:rPr>
        <w:t xml:space="preserve">Para tanto, é necessário treinamento das equipes de saúde, além do reforço das medidas preventivas. Os antibióticos não são a única forma de combater infecções bacterianas. As bactérias inevitavelmente irão encontrar uma forma de resistir aos efeitos dos antibióticos, pois essa estratégia de defesa faz parte da natureza desses microrganismos. Dados provenientes de todo o mundo confirmam que a resistência antimicrobiana, incluindo a resistência a múltiplos agentes, </w:t>
      </w:r>
      <w:proofErr w:type="gramStart"/>
      <w:r w:rsidRPr="00CA722A">
        <w:rPr>
          <w:rFonts w:ascii="Times New Roman" w:eastAsia="Times New Roman" w:hAnsi="Times New Roman" w:cs="Times New Roman"/>
          <w:sz w:val="24"/>
          <w:szCs w:val="24"/>
        </w:rPr>
        <w:t>têm</w:t>
      </w:r>
      <w:proofErr w:type="gramEnd"/>
      <w:r w:rsidRPr="00CA722A">
        <w:rPr>
          <w:rFonts w:ascii="Times New Roman" w:eastAsia="Times New Roman" w:hAnsi="Times New Roman" w:cs="Times New Roman"/>
          <w:sz w:val="24"/>
          <w:szCs w:val="24"/>
        </w:rPr>
        <w:t xml:space="preserve"> aumentado para vários patógenos responsáveis por infecções em unidades de saúde e na comunidade. </w:t>
      </w:r>
    </w:p>
    <w:p w:rsidR="00CA722A" w:rsidRPr="00CA722A" w:rsidRDefault="00C0772C" w:rsidP="00CA722A">
      <w:pPr>
        <w:pStyle w:val="Normal1"/>
        <w:ind w:firstLine="851"/>
        <w:jc w:val="both"/>
        <w:rPr>
          <w:rFonts w:ascii="Times New Roman" w:eastAsia="Times New Roman" w:hAnsi="Times New Roman" w:cs="Times New Roman"/>
          <w:sz w:val="24"/>
          <w:szCs w:val="24"/>
        </w:rPr>
      </w:pPr>
      <w:r w:rsidRPr="00CA722A">
        <w:rPr>
          <w:rFonts w:ascii="Times New Roman" w:eastAsia="Times New Roman" w:hAnsi="Times New Roman" w:cs="Times New Roman"/>
          <w:sz w:val="24"/>
          <w:szCs w:val="24"/>
        </w:rPr>
        <w:t>Contudo, podemos controlar o surgimento das resistentes e desacelerar o avanço da resistência por meio de algumas estratégias de saúde pública. Considerando que a resistência antimicrobiana é um problema complexo com diversos fatores contribuintes, enfrentá-la de forma eficaz envolve necessariamente a contribuição de muitas pessoas e grupos da sociedade. No Brasil, a Agência Nacional de Vigilância Sanitária (</w:t>
      </w:r>
      <w:proofErr w:type="gramStart"/>
      <w:r w:rsidRPr="00CA722A">
        <w:rPr>
          <w:rFonts w:ascii="Times New Roman" w:eastAsia="Times New Roman" w:hAnsi="Times New Roman" w:cs="Times New Roman"/>
          <w:sz w:val="24"/>
          <w:szCs w:val="24"/>
        </w:rPr>
        <w:t>Anvisa</w:t>
      </w:r>
      <w:proofErr w:type="gramEnd"/>
      <w:r w:rsidRPr="00CA722A">
        <w:rPr>
          <w:rFonts w:ascii="Times New Roman" w:eastAsia="Times New Roman" w:hAnsi="Times New Roman" w:cs="Times New Roman"/>
          <w:sz w:val="24"/>
          <w:szCs w:val="24"/>
        </w:rPr>
        <w:t xml:space="preserve">) vem atualizando, desde 2010, os regulamentos de venda de antibióticos. </w:t>
      </w:r>
    </w:p>
    <w:p w:rsidR="00F577DE" w:rsidRPr="00CA722A" w:rsidRDefault="00C0772C" w:rsidP="00CA722A">
      <w:pPr>
        <w:pStyle w:val="Normal1"/>
        <w:ind w:firstLine="851"/>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rPr>
        <w:t xml:space="preserve">Os antibióticos devem ser usados em seres humanos e animais de forma racional, ou seja, somente quando são realmente necessários e devem ser escolhidos e administrados da forma correta, </w:t>
      </w:r>
      <w:r w:rsidRPr="00CA722A">
        <w:rPr>
          <w:rFonts w:ascii="Times New Roman" w:eastAsia="Times New Roman" w:hAnsi="Times New Roman" w:cs="Times New Roman"/>
          <w:sz w:val="24"/>
          <w:szCs w:val="24"/>
        </w:rPr>
        <w:lastRenderedPageBreak/>
        <w:t xml:space="preserve">sempre </w:t>
      </w:r>
      <w:proofErr w:type="gramStart"/>
      <w:r w:rsidRPr="00CA722A">
        <w:rPr>
          <w:rFonts w:ascii="Times New Roman" w:eastAsia="Times New Roman" w:hAnsi="Times New Roman" w:cs="Times New Roman"/>
          <w:sz w:val="24"/>
          <w:szCs w:val="24"/>
        </w:rPr>
        <w:t>sob orientação</w:t>
      </w:r>
      <w:proofErr w:type="gramEnd"/>
      <w:r w:rsidRPr="00CA722A">
        <w:rPr>
          <w:rFonts w:ascii="Times New Roman" w:eastAsia="Times New Roman" w:hAnsi="Times New Roman" w:cs="Times New Roman"/>
          <w:sz w:val="24"/>
          <w:szCs w:val="24"/>
        </w:rPr>
        <w:t xml:space="preserve"> médica. Estudos demonstram que, em até 50% dos casos, os antibióticos são prescritos ou </w:t>
      </w:r>
      <w:r w:rsidR="00572EC0" w:rsidRPr="00CA722A">
        <w:rPr>
          <w:rFonts w:ascii="Times New Roman" w:eastAsia="Times New Roman" w:hAnsi="Times New Roman" w:cs="Times New Roman"/>
          <w:sz w:val="24"/>
          <w:szCs w:val="24"/>
        </w:rPr>
        <w:t>administrados inadequadamente</w:t>
      </w:r>
      <w:r w:rsidRPr="00CA722A">
        <w:rPr>
          <w:rFonts w:ascii="Times New Roman" w:eastAsia="Times New Roman" w:hAnsi="Times New Roman" w:cs="Times New Roman"/>
          <w:sz w:val="24"/>
          <w:szCs w:val="24"/>
        </w:rPr>
        <w:t xml:space="preserve">. Neste sentido, diversos países lançaram políticas de saúde pública que visam a diminuir e racionalizar o uso de antibióticos. Além dessas medidas, esforços devem ser continuamente realizados para o desenvolvimento de terapias alternativas capazes de combater bactérias resistentes para as quais não existe tratamento eficaz hoje em dia, e, dessa forma, conter o avanço da resistência e contribuir com a saúde pública. </w:t>
      </w:r>
    </w:p>
    <w:p w:rsidR="00F577DE" w:rsidRPr="00CA722A" w:rsidRDefault="00F577DE" w:rsidP="00CA722A">
      <w:pPr>
        <w:pStyle w:val="Normal1"/>
        <w:jc w:val="both"/>
        <w:rPr>
          <w:rFonts w:ascii="Times New Roman" w:eastAsia="Times New Roman" w:hAnsi="Times New Roman" w:cs="Times New Roman"/>
          <w:b/>
          <w:sz w:val="24"/>
          <w:szCs w:val="24"/>
        </w:rPr>
      </w:pPr>
    </w:p>
    <w:p w:rsidR="00F577DE" w:rsidRPr="00CA722A" w:rsidRDefault="00F4064A" w:rsidP="00CA722A">
      <w:pPr>
        <w:pStyle w:val="Normal1"/>
        <w:jc w:val="both"/>
        <w:rPr>
          <w:rFonts w:ascii="Times New Roman" w:eastAsia="Times New Roman" w:hAnsi="Times New Roman" w:cs="Times New Roman"/>
          <w:b/>
          <w:sz w:val="24"/>
          <w:szCs w:val="24"/>
        </w:rPr>
      </w:pPr>
      <w:r w:rsidRPr="00CA722A">
        <w:rPr>
          <w:rFonts w:ascii="Times New Roman" w:eastAsia="Times New Roman" w:hAnsi="Times New Roman" w:cs="Times New Roman"/>
          <w:b/>
          <w:sz w:val="24"/>
          <w:szCs w:val="24"/>
        </w:rPr>
        <w:t>REFERÊNCIAS BIBLIOGRÁFICAS</w:t>
      </w:r>
    </w:p>
    <w:p w:rsidR="00F577DE" w:rsidRDefault="00C0772C" w:rsidP="00CA722A">
      <w:pPr>
        <w:pStyle w:val="Normal1"/>
        <w:spacing w:line="240" w:lineRule="auto"/>
        <w:jc w:val="both"/>
        <w:rPr>
          <w:rFonts w:ascii="Times New Roman" w:eastAsia="Times New Roman" w:hAnsi="Times New Roman" w:cs="Times New Roman"/>
          <w:sz w:val="24"/>
          <w:szCs w:val="24"/>
          <w:lang w:val="en-US"/>
        </w:rPr>
      </w:pPr>
      <w:r w:rsidRPr="00CA722A">
        <w:rPr>
          <w:rFonts w:ascii="Times New Roman" w:eastAsia="Times New Roman" w:hAnsi="Times New Roman" w:cs="Times New Roman"/>
          <w:sz w:val="24"/>
          <w:szCs w:val="24"/>
        </w:rPr>
        <w:t xml:space="preserve">GELAPE CL. Infecção do sítio operatório em cirurgia cardíaca. </w:t>
      </w:r>
      <w:proofErr w:type="spellStart"/>
      <w:r w:rsidRPr="00CA722A">
        <w:rPr>
          <w:rFonts w:ascii="Times New Roman" w:eastAsia="Times New Roman" w:hAnsi="Times New Roman" w:cs="Times New Roman"/>
          <w:sz w:val="24"/>
          <w:szCs w:val="24"/>
          <w:lang w:val="en-US"/>
        </w:rPr>
        <w:t>Arq</w:t>
      </w:r>
      <w:proofErr w:type="spellEnd"/>
      <w:r w:rsidRPr="00CA722A">
        <w:rPr>
          <w:rFonts w:ascii="Times New Roman" w:eastAsia="Times New Roman" w:hAnsi="Times New Roman" w:cs="Times New Roman"/>
          <w:sz w:val="24"/>
          <w:szCs w:val="24"/>
          <w:lang w:val="en-US"/>
        </w:rPr>
        <w:t xml:space="preserve"> Bras </w:t>
      </w:r>
      <w:proofErr w:type="spellStart"/>
      <w:r w:rsidRPr="00CA722A">
        <w:rPr>
          <w:rFonts w:ascii="Times New Roman" w:eastAsia="Times New Roman" w:hAnsi="Times New Roman" w:cs="Times New Roman"/>
          <w:sz w:val="24"/>
          <w:szCs w:val="24"/>
          <w:lang w:val="en-US"/>
        </w:rPr>
        <w:t>Cardiol</w:t>
      </w:r>
      <w:proofErr w:type="spellEnd"/>
      <w:r w:rsidRPr="00CA722A">
        <w:rPr>
          <w:rFonts w:ascii="Times New Roman" w:eastAsia="Times New Roman" w:hAnsi="Times New Roman" w:cs="Times New Roman"/>
          <w:sz w:val="24"/>
          <w:szCs w:val="24"/>
          <w:lang w:val="en-US"/>
        </w:rPr>
        <w:t>. 2007; 89(1</w:t>
      </w:r>
      <w:r w:rsidR="002A4FF2" w:rsidRPr="00CA722A">
        <w:rPr>
          <w:rFonts w:ascii="Times New Roman" w:eastAsia="Times New Roman" w:hAnsi="Times New Roman" w:cs="Times New Roman"/>
          <w:sz w:val="24"/>
          <w:szCs w:val="24"/>
          <w:lang w:val="en-US"/>
        </w:rPr>
        <w:t>): e</w:t>
      </w:r>
      <w:r w:rsidRPr="00CA722A">
        <w:rPr>
          <w:rFonts w:ascii="Times New Roman" w:eastAsia="Times New Roman" w:hAnsi="Times New Roman" w:cs="Times New Roman"/>
          <w:sz w:val="24"/>
          <w:szCs w:val="24"/>
          <w:lang w:val="en-US"/>
        </w:rPr>
        <w:t xml:space="preserve"> 3-9.</w:t>
      </w:r>
    </w:p>
    <w:p w:rsidR="00CA722A" w:rsidRPr="00CA722A" w:rsidRDefault="00CA722A" w:rsidP="00CA722A">
      <w:pPr>
        <w:pStyle w:val="Normal1"/>
        <w:spacing w:line="240" w:lineRule="auto"/>
        <w:jc w:val="both"/>
        <w:rPr>
          <w:rFonts w:ascii="Times New Roman" w:eastAsia="Times New Roman" w:hAnsi="Times New Roman" w:cs="Times New Roman"/>
          <w:b/>
          <w:sz w:val="24"/>
          <w:szCs w:val="24"/>
          <w:lang w:val="en-US"/>
        </w:rPr>
      </w:pPr>
    </w:p>
    <w:p w:rsidR="00CA722A" w:rsidRPr="00CA722A" w:rsidRDefault="00CA722A" w:rsidP="00CA722A">
      <w:pPr>
        <w:pStyle w:val="Normal1"/>
        <w:spacing w:line="240" w:lineRule="auto"/>
        <w:jc w:val="both"/>
        <w:rPr>
          <w:rFonts w:ascii="Times New Roman" w:eastAsia="Times New Roman" w:hAnsi="Times New Roman" w:cs="Times New Roman"/>
          <w:sz w:val="24"/>
          <w:szCs w:val="24"/>
          <w:lang w:val="en-US"/>
        </w:rPr>
      </w:pPr>
      <w:hyperlink r:id="rId6">
        <w:r w:rsidRPr="00CA722A">
          <w:rPr>
            <w:rFonts w:ascii="Times New Roman" w:eastAsia="Times New Roman" w:hAnsi="Times New Roman" w:cs="Times New Roman"/>
            <w:sz w:val="24"/>
            <w:szCs w:val="24"/>
            <w:lang w:val="en-US"/>
          </w:rPr>
          <w:t>https://www.who.int/antimicrobial-resistance/global-action-plan/en/</w:t>
        </w:r>
      </w:hyperlink>
    </w:p>
    <w:p w:rsidR="00CA722A" w:rsidRPr="00CA722A" w:rsidRDefault="00CA722A" w:rsidP="00CA722A">
      <w:pPr>
        <w:pStyle w:val="Normal1"/>
        <w:spacing w:line="240" w:lineRule="auto"/>
        <w:jc w:val="both"/>
        <w:rPr>
          <w:rFonts w:ascii="Times New Roman" w:eastAsia="Times New Roman" w:hAnsi="Times New Roman" w:cs="Times New Roman"/>
          <w:sz w:val="24"/>
          <w:szCs w:val="24"/>
          <w:lang w:val="en-US"/>
        </w:rPr>
      </w:pPr>
    </w:p>
    <w:p w:rsidR="00CA722A" w:rsidRPr="00CA722A" w:rsidRDefault="00CA722A" w:rsidP="00CA722A">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CA722A">
        <w:rPr>
          <w:rFonts w:ascii="Times New Roman" w:eastAsia="Times New Roman" w:hAnsi="Times New Roman" w:cs="Times New Roman"/>
          <w:sz w:val="24"/>
          <w:szCs w:val="24"/>
        </w:rPr>
        <w:t>ttp://portal.anvisa.gov</w:t>
      </w:r>
      <w:proofErr w:type="gramStart"/>
      <w:r w:rsidRPr="00CA722A">
        <w:rPr>
          <w:rFonts w:ascii="Times New Roman" w:eastAsia="Times New Roman" w:hAnsi="Times New Roman" w:cs="Times New Roman"/>
          <w:sz w:val="24"/>
          <w:szCs w:val="24"/>
        </w:rPr>
        <w:t>.:</w:t>
      </w:r>
      <w:proofErr w:type="gramEnd"/>
      <w:r w:rsidRPr="00CA722A">
        <w:rPr>
          <w:rFonts w:ascii="Times New Roman" w:eastAsia="Times New Roman" w:hAnsi="Times New Roman" w:cs="Times New Roman"/>
          <w:sz w:val="24"/>
          <w:szCs w:val="24"/>
        </w:rPr>
        <w:t>Continentes unem-se contra resistência antimicrobiana</w:t>
      </w:r>
    </w:p>
    <w:p w:rsidR="00CA722A" w:rsidRPr="00CA722A" w:rsidRDefault="00CA722A" w:rsidP="00CA722A">
      <w:pPr>
        <w:pStyle w:val="Normal1"/>
        <w:spacing w:line="240" w:lineRule="auto"/>
        <w:jc w:val="both"/>
        <w:rPr>
          <w:rFonts w:ascii="Times New Roman" w:eastAsia="Times New Roman" w:hAnsi="Times New Roman" w:cs="Times New Roman"/>
          <w:sz w:val="24"/>
          <w:szCs w:val="24"/>
          <w:lang w:val="en-US"/>
        </w:rPr>
      </w:pPr>
    </w:p>
    <w:p w:rsidR="00F577DE" w:rsidRPr="00CA722A" w:rsidRDefault="00C0772C" w:rsidP="00CA722A">
      <w:pPr>
        <w:pStyle w:val="Normal1"/>
        <w:spacing w:line="240" w:lineRule="auto"/>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lang w:val="en-US"/>
        </w:rPr>
        <w:t xml:space="preserve">MEKONTSO-DESSAP A, Kirsch M, </w:t>
      </w:r>
      <w:proofErr w:type="spellStart"/>
      <w:r w:rsidRPr="00CA722A">
        <w:rPr>
          <w:rFonts w:ascii="Times New Roman" w:eastAsia="Times New Roman" w:hAnsi="Times New Roman" w:cs="Times New Roman"/>
          <w:sz w:val="24"/>
          <w:szCs w:val="24"/>
          <w:lang w:val="en-US"/>
        </w:rPr>
        <w:t>Brun</w:t>
      </w:r>
      <w:proofErr w:type="spellEnd"/>
      <w:r w:rsidRPr="00CA722A">
        <w:rPr>
          <w:rFonts w:ascii="Times New Roman" w:eastAsia="Times New Roman" w:hAnsi="Times New Roman" w:cs="Times New Roman"/>
          <w:sz w:val="24"/>
          <w:szCs w:val="24"/>
          <w:lang w:val="en-US"/>
        </w:rPr>
        <w:t xml:space="preserve">-Buisson C, </w:t>
      </w:r>
      <w:proofErr w:type="spellStart"/>
      <w:r w:rsidRPr="00CA722A">
        <w:rPr>
          <w:rFonts w:ascii="Times New Roman" w:eastAsia="Times New Roman" w:hAnsi="Times New Roman" w:cs="Times New Roman"/>
          <w:sz w:val="24"/>
          <w:szCs w:val="24"/>
          <w:lang w:val="en-US"/>
        </w:rPr>
        <w:t>Loisance</w:t>
      </w:r>
      <w:proofErr w:type="spellEnd"/>
      <w:r w:rsidRPr="00CA722A">
        <w:rPr>
          <w:rFonts w:ascii="Times New Roman" w:eastAsia="Times New Roman" w:hAnsi="Times New Roman" w:cs="Times New Roman"/>
          <w:sz w:val="24"/>
          <w:szCs w:val="24"/>
          <w:lang w:val="en-US"/>
        </w:rPr>
        <w:t xml:space="preserve"> </w:t>
      </w:r>
      <w:proofErr w:type="spellStart"/>
      <w:r w:rsidRPr="00CA722A">
        <w:rPr>
          <w:rFonts w:ascii="Times New Roman" w:eastAsia="Times New Roman" w:hAnsi="Times New Roman" w:cs="Times New Roman"/>
          <w:sz w:val="24"/>
          <w:szCs w:val="24"/>
          <w:lang w:val="en-US"/>
        </w:rPr>
        <w:t>D.Poststernotomy</w:t>
      </w:r>
      <w:proofErr w:type="spellEnd"/>
      <w:r w:rsidRPr="00CA722A">
        <w:rPr>
          <w:rFonts w:ascii="Times New Roman" w:eastAsia="Times New Roman" w:hAnsi="Times New Roman" w:cs="Times New Roman"/>
          <w:sz w:val="24"/>
          <w:szCs w:val="24"/>
          <w:lang w:val="en-US"/>
        </w:rPr>
        <w:t xml:space="preserve"> </w:t>
      </w:r>
      <w:proofErr w:type="spellStart"/>
      <w:r w:rsidRPr="00CA722A">
        <w:rPr>
          <w:rFonts w:ascii="Times New Roman" w:eastAsia="Times New Roman" w:hAnsi="Times New Roman" w:cs="Times New Roman"/>
          <w:sz w:val="24"/>
          <w:szCs w:val="24"/>
          <w:lang w:val="en-US"/>
        </w:rPr>
        <w:t>mediastinitis</w:t>
      </w:r>
      <w:proofErr w:type="spellEnd"/>
      <w:r w:rsidRPr="00CA722A">
        <w:rPr>
          <w:rFonts w:ascii="Times New Roman" w:eastAsia="Times New Roman" w:hAnsi="Times New Roman" w:cs="Times New Roman"/>
          <w:sz w:val="24"/>
          <w:szCs w:val="24"/>
          <w:lang w:val="en-US"/>
        </w:rPr>
        <w:t xml:space="preserve"> due to staphylococcus </w:t>
      </w:r>
      <w:proofErr w:type="spellStart"/>
      <w:r w:rsidRPr="00CA722A">
        <w:rPr>
          <w:rFonts w:ascii="Times New Roman" w:eastAsia="Times New Roman" w:hAnsi="Times New Roman" w:cs="Times New Roman"/>
          <w:sz w:val="24"/>
          <w:szCs w:val="24"/>
          <w:lang w:val="en-US"/>
        </w:rPr>
        <w:t>aureus:comparison</w:t>
      </w:r>
      <w:proofErr w:type="spellEnd"/>
      <w:r w:rsidRPr="00CA722A">
        <w:rPr>
          <w:rFonts w:ascii="Times New Roman" w:eastAsia="Times New Roman" w:hAnsi="Times New Roman" w:cs="Times New Roman"/>
          <w:sz w:val="24"/>
          <w:szCs w:val="24"/>
          <w:lang w:val="en-US"/>
        </w:rPr>
        <w:t xml:space="preserve"> of methicillin-resistant and methicillin-susceptible</w:t>
      </w:r>
      <w:r w:rsidR="00572EC0" w:rsidRPr="00CA722A">
        <w:rPr>
          <w:rFonts w:ascii="Times New Roman" w:eastAsia="Times New Roman" w:hAnsi="Times New Roman" w:cs="Times New Roman"/>
          <w:sz w:val="24"/>
          <w:szCs w:val="24"/>
          <w:lang w:val="en-US"/>
        </w:rPr>
        <w:t xml:space="preserve"> </w:t>
      </w:r>
      <w:r w:rsidRPr="00CA722A">
        <w:rPr>
          <w:rFonts w:ascii="Times New Roman" w:eastAsia="Times New Roman" w:hAnsi="Times New Roman" w:cs="Times New Roman"/>
          <w:sz w:val="24"/>
          <w:szCs w:val="24"/>
          <w:lang w:val="en-US"/>
        </w:rPr>
        <w:t xml:space="preserve">cases. </w:t>
      </w:r>
      <w:r w:rsidRPr="00CA722A">
        <w:rPr>
          <w:rFonts w:ascii="Times New Roman" w:eastAsia="Times New Roman" w:hAnsi="Times New Roman" w:cs="Times New Roman"/>
          <w:sz w:val="24"/>
          <w:szCs w:val="24"/>
        </w:rPr>
        <w:t xml:space="preserve">Clin </w:t>
      </w:r>
      <w:proofErr w:type="spellStart"/>
      <w:r w:rsidRPr="00CA722A">
        <w:rPr>
          <w:rFonts w:ascii="Times New Roman" w:eastAsia="Times New Roman" w:hAnsi="Times New Roman" w:cs="Times New Roman"/>
          <w:sz w:val="24"/>
          <w:szCs w:val="24"/>
        </w:rPr>
        <w:t>Infect</w:t>
      </w:r>
      <w:proofErr w:type="spellEnd"/>
      <w:r w:rsidRPr="00CA722A">
        <w:rPr>
          <w:rFonts w:ascii="Times New Roman" w:eastAsia="Times New Roman" w:hAnsi="Times New Roman" w:cs="Times New Roman"/>
          <w:sz w:val="24"/>
          <w:szCs w:val="24"/>
        </w:rPr>
        <w:t xml:space="preserve"> </w:t>
      </w:r>
      <w:proofErr w:type="spellStart"/>
      <w:r w:rsidRPr="00CA722A">
        <w:rPr>
          <w:rFonts w:ascii="Times New Roman" w:eastAsia="Times New Roman" w:hAnsi="Times New Roman" w:cs="Times New Roman"/>
          <w:sz w:val="24"/>
          <w:szCs w:val="24"/>
        </w:rPr>
        <w:t>Dis</w:t>
      </w:r>
      <w:proofErr w:type="spellEnd"/>
      <w:r w:rsidRPr="00CA722A">
        <w:rPr>
          <w:rFonts w:ascii="Times New Roman" w:eastAsia="Times New Roman" w:hAnsi="Times New Roman" w:cs="Times New Roman"/>
          <w:sz w:val="24"/>
          <w:szCs w:val="24"/>
        </w:rPr>
        <w:t>. 2001;32(6):877-83.</w:t>
      </w:r>
    </w:p>
    <w:p w:rsidR="00CA722A" w:rsidRPr="00CA722A" w:rsidRDefault="00CA722A" w:rsidP="00CA722A">
      <w:pPr>
        <w:pStyle w:val="Normal1"/>
        <w:spacing w:line="240" w:lineRule="auto"/>
        <w:jc w:val="both"/>
        <w:rPr>
          <w:rFonts w:ascii="Times New Roman" w:eastAsia="Times New Roman" w:hAnsi="Times New Roman" w:cs="Times New Roman"/>
          <w:sz w:val="24"/>
          <w:szCs w:val="24"/>
        </w:rPr>
      </w:pPr>
    </w:p>
    <w:p w:rsidR="00F577DE" w:rsidRPr="00CA722A" w:rsidRDefault="00C0772C" w:rsidP="00CA722A">
      <w:pPr>
        <w:pStyle w:val="Normal1"/>
        <w:spacing w:line="240" w:lineRule="auto"/>
        <w:jc w:val="both"/>
        <w:rPr>
          <w:rFonts w:ascii="Times New Roman" w:eastAsia="Times New Roman" w:hAnsi="Times New Roman" w:cs="Times New Roman"/>
          <w:sz w:val="24"/>
          <w:szCs w:val="24"/>
        </w:rPr>
      </w:pPr>
      <w:proofErr w:type="gramStart"/>
      <w:r w:rsidRPr="00CA722A">
        <w:rPr>
          <w:rFonts w:ascii="Times New Roman" w:eastAsia="Times New Roman" w:hAnsi="Times New Roman" w:cs="Times New Roman"/>
          <w:sz w:val="24"/>
          <w:szCs w:val="24"/>
        </w:rPr>
        <w:t>NEWS.</w:t>
      </w:r>
      <w:proofErr w:type="gramEnd"/>
      <w:r w:rsidRPr="00CA722A">
        <w:rPr>
          <w:rFonts w:ascii="Times New Roman" w:eastAsia="Times New Roman" w:hAnsi="Times New Roman" w:cs="Times New Roman"/>
          <w:sz w:val="24"/>
          <w:szCs w:val="24"/>
        </w:rPr>
        <w:t xml:space="preserve">MED.BR, 2019. WHO: dez ameaças à saúde global em 2019. Disponível em: &lt;https://www.news.med.br/p/saude/1333238/who+dez+ameacas+a+saude+global+em+2019.htm&gt;. </w:t>
      </w:r>
      <w:r w:rsidR="001D6230" w:rsidRPr="00CA722A">
        <w:rPr>
          <w:rFonts w:ascii="Times New Roman" w:eastAsia="Times New Roman" w:hAnsi="Times New Roman" w:cs="Times New Roman"/>
          <w:sz w:val="24"/>
          <w:szCs w:val="24"/>
        </w:rPr>
        <w:t>Acesso</w:t>
      </w:r>
      <w:r w:rsidRPr="00CA722A">
        <w:rPr>
          <w:rFonts w:ascii="Times New Roman" w:eastAsia="Times New Roman" w:hAnsi="Times New Roman" w:cs="Times New Roman"/>
          <w:sz w:val="24"/>
          <w:szCs w:val="24"/>
        </w:rPr>
        <w:t xml:space="preserve"> em: 6 mar. 2019. </w:t>
      </w:r>
    </w:p>
    <w:p w:rsidR="00CA722A" w:rsidRPr="00CA722A" w:rsidRDefault="00CA722A" w:rsidP="00CA722A">
      <w:pPr>
        <w:pStyle w:val="Normal1"/>
        <w:spacing w:line="240" w:lineRule="auto"/>
        <w:jc w:val="both"/>
        <w:rPr>
          <w:rFonts w:ascii="Times New Roman" w:eastAsia="Times New Roman" w:hAnsi="Times New Roman" w:cs="Times New Roman"/>
          <w:sz w:val="24"/>
          <w:szCs w:val="24"/>
        </w:rPr>
      </w:pPr>
    </w:p>
    <w:p w:rsidR="00F577DE" w:rsidRPr="00CA722A" w:rsidRDefault="00C0772C" w:rsidP="00CA722A">
      <w:pPr>
        <w:pStyle w:val="Normal1"/>
        <w:spacing w:line="240" w:lineRule="auto"/>
        <w:jc w:val="both"/>
        <w:rPr>
          <w:rFonts w:ascii="Times New Roman" w:eastAsia="Times New Roman" w:hAnsi="Times New Roman" w:cs="Times New Roman"/>
          <w:sz w:val="24"/>
          <w:szCs w:val="24"/>
        </w:rPr>
      </w:pPr>
      <w:r w:rsidRPr="00CA722A">
        <w:rPr>
          <w:rFonts w:ascii="Times New Roman" w:eastAsia="Times New Roman" w:hAnsi="Times New Roman" w:cs="Times New Roman"/>
          <w:sz w:val="24"/>
          <w:szCs w:val="24"/>
        </w:rPr>
        <w:t xml:space="preserve">Plano de ação da vigilância sanitária em Resistência aos </w:t>
      </w:r>
      <w:proofErr w:type="gramStart"/>
      <w:r w:rsidRPr="00CA722A">
        <w:rPr>
          <w:rFonts w:ascii="Times New Roman" w:eastAsia="Times New Roman" w:hAnsi="Times New Roman" w:cs="Times New Roman"/>
          <w:sz w:val="24"/>
          <w:szCs w:val="24"/>
        </w:rPr>
        <w:t>Antimicrobianos BRASIL</w:t>
      </w:r>
      <w:proofErr w:type="gramEnd"/>
      <w:r w:rsidRPr="00CA722A">
        <w:rPr>
          <w:rFonts w:ascii="Times New Roman" w:eastAsia="Times New Roman" w:hAnsi="Times New Roman" w:cs="Times New Roman"/>
          <w:sz w:val="24"/>
          <w:szCs w:val="24"/>
        </w:rPr>
        <w:t>, 2018</w:t>
      </w:r>
    </w:p>
    <w:p w:rsidR="00CA722A" w:rsidRPr="00CA722A" w:rsidRDefault="00CA722A" w:rsidP="00CA722A">
      <w:pPr>
        <w:pStyle w:val="Normal1"/>
        <w:spacing w:line="240" w:lineRule="auto"/>
        <w:jc w:val="both"/>
        <w:rPr>
          <w:rFonts w:ascii="Times New Roman" w:eastAsia="Times New Roman" w:hAnsi="Times New Roman" w:cs="Times New Roman"/>
          <w:sz w:val="24"/>
          <w:szCs w:val="24"/>
        </w:rPr>
      </w:pPr>
    </w:p>
    <w:p w:rsidR="00CA722A" w:rsidRDefault="006045DD" w:rsidP="00CA722A">
      <w:pPr>
        <w:pStyle w:val="Normal1"/>
        <w:spacing w:line="240" w:lineRule="auto"/>
        <w:jc w:val="both"/>
        <w:rPr>
          <w:rFonts w:ascii="Times New Roman" w:eastAsia="Times New Roman" w:hAnsi="Times New Roman" w:cs="Times New Roman"/>
          <w:b/>
          <w:sz w:val="24"/>
          <w:szCs w:val="24"/>
        </w:rPr>
      </w:pPr>
      <w:r w:rsidRPr="00CA722A">
        <w:rPr>
          <w:rFonts w:ascii="Times New Roman" w:hAnsi="Times New Roman" w:cs="Times New Roman"/>
          <w:sz w:val="24"/>
          <w:szCs w:val="24"/>
        </w:rPr>
        <w:t>Plano de ação nacional de prevenção e controle da resistência aos antimicrobianos no âmbito da saúde única 2018-2022 (</w:t>
      </w:r>
      <w:proofErr w:type="gramStart"/>
      <w:r w:rsidRPr="00CA722A">
        <w:rPr>
          <w:rFonts w:ascii="Times New Roman" w:hAnsi="Times New Roman" w:cs="Times New Roman"/>
          <w:sz w:val="24"/>
          <w:szCs w:val="24"/>
        </w:rPr>
        <w:t>PAN-BR</w:t>
      </w:r>
      <w:proofErr w:type="gramEnd"/>
      <w:r w:rsidRPr="00CA722A">
        <w:rPr>
          <w:rFonts w:ascii="Times New Roman" w:hAnsi="Times New Roman" w:cs="Times New Roman"/>
          <w:sz w:val="24"/>
          <w:szCs w:val="24"/>
        </w:rPr>
        <w:t>) / Ministério da Saúde, Secretaria de Vigilância em Saúde, Departamento de Vigilância das Doenças Transmissíveis. – Bras</w:t>
      </w:r>
      <w:r w:rsidR="00493AB1" w:rsidRPr="00CA722A">
        <w:rPr>
          <w:rFonts w:ascii="Times New Roman" w:hAnsi="Times New Roman" w:cs="Times New Roman"/>
          <w:sz w:val="24"/>
          <w:szCs w:val="24"/>
        </w:rPr>
        <w:t>ília: Ministério da Saúde, 2018.</w:t>
      </w:r>
      <w:r w:rsidR="00493AB1" w:rsidRPr="00CA722A">
        <w:rPr>
          <w:rFonts w:ascii="Times New Roman" w:eastAsia="Times New Roman" w:hAnsi="Times New Roman" w:cs="Times New Roman"/>
          <w:b/>
          <w:sz w:val="24"/>
          <w:szCs w:val="24"/>
        </w:rPr>
        <w:t xml:space="preserve"> </w:t>
      </w:r>
    </w:p>
    <w:p w:rsidR="00CA722A" w:rsidRPr="00CA722A" w:rsidRDefault="00CA722A" w:rsidP="00CA722A">
      <w:pPr>
        <w:pStyle w:val="Normal1"/>
        <w:spacing w:line="240" w:lineRule="auto"/>
        <w:jc w:val="both"/>
        <w:rPr>
          <w:rFonts w:ascii="Times New Roman" w:eastAsia="Times New Roman" w:hAnsi="Times New Roman" w:cs="Times New Roman"/>
          <w:b/>
          <w:sz w:val="24"/>
          <w:szCs w:val="24"/>
        </w:rPr>
      </w:pPr>
      <w:r w:rsidRPr="00CA722A">
        <w:rPr>
          <w:rFonts w:ascii="Times New Roman" w:eastAsia="Times New Roman" w:hAnsi="Times New Roman" w:cs="Times New Roman"/>
          <w:sz w:val="24"/>
          <w:szCs w:val="24"/>
        </w:rPr>
        <w:t xml:space="preserve">SAMPAIO DT, Alves JCR, Silva AF, Lobo Junior NC, Simões D, Faria W, </w:t>
      </w:r>
      <w:proofErr w:type="gramStart"/>
      <w:r w:rsidRPr="00CA722A">
        <w:rPr>
          <w:rFonts w:ascii="Times New Roman" w:eastAsia="Times New Roman" w:hAnsi="Times New Roman" w:cs="Times New Roman"/>
          <w:sz w:val="24"/>
          <w:szCs w:val="24"/>
        </w:rPr>
        <w:t>et</w:t>
      </w:r>
      <w:proofErr w:type="gramEnd"/>
      <w:r w:rsidRPr="00CA722A">
        <w:rPr>
          <w:rFonts w:ascii="Times New Roman" w:eastAsia="Times New Roman" w:hAnsi="Times New Roman" w:cs="Times New Roman"/>
          <w:sz w:val="24"/>
          <w:szCs w:val="24"/>
        </w:rPr>
        <w:t xml:space="preserve"> al. Mediastinite em cirurgia cardíaca: tratamento com </w:t>
      </w:r>
      <w:proofErr w:type="spellStart"/>
      <w:r w:rsidRPr="00CA722A">
        <w:rPr>
          <w:rFonts w:ascii="Times New Roman" w:eastAsia="Times New Roman" w:hAnsi="Times New Roman" w:cs="Times New Roman"/>
          <w:sz w:val="24"/>
          <w:szCs w:val="24"/>
        </w:rPr>
        <w:t>Epíplon</w:t>
      </w:r>
      <w:proofErr w:type="spellEnd"/>
      <w:r w:rsidRPr="00CA722A">
        <w:rPr>
          <w:rFonts w:ascii="Times New Roman" w:eastAsia="Times New Roman" w:hAnsi="Times New Roman" w:cs="Times New Roman"/>
          <w:sz w:val="24"/>
          <w:szCs w:val="24"/>
        </w:rPr>
        <w:t xml:space="preserve">. Rev </w:t>
      </w:r>
      <w:proofErr w:type="spellStart"/>
      <w:r w:rsidRPr="00CA722A">
        <w:rPr>
          <w:rFonts w:ascii="Times New Roman" w:eastAsia="Times New Roman" w:hAnsi="Times New Roman" w:cs="Times New Roman"/>
          <w:sz w:val="24"/>
          <w:szCs w:val="24"/>
        </w:rPr>
        <w:t>Bras</w:t>
      </w:r>
      <w:proofErr w:type="spellEnd"/>
      <w:r w:rsidRPr="00CA722A">
        <w:rPr>
          <w:rFonts w:ascii="Times New Roman" w:eastAsia="Times New Roman" w:hAnsi="Times New Roman" w:cs="Times New Roman"/>
          <w:sz w:val="24"/>
          <w:szCs w:val="24"/>
        </w:rPr>
        <w:t xml:space="preserve"> </w:t>
      </w:r>
      <w:proofErr w:type="spellStart"/>
      <w:r w:rsidRPr="00CA722A">
        <w:rPr>
          <w:rFonts w:ascii="Times New Roman" w:eastAsia="Times New Roman" w:hAnsi="Times New Roman" w:cs="Times New Roman"/>
          <w:sz w:val="24"/>
          <w:szCs w:val="24"/>
        </w:rPr>
        <w:t>Cir</w:t>
      </w:r>
      <w:proofErr w:type="spellEnd"/>
      <w:r w:rsidRPr="00CA722A">
        <w:rPr>
          <w:rFonts w:ascii="Times New Roman" w:eastAsia="Times New Roman" w:hAnsi="Times New Roman" w:cs="Times New Roman"/>
          <w:sz w:val="24"/>
          <w:szCs w:val="24"/>
        </w:rPr>
        <w:t xml:space="preserve"> </w:t>
      </w:r>
      <w:proofErr w:type="spellStart"/>
      <w:r w:rsidRPr="00CA722A">
        <w:rPr>
          <w:rFonts w:ascii="Times New Roman" w:eastAsia="Times New Roman" w:hAnsi="Times New Roman" w:cs="Times New Roman"/>
          <w:sz w:val="24"/>
          <w:szCs w:val="24"/>
        </w:rPr>
        <w:t>Cardiovasc</w:t>
      </w:r>
      <w:proofErr w:type="spellEnd"/>
      <w:r w:rsidRPr="00CA722A">
        <w:rPr>
          <w:rFonts w:ascii="Times New Roman" w:eastAsia="Times New Roman" w:hAnsi="Times New Roman" w:cs="Times New Roman"/>
          <w:sz w:val="24"/>
          <w:szCs w:val="24"/>
        </w:rPr>
        <w:t xml:space="preserve">. </w:t>
      </w:r>
      <w:proofErr w:type="gramStart"/>
      <w:r w:rsidRPr="00CA722A">
        <w:rPr>
          <w:rFonts w:ascii="Times New Roman" w:eastAsia="Times New Roman" w:hAnsi="Times New Roman" w:cs="Times New Roman"/>
          <w:sz w:val="24"/>
          <w:szCs w:val="24"/>
        </w:rPr>
        <w:t>2000;</w:t>
      </w:r>
      <w:proofErr w:type="gramEnd"/>
      <w:r w:rsidRPr="00CA722A">
        <w:rPr>
          <w:rFonts w:ascii="Times New Roman" w:eastAsia="Times New Roman" w:hAnsi="Times New Roman" w:cs="Times New Roman"/>
          <w:sz w:val="24"/>
          <w:szCs w:val="24"/>
        </w:rPr>
        <w:t>15(1):23-31.</w:t>
      </w:r>
    </w:p>
    <w:p w:rsidR="00CA722A" w:rsidRPr="00CA722A" w:rsidRDefault="00CA722A" w:rsidP="00CA722A">
      <w:pPr>
        <w:pStyle w:val="Normal1"/>
        <w:spacing w:line="240" w:lineRule="auto"/>
        <w:jc w:val="both"/>
        <w:rPr>
          <w:rFonts w:ascii="Times New Roman" w:eastAsia="Times New Roman" w:hAnsi="Times New Roman" w:cs="Times New Roman"/>
          <w:sz w:val="24"/>
          <w:szCs w:val="24"/>
        </w:rPr>
      </w:pPr>
    </w:p>
    <w:p w:rsidR="00F577DE" w:rsidRPr="00CA722A" w:rsidRDefault="00F577DE" w:rsidP="00CA722A">
      <w:pPr>
        <w:pStyle w:val="Normal1"/>
        <w:spacing w:line="240" w:lineRule="auto"/>
        <w:jc w:val="both"/>
        <w:rPr>
          <w:rFonts w:ascii="Times New Roman" w:eastAsia="Times New Roman" w:hAnsi="Times New Roman" w:cs="Times New Roman"/>
          <w:b/>
          <w:sz w:val="24"/>
          <w:szCs w:val="24"/>
        </w:rPr>
      </w:pPr>
    </w:p>
    <w:sectPr w:rsidR="00F577DE" w:rsidRPr="00CA722A" w:rsidSect="00CA722A">
      <w:pgSz w:w="12240" w:h="15840"/>
      <w:pgMar w:top="1702" w:right="1041" w:bottom="851"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5"/>
    <w:rsid w:val="0006595A"/>
    <w:rsid w:val="000B2970"/>
    <w:rsid w:val="00105EA3"/>
    <w:rsid w:val="001D6230"/>
    <w:rsid w:val="00287DE9"/>
    <w:rsid w:val="002A4FF2"/>
    <w:rsid w:val="002B773E"/>
    <w:rsid w:val="003D23D0"/>
    <w:rsid w:val="00493AB1"/>
    <w:rsid w:val="004C182D"/>
    <w:rsid w:val="005038BB"/>
    <w:rsid w:val="00572EC0"/>
    <w:rsid w:val="006045DD"/>
    <w:rsid w:val="006253E1"/>
    <w:rsid w:val="006A2FF4"/>
    <w:rsid w:val="007172A8"/>
    <w:rsid w:val="00736C20"/>
    <w:rsid w:val="00962ABE"/>
    <w:rsid w:val="00C0772C"/>
    <w:rsid w:val="00C15FC5"/>
    <w:rsid w:val="00CA722A"/>
    <w:rsid w:val="00D32B22"/>
    <w:rsid w:val="00E442C0"/>
    <w:rsid w:val="00F4064A"/>
    <w:rsid w:val="00F435B2"/>
    <w:rsid w:val="00F577DE"/>
    <w:rsid w:val="00F63F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widowControl w:val="0"/>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F577DE"/>
    <w:pPr>
      <w:pBdr>
        <w:top w:val="nil"/>
        <w:left w:val="nil"/>
        <w:bottom w:val="nil"/>
        <w:right w:val="nil"/>
        <w:between w:val="nil"/>
      </w:pBdr>
      <w:spacing w:before="240" w:after="240"/>
      <w:outlineLvl w:val="0"/>
    </w:pPr>
    <w:rPr>
      <w:sz w:val="48"/>
      <w:szCs w:val="48"/>
    </w:rPr>
  </w:style>
  <w:style w:type="paragraph" w:styleId="Ttulo2">
    <w:name w:val="heading 2"/>
    <w:basedOn w:val="Normal1"/>
    <w:next w:val="Normal1"/>
    <w:rsid w:val="00F577DE"/>
    <w:pPr>
      <w:pBdr>
        <w:top w:val="nil"/>
        <w:left w:val="nil"/>
        <w:bottom w:val="nil"/>
        <w:right w:val="nil"/>
        <w:between w:val="nil"/>
      </w:pBdr>
      <w:spacing w:before="225" w:after="225"/>
      <w:outlineLvl w:val="1"/>
    </w:pPr>
    <w:rPr>
      <w:sz w:val="36"/>
      <w:szCs w:val="36"/>
    </w:rPr>
  </w:style>
  <w:style w:type="paragraph" w:styleId="Ttulo3">
    <w:name w:val="heading 3"/>
    <w:basedOn w:val="Normal1"/>
    <w:next w:val="Normal1"/>
    <w:rsid w:val="00F577DE"/>
    <w:pPr>
      <w:pBdr>
        <w:top w:val="nil"/>
        <w:left w:val="nil"/>
        <w:bottom w:val="nil"/>
        <w:right w:val="nil"/>
        <w:between w:val="nil"/>
      </w:pBdr>
      <w:spacing w:before="240" w:after="240"/>
      <w:outlineLvl w:val="2"/>
    </w:pPr>
    <w:rPr>
      <w:sz w:val="28"/>
      <w:szCs w:val="28"/>
    </w:rPr>
  </w:style>
  <w:style w:type="paragraph" w:styleId="Ttulo4">
    <w:name w:val="heading 4"/>
    <w:basedOn w:val="Normal1"/>
    <w:next w:val="Normal1"/>
    <w:rsid w:val="00F577DE"/>
    <w:pPr>
      <w:pBdr>
        <w:top w:val="nil"/>
        <w:left w:val="nil"/>
        <w:bottom w:val="nil"/>
        <w:right w:val="nil"/>
        <w:between w:val="nil"/>
      </w:pBdr>
      <w:spacing w:before="255" w:after="255"/>
      <w:outlineLvl w:val="3"/>
    </w:pPr>
    <w:rPr>
      <w:sz w:val="24"/>
      <w:szCs w:val="24"/>
    </w:rPr>
  </w:style>
  <w:style w:type="paragraph" w:styleId="Ttulo5">
    <w:name w:val="heading 5"/>
    <w:basedOn w:val="Normal1"/>
    <w:next w:val="Normal1"/>
    <w:rsid w:val="00F577DE"/>
    <w:pPr>
      <w:pBdr>
        <w:top w:val="nil"/>
        <w:left w:val="nil"/>
        <w:bottom w:val="nil"/>
        <w:right w:val="nil"/>
        <w:between w:val="nil"/>
      </w:pBdr>
      <w:spacing w:before="255" w:after="255"/>
      <w:outlineLvl w:val="4"/>
    </w:pPr>
    <w:rPr>
      <w:sz w:val="18"/>
      <w:szCs w:val="18"/>
    </w:rPr>
  </w:style>
  <w:style w:type="paragraph" w:styleId="Ttulo6">
    <w:name w:val="heading 6"/>
    <w:basedOn w:val="Normal1"/>
    <w:next w:val="Normal1"/>
    <w:rsid w:val="00F577DE"/>
    <w:pPr>
      <w:pBdr>
        <w:top w:val="nil"/>
        <w:left w:val="nil"/>
        <w:bottom w:val="nil"/>
        <w:right w:val="nil"/>
        <w:between w:val="nil"/>
      </w:pBdr>
      <w:spacing w:before="360" w:after="360"/>
      <w:outlineLvl w:val="5"/>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577DE"/>
  </w:style>
  <w:style w:type="table" w:customStyle="1" w:styleId="TableNormal1">
    <w:name w:val="Table Normal1"/>
    <w:rsid w:val="00F577DE"/>
    <w:tblPr>
      <w:tblCellMar>
        <w:top w:w="0" w:type="dxa"/>
        <w:left w:w="0" w:type="dxa"/>
        <w:bottom w:w="0" w:type="dxa"/>
        <w:right w:w="0" w:type="dxa"/>
      </w:tblCellMar>
    </w:tblPr>
  </w:style>
  <w:style w:type="paragraph" w:styleId="Ttulo">
    <w:name w:val="Title"/>
    <w:basedOn w:val="Normal1"/>
    <w:next w:val="Normal1"/>
    <w:rsid w:val="00F577DE"/>
    <w:pPr>
      <w:keepNext/>
      <w:keepLines/>
      <w:spacing w:before="480" w:after="120"/>
    </w:pPr>
    <w:rPr>
      <w:sz w:val="72"/>
      <w:szCs w:val="72"/>
    </w:rPr>
  </w:style>
  <w:style w:type="paragraph" w:styleId="Subttulo">
    <w:name w:val="Subtitle"/>
    <w:basedOn w:val="Normal1"/>
    <w:next w:val="Normal1"/>
    <w:rsid w:val="00F577D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widowControl w:val="0"/>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F577DE"/>
    <w:pPr>
      <w:pBdr>
        <w:top w:val="nil"/>
        <w:left w:val="nil"/>
        <w:bottom w:val="nil"/>
        <w:right w:val="nil"/>
        <w:between w:val="nil"/>
      </w:pBdr>
      <w:spacing w:before="240" w:after="240"/>
      <w:outlineLvl w:val="0"/>
    </w:pPr>
    <w:rPr>
      <w:sz w:val="48"/>
      <w:szCs w:val="48"/>
    </w:rPr>
  </w:style>
  <w:style w:type="paragraph" w:styleId="Ttulo2">
    <w:name w:val="heading 2"/>
    <w:basedOn w:val="Normal1"/>
    <w:next w:val="Normal1"/>
    <w:rsid w:val="00F577DE"/>
    <w:pPr>
      <w:pBdr>
        <w:top w:val="nil"/>
        <w:left w:val="nil"/>
        <w:bottom w:val="nil"/>
        <w:right w:val="nil"/>
        <w:between w:val="nil"/>
      </w:pBdr>
      <w:spacing w:before="225" w:after="225"/>
      <w:outlineLvl w:val="1"/>
    </w:pPr>
    <w:rPr>
      <w:sz w:val="36"/>
      <w:szCs w:val="36"/>
    </w:rPr>
  </w:style>
  <w:style w:type="paragraph" w:styleId="Ttulo3">
    <w:name w:val="heading 3"/>
    <w:basedOn w:val="Normal1"/>
    <w:next w:val="Normal1"/>
    <w:rsid w:val="00F577DE"/>
    <w:pPr>
      <w:pBdr>
        <w:top w:val="nil"/>
        <w:left w:val="nil"/>
        <w:bottom w:val="nil"/>
        <w:right w:val="nil"/>
        <w:between w:val="nil"/>
      </w:pBdr>
      <w:spacing w:before="240" w:after="240"/>
      <w:outlineLvl w:val="2"/>
    </w:pPr>
    <w:rPr>
      <w:sz w:val="28"/>
      <w:szCs w:val="28"/>
    </w:rPr>
  </w:style>
  <w:style w:type="paragraph" w:styleId="Ttulo4">
    <w:name w:val="heading 4"/>
    <w:basedOn w:val="Normal1"/>
    <w:next w:val="Normal1"/>
    <w:rsid w:val="00F577DE"/>
    <w:pPr>
      <w:pBdr>
        <w:top w:val="nil"/>
        <w:left w:val="nil"/>
        <w:bottom w:val="nil"/>
        <w:right w:val="nil"/>
        <w:between w:val="nil"/>
      </w:pBdr>
      <w:spacing w:before="255" w:after="255"/>
      <w:outlineLvl w:val="3"/>
    </w:pPr>
    <w:rPr>
      <w:sz w:val="24"/>
      <w:szCs w:val="24"/>
    </w:rPr>
  </w:style>
  <w:style w:type="paragraph" w:styleId="Ttulo5">
    <w:name w:val="heading 5"/>
    <w:basedOn w:val="Normal1"/>
    <w:next w:val="Normal1"/>
    <w:rsid w:val="00F577DE"/>
    <w:pPr>
      <w:pBdr>
        <w:top w:val="nil"/>
        <w:left w:val="nil"/>
        <w:bottom w:val="nil"/>
        <w:right w:val="nil"/>
        <w:between w:val="nil"/>
      </w:pBdr>
      <w:spacing w:before="255" w:after="255"/>
      <w:outlineLvl w:val="4"/>
    </w:pPr>
    <w:rPr>
      <w:sz w:val="18"/>
      <w:szCs w:val="18"/>
    </w:rPr>
  </w:style>
  <w:style w:type="paragraph" w:styleId="Ttulo6">
    <w:name w:val="heading 6"/>
    <w:basedOn w:val="Normal1"/>
    <w:next w:val="Normal1"/>
    <w:rsid w:val="00F577DE"/>
    <w:pPr>
      <w:pBdr>
        <w:top w:val="nil"/>
        <w:left w:val="nil"/>
        <w:bottom w:val="nil"/>
        <w:right w:val="nil"/>
        <w:between w:val="nil"/>
      </w:pBdr>
      <w:spacing w:before="360" w:after="360"/>
      <w:outlineLvl w:val="5"/>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577DE"/>
  </w:style>
  <w:style w:type="table" w:customStyle="1" w:styleId="TableNormal1">
    <w:name w:val="Table Normal1"/>
    <w:rsid w:val="00F577DE"/>
    <w:tblPr>
      <w:tblCellMar>
        <w:top w:w="0" w:type="dxa"/>
        <w:left w:w="0" w:type="dxa"/>
        <w:bottom w:w="0" w:type="dxa"/>
        <w:right w:w="0" w:type="dxa"/>
      </w:tblCellMar>
    </w:tblPr>
  </w:style>
  <w:style w:type="paragraph" w:styleId="Ttulo">
    <w:name w:val="Title"/>
    <w:basedOn w:val="Normal1"/>
    <w:next w:val="Normal1"/>
    <w:rsid w:val="00F577DE"/>
    <w:pPr>
      <w:keepNext/>
      <w:keepLines/>
      <w:spacing w:before="480" w:after="120"/>
    </w:pPr>
    <w:rPr>
      <w:sz w:val="72"/>
      <w:szCs w:val="72"/>
    </w:rPr>
  </w:style>
  <w:style w:type="paragraph" w:styleId="Subttulo">
    <w:name w:val="Subtitle"/>
    <w:basedOn w:val="Normal1"/>
    <w:next w:val="Normal1"/>
    <w:rsid w:val="00F577D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ho.int/antimicrobial-resistance/global-action-plan/en/" TargetMode="External"/><Relationship Id="rId5" Type="http://schemas.openxmlformats.org/officeDocument/2006/relationships/hyperlink" Target="https://www.who.int/antimicrobial-resistance/global-action-plan/en/"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o\Downloads\Doutorado%20Tarefa%20de%20Jedida%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Doutorado Tarefa de Jedida </Template>
  <TotalTime>112</TotalTime>
  <Pages>4</Pages>
  <Words>1642</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Abreu</dc:creator>
  <cp:lastModifiedBy>casa</cp:lastModifiedBy>
  <cp:revision>13</cp:revision>
  <dcterms:created xsi:type="dcterms:W3CDTF">2019-04-30T02:56:00Z</dcterms:created>
  <dcterms:modified xsi:type="dcterms:W3CDTF">2019-05-18T01:28:00Z</dcterms:modified>
</cp:coreProperties>
</file>