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874BF9" w:rsidR="00717132" w:rsidP="00F10F96" w:rsidRDefault="00717132" w14:paraId="672A6659" wp14:textId="77777777">
      <w:pPr>
        <w:spacing w:line="360" w:lineRule="auto"/>
        <w:jc w:val="center"/>
        <w:rPr>
          <w:rFonts w:ascii="Times New Roman" w:hAnsi="Times New Roman" w:cs="Times New Roman"/>
          <w:sz w:val="24"/>
          <w:szCs w:val="24"/>
        </w:rPr>
      </w:pPr>
    </w:p>
    <w:p xmlns:wp14="http://schemas.microsoft.com/office/word/2010/wordml" w:rsidRPr="00874BF9" w:rsidR="00717132" w:rsidP="00A011A2" w:rsidRDefault="00B9387D" w14:paraId="2AB4B9E4" wp14:textId="77777777">
      <w:pPr>
        <w:spacing w:line="360" w:lineRule="auto"/>
        <w:jc w:val="center"/>
        <w:rPr>
          <w:rFonts w:ascii="Times New Roman" w:hAnsi="Times New Roman" w:cs="Times New Roman"/>
          <w:b/>
          <w:sz w:val="28"/>
          <w:szCs w:val="28"/>
        </w:rPr>
      </w:pPr>
      <w:r w:rsidRPr="00874BF9">
        <w:rPr>
          <w:rFonts w:ascii="Times New Roman" w:hAnsi="Times New Roman" w:cs="Times New Roman"/>
          <w:b/>
          <w:sz w:val="28"/>
          <w:szCs w:val="28"/>
        </w:rPr>
        <w:t>A</w:t>
      </w:r>
      <w:r w:rsidRPr="00874BF9" w:rsidR="00257B99">
        <w:rPr>
          <w:rFonts w:ascii="Times New Roman" w:hAnsi="Times New Roman" w:cs="Times New Roman"/>
          <w:b/>
          <w:sz w:val="28"/>
          <w:szCs w:val="28"/>
        </w:rPr>
        <w:t xml:space="preserve"> IMPORTÂNCIA DO NOME EMPRESARIAL ASSOCIADA A PROTEÇÃO DA EMPRESA: IMPORTÂNCIA E CONSEQUÊNCIAS</w:t>
      </w:r>
      <w:r w:rsidRPr="00874BF9" w:rsidR="001060E1">
        <w:rPr>
          <w:rFonts w:ascii="Times New Roman" w:hAnsi="Times New Roman" w:cs="Times New Roman"/>
          <w:b/>
          <w:sz w:val="28"/>
          <w:szCs w:val="28"/>
        </w:rPr>
        <w:t>¹</w:t>
      </w:r>
    </w:p>
    <w:p xmlns:wp14="http://schemas.microsoft.com/office/word/2010/wordml" w:rsidRPr="00874BF9" w:rsidR="00717132" w:rsidP="00717132" w:rsidRDefault="00717132" w14:paraId="0A37501D" wp14:textId="77777777">
      <w:pPr>
        <w:jc w:val="right"/>
        <w:rPr>
          <w:rFonts w:ascii="Times New Roman" w:hAnsi="Times New Roman" w:cs="Times New Roman"/>
        </w:rPr>
      </w:pPr>
    </w:p>
    <w:p xmlns:wp14="http://schemas.microsoft.com/office/word/2010/wordml" w:rsidRPr="004A07A7" w:rsidR="00717132" w:rsidP="4C6B08B4" w:rsidRDefault="00622BC2" w14:paraId="61DF29F9" wp14:textId="73C11F22">
      <w:pPr>
        <w:spacing w:after="0" w:line="240" w:lineRule="auto"/>
        <w:ind w:left="4536"/>
        <w:jc w:val="right"/>
        <w:rPr>
          <w:rFonts w:ascii="Times New Roman" w:hAnsi="Times New Roman" w:eastAsia="Times New Roman" w:cs="Times New Roman"/>
          <w:i w:val="1"/>
          <w:iCs w:val="1"/>
          <w:sz w:val="24"/>
          <w:szCs w:val="24"/>
        </w:rPr>
      </w:pPr>
    </w:p>
    <w:p xmlns:wp14="http://schemas.microsoft.com/office/word/2010/wordml" w:rsidRPr="004A07A7" w:rsidR="00717132" w:rsidP="4C6B08B4" w:rsidRDefault="00622BC2" w14:paraId="56D01879" wp14:textId="47DF19E3">
      <w:pPr>
        <w:spacing w:after="0" w:line="240" w:lineRule="auto"/>
        <w:ind w:left="4536"/>
        <w:jc w:val="right"/>
        <w:rPr>
          <w:rFonts w:ascii="Times New Roman" w:hAnsi="Times New Roman" w:eastAsia="Times New Roman" w:cs="Times New Roman"/>
          <w:i w:val="1"/>
          <w:iCs w:val="1"/>
          <w:sz w:val="24"/>
          <w:szCs w:val="24"/>
        </w:rPr>
      </w:pPr>
      <w:proofErr w:type="spellStart"/>
      <w:r w:rsidRPr="4C6B08B4" w:rsidR="4C6B08B4">
        <w:rPr>
          <w:rFonts w:ascii="Times New Roman" w:hAnsi="Times New Roman" w:eastAsia="Times New Roman" w:cs="Times New Roman"/>
          <w:i w:val="1"/>
          <w:iCs w:val="1"/>
          <w:sz w:val="24"/>
          <w:szCs w:val="24"/>
        </w:rPr>
        <w:t>Giulliana</w:t>
      </w:r>
      <w:proofErr w:type="spellEnd"/>
      <w:r w:rsidRPr="4C6B08B4" w:rsidR="4C6B08B4">
        <w:rPr>
          <w:rFonts w:ascii="Times New Roman" w:hAnsi="Times New Roman" w:eastAsia="Times New Roman" w:cs="Times New Roman"/>
          <w:i w:val="1"/>
          <w:iCs w:val="1"/>
          <w:sz w:val="24"/>
          <w:szCs w:val="24"/>
        </w:rPr>
        <w:t xml:space="preserve"> </w:t>
      </w:r>
      <w:r w:rsidRPr="4C6B08B4" w:rsidR="4C6B08B4">
        <w:rPr>
          <w:rFonts w:ascii="Times New Roman" w:hAnsi="Times New Roman" w:eastAsia="Times New Roman" w:cs="Times New Roman"/>
          <w:i w:val="1"/>
          <w:iCs w:val="1"/>
          <w:sz w:val="24"/>
          <w:szCs w:val="24"/>
        </w:rPr>
        <w:t>Tribuzi</w:t>
      </w:r>
      <w:r w:rsidRPr="4C6B08B4" w:rsidR="4C6B08B4">
        <w:rPr>
          <w:rFonts w:ascii="Times New Roman" w:hAnsi="Times New Roman" w:eastAsia="Times New Roman" w:cs="Times New Roman"/>
          <w:i w:val="1"/>
          <w:iCs w:val="1"/>
          <w:sz w:val="24"/>
          <w:szCs w:val="24"/>
        </w:rPr>
        <w:t xml:space="preserve"> </w:t>
      </w:r>
      <w:r w:rsidRPr="4C6B08B4" w:rsidR="4C6B08B4">
        <w:rPr>
          <w:rFonts w:ascii="Times New Roman" w:hAnsi="Times New Roman" w:eastAsia="Times New Roman" w:cs="Times New Roman"/>
          <w:i w:val="1"/>
          <w:iCs w:val="1"/>
          <w:sz w:val="24"/>
          <w:szCs w:val="24"/>
        </w:rPr>
        <w:t>¹</w:t>
      </w:r>
    </w:p>
    <w:p xmlns:wp14="http://schemas.microsoft.com/office/word/2010/wordml" w:rsidRPr="004A07A7" w:rsidR="00717132" w:rsidP="4C6B08B4" w:rsidRDefault="00622BC2" w14:paraId="7B286F68" wp14:textId="239050AF">
      <w:pPr>
        <w:spacing w:after="0" w:line="240" w:lineRule="auto"/>
        <w:ind w:left="4536"/>
        <w:jc w:val="right"/>
        <w:rPr>
          <w:rFonts w:ascii="Times New Roman" w:hAnsi="Times New Roman" w:eastAsia="Times New Roman" w:cs="Times New Roman"/>
          <w:i w:val="1"/>
          <w:iCs w:val="1"/>
          <w:sz w:val="24"/>
          <w:szCs w:val="24"/>
        </w:rPr>
      </w:pPr>
    </w:p>
    <w:p xmlns:wp14="http://schemas.microsoft.com/office/word/2010/wordml" w:rsidRPr="004A07A7" w:rsidR="00717132" w:rsidP="004A07A7" w:rsidRDefault="00717132" w14:paraId="5DAB6C7B" wp14:textId="77777777">
      <w:pPr>
        <w:spacing w:line="240" w:lineRule="auto"/>
        <w:ind w:left="4536" w:firstLine="708"/>
        <w:jc w:val="both"/>
        <w:rPr>
          <w:rFonts w:ascii="Times New Roman" w:hAnsi="Times New Roman" w:cs="Times New Roman"/>
          <w:i/>
          <w:sz w:val="20"/>
          <w:szCs w:val="20"/>
        </w:rPr>
      </w:pPr>
    </w:p>
    <w:p xmlns:wp14="http://schemas.microsoft.com/office/word/2010/wordml" w:rsidRPr="00874BF9" w:rsidR="00717132" w:rsidP="004A07A7" w:rsidRDefault="00717132" w14:paraId="52937E18" wp14:textId="77777777">
      <w:pPr>
        <w:spacing w:line="240" w:lineRule="auto"/>
        <w:ind w:left="4536"/>
        <w:jc w:val="both"/>
        <w:rPr>
          <w:rFonts w:ascii="Times New Roman" w:hAnsi="Times New Roman" w:cs="Times New Roman"/>
          <w:sz w:val="20"/>
          <w:szCs w:val="20"/>
        </w:rPr>
      </w:pPr>
      <w:r w:rsidRPr="00874BF9">
        <w:rPr>
          <w:rFonts w:ascii="Times New Roman" w:hAnsi="Times New Roman" w:cs="Times New Roman"/>
          <w:b/>
          <w:sz w:val="20"/>
          <w:szCs w:val="20"/>
        </w:rPr>
        <w:t>SUMÁRIO</w:t>
      </w:r>
      <w:r w:rsidRPr="00874BF9" w:rsidR="007108FD">
        <w:rPr>
          <w:rFonts w:ascii="Times New Roman" w:hAnsi="Times New Roman" w:cs="Times New Roman"/>
          <w:sz w:val="20"/>
          <w:szCs w:val="20"/>
        </w:rPr>
        <w:t>: In</w:t>
      </w:r>
      <w:r w:rsidRPr="00874BF9" w:rsidR="00005012">
        <w:rPr>
          <w:rFonts w:ascii="Times New Roman" w:hAnsi="Times New Roman" w:cs="Times New Roman"/>
          <w:sz w:val="20"/>
          <w:szCs w:val="20"/>
        </w:rPr>
        <w:t>trodução; 1</w:t>
      </w:r>
      <w:r w:rsidRPr="00874BF9" w:rsidR="00344C44">
        <w:rPr>
          <w:rFonts w:ascii="Times New Roman" w:hAnsi="Times New Roman" w:cs="Times New Roman"/>
          <w:sz w:val="20"/>
          <w:szCs w:val="20"/>
        </w:rPr>
        <w:t xml:space="preserve"> O nome empresarial e suas espécies</w:t>
      </w:r>
      <w:r w:rsidRPr="00874BF9" w:rsidR="00005012">
        <w:rPr>
          <w:rFonts w:ascii="Times New Roman" w:hAnsi="Times New Roman" w:cs="Times New Roman"/>
          <w:sz w:val="20"/>
          <w:szCs w:val="20"/>
        </w:rPr>
        <w:t>; 2</w:t>
      </w:r>
      <w:r w:rsidRPr="00874BF9" w:rsidR="00344C44">
        <w:rPr>
          <w:rFonts w:ascii="Times New Roman" w:hAnsi="Times New Roman" w:cs="Times New Roman"/>
          <w:sz w:val="20"/>
          <w:szCs w:val="20"/>
        </w:rPr>
        <w:t xml:space="preserve"> A proteção do nome empresarial: importâncias e consequências</w:t>
      </w:r>
      <w:r w:rsidRPr="00874BF9" w:rsidR="009F6EE5">
        <w:rPr>
          <w:rFonts w:ascii="Times New Roman" w:hAnsi="Times New Roman" w:cs="Times New Roman"/>
          <w:sz w:val="20"/>
          <w:szCs w:val="20"/>
        </w:rPr>
        <w:t>; 3</w:t>
      </w:r>
      <w:r w:rsidRPr="00874BF9" w:rsidR="00344C44">
        <w:rPr>
          <w:rFonts w:ascii="Times New Roman" w:hAnsi="Times New Roman" w:cs="Times New Roman"/>
          <w:sz w:val="20"/>
          <w:szCs w:val="20"/>
        </w:rPr>
        <w:t xml:space="preserve"> Limites geográficos do nome empresarial</w:t>
      </w:r>
      <w:r w:rsidRPr="00874BF9" w:rsidR="009F32B9">
        <w:rPr>
          <w:rFonts w:ascii="Times New Roman" w:hAnsi="Times New Roman" w:cs="Times New Roman"/>
          <w:sz w:val="20"/>
          <w:szCs w:val="20"/>
        </w:rPr>
        <w:t xml:space="preserve">; </w:t>
      </w:r>
      <w:r w:rsidRPr="00874BF9" w:rsidR="00723B62">
        <w:rPr>
          <w:rFonts w:ascii="Times New Roman" w:hAnsi="Times New Roman" w:cs="Times New Roman"/>
          <w:sz w:val="20"/>
          <w:szCs w:val="20"/>
        </w:rPr>
        <w:t>Conclusão; Referências.</w:t>
      </w:r>
    </w:p>
    <w:p xmlns:wp14="http://schemas.microsoft.com/office/word/2010/wordml" w:rsidRPr="00874BF9" w:rsidR="0083357F" w:rsidP="00A25878" w:rsidRDefault="0083357F" w14:paraId="02EB378F" wp14:textId="77777777">
      <w:pPr>
        <w:pStyle w:val="Ttulo1"/>
        <w:shd w:val="clear" w:color="auto" w:fill="FFFFFF"/>
        <w:spacing w:before="0" w:beforeAutospacing="0" w:after="0" w:afterAutospacing="0" w:line="360" w:lineRule="auto"/>
        <w:jc w:val="both"/>
        <w:textAlignment w:val="baseline"/>
        <w:rPr>
          <w:color w:val="000000" w:themeColor="text1"/>
          <w:sz w:val="24"/>
          <w:szCs w:val="24"/>
          <w:lang w:val="pt-BR"/>
        </w:rPr>
      </w:pPr>
    </w:p>
    <w:p xmlns:wp14="http://schemas.microsoft.com/office/word/2010/wordml" w:rsidRPr="00874BF9" w:rsidR="0083357F" w:rsidP="0083357F" w:rsidRDefault="0083357F" w14:paraId="6A05A809" wp14:textId="77777777">
      <w:pPr>
        <w:pStyle w:val="SemEspaamento"/>
        <w:spacing w:line="360" w:lineRule="auto"/>
        <w:jc w:val="both"/>
        <w:rPr>
          <w:rFonts w:ascii="Times New Roman" w:hAnsi="Times New Roman" w:cs="Times New Roman"/>
          <w:sz w:val="24"/>
          <w:szCs w:val="24"/>
          <w:lang w:val="pt-BR"/>
        </w:rPr>
      </w:pPr>
    </w:p>
    <w:p xmlns:wp14="http://schemas.microsoft.com/office/word/2010/wordml" w:rsidRPr="00874BF9" w:rsidR="009F6EE5" w:rsidP="00717132" w:rsidRDefault="009F6EE5" w14:paraId="5A39BBE3" wp14:textId="77777777">
      <w:pPr>
        <w:spacing w:line="360" w:lineRule="auto"/>
        <w:rPr>
          <w:rFonts w:ascii="Times New Roman" w:hAnsi="Times New Roman" w:cs="Times New Roman"/>
          <w:sz w:val="24"/>
          <w:szCs w:val="24"/>
        </w:rPr>
      </w:pPr>
    </w:p>
    <w:p xmlns:wp14="http://schemas.microsoft.com/office/word/2010/wordml" w:rsidRPr="00874BF9" w:rsidR="00F10F96" w:rsidP="00717132" w:rsidRDefault="00F10F96" w14:paraId="343337A4" wp14:textId="77777777">
      <w:pPr>
        <w:spacing w:line="360" w:lineRule="auto"/>
        <w:jc w:val="center"/>
        <w:rPr>
          <w:rFonts w:ascii="Times New Roman" w:hAnsi="Times New Roman" w:cs="Times New Roman"/>
          <w:b/>
          <w:sz w:val="24"/>
          <w:szCs w:val="24"/>
        </w:rPr>
      </w:pPr>
      <w:r w:rsidRPr="00874BF9">
        <w:rPr>
          <w:rFonts w:ascii="Times New Roman" w:hAnsi="Times New Roman" w:cs="Times New Roman"/>
          <w:b/>
          <w:sz w:val="24"/>
          <w:szCs w:val="24"/>
        </w:rPr>
        <w:t>RESUMO</w:t>
      </w:r>
    </w:p>
    <w:p xmlns:wp14="http://schemas.microsoft.com/office/word/2010/wordml" w:rsidRPr="00874BF9" w:rsidR="005B7080" w:rsidP="004A07A7" w:rsidRDefault="005B7080" w14:paraId="7574A2EF" wp14:textId="77777777">
      <w:pPr>
        <w:spacing w:line="360" w:lineRule="auto"/>
        <w:ind w:firstLine="1134"/>
        <w:jc w:val="both"/>
        <w:rPr>
          <w:rFonts w:ascii="Times New Roman" w:hAnsi="Times New Roman" w:cs="Times New Roman"/>
          <w:bCs/>
          <w:sz w:val="24"/>
          <w:szCs w:val="24"/>
        </w:rPr>
      </w:pPr>
      <w:r w:rsidRPr="00874BF9">
        <w:rPr>
          <w:rFonts w:ascii="Times New Roman" w:hAnsi="Times New Roman" w:cs="Times New Roman"/>
          <w:sz w:val="24"/>
          <w:szCs w:val="24"/>
        </w:rPr>
        <w:t>Entendendo como nome empresarial aquele instituto que exerce uma função de identificar e individualizar uma empresa, no qual a partir deste nome está caracterizado ou não o ramo específico em que a empresa esta inserida. O nome empresarial é uma forma de identificação, que está  arraigado ao conceito de propriedade, uma vez que, seja devidamente registrado pela empresa garante a sua particularidade. As pessoas jurídicas, no caso de uma empresa, possuem direitos e deveres, e um destes direitos é o de ter uma identidade e esta identidade de acordo com a maioria da doutrina deve ser preservada.</w:t>
      </w:r>
      <w:r w:rsidRPr="00874BF9">
        <w:rPr>
          <w:rFonts w:ascii="Times New Roman" w:hAnsi="Times New Roman" w:cs="Times New Roman"/>
          <w:bCs/>
          <w:sz w:val="24"/>
          <w:szCs w:val="24"/>
        </w:rPr>
        <w:t xml:space="preserve"> Sabedores que o nome empresarial tem por principal função a de individualizar e trazer para uma empresa a sua identidade, e por ser considerado um assunto de relevância para os estudiosos do Direito Empresarial, empresários, acadêmicos, e todos aqueles que venham a se interessar sobre o assunto, surge então uma proeminência que advém da existência de controvérsias em relação </w:t>
      </w:r>
      <w:r w:rsidRPr="00874BF9">
        <w:rPr>
          <w:rFonts w:ascii="Times New Roman" w:hAnsi="Times New Roman" w:cs="Times New Roman"/>
          <w:bCs/>
          <w:sz w:val="24"/>
          <w:szCs w:val="24"/>
        </w:rPr>
        <w:lastRenderedPageBreak/>
        <w:t xml:space="preserve">a proteção deste nome individualizador que é o nome empresarial ,a necessidade de uma pesquisa sobre o assunto torna-se inerente. </w:t>
      </w:r>
    </w:p>
    <w:p xmlns:wp14="http://schemas.microsoft.com/office/word/2010/wordml" w:rsidRPr="00874BF9" w:rsidR="00CF70F5" w:rsidP="00CF70F5" w:rsidRDefault="00CF70F5" w14:paraId="41C8F396" wp14:textId="77777777">
      <w:pPr>
        <w:spacing w:line="240" w:lineRule="auto"/>
        <w:jc w:val="both"/>
        <w:rPr>
          <w:rFonts w:ascii="Times New Roman" w:hAnsi="Times New Roman" w:cs="Times New Roman"/>
          <w:sz w:val="24"/>
          <w:szCs w:val="24"/>
        </w:rPr>
      </w:pPr>
    </w:p>
    <w:p xmlns:wp14="http://schemas.microsoft.com/office/word/2010/wordml" w:rsidRPr="00874BF9" w:rsidR="005B7080" w:rsidP="00E71691" w:rsidRDefault="00A011A2" w14:paraId="4DB8ED30" wp14:textId="77777777">
      <w:pPr>
        <w:spacing w:line="360" w:lineRule="auto"/>
        <w:rPr>
          <w:rFonts w:ascii="Times New Roman" w:hAnsi="Times New Roman" w:cs="Times New Roman"/>
          <w:b/>
          <w:sz w:val="24"/>
          <w:szCs w:val="24"/>
        </w:rPr>
      </w:pPr>
      <w:r w:rsidRPr="00874BF9">
        <w:rPr>
          <w:rFonts w:ascii="Times New Roman" w:hAnsi="Times New Roman" w:cs="Times New Roman"/>
          <w:b/>
          <w:sz w:val="24"/>
          <w:szCs w:val="24"/>
        </w:rPr>
        <w:t>PALAVRAS-CHAVE</w:t>
      </w:r>
    </w:p>
    <w:p xmlns:wp14="http://schemas.microsoft.com/office/word/2010/wordml" w:rsidRPr="00874BF9" w:rsidR="00F10F96" w:rsidP="004A07A7" w:rsidRDefault="00344C44" w14:paraId="0E164F92" wp14:textId="77777777">
      <w:pPr>
        <w:spacing w:line="360" w:lineRule="auto"/>
        <w:rPr>
          <w:rFonts w:ascii="Times New Roman" w:hAnsi="Times New Roman" w:cs="Times New Roman"/>
          <w:sz w:val="24"/>
          <w:szCs w:val="24"/>
        </w:rPr>
      </w:pPr>
      <w:r w:rsidRPr="00874BF9">
        <w:rPr>
          <w:rFonts w:ascii="Times New Roman" w:hAnsi="Times New Roman" w:cs="Times New Roman"/>
          <w:sz w:val="24"/>
          <w:szCs w:val="24"/>
        </w:rPr>
        <w:t>Nome empresarial –</w:t>
      </w:r>
      <w:r w:rsidRPr="00874BF9" w:rsidR="00257B99">
        <w:rPr>
          <w:rFonts w:ascii="Times New Roman" w:hAnsi="Times New Roman" w:cs="Times New Roman"/>
          <w:sz w:val="24"/>
          <w:szCs w:val="24"/>
        </w:rPr>
        <w:t xml:space="preserve"> proteção</w:t>
      </w:r>
      <w:r w:rsidRPr="00874BF9">
        <w:rPr>
          <w:rFonts w:ascii="Times New Roman" w:hAnsi="Times New Roman" w:cs="Times New Roman"/>
          <w:sz w:val="24"/>
          <w:szCs w:val="24"/>
        </w:rPr>
        <w:t xml:space="preserve"> </w:t>
      </w:r>
      <w:r w:rsidRPr="00874BF9" w:rsidR="0059277D">
        <w:rPr>
          <w:rFonts w:ascii="Times New Roman" w:hAnsi="Times New Roman" w:cs="Times New Roman"/>
          <w:sz w:val="24"/>
          <w:szCs w:val="24"/>
        </w:rPr>
        <w:t>–</w:t>
      </w:r>
      <w:r w:rsidRPr="00874BF9" w:rsidR="00257B99">
        <w:rPr>
          <w:rFonts w:ascii="Times New Roman" w:hAnsi="Times New Roman" w:cs="Times New Roman"/>
          <w:sz w:val="24"/>
          <w:szCs w:val="24"/>
        </w:rPr>
        <w:t xml:space="preserve"> sociedades empresárias</w:t>
      </w:r>
    </w:p>
    <w:p xmlns:wp14="http://schemas.microsoft.com/office/word/2010/wordml" w:rsidRPr="00874BF9" w:rsidR="005B7080" w:rsidP="00E71691" w:rsidRDefault="005B7080" w14:paraId="72A3D3EC" wp14:textId="77777777">
      <w:pPr>
        <w:spacing w:line="360" w:lineRule="auto"/>
        <w:rPr>
          <w:rFonts w:ascii="Times New Roman" w:hAnsi="Times New Roman" w:cs="Times New Roman"/>
          <w:b/>
          <w:sz w:val="24"/>
          <w:szCs w:val="24"/>
        </w:rPr>
      </w:pPr>
    </w:p>
    <w:p xmlns:wp14="http://schemas.microsoft.com/office/word/2010/wordml" w:rsidRPr="00874BF9" w:rsidR="009A4289" w:rsidP="009A4289" w:rsidRDefault="009A4289" w14:paraId="0AC7A475" wp14:textId="77777777">
      <w:pPr>
        <w:spacing w:line="360" w:lineRule="auto"/>
        <w:jc w:val="both"/>
        <w:rPr>
          <w:rFonts w:ascii="Times New Roman" w:hAnsi="Times New Roman" w:cs="Times New Roman"/>
          <w:b/>
          <w:sz w:val="24"/>
          <w:szCs w:val="24"/>
        </w:rPr>
      </w:pPr>
      <w:r w:rsidRPr="00874BF9">
        <w:rPr>
          <w:rFonts w:ascii="Times New Roman" w:hAnsi="Times New Roman" w:cs="Times New Roman"/>
          <w:b/>
          <w:sz w:val="24"/>
          <w:szCs w:val="24"/>
        </w:rPr>
        <w:t>INTRODUÇÃO</w:t>
      </w:r>
    </w:p>
    <w:p xmlns:wp14="http://schemas.microsoft.com/office/word/2010/wordml" w:rsidRPr="00874BF9" w:rsidR="000E571B" w:rsidP="00E71691" w:rsidRDefault="000E571B" w14:paraId="7018EE72" wp14:textId="77777777">
      <w:pPr>
        <w:spacing w:before="100" w:beforeAutospacing="1" w:after="100" w:afterAutospacing="1" w:line="360" w:lineRule="auto"/>
        <w:ind w:firstLine="1134"/>
        <w:contextualSpacing/>
        <w:jc w:val="both"/>
        <w:rPr>
          <w:rFonts w:ascii="Times New Roman" w:hAnsi="Times New Roman" w:cs="Times New Roman"/>
          <w:sz w:val="24"/>
          <w:szCs w:val="24"/>
        </w:rPr>
      </w:pPr>
      <w:r w:rsidRPr="00874BF9">
        <w:rPr>
          <w:rFonts w:ascii="Times New Roman" w:hAnsi="Times New Roman" w:cs="Times New Roman"/>
          <w:sz w:val="24"/>
          <w:szCs w:val="24"/>
        </w:rPr>
        <w:t xml:space="preserve"> Toda empresa ao se registrar no devido órgão chamado de Junta Comercial registra o seu nome empresarial para o exercício de suas atividades e sua identificação.</w:t>
      </w:r>
    </w:p>
    <w:p xmlns:wp14="http://schemas.microsoft.com/office/word/2010/wordml" w:rsidRPr="00874BF9" w:rsidR="00705E26" w:rsidP="00E71691" w:rsidRDefault="003D15E9" w14:paraId="699023B5" wp14:textId="77777777">
      <w:pPr>
        <w:spacing w:before="100" w:beforeAutospacing="1" w:after="100" w:afterAutospacing="1" w:line="360" w:lineRule="auto"/>
        <w:ind w:firstLine="1134"/>
        <w:contextualSpacing/>
        <w:jc w:val="both"/>
        <w:rPr>
          <w:rFonts w:ascii="Times New Roman" w:hAnsi="Times New Roman" w:cs="Times New Roman"/>
          <w:sz w:val="24"/>
          <w:szCs w:val="24"/>
        </w:rPr>
      </w:pPr>
      <w:r w:rsidRPr="00874BF9">
        <w:rPr>
          <w:rFonts w:ascii="Times New Roman" w:hAnsi="Times New Roman" w:cs="Times New Roman"/>
          <w:sz w:val="24"/>
          <w:szCs w:val="24"/>
        </w:rPr>
        <w:t>No primeiro capítulo far-s</w:t>
      </w:r>
      <w:r w:rsidRPr="00874BF9" w:rsidR="00705E26">
        <w:rPr>
          <w:rFonts w:ascii="Times New Roman" w:hAnsi="Times New Roman" w:cs="Times New Roman"/>
          <w:sz w:val="24"/>
          <w:szCs w:val="24"/>
        </w:rPr>
        <w:t xml:space="preserve">e-á </w:t>
      </w:r>
      <w:r w:rsidRPr="00874BF9" w:rsidR="00A02562">
        <w:rPr>
          <w:rFonts w:ascii="Times New Roman" w:hAnsi="Times New Roman" w:cs="Times New Roman"/>
          <w:sz w:val="24"/>
          <w:szCs w:val="24"/>
        </w:rPr>
        <w:t>o estudo do nome empresarial, seu conceito e suas espécies que podem ser</w:t>
      </w:r>
      <w:r w:rsidRPr="00874BF9" w:rsidR="00F61653">
        <w:rPr>
          <w:rFonts w:ascii="Times New Roman" w:hAnsi="Times New Roman" w:cs="Times New Roman"/>
          <w:sz w:val="24"/>
          <w:szCs w:val="24"/>
        </w:rPr>
        <w:t xml:space="preserve"> firma i</w:t>
      </w:r>
      <w:r w:rsidRPr="00874BF9" w:rsidR="0029321E">
        <w:rPr>
          <w:rFonts w:ascii="Times New Roman" w:hAnsi="Times New Roman" w:cs="Times New Roman"/>
          <w:sz w:val="24"/>
          <w:szCs w:val="24"/>
        </w:rPr>
        <w:t>ndividual (ou razão individual) ou</w:t>
      </w:r>
      <w:r w:rsidRPr="00874BF9" w:rsidR="00F61653">
        <w:rPr>
          <w:rFonts w:ascii="Times New Roman" w:hAnsi="Times New Roman" w:cs="Times New Roman"/>
          <w:sz w:val="24"/>
          <w:szCs w:val="24"/>
        </w:rPr>
        <w:t xml:space="preserve"> firma social (ou razão social), denominação (ou denominação social).</w:t>
      </w:r>
    </w:p>
    <w:p xmlns:wp14="http://schemas.microsoft.com/office/word/2010/wordml" w:rsidRPr="00874BF9" w:rsidR="00F61653" w:rsidP="00E71691" w:rsidRDefault="00F61653" w14:paraId="68C955B8" wp14:textId="77777777">
      <w:pPr>
        <w:spacing w:before="100" w:beforeAutospacing="1" w:after="100" w:afterAutospacing="1" w:line="360" w:lineRule="auto"/>
        <w:ind w:firstLine="1134"/>
        <w:contextualSpacing/>
        <w:jc w:val="both"/>
        <w:rPr>
          <w:rFonts w:ascii="Times New Roman" w:hAnsi="Times New Roman" w:cs="Times New Roman"/>
          <w:sz w:val="24"/>
          <w:szCs w:val="24"/>
        </w:rPr>
      </w:pPr>
      <w:r w:rsidRPr="00874BF9">
        <w:rPr>
          <w:rFonts w:ascii="Times New Roman" w:hAnsi="Times New Roman" w:cs="Times New Roman"/>
          <w:sz w:val="24"/>
          <w:szCs w:val="24"/>
        </w:rPr>
        <w:t>No segundo capítulo far-se-á o estudo da importância à proteção do nome empresarial e suas consequências</w:t>
      </w:r>
      <w:r w:rsidRPr="00874BF9" w:rsidR="00C128CC">
        <w:rPr>
          <w:rFonts w:ascii="Times New Roman" w:hAnsi="Times New Roman" w:cs="Times New Roman"/>
          <w:sz w:val="24"/>
          <w:szCs w:val="24"/>
        </w:rPr>
        <w:t>, bem como a forma que se dá o seu registro na Junta Comercial e algumas vedações ao nome empresarial.</w:t>
      </w:r>
    </w:p>
    <w:p xmlns:wp14="http://schemas.microsoft.com/office/word/2010/wordml" w:rsidRPr="00874BF9" w:rsidR="00C128CC" w:rsidP="00E71691" w:rsidRDefault="00C128CC" w14:paraId="4B251C3E" wp14:textId="77777777">
      <w:pPr>
        <w:spacing w:before="100" w:beforeAutospacing="1" w:after="100" w:afterAutospacing="1" w:line="360" w:lineRule="auto"/>
        <w:ind w:firstLine="1134"/>
        <w:contextualSpacing/>
        <w:jc w:val="both"/>
        <w:rPr>
          <w:rFonts w:ascii="Times New Roman" w:hAnsi="Times New Roman" w:cs="Times New Roman"/>
          <w:sz w:val="24"/>
          <w:szCs w:val="24"/>
        </w:rPr>
      </w:pPr>
      <w:r w:rsidRPr="00874BF9">
        <w:rPr>
          <w:rFonts w:ascii="Times New Roman" w:hAnsi="Times New Roman" w:cs="Times New Roman"/>
          <w:sz w:val="24"/>
          <w:szCs w:val="24"/>
        </w:rPr>
        <w:t xml:space="preserve">No terceiro capítulo far-se-á o estudo dos limites </w:t>
      </w:r>
      <w:r w:rsidRPr="00874BF9" w:rsidR="00BD2759">
        <w:rPr>
          <w:rFonts w:ascii="Times New Roman" w:hAnsi="Times New Roman" w:cs="Times New Roman"/>
          <w:sz w:val="24"/>
          <w:szCs w:val="24"/>
        </w:rPr>
        <w:t>geográficos de proteção do</w:t>
      </w:r>
      <w:r w:rsidRPr="00874BF9" w:rsidR="00AD6271">
        <w:rPr>
          <w:rFonts w:ascii="Times New Roman" w:hAnsi="Times New Roman" w:cs="Times New Roman"/>
          <w:sz w:val="24"/>
          <w:szCs w:val="24"/>
        </w:rPr>
        <w:t xml:space="preserve"> nome empresarial</w:t>
      </w:r>
      <w:r w:rsidRPr="00874BF9" w:rsidR="00B21933">
        <w:rPr>
          <w:rFonts w:ascii="Times New Roman" w:hAnsi="Times New Roman" w:cs="Times New Roman"/>
          <w:sz w:val="24"/>
          <w:szCs w:val="24"/>
        </w:rPr>
        <w:t>, analisar-se-á o âmbito de proteção do nome empresarial, segundo a legislação vigente, doutrina e jurisprudência.</w:t>
      </w:r>
    </w:p>
    <w:p xmlns:wp14="http://schemas.microsoft.com/office/word/2010/wordml" w:rsidRPr="00874BF9" w:rsidR="00392E87" w:rsidP="00E71691" w:rsidRDefault="00392E87" w14:paraId="0D0B940D" wp14:textId="77777777">
      <w:pPr>
        <w:spacing w:before="100" w:beforeAutospacing="1" w:after="100" w:afterAutospacing="1" w:line="360" w:lineRule="auto"/>
        <w:ind w:firstLine="1134"/>
        <w:contextualSpacing/>
        <w:jc w:val="both"/>
        <w:rPr>
          <w:rFonts w:ascii="Times New Roman" w:hAnsi="Times New Roman" w:cs="Times New Roman"/>
          <w:sz w:val="24"/>
          <w:szCs w:val="24"/>
        </w:rPr>
      </w:pPr>
    </w:p>
    <w:p xmlns:wp14="http://schemas.microsoft.com/office/word/2010/wordml" w:rsidRPr="00874BF9" w:rsidR="00323D8F" w:rsidP="00C55FAA" w:rsidRDefault="00392E87" w14:paraId="32156913" wp14:textId="77777777">
      <w:pPr>
        <w:spacing w:before="100" w:beforeAutospacing="1" w:after="100" w:afterAutospacing="1" w:line="360" w:lineRule="auto"/>
        <w:contextualSpacing/>
        <w:jc w:val="both"/>
        <w:rPr>
          <w:rFonts w:ascii="Times New Roman" w:hAnsi="Times New Roman" w:cs="Times New Roman"/>
          <w:b/>
          <w:sz w:val="24"/>
          <w:szCs w:val="24"/>
        </w:rPr>
      </w:pPr>
      <w:r w:rsidRPr="00874BF9">
        <w:rPr>
          <w:rFonts w:ascii="Times New Roman" w:hAnsi="Times New Roman" w:cs="Times New Roman"/>
          <w:b/>
          <w:sz w:val="24"/>
          <w:szCs w:val="24"/>
        </w:rPr>
        <w:t>1  O NOME EMPRESARIAL E SUAS ESPÉCIES</w:t>
      </w:r>
    </w:p>
    <w:p xmlns:wp14="http://schemas.microsoft.com/office/word/2010/wordml" w:rsidR="00AB6207" w:rsidP="004A07A7" w:rsidRDefault="00A47C8B" w14:paraId="0019109D" wp14:textId="77777777">
      <w:pPr>
        <w:spacing w:before="100" w:beforeAutospacing="1" w:after="100" w:afterAutospacing="1" w:line="360" w:lineRule="auto"/>
        <w:ind w:firstLine="1134"/>
        <w:contextualSpacing/>
        <w:jc w:val="both"/>
        <w:rPr>
          <w:rFonts w:ascii="Times New Roman" w:hAnsi="Times New Roman" w:cs="Times New Roman"/>
          <w:sz w:val="24"/>
          <w:szCs w:val="24"/>
        </w:rPr>
      </w:pPr>
      <w:r w:rsidRPr="00874BF9">
        <w:rPr>
          <w:rFonts w:ascii="Times New Roman" w:hAnsi="Times New Roman" w:cs="Times New Roman"/>
          <w:b/>
          <w:sz w:val="24"/>
          <w:szCs w:val="24"/>
        </w:rPr>
        <w:t xml:space="preserve">           </w:t>
      </w:r>
      <w:r w:rsidRPr="00874BF9" w:rsidR="00332A49">
        <w:rPr>
          <w:rFonts w:ascii="Times New Roman" w:hAnsi="Times New Roman" w:cs="Times New Roman"/>
          <w:sz w:val="24"/>
          <w:szCs w:val="24"/>
        </w:rPr>
        <w:t>Para o exercício de suas atividades e para a sua identificação nas relações jurídicas, o empresário ou a sociedade empresária precisam se registrar na Junta Comerc</w:t>
      </w:r>
      <w:r w:rsidR="004A07A7">
        <w:rPr>
          <w:rFonts w:ascii="Times New Roman" w:hAnsi="Times New Roman" w:cs="Times New Roman"/>
          <w:sz w:val="24"/>
          <w:szCs w:val="24"/>
        </w:rPr>
        <w:t xml:space="preserve">ial. </w:t>
      </w:r>
      <w:r w:rsidRPr="00874BF9" w:rsidR="00AB6207">
        <w:rPr>
          <w:rFonts w:ascii="Times New Roman" w:hAnsi="Times New Roman" w:cs="Times New Roman"/>
          <w:sz w:val="24"/>
          <w:szCs w:val="24"/>
        </w:rPr>
        <w:t>RAMOS (2013, p. 82) assinala que:</w:t>
      </w:r>
    </w:p>
    <w:p xmlns:wp14="http://schemas.microsoft.com/office/word/2010/wordml" w:rsidRPr="00874BF9" w:rsidR="004A07A7" w:rsidP="004A07A7" w:rsidRDefault="004A07A7" w14:paraId="0E27B00A" wp14:textId="77777777">
      <w:pPr>
        <w:spacing w:before="100" w:beforeAutospacing="1" w:after="100" w:afterAutospacing="1" w:line="360" w:lineRule="auto"/>
        <w:ind w:firstLine="1134"/>
        <w:contextualSpacing/>
        <w:jc w:val="both"/>
        <w:rPr>
          <w:rFonts w:ascii="Times New Roman" w:hAnsi="Times New Roman" w:cs="Times New Roman"/>
          <w:sz w:val="24"/>
          <w:szCs w:val="24"/>
        </w:rPr>
      </w:pPr>
    </w:p>
    <w:p xmlns:wp14="http://schemas.microsoft.com/office/word/2010/wordml" w:rsidR="00AB6207" w:rsidP="00E71691" w:rsidRDefault="00AB6207" w14:paraId="6DDA0E07" wp14:textId="77777777">
      <w:pPr>
        <w:spacing w:before="100" w:beforeAutospacing="1" w:after="100" w:afterAutospacing="1" w:line="240" w:lineRule="auto"/>
        <w:ind w:left="2268"/>
        <w:contextualSpacing/>
        <w:jc w:val="both"/>
        <w:rPr>
          <w:rFonts w:ascii="Times New Roman" w:hAnsi="Times New Roman" w:cs="Times New Roman"/>
          <w:sz w:val="20"/>
          <w:szCs w:val="20"/>
        </w:rPr>
      </w:pPr>
      <w:r w:rsidRPr="00874BF9">
        <w:rPr>
          <w:rFonts w:ascii="Times New Roman" w:hAnsi="Times New Roman" w:cs="Times New Roman"/>
          <w:sz w:val="20"/>
          <w:szCs w:val="20"/>
        </w:rPr>
        <w:t xml:space="preserve"> </w:t>
      </w:r>
      <w:r w:rsidRPr="00874BF9" w:rsidR="00836331">
        <w:rPr>
          <w:rFonts w:ascii="Times New Roman" w:hAnsi="Times New Roman" w:cs="Times New Roman"/>
          <w:sz w:val="20"/>
          <w:szCs w:val="20"/>
        </w:rPr>
        <w:t>O direito ao nome empresarial, segundo a doutrina majoritária, é um direito personalíssimo. A importância do nome empresarial como elemento identificador do empresário em suas relações jurídicas</w:t>
      </w:r>
      <w:r w:rsidRPr="00874BF9">
        <w:rPr>
          <w:rFonts w:ascii="Times New Roman" w:hAnsi="Times New Roman" w:cs="Times New Roman"/>
          <w:sz w:val="20"/>
          <w:szCs w:val="20"/>
        </w:rPr>
        <w:t xml:space="preserve"> é tão grande que o Superior Tribunal de Justiça já decidiu que, havendo mudança de nome empresarial, deve haver a outorga de nova procuração aos mandatários da sociedade empresária.</w:t>
      </w:r>
    </w:p>
    <w:p xmlns:wp14="http://schemas.microsoft.com/office/word/2010/wordml" w:rsidRPr="00874BF9" w:rsidR="004A07A7" w:rsidP="00E71691" w:rsidRDefault="004A07A7" w14:paraId="60061E4C" wp14:textId="77777777">
      <w:pPr>
        <w:spacing w:before="100" w:beforeAutospacing="1" w:after="100" w:afterAutospacing="1" w:line="240" w:lineRule="auto"/>
        <w:ind w:left="2268"/>
        <w:contextualSpacing/>
        <w:jc w:val="both"/>
        <w:rPr>
          <w:rFonts w:ascii="Times New Roman" w:hAnsi="Times New Roman" w:cs="Times New Roman"/>
          <w:sz w:val="20"/>
          <w:szCs w:val="20"/>
        </w:rPr>
      </w:pPr>
    </w:p>
    <w:p xmlns:wp14="http://schemas.microsoft.com/office/word/2010/wordml" w:rsidRPr="00874BF9" w:rsidR="00622BC2" w:rsidP="00E71691" w:rsidRDefault="00622BC2" w14:paraId="44EAFD9C" wp14:textId="77777777">
      <w:pPr>
        <w:spacing w:before="100" w:beforeAutospacing="1" w:after="100" w:afterAutospacing="1" w:line="240" w:lineRule="auto"/>
        <w:ind w:left="2268"/>
        <w:contextualSpacing/>
        <w:jc w:val="both"/>
        <w:rPr>
          <w:rFonts w:ascii="Times New Roman" w:hAnsi="Times New Roman" w:cs="Times New Roman"/>
          <w:sz w:val="20"/>
          <w:szCs w:val="20"/>
        </w:rPr>
      </w:pPr>
    </w:p>
    <w:p xmlns:wp14="http://schemas.microsoft.com/office/word/2010/wordml" w:rsidRPr="004A07A7" w:rsidR="00622BC2" w:rsidP="00E71691" w:rsidRDefault="00622BC2" w14:paraId="527B9A9D" wp14:textId="77777777">
      <w:pPr>
        <w:shd w:val="clear" w:color="auto" w:fill="FFFFFF"/>
        <w:spacing w:line="360" w:lineRule="auto"/>
        <w:ind w:firstLine="1134"/>
        <w:jc w:val="both"/>
        <w:rPr>
          <w:rStyle w:val="nfase"/>
          <w:rFonts w:ascii="Times New Roman" w:hAnsi="Times New Roman" w:cs="Times New Roman"/>
          <w:i w:val="0"/>
          <w:iCs w:val="0"/>
          <w:sz w:val="24"/>
          <w:szCs w:val="24"/>
          <w:shd w:val="clear" w:color="auto" w:fill="FFFFFF"/>
        </w:rPr>
      </w:pPr>
      <w:r w:rsidRPr="00874BF9">
        <w:rPr>
          <w:rFonts w:ascii="Times New Roman" w:hAnsi="Times New Roman" w:cs="Times New Roman"/>
          <w:color w:val="333333"/>
          <w:sz w:val="24"/>
          <w:szCs w:val="24"/>
          <w:shd w:val="clear" w:color="auto" w:fill="FFFFFF"/>
        </w:rPr>
        <w:t xml:space="preserve">        </w:t>
      </w:r>
      <w:r w:rsidRPr="004A07A7">
        <w:rPr>
          <w:rFonts w:ascii="Times New Roman" w:hAnsi="Times New Roman" w:cs="Times New Roman"/>
          <w:sz w:val="24"/>
          <w:szCs w:val="24"/>
          <w:shd w:val="clear" w:color="auto" w:fill="FFFFFF"/>
        </w:rPr>
        <w:t>Pode haver confusão entre o nome empresarial e outros elementos tais como, a marca, o nome de fantasia, o nome de domínio e os sinais de propaganda. Portanto, deve-se fazer distinção entre ambos.</w:t>
      </w:r>
    </w:p>
    <w:p xmlns:wp14="http://schemas.microsoft.com/office/word/2010/wordml" w:rsidRPr="004A07A7" w:rsidR="00791D9F" w:rsidP="004A07A7" w:rsidRDefault="00622BC2" w14:paraId="5671F9EA" wp14:textId="77777777">
      <w:pPr>
        <w:shd w:val="clear" w:color="auto" w:fill="FFFFFF"/>
        <w:spacing w:line="360" w:lineRule="auto"/>
        <w:ind w:firstLine="1134"/>
        <w:jc w:val="both"/>
        <w:rPr>
          <w:rFonts w:ascii="Times New Roman" w:hAnsi="Times New Roman" w:cs="Times New Roman"/>
          <w:iCs/>
          <w:sz w:val="24"/>
          <w:szCs w:val="24"/>
          <w:shd w:val="clear" w:color="auto" w:fill="FFFFFF"/>
        </w:rPr>
      </w:pPr>
      <w:r w:rsidRPr="00874BF9">
        <w:rPr>
          <w:rStyle w:val="nfase"/>
          <w:rFonts w:ascii="Times New Roman" w:hAnsi="Times New Roman" w:cs="Times New Roman"/>
          <w:i w:val="0"/>
          <w:color w:val="333333"/>
          <w:sz w:val="24"/>
          <w:szCs w:val="24"/>
          <w:shd w:val="clear" w:color="auto" w:fill="FFFFFF"/>
        </w:rPr>
        <w:lastRenderedPageBreak/>
        <w:t xml:space="preserve">       </w:t>
      </w:r>
      <w:r w:rsidRPr="004A07A7">
        <w:rPr>
          <w:rStyle w:val="nfase"/>
          <w:rFonts w:ascii="Times New Roman" w:hAnsi="Times New Roman" w:cs="Times New Roman"/>
          <w:i w:val="0"/>
          <w:sz w:val="24"/>
          <w:szCs w:val="24"/>
          <w:shd w:val="clear" w:color="auto" w:fill="FFFFFF"/>
        </w:rPr>
        <w:t>A marca é o elemento que identifica os produtos</w:t>
      </w:r>
      <w:r w:rsidRPr="004A07A7" w:rsidR="00FD660E">
        <w:rPr>
          <w:rStyle w:val="nfase"/>
          <w:rFonts w:ascii="Times New Roman" w:hAnsi="Times New Roman" w:cs="Times New Roman"/>
          <w:i w:val="0"/>
          <w:sz w:val="24"/>
          <w:szCs w:val="24"/>
          <w:shd w:val="clear" w:color="auto" w:fill="FFFFFF"/>
        </w:rPr>
        <w:t xml:space="preserve"> ou serviços</w:t>
      </w:r>
      <w:r w:rsidRPr="004A07A7">
        <w:rPr>
          <w:rStyle w:val="nfase"/>
          <w:rFonts w:ascii="Times New Roman" w:hAnsi="Times New Roman" w:cs="Times New Roman"/>
          <w:i w:val="0"/>
          <w:sz w:val="24"/>
          <w:szCs w:val="24"/>
          <w:shd w:val="clear" w:color="auto" w:fill="FFFFFF"/>
        </w:rPr>
        <w:t xml:space="preserve"> do empresário. (art. 122 da Lei 9.279/1996)</w:t>
      </w:r>
      <w:r w:rsidRPr="004A07A7" w:rsidR="00266116">
        <w:rPr>
          <w:rStyle w:val="nfase"/>
          <w:rFonts w:ascii="Times New Roman" w:hAnsi="Times New Roman" w:cs="Times New Roman"/>
          <w:i w:val="0"/>
          <w:sz w:val="24"/>
          <w:szCs w:val="24"/>
          <w:shd w:val="clear" w:color="auto" w:fill="FFFFFF"/>
        </w:rPr>
        <w:t>;</w:t>
      </w:r>
      <w:r w:rsidRPr="004A07A7" w:rsidR="004B7AF6">
        <w:rPr>
          <w:rStyle w:val="nfase"/>
          <w:rFonts w:ascii="Times New Roman" w:hAnsi="Times New Roman" w:cs="Times New Roman"/>
          <w:i w:val="0"/>
          <w:sz w:val="24"/>
          <w:szCs w:val="24"/>
          <w:shd w:val="clear" w:color="auto" w:fill="FFFFFF"/>
        </w:rPr>
        <w:t xml:space="preserve"> O nome de fantasia</w:t>
      </w:r>
      <w:r w:rsidRPr="004A07A7" w:rsidR="00420CF4">
        <w:rPr>
          <w:rStyle w:val="nfase"/>
          <w:rFonts w:ascii="Times New Roman" w:hAnsi="Times New Roman" w:cs="Times New Roman"/>
          <w:i w:val="0"/>
          <w:sz w:val="24"/>
          <w:szCs w:val="24"/>
          <w:shd w:val="clear" w:color="auto" w:fill="FFFFFF"/>
        </w:rPr>
        <w:t xml:space="preserve">, é o nome que </w:t>
      </w:r>
      <w:r w:rsidRPr="004A07A7" w:rsidR="00791D9F">
        <w:rPr>
          <w:rStyle w:val="nfase"/>
          <w:rFonts w:ascii="Times New Roman" w:hAnsi="Times New Roman" w:cs="Times New Roman"/>
          <w:i w:val="0"/>
          <w:sz w:val="24"/>
          <w:szCs w:val="24"/>
          <w:shd w:val="clear" w:color="auto" w:fill="FFFFFF"/>
        </w:rPr>
        <w:t>identific</w:t>
      </w:r>
      <w:r w:rsidRPr="004A07A7" w:rsidR="00266116">
        <w:rPr>
          <w:rStyle w:val="nfase"/>
          <w:rFonts w:ascii="Times New Roman" w:hAnsi="Times New Roman" w:cs="Times New Roman"/>
          <w:i w:val="0"/>
          <w:sz w:val="24"/>
          <w:szCs w:val="24"/>
          <w:shd w:val="clear" w:color="auto" w:fill="FFFFFF"/>
        </w:rPr>
        <w:t xml:space="preserve">a o estabelecimento empresarial; </w:t>
      </w:r>
      <w:r w:rsidRPr="004A07A7" w:rsidR="00791D9F">
        <w:rPr>
          <w:rFonts w:ascii="Times New Roman" w:hAnsi="Times New Roman" w:cs="Times New Roman"/>
          <w:iCs/>
          <w:sz w:val="24"/>
          <w:szCs w:val="24"/>
          <w:shd w:val="clear" w:color="auto" w:fill="FFFFFF"/>
        </w:rPr>
        <w:t xml:space="preserve">O nome de domínio é usado nos </w:t>
      </w:r>
      <w:r w:rsidRPr="004A07A7" w:rsidR="00266116">
        <w:rPr>
          <w:rFonts w:ascii="Times New Roman" w:hAnsi="Times New Roman" w:cs="Times New Roman"/>
          <w:iCs/>
          <w:sz w:val="24"/>
          <w:szCs w:val="24"/>
          <w:shd w:val="clear" w:color="auto" w:fill="FFFFFF"/>
        </w:rPr>
        <w:t>sites das empresas na internet;</w:t>
      </w:r>
      <w:r w:rsidRPr="004A07A7" w:rsidR="00791D9F">
        <w:rPr>
          <w:rFonts w:ascii="Times New Roman" w:hAnsi="Times New Roman" w:cs="Times New Roman"/>
          <w:iCs/>
          <w:sz w:val="24"/>
          <w:szCs w:val="24"/>
          <w:shd w:val="clear" w:color="auto" w:fill="FFFFFF"/>
        </w:rPr>
        <w:t xml:space="preserve"> Os sinais de propaganda tem como função chamar a atenção dos consumidores.  </w:t>
      </w:r>
    </w:p>
    <w:p xmlns:wp14="http://schemas.microsoft.com/office/word/2010/wordml" w:rsidRPr="004A07A7" w:rsidR="0029321E" w:rsidP="004A07A7" w:rsidRDefault="00E65779" w14:paraId="04EBFE8D" wp14:textId="77777777">
      <w:pPr>
        <w:shd w:val="clear" w:color="auto" w:fill="FFFFFF"/>
        <w:spacing w:line="360" w:lineRule="auto"/>
        <w:ind w:firstLine="1134"/>
        <w:jc w:val="both"/>
        <w:rPr>
          <w:rFonts w:ascii="Times New Roman" w:hAnsi="Times New Roman" w:cs="Times New Roman"/>
          <w:iCs/>
          <w:sz w:val="24"/>
          <w:szCs w:val="24"/>
          <w:shd w:val="clear" w:color="auto" w:fill="FFFFFF"/>
        </w:rPr>
      </w:pPr>
      <w:r w:rsidRPr="004A07A7">
        <w:rPr>
          <w:rFonts w:ascii="Times New Roman" w:hAnsi="Times New Roman" w:cs="Times New Roman"/>
          <w:iCs/>
          <w:sz w:val="24"/>
          <w:szCs w:val="24"/>
          <w:shd w:val="clear" w:color="auto" w:fill="FFFFFF"/>
        </w:rPr>
        <w:t xml:space="preserve">      Segundo o artigo</w:t>
      </w:r>
      <w:r w:rsidRPr="004A07A7" w:rsidR="0029321E">
        <w:rPr>
          <w:rFonts w:ascii="Times New Roman" w:hAnsi="Times New Roman" w:cs="Times New Roman"/>
          <w:iCs/>
          <w:sz w:val="24"/>
          <w:szCs w:val="24"/>
          <w:shd w:val="clear" w:color="auto" w:fill="FFFFFF"/>
        </w:rPr>
        <w:t xml:space="preserve"> 1.156</w:t>
      </w:r>
      <w:r w:rsidRPr="004A07A7">
        <w:rPr>
          <w:rFonts w:ascii="Times New Roman" w:hAnsi="Times New Roman" w:cs="Times New Roman"/>
          <w:iCs/>
          <w:sz w:val="24"/>
          <w:szCs w:val="24"/>
          <w:shd w:val="clear" w:color="auto" w:fill="FFFFFF"/>
        </w:rPr>
        <w:t xml:space="preserve">, do Código Civil: </w:t>
      </w:r>
      <w:r w:rsidRPr="004A07A7" w:rsidR="002223C3">
        <w:rPr>
          <w:rFonts w:ascii="Times New Roman" w:hAnsi="Times New Roman" w:cs="Times New Roman"/>
          <w:iCs/>
          <w:sz w:val="24"/>
          <w:szCs w:val="24"/>
          <w:shd w:val="clear" w:color="auto" w:fill="FFFFFF"/>
        </w:rPr>
        <w:t>‘</w:t>
      </w:r>
      <w:r w:rsidRPr="004A07A7">
        <w:rPr>
          <w:rFonts w:ascii="Times New Roman" w:hAnsi="Times New Roman" w:cs="Times New Roman"/>
          <w:iCs/>
          <w:sz w:val="24"/>
          <w:szCs w:val="24"/>
          <w:shd w:val="clear" w:color="auto" w:fill="FFFFFF"/>
        </w:rPr>
        <w:t>’</w:t>
      </w:r>
      <w:r w:rsidRPr="004A07A7" w:rsidR="002223C3">
        <w:rPr>
          <w:rFonts w:ascii="Times New Roman" w:hAnsi="Times New Roman" w:cs="Times New Roman"/>
          <w:iCs/>
          <w:sz w:val="24"/>
          <w:szCs w:val="24"/>
          <w:shd w:val="clear" w:color="auto" w:fill="FFFFFF"/>
        </w:rPr>
        <w:t xml:space="preserve">O empresário opera sob firma constituída por </w:t>
      </w:r>
      <w:proofErr w:type="spellStart"/>
      <w:r w:rsidRPr="004A07A7" w:rsidR="002223C3">
        <w:rPr>
          <w:rFonts w:ascii="Times New Roman" w:hAnsi="Times New Roman" w:cs="Times New Roman"/>
          <w:iCs/>
          <w:sz w:val="24"/>
          <w:szCs w:val="24"/>
          <w:shd w:val="clear" w:color="auto" w:fill="FFFFFF"/>
        </w:rPr>
        <w:t>s</w:t>
      </w:r>
      <w:r w:rsidRPr="004A07A7" w:rsidR="00B9387D">
        <w:rPr>
          <w:rFonts w:ascii="Times New Roman" w:hAnsi="Times New Roman" w:cs="Times New Roman"/>
          <w:iCs/>
          <w:sz w:val="24"/>
          <w:szCs w:val="24"/>
          <w:shd w:val="clear" w:color="auto" w:fill="FFFFFF"/>
        </w:rPr>
        <w:t>a</w:t>
      </w:r>
      <w:r w:rsidRPr="004A07A7" w:rsidR="002223C3">
        <w:rPr>
          <w:rFonts w:ascii="Times New Roman" w:hAnsi="Times New Roman" w:cs="Times New Roman"/>
          <w:iCs/>
          <w:sz w:val="24"/>
          <w:szCs w:val="24"/>
          <w:shd w:val="clear" w:color="auto" w:fill="FFFFFF"/>
        </w:rPr>
        <w:t>eu</w:t>
      </w:r>
      <w:proofErr w:type="spellEnd"/>
      <w:r w:rsidRPr="004A07A7" w:rsidR="002223C3">
        <w:rPr>
          <w:rFonts w:ascii="Times New Roman" w:hAnsi="Times New Roman" w:cs="Times New Roman"/>
          <w:iCs/>
          <w:sz w:val="24"/>
          <w:szCs w:val="24"/>
          <w:shd w:val="clear" w:color="auto" w:fill="FFFFFF"/>
        </w:rPr>
        <w:t xml:space="preserve"> nome completo ou abreviado, aditando-lhe, se quiser, designação mais precisa da sua pessoa ou do gênero de</w:t>
      </w:r>
      <w:r w:rsidRPr="004A07A7">
        <w:rPr>
          <w:rFonts w:ascii="Times New Roman" w:hAnsi="Times New Roman" w:cs="Times New Roman"/>
          <w:iCs/>
          <w:sz w:val="24"/>
          <w:szCs w:val="24"/>
          <w:shd w:val="clear" w:color="auto" w:fill="FFFFFF"/>
        </w:rPr>
        <w:t xml:space="preserve"> atividade”. Trata-se de uma das espécies</w:t>
      </w:r>
      <w:r w:rsidRPr="004A07A7" w:rsidR="006663AD">
        <w:rPr>
          <w:rFonts w:ascii="Times New Roman" w:hAnsi="Times New Roman" w:cs="Times New Roman"/>
          <w:iCs/>
          <w:sz w:val="24"/>
          <w:szCs w:val="24"/>
          <w:shd w:val="clear" w:color="auto" w:fill="FFFFFF"/>
        </w:rPr>
        <w:t xml:space="preserve"> de nome empresarial, a </w:t>
      </w:r>
      <w:r w:rsidRPr="004A07A7">
        <w:rPr>
          <w:rFonts w:ascii="Times New Roman" w:hAnsi="Times New Roman" w:cs="Times New Roman"/>
          <w:iCs/>
          <w:sz w:val="24"/>
          <w:szCs w:val="24"/>
          <w:shd w:val="clear" w:color="auto" w:fill="FFFFFF"/>
        </w:rPr>
        <w:t>firma pode ser individual ou social, se for individual é formada pelo nome civil do próprio empresário, se social, é formada pelo nome de um ou mais sócios</w:t>
      </w:r>
      <w:r w:rsidRPr="004A07A7" w:rsidR="00D9316B">
        <w:rPr>
          <w:rFonts w:ascii="Times New Roman" w:hAnsi="Times New Roman" w:cs="Times New Roman"/>
          <w:iCs/>
          <w:sz w:val="24"/>
          <w:szCs w:val="24"/>
          <w:shd w:val="clear" w:color="auto" w:fill="FFFFFF"/>
        </w:rPr>
        <w:t>.</w:t>
      </w:r>
      <w:r w:rsidRPr="004A07A7" w:rsidR="00F75F8A">
        <w:rPr>
          <w:rFonts w:ascii="Times New Roman" w:hAnsi="Times New Roman" w:cs="Times New Roman"/>
          <w:iCs/>
          <w:sz w:val="24"/>
          <w:szCs w:val="24"/>
          <w:shd w:val="clear" w:color="auto" w:fill="FFFFFF"/>
        </w:rPr>
        <w:t xml:space="preserve"> Ela também é utilizada como assinatura do empresário</w:t>
      </w:r>
      <w:r w:rsidRPr="004A07A7" w:rsidR="00532B52">
        <w:rPr>
          <w:rFonts w:ascii="Times New Roman" w:hAnsi="Times New Roman" w:cs="Times New Roman"/>
          <w:iCs/>
          <w:sz w:val="24"/>
          <w:szCs w:val="24"/>
          <w:shd w:val="clear" w:color="auto" w:fill="FFFFFF"/>
        </w:rPr>
        <w:t xml:space="preserve"> ou da sociedade empresária.</w:t>
      </w:r>
      <w:r w:rsidRPr="004A07A7" w:rsidR="00B9387D">
        <w:rPr>
          <w:rFonts w:ascii="Times New Roman" w:hAnsi="Times New Roman" w:cs="Times New Roman"/>
          <w:iCs/>
          <w:sz w:val="24"/>
          <w:szCs w:val="24"/>
          <w:shd w:val="clear" w:color="auto" w:fill="FFFFFF"/>
        </w:rPr>
        <w:t xml:space="preserve"> As sociedades que operam sob firma são as que os sócios possuem responsabilidade ilimitada, como as sociedades em nome coletivo, as sociedades em comandita simples, as sociedades em comandita por ações pode adotar firma ou denominação e o empresário individual.</w:t>
      </w:r>
    </w:p>
    <w:p xmlns:wp14="http://schemas.microsoft.com/office/word/2010/wordml" w:rsidRPr="004A07A7" w:rsidR="006663AD" w:rsidP="004A07A7" w:rsidRDefault="006663AD" w14:paraId="1D304E2A" wp14:textId="77777777">
      <w:pPr>
        <w:shd w:val="clear" w:color="auto" w:fill="FFFFFF"/>
        <w:spacing w:line="360" w:lineRule="auto"/>
        <w:ind w:firstLine="1134"/>
        <w:jc w:val="both"/>
        <w:rPr>
          <w:rFonts w:ascii="Times New Roman" w:hAnsi="Times New Roman" w:cs="Times New Roman"/>
          <w:iCs/>
          <w:sz w:val="24"/>
          <w:szCs w:val="24"/>
          <w:shd w:val="clear" w:color="auto" w:fill="FFFFFF"/>
        </w:rPr>
      </w:pPr>
      <w:r w:rsidRPr="004A07A7">
        <w:rPr>
          <w:rFonts w:ascii="Times New Roman" w:hAnsi="Times New Roman" w:cs="Times New Roman"/>
          <w:iCs/>
          <w:sz w:val="24"/>
          <w:szCs w:val="24"/>
          <w:shd w:val="clear" w:color="auto" w:fill="FFFFFF"/>
        </w:rPr>
        <w:t xml:space="preserve">    A segunda espécie de nome empresarial é chamada de denominação social</w:t>
      </w:r>
      <w:r w:rsidRPr="004A07A7" w:rsidR="00D9316B">
        <w:rPr>
          <w:rFonts w:ascii="Times New Roman" w:hAnsi="Times New Roman" w:cs="Times New Roman"/>
          <w:iCs/>
          <w:sz w:val="24"/>
          <w:szCs w:val="24"/>
          <w:shd w:val="clear" w:color="auto" w:fill="FFFFFF"/>
        </w:rPr>
        <w:t>, que pode ser formada por um nome de fantasia</w:t>
      </w:r>
      <w:r w:rsidRPr="004A07A7" w:rsidR="005F7699">
        <w:rPr>
          <w:rFonts w:ascii="Times New Roman" w:hAnsi="Times New Roman" w:cs="Times New Roman"/>
          <w:iCs/>
          <w:sz w:val="24"/>
          <w:szCs w:val="24"/>
          <w:shd w:val="clear" w:color="auto" w:fill="FFFFFF"/>
        </w:rPr>
        <w:t xml:space="preserve"> e o ramo de atividade</w:t>
      </w:r>
      <w:r w:rsidRPr="004A07A7" w:rsidR="00491F1D">
        <w:rPr>
          <w:rFonts w:ascii="Times New Roman" w:hAnsi="Times New Roman" w:cs="Times New Roman"/>
          <w:iCs/>
          <w:sz w:val="24"/>
          <w:szCs w:val="24"/>
          <w:shd w:val="clear" w:color="auto" w:fill="FFFFFF"/>
        </w:rPr>
        <w:t>. A denominação social é adotada pela sociedade anônima e a sociedade limitada</w:t>
      </w:r>
      <w:r w:rsidRPr="004A07A7" w:rsidR="00BD69D9">
        <w:rPr>
          <w:rFonts w:ascii="Times New Roman" w:hAnsi="Times New Roman" w:cs="Times New Roman"/>
          <w:iCs/>
          <w:sz w:val="24"/>
          <w:szCs w:val="24"/>
          <w:shd w:val="clear" w:color="auto" w:fill="FFFFFF"/>
        </w:rPr>
        <w:t>, que pode optar por denominação ou firma.</w:t>
      </w:r>
    </w:p>
    <w:p xmlns:wp14="http://schemas.microsoft.com/office/word/2010/wordml" w:rsidRPr="004A07A7" w:rsidR="00874BF9" w:rsidP="004A07A7" w:rsidRDefault="00874BF9" w14:paraId="5E0C478A" wp14:textId="77777777">
      <w:pPr>
        <w:shd w:val="clear" w:color="auto" w:fill="FFFFFF"/>
        <w:spacing w:line="360" w:lineRule="auto"/>
        <w:ind w:firstLine="1134"/>
        <w:jc w:val="both"/>
        <w:rPr>
          <w:rFonts w:ascii="Times New Roman" w:hAnsi="Times New Roman" w:cs="Times New Roman"/>
          <w:iCs/>
          <w:sz w:val="24"/>
          <w:szCs w:val="24"/>
          <w:shd w:val="clear" w:color="auto" w:fill="FFFFFF"/>
        </w:rPr>
      </w:pPr>
      <w:r w:rsidRPr="004A07A7">
        <w:rPr>
          <w:rFonts w:ascii="Times New Roman" w:hAnsi="Times New Roman" w:cs="Times New Roman"/>
          <w:iCs/>
          <w:sz w:val="24"/>
          <w:szCs w:val="24"/>
          <w:shd w:val="clear" w:color="auto" w:fill="FFFFFF"/>
        </w:rPr>
        <w:t xml:space="preserve">   Vale ressaltar que o nome empresarial não é sus</w:t>
      </w:r>
      <w:r w:rsidRPr="004A07A7" w:rsidR="00E62F3E">
        <w:rPr>
          <w:rFonts w:ascii="Times New Roman" w:hAnsi="Times New Roman" w:cs="Times New Roman"/>
          <w:iCs/>
          <w:sz w:val="24"/>
          <w:szCs w:val="24"/>
          <w:shd w:val="clear" w:color="auto" w:fill="FFFFFF"/>
        </w:rPr>
        <w:t>cetível de alienação, mas é possível que o novo proprietário do estabelecimento empresarial ainda use o mesmo nome do alienante, através do contrato de trespasse. De acordo com o artigo 1.164 do Código Civil.</w:t>
      </w:r>
    </w:p>
    <w:p xmlns:wp14="http://schemas.microsoft.com/office/word/2010/wordml" w:rsidRPr="004A07A7" w:rsidR="009D4A89" w:rsidP="004A07A7" w:rsidRDefault="00257B99" w14:paraId="2F22916A" wp14:textId="77777777">
      <w:pPr>
        <w:shd w:val="clear" w:color="auto" w:fill="FFFFFF"/>
        <w:spacing w:line="360" w:lineRule="auto"/>
        <w:ind w:firstLine="1134"/>
        <w:jc w:val="both"/>
        <w:rPr>
          <w:rFonts w:ascii="Times New Roman" w:hAnsi="Times New Roman" w:cs="Times New Roman"/>
          <w:iCs/>
          <w:sz w:val="24"/>
          <w:szCs w:val="24"/>
          <w:shd w:val="clear" w:color="auto" w:fill="FFFFFF"/>
        </w:rPr>
      </w:pPr>
      <w:r w:rsidRPr="004A07A7">
        <w:rPr>
          <w:rFonts w:ascii="Times New Roman" w:hAnsi="Times New Roman" w:cs="Times New Roman"/>
          <w:iCs/>
          <w:sz w:val="24"/>
          <w:szCs w:val="24"/>
          <w:shd w:val="clear" w:color="auto" w:fill="FFFFFF"/>
        </w:rPr>
        <w:t>O princípio da veracidade e da novi</w:t>
      </w:r>
      <w:r w:rsidRPr="004A07A7" w:rsidR="005B7080">
        <w:rPr>
          <w:rFonts w:ascii="Times New Roman" w:hAnsi="Times New Roman" w:cs="Times New Roman"/>
          <w:iCs/>
          <w:sz w:val="24"/>
          <w:szCs w:val="24"/>
          <w:shd w:val="clear" w:color="auto" w:fill="FFFFFF"/>
        </w:rPr>
        <w:t>dade está previsto no art. 34 da Lei 8.934/1994</w:t>
      </w:r>
      <w:r w:rsidRPr="004A07A7" w:rsidR="009D4A89">
        <w:rPr>
          <w:rFonts w:ascii="Times New Roman" w:hAnsi="Times New Roman" w:cs="Times New Roman"/>
          <w:iCs/>
          <w:sz w:val="24"/>
          <w:szCs w:val="24"/>
          <w:shd w:val="clear" w:color="auto" w:fill="FFFFFF"/>
        </w:rPr>
        <w:t>. S</w:t>
      </w:r>
      <w:r w:rsidRPr="004A07A7" w:rsidR="005B7080">
        <w:rPr>
          <w:rFonts w:ascii="Times New Roman" w:hAnsi="Times New Roman" w:cs="Times New Roman"/>
          <w:iCs/>
          <w:sz w:val="24"/>
          <w:szCs w:val="24"/>
          <w:shd w:val="clear" w:color="auto" w:fill="FFFFFF"/>
        </w:rPr>
        <w:t>egundo o princípio da veracidade, ‘’O Nome empresarial não poderá conter nenhuma informação falsa. Sendo a expressão que identifica o empresário em suas relações como tal, é imprescindível que o nome empresarial só forneça dados verdadeiros àquele que negocia com o empresário.’’(RAMOS,</w:t>
      </w:r>
      <w:r w:rsidRPr="004A07A7" w:rsidR="00A20AA6">
        <w:rPr>
          <w:rFonts w:ascii="Times New Roman" w:hAnsi="Times New Roman" w:cs="Times New Roman"/>
          <w:iCs/>
          <w:sz w:val="24"/>
          <w:szCs w:val="24"/>
          <w:shd w:val="clear" w:color="auto" w:fill="FFFFFF"/>
        </w:rPr>
        <w:t xml:space="preserve"> 2013, p.87).</w:t>
      </w:r>
      <w:r w:rsidRPr="004A07A7" w:rsidR="004F6FA9">
        <w:rPr>
          <w:rFonts w:ascii="Times New Roman" w:hAnsi="Times New Roman" w:cs="Times New Roman"/>
          <w:iCs/>
          <w:sz w:val="24"/>
          <w:szCs w:val="24"/>
          <w:shd w:val="clear" w:color="auto" w:fill="FFFFFF"/>
        </w:rPr>
        <w:t xml:space="preserve"> </w:t>
      </w:r>
    </w:p>
    <w:p xmlns:wp14="http://schemas.microsoft.com/office/word/2010/wordml" w:rsidRPr="004A07A7" w:rsidR="00257B99" w:rsidP="004A07A7" w:rsidRDefault="004F6FA9" w14:paraId="065C8D58" wp14:textId="77777777">
      <w:pPr>
        <w:shd w:val="clear" w:color="auto" w:fill="FFFFFF"/>
        <w:spacing w:line="360" w:lineRule="auto"/>
        <w:ind w:firstLine="1134"/>
        <w:jc w:val="both"/>
        <w:rPr>
          <w:rFonts w:ascii="Times New Roman" w:hAnsi="Times New Roman" w:cs="Times New Roman"/>
          <w:iCs/>
          <w:sz w:val="24"/>
          <w:szCs w:val="24"/>
          <w:shd w:val="clear" w:color="auto" w:fill="FFFFFF"/>
        </w:rPr>
      </w:pPr>
      <w:r w:rsidRPr="004A07A7">
        <w:rPr>
          <w:rFonts w:ascii="Times New Roman" w:hAnsi="Times New Roman" w:cs="Times New Roman"/>
          <w:iCs/>
          <w:sz w:val="24"/>
          <w:szCs w:val="24"/>
          <w:shd w:val="clear" w:color="auto" w:fill="FFFFFF"/>
        </w:rPr>
        <w:t>Há algumas regras que regem o princípio da verac</w:t>
      </w:r>
      <w:r w:rsidRPr="004A07A7" w:rsidR="009D4A89">
        <w:rPr>
          <w:rFonts w:ascii="Times New Roman" w:hAnsi="Times New Roman" w:cs="Times New Roman"/>
          <w:iCs/>
          <w:sz w:val="24"/>
          <w:szCs w:val="24"/>
          <w:shd w:val="clear" w:color="auto" w:fill="FFFFFF"/>
        </w:rPr>
        <w:t>idade</w:t>
      </w:r>
      <w:r w:rsidRPr="004A07A7">
        <w:rPr>
          <w:rFonts w:ascii="Times New Roman" w:hAnsi="Times New Roman" w:cs="Times New Roman"/>
          <w:iCs/>
          <w:sz w:val="24"/>
          <w:szCs w:val="24"/>
          <w:shd w:val="clear" w:color="auto" w:fill="FFFFFF"/>
        </w:rPr>
        <w:t>, que estão nos artigos 1.158, parágrafo III, onde diz que ‘’</w:t>
      </w:r>
      <w:r w:rsidRPr="004A07A7">
        <w:rPr>
          <w:rFonts w:ascii="Times New Roman" w:hAnsi="Times New Roman" w:cs="Times New Roman"/>
          <w:i/>
          <w:iCs/>
          <w:sz w:val="24"/>
          <w:szCs w:val="24"/>
          <w:shd w:val="clear" w:color="auto" w:fill="FFFFFF"/>
        </w:rPr>
        <w:t>a omissão da palavra ‘’limitada’’</w:t>
      </w:r>
      <w:r w:rsidRPr="004A07A7" w:rsidR="009D4A89">
        <w:rPr>
          <w:rFonts w:ascii="Times New Roman" w:hAnsi="Times New Roman" w:cs="Times New Roman"/>
          <w:i/>
          <w:iCs/>
          <w:sz w:val="24"/>
          <w:szCs w:val="24"/>
          <w:shd w:val="clear" w:color="auto" w:fill="FFFFFF"/>
        </w:rPr>
        <w:t xml:space="preserve"> determina a responsabilidade solidária e ilimitada dos administradores que assim empregaram a firma ou a denominação da sociedade’’</w:t>
      </w:r>
      <w:r w:rsidRPr="004A07A7" w:rsidR="009D4A89">
        <w:rPr>
          <w:rFonts w:ascii="Times New Roman" w:hAnsi="Times New Roman" w:cs="Times New Roman"/>
          <w:iCs/>
          <w:sz w:val="24"/>
          <w:szCs w:val="24"/>
          <w:shd w:val="clear" w:color="auto" w:fill="FFFFFF"/>
        </w:rPr>
        <w:t xml:space="preserve"> e 1.165 do Código Civil, ‘’o nome do sócio que vier a falecer, for excluído ou se retirar, não pode ser conservado na firma social’’.</w:t>
      </w:r>
    </w:p>
    <w:p xmlns:wp14="http://schemas.microsoft.com/office/word/2010/wordml" w:rsidRPr="004A07A7" w:rsidR="00A20AA6" w:rsidP="004A07A7" w:rsidRDefault="00A20AA6" w14:paraId="0CD6F903" wp14:textId="77777777">
      <w:pPr>
        <w:shd w:val="clear" w:color="auto" w:fill="FFFFFF"/>
        <w:spacing w:line="360" w:lineRule="auto"/>
        <w:ind w:firstLine="1134"/>
        <w:jc w:val="both"/>
        <w:rPr>
          <w:rFonts w:ascii="Times New Roman" w:hAnsi="Times New Roman" w:cs="Times New Roman"/>
          <w:iCs/>
          <w:sz w:val="24"/>
          <w:szCs w:val="24"/>
          <w:shd w:val="clear" w:color="auto" w:fill="FFFFFF"/>
        </w:rPr>
      </w:pPr>
      <w:r w:rsidRPr="004A07A7">
        <w:rPr>
          <w:rFonts w:ascii="Times New Roman" w:hAnsi="Times New Roman" w:cs="Times New Roman"/>
          <w:iCs/>
          <w:sz w:val="24"/>
          <w:szCs w:val="24"/>
          <w:shd w:val="clear" w:color="auto" w:fill="FFFFFF"/>
        </w:rPr>
        <w:lastRenderedPageBreak/>
        <w:t>Segundo o princípio da novidade, é proibido o registro na Junta Comercial de nome empresarial idêntico ou parecido com outro já registrado, como está previsto no artigo 1.163 do Código Civil</w:t>
      </w:r>
      <w:r w:rsidRPr="004A07A7" w:rsidR="00846217">
        <w:rPr>
          <w:rFonts w:ascii="Times New Roman" w:hAnsi="Times New Roman" w:cs="Times New Roman"/>
          <w:iCs/>
          <w:sz w:val="24"/>
          <w:szCs w:val="24"/>
          <w:shd w:val="clear" w:color="auto" w:fill="FFFFFF"/>
        </w:rPr>
        <w:t>.</w:t>
      </w:r>
    </w:p>
    <w:p xmlns:wp14="http://schemas.microsoft.com/office/word/2010/wordml" w:rsidRPr="00874BF9" w:rsidR="00A20AA6" w:rsidP="00A20AA6" w:rsidRDefault="004A07A7" w14:paraId="3136A75C" wp14:textId="7777777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874BF9" w:rsidR="00A20AA6">
        <w:rPr>
          <w:rFonts w:ascii="Times New Roman" w:hAnsi="Times New Roman" w:cs="Times New Roman"/>
          <w:b/>
          <w:sz w:val="24"/>
          <w:szCs w:val="24"/>
        </w:rPr>
        <w:t>A PROTEÇÃO DO NOME EMPRESARIAL: IMPORTÂNCIA E CONSEQUÊNCIAS</w:t>
      </w:r>
    </w:p>
    <w:p xmlns:wp14="http://schemas.microsoft.com/office/word/2010/wordml" w:rsidRPr="00874BF9" w:rsidR="00A20AA6" w:rsidP="00A20AA6" w:rsidRDefault="00A20AA6" w14:paraId="34BB0AD7"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O nome empresarial decerto foi um elemento, que o legislador garantiu proteção no âmbito empresarial. Ao conceder determinadas proteções, dando uma relevância jurídica ao nome empresarial, o legislador aflora um campo específico de consequências, bem como evidencia a importância de ser proteger esse instituto do Direito Empresarial. É imprescindível, pois, expor as principais importâncias e consequências quando da proteção do nome empresarial.</w:t>
      </w:r>
    </w:p>
    <w:p xmlns:wp14="http://schemas.microsoft.com/office/word/2010/wordml" w:rsidRPr="00874BF9" w:rsidR="00A20AA6" w:rsidP="00A20AA6" w:rsidRDefault="00A20AA6" w14:paraId="0C94F7AA"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Conforme profere Selma de Moura Galdino Vianna “o nome empresarial é um bem tutelado pelo direito, que integra o patrimônio da empresa e tem a finalidade de identificar a sociedade empresária ou o empresário individual em seus negócios. A proteção ao nome empresarial se dá mediante a inscrição da empresa na Junta Comercial, ou seja, a proteção decorre automaticamente do registro do empresário ou da sociedade empresária na Junta Comercial.” (2010, p.1)</w:t>
      </w:r>
    </w:p>
    <w:p xmlns:wp14="http://schemas.microsoft.com/office/word/2010/wordml" w:rsidRPr="00874BF9" w:rsidR="00A20AA6" w:rsidP="00A20AA6" w:rsidRDefault="00A20AA6" w14:paraId="2EC91FE3"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O nome empresarial, como já notado, somente tem uma relevância jurídica quando preenchidos os requisitos impostos pelo ordenamento jurídico brasileiro. Neste caso, a importância e efeitos jurídico da proteção ao nome empresarial se faz por presente quando ocorre a inscrição da empresa na Junta Comercial, de modo que se registra a empresa para que o nome empresarial- firma ou denominação- seja devidamente protegido.</w:t>
      </w:r>
    </w:p>
    <w:p xmlns:wp14="http://schemas.microsoft.com/office/word/2010/wordml" w:rsidRPr="00874BF9" w:rsidR="00A20AA6" w:rsidP="00A20AA6" w:rsidRDefault="00A20AA6" w14:paraId="52D343D9"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 xml:space="preserve">Profere Marlon </w:t>
      </w:r>
      <w:proofErr w:type="spellStart"/>
      <w:r w:rsidRPr="00874BF9">
        <w:rPr>
          <w:rFonts w:ascii="Times New Roman" w:hAnsi="Times New Roman" w:cs="Times New Roman"/>
          <w:sz w:val="24"/>
          <w:szCs w:val="24"/>
        </w:rPr>
        <w:t>Tomazette</w:t>
      </w:r>
      <w:proofErr w:type="spellEnd"/>
      <w:r w:rsidRPr="00874BF9">
        <w:rPr>
          <w:rFonts w:ascii="Times New Roman" w:hAnsi="Times New Roman" w:cs="Times New Roman"/>
          <w:sz w:val="24"/>
          <w:szCs w:val="24"/>
        </w:rPr>
        <w:t xml:space="preserve"> que:</w:t>
      </w:r>
    </w:p>
    <w:p xmlns:wp14="http://schemas.microsoft.com/office/word/2010/wordml" w:rsidRPr="00874BF9" w:rsidR="00A20AA6" w:rsidP="00A20AA6" w:rsidRDefault="00A20AA6" w14:paraId="4B94D5A5" wp14:textId="77777777">
      <w:pPr>
        <w:spacing w:line="360" w:lineRule="auto"/>
        <w:ind w:firstLine="1134"/>
        <w:jc w:val="both"/>
        <w:rPr>
          <w:rFonts w:ascii="Times New Roman" w:hAnsi="Times New Roman" w:cs="Times New Roman"/>
          <w:sz w:val="24"/>
          <w:szCs w:val="24"/>
        </w:rPr>
      </w:pPr>
    </w:p>
    <w:p xmlns:wp14="http://schemas.microsoft.com/office/word/2010/wordml" w:rsidRPr="00874BF9" w:rsidR="00A20AA6" w:rsidP="00A20AA6" w:rsidRDefault="00A20AA6" w14:paraId="18BFB7B8" wp14:textId="77777777">
      <w:pPr>
        <w:spacing w:line="240" w:lineRule="auto"/>
        <w:ind w:left="2268"/>
        <w:jc w:val="both"/>
        <w:rPr>
          <w:rFonts w:ascii="Times New Roman" w:hAnsi="Times New Roman" w:cs="Times New Roman"/>
          <w:sz w:val="20"/>
          <w:szCs w:val="20"/>
        </w:rPr>
      </w:pPr>
      <w:r w:rsidRPr="00874BF9">
        <w:rPr>
          <w:rFonts w:ascii="Times New Roman" w:hAnsi="Times New Roman" w:cs="Times New Roman"/>
          <w:color w:val="000000"/>
          <w:sz w:val="20"/>
          <w:szCs w:val="20"/>
          <w:shd w:val="clear" w:color="auto" w:fill="FFFFFF"/>
        </w:rPr>
        <w:t>No mercado de consumo atuam vários empresários, os quais se diferenciam nas suas relações jurídicas pelo nome empresarial adotado, isto é, pelo nome que usam para o exercício da empresa. O nome serve para "apartar a coisa dentre outras</w:t>
      </w:r>
      <w:r w:rsidRPr="00874BF9">
        <w:rPr>
          <w:rFonts w:ascii="Times New Roman" w:hAnsi="Times New Roman" w:cs="Times New Roman"/>
          <w:color w:val="000000"/>
          <w:sz w:val="20"/>
          <w:szCs w:val="20"/>
          <w:vertAlign w:val="superscript"/>
        </w:rPr>
        <w:t>]</w:t>
      </w:r>
      <w:r w:rsidRPr="00874BF9">
        <w:rPr>
          <w:rFonts w:ascii="Times New Roman" w:hAnsi="Times New Roman" w:cs="Times New Roman"/>
          <w:color w:val="000000"/>
          <w:sz w:val="20"/>
          <w:szCs w:val="20"/>
          <w:shd w:val="clear" w:color="auto" w:fill="FFFFFF"/>
        </w:rPr>
        <w:t xml:space="preserve">, distinguir um empresário de outros. O nome empresarial é aquele usado pelo empresário, enquanto sujeito </w:t>
      </w:r>
      <w:proofErr w:type="spellStart"/>
      <w:r w:rsidRPr="00874BF9">
        <w:rPr>
          <w:rFonts w:ascii="Times New Roman" w:hAnsi="Times New Roman" w:cs="Times New Roman"/>
          <w:color w:val="000000"/>
          <w:sz w:val="20"/>
          <w:szCs w:val="20"/>
          <w:shd w:val="clear" w:color="auto" w:fill="FFFFFF"/>
        </w:rPr>
        <w:t>exercente</w:t>
      </w:r>
      <w:proofErr w:type="spellEnd"/>
      <w:r w:rsidRPr="00874BF9">
        <w:rPr>
          <w:rFonts w:ascii="Times New Roman" w:hAnsi="Times New Roman" w:cs="Times New Roman"/>
          <w:color w:val="000000"/>
          <w:sz w:val="20"/>
          <w:szCs w:val="20"/>
          <w:shd w:val="clear" w:color="auto" w:fill="FFFFFF"/>
        </w:rPr>
        <w:t xml:space="preserve"> de uma atividade empresarial, vale dizer, é o traço identificador do empresário, tanto o individual quanto a sociedade empresária. Para todos os efeitos, equipara-se ao nome empresarial à denominação das sociedades simples, das associações e fundações (Art. 1.155, parágrafo único do Código Civil de 2002).</w:t>
      </w:r>
      <w:r w:rsidRPr="00874BF9">
        <w:rPr>
          <w:rFonts w:ascii="Times New Roman" w:hAnsi="Times New Roman" w:cs="Times New Roman"/>
          <w:color w:val="000000"/>
          <w:sz w:val="20"/>
          <w:szCs w:val="20"/>
        </w:rPr>
        <w:t xml:space="preserve"> </w:t>
      </w:r>
      <w:r w:rsidRPr="00874BF9">
        <w:rPr>
          <w:rFonts w:ascii="Times New Roman" w:hAnsi="Times New Roman" w:cs="Times New Roman"/>
          <w:color w:val="000000"/>
          <w:sz w:val="20"/>
          <w:szCs w:val="20"/>
          <w:shd w:val="clear" w:color="auto" w:fill="FFFFFF"/>
        </w:rPr>
        <w:t xml:space="preserve">Essa diferenciação é importante tanto para os empresários individuais quanto para as sociedades, na medida em que é com o nome empresarial que serão assumidas as obrigações relativas ao exercício da empresa. Além disso, é esse nome </w:t>
      </w:r>
      <w:r w:rsidRPr="00874BF9">
        <w:rPr>
          <w:rFonts w:ascii="Times New Roman" w:hAnsi="Times New Roman" w:cs="Times New Roman"/>
          <w:color w:val="000000"/>
          <w:sz w:val="20"/>
          <w:szCs w:val="20"/>
          <w:shd w:val="clear" w:color="auto" w:fill="FFFFFF"/>
        </w:rPr>
        <w:lastRenderedPageBreak/>
        <w:t>que servirá de referência nas relações do empresário com o público em geral. (2006, p.1)</w:t>
      </w:r>
    </w:p>
    <w:p xmlns:wp14="http://schemas.microsoft.com/office/word/2010/wordml" w:rsidRPr="00874BF9" w:rsidR="00A20AA6" w:rsidP="00A20AA6" w:rsidRDefault="00A20AA6" w14:paraId="3DEEC669" wp14:textId="77777777">
      <w:pPr>
        <w:spacing w:line="240" w:lineRule="auto"/>
        <w:ind w:firstLine="1134"/>
        <w:jc w:val="both"/>
        <w:rPr>
          <w:rFonts w:ascii="Times New Roman" w:hAnsi="Times New Roman" w:cs="Times New Roman"/>
          <w:sz w:val="24"/>
          <w:szCs w:val="24"/>
        </w:rPr>
      </w:pPr>
    </w:p>
    <w:p xmlns:wp14="http://schemas.microsoft.com/office/word/2010/wordml" w:rsidRPr="00874BF9" w:rsidR="00A20AA6" w:rsidP="00A20AA6" w:rsidRDefault="00A20AA6" w14:paraId="3AD3F8CE"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 xml:space="preserve">Com a existência da proteção jurídica dada ao nome empresarial, este é potencialmente capaz de diferenciar, de distinguir e de identificar um empresário, independentemente se este é um empresário individual ou se apenas compõe uma sociedade empresária. Ademais, a relevância da proteção ao nome empresarial é evidente porquanto o nome empresarial é que vai definir as obrigações do empresário no tocante à concretização das atividades empresariais, bem como das relações públicas. </w:t>
      </w:r>
    </w:p>
    <w:p xmlns:wp14="http://schemas.microsoft.com/office/word/2010/wordml" w:rsidRPr="00874BF9" w:rsidR="00A20AA6" w:rsidP="00A20AA6" w:rsidRDefault="00A20AA6" w14:paraId="4494DBBA" wp14:textId="77777777">
      <w:pPr>
        <w:spacing w:line="360" w:lineRule="auto"/>
        <w:ind w:firstLine="1134"/>
        <w:jc w:val="both"/>
        <w:rPr>
          <w:rFonts w:ascii="Times New Roman" w:hAnsi="Times New Roman" w:cs="Times New Roman"/>
          <w:sz w:val="24"/>
          <w:szCs w:val="24"/>
        </w:rPr>
      </w:pPr>
      <w:proofErr w:type="spellStart"/>
      <w:r w:rsidRPr="00874BF9">
        <w:rPr>
          <w:rFonts w:ascii="Times New Roman" w:hAnsi="Times New Roman" w:cs="Times New Roman"/>
          <w:sz w:val="24"/>
          <w:szCs w:val="24"/>
        </w:rPr>
        <w:t>Asserta</w:t>
      </w:r>
      <w:proofErr w:type="spellEnd"/>
      <w:r w:rsidRPr="00874BF9">
        <w:rPr>
          <w:rFonts w:ascii="Times New Roman" w:hAnsi="Times New Roman" w:cs="Times New Roman"/>
          <w:sz w:val="24"/>
          <w:szCs w:val="24"/>
        </w:rPr>
        <w:t xml:space="preserve">, ainda, Gustavo </w:t>
      </w:r>
      <w:proofErr w:type="spellStart"/>
      <w:r w:rsidRPr="00874BF9">
        <w:rPr>
          <w:rFonts w:ascii="Times New Roman" w:hAnsi="Times New Roman" w:cs="Times New Roman"/>
          <w:sz w:val="24"/>
          <w:szCs w:val="24"/>
        </w:rPr>
        <w:t>Birenbaum</w:t>
      </w:r>
      <w:proofErr w:type="spellEnd"/>
      <w:r w:rsidRPr="00874BF9">
        <w:rPr>
          <w:rFonts w:ascii="Times New Roman" w:hAnsi="Times New Roman" w:cs="Times New Roman"/>
          <w:sz w:val="24"/>
          <w:szCs w:val="24"/>
        </w:rPr>
        <w:t xml:space="preserve"> que:</w:t>
      </w:r>
    </w:p>
    <w:p xmlns:wp14="http://schemas.microsoft.com/office/word/2010/wordml" w:rsidRPr="00874BF9" w:rsidR="00A20AA6" w:rsidP="00A20AA6" w:rsidRDefault="00A20AA6" w14:paraId="3656B9AB" wp14:textId="77777777">
      <w:pPr>
        <w:spacing w:line="360" w:lineRule="auto"/>
        <w:ind w:firstLine="1134"/>
        <w:jc w:val="both"/>
        <w:rPr>
          <w:rFonts w:ascii="Times New Roman" w:hAnsi="Times New Roman" w:cs="Times New Roman"/>
          <w:sz w:val="24"/>
          <w:szCs w:val="24"/>
        </w:rPr>
      </w:pPr>
    </w:p>
    <w:p xmlns:wp14="http://schemas.microsoft.com/office/word/2010/wordml" w:rsidRPr="00874BF9" w:rsidR="00A20AA6" w:rsidP="00A20AA6" w:rsidRDefault="00A20AA6" w14:paraId="6A560020" wp14:textId="77777777">
      <w:pPr>
        <w:spacing w:line="240" w:lineRule="auto"/>
        <w:ind w:left="2268"/>
        <w:jc w:val="both"/>
        <w:rPr>
          <w:rFonts w:ascii="Times New Roman" w:hAnsi="Times New Roman" w:cs="Times New Roman"/>
          <w:sz w:val="20"/>
          <w:szCs w:val="20"/>
        </w:rPr>
      </w:pPr>
      <w:r w:rsidRPr="00874BF9">
        <w:rPr>
          <w:rFonts w:ascii="Times New Roman" w:hAnsi="Times New Roman" w:cs="Times New Roman"/>
          <w:sz w:val="20"/>
          <w:szCs w:val="20"/>
        </w:rPr>
        <w:t>Embora as marcas, na atual sociedade de consumo, exerçam papel de maior proeminência junto ao consumidor do que o nome empresarial (a famosa “razão social”), sendo comum identificar-se certas marcas sem que sequer se tenha idéia do nome da empresa que é sua titular, a verdade é que o nome empresarial ainda ostenta um relevante papel como meio de identificar o empresário frente a seus fornecedores e credores, isto é, na sua relação com outros empresários. Em certos casos, também atua o nome empresarial como meio de identificar produtos ou serviços, tal como as marcas. Daí a importância do estudo do nome empresarial, cuja disciplina, antes presente em normas esparsas, que iam desde o Código Comercial de 1850 até instruções normativas do DNRC - Departamento Nacional do Registro do Comércio, é sensivelmente alterada pela Lei nº 10.406, de 10.1.02, que institui o novo Código Civil. ([?], p.1)</w:t>
      </w:r>
    </w:p>
    <w:p xmlns:wp14="http://schemas.microsoft.com/office/word/2010/wordml" w:rsidRPr="00874BF9" w:rsidR="00A20AA6" w:rsidP="00A20AA6" w:rsidRDefault="00A20AA6" w14:paraId="45FB0818" wp14:textId="77777777">
      <w:pPr>
        <w:spacing w:line="240" w:lineRule="auto"/>
        <w:ind w:firstLine="1134"/>
        <w:jc w:val="both"/>
        <w:rPr>
          <w:rFonts w:ascii="Times New Roman" w:hAnsi="Times New Roman" w:cs="Times New Roman"/>
          <w:sz w:val="24"/>
          <w:szCs w:val="24"/>
        </w:rPr>
      </w:pPr>
    </w:p>
    <w:p xmlns:wp14="http://schemas.microsoft.com/office/word/2010/wordml" w:rsidRPr="00874BF9" w:rsidR="00A20AA6" w:rsidP="00A20AA6" w:rsidRDefault="00A20AA6" w14:paraId="0F8F3DE1"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O nome empresarial não vai tão somente servir para identificar as obrigações inerentes ao empresário ou para identificá-lo nas relações com o público em geral, mas sim para identificar um empresário frente aos seus credores e fornecedores. Ou seja, a proteção dada ao nome empresarial é de fundamental importância de tal forma quem vem tutelar os próprios a própria existência de um empresário, que realiza suas atividades empresariais frente aos outros empresários.</w:t>
      </w:r>
    </w:p>
    <w:p xmlns:wp14="http://schemas.microsoft.com/office/word/2010/wordml" w:rsidRPr="00874BF9" w:rsidR="00A20AA6" w:rsidP="00A20AA6" w:rsidRDefault="00A20AA6" w14:paraId="10D1E617"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Rubens Requião afirma que:</w:t>
      </w:r>
    </w:p>
    <w:p xmlns:wp14="http://schemas.microsoft.com/office/word/2010/wordml" w:rsidRPr="00874BF9" w:rsidR="00A20AA6" w:rsidP="00A20AA6" w:rsidRDefault="00A20AA6" w14:paraId="049F31CB" wp14:textId="77777777">
      <w:pPr>
        <w:spacing w:line="360" w:lineRule="auto"/>
        <w:ind w:firstLine="1134"/>
        <w:jc w:val="both"/>
        <w:rPr>
          <w:rFonts w:ascii="Times New Roman" w:hAnsi="Times New Roman" w:cs="Times New Roman"/>
          <w:sz w:val="24"/>
          <w:szCs w:val="24"/>
        </w:rPr>
      </w:pPr>
    </w:p>
    <w:p xmlns:wp14="http://schemas.microsoft.com/office/word/2010/wordml" w:rsidRPr="00874BF9" w:rsidR="00A20AA6" w:rsidP="00A20AA6" w:rsidRDefault="00A20AA6" w14:paraId="48F47877" wp14:textId="77777777">
      <w:pPr>
        <w:spacing w:line="240" w:lineRule="auto"/>
        <w:ind w:left="2268"/>
        <w:jc w:val="both"/>
        <w:rPr>
          <w:rFonts w:ascii="Times New Roman" w:hAnsi="Times New Roman" w:cs="Times New Roman"/>
          <w:sz w:val="20"/>
          <w:szCs w:val="20"/>
        </w:rPr>
      </w:pPr>
      <w:r w:rsidRPr="00874BF9">
        <w:rPr>
          <w:rFonts w:ascii="Times New Roman" w:hAnsi="Times New Roman" w:cs="Times New Roman"/>
          <w:sz w:val="20"/>
          <w:szCs w:val="20"/>
        </w:rPr>
        <w:t xml:space="preserve">enquanto o nome empresarial se referir à firma empresarial, em face do direito brasileiro que a identifica como o nome de empresário, por inteiro ou abreviado, o nome comercial é um atributo da personalidade. O nome civil é inalienável e intransmissível, pois não constitui um bem material. É um direito apenas. A firma empresarial, espécie que é de nome empresarial, segue essa consequência, e é intransmissível. A empresa individual pode ser transferida, mas o novo empresário </w:t>
      </w:r>
      <w:r w:rsidRPr="00874BF9">
        <w:rPr>
          <w:rFonts w:ascii="Times New Roman" w:hAnsi="Times New Roman" w:cs="Times New Roman"/>
          <w:sz w:val="20"/>
          <w:szCs w:val="20"/>
        </w:rPr>
        <w:lastRenderedPageBreak/>
        <w:t>que a adquiriu há de exercitar a atividade em seu nome pessoal, informando, porém, se desejar, a qualidade de seu sucessor. (2013, p.297)</w:t>
      </w:r>
    </w:p>
    <w:p xmlns:wp14="http://schemas.microsoft.com/office/word/2010/wordml" w:rsidRPr="00874BF9" w:rsidR="00A20AA6" w:rsidP="00A20AA6" w:rsidRDefault="00A20AA6" w14:paraId="53128261" wp14:textId="77777777">
      <w:pPr>
        <w:spacing w:line="240" w:lineRule="auto"/>
        <w:ind w:firstLine="1134"/>
        <w:jc w:val="both"/>
        <w:rPr>
          <w:rFonts w:ascii="Times New Roman" w:hAnsi="Times New Roman" w:cs="Times New Roman"/>
          <w:sz w:val="24"/>
          <w:szCs w:val="24"/>
        </w:rPr>
      </w:pPr>
    </w:p>
    <w:p xmlns:wp14="http://schemas.microsoft.com/office/word/2010/wordml" w:rsidRPr="00874BF9" w:rsidR="00A20AA6" w:rsidP="00A20AA6" w:rsidRDefault="00A20AA6" w14:paraId="7FD86D6A"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Em comparação com o nome civil, que tem inalienabilidade e intransmissibilidade, há que se dizer que dentre esses elementos há um elemento comum ao nome empresarial, ou seja, ainda que não haja, a princípio, a inalienabilidade, há a intransmissibilidade, sendo, pois, consequência, da proteção jurídica empresarial do nome comercial, fazendo parte, pois, da própria característica jurídica peculiar ao nome empresarial, ficando facultado, ainda, ao empresário, indicar as qualidades daquele que irá sucedê-lo.</w:t>
      </w:r>
    </w:p>
    <w:p xmlns:wp14="http://schemas.microsoft.com/office/word/2010/wordml" w:rsidRPr="00874BF9" w:rsidR="00A20AA6" w:rsidP="00A20AA6" w:rsidRDefault="00A20AA6" w14:paraId="7B069C02"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 xml:space="preserve">Marlon </w:t>
      </w:r>
      <w:proofErr w:type="spellStart"/>
      <w:r w:rsidRPr="00874BF9">
        <w:rPr>
          <w:rFonts w:ascii="Times New Roman" w:hAnsi="Times New Roman" w:cs="Times New Roman"/>
          <w:sz w:val="24"/>
          <w:szCs w:val="24"/>
        </w:rPr>
        <w:t>Tomazette</w:t>
      </w:r>
      <w:proofErr w:type="spellEnd"/>
      <w:r w:rsidRPr="00874BF9">
        <w:rPr>
          <w:rFonts w:ascii="Times New Roman" w:hAnsi="Times New Roman" w:cs="Times New Roman"/>
          <w:sz w:val="24"/>
          <w:szCs w:val="24"/>
        </w:rPr>
        <w:t>, entretanto, discorda desse viés. Segundo ele:</w:t>
      </w:r>
    </w:p>
    <w:p xmlns:wp14="http://schemas.microsoft.com/office/word/2010/wordml" w:rsidRPr="00874BF9" w:rsidR="00A20AA6" w:rsidP="00A20AA6" w:rsidRDefault="00A20AA6" w14:paraId="62486C05" wp14:textId="77777777">
      <w:pPr>
        <w:spacing w:line="360" w:lineRule="auto"/>
        <w:ind w:firstLine="1134"/>
        <w:jc w:val="both"/>
        <w:rPr>
          <w:rFonts w:ascii="Times New Roman" w:hAnsi="Times New Roman" w:cs="Times New Roman"/>
          <w:sz w:val="24"/>
          <w:szCs w:val="24"/>
        </w:rPr>
      </w:pPr>
    </w:p>
    <w:p xmlns:wp14="http://schemas.microsoft.com/office/word/2010/wordml" w:rsidRPr="00874BF9" w:rsidR="00A20AA6" w:rsidP="00A20AA6" w:rsidRDefault="00A20AA6" w14:paraId="2EBFE889" wp14:textId="77777777">
      <w:pPr>
        <w:spacing w:line="240" w:lineRule="auto"/>
        <w:ind w:left="2268"/>
        <w:jc w:val="both"/>
        <w:rPr>
          <w:rFonts w:ascii="Times New Roman" w:hAnsi="Times New Roman" w:cs="Times New Roman"/>
          <w:sz w:val="20"/>
          <w:szCs w:val="20"/>
        </w:rPr>
      </w:pPr>
      <w:r w:rsidRPr="00874BF9">
        <w:rPr>
          <w:rFonts w:ascii="Times New Roman" w:hAnsi="Times New Roman" w:cs="Times New Roman"/>
          <w:sz w:val="20"/>
          <w:szCs w:val="20"/>
        </w:rPr>
        <w:t>Tais direitos também seriam irrenunciáveis, porquanto não poderiam ser eliminados por um ato de vontade do seu titular. Essa falta de disponibilidade sobre tais direitos, garante a eles uma vida paralela a vida do seu titular [17]. Outrossim, tais direitos seriam imprescritíveis, no sentido de que a qualquer tempo podem ser tomadas as medidas necessárias para afastar qualquer violação aos direitos da personalidade. Além disso, os direitos da personalidade seriam direitos extrapatrimoniais, vale dizer, sem valor econômico, não suscetíveis de avaliação em dinheiro.. Por fim os direitos da personalidade seriam intransmissíveis, inalienáveis e impenhoráveis. Tais direitos são ligados ao indivíduo por um nexo orgânico o que inviabiliza a separação do sujeito originário.. A intransmissibilidade seria decorrente do próprio objeto dos direitos da personalidade, na medida em que a possibilidade de mudança do titular não seria possível em tais casos. (2006, p.2).</w:t>
      </w:r>
    </w:p>
    <w:p xmlns:wp14="http://schemas.microsoft.com/office/word/2010/wordml" w:rsidRPr="00874BF9" w:rsidR="00A20AA6" w:rsidP="00A20AA6" w:rsidRDefault="00A20AA6" w14:paraId="4101652C" wp14:textId="77777777">
      <w:pPr>
        <w:spacing w:line="240" w:lineRule="auto"/>
        <w:ind w:firstLine="1134"/>
        <w:jc w:val="both"/>
        <w:rPr>
          <w:rFonts w:ascii="Times New Roman" w:hAnsi="Times New Roman" w:cs="Times New Roman"/>
          <w:sz w:val="24"/>
          <w:szCs w:val="24"/>
        </w:rPr>
      </w:pPr>
    </w:p>
    <w:p xmlns:wp14="http://schemas.microsoft.com/office/word/2010/wordml" w:rsidRPr="00874BF9" w:rsidR="00A20AA6" w:rsidP="00A20AA6" w:rsidRDefault="00A20AA6" w14:paraId="6A9B0E46"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O nome empresarial, desta feita, ainda que tenha fundamentação do seu grau de importância devido os fatores de distinção, identificação e responsabilização, não pode ser taxado por um direito que detenha as características dos direitos de personalidade, tendo em vista as próprias peculiaridades do Direito Empresarial. O Direito empresarial trata de dar uma proteção ao nome empresarial sem que este seja considerado um direito personalíssimo.</w:t>
      </w:r>
    </w:p>
    <w:p xmlns:wp14="http://schemas.microsoft.com/office/word/2010/wordml" w:rsidRPr="00874BF9" w:rsidR="00A20AA6" w:rsidP="00A20AA6" w:rsidRDefault="00A20AA6" w14:paraId="77C455A2"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Há que se justiçar, ademais que os liames subjetivos empresariais em sua maioria divergem da mentalidade civil, de modo que quase sempre apareceram óbices quando da tentativa de extensão de preceitos cíveis para o campo empresarial.</w:t>
      </w:r>
    </w:p>
    <w:p xmlns:wp14="http://schemas.microsoft.com/office/word/2010/wordml" w:rsidR="004A07A7" w:rsidP="004A07A7" w:rsidRDefault="00A20AA6" w14:paraId="1DD54263" wp14:textId="77777777">
      <w:pPr>
        <w:spacing w:line="360" w:lineRule="auto"/>
        <w:jc w:val="both"/>
        <w:rPr>
          <w:rFonts w:ascii="Times New Roman" w:hAnsi="Times New Roman" w:cs="Times New Roman"/>
          <w:b/>
          <w:sz w:val="24"/>
          <w:szCs w:val="24"/>
        </w:rPr>
      </w:pPr>
      <w:r w:rsidRPr="00874BF9">
        <w:rPr>
          <w:rFonts w:ascii="Times New Roman" w:hAnsi="Times New Roman" w:cs="Times New Roman"/>
          <w:b/>
          <w:sz w:val="24"/>
          <w:szCs w:val="24"/>
        </w:rPr>
        <w:t>3 LIMITES GEOGRÁFICOS DO NOME EMPRESARIAL</w:t>
      </w:r>
    </w:p>
    <w:p xmlns:wp14="http://schemas.microsoft.com/office/word/2010/wordml" w:rsidRPr="004A07A7" w:rsidR="00B80A12" w:rsidP="004A07A7" w:rsidRDefault="00846217" w14:paraId="021EEECA" wp14:textId="77777777">
      <w:pPr>
        <w:spacing w:line="360" w:lineRule="auto"/>
        <w:ind w:firstLine="1134"/>
        <w:jc w:val="both"/>
        <w:rPr>
          <w:rFonts w:ascii="Times New Roman" w:hAnsi="Times New Roman" w:cs="Times New Roman"/>
          <w:b/>
          <w:sz w:val="24"/>
          <w:szCs w:val="24"/>
        </w:rPr>
      </w:pPr>
      <w:r w:rsidRPr="00874BF9">
        <w:rPr>
          <w:rFonts w:ascii="Times New Roman" w:hAnsi="Times New Roman" w:cs="Times New Roman"/>
          <w:b/>
          <w:sz w:val="24"/>
          <w:szCs w:val="24"/>
        </w:rPr>
        <w:t xml:space="preserve">    </w:t>
      </w:r>
      <w:r w:rsidRPr="00874BF9">
        <w:rPr>
          <w:rFonts w:ascii="Times New Roman" w:hAnsi="Times New Roman" w:cs="Times New Roman"/>
          <w:sz w:val="24"/>
          <w:szCs w:val="24"/>
        </w:rPr>
        <w:t>Os limites geográficos do nome empresarial nada mais são do que a medida de extensão de validade e eficácia do nome empresarial. Dis</w:t>
      </w:r>
      <w:r w:rsidRPr="00874BF9" w:rsidR="009D4A89">
        <w:rPr>
          <w:rFonts w:ascii="Times New Roman" w:hAnsi="Times New Roman" w:cs="Times New Roman"/>
          <w:sz w:val="24"/>
          <w:szCs w:val="24"/>
        </w:rPr>
        <w:t>põe o vigente Código Civil no</w:t>
      </w:r>
      <w:r w:rsidRPr="00874BF9" w:rsidR="009D4A89">
        <w:rPr>
          <w:rFonts w:ascii="Times New Roman" w:hAnsi="Times New Roman" w:cs="Times New Roman"/>
          <w:i/>
          <w:sz w:val="24"/>
          <w:szCs w:val="24"/>
        </w:rPr>
        <w:t xml:space="preserve"> artigo 1.166</w:t>
      </w:r>
      <w:r w:rsidRPr="00874BF9" w:rsidR="009D4A89">
        <w:rPr>
          <w:rFonts w:ascii="Times New Roman" w:hAnsi="Times New Roman" w:cs="Times New Roman"/>
          <w:sz w:val="24"/>
          <w:szCs w:val="24"/>
        </w:rPr>
        <w:t xml:space="preserve"> que ‘’</w:t>
      </w:r>
      <w:r w:rsidRPr="00874BF9">
        <w:rPr>
          <w:rFonts w:ascii="Times New Roman" w:hAnsi="Times New Roman" w:cs="Times New Roman"/>
          <w:i/>
          <w:sz w:val="24"/>
          <w:szCs w:val="24"/>
        </w:rPr>
        <w:t xml:space="preserve"> A inscrição do empresário, ou dos atos constitutivos das pessoas jurídicas, ou </w:t>
      </w:r>
      <w:r w:rsidRPr="00874BF9">
        <w:rPr>
          <w:rFonts w:ascii="Times New Roman" w:hAnsi="Times New Roman" w:cs="Times New Roman"/>
          <w:i/>
          <w:sz w:val="24"/>
          <w:szCs w:val="24"/>
        </w:rPr>
        <w:lastRenderedPageBreak/>
        <w:t>das respectivas averbações, no registro próprio, asseguram o uso exclusivo do nome nos limites dos respectivos Estado. Parágrafo único. O uso previsto neste artigo estender-se-á a todo o território nacional na forma da lei especia</w:t>
      </w:r>
      <w:r w:rsidRPr="00874BF9">
        <w:rPr>
          <w:rFonts w:ascii="Times New Roman" w:hAnsi="Times New Roman" w:cs="Times New Roman"/>
          <w:sz w:val="24"/>
          <w:szCs w:val="24"/>
        </w:rPr>
        <w:t>l.”</w:t>
      </w:r>
      <w:r w:rsidRPr="00874BF9" w:rsidR="00B80A12">
        <w:rPr>
          <w:rFonts w:ascii="Times New Roman" w:hAnsi="Times New Roman" w:cs="Times New Roman"/>
          <w:sz w:val="24"/>
          <w:szCs w:val="24"/>
        </w:rPr>
        <w:t xml:space="preserve"> Nesse sentido, um empresário A de um estado pode utilizar o mesmo nome empresarial de um empresário B de outro estado, salvo se este possuir o direito exclusivo de usar o seu nome empresarial em todo território nacional, na forma de lei especial, como está previsto no parágrafo único do artigo supracitado.</w:t>
      </w:r>
    </w:p>
    <w:p xmlns:wp14="http://schemas.microsoft.com/office/word/2010/wordml" w:rsidR="00846217" w:rsidP="00E71691" w:rsidRDefault="00846217" w14:paraId="588DB07B" wp14:textId="77777777">
      <w:pPr>
        <w:spacing w:line="360" w:lineRule="auto"/>
        <w:ind w:firstLine="1134"/>
        <w:jc w:val="both"/>
        <w:rPr>
          <w:rFonts w:ascii="Times New Roman" w:hAnsi="Times New Roman" w:cs="Times New Roman"/>
          <w:sz w:val="24"/>
          <w:szCs w:val="24"/>
        </w:rPr>
      </w:pPr>
      <w:r w:rsidRPr="00874BF9">
        <w:rPr>
          <w:rFonts w:ascii="Times New Roman" w:hAnsi="Times New Roman" w:cs="Times New Roman"/>
          <w:sz w:val="24"/>
          <w:szCs w:val="24"/>
        </w:rPr>
        <w:t xml:space="preserve"> É preciso ressaltar que esse artigo relaciona-se ao princípio da novidade, no qual o nome empresarial para ir a registro t</w:t>
      </w:r>
      <w:r w:rsidRPr="00874BF9" w:rsidR="009D4A89">
        <w:rPr>
          <w:rFonts w:ascii="Times New Roman" w:hAnsi="Times New Roman" w:cs="Times New Roman"/>
          <w:sz w:val="24"/>
          <w:szCs w:val="24"/>
        </w:rPr>
        <w:t>em que ter exclusividade.</w:t>
      </w:r>
    </w:p>
    <w:p xmlns:wp14="http://schemas.microsoft.com/office/word/2010/wordml" w:rsidRPr="00956192" w:rsidR="00B622FD" w:rsidP="001B7302" w:rsidRDefault="00B622FD" w14:paraId="55750D7F" wp14:textId="77777777">
      <w:pPr>
        <w:spacing w:before="100" w:beforeAutospacing="1" w:after="100" w:afterAutospacing="1" w:line="360" w:lineRule="auto"/>
        <w:contextualSpacing/>
        <w:jc w:val="both"/>
        <w:rPr>
          <w:rFonts w:ascii="Times New Roman" w:hAnsi="Times New Roman" w:cs="Times New Roman"/>
          <w:b/>
          <w:sz w:val="24"/>
          <w:szCs w:val="24"/>
        </w:rPr>
      </w:pPr>
      <w:r w:rsidRPr="00956192">
        <w:rPr>
          <w:rFonts w:ascii="Times New Roman" w:hAnsi="Times New Roman" w:cs="Times New Roman"/>
          <w:b/>
          <w:sz w:val="24"/>
          <w:szCs w:val="24"/>
        </w:rPr>
        <w:t>CONCLUSÃO</w:t>
      </w:r>
    </w:p>
    <w:p xmlns:wp14="http://schemas.microsoft.com/office/word/2010/wordml" w:rsidR="009130B9" w:rsidP="00E71691" w:rsidRDefault="00B622FD" w14:paraId="53BFC4F5" wp14:textId="77777777">
      <w:pPr>
        <w:spacing w:before="100" w:beforeAutospacing="1" w:after="100" w:afterAutospacing="1" w:line="360" w:lineRule="auto"/>
        <w:ind w:firstLine="1134"/>
        <w:contextualSpacing/>
        <w:jc w:val="both"/>
        <w:rPr>
          <w:rFonts w:ascii="Times New Roman" w:hAnsi="Times New Roman" w:cs="Times New Roman"/>
          <w:sz w:val="24"/>
          <w:szCs w:val="24"/>
        </w:rPr>
      </w:pPr>
      <w:r w:rsidRPr="00956192">
        <w:rPr>
          <w:rFonts w:ascii="Times New Roman" w:hAnsi="Times New Roman" w:cs="Times New Roman"/>
          <w:b/>
          <w:sz w:val="24"/>
          <w:szCs w:val="24"/>
        </w:rPr>
        <w:t xml:space="preserve"> </w:t>
      </w:r>
      <w:r w:rsidRPr="00956192" w:rsidR="001F3439">
        <w:rPr>
          <w:rFonts w:ascii="Times New Roman" w:hAnsi="Times New Roman" w:cs="Times New Roman"/>
          <w:sz w:val="24"/>
          <w:szCs w:val="24"/>
        </w:rPr>
        <w:t xml:space="preserve">Em suma, </w:t>
      </w:r>
      <w:r w:rsidR="00956192">
        <w:rPr>
          <w:rFonts w:ascii="Times New Roman" w:hAnsi="Times New Roman" w:cs="Times New Roman"/>
          <w:sz w:val="24"/>
          <w:szCs w:val="24"/>
        </w:rPr>
        <w:t>pode-se concluir</w:t>
      </w:r>
      <w:r w:rsidR="008601D3">
        <w:rPr>
          <w:rFonts w:ascii="Times New Roman" w:hAnsi="Times New Roman" w:cs="Times New Roman"/>
          <w:sz w:val="24"/>
          <w:szCs w:val="24"/>
        </w:rPr>
        <w:t xml:space="preserve"> que o nome empresarial é o principal elemento de identificação da empresa, onde atuam o empresário individual e a sociedade empresária. Por isso é de suma importância a sua proteção legal, prevista pelo nosso Código Civil no seu artigo 1.166. Que impõe limites geográficos ao uso do nome empresarial .</w:t>
      </w:r>
      <w:bookmarkStart w:name="_GoBack" w:id="0"/>
      <w:bookmarkEnd w:id="0"/>
    </w:p>
    <w:p xmlns:wp14="http://schemas.microsoft.com/office/word/2010/wordml" w:rsidRPr="00956192" w:rsidR="008601D3" w:rsidP="00E71691" w:rsidRDefault="008601D3" w14:paraId="527BB64C" wp14:textId="77777777">
      <w:pPr>
        <w:spacing w:before="100" w:beforeAutospacing="1" w:after="100" w:afterAutospacing="1"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Diante do que foi dito, sabe-se que o nome empresarial pode ser identif</w:t>
      </w:r>
      <w:r w:rsidR="00E71691">
        <w:rPr>
          <w:rFonts w:ascii="Times New Roman" w:hAnsi="Times New Roman" w:cs="Times New Roman"/>
          <w:sz w:val="24"/>
          <w:szCs w:val="24"/>
        </w:rPr>
        <w:t>icado como firma e denominação.</w:t>
      </w:r>
    </w:p>
    <w:p xmlns:wp14="http://schemas.microsoft.com/office/word/2010/wordml" w:rsidR="006757DC" w:rsidP="001B7302" w:rsidRDefault="006757DC" w14:paraId="4B99056E"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8601D3" w:rsidP="001B7302" w:rsidRDefault="008601D3" w14:paraId="1299C43A"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8601D3" w:rsidP="001B7302" w:rsidRDefault="008601D3" w14:paraId="4DDBEF00"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8601D3" w:rsidP="001B7302" w:rsidRDefault="008601D3" w14:paraId="3461D779"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8601D3" w:rsidP="001B7302" w:rsidRDefault="008601D3" w14:paraId="3CF2D8B6"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8601D3" w:rsidP="001B7302" w:rsidRDefault="008601D3" w14:paraId="0FB78278"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8601D3" w:rsidP="001B7302" w:rsidRDefault="008601D3" w14:paraId="1FC39945"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8601D3" w:rsidP="001B7302" w:rsidRDefault="008601D3" w14:paraId="0562CB0E"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8601D3" w:rsidP="001B7302" w:rsidRDefault="008601D3" w14:paraId="34CE0A41"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BE0282" w:rsidP="001B7302" w:rsidRDefault="00BE0282" w14:paraId="62EBF3C5"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BE0282" w:rsidP="001B7302" w:rsidRDefault="00BE0282" w14:paraId="6D98A12B"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4A07A7" w:rsidP="00E62F3E" w:rsidRDefault="004A07A7" w14:paraId="2946DB82"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004A07A7" w:rsidP="00E62F3E" w:rsidRDefault="004A07A7" w14:paraId="5997CC1D"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004A07A7" w:rsidP="00E62F3E" w:rsidRDefault="004A07A7" w14:paraId="110FFD37"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004A07A7" w:rsidP="00E62F3E" w:rsidRDefault="004A07A7" w14:paraId="6B699379"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004A07A7" w:rsidP="00E62F3E" w:rsidRDefault="004A07A7" w14:paraId="3FE9F23F"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004A07A7" w:rsidP="00E62F3E" w:rsidRDefault="004A07A7" w14:paraId="1F72F646"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004A07A7" w:rsidP="00E62F3E" w:rsidRDefault="004A07A7" w14:paraId="08CE6F91"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004A07A7" w:rsidP="00E62F3E" w:rsidRDefault="004A07A7" w14:paraId="61CDCEAD"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004A07A7" w:rsidP="00E62F3E" w:rsidRDefault="004A07A7" w14:paraId="6BB9E253"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004A07A7" w:rsidP="00E62F3E" w:rsidRDefault="004A07A7" w14:paraId="23DE523C"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Pr="00E62F3E" w:rsidR="006757DC" w:rsidP="004A07A7" w:rsidRDefault="006757DC" w14:paraId="7508AC33" wp14:textId="77777777">
      <w:pPr>
        <w:spacing w:before="100" w:beforeAutospacing="1" w:after="100" w:afterAutospacing="1" w:line="240" w:lineRule="auto"/>
        <w:contextualSpacing/>
        <w:jc w:val="center"/>
        <w:rPr>
          <w:rFonts w:ascii="Times New Roman" w:hAnsi="Times New Roman" w:cs="Times New Roman"/>
          <w:b/>
          <w:sz w:val="24"/>
          <w:szCs w:val="24"/>
        </w:rPr>
      </w:pPr>
      <w:r w:rsidRPr="00E62F3E">
        <w:rPr>
          <w:rFonts w:ascii="Times New Roman" w:hAnsi="Times New Roman" w:cs="Times New Roman"/>
          <w:b/>
          <w:sz w:val="24"/>
          <w:szCs w:val="24"/>
        </w:rPr>
        <w:lastRenderedPageBreak/>
        <w:t>REFERÊNCIAS</w:t>
      </w:r>
    </w:p>
    <w:p xmlns:wp14="http://schemas.microsoft.com/office/word/2010/wordml" w:rsidR="00545D07" w:rsidP="00545D07" w:rsidRDefault="00545D07" w14:paraId="52E56223" wp14:textId="77777777">
      <w:pPr>
        <w:spacing w:line="240" w:lineRule="auto"/>
        <w:jc w:val="both"/>
        <w:rPr>
          <w:rFonts w:ascii="Times New Roman" w:hAnsi="Times New Roman" w:cs="Times New Roman"/>
          <w:sz w:val="24"/>
          <w:szCs w:val="24"/>
        </w:rPr>
      </w:pPr>
    </w:p>
    <w:p xmlns:wp14="http://schemas.microsoft.com/office/word/2010/wordml" w:rsidR="001F3439" w:rsidP="00545D07" w:rsidRDefault="00545D07" w14:paraId="580105B9" wp14:textId="77777777">
      <w:pPr>
        <w:spacing w:line="240" w:lineRule="auto"/>
        <w:jc w:val="both"/>
        <w:rPr>
          <w:rFonts w:ascii="Times New Roman" w:hAnsi="Times New Roman" w:cs="Times New Roman"/>
          <w:sz w:val="24"/>
          <w:szCs w:val="24"/>
        </w:rPr>
      </w:pPr>
      <w:r w:rsidRPr="00E62F3E">
        <w:rPr>
          <w:rFonts w:ascii="Times New Roman" w:hAnsi="Times New Roman" w:cs="Times New Roman"/>
          <w:sz w:val="24"/>
          <w:szCs w:val="24"/>
        </w:rPr>
        <w:t xml:space="preserve">COELHO, Fábio </w:t>
      </w:r>
      <w:proofErr w:type="spellStart"/>
      <w:r w:rsidRPr="00E62F3E">
        <w:rPr>
          <w:rFonts w:ascii="Times New Roman" w:hAnsi="Times New Roman" w:cs="Times New Roman"/>
          <w:sz w:val="24"/>
          <w:szCs w:val="24"/>
        </w:rPr>
        <w:t>Ulhoa</w:t>
      </w:r>
      <w:proofErr w:type="spellEnd"/>
      <w:r w:rsidRPr="00E62F3E">
        <w:rPr>
          <w:rFonts w:ascii="Times New Roman" w:hAnsi="Times New Roman" w:cs="Times New Roman"/>
          <w:sz w:val="24"/>
          <w:szCs w:val="24"/>
        </w:rPr>
        <w:t>. Curso de Direito Come</w:t>
      </w:r>
      <w:r>
        <w:rPr>
          <w:rFonts w:ascii="Times New Roman" w:hAnsi="Times New Roman" w:cs="Times New Roman"/>
          <w:sz w:val="24"/>
          <w:szCs w:val="24"/>
        </w:rPr>
        <w:t>rcial. 14 ed. São Paulo: Saraiva, 2010.</w:t>
      </w:r>
    </w:p>
    <w:p xmlns:wp14="http://schemas.microsoft.com/office/word/2010/wordml" w:rsidR="00545D07" w:rsidP="00545D07" w:rsidRDefault="00545D07" w14:paraId="5515C0C3" wp14:textId="77777777">
      <w:pPr>
        <w:spacing w:line="240" w:lineRule="auto"/>
        <w:jc w:val="both"/>
        <w:rPr>
          <w:rFonts w:ascii="Times New Roman" w:hAnsi="Times New Roman" w:cs="Times New Roman"/>
          <w:sz w:val="24"/>
          <w:szCs w:val="24"/>
        </w:rPr>
      </w:pPr>
      <w:r w:rsidRPr="00E62F3E">
        <w:rPr>
          <w:rFonts w:ascii="Times New Roman" w:hAnsi="Times New Roman" w:cs="Times New Roman"/>
          <w:sz w:val="24"/>
          <w:szCs w:val="24"/>
        </w:rPr>
        <w:t>RAMOS, André Santa Cruz</w:t>
      </w:r>
      <w:r w:rsidRPr="00E62F3E">
        <w:rPr>
          <w:rFonts w:ascii="Times New Roman" w:hAnsi="Times New Roman" w:cs="Times New Roman"/>
          <w:b/>
          <w:sz w:val="24"/>
          <w:szCs w:val="24"/>
        </w:rPr>
        <w:t xml:space="preserve">. Curso de Direito Empresarial Esquematizado. </w:t>
      </w:r>
      <w:r w:rsidRPr="00E62F3E">
        <w:rPr>
          <w:rFonts w:ascii="Times New Roman" w:hAnsi="Times New Roman" w:cs="Times New Roman"/>
          <w:sz w:val="24"/>
          <w:szCs w:val="24"/>
        </w:rPr>
        <w:t>3 ed. São Paulo: Método, 2011.</w:t>
      </w:r>
    </w:p>
    <w:p xmlns:wp14="http://schemas.microsoft.com/office/word/2010/wordml" w:rsidR="00545D07" w:rsidP="00545D07" w:rsidRDefault="00545D07" w14:paraId="0EDE2184" wp14:textId="77777777">
      <w:pPr>
        <w:spacing w:line="240" w:lineRule="auto"/>
        <w:jc w:val="both"/>
        <w:rPr>
          <w:rFonts w:ascii="Times New Roman" w:hAnsi="Times New Roman" w:cs="Times New Roman"/>
          <w:sz w:val="24"/>
          <w:szCs w:val="24"/>
        </w:rPr>
      </w:pPr>
      <w:r w:rsidRPr="00E62F3E">
        <w:rPr>
          <w:rFonts w:ascii="Times New Roman" w:hAnsi="Times New Roman" w:cs="Times New Roman"/>
          <w:sz w:val="24"/>
          <w:szCs w:val="24"/>
        </w:rPr>
        <w:t>REQUIÃO, Rubens. Curso de Direito Comercial..ed. São Paulo: Saraiva, 2013</w:t>
      </w:r>
    </w:p>
    <w:p xmlns:wp14="http://schemas.microsoft.com/office/word/2010/wordml" w:rsidRPr="00545D07" w:rsidR="00545D07" w:rsidP="00545D07" w:rsidRDefault="00545D07" w14:paraId="7D3CF15F" wp14:textId="77777777">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ROQUE, Sebastião José. Nome empresarial encontrou no código civil sua formatação definitiva. </w:t>
      </w:r>
      <w:r>
        <w:rPr>
          <w:rFonts w:ascii="Times New Roman" w:hAnsi="Times New Roman" w:cs="Times New Roman"/>
          <w:b/>
          <w:sz w:val="24"/>
          <w:szCs w:val="24"/>
        </w:rPr>
        <w:t xml:space="preserve">Jus </w:t>
      </w:r>
      <w:proofErr w:type="spellStart"/>
      <w:r>
        <w:rPr>
          <w:rFonts w:ascii="Times New Roman" w:hAnsi="Times New Roman" w:cs="Times New Roman"/>
          <w:b/>
          <w:sz w:val="24"/>
          <w:szCs w:val="24"/>
        </w:rPr>
        <w:t>Navigandi</w:t>
      </w:r>
      <w:proofErr w:type="spellEnd"/>
      <w:r>
        <w:rPr>
          <w:rFonts w:ascii="Times New Roman" w:hAnsi="Times New Roman" w:cs="Times New Roman"/>
          <w:b/>
          <w:sz w:val="24"/>
          <w:szCs w:val="24"/>
        </w:rPr>
        <w:t xml:space="preserve">. </w:t>
      </w:r>
      <w:r w:rsidRPr="00545D07">
        <w:rPr>
          <w:rFonts w:ascii="Times New Roman" w:hAnsi="Times New Roman" w:cs="Times New Roman"/>
          <w:color w:val="000000"/>
          <w:sz w:val="24"/>
          <w:szCs w:val="24"/>
          <w:shd w:val="clear" w:color="auto" w:fill="FFFFFF"/>
        </w:rPr>
        <w:t>Teresina,</w:t>
      </w:r>
      <w:r w:rsidRPr="00545D07">
        <w:rPr>
          <w:rStyle w:val="apple-converted-space"/>
          <w:rFonts w:ascii="Times New Roman" w:hAnsi="Times New Roman" w:cs="Times New Roman"/>
          <w:color w:val="000000"/>
          <w:sz w:val="24"/>
          <w:szCs w:val="24"/>
          <w:shd w:val="clear" w:color="auto" w:fill="FFFFFF"/>
        </w:rPr>
        <w:t> </w:t>
      </w:r>
      <w:hyperlink w:history="1" r:id="rId8">
        <w:r w:rsidRPr="00545D07">
          <w:rPr>
            <w:rStyle w:val="Hyperlink"/>
            <w:rFonts w:ascii="Times New Roman" w:hAnsi="Times New Roman" w:cs="Times New Roman"/>
            <w:color w:val="0746A8"/>
            <w:sz w:val="24"/>
            <w:szCs w:val="24"/>
          </w:rPr>
          <w:t>ano 12</w:t>
        </w:r>
      </w:hyperlink>
      <w:r w:rsidRPr="00545D07">
        <w:rPr>
          <w:rFonts w:ascii="Times New Roman" w:hAnsi="Times New Roman" w:cs="Times New Roman"/>
          <w:color w:val="000000"/>
          <w:sz w:val="24"/>
          <w:szCs w:val="24"/>
          <w:shd w:val="clear" w:color="auto" w:fill="FFFFFF"/>
        </w:rPr>
        <w:t>,</w:t>
      </w:r>
      <w:r w:rsidRPr="00545D07">
        <w:rPr>
          <w:rStyle w:val="apple-converted-space"/>
          <w:rFonts w:ascii="Times New Roman" w:hAnsi="Times New Roman" w:cs="Times New Roman"/>
          <w:color w:val="000000"/>
          <w:sz w:val="24"/>
          <w:szCs w:val="24"/>
          <w:shd w:val="clear" w:color="auto" w:fill="FFFFFF"/>
        </w:rPr>
        <w:t> </w:t>
      </w:r>
      <w:hyperlink w:history="1" r:id="rId9">
        <w:r w:rsidRPr="00545D07">
          <w:rPr>
            <w:rStyle w:val="Hyperlink"/>
            <w:rFonts w:ascii="Times New Roman" w:hAnsi="Times New Roman" w:cs="Times New Roman"/>
            <w:color w:val="0746A8"/>
            <w:sz w:val="24"/>
            <w:szCs w:val="24"/>
          </w:rPr>
          <w:t>n. 1356</w:t>
        </w:r>
      </w:hyperlink>
      <w:r w:rsidRPr="00545D07">
        <w:rPr>
          <w:rFonts w:ascii="Times New Roman" w:hAnsi="Times New Roman" w:cs="Times New Roman"/>
          <w:color w:val="000000"/>
          <w:sz w:val="24"/>
          <w:szCs w:val="24"/>
          <w:shd w:val="clear" w:color="auto" w:fill="FFFFFF"/>
        </w:rPr>
        <w:t>,</w:t>
      </w:r>
      <w:r w:rsidRPr="00545D07">
        <w:rPr>
          <w:rStyle w:val="apple-converted-space"/>
          <w:rFonts w:ascii="Times New Roman" w:hAnsi="Times New Roman" w:cs="Times New Roman"/>
          <w:color w:val="000000"/>
          <w:sz w:val="24"/>
          <w:szCs w:val="24"/>
          <w:shd w:val="clear" w:color="auto" w:fill="FFFFFF"/>
        </w:rPr>
        <w:t> </w:t>
      </w:r>
      <w:hyperlink w:history="1" r:id="rId10">
        <w:r w:rsidRPr="00545D07">
          <w:rPr>
            <w:rStyle w:val="Hyperlink"/>
            <w:rFonts w:ascii="Times New Roman" w:hAnsi="Times New Roman" w:cs="Times New Roman"/>
            <w:color w:val="0746A8"/>
            <w:sz w:val="24"/>
            <w:szCs w:val="24"/>
          </w:rPr>
          <w:t>19</w:t>
        </w:r>
      </w:hyperlink>
      <w:r w:rsidRPr="00545D07">
        <w:rPr>
          <w:rStyle w:val="apple-converted-space"/>
          <w:rFonts w:ascii="Times New Roman" w:hAnsi="Times New Roman" w:cs="Times New Roman"/>
          <w:color w:val="000000"/>
          <w:sz w:val="24"/>
          <w:szCs w:val="24"/>
          <w:shd w:val="clear" w:color="auto" w:fill="FFFFFF"/>
        </w:rPr>
        <w:t> </w:t>
      </w:r>
      <w:hyperlink w:history="1" r:id="rId11">
        <w:r w:rsidRPr="00545D07">
          <w:rPr>
            <w:rStyle w:val="Hyperlink"/>
            <w:rFonts w:ascii="Times New Roman" w:hAnsi="Times New Roman" w:cs="Times New Roman"/>
            <w:color w:val="0746A8"/>
            <w:sz w:val="24"/>
            <w:szCs w:val="24"/>
          </w:rPr>
          <w:t>mar.</w:t>
        </w:r>
      </w:hyperlink>
      <w:r w:rsidRPr="00545D07">
        <w:rPr>
          <w:rStyle w:val="apple-converted-space"/>
          <w:rFonts w:ascii="Times New Roman" w:hAnsi="Times New Roman" w:cs="Times New Roman"/>
          <w:color w:val="000000"/>
          <w:sz w:val="24"/>
          <w:szCs w:val="24"/>
          <w:shd w:val="clear" w:color="auto" w:fill="FFFFFF"/>
        </w:rPr>
        <w:t> </w:t>
      </w:r>
      <w:hyperlink w:history="1" r:id="rId12">
        <w:r w:rsidRPr="00545D07">
          <w:rPr>
            <w:rStyle w:val="Hyperlink"/>
            <w:rFonts w:ascii="Times New Roman" w:hAnsi="Times New Roman" w:cs="Times New Roman"/>
            <w:color w:val="0746A8"/>
            <w:sz w:val="24"/>
            <w:szCs w:val="24"/>
          </w:rPr>
          <w:t>2007</w:t>
        </w:r>
      </w:hyperlink>
      <w:r w:rsidRPr="00545D07">
        <w:rPr>
          <w:rFonts w:ascii="Times New Roman" w:hAnsi="Times New Roman" w:cs="Times New Roman"/>
          <w:color w:val="000000"/>
          <w:sz w:val="24"/>
          <w:szCs w:val="24"/>
          <w:shd w:val="clear" w:color="auto" w:fill="FFFFFF"/>
        </w:rPr>
        <w:t>. Disponível em:</w:t>
      </w:r>
      <w:r w:rsidRPr="00545D07">
        <w:rPr>
          <w:rStyle w:val="apple-converted-space"/>
          <w:rFonts w:ascii="Times New Roman" w:hAnsi="Times New Roman" w:cs="Times New Roman"/>
          <w:color w:val="000000"/>
          <w:sz w:val="24"/>
          <w:szCs w:val="24"/>
          <w:shd w:val="clear" w:color="auto" w:fill="FFFFFF"/>
        </w:rPr>
        <w:t> </w:t>
      </w:r>
      <w:r w:rsidRPr="00545D07">
        <w:rPr>
          <w:rStyle w:val="url"/>
          <w:rFonts w:ascii="Times New Roman" w:hAnsi="Times New Roman" w:cs="Times New Roman"/>
          <w:color w:val="000000"/>
          <w:sz w:val="24"/>
          <w:szCs w:val="24"/>
        </w:rPr>
        <w:t>&lt;http://jus.com.br/artigos/9620&gt;</w:t>
      </w:r>
      <w:r w:rsidRPr="00545D07">
        <w:rPr>
          <w:rFonts w:ascii="Times New Roman" w:hAnsi="Times New Roman" w:cs="Times New Roman"/>
          <w:color w:val="000000"/>
          <w:sz w:val="24"/>
          <w:szCs w:val="24"/>
          <w:shd w:val="clear" w:color="auto" w:fill="FFFFFF"/>
        </w:rPr>
        <w:t>. Acesso em:</w:t>
      </w:r>
      <w:r w:rsidRPr="00545D07">
        <w:rPr>
          <w:rStyle w:val="apple-converted-space"/>
          <w:rFonts w:ascii="Times New Roman" w:hAnsi="Times New Roman" w:cs="Times New Roman"/>
          <w:color w:val="000000"/>
          <w:sz w:val="24"/>
          <w:szCs w:val="24"/>
          <w:shd w:val="clear" w:color="auto" w:fill="FFFFFF"/>
        </w:rPr>
        <w:t> </w:t>
      </w:r>
      <w:r w:rsidRPr="00545D07">
        <w:rPr>
          <w:rFonts w:ascii="Times New Roman" w:hAnsi="Times New Roman" w:cs="Times New Roman"/>
          <w:color w:val="000000"/>
          <w:sz w:val="24"/>
          <w:szCs w:val="24"/>
        </w:rPr>
        <w:t>28 abr. 2014</w:t>
      </w:r>
      <w:r w:rsidRPr="00545D0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br/>
      </w:r>
    </w:p>
    <w:p xmlns:wp14="http://schemas.microsoft.com/office/word/2010/wordml" w:rsidRPr="00545D07" w:rsidR="00545D07" w:rsidP="00545D07" w:rsidRDefault="00E62F3E" w14:paraId="221AC18F" wp14:textId="77777777">
      <w:pPr>
        <w:spacing w:line="240" w:lineRule="auto"/>
        <w:rPr>
          <w:rFonts w:ascii="Times New Roman" w:hAnsi="Times New Roman" w:cs="Times New Roman"/>
          <w:color w:val="000000" w:themeColor="text1"/>
          <w:sz w:val="24"/>
          <w:szCs w:val="24"/>
          <w:shd w:val="clear" w:color="auto" w:fill="FFFFFF"/>
        </w:rPr>
      </w:pPr>
      <w:r w:rsidRPr="00E62F3E">
        <w:rPr>
          <w:rFonts w:ascii="Times New Roman" w:hAnsi="Times New Roman" w:cs="Times New Roman"/>
          <w:color w:val="000000" w:themeColor="text1"/>
          <w:sz w:val="24"/>
          <w:szCs w:val="24"/>
          <w:shd w:val="clear" w:color="auto" w:fill="FFFFFF"/>
        </w:rPr>
        <w:t>TOMAZETTE, Marlon.</w:t>
      </w:r>
      <w:r w:rsidRPr="00E62F3E">
        <w:rPr>
          <w:rStyle w:val="apple-converted-space"/>
          <w:rFonts w:ascii="Times New Roman" w:hAnsi="Times New Roman" w:cs="Times New Roman"/>
          <w:color w:val="000000" w:themeColor="text1"/>
          <w:sz w:val="24"/>
          <w:szCs w:val="24"/>
          <w:shd w:val="clear" w:color="auto" w:fill="FFFFFF"/>
        </w:rPr>
        <w:t> </w:t>
      </w:r>
      <w:hyperlink w:history="1" r:id="rId13">
        <w:r w:rsidRPr="00E62F3E">
          <w:rPr>
            <w:rStyle w:val="Hyperlink"/>
            <w:rFonts w:ascii="Times New Roman" w:hAnsi="Times New Roman" w:cs="Times New Roman"/>
            <w:color w:val="000000" w:themeColor="text1"/>
            <w:sz w:val="24"/>
            <w:szCs w:val="24"/>
          </w:rPr>
          <w:t>A proteção ao nome empresarial</w:t>
        </w:r>
      </w:hyperlink>
      <w:r w:rsidRPr="00E62F3E">
        <w:rPr>
          <w:rFonts w:ascii="Times New Roman" w:hAnsi="Times New Roman" w:cs="Times New Roman"/>
          <w:color w:val="000000" w:themeColor="text1"/>
          <w:sz w:val="24"/>
          <w:szCs w:val="24"/>
          <w:shd w:val="clear" w:color="auto" w:fill="FFFFFF"/>
        </w:rPr>
        <w:t>.</w:t>
      </w:r>
      <w:r w:rsidRPr="00E62F3E">
        <w:rPr>
          <w:rStyle w:val="apple-converted-space"/>
          <w:rFonts w:ascii="Times New Roman" w:hAnsi="Times New Roman" w:cs="Times New Roman"/>
          <w:color w:val="000000" w:themeColor="text1"/>
          <w:sz w:val="24"/>
          <w:szCs w:val="24"/>
          <w:shd w:val="clear" w:color="auto" w:fill="FFFFFF"/>
        </w:rPr>
        <w:t> </w:t>
      </w:r>
      <w:r w:rsidRPr="00E62F3E">
        <w:rPr>
          <w:rStyle w:val="Forte"/>
          <w:rFonts w:ascii="Times New Roman" w:hAnsi="Times New Roman" w:cs="Times New Roman"/>
          <w:color w:val="000000" w:themeColor="text1"/>
          <w:sz w:val="24"/>
          <w:szCs w:val="24"/>
        </w:rPr>
        <w:t xml:space="preserve">Jus </w:t>
      </w:r>
      <w:proofErr w:type="spellStart"/>
      <w:r w:rsidRPr="00E62F3E">
        <w:rPr>
          <w:rStyle w:val="Forte"/>
          <w:rFonts w:ascii="Times New Roman" w:hAnsi="Times New Roman" w:cs="Times New Roman"/>
          <w:color w:val="000000" w:themeColor="text1"/>
          <w:sz w:val="24"/>
          <w:szCs w:val="24"/>
        </w:rPr>
        <w:t>Navigandi</w:t>
      </w:r>
      <w:proofErr w:type="spellEnd"/>
      <w:r w:rsidRPr="00E62F3E">
        <w:rPr>
          <w:rFonts w:ascii="Times New Roman" w:hAnsi="Times New Roman" w:cs="Times New Roman"/>
          <w:color w:val="000000" w:themeColor="text1"/>
          <w:sz w:val="24"/>
          <w:szCs w:val="24"/>
          <w:shd w:val="clear" w:color="auto" w:fill="FFFFFF"/>
        </w:rPr>
        <w:t>, Teresina,</w:t>
      </w:r>
      <w:r w:rsidRPr="00E62F3E">
        <w:rPr>
          <w:rStyle w:val="apple-converted-space"/>
          <w:rFonts w:ascii="Times New Roman" w:hAnsi="Times New Roman" w:cs="Times New Roman"/>
          <w:color w:val="000000" w:themeColor="text1"/>
          <w:sz w:val="24"/>
          <w:szCs w:val="24"/>
          <w:shd w:val="clear" w:color="auto" w:fill="FFFFFF"/>
        </w:rPr>
        <w:t> </w:t>
      </w:r>
      <w:hyperlink w:history="1" r:id="rId14">
        <w:r w:rsidRPr="00E62F3E">
          <w:rPr>
            <w:rStyle w:val="Hyperlink"/>
            <w:rFonts w:ascii="Times New Roman" w:hAnsi="Times New Roman" w:cs="Times New Roman"/>
            <w:color w:val="000000" w:themeColor="text1"/>
            <w:sz w:val="24"/>
            <w:szCs w:val="24"/>
          </w:rPr>
          <w:t>ano 11</w:t>
        </w:r>
      </w:hyperlink>
      <w:r w:rsidRPr="00E62F3E">
        <w:rPr>
          <w:rFonts w:ascii="Times New Roman" w:hAnsi="Times New Roman" w:cs="Times New Roman"/>
          <w:color w:val="000000" w:themeColor="text1"/>
          <w:sz w:val="24"/>
          <w:szCs w:val="24"/>
          <w:shd w:val="clear" w:color="auto" w:fill="FFFFFF"/>
        </w:rPr>
        <w:t>,</w:t>
      </w:r>
      <w:r w:rsidRPr="00E62F3E">
        <w:rPr>
          <w:rStyle w:val="apple-converted-space"/>
          <w:rFonts w:ascii="Times New Roman" w:hAnsi="Times New Roman" w:cs="Times New Roman"/>
          <w:color w:val="000000" w:themeColor="text1"/>
          <w:sz w:val="24"/>
          <w:szCs w:val="24"/>
          <w:shd w:val="clear" w:color="auto" w:fill="FFFFFF"/>
        </w:rPr>
        <w:t> </w:t>
      </w:r>
      <w:hyperlink w:history="1" r:id="rId15">
        <w:r w:rsidRPr="00E62F3E">
          <w:rPr>
            <w:rStyle w:val="Hyperlink"/>
            <w:rFonts w:ascii="Times New Roman" w:hAnsi="Times New Roman" w:cs="Times New Roman"/>
            <w:color w:val="000000" w:themeColor="text1"/>
            <w:sz w:val="24"/>
            <w:szCs w:val="24"/>
          </w:rPr>
          <w:t>n. 1062</w:t>
        </w:r>
      </w:hyperlink>
      <w:r w:rsidRPr="00E62F3E">
        <w:rPr>
          <w:rFonts w:ascii="Times New Roman" w:hAnsi="Times New Roman" w:cs="Times New Roman"/>
          <w:color w:val="000000" w:themeColor="text1"/>
          <w:sz w:val="24"/>
          <w:szCs w:val="24"/>
          <w:shd w:val="clear" w:color="auto" w:fill="FFFFFF"/>
        </w:rPr>
        <w:t>,</w:t>
      </w:r>
      <w:r w:rsidRPr="00E62F3E">
        <w:rPr>
          <w:rStyle w:val="apple-converted-space"/>
          <w:rFonts w:ascii="Times New Roman" w:hAnsi="Times New Roman" w:cs="Times New Roman"/>
          <w:color w:val="000000" w:themeColor="text1"/>
          <w:sz w:val="24"/>
          <w:szCs w:val="24"/>
          <w:shd w:val="clear" w:color="auto" w:fill="FFFFFF"/>
        </w:rPr>
        <w:t> </w:t>
      </w:r>
      <w:hyperlink w:history="1" r:id="rId16">
        <w:r w:rsidRPr="00E62F3E">
          <w:rPr>
            <w:rStyle w:val="Hyperlink"/>
            <w:rFonts w:ascii="Times New Roman" w:hAnsi="Times New Roman" w:cs="Times New Roman"/>
            <w:color w:val="000000" w:themeColor="text1"/>
            <w:sz w:val="24"/>
            <w:szCs w:val="24"/>
          </w:rPr>
          <w:t>29</w:t>
        </w:r>
      </w:hyperlink>
      <w:r w:rsidRPr="00E62F3E">
        <w:rPr>
          <w:rStyle w:val="apple-converted-space"/>
          <w:rFonts w:ascii="Times New Roman" w:hAnsi="Times New Roman" w:cs="Times New Roman"/>
          <w:color w:val="000000" w:themeColor="text1"/>
          <w:sz w:val="24"/>
          <w:szCs w:val="24"/>
          <w:shd w:val="clear" w:color="auto" w:fill="FFFFFF"/>
        </w:rPr>
        <w:t> </w:t>
      </w:r>
      <w:hyperlink w:history="1" r:id="rId17">
        <w:r w:rsidRPr="00E62F3E">
          <w:rPr>
            <w:rStyle w:val="Hyperlink"/>
            <w:rFonts w:ascii="Times New Roman" w:hAnsi="Times New Roman" w:cs="Times New Roman"/>
            <w:color w:val="000000" w:themeColor="text1"/>
            <w:sz w:val="24"/>
            <w:szCs w:val="24"/>
          </w:rPr>
          <w:t>maio</w:t>
        </w:r>
      </w:hyperlink>
      <w:r w:rsidRPr="00E62F3E">
        <w:rPr>
          <w:rStyle w:val="apple-converted-space"/>
          <w:rFonts w:ascii="Times New Roman" w:hAnsi="Times New Roman" w:cs="Times New Roman"/>
          <w:color w:val="000000" w:themeColor="text1"/>
          <w:sz w:val="24"/>
          <w:szCs w:val="24"/>
          <w:shd w:val="clear" w:color="auto" w:fill="FFFFFF"/>
        </w:rPr>
        <w:t> </w:t>
      </w:r>
      <w:hyperlink w:history="1" r:id="rId18">
        <w:r w:rsidRPr="00E62F3E">
          <w:rPr>
            <w:rStyle w:val="Hyperlink"/>
            <w:rFonts w:ascii="Times New Roman" w:hAnsi="Times New Roman" w:cs="Times New Roman"/>
            <w:color w:val="000000" w:themeColor="text1"/>
            <w:sz w:val="24"/>
            <w:szCs w:val="24"/>
          </w:rPr>
          <w:t>2006</w:t>
        </w:r>
      </w:hyperlink>
      <w:r w:rsidRPr="00E62F3E">
        <w:rPr>
          <w:rFonts w:ascii="Times New Roman" w:hAnsi="Times New Roman" w:cs="Times New Roman"/>
          <w:color w:val="000000" w:themeColor="text1"/>
          <w:sz w:val="24"/>
          <w:szCs w:val="24"/>
          <w:shd w:val="clear" w:color="auto" w:fill="FFFFFF"/>
        </w:rPr>
        <w:t>. Disponível em:</w:t>
      </w:r>
      <w:r w:rsidRPr="00E62F3E">
        <w:rPr>
          <w:rStyle w:val="apple-converted-space"/>
          <w:rFonts w:ascii="Times New Roman" w:hAnsi="Times New Roman" w:cs="Times New Roman"/>
          <w:color w:val="000000" w:themeColor="text1"/>
          <w:sz w:val="24"/>
          <w:szCs w:val="24"/>
          <w:shd w:val="clear" w:color="auto" w:fill="FFFFFF"/>
        </w:rPr>
        <w:t> </w:t>
      </w:r>
      <w:r w:rsidRPr="00E62F3E">
        <w:rPr>
          <w:rStyle w:val="url"/>
          <w:rFonts w:ascii="Times New Roman" w:hAnsi="Times New Roman" w:cs="Times New Roman"/>
          <w:color w:val="000000" w:themeColor="text1"/>
          <w:sz w:val="24"/>
          <w:szCs w:val="24"/>
        </w:rPr>
        <w:t>&lt;http://jus.com.br/artigos/8456&gt;</w:t>
      </w:r>
      <w:r w:rsidRPr="00E62F3E">
        <w:rPr>
          <w:rFonts w:ascii="Times New Roman" w:hAnsi="Times New Roman" w:cs="Times New Roman"/>
          <w:color w:val="000000" w:themeColor="text1"/>
          <w:sz w:val="24"/>
          <w:szCs w:val="24"/>
          <w:shd w:val="clear" w:color="auto" w:fill="FFFFFF"/>
        </w:rPr>
        <w:t>. Acesso em:</w:t>
      </w:r>
      <w:r w:rsidRPr="00E62F3E">
        <w:rPr>
          <w:rStyle w:val="apple-converted-space"/>
          <w:rFonts w:ascii="Times New Roman" w:hAnsi="Times New Roman" w:cs="Times New Roman"/>
          <w:color w:val="000000" w:themeColor="text1"/>
          <w:sz w:val="24"/>
          <w:szCs w:val="24"/>
          <w:shd w:val="clear" w:color="auto" w:fill="FFFFFF"/>
        </w:rPr>
        <w:t> </w:t>
      </w:r>
      <w:r w:rsidRPr="00E62F3E">
        <w:rPr>
          <w:rFonts w:ascii="Times New Roman" w:hAnsi="Times New Roman" w:cs="Times New Roman"/>
          <w:color w:val="000000" w:themeColor="text1"/>
          <w:sz w:val="24"/>
          <w:szCs w:val="24"/>
        </w:rPr>
        <w:t>28 abr. 2014</w:t>
      </w:r>
      <w:r w:rsidRPr="00E62F3E">
        <w:rPr>
          <w:rFonts w:ascii="Times New Roman" w:hAnsi="Times New Roman" w:cs="Times New Roman"/>
          <w:color w:val="000000" w:themeColor="text1"/>
          <w:sz w:val="24"/>
          <w:szCs w:val="24"/>
          <w:shd w:val="clear" w:color="auto" w:fill="FFFFFF"/>
        </w:rPr>
        <w:t>.</w:t>
      </w:r>
    </w:p>
    <w:p xmlns:wp14="http://schemas.microsoft.com/office/word/2010/wordml" w:rsidR="00E62F3E" w:rsidP="00E62F3E" w:rsidRDefault="00E62F3E" w14:paraId="709D3A14" wp14:textId="77777777">
      <w:pPr>
        <w:spacing w:line="240" w:lineRule="auto"/>
        <w:jc w:val="both"/>
        <w:rPr>
          <w:rFonts w:ascii="Times New Roman" w:hAnsi="Times New Roman" w:cs="Times New Roman"/>
          <w:sz w:val="24"/>
          <w:szCs w:val="24"/>
        </w:rPr>
      </w:pPr>
      <w:r w:rsidRPr="00E62F3E">
        <w:rPr>
          <w:rFonts w:ascii="Times New Roman" w:hAnsi="Times New Roman" w:cs="Times New Roman"/>
          <w:sz w:val="24"/>
          <w:szCs w:val="24"/>
        </w:rPr>
        <w:t xml:space="preserve">BIRENBAUM, Gustavo. Breves anotações sobre o nome empresarial no código civil brasileiro. Disponível em:&lt; </w:t>
      </w:r>
      <w:hyperlink w:history="1" r:id="rId19">
        <w:r w:rsidRPr="00E62F3E">
          <w:rPr>
            <w:rStyle w:val="Hyperlink"/>
            <w:rFonts w:ascii="Times New Roman" w:hAnsi="Times New Roman" w:cs="Times New Roman"/>
            <w:sz w:val="24"/>
            <w:szCs w:val="24"/>
          </w:rPr>
          <w:t>www.buscalegis.ufsc.br</w:t>
        </w:r>
      </w:hyperlink>
      <w:r w:rsidRPr="00E62F3E">
        <w:rPr>
          <w:rFonts w:ascii="Times New Roman" w:hAnsi="Times New Roman" w:cs="Times New Roman"/>
          <w:sz w:val="24"/>
          <w:szCs w:val="24"/>
        </w:rPr>
        <w:t>&gt;. Acesso em: 28 Abr 2014.</w:t>
      </w:r>
    </w:p>
    <w:p xmlns:wp14="http://schemas.microsoft.com/office/word/2010/wordml" w:rsidR="00545D07" w:rsidP="00545D07" w:rsidRDefault="00545D07" w14:paraId="04827719" wp14:textId="77777777">
      <w:pPr>
        <w:spacing w:line="240" w:lineRule="auto"/>
        <w:rPr>
          <w:rFonts w:ascii="Times New Roman" w:hAnsi="Times New Roman" w:cs="Times New Roman"/>
          <w:color w:val="000000" w:themeColor="text1"/>
          <w:sz w:val="24"/>
          <w:szCs w:val="24"/>
          <w:shd w:val="clear" w:color="auto" w:fill="FFFFFF"/>
        </w:rPr>
      </w:pPr>
      <w:r w:rsidRPr="00E62F3E">
        <w:rPr>
          <w:rFonts w:ascii="Times New Roman" w:hAnsi="Times New Roman" w:cs="Times New Roman"/>
          <w:color w:val="000000" w:themeColor="text1"/>
          <w:sz w:val="24"/>
          <w:szCs w:val="24"/>
          <w:shd w:val="clear" w:color="auto" w:fill="FFFFFF"/>
        </w:rPr>
        <w:t>VIANNA, Selma de Moura Vianna. Qual o âmbito de proteção no nome empresarial no direito brasileiro. 2010. Disponível em:&lt; ifg.jusbrasil</w:t>
      </w:r>
      <w:r>
        <w:rPr>
          <w:rFonts w:ascii="Times New Roman" w:hAnsi="Times New Roman" w:cs="Times New Roman"/>
          <w:color w:val="000000" w:themeColor="text1"/>
          <w:sz w:val="24"/>
          <w:szCs w:val="24"/>
          <w:shd w:val="clear" w:color="auto" w:fill="FFFFFF"/>
        </w:rPr>
        <w:t>.com.br&gt; Acesso em: 28 Abr 2014.</w:t>
      </w:r>
    </w:p>
    <w:p xmlns:wp14="http://schemas.microsoft.com/office/word/2010/wordml" w:rsidRPr="00E62F3E" w:rsidR="00545D07" w:rsidP="00E62F3E" w:rsidRDefault="00545D07" w14:paraId="07547A01" wp14:textId="77777777">
      <w:pPr>
        <w:spacing w:line="240" w:lineRule="auto"/>
        <w:jc w:val="both"/>
        <w:rPr>
          <w:rFonts w:ascii="Times New Roman" w:hAnsi="Times New Roman" w:cs="Times New Roman"/>
          <w:sz w:val="24"/>
          <w:szCs w:val="24"/>
        </w:rPr>
      </w:pPr>
    </w:p>
    <w:p xmlns:wp14="http://schemas.microsoft.com/office/word/2010/wordml" w:rsidRPr="00E62F3E" w:rsidR="00E62F3E" w:rsidP="00E62F3E" w:rsidRDefault="00E62F3E" w14:paraId="5043CB0F" wp14:textId="77777777">
      <w:pPr>
        <w:spacing w:line="240" w:lineRule="auto"/>
        <w:rPr>
          <w:rFonts w:ascii="Times New Roman" w:hAnsi="Times New Roman" w:cs="Times New Roman"/>
          <w:color w:val="000000" w:themeColor="text1"/>
          <w:sz w:val="24"/>
          <w:szCs w:val="24"/>
        </w:rPr>
      </w:pPr>
    </w:p>
    <w:p xmlns:wp14="http://schemas.microsoft.com/office/word/2010/wordml" w:rsidR="009130B9" w:rsidP="00E62F3E" w:rsidRDefault="009130B9" w14:paraId="07459315"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Pr="006757DC" w:rsidR="006757DC" w:rsidP="001F3439" w:rsidRDefault="006757DC" w14:paraId="6537F28F" wp14:textId="77777777">
      <w:pPr>
        <w:spacing w:before="100" w:beforeAutospacing="1" w:after="100" w:afterAutospacing="1" w:line="240" w:lineRule="auto"/>
        <w:contextualSpacing/>
        <w:jc w:val="both"/>
        <w:rPr>
          <w:rFonts w:ascii="Arial" w:hAnsi="Arial" w:cs="Arial"/>
          <w:sz w:val="24"/>
          <w:szCs w:val="24"/>
        </w:rPr>
      </w:pPr>
    </w:p>
    <w:p xmlns:wp14="http://schemas.microsoft.com/office/word/2010/wordml" w:rsidRPr="00B622FD" w:rsidR="006757DC" w:rsidP="001B7302" w:rsidRDefault="006757DC" w14:paraId="6DFB9E20"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00B622FD" w:rsidP="001B7302" w:rsidRDefault="00B622FD" w14:paraId="70DF9E56" wp14:textId="77777777">
      <w:pPr>
        <w:spacing w:before="100" w:beforeAutospacing="1" w:after="100" w:afterAutospacing="1" w:line="360" w:lineRule="auto"/>
        <w:contextualSpacing/>
        <w:jc w:val="both"/>
        <w:rPr>
          <w:rFonts w:ascii="Arial" w:hAnsi="Arial" w:cs="Arial"/>
          <w:sz w:val="24"/>
          <w:szCs w:val="24"/>
        </w:rPr>
      </w:pPr>
    </w:p>
    <w:p xmlns:wp14="http://schemas.microsoft.com/office/word/2010/wordml" w:rsidRPr="00330A67" w:rsidR="00B622FD" w:rsidP="001B7302" w:rsidRDefault="00B622FD" w14:paraId="4F794DF4" wp14:textId="77777777">
      <w:pPr>
        <w:spacing w:before="100" w:beforeAutospacing="1" w:after="100" w:afterAutospacing="1" w:line="360" w:lineRule="auto"/>
        <w:contextualSpacing/>
        <w:jc w:val="both"/>
        <w:rPr>
          <w:rFonts w:ascii="Arial" w:hAnsi="Arial" w:cs="Arial"/>
          <w:sz w:val="24"/>
          <w:szCs w:val="24"/>
        </w:rPr>
      </w:pPr>
      <w:r>
        <w:rPr>
          <w:rFonts w:ascii="Arial" w:hAnsi="Arial" w:cs="Arial"/>
          <w:sz w:val="24"/>
          <w:szCs w:val="24"/>
        </w:rPr>
        <w:t xml:space="preserve">                                      </w:t>
      </w:r>
    </w:p>
    <w:p xmlns:wp14="http://schemas.microsoft.com/office/word/2010/wordml" w:rsidR="008B7992" w:rsidP="008B7992" w:rsidRDefault="008B7992" w14:paraId="143AD3DD" wp14:textId="77777777">
      <w:pPr>
        <w:spacing w:before="100" w:beforeAutospacing="1" w:after="100" w:afterAutospacing="1" w:line="240" w:lineRule="auto"/>
        <w:ind w:left="2268" w:right="2268"/>
        <w:contextualSpacing/>
        <w:jc w:val="both"/>
        <w:rPr>
          <w:rFonts w:ascii="Arial" w:hAnsi="Arial" w:cs="Arial"/>
          <w:sz w:val="20"/>
          <w:szCs w:val="20"/>
        </w:rPr>
      </w:pPr>
      <w:r>
        <w:rPr>
          <w:rFonts w:ascii="Arial" w:hAnsi="Arial" w:cs="Arial"/>
          <w:sz w:val="20"/>
          <w:szCs w:val="20"/>
        </w:rPr>
        <w:t xml:space="preserve">                            </w:t>
      </w:r>
    </w:p>
    <w:p xmlns:wp14="http://schemas.microsoft.com/office/word/2010/wordml" w:rsidR="008B7992" w:rsidP="008B7992" w:rsidRDefault="008B7992" w14:paraId="44E871BC" wp14:textId="77777777">
      <w:pPr>
        <w:spacing w:before="100" w:beforeAutospacing="1" w:after="100" w:afterAutospacing="1" w:line="240" w:lineRule="auto"/>
        <w:ind w:left="2268" w:right="2268"/>
        <w:contextualSpacing/>
        <w:jc w:val="both"/>
        <w:rPr>
          <w:rFonts w:ascii="Arial" w:hAnsi="Arial" w:cs="Arial"/>
          <w:sz w:val="20"/>
          <w:szCs w:val="20"/>
        </w:rPr>
      </w:pPr>
    </w:p>
    <w:p xmlns:wp14="http://schemas.microsoft.com/office/word/2010/wordml" w:rsidRPr="008B7992" w:rsidR="008B7992" w:rsidP="008B7992" w:rsidRDefault="008B7992" w14:paraId="144A5D23" wp14:textId="77777777">
      <w:pPr>
        <w:spacing w:before="100" w:beforeAutospacing="1" w:after="100" w:afterAutospacing="1" w:line="240" w:lineRule="auto"/>
        <w:ind w:left="2268" w:right="2268"/>
        <w:contextualSpacing/>
        <w:jc w:val="both"/>
        <w:rPr>
          <w:rFonts w:ascii="Arial" w:hAnsi="Arial" w:cs="Arial"/>
          <w:sz w:val="20"/>
          <w:szCs w:val="20"/>
        </w:rPr>
      </w:pPr>
    </w:p>
    <w:p xmlns:wp14="http://schemas.microsoft.com/office/word/2010/wordml" w:rsidR="00151E12" w:rsidP="00151E12" w:rsidRDefault="00151E12" w14:paraId="02614873" wp14:textId="77777777">
      <w:pPr>
        <w:spacing w:before="100" w:beforeAutospacing="1" w:after="100" w:afterAutospacing="1" w:line="240" w:lineRule="auto"/>
        <w:ind w:right="2268"/>
        <w:contextualSpacing/>
        <w:jc w:val="both"/>
        <w:rPr>
          <w:rFonts w:ascii="Arial" w:hAnsi="Arial" w:cs="Arial"/>
          <w:sz w:val="20"/>
          <w:szCs w:val="20"/>
        </w:rPr>
      </w:pPr>
      <w:r>
        <w:rPr>
          <w:rFonts w:ascii="Arial" w:hAnsi="Arial" w:cs="Arial"/>
          <w:sz w:val="20"/>
          <w:szCs w:val="20"/>
        </w:rPr>
        <w:t>.</w:t>
      </w:r>
    </w:p>
    <w:sectPr w:rsidR="00151E12" w:rsidSect="00E71691">
      <w:footerReference w:type="default" r:id="rId20"/>
      <w:headerReference w:type="first" r:id="rId21"/>
      <w:footerReference w:type="first" r:id="rId22"/>
      <w:pgSz w:w="11906" w:h="16838" w:orient="portrait"/>
      <w:pgMar w:top="1701" w:right="1134" w:bottom="1134" w:left="1701" w:header="709" w:footer="709" w:gutter="0"/>
      <w:cols w:space="708"/>
      <w:titlePg/>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EF19FA" w:rsidP="0083357F" w:rsidRDefault="00EF19FA" w14:paraId="637805D2" wp14:textId="77777777">
      <w:pPr>
        <w:spacing w:after="0" w:line="240" w:lineRule="auto"/>
      </w:pPr>
      <w:r>
        <w:separator/>
      </w:r>
    </w:p>
  </w:endnote>
  <w:endnote w:type="continuationSeparator" w:id="1">
    <w:p xmlns:wp14="http://schemas.microsoft.com/office/word/2010/wordml" w:rsidR="00EF19FA" w:rsidP="0083357F" w:rsidRDefault="00EF19FA" w14:paraId="463F29E8"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5F2160" w:rsidP="00E71691" w:rsidRDefault="00E71691" w14:paraId="3B7B4B86" wp14:textId="77777777">
    <w:pPr>
      <w:pStyle w:val="Rodap"/>
      <w:tabs>
        <w:tab w:val="clear" w:pos="4252"/>
        <w:tab w:val="clear" w:pos="8504"/>
        <w:tab w:val="left" w:pos="1080"/>
      </w:tabs>
    </w:pPr>
    <w:r>
      <w:tab/>
    </w: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4A07A7" w:rsidP="004A07A7" w:rsidRDefault="004A07A7" w14:paraId="1EAD8EC8" wp14:textId="77777777">
    <w:pPr>
      <w:pStyle w:val="Textodenotaderodap"/>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xmlns:wp14="http://schemas.microsoft.com/office/word/2010/wordml" w:rsidRPr="004338D3" w:rsidR="004A07A7" w:rsidP="004A07A7" w:rsidRDefault="004A07A7" w14:paraId="5A16248B" wp14:textId="77777777">
    <w:pPr>
      <w:pStyle w:val="Textodenotaderodap"/>
      <w:spacing w:line="360" w:lineRule="auto"/>
      <w:jc w:val="both"/>
      <w:rPr>
        <w:rFonts w:ascii="Times New Roman" w:hAnsi="Times New Roman" w:cs="Times New Roman"/>
      </w:rPr>
    </w:pPr>
    <w:r w:rsidRPr="004338D3">
      <w:rPr>
        <w:rStyle w:val="Refdenotaderodap"/>
        <w:rFonts w:ascii="Times New Roman" w:hAnsi="Times New Roman" w:cs="Times New Roman"/>
      </w:rPr>
      <w:footnoteRef/>
    </w:r>
    <w:r>
      <w:rPr>
        <w:rFonts w:ascii="Times New Roman" w:hAnsi="Times New Roman" w:cs="Times New Roman"/>
      </w:rPr>
      <w:t xml:space="preserve">° Case </w:t>
    </w:r>
    <w:r w:rsidRPr="004338D3">
      <w:rPr>
        <w:rFonts w:ascii="Times New Roman" w:hAnsi="Times New Roman" w:cs="Times New Roman"/>
      </w:rPr>
      <w:t>apresentado à di</w:t>
    </w:r>
    <w:r>
      <w:rPr>
        <w:rFonts w:ascii="Times New Roman" w:hAnsi="Times New Roman" w:cs="Times New Roman"/>
      </w:rPr>
      <w:t>sciplina de Teoria do Direito Empresarial.</w:t>
    </w:r>
    <w:r w:rsidRPr="004338D3">
      <w:rPr>
        <w:rFonts w:ascii="Times New Roman" w:hAnsi="Times New Roman" w:cs="Times New Roman"/>
      </w:rPr>
      <w:t xml:space="preserve"> Unidade de Ensino Superior Dom Bosco – UNDB.</w:t>
    </w:r>
  </w:p>
  <w:p xmlns:wp14="http://schemas.microsoft.com/office/word/2010/wordml" w:rsidRPr="004338D3" w:rsidR="004A07A7" w:rsidP="004A07A7" w:rsidRDefault="004A07A7" w14:paraId="7A98C121" wp14:textId="77777777">
    <w:pPr>
      <w:pStyle w:val="Textodenotaderodap"/>
      <w:spacing w:line="360" w:lineRule="auto"/>
      <w:jc w:val="both"/>
      <w:rPr>
        <w:rFonts w:ascii="Times New Roman" w:hAnsi="Times New Roman" w:cs="Times New Roman"/>
      </w:rPr>
    </w:pPr>
    <w:r>
      <w:rPr>
        <w:rFonts w:ascii="Times New Roman" w:hAnsi="Times New Roman" w:cs="Times New Roman"/>
      </w:rPr>
      <w:t xml:space="preserve">2° Alunas do 3° período do Curso de Direito, </w:t>
    </w:r>
    <w:r w:rsidRPr="004338D3">
      <w:rPr>
        <w:rFonts w:ascii="Times New Roman" w:hAnsi="Times New Roman" w:cs="Times New Roman"/>
      </w:rPr>
      <w:t>Vespertino, turma A</w:t>
    </w:r>
    <w:r>
      <w:rPr>
        <w:rFonts w:ascii="Times New Roman" w:hAnsi="Times New Roman" w:cs="Times New Roman"/>
      </w:rPr>
      <w:t>2</w:t>
    </w:r>
    <w:r w:rsidRPr="004338D3">
      <w:rPr>
        <w:rFonts w:ascii="Times New Roman" w:hAnsi="Times New Roman" w:cs="Times New Roman"/>
      </w:rPr>
      <w:t xml:space="preserve"> da UNDB.</w:t>
    </w:r>
  </w:p>
  <w:p xmlns:wp14="http://schemas.microsoft.com/office/word/2010/wordml" w:rsidR="004A07A7" w:rsidP="004A07A7" w:rsidRDefault="004A07A7" w14:paraId="492EADC7" wp14:textId="77777777">
    <w:pPr>
      <w:pStyle w:val="Textodenotaderodap"/>
      <w:spacing w:line="360" w:lineRule="auto"/>
      <w:jc w:val="both"/>
      <w:rPr>
        <w:rFonts w:ascii="Times New Roman" w:hAnsi="Times New Roman" w:cs="Times New Roman"/>
      </w:rPr>
    </w:pPr>
    <w:r>
      <w:rPr>
        <w:rFonts w:ascii="Times New Roman" w:hAnsi="Times New Roman" w:cs="Times New Roman"/>
      </w:rPr>
      <w:t>3° Professora, Esp..,</w:t>
    </w:r>
    <w:r w:rsidRPr="004338D3">
      <w:rPr>
        <w:rFonts w:ascii="Times New Roman" w:hAnsi="Times New Roman" w:cs="Times New Roman"/>
      </w:rPr>
      <w:t>orientador</w:t>
    </w:r>
    <w:r>
      <w:rPr>
        <w:rFonts w:ascii="Times New Roman" w:hAnsi="Times New Roman" w:cs="Times New Roman"/>
      </w:rPr>
      <w:t>a</w:t>
    </w:r>
    <w:r w:rsidRPr="004338D3">
      <w:rPr>
        <w:rFonts w:ascii="Times New Roman" w:hAnsi="Times New Roman" w:cs="Times New Roman"/>
      </w:rPr>
      <w:t>.</w:t>
    </w:r>
  </w:p>
  <w:p xmlns:wp14="http://schemas.microsoft.com/office/word/2010/wordml" w:rsidR="004A07A7" w:rsidP="004A07A7" w:rsidRDefault="004A07A7" w14:paraId="61829076" wp14:textId="77777777">
    <w:pPr>
      <w:pStyle w:val="Textodenotaderodap"/>
      <w:spacing w:line="360" w:lineRule="auto"/>
      <w:rPr>
        <w:rFonts w:ascii="Times New Roman" w:hAnsi="Times New Roman" w:cs="Times New Roman"/>
      </w:rPr>
    </w:pPr>
  </w:p>
  <w:p xmlns:wp14="http://schemas.microsoft.com/office/word/2010/wordml" w:rsidR="004A07A7" w:rsidP="004A07A7" w:rsidRDefault="004A07A7" w14:paraId="2BA226A1" wp14:textId="77777777">
    <w:pPr>
      <w:pStyle w:val="Rodap"/>
    </w:pPr>
  </w:p>
  <w:p xmlns:wp14="http://schemas.microsoft.com/office/word/2010/wordml" w:rsidRPr="004A07A7" w:rsidR="00E71691" w:rsidP="004A07A7" w:rsidRDefault="00E71691" w14:paraId="17AD93B2" wp14:textId="77777777">
    <w:pPr>
      <w:pStyle w:val="Rodap"/>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EF19FA" w:rsidP="0083357F" w:rsidRDefault="00EF19FA" w14:paraId="3A0FF5F2" wp14:textId="77777777">
      <w:pPr>
        <w:spacing w:after="0" w:line="240" w:lineRule="auto"/>
      </w:pPr>
      <w:r>
        <w:separator/>
      </w:r>
    </w:p>
  </w:footnote>
  <w:footnote w:type="continuationSeparator" w:id="1">
    <w:p xmlns:wp14="http://schemas.microsoft.com/office/word/2010/wordml" w:rsidR="00EF19FA" w:rsidP="0083357F" w:rsidRDefault="00EF19FA" w14:paraId="5630AD66"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4A07A7" w:rsidP="004A07A7" w:rsidRDefault="004A07A7" w14:paraId="738610EB" wp14:textId="77777777">
    <w:pPr>
      <w:pStyle w:val="Cabealho"/>
      <w:jc w:val="center"/>
    </w:pPr>
    <w:r w:rsidRPr="004A07A7">
      <w:drawing>
        <wp:inline xmlns:wp14="http://schemas.microsoft.com/office/word/2010/wordprocessingDrawing" distT="0" distB="0" distL="0" distR="0" wp14:anchorId="60861E76" wp14:editId="7777777">
          <wp:extent cx="2200275" cy="533400"/>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00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247B6"/>
    <w:multiLevelType w:val="multilevel"/>
    <w:tmpl w:val="A8C4F8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w15="http://schemas.microsoft.com/office/word/2012/wordml" xmlns:mc="http://schemas.openxmlformats.org/markup-compatibility/2006" mc:Ignorable="w14 w15">
  <w:zoom w:percent="100"/>
  <w:proofState w:spelling="clean" w:grammar="dirty"/>
  <w:defaultTabStop w:val="708"/>
  <w:hyphenationZone w:val="425"/>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F10F96"/>
    <w:rsid w:val="00000864"/>
    <w:rsid w:val="000036D8"/>
    <w:rsid w:val="00005012"/>
    <w:rsid w:val="00011B03"/>
    <w:rsid w:val="0001206D"/>
    <w:rsid w:val="00015476"/>
    <w:rsid w:val="00036E96"/>
    <w:rsid w:val="00040819"/>
    <w:rsid w:val="00040FC6"/>
    <w:rsid w:val="00060381"/>
    <w:rsid w:val="00066011"/>
    <w:rsid w:val="00091C2E"/>
    <w:rsid w:val="00095D78"/>
    <w:rsid w:val="000A678F"/>
    <w:rsid w:val="000B6FD2"/>
    <w:rsid w:val="000D0CBC"/>
    <w:rsid w:val="000E3AC6"/>
    <w:rsid w:val="000E571B"/>
    <w:rsid w:val="00100957"/>
    <w:rsid w:val="00101E72"/>
    <w:rsid w:val="00103061"/>
    <w:rsid w:val="001059AC"/>
    <w:rsid w:val="001060E1"/>
    <w:rsid w:val="00106ECC"/>
    <w:rsid w:val="001126FF"/>
    <w:rsid w:val="00116117"/>
    <w:rsid w:val="00123B28"/>
    <w:rsid w:val="00126331"/>
    <w:rsid w:val="00127552"/>
    <w:rsid w:val="001305A3"/>
    <w:rsid w:val="00132FAD"/>
    <w:rsid w:val="00137284"/>
    <w:rsid w:val="00141C28"/>
    <w:rsid w:val="001427A0"/>
    <w:rsid w:val="00142EB1"/>
    <w:rsid w:val="00151E12"/>
    <w:rsid w:val="00152B04"/>
    <w:rsid w:val="00160998"/>
    <w:rsid w:val="00161F07"/>
    <w:rsid w:val="001644B0"/>
    <w:rsid w:val="00175EC6"/>
    <w:rsid w:val="0019468A"/>
    <w:rsid w:val="00194BD5"/>
    <w:rsid w:val="00196F5D"/>
    <w:rsid w:val="001A51F3"/>
    <w:rsid w:val="001B2C56"/>
    <w:rsid w:val="001B7302"/>
    <w:rsid w:val="001C217A"/>
    <w:rsid w:val="001D247E"/>
    <w:rsid w:val="001E6A32"/>
    <w:rsid w:val="001F3439"/>
    <w:rsid w:val="00201C39"/>
    <w:rsid w:val="00216878"/>
    <w:rsid w:val="00221371"/>
    <w:rsid w:val="002223C3"/>
    <w:rsid w:val="002234B9"/>
    <w:rsid w:val="00225869"/>
    <w:rsid w:val="002445D8"/>
    <w:rsid w:val="0025099F"/>
    <w:rsid w:val="0025533E"/>
    <w:rsid w:val="00257B99"/>
    <w:rsid w:val="00257E35"/>
    <w:rsid w:val="00265821"/>
    <w:rsid w:val="00266116"/>
    <w:rsid w:val="00270CB3"/>
    <w:rsid w:val="00277EB8"/>
    <w:rsid w:val="002810A0"/>
    <w:rsid w:val="00286365"/>
    <w:rsid w:val="002904BE"/>
    <w:rsid w:val="0029321E"/>
    <w:rsid w:val="002B424B"/>
    <w:rsid w:val="002B63F9"/>
    <w:rsid w:val="002C1BA9"/>
    <w:rsid w:val="002C69D2"/>
    <w:rsid w:val="002C6D2B"/>
    <w:rsid w:val="002D0CAC"/>
    <w:rsid w:val="002E2D94"/>
    <w:rsid w:val="002F5CB6"/>
    <w:rsid w:val="003031EB"/>
    <w:rsid w:val="00304F91"/>
    <w:rsid w:val="0030650F"/>
    <w:rsid w:val="00323D8F"/>
    <w:rsid w:val="003302A4"/>
    <w:rsid w:val="00330A67"/>
    <w:rsid w:val="00332A49"/>
    <w:rsid w:val="0033548E"/>
    <w:rsid w:val="003365B3"/>
    <w:rsid w:val="00344C44"/>
    <w:rsid w:val="00344DC6"/>
    <w:rsid w:val="00361071"/>
    <w:rsid w:val="00375708"/>
    <w:rsid w:val="003777CE"/>
    <w:rsid w:val="00381C89"/>
    <w:rsid w:val="00392E87"/>
    <w:rsid w:val="00396071"/>
    <w:rsid w:val="003B1B88"/>
    <w:rsid w:val="003B758F"/>
    <w:rsid w:val="003D0CB1"/>
    <w:rsid w:val="003D15E9"/>
    <w:rsid w:val="003E013E"/>
    <w:rsid w:val="003E77C2"/>
    <w:rsid w:val="00401F63"/>
    <w:rsid w:val="004029EE"/>
    <w:rsid w:val="00402F1D"/>
    <w:rsid w:val="004037ED"/>
    <w:rsid w:val="00420CF4"/>
    <w:rsid w:val="0042737A"/>
    <w:rsid w:val="00427CF3"/>
    <w:rsid w:val="004301CE"/>
    <w:rsid w:val="00433B24"/>
    <w:rsid w:val="00436F9F"/>
    <w:rsid w:val="00474C71"/>
    <w:rsid w:val="0049127A"/>
    <w:rsid w:val="00491F1D"/>
    <w:rsid w:val="00494B1C"/>
    <w:rsid w:val="004A07A7"/>
    <w:rsid w:val="004A4722"/>
    <w:rsid w:val="004B7AF6"/>
    <w:rsid w:val="004C3C86"/>
    <w:rsid w:val="004E0C74"/>
    <w:rsid w:val="004E5104"/>
    <w:rsid w:val="004E6351"/>
    <w:rsid w:val="004F6FA9"/>
    <w:rsid w:val="00510FF7"/>
    <w:rsid w:val="00530540"/>
    <w:rsid w:val="00532B52"/>
    <w:rsid w:val="005331D9"/>
    <w:rsid w:val="00537E67"/>
    <w:rsid w:val="00544A99"/>
    <w:rsid w:val="00545D07"/>
    <w:rsid w:val="00562F56"/>
    <w:rsid w:val="00565296"/>
    <w:rsid w:val="00573399"/>
    <w:rsid w:val="00575B72"/>
    <w:rsid w:val="005760EB"/>
    <w:rsid w:val="00577B0B"/>
    <w:rsid w:val="005836DA"/>
    <w:rsid w:val="0059050E"/>
    <w:rsid w:val="0059277D"/>
    <w:rsid w:val="00593844"/>
    <w:rsid w:val="005A0808"/>
    <w:rsid w:val="005A4525"/>
    <w:rsid w:val="005A4694"/>
    <w:rsid w:val="005B193D"/>
    <w:rsid w:val="005B7080"/>
    <w:rsid w:val="005C6A34"/>
    <w:rsid w:val="005F0D27"/>
    <w:rsid w:val="005F0EA8"/>
    <w:rsid w:val="005F2160"/>
    <w:rsid w:val="005F7699"/>
    <w:rsid w:val="00611400"/>
    <w:rsid w:val="00615A31"/>
    <w:rsid w:val="00615F4E"/>
    <w:rsid w:val="006216CC"/>
    <w:rsid w:val="00622BC2"/>
    <w:rsid w:val="0062306D"/>
    <w:rsid w:val="00624632"/>
    <w:rsid w:val="006404D0"/>
    <w:rsid w:val="00642C21"/>
    <w:rsid w:val="00645ECF"/>
    <w:rsid w:val="0064631E"/>
    <w:rsid w:val="00655F5A"/>
    <w:rsid w:val="006663AD"/>
    <w:rsid w:val="00667020"/>
    <w:rsid w:val="006757DC"/>
    <w:rsid w:val="00676AED"/>
    <w:rsid w:val="00683B73"/>
    <w:rsid w:val="00685253"/>
    <w:rsid w:val="0069122E"/>
    <w:rsid w:val="006A20C1"/>
    <w:rsid w:val="006A2341"/>
    <w:rsid w:val="006A7EE8"/>
    <w:rsid w:val="006C3590"/>
    <w:rsid w:val="006D0D7D"/>
    <w:rsid w:val="006D4454"/>
    <w:rsid w:val="00701098"/>
    <w:rsid w:val="00705E26"/>
    <w:rsid w:val="007108FD"/>
    <w:rsid w:val="007139FD"/>
    <w:rsid w:val="00717132"/>
    <w:rsid w:val="00720954"/>
    <w:rsid w:val="00720FFC"/>
    <w:rsid w:val="007220AC"/>
    <w:rsid w:val="00723B62"/>
    <w:rsid w:val="00726444"/>
    <w:rsid w:val="00731368"/>
    <w:rsid w:val="00735FE4"/>
    <w:rsid w:val="00742A67"/>
    <w:rsid w:val="00743F74"/>
    <w:rsid w:val="00751671"/>
    <w:rsid w:val="007531D0"/>
    <w:rsid w:val="007621F5"/>
    <w:rsid w:val="00765C6F"/>
    <w:rsid w:val="00767722"/>
    <w:rsid w:val="0077003E"/>
    <w:rsid w:val="00771E8C"/>
    <w:rsid w:val="00791D9F"/>
    <w:rsid w:val="007A4050"/>
    <w:rsid w:val="007A6EB2"/>
    <w:rsid w:val="007C20B1"/>
    <w:rsid w:val="007C3BD9"/>
    <w:rsid w:val="007D0BAC"/>
    <w:rsid w:val="007D1F94"/>
    <w:rsid w:val="007D5707"/>
    <w:rsid w:val="007E2DF5"/>
    <w:rsid w:val="007E3F1F"/>
    <w:rsid w:val="007E54C7"/>
    <w:rsid w:val="008058A6"/>
    <w:rsid w:val="00805A09"/>
    <w:rsid w:val="00815188"/>
    <w:rsid w:val="00817E37"/>
    <w:rsid w:val="00823661"/>
    <w:rsid w:val="00824A0C"/>
    <w:rsid w:val="00831F3C"/>
    <w:rsid w:val="0083357F"/>
    <w:rsid w:val="00835053"/>
    <w:rsid w:val="00836331"/>
    <w:rsid w:val="00841FEA"/>
    <w:rsid w:val="00846217"/>
    <w:rsid w:val="00853857"/>
    <w:rsid w:val="008601D3"/>
    <w:rsid w:val="008622F1"/>
    <w:rsid w:val="0086452F"/>
    <w:rsid w:val="00874BF9"/>
    <w:rsid w:val="00874F9A"/>
    <w:rsid w:val="00875B52"/>
    <w:rsid w:val="00875F99"/>
    <w:rsid w:val="008822BF"/>
    <w:rsid w:val="00890AB4"/>
    <w:rsid w:val="00891C10"/>
    <w:rsid w:val="008923A1"/>
    <w:rsid w:val="008947A0"/>
    <w:rsid w:val="008950DB"/>
    <w:rsid w:val="008B3A2D"/>
    <w:rsid w:val="008B4333"/>
    <w:rsid w:val="008B7992"/>
    <w:rsid w:val="008D0538"/>
    <w:rsid w:val="008D0BEF"/>
    <w:rsid w:val="0090299B"/>
    <w:rsid w:val="00905AC2"/>
    <w:rsid w:val="009130B9"/>
    <w:rsid w:val="0091709C"/>
    <w:rsid w:val="0092177C"/>
    <w:rsid w:val="00935358"/>
    <w:rsid w:val="00936433"/>
    <w:rsid w:val="00937684"/>
    <w:rsid w:val="00941182"/>
    <w:rsid w:val="00942076"/>
    <w:rsid w:val="00942A68"/>
    <w:rsid w:val="00950FB6"/>
    <w:rsid w:val="00952D24"/>
    <w:rsid w:val="00956192"/>
    <w:rsid w:val="00957709"/>
    <w:rsid w:val="009656D8"/>
    <w:rsid w:val="009661BC"/>
    <w:rsid w:val="009674FB"/>
    <w:rsid w:val="009733B2"/>
    <w:rsid w:val="00985AC5"/>
    <w:rsid w:val="009A36B0"/>
    <w:rsid w:val="009A4289"/>
    <w:rsid w:val="009B475C"/>
    <w:rsid w:val="009B4B0E"/>
    <w:rsid w:val="009C3614"/>
    <w:rsid w:val="009D29CE"/>
    <w:rsid w:val="009D4A89"/>
    <w:rsid w:val="009E5FD6"/>
    <w:rsid w:val="009F32B9"/>
    <w:rsid w:val="009F6EE5"/>
    <w:rsid w:val="00A00D55"/>
    <w:rsid w:val="00A011A2"/>
    <w:rsid w:val="00A01565"/>
    <w:rsid w:val="00A017CE"/>
    <w:rsid w:val="00A02562"/>
    <w:rsid w:val="00A20AA6"/>
    <w:rsid w:val="00A25878"/>
    <w:rsid w:val="00A347FA"/>
    <w:rsid w:val="00A47C8B"/>
    <w:rsid w:val="00A47FB1"/>
    <w:rsid w:val="00A55055"/>
    <w:rsid w:val="00A66C08"/>
    <w:rsid w:val="00A71333"/>
    <w:rsid w:val="00A765CF"/>
    <w:rsid w:val="00A8531B"/>
    <w:rsid w:val="00A87AAC"/>
    <w:rsid w:val="00A900A9"/>
    <w:rsid w:val="00AA10C2"/>
    <w:rsid w:val="00AA450A"/>
    <w:rsid w:val="00AA6330"/>
    <w:rsid w:val="00AB6207"/>
    <w:rsid w:val="00AC7A06"/>
    <w:rsid w:val="00AD0B3C"/>
    <w:rsid w:val="00AD568A"/>
    <w:rsid w:val="00AD6271"/>
    <w:rsid w:val="00AD6C6F"/>
    <w:rsid w:val="00B045B3"/>
    <w:rsid w:val="00B11717"/>
    <w:rsid w:val="00B15B88"/>
    <w:rsid w:val="00B21933"/>
    <w:rsid w:val="00B27067"/>
    <w:rsid w:val="00B32AFE"/>
    <w:rsid w:val="00B342CA"/>
    <w:rsid w:val="00B44332"/>
    <w:rsid w:val="00B55FEF"/>
    <w:rsid w:val="00B622FD"/>
    <w:rsid w:val="00B80A12"/>
    <w:rsid w:val="00B80B0D"/>
    <w:rsid w:val="00B9387D"/>
    <w:rsid w:val="00BA214E"/>
    <w:rsid w:val="00BC55C8"/>
    <w:rsid w:val="00BC6E46"/>
    <w:rsid w:val="00BC7F6C"/>
    <w:rsid w:val="00BD2759"/>
    <w:rsid w:val="00BD3671"/>
    <w:rsid w:val="00BD574B"/>
    <w:rsid w:val="00BD69D9"/>
    <w:rsid w:val="00BE0282"/>
    <w:rsid w:val="00BF13C1"/>
    <w:rsid w:val="00C02C7D"/>
    <w:rsid w:val="00C05C61"/>
    <w:rsid w:val="00C128CC"/>
    <w:rsid w:val="00C27926"/>
    <w:rsid w:val="00C349AC"/>
    <w:rsid w:val="00C4456A"/>
    <w:rsid w:val="00C5466B"/>
    <w:rsid w:val="00C55FAA"/>
    <w:rsid w:val="00C56BDB"/>
    <w:rsid w:val="00C66357"/>
    <w:rsid w:val="00C6635F"/>
    <w:rsid w:val="00C7000A"/>
    <w:rsid w:val="00C71079"/>
    <w:rsid w:val="00C71200"/>
    <w:rsid w:val="00C72323"/>
    <w:rsid w:val="00C9362B"/>
    <w:rsid w:val="00C94123"/>
    <w:rsid w:val="00CA1436"/>
    <w:rsid w:val="00CB3DF0"/>
    <w:rsid w:val="00CB4E79"/>
    <w:rsid w:val="00CC2F15"/>
    <w:rsid w:val="00CD38F0"/>
    <w:rsid w:val="00CF0F44"/>
    <w:rsid w:val="00CF70F5"/>
    <w:rsid w:val="00D13780"/>
    <w:rsid w:val="00D252E3"/>
    <w:rsid w:val="00D25C8A"/>
    <w:rsid w:val="00D263AA"/>
    <w:rsid w:val="00D265A5"/>
    <w:rsid w:val="00D37A92"/>
    <w:rsid w:val="00D41429"/>
    <w:rsid w:val="00D43C98"/>
    <w:rsid w:val="00D44642"/>
    <w:rsid w:val="00D540EB"/>
    <w:rsid w:val="00D56701"/>
    <w:rsid w:val="00D674BE"/>
    <w:rsid w:val="00D74752"/>
    <w:rsid w:val="00D74EAE"/>
    <w:rsid w:val="00D77138"/>
    <w:rsid w:val="00D83EAC"/>
    <w:rsid w:val="00D87D5E"/>
    <w:rsid w:val="00D91BAD"/>
    <w:rsid w:val="00D9316B"/>
    <w:rsid w:val="00D95ABA"/>
    <w:rsid w:val="00DA6D94"/>
    <w:rsid w:val="00DB2A6F"/>
    <w:rsid w:val="00DC2273"/>
    <w:rsid w:val="00DC52D5"/>
    <w:rsid w:val="00DF25DD"/>
    <w:rsid w:val="00DF2D88"/>
    <w:rsid w:val="00DF7C1E"/>
    <w:rsid w:val="00E163B0"/>
    <w:rsid w:val="00E201E0"/>
    <w:rsid w:val="00E20DC6"/>
    <w:rsid w:val="00E21B55"/>
    <w:rsid w:val="00E224F9"/>
    <w:rsid w:val="00E27FC5"/>
    <w:rsid w:val="00E31C8D"/>
    <w:rsid w:val="00E32460"/>
    <w:rsid w:val="00E40A3C"/>
    <w:rsid w:val="00E46B8B"/>
    <w:rsid w:val="00E53392"/>
    <w:rsid w:val="00E62F3E"/>
    <w:rsid w:val="00E65779"/>
    <w:rsid w:val="00E71691"/>
    <w:rsid w:val="00E71CE2"/>
    <w:rsid w:val="00E73B4E"/>
    <w:rsid w:val="00E917A6"/>
    <w:rsid w:val="00E95E47"/>
    <w:rsid w:val="00EA3CBA"/>
    <w:rsid w:val="00EA498E"/>
    <w:rsid w:val="00EA4B74"/>
    <w:rsid w:val="00EB1113"/>
    <w:rsid w:val="00EC1E09"/>
    <w:rsid w:val="00ED0F6A"/>
    <w:rsid w:val="00EE5D98"/>
    <w:rsid w:val="00EF19FA"/>
    <w:rsid w:val="00EF1CCD"/>
    <w:rsid w:val="00F01E49"/>
    <w:rsid w:val="00F04B3F"/>
    <w:rsid w:val="00F1095E"/>
    <w:rsid w:val="00F10F96"/>
    <w:rsid w:val="00F14A95"/>
    <w:rsid w:val="00F14F48"/>
    <w:rsid w:val="00F15A89"/>
    <w:rsid w:val="00F20D50"/>
    <w:rsid w:val="00F51248"/>
    <w:rsid w:val="00F54357"/>
    <w:rsid w:val="00F56DFB"/>
    <w:rsid w:val="00F61653"/>
    <w:rsid w:val="00F73023"/>
    <w:rsid w:val="00F73BC7"/>
    <w:rsid w:val="00F75F8A"/>
    <w:rsid w:val="00F81D91"/>
    <w:rsid w:val="00F85763"/>
    <w:rsid w:val="00F90218"/>
    <w:rsid w:val="00F92A74"/>
    <w:rsid w:val="00F974E8"/>
    <w:rsid w:val="00FA722C"/>
    <w:rsid w:val="00FB0698"/>
    <w:rsid w:val="00FB0D4B"/>
    <w:rsid w:val="00FB419D"/>
    <w:rsid w:val="00FC3633"/>
    <w:rsid w:val="00FC5748"/>
    <w:rsid w:val="00FD4E7F"/>
    <w:rsid w:val="00FD50EA"/>
    <w:rsid w:val="00FD660E"/>
    <w:rsid w:val="00FE086F"/>
    <w:rsid w:val="00FE4D50"/>
    <w:rsid w:val="00FF40C3"/>
    <w:rsid w:val="478A4E31"/>
    <w:rsid w:val="4C6B08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8A4E31"/>
  <w15:docId w15:val="{01318846-4b33-45bc-8a3d-2b9f1853f00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0F96"/>
  </w:style>
  <w:style w:type="paragraph" w:styleId="Ttulo1">
    <w:name w:val="heading 1"/>
    <w:basedOn w:val="Normal"/>
    <w:link w:val="Ttulo1Char"/>
    <w:uiPriority w:val="9"/>
    <w:qFormat/>
    <w:rsid w:val="00A01565"/>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qFormat/>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apple-converted-space" w:customStyle="1">
    <w:name w:val="apple-converted-space"/>
    <w:basedOn w:val="Fontepargpadro"/>
    <w:rsid w:val="000E3AC6"/>
  </w:style>
  <w:style w:type="paragraph" w:styleId="PargrafodaLista">
    <w:name w:val="List Paragraph"/>
    <w:basedOn w:val="Normal"/>
    <w:uiPriority w:val="34"/>
    <w:qFormat/>
    <w:rsid w:val="00221371"/>
    <w:pPr>
      <w:ind w:left="720"/>
      <w:contextualSpacing/>
    </w:pPr>
  </w:style>
  <w:style w:type="character" w:styleId="nfase">
    <w:name w:val="Emphasis"/>
    <w:basedOn w:val="Fontepargpadro"/>
    <w:uiPriority w:val="20"/>
    <w:qFormat/>
    <w:rsid w:val="009674FB"/>
    <w:rPr>
      <w:i/>
      <w:iCs/>
    </w:rPr>
  </w:style>
  <w:style w:type="character" w:styleId="Ttulo1Char" w:customStyle="1">
    <w:name w:val="Título 1 Char"/>
    <w:basedOn w:val="Fontepargpadro"/>
    <w:link w:val="Ttulo1"/>
    <w:uiPriority w:val="9"/>
    <w:rsid w:val="00A01565"/>
    <w:rPr>
      <w:rFonts w:ascii="Times New Roman" w:hAnsi="Times New Roman" w:eastAsia="Times New Roman" w:cs="Times New Roman"/>
      <w:b/>
      <w:bCs/>
      <w:kern w:val="36"/>
      <w:sz w:val="48"/>
      <w:szCs w:val="48"/>
      <w:lang w:val="en-US"/>
    </w:rPr>
  </w:style>
  <w:style w:type="paragraph" w:styleId="SemEspaamento">
    <w:name w:val="No Spacing"/>
    <w:uiPriority w:val="1"/>
    <w:qFormat/>
    <w:rsid w:val="00A01565"/>
    <w:pPr>
      <w:spacing w:after="0" w:line="240" w:lineRule="auto"/>
    </w:pPr>
    <w:rPr>
      <w:lang w:val="en-US"/>
    </w:rPr>
  </w:style>
  <w:style w:type="paragraph" w:styleId="Cabealho">
    <w:name w:val="header"/>
    <w:basedOn w:val="Normal"/>
    <w:link w:val="CabealhoChar"/>
    <w:uiPriority w:val="99"/>
    <w:unhideWhenUsed/>
    <w:rsid w:val="0083357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3357F"/>
  </w:style>
  <w:style w:type="paragraph" w:styleId="Rodap">
    <w:name w:val="footer"/>
    <w:basedOn w:val="Normal"/>
    <w:link w:val="RodapChar"/>
    <w:uiPriority w:val="99"/>
    <w:unhideWhenUsed/>
    <w:rsid w:val="0083357F"/>
    <w:pPr>
      <w:tabs>
        <w:tab w:val="center" w:pos="4252"/>
        <w:tab w:val="right" w:pos="8504"/>
      </w:tabs>
      <w:spacing w:after="0" w:line="240" w:lineRule="auto"/>
    </w:pPr>
  </w:style>
  <w:style w:type="character" w:styleId="RodapChar" w:customStyle="1">
    <w:name w:val="Rodapé Char"/>
    <w:basedOn w:val="Fontepargpadro"/>
    <w:link w:val="Rodap"/>
    <w:uiPriority w:val="99"/>
    <w:rsid w:val="0083357F"/>
  </w:style>
  <w:style w:type="paragraph" w:styleId="Textodebalo">
    <w:name w:val="Balloon Text"/>
    <w:basedOn w:val="Normal"/>
    <w:link w:val="TextodebaloChar"/>
    <w:uiPriority w:val="99"/>
    <w:semiHidden/>
    <w:unhideWhenUsed/>
    <w:rsid w:val="00875B52"/>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875B52"/>
    <w:rPr>
      <w:rFonts w:ascii="Tahoma" w:hAnsi="Tahoma" w:cs="Tahoma"/>
      <w:sz w:val="16"/>
      <w:szCs w:val="16"/>
    </w:rPr>
  </w:style>
  <w:style w:type="character" w:styleId="Hyperlink">
    <w:name w:val="Hyperlink"/>
    <w:basedOn w:val="Fontepargpadro"/>
    <w:uiPriority w:val="99"/>
    <w:unhideWhenUsed/>
    <w:rsid w:val="00BC6E46"/>
    <w:rPr>
      <w:color w:val="0000FF" w:themeColor="hyperlink"/>
      <w:u w:val="single"/>
    </w:rPr>
  </w:style>
  <w:style w:type="character" w:styleId="Forte">
    <w:name w:val="Strong"/>
    <w:basedOn w:val="Fontepargpadro"/>
    <w:uiPriority w:val="22"/>
    <w:qFormat/>
    <w:rsid w:val="00E62F3E"/>
    <w:rPr>
      <w:b/>
      <w:bCs/>
    </w:rPr>
  </w:style>
  <w:style w:type="character" w:styleId="url" w:customStyle="1">
    <w:name w:val="url"/>
    <w:basedOn w:val="Fontepargpadro"/>
    <w:rsid w:val="00E62F3E"/>
  </w:style>
  <w:style w:type="paragraph" w:styleId="Textodenotaderodap">
    <w:name w:val="footnote text"/>
    <w:basedOn w:val="Normal"/>
    <w:link w:val="TextodenotaderodapChar"/>
    <w:uiPriority w:val="99"/>
    <w:unhideWhenUsed/>
    <w:rsid w:val="004A07A7"/>
    <w:pPr>
      <w:spacing w:after="0" w:line="240" w:lineRule="auto"/>
    </w:pPr>
    <w:rPr>
      <w:sz w:val="20"/>
      <w:szCs w:val="20"/>
    </w:rPr>
  </w:style>
  <w:style w:type="character" w:styleId="TextodenotaderodapChar" w:customStyle="1">
    <w:name w:val="Texto de nota de rodapé Char"/>
    <w:basedOn w:val="Fontepargpadro"/>
    <w:link w:val="Textodenotaderodap"/>
    <w:uiPriority w:val="99"/>
    <w:rsid w:val="004A07A7"/>
    <w:rPr>
      <w:sz w:val="20"/>
      <w:szCs w:val="20"/>
    </w:rPr>
  </w:style>
  <w:style w:type="character" w:styleId="Refdenotaderodap">
    <w:name w:val="footnote reference"/>
    <w:basedOn w:val="Fontepargpadro"/>
    <w:uiPriority w:val="99"/>
    <w:semiHidden/>
    <w:unhideWhenUsed/>
    <w:rsid w:val="004A0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9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E3AC6"/>
  </w:style>
  <w:style w:type="paragraph" w:styleId="PargrafodaLista">
    <w:name w:val="List Paragraph"/>
    <w:basedOn w:val="Normal"/>
    <w:uiPriority w:val="34"/>
    <w:qFormat/>
    <w:rsid w:val="00221371"/>
    <w:pPr>
      <w:ind w:left="720"/>
      <w:contextualSpacing/>
    </w:pPr>
  </w:style>
  <w:style w:type="character" w:styleId="nfase">
    <w:name w:val="Emphasis"/>
    <w:basedOn w:val="Fontepargpadro"/>
    <w:uiPriority w:val="20"/>
    <w:qFormat/>
    <w:rsid w:val="009674FB"/>
    <w:rPr>
      <w:i/>
      <w:iCs/>
    </w:rPr>
  </w:style>
</w:styles>
</file>

<file path=word/webSettings.xml><?xml version="1.0" encoding="utf-8"?>
<w:webSettings xmlns:r="http://schemas.openxmlformats.org/officeDocument/2006/relationships" xmlns:w="http://schemas.openxmlformats.org/wordprocessingml/2006/main">
  <w:divs>
    <w:div w:id="63451583">
      <w:bodyDiv w:val="1"/>
      <w:marLeft w:val="0"/>
      <w:marRight w:val="0"/>
      <w:marTop w:val="0"/>
      <w:marBottom w:val="0"/>
      <w:divBdr>
        <w:top w:val="none" w:sz="0" w:space="0" w:color="auto"/>
        <w:left w:val="none" w:sz="0" w:space="0" w:color="auto"/>
        <w:bottom w:val="none" w:sz="0" w:space="0" w:color="auto"/>
        <w:right w:val="none" w:sz="0" w:space="0" w:color="auto"/>
      </w:divBdr>
    </w:div>
    <w:div w:id="85157684">
      <w:bodyDiv w:val="1"/>
      <w:marLeft w:val="0"/>
      <w:marRight w:val="0"/>
      <w:marTop w:val="0"/>
      <w:marBottom w:val="0"/>
      <w:divBdr>
        <w:top w:val="none" w:sz="0" w:space="0" w:color="auto"/>
        <w:left w:val="none" w:sz="0" w:space="0" w:color="auto"/>
        <w:bottom w:val="none" w:sz="0" w:space="0" w:color="auto"/>
        <w:right w:val="none" w:sz="0" w:space="0" w:color="auto"/>
      </w:divBdr>
      <w:divsChild>
        <w:div w:id="2135981657">
          <w:marLeft w:val="0"/>
          <w:marRight w:val="0"/>
          <w:marTop w:val="0"/>
          <w:marBottom w:val="0"/>
          <w:divBdr>
            <w:top w:val="none" w:sz="0" w:space="0" w:color="auto"/>
            <w:left w:val="none" w:sz="0" w:space="0" w:color="auto"/>
            <w:bottom w:val="none" w:sz="0" w:space="0" w:color="auto"/>
            <w:right w:val="none" w:sz="0" w:space="0" w:color="auto"/>
          </w:divBdr>
        </w:div>
        <w:div w:id="1046024600">
          <w:marLeft w:val="0"/>
          <w:marRight w:val="0"/>
          <w:marTop w:val="0"/>
          <w:marBottom w:val="0"/>
          <w:divBdr>
            <w:top w:val="none" w:sz="0" w:space="0" w:color="auto"/>
            <w:left w:val="none" w:sz="0" w:space="0" w:color="auto"/>
            <w:bottom w:val="none" w:sz="0" w:space="0" w:color="auto"/>
            <w:right w:val="none" w:sz="0" w:space="0" w:color="auto"/>
          </w:divBdr>
        </w:div>
      </w:divsChild>
    </w:div>
    <w:div w:id="122962670">
      <w:bodyDiv w:val="1"/>
      <w:marLeft w:val="0"/>
      <w:marRight w:val="0"/>
      <w:marTop w:val="0"/>
      <w:marBottom w:val="0"/>
      <w:divBdr>
        <w:top w:val="none" w:sz="0" w:space="0" w:color="auto"/>
        <w:left w:val="none" w:sz="0" w:space="0" w:color="auto"/>
        <w:bottom w:val="none" w:sz="0" w:space="0" w:color="auto"/>
        <w:right w:val="none" w:sz="0" w:space="0" w:color="auto"/>
      </w:divBdr>
    </w:div>
    <w:div w:id="167016466">
      <w:bodyDiv w:val="1"/>
      <w:marLeft w:val="0"/>
      <w:marRight w:val="0"/>
      <w:marTop w:val="0"/>
      <w:marBottom w:val="0"/>
      <w:divBdr>
        <w:top w:val="none" w:sz="0" w:space="0" w:color="auto"/>
        <w:left w:val="none" w:sz="0" w:space="0" w:color="auto"/>
        <w:bottom w:val="none" w:sz="0" w:space="0" w:color="auto"/>
        <w:right w:val="none" w:sz="0" w:space="0" w:color="auto"/>
      </w:divBdr>
    </w:div>
    <w:div w:id="806166180">
      <w:bodyDiv w:val="1"/>
      <w:marLeft w:val="0"/>
      <w:marRight w:val="0"/>
      <w:marTop w:val="0"/>
      <w:marBottom w:val="0"/>
      <w:divBdr>
        <w:top w:val="none" w:sz="0" w:space="0" w:color="auto"/>
        <w:left w:val="none" w:sz="0" w:space="0" w:color="auto"/>
        <w:bottom w:val="none" w:sz="0" w:space="0" w:color="auto"/>
        <w:right w:val="none" w:sz="0" w:space="0" w:color="auto"/>
      </w:divBdr>
    </w:div>
    <w:div w:id="876700499">
      <w:bodyDiv w:val="1"/>
      <w:marLeft w:val="0"/>
      <w:marRight w:val="0"/>
      <w:marTop w:val="0"/>
      <w:marBottom w:val="0"/>
      <w:divBdr>
        <w:top w:val="none" w:sz="0" w:space="0" w:color="auto"/>
        <w:left w:val="none" w:sz="0" w:space="0" w:color="auto"/>
        <w:bottom w:val="none" w:sz="0" w:space="0" w:color="auto"/>
        <w:right w:val="none" w:sz="0" w:space="0" w:color="auto"/>
      </w:divBdr>
    </w:div>
    <w:div w:id="1259018011">
      <w:bodyDiv w:val="1"/>
      <w:marLeft w:val="0"/>
      <w:marRight w:val="0"/>
      <w:marTop w:val="0"/>
      <w:marBottom w:val="0"/>
      <w:divBdr>
        <w:top w:val="none" w:sz="0" w:space="0" w:color="auto"/>
        <w:left w:val="none" w:sz="0" w:space="0" w:color="auto"/>
        <w:bottom w:val="none" w:sz="0" w:space="0" w:color="auto"/>
        <w:right w:val="none" w:sz="0" w:space="0" w:color="auto"/>
      </w:divBdr>
    </w:div>
    <w:div w:id="1332872236">
      <w:bodyDiv w:val="1"/>
      <w:marLeft w:val="0"/>
      <w:marRight w:val="0"/>
      <w:marTop w:val="0"/>
      <w:marBottom w:val="0"/>
      <w:divBdr>
        <w:top w:val="none" w:sz="0" w:space="0" w:color="auto"/>
        <w:left w:val="none" w:sz="0" w:space="0" w:color="auto"/>
        <w:bottom w:val="none" w:sz="0" w:space="0" w:color="auto"/>
        <w:right w:val="none" w:sz="0" w:space="0" w:color="auto"/>
      </w:divBdr>
    </w:div>
    <w:div w:id="1485968217">
      <w:bodyDiv w:val="1"/>
      <w:marLeft w:val="0"/>
      <w:marRight w:val="0"/>
      <w:marTop w:val="0"/>
      <w:marBottom w:val="0"/>
      <w:divBdr>
        <w:top w:val="none" w:sz="0" w:space="0" w:color="auto"/>
        <w:left w:val="none" w:sz="0" w:space="0" w:color="auto"/>
        <w:bottom w:val="none" w:sz="0" w:space="0" w:color="auto"/>
        <w:right w:val="none" w:sz="0" w:space="0" w:color="auto"/>
      </w:divBdr>
    </w:div>
    <w:div w:id="1726947484">
      <w:bodyDiv w:val="1"/>
      <w:marLeft w:val="0"/>
      <w:marRight w:val="0"/>
      <w:marTop w:val="0"/>
      <w:marBottom w:val="0"/>
      <w:divBdr>
        <w:top w:val="none" w:sz="0" w:space="0" w:color="auto"/>
        <w:left w:val="none" w:sz="0" w:space="0" w:color="auto"/>
        <w:bottom w:val="none" w:sz="0" w:space="0" w:color="auto"/>
        <w:right w:val="none" w:sz="0" w:space="0" w:color="auto"/>
      </w:divBdr>
      <w:divsChild>
        <w:div w:id="2118402856">
          <w:marLeft w:val="0"/>
          <w:marRight w:val="0"/>
          <w:marTop w:val="0"/>
          <w:marBottom w:val="0"/>
          <w:divBdr>
            <w:top w:val="none" w:sz="0" w:space="0" w:color="auto"/>
            <w:left w:val="none" w:sz="0" w:space="0" w:color="auto"/>
            <w:bottom w:val="none" w:sz="0" w:space="0" w:color="auto"/>
            <w:right w:val="none" w:sz="0" w:space="0" w:color="auto"/>
          </w:divBdr>
        </w:div>
      </w:divsChild>
    </w:div>
    <w:div w:id="1741512215">
      <w:bodyDiv w:val="1"/>
      <w:marLeft w:val="0"/>
      <w:marRight w:val="0"/>
      <w:marTop w:val="0"/>
      <w:marBottom w:val="0"/>
      <w:divBdr>
        <w:top w:val="none" w:sz="0" w:space="0" w:color="auto"/>
        <w:left w:val="none" w:sz="0" w:space="0" w:color="auto"/>
        <w:bottom w:val="none" w:sz="0" w:space="0" w:color="auto"/>
        <w:right w:val="none" w:sz="0" w:space="0" w:color="auto"/>
      </w:divBdr>
    </w:div>
    <w:div w:id="1852722642">
      <w:bodyDiv w:val="1"/>
      <w:marLeft w:val="0"/>
      <w:marRight w:val="0"/>
      <w:marTop w:val="0"/>
      <w:marBottom w:val="0"/>
      <w:divBdr>
        <w:top w:val="none" w:sz="0" w:space="0" w:color="auto"/>
        <w:left w:val="none" w:sz="0" w:space="0" w:color="auto"/>
        <w:bottom w:val="none" w:sz="0" w:space="0" w:color="auto"/>
        <w:right w:val="none" w:sz="0" w:space="0" w:color="auto"/>
      </w:divBdr>
    </w:div>
    <w:div w:id="1986624166">
      <w:bodyDiv w:val="1"/>
      <w:marLeft w:val="0"/>
      <w:marRight w:val="0"/>
      <w:marTop w:val="0"/>
      <w:marBottom w:val="0"/>
      <w:divBdr>
        <w:top w:val="none" w:sz="0" w:space="0" w:color="auto"/>
        <w:left w:val="none" w:sz="0" w:space="0" w:color="auto"/>
        <w:bottom w:val="none" w:sz="0" w:space="0" w:color="auto"/>
        <w:right w:val="none" w:sz="0" w:space="0" w:color="auto"/>
      </w:divBdr>
    </w:div>
    <w:div w:id="20031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jus.com.br/revista/edicoes/2007" TargetMode="External" Id="rId8" /><Relationship Type="http://schemas.openxmlformats.org/officeDocument/2006/relationships/hyperlink" Target="http://jus.com.br/artigos/8456/a-protecao-ao-nome-empresarial" TargetMode="External" Id="rId13" /><Relationship Type="http://schemas.openxmlformats.org/officeDocument/2006/relationships/hyperlink" Target="http://jus.com.br/revista/edicoes/2006" TargetMode="External" Id="rId1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http://jus.com.br/revista/edicoes/2007" TargetMode="External" Id="rId12" /><Relationship Type="http://schemas.openxmlformats.org/officeDocument/2006/relationships/hyperlink" Target="http://jus.com.br/revista/edicoes/2006/5" TargetMode="External" Id="rId17" /><Relationship Type="http://schemas.microsoft.com/office/2007/relationships/stylesWithEffects" Target="stylesWithEffects.xml" Id="rId25" /><Relationship Type="http://schemas.openxmlformats.org/officeDocument/2006/relationships/numbering" Target="numbering.xml" Id="rId2" /><Relationship Type="http://schemas.openxmlformats.org/officeDocument/2006/relationships/hyperlink" Target="http://jus.com.br/revista/edicoes/2006/5/29"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jus.com.br/revista/edicoes/2007/3"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jus.com.br/revista/edicoes/2006/5/29" TargetMode="External" Id="rId15" /><Relationship Type="http://schemas.openxmlformats.org/officeDocument/2006/relationships/fontTable" Target="fontTable.xml" Id="rId23" /><Relationship Type="http://schemas.openxmlformats.org/officeDocument/2006/relationships/hyperlink" Target="http://jus.com.br/revista/edicoes/2007/3/19" TargetMode="External" Id="rId10" /><Relationship Type="http://schemas.openxmlformats.org/officeDocument/2006/relationships/hyperlink" Target="http://www.buscalegis.ufsc.br" TargetMode="External" Id="rId19" /><Relationship Type="http://schemas.openxmlformats.org/officeDocument/2006/relationships/settings" Target="settings.xml" Id="rId4" /><Relationship Type="http://schemas.openxmlformats.org/officeDocument/2006/relationships/hyperlink" Target="http://jus.com.br/revista/edicoes/2007/3/19" TargetMode="External" Id="rId9" /><Relationship Type="http://schemas.openxmlformats.org/officeDocument/2006/relationships/hyperlink" Target="http://jus.com.br/revista/edicoes/2006" TargetMode="Externa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2DF4-C91F-4E69-B35D-5946144DB4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Giulliana T</dc:creator>
  <lastModifiedBy>Giulliana T</lastModifiedBy>
  <revision>3</revision>
  <lastPrinted>2014-04-29T17:57:00.0000000Z</lastPrinted>
  <dcterms:created xsi:type="dcterms:W3CDTF">2018-06-14T13:06:27.0291300Z</dcterms:created>
  <dcterms:modified xsi:type="dcterms:W3CDTF">2018-06-14T13:07:29.4943473Z</dcterms:modified>
</coreProperties>
</file>