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72" w:rsidRDefault="00667472" w:rsidP="00667472">
      <w:pPr>
        <w:jc w:val="both"/>
      </w:pPr>
      <w:r>
        <w:t xml:space="preserve">DIVISÃO DA HISTÓRIA – PERIODIZAÇÃO </w:t>
      </w:r>
    </w:p>
    <w:p w:rsidR="00667472" w:rsidRDefault="00667472" w:rsidP="00667472">
      <w:pPr>
        <w:jc w:val="both"/>
      </w:pPr>
      <w:r>
        <w:t xml:space="preserve">PROFESSOR CIRO TOALDO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r>
        <w:t>Nota importante – mesmo que muitos historiadores sejam contrários a periodizarmos a História, especialmente por estar ligada a escrita e ao contexto da valorização da Europa, é importante, no aspecto didático para que os alunos tenham este conhecimento.</w:t>
      </w:r>
    </w:p>
    <w:p w:rsidR="00667472" w:rsidRDefault="00667472" w:rsidP="00667472">
      <w:pPr>
        <w:jc w:val="both"/>
      </w:pPr>
      <w:r>
        <w:t xml:space="preserve"> </w:t>
      </w:r>
    </w:p>
    <w:p w:rsidR="00667472" w:rsidRDefault="00667472" w:rsidP="00667472">
      <w:pPr>
        <w:jc w:val="both"/>
      </w:pPr>
      <w:r>
        <w:t>PRÉ-HISTÓRIA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proofErr w:type="gramStart"/>
      <w:r>
        <w:t>1.</w:t>
      </w:r>
      <w:proofErr w:type="gramEnd"/>
      <w:r>
        <w:t>Paleolíti</w:t>
      </w:r>
      <w:r>
        <w:t xml:space="preserve">co ou Idade da Pedra Lascada (vai da origem do homem de </w:t>
      </w:r>
      <w:r>
        <w:t>15 milhões  de anos até 10000 a.C</w:t>
      </w:r>
      <w:r>
        <w:t>.</w:t>
      </w:r>
      <w:r>
        <w:t>)</w:t>
      </w:r>
    </w:p>
    <w:p w:rsidR="00667472" w:rsidRDefault="00667472" w:rsidP="00667472">
      <w:pPr>
        <w:jc w:val="both"/>
      </w:pPr>
      <w:r>
        <w:t>Vida nas cavernas –</w:t>
      </w:r>
      <w:proofErr w:type="gramStart"/>
      <w:r>
        <w:t xml:space="preserve">  </w:t>
      </w:r>
      <w:proofErr w:type="gramEnd"/>
      <w:r>
        <w:t xml:space="preserve">Vida Nômade – alimentação de raízes e frutos que colhia – carne de animais que colhia – cobria o corpo com, peles de anais – descoberta do fogo domesticou o cão -  AUSTRALOPITHECUS – HOMO ERECTUS – HOMO DE NEANDERTHAL – ATÉ CHEGAR HOMEM ATUAL 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proofErr w:type="gramStart"/>
      <w:r>
        <w:t>2.</w:t>
      </w:r>
      <w:proofErr w:type="gramEnd"/>
      <w:r>
        <w:t xml:space="preserve">Neolítico ou Idade da Pedra Polida (10000 </w:t>
      </w:r>
      <w:proofErr w:type="spellStart"/>
      <w:r>
        <w:t>a.C</w:t>
      </w:r>
      <w:proofErr w:type="spellEnd"/>
      <w:r>
        <w:t xml:space="preserve"> até 5000 </w:t>
      </w:r>
      <w:proofErr w:type="spellStart"/>
      <w:r>
        <w:t>a.C</w:t>
      </w:r>
      <w:proofErr w:type="spellEnd"/>
      <w:r>
        <w:t xml:space="preserve">) </w:t>
      </w:r>
    </w:p>
    <w:p w:rsidR="00667472" w:rsidRDefault="00667472" w:rsidP="00667472">
      <w:pPr>
        <w:jc w:val="both"/>
      </w:pPr>
      <w:r>
        <w:t xml:space="preserve">Descoberta da agricultura e pecuária – vida sedentária, próxima aos rios– cerâmica – construção das palafitas (via familiar) – </w:t>
      </w:r>
      <w:proofErr w:type="gramStart"/>
      <w:r>
        <w:t>religião</w:t>
      </w:r>
      <w:proofErr w:type="gramEnd"/>
      <w:r>
        <w:t xml:space="preserve">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proofErr w:type="gramStart"/>
      <w:r>
        <w:t>3.</w:t>
      </w:r>
      <w:proofErr w:type="gramEnd"/>
      <w:r>
        <w:t xml:space="preserve">Idade dos Metais (5000 </w:t>
      </w:r>
      <w:proofErr w:type="spellStart"/>
      <w:r>
        <w:t>a.C</w:t>
      </w:r>
      <w:proofErr w:type="spellEnd"/>
      <w:r>
        <w:t xml:space="preserve"> – 4000 </w:t>
      </w:r>
      <w:proofErr w:type="spellStart"/>
      <w:r>
        <w:t>a.C</w:t>
      </w:r>
      <w:proofErr w:type="spellEnd"/>
      <w:r>
        <w:t xml:space="preserve">) </w:t>
      </w:r>
    </w:p>
    <w:p w:rsidR="00667472" w:rsidRDefault="00667472" w:rsidP="00667472">
      <w:pPr>
        <w:jc w:val="both"/>
      </w:pPr>
      <w:r>
        <w:t>Uso de metais na fabricação de instrumentos, ferramentas e armas – cobre – ouro – estanho – mistura do cobre e estanho surge o cobre – ferro – DESCOBERTA DA ESCRITA (Mesopotâmia</w:t>
      </w:r>
      <w:proofErr w:type="gramStart"/>
      <w:r>
        <w:t>)</w:t>
      </w:r>
      <w:proofErr w:type="gramEnd"/>
      <w:r>
        <w:t xml:space="preserve">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r>
        <w:t xml:space="preserve">É preciso não esquecer que a pré-história e a história elas coexiste. Como dito acima, o termo pré-história é questionado, pois dede o surgimento do homem a HISTÓRIA existiu.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r>
        <w:t xml:space="preserve">1. IDADE ANTIGA – 4000 </w:t>
      </w:r>
      <w:proofErr w:type="spellStart"/>
      <w:proofErr w:type="gramStart"/>
      <w:r>
        <w:t>a.C</w:t>
      </w:r>
      <w:proofErr w:type="spellEnd"/>
      <w:proofErr w:type="gramEnd"/>
      <w:r>
        <w:t xml:space="preserve"> – 476 </w:t>
      </w:r>
      <w:proofErr w:type="spellStart"/>
      <w:r>
        <w:t>d.C</w:t>
      </w:r>
      <w:proofErr w:type="spellEnd"/>
    </w:p>
    <w:p w:rsidR="00667472" w:rsidRDefault="00667472" w:rsidP="00667472">
      <w:pPr>
        <w:jc w:val="both"/>
      </w:pPr>
      <w:r>
        <w:t>2. IDADE MÉDIA – 476 – 1453</w:t>
      </w:r>
    </w:p>
    <w:p w:rsidR="00667472" w:rsidRDefault="00667472" w:rsidP="00667472">
      <w:pPr>
        <w:jc w:val="both"/>
      </w:pPr>
      <w:r>
        <w:t>3. IDADE</w:t>
      </w:r>
      <w:r>
        <w:t xml:space="preserve"> MODERNA – 1453 – 1789</w:t>
      </w:r>
    </w:p>
    <w:p w:rsidR="00667472" w:rsidRDefault="00667472" w:rsidP="00667472">
      <w:pPr>
        <w:jc w:val="both"/>
      </w:pPr>
      <w:r>
        <w:t>4. IDADE</w:t>
      </w:r>
      <w:r>
        <w:t xml:space="preserve"> CONTMPORÂNEA – 1789 ATÉ NOSSOS DIAS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proofErr w:type="gramStart"/>
      <w:r>
        <w:t>1</w:t>
      </w:r>
      <w:proofErr w:type="gramEnd"/>
      <w:r>
        <w:t>-</w:t>
      </w:r>
      <w:r>
        <w:t xml:space="preserve"> Este período histórico da Idade Antiga, teve várias civilizações como</w:t>
      </w:r>
      <w:r>
        <w:t xml:space="preserve"> EGITO – MESOPOTÂMIA (SUMÉRIOS – ACÁDIOS – BABILÔNICOS</w:t>
      </w:r>
      <w:r>
        <w:t xml:space="preserve"> (AMORITAS)</w:t>
      </w:r>
      <w:r>
        <w:t xml:space="preserve"> – ASSÍRIOS – </w:t>
      </w:r>
      <w:r>
        <w:t>CALDEUS) – PERSAS – HEBREUS (PALESTINOS) – FENÍCIA</w:t>
      </w:r>
      <w:r>
        <w:t xml:space="preserve"> – ÍNDIA – CHINA – JAPÃO – GREGOS E ROMANOS (CIVILIZAÇÕES CLÁSSICAS) – </w:t>
      </w:r>
      <w:r>
        <w:t>Grécia com suas duas principais ci</w:t>
      </w:r>
      <w:r w:rsidR="006463E6">
        <w:t>d</w:t>
      </w:r>
      <w:r>
        <w:t>ades: Aten</w:t>
      </w:r>
      <w:r w:rsidR="006463E6">
        <w:t>a</w:t>
      </w:r>
      <w:r>
        <w:t xml:space="preserve">s e Esparta. </w:t>
      </w:r>
      <w:r w:rsidR="006463E6">
        <w:t>Roma com seus períodos: Monarquia – República e o</w:t>
      </w:r>
      <w:r>
        <w:t xml:space="preserve"> </w:t>
      </w:r>
      <w:r w:rsidR="006463E6">
        <w:t>Império com seus</w:t>
      </w:r>
      <w:r>
        <w:t xml:space="preserve"> 12 Césares: </w:t>
      </w:r>
      <w:proofErr w:type="gramStart"/>
      <w:r>
        <w:t>1</w:t>
      </w:r>
      <w:proofErr w:type="gramEnd"/>
      <w:r>
        <w:t>. Júlio César</w:t>
      </w:r>
      <w:proofErr w:type="gramStart"/>
      <w:r>
        <w:t xml:space="preserve">  </w:t>
      </w:r>
      <w:proofErr w:type="gramEnd"/>
      <w:r>
        <w:t xml:space="preserve">2.Otávio – 3.Tibério – 4.Calígula – 5.Cláudio – 6.Nero – 7.Galba – 8.Otão – 9.Vitélio - 10.Vespasiano – 11Tito – 12. </w:t>
      </w:r>
      <w:r w:rsidR="006463E6">
        <w:t>Dominicano</w:t>
      </w:r>
      <w:r>
        <w:t xml:space="preserve">. </w:t>
      </w:r>
    </w:p>
    <w:p w:rsidR="00667472" w:rsidRDefault="00667472" w:rsidP="00667472">
      <w:pPr>
        <w:jc w:val="both"/>
      </w:pPr>
    </w:p>
    <w:p w:rsidR="00667472" w:rsidRDefault="00667472" w:rsidP="00667472">
      <w:pPr>
        <w:pStyle w:val="Corpodetexto"/>
      </w:pPr>
      <w:r>
        <w:t xml:space="preserve">2. </w:t>
      </w:r>
      <w:r w:rsidR="006463E6">
        <w:t>Este p</w:t>
      </w:r>
      <w:r w:rsidR="006463E6">
        <w:t>eríodo histórico da Idade Média caracterizou principalmente pelo Feudalismo</w:t>
      </w:r>
      <w:r w:rsidR="006463E6">
        <w:t xml:space="preserve">, teve </w:t>
      </w:r>
      <w:proofErr w:type="gramStart"/>
      <w:r w:rsidR="006463E6">
        <w:t xml:space="preserve">várias </w:t>
      </w:r>
      <w:r w:rsidR="006463E6">
        <w:t>povos</w:t>
      </w:r>
      <w:proofErr w:type="gramEnd"/>
      <w:r w:rsidR="006463E6">
        <w:t xml:space="preserve"> para serem estudados, como: </w:t>
      </w:r>
      <w:r>
        <w:t xml:space="preserve">BÁRBAROS – REINO FRANÇO E O IMPÉRIO CAROLÍNGIO – IMPÉRIO BIZANTINO – ÁRABES (MAOMÉ-ISLAMISMO) – O FEUDALISMO – CRISTIANISMO E A ORGANIZAÇÃO DA IGREJA – AS CRUZADAS – A BAIXA E ALTA IDADE MÉDIA – RENASCIMENTO COMERCIAL E URBANO  – BURGUESIA – UNIVERSIDADES – MONARQUIAS EUROPÉIAS NA IDADE MÉDIA – A GRANDE CRISE DOS SÉCULOS XIV E XV - GUERRA CEM ANOS (1337 –1453 – FRANÇA  E INGLATERRA)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r>
        <w:t xml:space="preserve">3. </w:t>
      </w:r>
      <w:r w:rsidR="006463E6">
        <w:t>Este p</w:t>
      </w:r>
      <w:r w:rsidR="006463E6">
        <w:t>eríodo histórico da Idade Moderna teve</w:t>
      </w:r>
      <w:r w:rsidR="006463E6">
        <w:t xml:space="preserve"> </w:t>
      </w:r>
      <w:r w:rsidR="006463E6">
        <w:t>vários pontos que devem ser estudados: primeiro que esta Idade é conhecida como a da</w:t>
      </w:r>
      <w:r w:rsidR="006463E6">
        <w:t xml:space="preserve"> </w:t>
      </w:r>
      <w:r w:rsidR="006463E6">
        <w:t>TRANSIÇÃO DO FEUDALISMO PARA</w:t>
      </w:r>
      <w:r>
        <w:t xml:space="preserve"> O CAPITALISMO – ABSOLUTISMO - MERCANTILISMO – EXPANSÃO MARÍTIMA EUROPÉIA E REVOLUÇÕA COMERCIAL</w:t>
      </w:r>
      <w:proofErr w:type="gramStart"/>
      <w:r>
        <w:t xml:space="preserve">  </w:t>
      </w:r>
      <w:proofErr w:type="gramEnd"/>
      <w:r>
        <w:t xml:space="preserve">– AMÉRICA PRÉ-COLOMBIANA (MAIAS – INCAS – ASTECAS) – CONQUISTA E COLONIZAÇÃO DA AMÉRICA – RENASCIMENTO – REFORMA E CONTRA REFORMA </w:t>
      </w:r>
      <w:r>
        <w:lastRenderedPageBreak/>
        <w:t xml:space="preserve">RELIGIOSA – ILUMINISMO – REVOLUÇÃO INDUSTRIAL E O MUNDO DO TRABALHO – FIM DO ANTIGO REGIME - REVOLUÇÕES BURGUESAS: INGLESA (XVII) E A FRANCESA (XVIII) – </w:t>
      </w:r>
    </w:p>
    <w:p w:rsidR="00667472" w:rsidRDefault="00667472" w:rsidP="00667472">
      <w:pPr>
        <w:jc w:val="both"/>
      </w:pPr>
    </w:p>
    <w:p w:rsidR="00667472" w:rsidRDefault="00667472" w:rsidP="00667472">
      <w:pPr>
        <w:jc w:val="both"/>
      </w:pPr>
      <w:r>
        <w:t xml:space="preserve">4. </w:t>
      </w:r>
      <w:r w:rsidR="006463E6">
        <w:t>Este p</w:t>
      </w:r>
      <w:r w:rsidR="006463E6">
        <w:t>eríodo histórico da Idade Contemporânea</w:t>
      </w:r>
      <w:proofErr w:type="gramStart"/>
      <w:r w:rsidR="006463E6">
        <w:t>, tem</w:t>
      </w:r>
      <w:proofErr w:type="gramEnd"/>
      <w:r w:rsidR="006463E6">
        <w:t xml:space="preserve"> vário</w:t>
      </w:r>
      <w:r w:rsidR="006463E6">
        <w:t xml:space="preserve">s </w:t>
      </w:r>
      <w:r w:rsidR="006463E6">
        <w:t xml:space="preserve">pontos para ser estudado, dentre eles: </w:t>
      </w:r>
      <w:r>
        <w:t>ERA NAPOLEÔNICA (NAPOLEÃO BONAPARTE) – CRISE DO SISTEMA COLONIAL – LIBERALISMO  E IMPERIALISMO –PRIMEIRA GUERRA MUNDIAL (1914-1918) – REVOLUÇÃO RUSSA – CRISE DE 1929 – PERÍODO ENTRE GUERRAS (1919-1939) – NAZISMO(HITLER) – FASCISMO(MUSSOLINI) – 2º GUERRA MUNDIAL (1939-1945) – GUERRA FRIA (CAPITALISMO X SOCIALISMO)  – ESTADOS UNIDOS E URSS NO PÓS-GUERRA – SOCIALISMO NA CHINA E EM CUBA(FIDEL CASTRO) – AMÉRICA LATINA  NO PÓS-GUERRA – NEOLIBERALISMO</w:t>
      </w:r>
    </w:p>
    <w:p w:rsidR="00667472" w:rsidRDefault="00667472" w:rsidP="00667472">
      <w:pPr>
        <w:jc w:val="both"/>
      </w:pPr>
    </w:p>
    <w:p w:rsidR="001800A8" w:rsidRDefault="006463E6">
      <w:r>
        <w:t>Não esqueçam que o BRASIL também deve ser estudado com seus três períodos:</w:t>
      </w:r>
    </w:p>
    <w:p w:rsidR="006463E6" w:rsidRDefault="006463E6">
      <w:r>
        <w:t xml:space="preserve">COLÔNIA (1500-1822) – IMPÉRIO (1822-1889) – REPÚBLICA (1889 ATÉ OS DIAS ATUAIS) </w:t>
      </w:r>
    </w:p>
    <w:p w:rsidR="006463E6" w:rsidRDefault="006463E6">
      <w:r>
        <w:t xml:space="preserve">Lembro que 1500 </w:t>
      </w:r>
      <w:proofErr w:type="gramStart"/>
      <w:r>
        <w:t>foi</w:t>
      </w:r>
      <w:proofErr w:type="gramEnd"/>
      <w:r>
        <w:t xml:space="preserve"> a chegada dos portugueses, mas nesta terra estavam os milhões de índios. </w:t>
      </w:r>
      <w:bookmarkStart w:id="0" w:name="_GoBack"/>
      <w:bookmarkEnd w:id="0"/>
    </w:p>
    <w:sectPr w:rsidR="006463E6" w:rsidSect="00667472">
      <w:pgSz w:w="12240" w:h="15840"/>
      <w:pgMar w:top="709" w:right="90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2"/>
    <w:rsid w:val="001800A8"/>
    <w:rsid w:val="006463E6"/>
    <w:rsid w:val="006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67472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67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67472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67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2018-06-02T21:07:00Z</dcterms:created>
  <dcterms:modified xsi:type="dcterms:W3CDTF">2018-06-02T21:26:00Z</dcterms:modified>
</cp:coreProperties>
</file>