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E7" w:rsidRPr="000F4DE7" w:rsidRDefault="000F4DE7" w:rsidP="000F4DE7">
      <w:pPr>
        <w:shd w:val="clear" w:color="auto" w:fill="FFFFFF"/>
        <w:spacing w:after="0" w:line="360" w:lineRule="atLeast"/>
        <w:outlineLvl w:val="1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sz w:val="26"/>
          <w:lang w:eastAsia="pt-BR"/>
        </w:rPr>
        <w:t> </w:t>
      </w:r>
      <w:r w:rsidRPr="000F4DE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  <w:t>Dados Pessoais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Nacionalidade: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Brasileiro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Data de Nascimento: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17/08/1975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Estado Civil: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Casado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Sexo: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Masculino</w:t>
      </w:r>
    </w:p>
    <w:p w:rsidR="000F4DE7" w:rsidRPr="000F4DE7" w:rsidRDefault="000F4DE7" w:rsidP="000F4DE7">
      <w:pPr>
        <w:shd w:val="clear" w:color="auto" w:fill="FFFFFF"/>
        <w:spacing w:after="0" w:line="360" w:lineRule="atLeast"/>
        <w:outlineLvl w:val="1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sz w:val="26"/>
          <w:lang w:eastAsia="pt-BR"/>
        </w:rPr>
        <w:t> </w:t>
      </w:r>
      <w:r w:rsidRPr="000F4DE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  <w:t>Endereço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Bairro: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Taquara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Cidade: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lang w:eastAsia="pt-BR"/>
        </w:rPr>
        <w:t>Rio de Janeiro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País: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Brasil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CEP: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22713-490</w:t>
      </w:r>
    </w:p>
    <w:p w:rsidR="000F4DE7" w:rsidRPr="000F4DE7" w:rsidRDefault="006A139C" w:rsidP="000F4DE7">
      <w:pPr>
        <w:spacing w:before="147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139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#333" stroked="f"/>
        </w:pict>
      </w:r>
    </w:p>
    <w:p w:rsidR="000F4DE7" w:rsidRPr="000F4DE7" w:rsidRDefault="000F4DE7" w:rsidP="000F4DE7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sz w:val="26"/>
          <w:lang w:eastAsia="pt-BR"/>
        </w:rPr>
        <w:t> </w:t>
      </w:r>
    </w:p>
    <w:p w:rsidR="000F4DE7" w:rsidRPr="000F4DE7" w:rsidRDefault="000F4DE7" w:rsidP="000F4DE7">
      <w:pPr>
        <w:shd w:val="clear" w:color="auto" w:fill="FFFFFF"/>
        <w:spacing w:after="0" w:line="360" w:lineRule="atLeast"/>
        <w:outlineLvl w:val="1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sz w:val="26"/>
          <w:lang w:eastAsia="pt-BR"/>
        </w:rPr>
        <w:t> </w:t>
      </w:r>
      <w:r w:rsidRPr="000F4DE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  <w:t>Experiências Profissionais</w:t>
      </w:r>
    </w:p>
    <w:p w:rsidR="000F4DE7" w:rsidRPr="000F4DE7" w:rsidRDefault="000F4DE7" w:rsidP="000F4DE7">
      <w:pPr>
        <w:pBdr>
          <w:top w:val="single" w:sz="2" w:space="0" w:color="E3E3E3"/>
          <w:left w:val="single" w:sz="2" w:space="2" w:color="E3E3E3"/>
          <w:bottom w:val="single" w:sz="2" w:space="0" w:color="E3E3E3"/>
          <w:right w:val="single" w:sz="2" w:space="2" w:color="E3E3E3"/>
        </w:pBdr>
        <w:shd w:val="clear" w:color="auto" w:fill="F5F5F5"/>
        <w:spacing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 </w:t>
      </w:r>
      <w:r w:rsidR="00CC03B3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Supervisor de </w:t>
      </w:r>
      <w:proofErr w:type="spellStart"/>
      <w:r w:rsidR="00CC03B3">
        <w:rPr>
          <w:rFonts w:ascii="inherit" w:eastAsia="Times New Roman" w:hAnsi="inherit" w:cs="Helvetica"/>
          <w:b/>
          <w:bCs/>
          <w:color w:val="333333"/>
          <w:lang w:eastAsia="pt-BR"/>
        </w:rPr>
        <w:t>Rov</w:t>
      </w:r>
      <w:proofErr w:type="spellEnd"/>
      <w:r w:rsidR="00CC03B3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 (</w:t>
      </w:r>
      <w:proofErr w:type="spellStart"/>
      <w:r w:rsidR="00CC03B3">
        <w:rPr>
          <w:rFonts w:ascii="inherit" w:eastAsia="Times New Roman" w:hAnsi="inherit" w:cs="Helvetica"/>
          <w:b/>
          <w:bCs/>
          <w:color w:val="333333"/>
          <w:lang w:eastAsia="pt-BR"/>
        </w:rPr>
        <w:t>R</w:t>
      </w: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emotely</w:t>
      </w:r>
      <w:proofErr w:type="spellEnd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 </w:t>
      </w:r>
      <w:proofErr w:type="spellStart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Operated</w:t>
      </w:r>
      <w:proofErr w:type="spellEnd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 </w:t>
      </w:r>
      <w:proofErr w:type="spellStart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Vehicle</w:t>
      </w:r>
      <w:proofErr w:type="spellEnd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) </w:t>
      </w:r>
    </w:p>
    <w:p w:rsidR="000F4DE7" w:rsidRPr="00713C6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713C6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Cargo: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val="en-US"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val="en-US" w:eastAsia="pt-BR"/>
        </w:rPr>
        <w:t xml:space="preserve">Supervisor de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val="en-US" w:eastAsia="pt-BR"/>
        </w:rPr>
        <w:t>Rov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val="en-US" w:eastAsia="pt-BR"/>
        </w:rPr>
        <w:t xml:space="preserve"> (remotely Operated Vehicle)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Período: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Junho de 2012</w:t>
      </w:r>
      <w:r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até</w:t>
      </w:r>
      <w:r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Atual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Empresa: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Oceaneering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International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- Dubai- UAE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Segmento: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Outros Setores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Porte:</w:t>
      </w:r>
    </w:p>
    <w:p w:rsidR="000F4DE7" w:rsidRPr="000F4DE7" w:rsidRDefault="00D675F2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Média - entre 5000e 10000</w:t>
      </w:r>
      <w:r w:rsidR="000F4DE7"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funcionários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Origem:</w:t>
      </w:r>
    </w:p>
    <w:p w:rsidR="000F4DE7" w:rsidRPr="000F4DE7" w:rsidRDefault="00F6303B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Multinacional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lang w:eastAsia="pt-BR"/>
        </w:rPr>
        <w:t>Atividades:</w:t>
      </w:r>
      <w:r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a) Elaboração de Procedimentos de Inspeção e de Manutenção, criando parâmetros com foco na otimização de processos. Resultados: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As informações estão melhores compartilhadas com cada funcionário ciente de suas metas.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Otimização do tempo (redução em 25% do tempo).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b) Controle de Equipamentos para as Manutenções (instrumentação,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spare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parts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,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etc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).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c) Planejamento da efetivação das manutenções, visando à eliminação/redução de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downtime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com foco na segurança. Para isso, elaboração de cronogramas para garantir as metas definidas, os riscos envolvidos e as medidas de segurança a serem tomadas. Resultado: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Desenvolvimento da percepção de risco em todos os integrantes da equipe e incentivo da melhoria contínua;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d) Elaboração de avaliações individuais dos integrantes da equipe para determinar suas competências e, para poder conduzi-los ao desenvolvimento profissional de acordo com o plano de carreira da empresa. Resultados: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Equipe motivada e com perspectiva de crescimento profissional;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Os integrantes participam de forma ativa para o sucesso de todos.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e) Supervisão das operações submarinas com ROV; treinamento dos pilotos e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trainees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. Resultados: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Operações feitas em tempo hábil com planejamento e cautela, diminuindo em 50% os danos causados aos equipamentos do veículo e, ao mesmo tempo, diminuição de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downtime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, devido às manutenções corretivas, e compra de peças sobressalentes.</w:t>
      </w:r>
    </w:p>
    <w:p w:rsidR="000F4DE7" w:rsidRPr="000F4DE7" w:rsidRDefault="000F4DE7" w:rsidP="000F4DE7">
      <w:pPr>
        <w:pBdr>
          <w:top w:val="single" w:sz="2" w:space="0" w:color="E3E3E3"/>
          <w:left w:val="single" w:sz="2" w:space="2" w:color="E3E3E3"/>
          <w:bottom w:val="single" w:sz="2" w:space="0" w:color="E3E3E3"/>
          <w:right w:val="single" w:sz="2" w:space="2" w:color="E3E3E3"/>
        </w:pBdr>
        <w:shd w:val="clear" w:color="auto" w:fill="F5F5F5"/>
        <w:spacing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 Piloto </w:t>
      </w:r>
      <w:r w:rsidR="00585B13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Técnico </w:t>
      </w: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de </w:t>
      </w:r>
      <w:proofErr w:type="spellStart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Rov</w:t>
      </w:r>
      <w:proofErr w:type="spellEnd"/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 Sênior </w:t>
      </w:r>
      <w:r w:rsidR="007636CD">
        <w:rPr>
          <w:rFonts w:ascii="inherit" w:eastAsia="Times New Roman" w:hAnsi="inherit" w:cs="Helvetica"/>
          <w:b/>
          <w:bCs/>
          <w:color w:val="333333"/>
          <w:lang w:eastAsia="pt-BR"/>
        </w:rPr>
        <w:t>3,2,1</w:t>
      </w: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 </w:t>
      </w:r>
      <w:r w:rsidR="00264BE0">
        <w:rPr>
          <w:rFonts w:ascii="inherit" w:eastAsia="Times New Roman" w:hAnsi="inherit" w:cs="Helvetica"/>
          <w:color w:val="999999"/>
          <w:sz w:val="18"/>
          <w:szCs w:val="18"/>
          <w:lang w:eastAsia="pt-BR"/>
        </w:rPr>
        <w:t>(2008 - 2011</w:t>
      </w:r>
      <w:r w:rsidRPr="000F4DE7">
        <w:rPr>
          <w:rFonts w:ascii="inherit" w:eastAsia="Times New Roman" w:hAnsi="inherit" w:cs="Helvetica"/>
          <w:color w:val="999999"/>
          <w:sz w:val="18"/>
          <w:szCs w:val="18"/>
          <w:lang w:eastAsia="pt-BR"/>
        </w:rPr>
        <w:t>)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Cargo: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Piloto de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Rov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Sênior / Supervisor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Período:</w:t>
      </w:r>
    </w:p>
    <w:p w:rsidR="000F4DE7" w:rsidRPr="000F4DE7" w:rsidRDefault="00264BE0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Janeiro de 2008</w:t>
      </w:r>
      <w:r w:rsidR="000F4DE7"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="000F4DE7"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até</w:t>
      </w:r>
      <w:r w:rsidR="000F4DE7"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Janeiro de 2011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Empresa:</w:t>
      </w:r>
    </w:p>
    <w:p w:rsidR="000F4DE7" w:rsidRPr="000F4DE7" w:rsidRDefault="00264BE0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Oceaneering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International</w:t>
      </w:r>
      <w:proofErr w:type="spellEnd"/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Segmento: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Outros Setores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Porte: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Grande - acima de 500 funcionários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Origem: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Multinacional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lang w:eastAsia="pt-BR"/>
        </w:rPr>
        <w:t>Atividades:</w:t>
      </w:r>
      <w:r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a) Desempenho da função de </w:t>
      </w:r>
      <w:r w:rsidR="007636CD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piloto técnico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executando  manutenções corretivas e preventivas, sempre visando à segurança de toda a equipe e a qualidade do trabalho com foco no resultado.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b) Gerenciamento e execução de projetos mecânicos e eletrônicos utilizando PDCA.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c) Aplicação e mantença de ferramenta de qualidade total 5S.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d) Experiência em ambiente de trabalho internacional.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e) Interpretação de desenhos mecânicos, elétricos, eletrônicos e hidráulicos.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f) Projeto de peças </w:t>
      </w:r>
      <w:r w:rsidR="007636CD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mecânicas 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g) Manutenções em geral: eletrônica, elétrica baixa e alta tensão (3000VAC), mecânica e hidráulica.</w:t>
      </w:r>
    </w:p>
    <w:p w:rsid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h) Pilotage</w:t>
      </w:r>
      <w:r w:rsidR="00E22F52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m em intervenções com ROV ( work </w:t>
      </w:r>
      <w:proofErr w:type="spellStart"/>
      <w:r w:rsidR="00E22F52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class</w:t>
      </w:r>
      <w:proofErr w:type="spellEnd"/>
      <w:r w:rsidR="00E22F52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).</w:t>
      </w:r>
    </w:p>
    <w:p w:rsidR="00A6348E" w:rsidRPr="000F4DE7" w:rsidRDefault="00A6348E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</w:p>
    <w:p w:rsidR="000F4DE7" w:rsidRPr="000F4DE7" w:rsidRDefault="000F4DE7" w:rsidP="000F4DE7">
      <w:pPr>
        <w:pBdr>
          <w:top w:val="single" w:sz="2" w:space="0" w:color="E3E3E3"/>
          <w:left w:val="single" w:sz="2" w:space="2" w:color="E3E3E3"/>
          <w:bottom w:val="single" w:sz="2" w:space="0" w:color="E3E3E3"/>
          <w:right w:val="single" w:sz="2" w:space="2" w:color="E3E3E3"/>
        </w:pBdr>
        <w:shd w:val="clear" w:color="auto" w:fill="F5F5F5"/>
        <w:spacing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 </w:t>
      </w:r>
      <w:r w:rsidR="007636CD">
        <w:rPr>
          <w:rFonts w:ascii="inherit" w:eastAsia="Times New Roman" w:hAnsi="inherit" w:cs="Helvetica"/>
          <w:b/>
          <w:bCs/>
          <w:color w:val="333333"/>
          <w:lang w:eastAsia="pt-BR"/>
        </w:rPr>
        <w:t>Piloto Técnico de ROV</w:t>
      </w: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 </w:t>
      </w:r>
      <w:r w:rsidR="007636CD">
        <w:rPr>
          <w:rFonts w:ascii="inherit" w:eastAsia="Times New Roman" w:hAnsi="inherit" w:cs="Helvetica"/>
          <w:b/>
          <w:bCs/>
          <w:color w:val="333333"/>
          <w:lang w:eastAsia="pt-BR"/>
        </w:rPr>
        <w:t>1</w:t>
      </w:r>
      <w:r w:rsidR="007636CD">
        <w:rPr>
          <w:rFonts w:ascii="inherit" w:eastAsia="Times New Roman" w:hAnsi="inherit" w:cs="Helvetica"/>
          <w:color w:val="999999"/>
          <w:sz w:val="18"/>
          <w:szCs w:val="18"/>
          <w:lang w:eastAsia="pt-BR"/>
        </w:rPr>
        <w:t>(2007-2008</w:t>
      </w:r>
      <w:r w:rsidRPr="000F4DE7">
        <w:rPr>
          <w:rFonts w:ascii="inherit" w:eastAsia="Times New Roman" w:hAnsi="inherit" w:cs="Helvetica"/>
          <w:color w:val="999999"/>
          <w:sz w:val="18"/>
          <w:szCs w:val="18"/>
          <w:lang w:eastAsia="pt-BR"/>
        </w:rPr>
        <w:t>)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Cargo:</w:t>
      </w:r>
    </w:p>
    <w:p w:rsidR="000F4DE7" w:rsidRPr="000F4DE7" w:rsidRDefault="007636CD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Piloto Técnico de ROV grade 1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Período: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Março de 2002</w:t>
      </w:r>
      <w:r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até</w:t>
      </w:r>
      <w:r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Setembro de 2002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Empresa: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Embraer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Sa</w:t>
      </w:r>
      <w:proofErr w:type="spellEnd"/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Segmento: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Outros Setores</w:t>
      </w:r>
    </w:p>
    <w:p w:rsidR="000F4DE7" w:rsidRPr="000F4DE7" w:rsidRDefault="000F4DE7" w:rsidP="000F4DE7">
      <w:pPr>
        <w:spacing w:before="147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DE7" w:rsidRPr="000F4DE7" w:rsidRDefault="000F4DE7" w:rsidP="000F4DE7">
      <w:pPr>
        <w:shd w:val="clear" w:color="auto" w:fill="FFFFFF"/>
        <w:spacing w:after="0" w:line="360" w:lineRule="atLeast"/>
        <w:outlineLvl w:val="1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sz w:val="26"/>
          <w:lang w:eastAsia="pt-BR"/>
        </w:rPr>
        <w:t> </w:t>
      </w:r>
      <w:r w:rsidRPr="000F4DE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  <w:t>Formação Acadêmica</w:t>
      </w:r>
    </w:p>
    <w:p w:rsidR="000F4DE7" w:rsidRPr="000F4DE7" w:rsidRDefault="000F4DE7" w:rsidP="000F4DE7">
      <w:pPr>
        <w:pBdr>
          <w:top w:val="single" w:sz="2" w:space="0" w:color="E3E3E3"/>
          <w:left w:val="single" w:sz="2" w:space="2" w:color="E3E3E3"/>
          <w:bottom w:val="single" w:sz="2" w:space="0" w:color="E3E3E3"/>
          <w:right w:val="single" w:sz="2" w:space="2" w:color="E3E3E3"/>
        </w:pBdr>
        <w:shd w:val="clear" w:color="auto" w:fill="F5F5F5"/>
        <w:spacing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 Engenharia de Produção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Curso: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Engenharia de Produção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Nível do Curso:</w:t>
      </w:r>
    </w:p>
    <w:p w:rsidR="000F4DE7" w:rsidRPr="000F4DE7" w:rsidRDefault="00A13AFD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Graduando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Instituição:</w:t>
      </w:r>
    </w:p>
    <w:p w:rsidR="000F4DE7" w:rsidRPr="000F4DE7" w:rsidRDefault="00A13AFD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UNESA- Universidade Estácio de Sá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Período:</w:t>
      </w:r>
    </w:p>
    <w:p w:rsidR="000F4DE7" w:rsidRPr="000F4DE7" w:rsidRDefault="00DA4276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Graduando</w:t>
      </w:r>
    </w:p>
    <w:p w:rsidR="000F4DE7" w:rsidRPr="000F4DE7" w:rsidRDefault="000F4DE7" w:rsidP="000F4DE7">
      <w:pPr>
        <w:pBdr>
          <w:top w:val="single" w:sz="2" w:space="0" w:color="E3E3E3"/>
          <w:left w:val="single" w:sz="2" w:space="2" w:color="E3E3E3"/>
          <w:bottom w:val="single" w:sz="2" w:space="0" w:color="E3E3E3"/>
          <w:right w:val="single" w:sz="2" w:space="2" w:color="E3E3E3"/>
        </w:pBdr>
        <w:shd w:val="clear" w:color="auto" w:fill="F5F5F5"/>
        <w:spacing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 </w:t>
      </w:r>
      <w:r w:rsidR="007C44AD">
        <w:rPr>
          <w:rFonts w:ascii="inherit" w:eastAsia="Times New Roman" w:hAnsi="inherit" w:cs="Helvetica"/>
          <w:b/>
          <w:bCs/>
          <w:color w:val="333333"/>
          <w:lang w:eastAsia="pt-BR"/>
        </w:rPr>
        <w:t>Té</w:t>
      </w:r>
      <w:r w:rsidR="00260D62">
        <w:rPr>
          <w:rFonts w:ascii="inherit" w:eastAsia="Times New Roman" w:hAnsi="inherit" w:cs="Helvetica"/>
          <w:b/>
          <w:bCs/>
          <w:color w:val="333333"/>
          <w:lang w:eastAsia="pt-BR"/>
        </w:rPr>
        <w:t>cnico de Mecânica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Curso:</w:t>
      </w:r>
    </w:p>
    <w:p w:rsidR="000F4DE7" w:rsidRPr="000F4DE7" w:rsidRDefault="001C09DE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Técnico de M</w:t>
      </w:r>
      <w:r w:rsidR="00260D62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ecânica - CREA ativo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Nível do Curso:</w:t>
      </w:r>
    </w:p>
    <w:p w:rsidR="000F4DE7" w:rsidRPr="000F4DE7" w:rsidRDefault="00260D62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Técnico industrial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Instituição:</w:t>
      </w:r>
    </w:p>
    <w:p w:rsidR="000F4DE7" w:rsidRPr="000F4DE7" w:rsidRDefault="000431F0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Colégio Técnico Nossa Senhora das Graças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Período:</w:t>
      </w:r>
    </w:p>
    <w:p w:rsidR="000F4DE7" w:rsidRPr="000F4DE7" w:rsidRDefault="000431F0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2001-2002</w:t>
      </w:r>
      <w:r w:rsidR="008C1B39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-2003 Estágio Supervisionado na empresa </w:t>
      </w:r>
      <w:proofErr w:type="spellStart"/>
      <w:r w:rsidR="008C1B39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Subsea</w:t>
      </w:r>
      <w:proofErr w:type="spellEnd"/>
      <w:r w:rsidR="008C1B39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7 do Brasil e Serviços submarinos Ltda.</w:t>
      </w:r>
    </w:p>
    <w:p w:rsidR="000F4DE7" w:rsidRPr="000F4DE7" w:rsidRDefault="000F4DE7" w:rsidP="000F4DE7">
      <w:pPr>
        <w:pBdr>
          <w:top w:val="single" w:sz="2" w:space="0" w:color="E3E3E3"/>
          <w:left w:val="single" w:sz="2" w:space="2" w:color="E3E3E3"/>
          <w:bottom w:val="single" w:sz="2" w:space="0" w:color="E3E3E3"/>
          <w:right w:val="single" w:sz="2" w:space="2" w:color="E3E3E3"/>
        </w:pBdr>
        <w:shd w:val="clear" w:color="auto" w:fill="F5F5F5"/>
        <w:spacing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 Técnico em </w:t>
      </w:r>
      <w:r w:rsidR="007C44AD">
        <w:rPr>
          <w:rFonts w:ascii="inherit" w:eastAsia="Times New Roman" w:hAnsi="inherit" w:cs="Helvetica"/>
          <w:b/>
          <w:bCs/>
          <w:color w:val="333333"/>
          <w:lang w:eastAsia="pt-BR"/>
        </w:rPr>
        <w:t>Mecatrônica Industrial - Robótica</w:t>
      </w:r>
      <w:r w:rsidR="006162DA">
        <w:rPr>
          <w:rFonts w:ascii="inherit" w:eastAsia="Times New Roman" w:hAnsi="inherit" w:cs="Helvetica"/>
          <w:b/>
          <w:bCs/>
          <w:color w:val="333333"/>
          <w:lang w:eastAsia="pt-BR"/>
        </w:rPr>
        <w:t xml:space="preserve"> e Automação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Curso: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Técnico em </w:t>
      </w:r>
      <w:r w:rsidR="007C44AD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Meca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trônica c</w:t>
      </w:r>
      <w:r w:rsidR="007C44AD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om Ênfase em 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Automação Industrial</w:t>
      </w:r>
      <w:r w:rsidR="007C44AD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e Robótica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3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Nível do Curso: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2º Grau / Técnico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146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Instituição:</w:t>
      </w:r>
    </w:p>
    <w:p w:rsidR="000F4DE7" w:rsidRPr="000F4DE7" w:rsidRDefault="007C44AD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Senai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de Automação e Simulação </w:t>
      </w:r>
    </w:p>
    <w:p w:rsidR="000F4DE7" w:rsidRPr="000F4DE7" w:rsidRDefault="000F4DE7" w:rsidP="000F4DE7">
      <w:pPr>
        <w:shd w:val="clear" w:color="auto" w:fill="FFFFFF"/>
        <w:spacing w:after="0" w:line="147" w:lineRule="atLeast"/>
        <w:ind w:left="219"/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b/>
          <w:bCs/>
          <w:color w:val="333333"/>
          <w:sz w:val="10"/>
          <w:szCs w:val="10"/>
          <w:lang w:eastAsia="pt-BR"/>
        </w:rPr>
        <w:t>Período:</w:t>
      </w:r>
    </w:p>
    <w:p w:rsidR="000F4DE7" w:rsidRPr="000F4DE7" w:rsidRDefault="007C44AD" w:rsidP="000F4DE7">
      <w:pPr>
        <w:shd w:val="clear" w:color="auto" w:fill="FFFFFF"/>
        <w:spacing w:after="0" w:line="147" w:lineRule="atLeast"/>
        <w:ind w:left="720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2017-Graduando</w:t>
      </w:r>
    </w:p>
    <w:p w:rsidR="000F4DE7" w:rsidRPr="000F4DE7" w:rsidRDefault="006A139C" w:rsidP="000F4DE7">
      <w:pPr>
        <w:shd w:val="clear" w:color="auto" w:fill="FFFFFF"/>
        <w:spacing w:before="147" w:after="14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6A139C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pict>
          <v:rect id="_x0000_i1026" style="width:0;height:1.5pt" o:hralign="center" o:hrstd="t" o:hr="t" fillcolor="#a0a0a0" stroked="f"/>
        </w:pict>
      </w:r>
    </w:p>
    <w:p w:rsidR="000F4DE7" w:rsidRPr="000F4DE7" w:rsidRDefault="000F4DE7" w:rsidP="000F4DE7">
      <w:pPr>
        <w:shd w:val="clear" w:color="auto" w:fill="FFFFFF"/>
        <w:spacing w:before="73" w:after="73" w:line="360" w:lineRule="atLeast"/>
        <w:outlineLvl w:val="2"/>
        <w:rPr>
          <w:rFonts w:ascii="inherit" w:eastAsia="Times New Roman" w:hAnsi="inherit" w:cs="Helvetica"/>
          <w:b/>
          <w:bCs/>
          <w:color w:val="333333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lang w:eastAsia="pt-BR"/>
        </w:rPr>
        <w:t>Outros Cursos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“Curso Básico de </w:t>
      </w:r>
      <w:proofErr w:type="spellStart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Trainee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de </w:t>
      </w:r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ROV” ministrado pela Empresa Subsea7 do Brasil – 40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horas.</w:t>
      </w:r>
    </w:p>
    <w:p w:rsidR="000F4DE7" w:rsidRPr="000F4DE7" w:rsidRDefault="00CA31CB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Curso de hidráulica Básica e Avançada ênfase em Veículos de operação remota(ROV)</w:t>
      </w:r>
    </w:p>
    <w:p w:rsidR="000F4DE7" w:rsidRPr="000F4DE7" w:rsidRDefault="00CA31CB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NR10 -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Serkap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cert</w:t>
      </w:r>
      <w:r w:rsidR="00B901E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ificadora</w:t>
      </w:r>
    </w:p>
    <w:p w:rsidR="000F4DE7" w:rsidRPr="000F4DE7" w:rsidRDefault="00B901E3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NR35 -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Serkap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certificadora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Curso de Fibra Óptica, OTDR e TDR ministra</w:t>
      </w:r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do pela empresa </w:t>
      </w:r>
      <w:proofErr w:type="spellStart"/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Subsea</w:t>
      </w:r>
      <w:proofErr w:type="spellEnd"/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7 do Brasil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(carga horária</w:t>
      </w:r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: 16 horas) e UNICAN Corner KIT- </w:t>
      </w:r>
      <w:proofErr w:type="spellStart"/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Underwater</w:t>
      </w:r>
      <w:proofErr w:type="spellEnd"/>
      <w:r w:rsidR="00CA31CB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(4 horas)</w:t>
      </w: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.</w:t>
      </w:r>
    </w:p>
    <w:p w:rsidR="000F4DE7" w:rsidRPr="000F4DE7" w:rsidRDefault="00CA31CB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Curso de Manutenção Hidráulica e automação ministrado pela empresa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Bosh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Rexroth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( Carga horária: 40 horas)</w:t>
      </w:r>
    </w:p>
    <w:p w:rsidR="000F4DE7" w:rsidRPr="000F4DE7" w:rsidRDefault="00CA31CB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Curso de Eletrônica para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ROV-Alta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tensão, Baixa Tensão</w:t>
      </w:r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-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Lock</w:t>
      </w:r>
      <w:proofErr w:type="spellEnd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ou/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Tag-out</w:t>
      </w:r>
      <w:proofErr w:type="spellEnd"/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Curso de Simulador Básico de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Millenium</w:t>
      </w:r>
      <w:proofErr w:type="spellEnd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Plus</w:t>
      </w:r>
      <w:proofErr w:type="spellEnd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ministrado na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Oceaneering</w:t>
      </w:r>
      <w:proofErr w:type="spellEnd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International</w:t>
      </w:r>
      <w:proofErr w:type="spellEnd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in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Batam-Indonésia</w:t>
      </w:r>
      <w:proofErr w:type="spellEnd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Curso de Simulador Avançado ministrado na </w:t>
      </w:r>
      <w:proofErr w:type="spellStart"/>
      <w:r w:rsidR="00797033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Underwater</w:t>
      </w:r>
      <w:proofErr w:type="spellEnd"/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- Robótica Submarina</w:t>
      </w:r>
    </w:p>
    <w:p w:rsidR="000F4DE7" w:rsidRPr="000F4DE7" w:rsidRDefault="006A139C" w:rsidP="000F4DE7">
      <w:pPr>
        <w:spacing w:before="147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139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#333" stroked="f"/>
        </w:pict>
      </w:r>
    </w:p>
    <w:p w:rsidR="000F4DE7" w:rsidRPr="000F4DE7" w:rsidRDefault="000F4DE7" w:rsidP="000F4DE7">
      <w:pPr>
        <w:shd w:val="clear" w:color="auto" w:fill="FFFFFF"/>
        <w:spacing w:after="0" w:line="360" w:lineRule="atLeast"/>
        <w:outlineLvl w:val="1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</w:pPr>
      <w:r w:rsidRPr="000F4DE7">
        <w:rPr>
          <w:rFonts w:ascii="inherit" w:eastAsia="Times New Roman" w:hAnsi="inherit" w:cs="Helvetica"/>
          <w:b/>
          <w:bCs/>
          <w:color w:val="333333"/>
          <w:sz w:val="26"/>
          <w:lang w:eastAsia="pt-BR"/>
        </w:rPr>
        <w:t> </w:t>
      </w:r>
      <w:r w:rsidRPr="000F4DE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pt-BR"/>
        </w:rPr>
        <w:t>Conhecimentos Gerais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INFORMÁTICA: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Windows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Domínio do Pacote Offic</w:t>
      </w:r>
      <w:r w:rsidR="00921BC2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e</w:t>
      </w:r>
    </w:p>
    <w:p w:rsidR="000F4DE7" w:rsidRPr="000F4DE7" w:rsidRDefault="00921BC2" w:rsidP="00921BC2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Umbilicais de controle Submarino</w:t>
      </w: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AutoCAD</w:t>
      </w:r>
    </w:p>
    <w:p w:rsidR="000F4DE7" w:rsidRDefault="00921BC2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- 3D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Printing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FABLAB</w:t>
      </w:r>
    </w:p>
    <w:p w:rsidR="00921BC2" w:rsidRDefault="00921BC2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Teste de aceitação e Controle da qualidade</w:t>
      </w:r>
    </w:p>
    <w:p w:rsidR="00921BC2" w:rsidRDefault="00921BC2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Testes elétricos(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Reflectometria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, Atenuação, Isolação, continuidade</w:t>
      </w:r>
    </w:p>
    <w:p w:rsidR="00921BC2" w:rsidRDefault="00921BC2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-Testes hidrostáticos, de pressão,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estanqueidade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, expansão volumétrica, variação de comprimen</w:t>
      </w:r>
      <w:r w:rsidR="004648E6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to, </w:t>
      </w:r>
      <w:proofErr w:type="spellStart"/>
      <w:r w:rsidR="004648E6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F</w:t>
      </w: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lushing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</w:p>
    <w:p w:rsidR="004648E6" w:rsidRDefault="004648E6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Coordenação e planejamento e controle de produção, almoxarifado de matérias primas</w:t>
      </w:r>
    </w:p>
    <w:p w:rsidR="004648E6" w:rsidRDefault="004648E6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-Administração de centro de custos</w:t>
      </w:r>
    </w:p>
    <w:p w:rsidR="00585B13" w:rsidRPr="000F4DE7" w:rsidRDefault="00585B13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</w:p>
    <w:p w:rsidR="000F4DE7" w:rsidRPr="000F4DE7" w:rsidRDefault="000F4DE7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ATIV</w:t>
      </w:r>
      <w:r w:rsidR="00231715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IDADES ACADÊMICAS</w:t>
      </w:r>
    </w:p>
    <w:p w:rsidR="000F4DE7" w:rsidRPr="000F4DE7" w:rsidRDefault="00585B13" w:rsidP="000F4DE7">
      <w:pPr>
        <w:shd w:val="clear" w:color="auto" w:fill="FFFFFF"/>
        <w:spacing w:after="37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- Participação na PROJETO  (FABLAB 3D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printing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- )</w:t>
      </w:r>
      <w:r w:rsidR="000F4DE7"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Projetos: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Drone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, ROV - </w:t>
      </w:r>
      <w:proofErr w:type="spellStart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Senai</w:t>
      </w:r>
      <w:proofErr w:type="spellEnd"/>
      <w:r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de Automação e Simulação</w:t>
      </w:r>
      <w:r w:rsidR="000F4DE7"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.</w:t>
      </w:r>
      <w:r w:rsidR="00231715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>Simpósio de Tecnologia espacial ( NASA)</w:t>
      </w:r>
    </w:p>
    <w:p w:rsidR="000F4DE7" w:rsidRPr="000F4DE7" w:rsidRDefault="006A139C" w:rsidP="000F4DE7">
      <w:pPr>
        <w:spacing w:before="147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139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#333" stroked="f"/>
        </w:pict>
      </w:r>
    </w:p>
    <w:p w:rsidR="000F4DE7" w:rsidRPr="000F4DE7" w:rsidRDefault="006A139C" w:rsidP="000F4D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</w:pPr>
      <w:hyperlink r:id="rId5" w:history="1">
        <w:r w:rsidR="000F4DE7" w:rsidRPr="000F4DE7">
          <w:rPr>
            <w:rFonts w:ascii="Helvetica" w:eastAsia="Times New Roman" w:hAnsi="Helvetica" w:cs="Helvetica"/>
            <w:color w:val="FFFFFF"/>
            <w:sz w:val="13"/>
            <w:lang w:eastAsia="pt-BR"/>
          </w:rPr>
          <w:t> Selecionar Currículo</w:t>
        </w:r>
      </w:hyperlink>
      <w:r w:rsidR="000F4DE7" w:rsidRPr="000F4DE7">
        <w:rPr>
          <w:rFonts w:ascii="Helvetica" w:eastAsia="Times New Roman" w:hAnsi="Helvetica" w:cs="Helvetica"/>
          <w:color w:val="333333"/>
          <w:sz w:val="10"/>
          <w:lang w:eastAsia="pt-BR"/>
        </w:rPr>
        <w:t> </w:t>
      </w:r>
      <w:r w:rsidR="00D32DC2" w:rsidRPr="000F4DE7">
        <w:rPr>
          <w:rFonts w:ascii="Helvetica" w:eastAsia="Times New Roman" w:hAnsi="Helvetica" w:cs="Helvetica"/>
          <w:color w:val="333333"/>
          <w:sz w:val="10"/>
          <w:szCs w:val="10"/>
          <w:lang w:eastAsia="pt-BR"/>
        </w:rPr>
        <w:t xml:space="preserve"> </w:t>
      </w:r>
    </w:p>
    <w:p w:rsidR="006D6530" w:rsidRDefault="006D6530"/>
    <w:sectPr w:rsidR="006D6530" w:rsidSect="006D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0A57"/>
    <w:multiLevelType w:val="multilevel"/>
    <w:tmpl w:val="5170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0F4DE7"/>
    <w:rsid w:val="000431F0"/>
    <w:rsid w:val="000F4DE7"/>
    <w:rsid w:val="001C09DE"/>
    <w:rsid w:val="00231715"/>
    <w:rsid w:val="00260D62"/>
    <w:rsid w:val="00264BE0"/>
    <w:rsid w:val="00297F76"/>
    <w:rsid w:val="004648E6"/>
    <w:rsid w:val="00585B13"/>
    <w:rsid w:val="006162DA"/>
    <w:rsid w:val="006A139C"/>
    <w:rsid w:val="006D6530"/>
    <w:rsid w:val="00713C67"/>
    <w:rsid w:val="007636CD"/>
    <w:rsid w:val="00797033"/>
    <w:rsid w:val="007C44AD"/>
    <w:rsid w:val="008C1B39"/>
    <w:rsid w:val="00921BC2"/>
    <w:rsid w:val="00A13AFD"/>
    <w:rsid w:val="00A6348E"/>
    <w:rsid w:val="00B901E3"/>
    <w:rsid w:val="00BD4D65"/>
    <w:rsid w:val="00CA31CB"/>
    <w:rsid w:val="00CC03B3"/>
    <w:rsid w:val="00D32DC2"/>
    <w:rsid w:val="00D675F2"/>
    <w:rsid w:val="00DA2789"/>
    <w:rsid w:val="00DA4276"/>
    <w:rsid w:val="00E22F52"/>
    <w:rsid w:val="00F6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30"/>
  </w:style>
  <w:style w:type="paragraph" w:styleId="Ttulo2">
    <w:name w:val="heading 2"/>
    <w:basedOn w:val="Normal"/>
    <w:link w:val="Ttulo2Char"/>
    <w:uiPriority w:val="9"/>
    <w:qFormat/>
    <w:rsid w:val="000F4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F4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F4D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4D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0F4DE7"/>
  </w:style>
  <w:style w:type="character" w:customStyle="1" w:styleId="locality">
    <w:name w:val="locality"/>
    <w:basedOn w:val="Fontepargpadro"/>
    <w:rsid w:val="000F4DE7"/>
  </w:style>
  <w:style w:type="paragraph" w:styleId="NormalWeb">
    <w:name w:val="Normal (Web)"/>
    <w:basedOn w:val="Normal"/>
    <w:uiPriority w:val="99"/>
    <w:semiHidden/>
    <w:unhideWhenUsed/>
    <w:rsid w:val="000F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taque">
    <w:name w:val="destaque"/>
    <w:basedOn w:val="Fontepargpadro"/>
    <w:rsid w:val="000F4DE7"/>
  </w:style>
  <w:style w:type="character" w:styleId="Hyperlink">
    <w:name w:val="Hyperlink"/>
    <w:basedOn w:val="Fontepargpadro"/>
    <w:uiPriority w:val="99"/>
    <w:semiHidden/>
    <w:unhideWhenUsed/>
    <w:rsid w:val="000F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504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7410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699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6338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980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8386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481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596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271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682">
                      <w:marLeft w:val="-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5812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9665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2676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9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557">
                      <w:marLeft w:val="-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01212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8126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77847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107">
                      <w:marLeft w:val="-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7609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3722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30457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722640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549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256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377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5352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350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05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ager.com.br/site/curriculos/selecionar_curriculo?id_candidato=26754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2017-12-01T13:16:00Z</dcterms:created>
  <dcterms:modified xsi:type="dcterms:W3CDTF">2017-12-01T13:53:00Z</dcterms:modified>
</cp:coreProperties>
</file>