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8BD" w:rsidRDefault="00F77AF7" w:rsidP="009D72A5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77AF7">
        <w:rPr>
          <w:rFonts w:ascii="Times New Roman" w:hAnsi="Times New Roman" w:cs="Times New Roman"/>
          <w:sz w:val="24"/>
          <w:szCs w:val="24"/>
        </w:rPr>
        <w:t xml:space="preserve">Reforma </w:t>
      </w:r>
      <w:r w:rsidR="00B4197B">
        <w:rPr>
          <w:rFonts w:ascii="Times New Roman" w:hAnsi="Times New Roman" w:cs="Times New Roman"/>
          <w:sz w:val="24"/>
          <w:szCs w:val="24"/>
        </w:rPr>
        <w:t>T</w:t>
      </w:r>
      <w:r w:rsidRPr="00F77AF7">
        <w:rPr>
          <w:rFonts w:ascii="Times New Roman" w:hAnsi="Times New Roman" w:cs="Times New Roman"/>
          <w:sz w:val="24"/>
          <w:szCs w:val="24"/>
        </w:rPr>
        <w:t>rabalhista</w:t>
      </w:r>
    </w:p>
    <w:p w:rsidR="00C52570" w:rsidRDefault="00C52570" w:rsidP="009D72A5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72A5" w:rsidRDefault="00F77AF7" w:rsidP="009D72A5">
      <w:pPr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ano de 2017 foi aprovada pela Câmara dos deputados a proposta da reforma trabalhista do atual governo Temer. Nela está previsto, acordo entre empregador e empregado com força de Lei.</w:t>
      </w:r>
    </w:p>
    <w:p w:rsidR="00C52570" w:rsidRDefault="009D72A5" w:rsidP="009D72A5">
      <w:pPr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empregadores e trabalhadores poderão fazer acordos coletivos, não necessitando mais de sindicatos para intermediar, é alterada também a jornada de trabalho, podendo ser doze horas diárias com limite de quarenta e oito horas semanais, já inclusas às quatro horas extras.</w:t>
      </w:r>
      <w:r w:rsidR="00B4197B">
        <w:rPr>
          <w:rFonts w:ascii="Times New Roman" w:hAnsi="Times New Roman" w:cs="Times New Roman"/>
          <w:sz w:val="24"/>
          <w:szCs w:val="24"/>
        </w:rPr>
        <w:t xml:space="preserve"> </w:t>
      </w:r>
      <w:r w:rsidR="00C52570">
        <w:rPr>
          <w:rFonts w:ascii="Times New Roman" w:hAnsi="Times New Roman" w:cs="Times New Roman"/>
          <w:sz w:val="24"/>
          <w:szCs w:val="24"/>
        </w:rPr>
        <w:t>A proposta prevê que o tempo de deslocamento de casa ao trabalho e trabalho casa não fará parte da jornada</w:t>
      </w:r>
      <w:r w:rsidR="00B4197B">
        <w:rPr>
          <w:rFonts w:ascii="Times New Roman" w:hAnsi="Times New Roman" w:cs="Times New Roman"/>
          <w:sz w:val="24"/>
          <w:szCs w:val="24"/>
        </w:rPr>
        <w:t xml:space="preserve"> diária</w:t>
      </w:r>
      <w:r w:rsidR="00C525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72A5" w:rsidRDefault="00C52570" w:rsidP="009D72A5">
      <w:pPr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houver ação trabalhista contra a empresa, caso o trabalhador perca, deverá pagar os honorários periciais do processo.</w:t>
      </w:r>
      <w:r w:rsidR="00B4197B">
        <w:rPr>
          <w:rFonts w:ascii="Times New Roman" w:hAnsi="Times New Roman" w:cs="Times New Roman"/>
          <w:sz w:val="24"/>
          <w:szCs w:val="24"/>
        </w:rPr>
        <w:t xml:space="preserve"> O mesmo também quando faltar julgamento, deverá pagar os custos processuais, salvo se tiver justificativa válida legalmente.</w:t>
      </w:r>
    </w:p>
    <w:p w:rsidR="00B4197B" w:rsidRDefault="00B4197B" w:rsidP="009D72A5">
      <w:pPr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empresas poderão terceirizar todas as suas atividades, inclusive atividades fins, mas não poderá demitir </w:t>
      </w:r>
      <w:r w:rsidR="00772EB9">
        <w:rPr>
          <w:rFonts w:ascii="Times New Roman" w:hAnsi="Times New Roman" w:cs="Times New Roman"/>
          <w:sz w:val="24"/>
          <w:szCs w:val="24"/>
        </w:rPr>
        <w:t>seus funcionários</w:t>
      </w:r>
      <w:r>
        <w:rPr>
          <w:rFonts w:ascii="Times New Roman" w:hAnsi="Times New Roman" w:cs="Times New Roman"/>
          <w:sz w:val="24"/>
          <w:szCs w:val="24"/>
        </w:rPr>
        <w:t xml:space="preserve"> com menos de 18 meses e recontratá-lo como terceirizado, devendo também o terceirizado ter os mesmos benefícios que um </w:t>
      </w:r>
      <w:r w:rsidR="00772EB9">
        <w:rPr>
          <w:rFonts w:ascii="Times New Roman" w:hAnsi="Times New Roman" w:cs="Times New Roman"/>
          <w:sz w:val="24"/>
          <w:szCs w:val="24"/>
        </w:rPr>
        <w:t>trabalhador efetivo.</w:t>
      </w:r>
    </w:p>
    <w:p w:rsidR="00772EB9" w:rsidRPr="00F77AF7" w:rsidRDefault="00772EB9" w:rsidP="009D72A5">
      <w:pPr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Referente a trabalhos insalubres, as funcionárias gestantes</w:t>
      </w:r>
      <w:r w:rsidR="00CF6B6C">
        <w:rPr>
          <w:rFonts w:ascii="Times New Roman" w:hAnsi="Times New Roman" w:cs="Times New Roman"/>
          <w:sz w:val="24"/>
          <w:szCs w:val="24"/>
        </w:rPr>
        <w:t xml:space="preserve"> mediante o atestado médico alegando que não trará danos ao bebê e a gestante, poderá trabalhar em lugares insalubres.</w:t>
      </w:r>
    </w:p>
    <w:sectPr w:rsidR="00772EB9" w:rsidRPr="00F77AF7" w:rsidSect="005D7C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7AF7"/>
    <w:rsid w:val="000B0EAE"/>
    <w:rsid w:val="002D2779"/>
    <w:rsid w:val="002E103A"/>
    <w:rsid w:val="005D7CA9"/>
    <w:rsid w:val="00772EB9"/>
    <w:rsid w:val="009D72A5"/>
    <w:rsid w:val="00AA6F3A"/>
    <w:rsid w:val="00B4197B"/>
    <w:rsid w:val="00C52570"/>
    <w:rsid w:val="00CF6B6C"/>
    <w:rsid w:val="00F31203"/>
    <w:rsid w:val="00F7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A8FA4-A3C0-476E-B02D-C442A467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</dc:creator>
  <cp:lastModifiedBy>Alexandre Farias</cp:lastModifiedBy>
  <cp:revision>2</cp:revision>
  <dcterms:created xsi:type="dcterms:W3CDTF">2017-12-03T18:14:00Z</dcterms:created>
  <dcterms:modified xsi:type="dcterms:W3CDTF">2018-03-04T20:06:00Z</dcterms:modified>
</cp:coreProperties>
</file>