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92" w:rsidRPr="008068B4" w:rsidRDefault="00B11092" w:rsidP="008068B4">
      <w:pPr>
        <w:tabs>
          <w:tab w:val="left" w:pos="851"/>
          <w:tab w:val="left" w:pos="2268"/>
        </w:tabs>
        <w:spacing w:after="0" w:line="360" w:lineRule="auto"/>
        <w:rPr>
          <w:rFonts w:ascii="Times New Roman" w:hAnsi="Times New Roman" w:cs="Times New Roman"/>
          <w:b/>
          <w:bCs/>
          <w:sz w:val="32"/>
          <w:szCs w:val="32"/>
        </w:rPr>
      </w:pPr>
    </w:p>
    <w:p w:rsidR="008068B4" w:rsidRDefault="008068B4" w:rsidP="005204A7">
      <w:pPr>
        <w:tabs>
          <w:tab w:val="left" w:pos="851"/>
          <w:tab w:val="left" w:pos="2268"/>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Eliane da silva:mestranda em Ciências da Educação</w:t>
      </w:r>
    </w:p>
    <w:p w:rsidR="008068B4" w:rsidRDefault="006B446E" w:rsidP="005204A7">
      <w:pPr>
        <w:tabs>
          <w:tab w:val="left" w:pos="851"/>
          <w:tab w:val="left" w:pos="2268"/>
        </w:tabs>
        <w:spacing w:after="0" w:line="360" w:lineRule="auto"/>
        <w:jc w:val="center"/>
        <w:rPr>
          <w:rFonts w:ascii="Times New Roman" w:hAnsi="Times New Roman" w:cs="Times New Roman"/>
          <w:b/>
          <w:bCs/>
          <w:sz w:val="24"/>
          <w:szCs w:val="24"/>
        </w:rPr>
      </w:pPr>
      <w:hyperlink r:id="rId7" w:history="1">
        <w:r w:rsidR="008068B4" w:rsidRPr="007D71E7">
          <w:rPr>
            <w:rStyle w:val="Hyperlink"/>
            <w:rFonts w:ascii="Times New Roman" w:hAnsi="Times New Roman" w:cs="Times New Roman"/>
            <w:b/>
            <w:bCs/>
            <w:sz w:val="24"/>
            <w:szCs w:val="24"/>
          </w:rPr>
          <w:t>Elianeprof2017@gmail.com</w:t>
        </w:r>
      </w:hyperlink>
      <w:r w:rsidR="008068B4">
        <w:rPr>
          <w:rFonts w:ascii="Times New Roman" w:hAnsi="Times New Roman" w:cs="Times New Roman"/>
          <w:b/>
          <w:bCs/>
          <w:sz w:val="24"/>
          <w:szCs w:val="24"/>
        </w:rPr>
        <w:t>;</w:t>
      </w:r>
    </w:p>
    <w:p w:rsidR="008068B4" w:rsidRDefault="008068B4" w:rsidP="005204A7">
      <w:pPr>
        <w:tabs>
          <w:tab w:val="left" w:pos="851"/>
          <w:tab w:val="left" w:pos="2268"/>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Valdete Francisca da Silva Lima:mestranda em ciências da</w:t>
      </w:r>
      <w:r w:rsidR="00D95C80">
        <w:rPr>
          <w:rFonts w:ascii="Times New Roman" w:hAnsi="Times New Roman" w:cs="Times New Roman"/>
          <w:b/>
          <w:bCs/>
          <w:sz w:val="24"/>
          <w:szCs w:val="24"/>
        </w:rPr>
        <w:t xml:space="preserve"> </w:t>
      </w:r>
      <w:r>
        <w:rPr>
          <w:rFonts w:ascii="Times New Roman" w:hAnsi="Times New Roman" w:cs="Times New Roman"/>
          <w:b/>
          <w:bCs/>
          <w:sz w:val="24"/>
          <w:szCs w:val="24"/>
        </w:rPr>
        <w:t>Educação</w:t>
      </w:r>
    </w:p>
    <w:p w:rsidR="008068B4" w:rsidRDefault="006B446E" w:rsidP="005204A7">
      <w:pPr>
        <w:tabs>
          <w:tab w:val="left" w:pos="851"/>
          <w:tab w:val="left" w:pos="2268"/>
        </w:tabs>
        <w:spacing w:after="0" w:line="360" w:lineRule="auto"/>
        <w:jc w:val="center"/>
        <w:rPr>
          <w:rFonts w:ascii="Times New Roman" w:hAnsi="Times New Roman" w:cs="Times New Roman"/>
          <w:b/>
          <w:bCs/>
          <w:sz w:val="24"/>
          <w:szCs w:val="24"/>
        </w:rPr>
      </w:pPr>
      <w:hyperlink r:id="rId8" w:history="1">
        <w:r w:rsidR="008068B4" w:rsidRPr="007D71E7">
          <w:rPr>
            <w:rStyle w:val="Hyperlink"/>
            <w:rFonts w:ascii="Times New Roman" w:hAnsi="Times New Roman" w:cs="Times New Roman"/>
            <w:b/>
            <w:bCs/>
            <w:sz w:val="24"/>
            <w:szCs w:val="24"/>
          </w:rPr>
          <w:t>Lima.valdete@hotmail.com</w:t>
        </w:r>
      </w:hyperlink>
    </w:p>
    <w:p w:rsidR="008068B4" w:rsidRPr="00232861" w:rsidRDefault="008068B4" w:rsidP="005204A7">
      <w:pPr>
        <w:tabs>
          <w:tab w:val="left" w:pos="851"/>
          <w:tab w:val="left" w:pos="2268"/>
        </w:tabs>
        <w:spacing w:after="0" w:line="360" w:lineRule="auto"/>
        <w:jc w:val="center"/>
        <w:rPr>
          <w:rFonts w:ascii="Times New Roman" w:hAnsi="Times New Roman" w:cs="Times New Roman"/>
          <w:b/>
          <w:bCs/>
          <w:sz w:val="24"/>
          <w:szCs w:val="24"/>
        </w:rPr>
      </w:pPr>
    </w:p>
    <w:p w:rsidR="008068B4" w:rsidRDefault="008068B4" w:rsidP="008068B4">
      <w:pPr>
        <w:tabs>
          <w:tab w:val="left" w:pos="851"/>
          <w:tab w:val="left" w:pos="2268"/>
        </w:tabs>
        <w:spacing w:after="0" w:line="360" w:lineRule="auto"/>
        <w:jc w:val="center"/>
        <w:rPr>
          <w:rFonts w:ascii="Times New Roman" w:hAnsi="Times New Roman" w:cs="Times New Roman"/>
          <w:b/>
          <w:bCs/>
          <w:sz w:val="32"/>
          <w:szCs w:val="32"/>
        </w:rPr>
      </w:pPr>
      <w:r w:rsidRPr="008068B4">
        <w:rPr>
          <w:rFonts w:ascii="Times New Roman" w:hAnsi="Times New Roman" w:cs="Times New Roman"/>
          <w:b/>
          <w:bCs/>
          <w:sz w:val="32"/>
          <w:szCs w:val="32"/>
        </w:rPr>
        <w:t>O Professor de Matemática e a Prática na Sala de Aula</w:t>
      </w:r>
    </w:p>
    <w:p w:rsidR="008068B4" w:rsidRPr="008068B4" w:rsidRDefault="008068B4" w:rsidP="008068B4">
      <w:pPr>
        <w:tabs>
          <w:tab w:val="left" w:pos="851"/>
          <w:tab w:val="left" w:pos="2268"/>
        </w:tabs>
        <w:spacing w:after="0" w:line="360" w:lineRule="auto"/>
        <w:jc w:val="center"/>
        <w:rPr>
          <w:rFonts w:ascii="Times New Roman" w:hAnsi="Times New Roman" w:cs="Times New Roman"/>
          <w:b/>
          <w:bCs/>
          <w:sz w:val="32"/>
          <w:szCs w:val="32"/>
        </w:rPr>
      </w:pPr>
    </w:p>
    <w:p w:rsidR="00B11092" w:rsidRPr="006F370C" w:rsidRDefault="008068B4" w:rsidP="00B11092">
      <w:pPr>
        <w:tabs>
          <w:tab w:val="left" w:pos="851"/>
          <w:tab w:val="left" w:pos="2268"/>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Introdução</w:t>
      </w:r>
    </w:p>
    <w:p w:rsidR="00B11092" w:rsidRDefault="00B11092" w:rsidP="00B11092">
      <w:pPr>
        <w:tabs>
          <w:tab w:val="left" w:pos="851"/>
          <w:tab w:val="left" w:pos="2268"/>
        </w:tabs>
        <w:spacing w:after="0" w:line="360" w:lineRule="auto"/>
        <w:jc w:val="both"/>
        <w:rPr>
          <w:rFonts w:ascii="Times New Roman" w:hAnsi="Times New Roman" w:cs="Times New Roman"/>
          <w:b/>
          <w:bCs/>
          <w:sz w:val="24"/>
          <w:szCs w:val="24"/>
        </w:rPr>
      </w:pPr>
    </w:p>
    <w:p w:rsidR="00CB22E0" w:rsidRDefault="00CB22E0" w:rsidP="00B11092">
      <w:pPr>
        <w:tabs>
          <w:tab w:val="left" w:pos="851"/>
          <w:tab w:val="left" w:pos="2268"/>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D6C1C">
        <w:rPr>
          <w:rFonts w:ascii="Times New Roman" w:hAnsi="Times New Roman" w:cs="Times New Roman"/>
          <w:bCs/>
          <w:sz w:val="24"/>
          <w:szCs w:val="24"/>
        </w:rPr>
        <w:t xml:space="preserve">A </w:t>
      </w:r>
      <w:r>
        <w:rPr>
          <w:rFonts w:ascii="Times New Roman" w:hAnsi="Times New Roman" w:cs="Times New Roman"/>
          <w:bCs/>
          <w:sz w:val="24"/>
          <w:szCs w:val="24"/>
        </w:rPr>
        <w:t>matemática</w:t>
      </w:r>
      <w:r w:rsidR="006D6C1C">
        <w:rPr>
          <w:rFonts w:ascii="Times New Roman" w:hAnsi="Times New Roman" w:cs="Times New Roman"/>
          <w:bCs/>
          <w:sz w:val="24"/>
          <w:szCs w:val="24"/>
        </w:rPr>
        <w:t xml:space="preserve"> caminha juntamente com a </w:t>
      </w:r>
      <w:r>
        <w:rPr>
          <w:rFonts w:ascii="Times New Roman" w:hAnsi="Times New Roman" w:cs="Times New Roman"/>
          <w:bCs/>
          <w:sz w:val="24"/>
          <w:szCs w:val="24"/>
        </w:rPr>
        <w:t>língua</w:t>
      </w:r>
      <w:r w:rsidR="006D6C1C">
        <w:rPr>
          <w:rFonts w:ascii="Times New Roman" w:hAnsi="Times New Roman" w:cs="Times New Roman"/>
          <w:bCs/>
          <w:sz w:val="24"/>
          <w:szCs w:val="24"/>
        </w:rPr>
        <w:t xml:space="preserve"> </w:t>
      </w:r>
      <w:r>
        <w:rPr>
          <w:rFonts w:ascii="Times New Roman" w:hAnsi="Times New Roman" w:cs="Times New Roman"/>
          <w:bCs/>
          <w:sz w:val="24"/>
          <w:szCs w:val="24"/>
        </w:rPr>
        <w:t xml:space="preserve">materna. </w:t>
      </w:r>
      <w:r w:rsidR="006D6C1C">
        <w:rPr>
          <w:rFonts w:ascii="Times New Roman" w:hAnsi="Times New Roman" w:cs="Times New Roman"/>
          <w:bCs/>
          <w:sz w:val="24"/>
          <w:szCs w:val="24"/>
        </w:rPr>
        <w:t xml:space="preserve">E por fazer parte do currículo escolar desde a educação </w:t>
      </w:r>
      <w:r>
        <w:rPr>
          <w:rFonts w:ascii="Times New Roman" w:hAnsi="Times New Roman" w:cs="Times New Roman"/>
          <w:bCs/>
          <w:sz w:val="24"/>
          <w:szCs w:val="24"/>
        </w:rPr>
        <w:t xml:space="preserve">infantil, </w:t>
      </w:r>
      <w:r w:rsidR="006D6C1C">
        <w:rPr>
          <w:rFonts w:ascii="Times New Roman" w:hAnsi="Times New Roman" w:cs="Times New Roman"/>
          <w:bCs/>
          <w:sz w:val="24"/>
          <w:szCs w:val="24"/>
        </w:rPr>
        <w:t xml:space="preserve">ela precisa </w:t>
      </w:r>
      <w:r>
        <w:rPr>
          <w:rFonts w:ascii="Times New Roman" w:hAnsi="Times New Roman" w:cs="Times New Roman"/>
          <w:bCs/>
          <w:sz w:val="24"/>
          <w:szCs w:val="24"/>
        </w:rPr>
        <w:t>ser articulada na sala de aula</w:t>
      </w:r>
      <w:r w:rsidR="006D6C1C">
        <w:rPr>
          <w:rFonts w:ascii="Times New Roman" w:hAnsi="Times New Roman" w:cs="Times New Roman"/>
          <w:bCs/>
          <w:sz w:val="24"/>
          <w:szCs w:val="24"/>
        </w:rPr>
        <w:t xml:space="preserve"> sobre a sua importância</w:t>
      </w:r>
      <w:r>
        <w:rPr>
          <w:rFonts w:ascii="Times New Roman" w:hAnsi="Times New Roman" w:cs="Times New Roman"/>
          <w:bCs/>
          <w:sz w:val="24"/>
          <w:szCs w:val="24"/>
        </w:rPr>
        <w:t xml:space="preserve"> nas vivências cotidianas dos estudantes.</w:t>
      </w:r>
    </w:p>
    <w:p w:rsidR="005204A7" w:rsidRDefault="00CB22E0" w:rsidP="00B11092">
      <w:pPr>
        <w:tabs>
          <w:tab w:val="left" w:pos="851"/>
          <w:tab w:val="left" w:pos="2268"/>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Na maioria das vezes, os alunos têm tendência a não gostar desse componente curricular, por achar complexa a sua aplicabilidade. O professor por sua vez tende a deixar</w:t>
      </w:r>
      <w:r w:rsidR="00462832">
        <w:rPr>
          <w:rFonts w:ascii="Times New Roman" w:hAnsi="Times New Roman" w:cs="Times New Roman"/>
          <w:bCs/>
          <w:sz w:val="24"/>
          <w:szCs w:val="24"/>
        </w:rPr>
        <w:t xml:space="preserve"> </w:t>
      </w:r>
      <w:r>
        <w:rPr>
          <w:rFonts w:ascii="Times New Roman" w:hAnsi="Times New Roman" w:cs="Times New Roman"/>
          <w:bCs/>
          <w:sz w:val="24"/>
          <w:szCs w:val="24"/>
        </w:rPr>
        <w:t>continuar essa concepção sobre o ensino da matemática.</w:t>
      </w:r>
      <w:r w:rsidR="006D6C1C">
        <w:rPr>
          <w:rFonts w:ascii="Times New Roman" w:hAnsi="Times New Roman" w:cs="Times New Roman"/>
          <w:bCs/>
          <w:sz w:val="24"/>
          <w:szCs w:val="24"/>
        </w:rPr>
        <w:t xml:space="preserve"> </w:t>
      </w:r>
    </w:p>
    <w:p w:rsidR="00462832" w:rsidRDefault="00CB22E0" w:rsidP="00B11092">
      <w:pPr>
        <w:tabs>
          <w:tab w:val="left" w:pos="-851"/>
          <w:tab w:val="left" w:pos="-709"/>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No </w:t>
      </w:r>
      <w:r w:rsidR="00462832">
        <w:rPr>
          <w:rFonts w:ascii="Times New Roman" w:hAnsi="Times New Roman" w:cs="Times New Roman"/>
          <w:bCs/>
          <w:sz w:val="24"/>
          <w:szCs w:val="24"/>
        </w:rPr>
        <w:t xml:space="preserve">entanto, </w:t>
      </w:r>
      <w:r>
        <w:rPr>
          <w:rFonts w:ascii="Times New Roman" w:hAnsi="Times New Roman" w:cs="Times New Roman"/>
          <w:bCs/>
          <w:sz w:val="24"/>
          <w:szCs w:val="24"/>
        </w:rPr>
        <w:t xml:space="preserve">o que diferencia os conceitos sobre a </w:t>
      </w:r>
      <w:r w:rsidR="00462832">
        <w:rPr>
          <w:rFonts w:ascii="Times New Roman" w:hAnsi="Times New Roman" w:cs="Times New Roman"/>
          <w:bCs/>
          <w:sz w:val="24"/>
          <w:szCs w:val="24"/>
        </w:rPr>
        <w:t>matemática, é a pratica que esse professor vai realizar na sala de aula. Podendo assim, desenvolver um bom trabalho com seus alunos, resultando num bom aprendizado.</w:t>
      </w:r>
    </w:p>
    <w:p w:rsidR="00B11092" w:rsidRPr="00D7144E" w:rsidRDefault="00462832" w:rsidP="00B11092">
      <w:pPr>
        <w:tabs>
          <w:tab w:val="left" w:pos="-851"/>
          <w:tab w:val="left" w:pos="-709"/>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D’Ambrosio sinaliza que: “ao </w:t>
      </w:r>
      <w:r w:rsidR="00B11092" w:rsidRPr="00D7144E">
        <w:rPr>
          <w:rFonts w:ascii="Times New Roman" w:hAnsi="Times New Roman" w:cs="Times New Roman"/>
          <w:bCs/>
          <w:sz w:val="24"/>
          <w:szCs w:val="24"/>
        </w:rPr>
        <w:t>começar</w:t>
      </w:r>
      <w:r w:rsidR="00B11092">
        <w:rPr>
          <w:rFonts w:ascii="Times New Roman" w:hAnsi="Times New Roman" w:cs="Times New Roman"/>
          <w:bCs/>
          <w:sz w:val="24"/>
          <w:szCs w:val="24"/>
        </w:rPr>
        <w:t xml:space="preserve"> </w:t>
      </w:r>
      <w:r w:rsidR="00B11092" w:rsidRPr="00D7144E">
        <w:rPr>
          <w:rFonts w:ascii="Times New Roman" w:hAnsi="Times New Roman" w:cs="Times New Roman"/>
          <w:bCs/>
          <w:sz w:val="24"/>
          <w:szCs w:val="24"/>
        </w:rPr>
        <w:t>a a</w:t>
      </w:r>
      <w:r w:rsidR="00B11092">
        <w:rPr>
          <w:rFonts w:ascii="Times New Roman" w:hAnsi="Times New Roman" w:cs="Times New Roman"/>
          <w:bCs/>
          <w:sz w:val="24"/>
          <w:szCs w:val="24"/>
        </w:rPr>
        <w:t xml:space="preserve">ula, o professor tem uma grande </w:t>
      </w:r>
      <w:r w:rsidR="00B11092" w:rsidRPr="00D7144E">
        <w:rPr>
          <w:rFonts w:ascii="Times New Roman" w:hAnsi="Times New Roman" w:cs="Times New Roman"/>
          <w:bCs/>
          <w:sz w:val="24"/>
          <w:szCs w:val="24"/>
        </w:rPr>
        <w:t>liberdade de ação</w:t>
      </w:r>
      <w:r>
        <w:rPr>
          <w:rFonts w:ascii="Times New Roman" w:hAnsi="Times New Roman" w:cs="Times New Roman"/>
          <w:bCs/>
          <w:sz w:val="24"/>
          <w:szCs w:val="24"/>
        </w:rPr>
        <w:t>.</w:t>
      </w:r>
      <w:r w:rsidR="00B11092" w:rsidRPr="00D7144E">
        <w:rPr>
          <w:rFonts w:ascii="Times New Roman" w:hAnsi="Times New Roman" w:cs="Times New Roman"/>
          <w:bCs/>
          <w:sz w:val="24"/>
          <w:szCs w:val="24"/>
        </w:rPr>
        <w:t xml:space="preserve"> Dizer que não dá</w:t>
      </w:r>
      <w:r w:rsidR="00B11092">
        <w:rPr>
          <w:rFonts w:ascii="Times New Roman" w:hAnsi="Times New Roman" w:cs="Times New Roman"/>
          <w:bCs/>
          <w:sz w:val="24"/>
          <w:szCs w:val="24"/>
        </w:rPr>
        <w:t xml:space="preserve"> </w:t>
      </w:r>
      <w:r w:rsidR="00B11092" w:rsidRPr="00D7144E">
        <w:rPr>
          <w:rFonts w:ascii="Times New Roman" w:hAnsi="Times New Roman" w:cs="Times New Roman"/>
          <w:bCs/>
          <w:sz w:val="24"/>
          <w:szCs w:val="24"/>
        </w:rPr>
        <w:t>para fazer isso ou aquilo é desculpa (D’AMBROSIO, 2009).</w:t>
      </w:r>
    </w:p>
    <w:p w:rsidR="00B11092" w:rsidRDefault="00462832" w:rsidP="00B11092">
      <w:pPr>
        <w:tabs>
          <w:tab w:val="left" w:pos="-567"/>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11092" w:rsidRPr="00D7144E">
        <w:rPr>
          <w:rFonts w:ascii="Times New Roman" w:hAnsi="Times New Roman" w:cs="Times New Roman"/>
          <w:bCs/>
          <w:sz w:val="24"/>
          <w:szCs w:val="24"/>
        </w:rPr>
        <w:t>Segundo D’AMBROSIO, (2009), muitos professores reali</w:t>
      </w:r>
      <w:r w:rsidR="00B11092">
        <w:rPr>
          <w:rFonts w:ascii="Times New Roman" w:hAnsi="Times New Roman" w:cs="Times New Roman"/>
          <w:bCs/>
          <w:sz w:val="24"/>
          <w:szCs w:val="24"/>
        </w:rPr>
        <w:t>zam sua prática na sala de aula</w:t>
      </w:r>
      <w:r w:rsidR="00B11092" w:rsidRPr="00D7144E">
        <w:rPr>
          <w:rFonts w:ascii="Times New Roman" w:hAnsi="Times New Roman" w:cs="Times New Roman"/>
          <w:bCs/>
          <w:sz w:val="24"/>
          <w:szCs w:val="24"/>
        </w:rPr>
        <w:t>. Quando nas propostas pedagógicas é recomendável que nenhum profissional deve repetir as atividades por</w:t>
      </w:r>
      <w:r w:rsidR="00B11092">
        <w:rPr>
          <w:rFonts w:ascii="Times New Roman" w:hAnsi="Times New Roman" w:cs="Times New Roman"/>
          <w:bCs/>
          <w:sz w:val="24"/>
          <w:szCs w:val="24"/>
        </w:rPr>
        <w:t xml:space="preserve"> alguns anos consecutivos, (id</w:t>
      </w:r>
      <w:r w:rsidR="00B11092" w:rsidRPr="00D7144E">
        <w:rPr>
          <w:rFonts w:ascii="Times New Roman" w:hAnsi="Times New Roman" w:cs="Times New Roman"/>
          <w:bCs/>
          <w:sz w:val="24"/>
          <w:szCs w:val="24"/>
        </w:rPr>
        <w:t xml:space="preserve">. </w:t>
      </w:r>
      <w:r w:rsidR="00B11092">
        <w:rPr>
          <w:rFonts w:ascii="Times New Roman" w:hAnsi="Times New Roman" w:cs="Times New Roman"/>
          <w:bCs/>
          <w:sz w:val="24"/>
          <w:szCs w:val="24"/>
        </w:rPr>
        <w:t>p</w:t>
      </w:r>
      <w:r w:rsidR="00B11092" w:rsidRPr="00D7144E">
        <w:rPr>
          <w:rFonts w:ascii="Times New Roman" w:hAnsi="Times New Roman" w:cs="Times New Roman"/>
          <w:bCs/>
          <w:sz w:val="24"/>
          <w:szCs w:val="24"/>
        </w:rPr>
        <w:t>. 105). Assim, atribui-se ao professor a falta de criatividade e conseqüentemente à ineficiência na sua formação.</w:t>
      </w:r>
    </w:p>
    <w:p w:rsidR="00B11092" w:rsidRPr="00D7144E" w:rsidRDefault="00B11092" w:rsidP="00B11092">
      <w:pPr>
        <w:tabs>
          <w:tab w:val="left" w:pos="-567"/>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Conforme o autor:</w:t>
      </w:r>
      <w:r w:rsidRPr="00D7144E">
        <w:rPr>
          <w:rFonts w:ascii="Times New Roman" w:hAnsi="Times New Roman" w:cs="Times New Roman"/>
          <w:bCs/>
          <w:sz w:val="24"/>
          <w:szCs w:val="24"/>
        </w:rPr>
        <w:t xml:space="preserve"> “Es</w:t>
      </w:r>
      <w:r>
        <w:rPr>
          <w:rFonts w:ascii="Times New Roman" w:hAnsi="Times New Roman" w:cs="Times New Roman"/>
          <w:bCs/>
          <w:sz w:val="24"/>
          <w:szCs w:val="24"/>
        </w:rPr>
        <w:t>sa ineficiência também pode estar</w:t>
      </w:r>
      <w:r w:rsidRPr="00D7144E">
        <w:rPr>
          <w:rFonts w:ascii="Times New Roman" w:hAnsi="Times New Roman" w:cs="Times New Roman"/>
          <w:bCs/>
          <w:sz w:val="24"/>
          <w:szCs w:val="24"/>
        </w:rPr>
        <w:t xml:space="preserve"> relacionada aos estresses apresentados, decorrentes da inabilitação profissional. Além das dificuldades intrínsecas à profissão, temos um dos mais</w:t>
      </w:r>
      <w:r>
        <w:rPr>
          <w:rFonts w:ascii="Times New Roman" w:hAnsi="Times New Roman" w:cs="Times New Roman"/>
          <w:bCs/>
          <w:sz w:val="24"/>
          <w:szCs w:val="24"/>
        </w:rPr>
        <w:t xml:space="preserve"> baixos salários do mundo” (id.</w:t>
      </w:r>
      <w:r w:rsidRPr="00D7144E">
        <w:rPr>
          <w:rFonts w:ascii="Times New Roman" w:hAnsi="Times New Roman" w:cs="Times New Roman"/>
          <w:bCs/>
          <w:sz w:val="24"/>
          <w:szCs w:val="24"/>
        </w:rPr>
        <w:t xml:space="preserve"> </w:t>
      </w:r>
      <w:r>
        <w:rPr>
          <w:rFonts w:ascii="Times New Roman" w:hAnsi="Times New Roman" w:cs="Times New Roman"/>
          <w:bCs/>
          <w:sz w:val="24"/>
          <w:szCs w:val="24"/>
        </w:rPr>
        <w:t xml:space="preserve">2009, </w:t>
      </w:r>
      <w:r w:rsidRPr="00D7144E">
        <w:rPr>
          <w:rFonts w:ascii="Times New Roman" w:hAnsi="Times New Roman" w:cs="Times New Roman"/>
          <w:bCs/>
          <w:sz w:val="24"/>
          <w:szCs w:val="24"/>
        </w:rPr>
        <w:t>p. 105</w:t>
      </w:r>
      <w:r>
        <w:rPr>
          <w:rFonts w:ascii="Times New Roman" w:hAnsi="Times New Roman" w:cs="Times New Roman"/>
          <w:bCs/>
          <w:sz w:val="24"/>
          <w:szCs w:val="24"/>
        </w:rPr>
        <w:t>)</w:t>
      </w:r>
      <w:r w:rsidRPr="00D7144E">
        <w:rPr>
          <w:rFonts w:ascii="Times New Roman" w:hAnsi="Times New Roman" w:cs="Times New Roman"/>
          <w:bCs/>
          <w:sz w:val="24"/>
          <w:szCs w:val="24"/>
        </w:rPr>
        <w:t>.</w:t>
      </w:r>
    </w:p>
    <w:p w:rsidR="00B11092" w:rsidRDefault="00B11092" w:rsidP="00B11092">
      <w:pPr>
        <w:tabs>
          <w:tab w:val="left" w:pos="-709"/>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D7144E">
        <w:rPr>
          <w:rFonts w:ascii="Times New Roman" w:hAnsi="Times New Roman" w:cs="Times New Roman"/>
          <w:bCs/>
          <w:sz w:val="24"/>
          <w:szCs w:val="24"/>
        </w:rPr>
        <w:t>Voltando à prática docente; é comum um professor dar aulas, por repetidos anos, na mesma série. Conforme D’AMBROSIO, isso seria um absurdo, pois, a tolerância é de três anos para se ensinar, principalmente, quando se refere ao ensino da matemática.</w:t>
      </w:r>
    </w:p>
    <w:p w:rsidR="00B11092" w:rsidRDefault="00B11092" w:rsidP="00B11092">
      <w:pPr>
        <w:tabs>
          <w:tab w:val="left" w:pos="-709"/>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D7144E">
        <w:rPr>
          <w:rFonts w:ascii="Times New Roman" w:hAnsi="Times New Roman" w:cs="Times New Roman"/>
          <w:bCs/>
          <w:sz w:val="24"/>
          <w:szCs w:val="24"/>
        </w:rPr>
        <w:t xml:space="preserve"> Para alguns, há uma crendice de que o que era</w:t>
      </w:r>
      <w:r>
        <w:rPr>
          <w:rFonts w:ascii="Times New Roman" w:hAnsi="Times New Roman" w:cs="Times New Roman"/>
          <w:bCs/>
          <w:sz w:val="24"/>
          <w:szCs w:val="24"/>
        </w:rPr>
        <w:t xml:space="preserve"> ensinado há dois mil anos ainda é </w:t>
      </w:r>
      <w:r w:rsidRPr="00D7144E">
        <w:rPr>
          <w:rFonts w:ascii="Times New Roman" w:hAnsi="Times New Roman" w:cs="Times New Roman"/>
          <w:bCs/>
          <w:sz w:val="24"/>
          <w:szCs w:val="24"/>
        </w:rPr>
        <w:t>hoje produzido por alguns professores, (id</w:t>
      </w:r>
      <w:r>
        <w:rPr>
          <w:rFonts w:ascii="Times New Roman" w:hAnsi="Times New Roman" w:cs="Times New Roman"/>
          <w:bCs/>
          <w:sz w:val="24"/>
          <w:szCs w:val="24"/>
        </w:rPr>
        <w:t>.</w:t>
      </w:r>
      <w:r w:rsidRPr="00D7144E">
        <w:rPr>
          <w:rFonts w:ascii="Times New Roman" w:hAnsi="Times New Roman" w:cs="Times New Roman"/>
          <w:bCs/>
          <w:sz w:val="24"/>
          <w:szCs w:val="24"/>
        </w:rPr>
        <w:t xml:space="preserve"> 2009</w:t>
      </w:r>
      <w:r>
        <w:rPr>
          <w:rFonts w:ascii="Times New Roman" w:hAnsi="Times New Roman" w:cs="Times New Roman"/>
          <w:bCs/>
          <w:sz w:val="24"/>
          <w:szCs w:val="24"/>
        </w:rPr>
        <w:t>, p. 105</w:t>
      </w:r>
      <w:r w:rsidRPr="00D7144E">
        <w:rPr>
          <w:rFonts w:ascii="Times New Roman" w:hAnsi="Times New Roman" w:cs="Times New Roman"/>
          <w:bCs/>
          <w:sz w:val="24"/>
          <w:szCs w:val="24"/>
        </w:rPr>
        <w:t>).</w:t>
      </w:r>
    </w:p>
    <w:p w:rsidR="00B11092" w:rsidRPr="00D7144E" w:rsidRDefault="00B11092" w:rsidP="00B11092">
      <w:pPr>
        <w:tabs>
          <w:tab w:val="left" w:pos="-709"/>
        </w:tabs>
        <w:spacing w:after="0" w:line="360" w:lineRule="auto"/>
        <w:jc w:val="both"/>
        <w:rPr>
          <w:rFonts w:ascii="Times New Roman" w:hAnsi="Times New Roman" w:cs="Times New Roman"/>
          <w:bCs/>
          <w:sz w:val="24"/>
          <w:szCs w:val="24"/>
        </w:rPr>
      </w:pPr>
    </w:p>
    <w:p w:rsidR="00B11092" w:rsidRDefault="00B11092" w:rsidP="00B11092">
      <w:pPr>
        <w:tabs>
          <w:tab w:val="left" w:pos="851"/>
          <w:tab w:val="left" w:pos="2268"/>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Neste sentido, D’Ambrosio (2009)</w:t>
      </w:r>
      <w:r w:rsidRPr="00D7144E">
        <w:rPr>
          <w:rFonts w:ascii="Times New Roman" w:hAnsi="Times New Roman" w:cs="Times New Roman"/>
          <w:bCs/>
          <w:sz w:val="24"/>
          <w:szCs w:val="24"/>
        </w:rPr>
        <w:t xml:space="preserve"> comenta:</w:t>
      </w:r>
    </w:p>
    <w:p w:rsidR="00B11092" w:rsidRDefault="00B11092" w:rsidP="00B11092">
      <w:pPr>
        <w:tabs>
          <w:tab w:val="left" w:pos="851"/>
          <w:tab w:val="left" w:pos="2268"/>
        </w:tabs>
        <w:spacing w:after="0" w:line="360" w:lineRule="auto"/>
        <w:jc w:val="both"/>
        <w:rPr>
          <w:rFonts w:ascii="Times New Roman" w:hAnsi="Times New Roman" w:cs="Times New Roman"/>
          <w:bCs/>
          <w:sz w:val="24"/>
          <w:szCs w:val="24"/>
        </w:rPr>
      </w:pPr>
    </w:p>
    <w:p w:rsidR="00B11092" w:rsidRDefault="00B11092" w:rsidP="00B11092">
      <w:pPr>
        <w:tabs>
          <w:tab w:val="left" w:pos="851"/>
          <w:tab w:val="left" w:pos="2268"/>
        </w:tabs>
        <w:spacing w:after="0" w:line="240" w:lineRule="auto"/>
        <w:ind w:left="2268"/>
        <w:jc w:val="both"/>
        <w:rPr>
          <w:rFonts w:ascii="Times New Roman" w:hAnsi="Times New Roman" w:cs="Times New Roman"/>
          <w:bCs/>
          <w:sz w:val="20"/>
          <w:szCs w:val="20"/>
        </w:rPr>
      </w:pPr>
    </w:p>
    <w:p w:rsidR="00B11092" w:rsidRDefault="00B11092" w:rsidP="00B11092">
      <w:pPr>
        <w:spacing w:after="0" w:line="240" w:lineRule="auto"/>
        <w:ind w:left="2268"/>
        <w:jc w:val="both"/>
        <w:rPr>
          <w:rFonts w:ascii="Times New Roman" w:hAnsi="Times New Roman" w:cs="Times New Roman"/>
          <w:bCs/>
          <w:sz w:val="20"/>
          <w:szCs w:val="20"/>
        </w:rPr>
      </w:pPr>
      <w:r w:rsidRPr="00D7144E">
        <w:rPr>
          <w:rFonts w:ascii="Times New Roman" w:hAnsi="Times New Roman" w:cs="Times New Roman"/>
          <w:bCs/>
          <w:sz w:val="20"/>
          <w:szCs w:val="20"/>
        </w:rPr>
        <w:t>É interessante tirar um pouco a impressão de que o professor inova simplesmente mudando o arranjo das carteiras na sala! Há pouco li num noticiário que haveria um grande progresso num sistema educacional: As autoridades arrumam as carteiras de modo que não haverá mais enfileiramento, agora será tudo em circulo! Mas no noticiário esqueceu-se de dizer se o profes</w:t>
      </w:r>
      <w:r>
        <w:rPr>
          <w:rFonts w:ascii="Times New Roman" w:hAnsi="Times New Roman" w:cs="Times New Roman"/>
          <w:bCs/>
          <w:sz w:val="20"/>
          <w:szCs w:val="20"/>
        </w:rPr>
        <w:t>sor continuaria quadrado ou não</w:t>
      </w:r>
      <w:r w:rsidRPr="00D7144E">
        <w:rPr>
          <w:rFonts w:ascii="Times New Roman" w:hAnsi="Times New Roman" w:cs="Times New Roman"/>
          <w:bCs/>
          <w:sz w:val="20"/>
          <w:szCs w:val="20"/>
        </w:rPr>
        <w:t xml:space="preserve"> (p. 106, 2009).</w:t>
      </w:r>
    </w:p>
    <w:p w:rsidR="00B11092" w:rsidRPr="00B35E98" w:rsidRDefault="00B11092" w:rsidP="00B11092">
      <w:pPr>
        <w:tabs>
          <w:tab w:val="left" w:pos="851"/>
          <w:tab w:val="left" w:pos="2268"/>
        </w:tabs>
        <w:spacing w:after="0" w:line="360" w:lineRule="auto"/>
        <w:ind w:left="2268"/>
        <w:jc w:val="both"/>
        <w:rPr>
          <w:rFonts w:ascii="Times New Roman" w:hAnsi="Times New Roman" w:cs="Times New Roman"/>
          <w:bCs/>
          <w:sz w:val="24"/>
          <w:szCs w:val="24"/>
        </w:rPr>
      </w:pPr>
    </w:p>
    <w:p w:rsidR="00B11092" w:rsidRPr="00D7144E" w:rsidRDefault="00462832" w:rsidP="00B11092">
      <w:pPr>
        <w:tabs>
          <w:tab w:val="left" w:pos="-851"/>
          <w:tab w:val="left" w:pos="-426"/>
        </w:tabs>
        <w:spacing w:after="0" w:line="360" w:lineRule="auto"/>
        <w:jc w:val="both"/>
        <w:rPr>
          <w:rFonts w:ascii="Times New Roman" w:hAnsi="Times New Roman" w:cs="Times New Roman"/>
          <w:bCs/>
          <w:sz w:val="24"/>
          <w:szCs w:val="24"/>
        </w:rPr>
      </w:pPr>
      <w:r>
        <w:rPr>
          <w:rFonts w:ascii="Times New Roman" w:hAnsi="Times New Roman" w:cs="Times New Roman"/>
          <w:bCs/>
          <w:sz w:val="20"/>
          <w:szCs w:val="20"/>
        </w:rPr>
        <w:t xml:space="preserve">     </w:t>
      </w:r>
      <w:r w:rsidR="00B11092">
        <w:rPr>
          <w:rFonts w:ascii="Times New Roman" w:hAnsi="Times New Roman" w:cs="Times New Roman"/>
          <w:bCs/>
          <w:sz w:val="24"/>
          <w:szCs w:val="24"/>
        </w:rPr>
        <w:t>Para D’Ambrosio</w:t>
      </w:r>
      <w:r w:rsidR="00B11092" w:rsidRPr="00D7144E">
        <w:rPr>
          <w:rFonts w:ascii="Times New Roman" w:hAnsi="Times New Roman" w:cs="Times New Roman"/>
          <w:bCs/>
          <w:sz w:val="24"/>
          <w:szCs w:val="24"/>
        </w:rPr>
        <w:t xml:space="preserve"> (2009), a mudança nos arr</w:t>
      </w:r>
      <w:r w:rsidR="00B11092">
        <w:rPr>
          <w:rFonts w:ascii="Times New Roman" w:hAnsi="Times New Roman" w:cs="Times New Roman"/>
          <w:bCs/>
          <w:sz w:val="24"/>
          <w:szCs w:val="24"/>
        </w:rPr>
        <w:t>anjos na sala de aula não interfere</w:t>
      </w:r>
      <w:r w:rsidR="00B11092" w:rsidRPr="00D7144E">
        <w:rPr>
          <w:rFonts w:ascii="Times New Roman" w:hAnsi="Times New Roman" w:cs="Times New Roman"/>
          <w:bCs/>
          <w:sz w:val="24"/>
          <w:szCs w:val="24"/>
        </w:rPr>
        <w:t xml:space="preserve"> na inovação da sua prática. O professor pode continuar com mesmo comportamento de antes</w:t>
      </w:r>
      <w:r w:rsidR="00B11092">
        <w:rPr>
          <w:rFonts w:ascii="Times New Roman" w:hAnsi="Times New Roman" w:cs="Times New Roman"/>
          <w:bCs/>
          <w:sz w:val="24"/>
          <w:szCs w:val="24"/>
        </w:rPr>
        <w:t xml:space="preserve">. </w:t>
      </w:r>
      <w:r w:rsidR="00B11092" w:rsidRPr="00D7144E">
        <w:rPr>
          <w:rFonts w:ascii="Times New Roman" w:hAnsi="Times New Roman" w:cs="Times New Roman"/>
          <w:bCs/>
          <w:sz w:val="24"/>
          <w:szCs w:val="24"/>
        </w:rPr>
        <w:t>Conforme D’A</w:t>
      </w:r>
      <w:r w:rsidR="00B11092">
        <w:rPr>
          <w:rFonts w:ascii="Times New Roman" w:hAnsi="Times New Roman" w:cs="Times New Roman"/>
          <w:bCs/>
          <w:sz w:val="24"/>
          <w:szCs w:val="24"/>
        </w:rPr>
        <w:t>mbrosio (id. 2009)</w:t>
      </w:r>
      <w:r w:rsidR="00B11092" w:rsidRPr="00D7144E">
        <w:rPr>
          <w:rFonts w:ascii="Times New Roman" w:hAnsi="Times New Roman" w:cs="Times New Roman"/>
          <w:bCs/>
          <w:sz w:val="24"/>
          <w:szCs w:val="24"/>
        </w:rPr>
        <w:t xml:space="preserve">, o fundamental não é mudar o arranjo de móveis </w:t>
      </w:r>
      <w:r w:rsidR="00B11092">
        <w:rPr>
          <w:rFonts w:ascii="Times New Roman" w:hAnsi="Times New Roman" w:cs="Times New Roman"/>
          <w:bCs/>
          <w:sz w:val="24"/>
          <w:szCs w:val="24"/>
        </w:rPr>
        <w:t>n</w:t>
      </w:r>
      <w:r w:rsidR="00B11092" w:rsidRPr="00D7144E">
        <w:rPr>
          <w:rFonts w:ascii="Times New Roman" w:hAnsi="Times New Roman" w:cs="Times New Roman"/>
          <w:bCs/>
          <w:sz w:val="24"/>
          <w:szCs w:val="24"/>
        </w:rPr>
        <w:t>as sala</w:t>
      </w:r>
      <w:r w:rsidR="00B11092">
        <w:rPr>
          <w:rFonts w:ascii="Times New Roman" w:hAnsi="Times New Roman" w:cs="Times New Roman"/>
          <w:bCs/>
          <w:sz w:val="24"/>
          <w:szCs w:val="24"/>
        </w:rPr>
        <w:t>s</w:t>
      </w:r>
      <w:r w:rsidR="00B11092" w:rsidRPr="00D7144E">
        <w:rPr>
          <w:rFonts w:ascii="Times New Roman" w:hAnsi="Times New Roman" w:cs="Times New Roman"/>
          <w:bCs/>
          <w:sz w:val="24"/>
          <w:szCs w:val="24"/>
        </w:rPr>
        <w:t>, mas mudar a atitude do professor.</w:t>
      </w:r>
    </w:p>
    <w:p w:rsidR="00462832" w:rsidRDefault="00462832" w:rsidP="00B11092">
      <w:pPr>
        <w:tabs>
          <w:tab w:val="left" w:pos="-426"/>
          <w:tab w:val="left" w:pos="-142"/>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11092" w:rsidRPr="00D7144E">
        <w:rPr>
          <w:rFonts w:ascii="Times New Roman" w:hAnsi="Times New Roman" w:cs="Times New Roman"/>
          <w:bCs/>
          <w:sz w:val="24"/>
          <w:szCs w:val="24"/>
        </w:rPr>
        <w:t>“É preciso dar voz ao aluno nas aulas de matemática para ele defender suas idéias. Se ensinamos apenas a fazer contas, como há 40 anos, não estamos preocupados em formar indivíduos participativos”, comenta: Patricia Sadovslcy</w:t>
      </w:r>
      <w:r w:rsidR="00B11092">
        <w:rPr>
          <w:rFonts w:ascii="Times New Roman" w:hAnsi="Times New Roman" w:cs="Times New Roman"/>
          <w:bCs/>
          <w:sz w:val="24"/>
          <w:szCs w:val="24"/>
        </w:rPr>
        <w:t xml:space="preserve"> (2007, p.73), </w:t>
      </w:r>
      <w:r w:rsidR="00B11092" w:rsidRPr="00D7144E">
        <w:rPr>
          <w:rFonts w:ascii="Times New Roman" w:hAnsi="Times New Roman" w:cs="Times New Roman"/>
          <w:bCs/>
          <w:sz w:val="24"/>
          <w:szCs w:val="24"/>
        </w:rPr>
        <w:t>Especialista em matemática.</w:t>
      </w:r>
    </w:p>
    <w:p w:rsidR="00B11092" w:rsidRPr="00D7144E" w:rsidRDefault="00462832" w:rsidP="00B11092">
      <w:pPr>
        <w:tabs>
          <w:tab w:val="left" w:pos="-426"/>
          <w:tab w:val="left" w:pos="-142"/>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11092">
        <w:rPr>
          <w:rFonts w:ascii="Times New Roman" w:hAnsi="Times New Roman" w:cs="Times New Roman"/>
          <w:bCs/>
          <w:sz w:val="24"/>
          <w:szCs w:val="24"/>
        </w:rPr>
        <w:t xml:space="preserve"> Segundo Patrícia,</w:t>
      </w:r>
      <w:r w:rsidR="00B11092" w:rsidRPr="00D7144E">
        <w:rPr>
          <w:rFonts w:ascii="Times New Roman" w:hAnsi="Times New Roman" w:cs="Times New Roman"/>
          <w:bCs/>
          <w:sz w:val="24"/>
          <w:szCs w:val="24"/>
        </w:rPr>
        <w:t xml:space="preserve"> pode-se entender que essa é uma boa estratégia para se alcançar o objetivo desejado. E é nessa interpretação que o professor de matemática consegue planejar intervenções mais produtivas.</w:t>
      </w:r>
    </w:p>
    <w:p w:rsidR="00B11092" w:rsidRPr="00D7144E" w:rsidRDefault="00462832" w:rsidP="00B11092">
      <w:pPr>
        <w:tabs>
          <w:tab w:val="left" w:pos="-851"/>
          <w:tab w:val="center" w:pos="0"/>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11092" w:rsidRPr="00D7144E">
        <w:rPr>
          <w:rFonts w:ascii="Times New Roman" w:hAnsi="Times New Roman" w:cs="Times New Roman"/>
          <w:bCs/>
          <w:sz w:val="24"/>
          <w:szCs w:val="24"/>
        </w:rPr>
        <w:t>A pesquisadora ainda enfatiza que optar por essa maneira de ensinar não é apenas uma escolha didática. Trata-se de uma decisão sobre que tipo de aluno se pretende formar.</w:t>
      </w:r>
    </w:p>
    <w:p w:rsidR="00B11092" w:rsidRDefault="00462832" w:rsidP="00B11092">
      <w:pPr>
        <w:tabs>
          <w:tab w:val="left" w:pos="851"/>
          <w:tab w:val="left" w:pos="2268"/>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11092" w:rsidRPr="00D7144E">
        <w:rPr>
          <w:rFonts w:ascii="Times New Roman" w:hAnsi="Times New Roman" w:cs="Times New Roman"/>
          <w:bCs/>
          <w:sz w:val="24"/>
          <w:szCs w:val="24"/>
        </w:rPr>
        <w:t>Segundo o comentário da pesquisadora nos certificamos que:</w:t>
      </w:r>
    </w:p>
    <w:p w:rsidR="00462832" w:rsidRPr="00D7144E" w:rsidRDefault="00462832" w:rsidP="00B11092">
      <w:pPr>
        <w:tabs>
          <w:tab w:val="left" w:pos="851"/>
          <w:tab w:val="left" w:pos="2268"/>
        </w:tabs>
        <w:spacing w:after="0" w:line="360" w:lineRule="auto"/>
        <w:jc w:val="both"/>
        <w:rPr>
          <w:rFonts w:ascii="Times New Roman" w:hAnsi="Times New Roman" w:cs="Times New Roman"/>
          <w:bCs/>
          <w:sz w:val="24"/>
          <w:szCs w:val="24"/>
        </w:rPr>
      </w:pPr>
    </w:p>
    <w:p w:rsidR="00B11092" w:rsidRDefault="00B11092" w:rsidP="00B11092">
      <w:pPr>
        <w:tabs>
          <w:tab w:val="left" w:pos="851"/>
          <w:tab w:val="left" w:pos="2268"/>
        </w:tabs>
        <w:spacing w:after="0" w:line="240" w:lineRule="auto"/>
        <w:ind w:left="2268"/>
        <w:jc w:val="both"/>
        <w:rPr>
          <w:rFonts w:ascii="Times New Roman" w:hAnsi="Times New Roman" w:cs="Times New Roman"/>
          <w:bCs/>
          <w:sz w:val="20"/>
          <w:szCs w:val="20"/>
        </w:rPr>
      </w:pPr>
    </w:p>
    <w:p w:rsidR="00B11092" w:rsidRPr="00D7144E" w:rsidRDefault="00B11092" w:rsidP="00B11092">
      <w:pPr>
        <w:tabs>
          <w:tab w:val="left" w:pos="851"/>
          <w:tab w:val="left" w:pos="2268"/>
        </w:tabs>
        <w:spacing w:after="0" w:line="240" w:lineRule="auto"/>
        <w:ind w:left="2268"/>
        <w:jc w:val="both"/>
        <w:rPr>
          <w:rFonts w:ascii="Times New Roman" w:hAnsi="Times New Roman" w:cs="Times New Roman"/>
          <w:bCs/>
          <w:sz w:val="20"/>
          <w:szCs w:val="20"/>
        </w:rPr>
      </w:pPr>
      <w:r w:rsidRPr="00D7144E">
        <w:rPr>
          <w:rFonts w:ascii="Times New Roman" w:hAnsi="Times New Roman" w:cs="Times New Roman"/>
          <w:bCs/>
          <w:sz w:val="20"/>
          <w:szCs w:val="20"/>
        </w:rPr>
        <w:t xml:space="preserve">A argumentação mostra à criança que é necessário e possível convencer o outro. </w:t>
      </w:r>
      <w:r>
        <w:rPr>
          <w:rFonts w:ascii="Times New Roman" w:hAnsi="Times New Roman" w:cs="Times New Roman"/>
          <w:bCs/>
          <w:sz w:val="20"/>
          <w:szCs w:val="20"/>
        </w:rPr>
        <w:t>E</w:t>
      </w:r>
      <w:r w:rsidRPr="00D7144E">
        <w:rPr>
          <w:rFonts w:ascii="Times New Roman" w:hAnsi="Times New Roman" w:cs="Times New Roman"/>
          <w:bCs/>
          <w:sz w:val="20"/>
          <w:szCs w:val="20"/>
        </w:rPr>
        <w:t xml:space="preserve"> tudo isso sem perder de vista a conceitualização. Para conseguir explicar a aceitar justificativas, ela é essencial, pois reor</w:t>
      </w:r>
      <w:r>
        <w:rPr>
          <w:rFonts w:ascii="Times New Roman" w:hAnsi="Times New Roman" w:cs="Times New Roman"/>
          <w:bCs/>
          <w:sz w:val="20"/>
          <w:szCs w:val="20"/>
        </w:rPr>
        <w:t>ganiza os conteúdos matemáticos</w:t>
      </w:r>
      <w:r w:rsidRPr="00D7144E">
        <w:rPr>
          <w:rFonts w:ascii="Times New Roman" w:hAnsi="Times New Roman" w:cs="Times New Roman"/>
          <w:bCs/>
          <w:sz w:val="20"/>
          <w:szCs w:val="20"/>
        </w:rPr>
        <w:t xml:space="preserve"> (SADOVSKY, in NOVA ESCOLA, 2007</w:t>
      </w:r>
      <w:r>
        <w:rPr>
          <w:rFonts w:ascii="Times New Roman" w:hAnsi="Times New Roman" w:cs="Times New Roman"/>
          <w:bCs/>
          <w:sz w:val="20"/>
          <w:szCs w:val="20"/>
        </w:rPr>
        <w:t>, p.73</w:t>
      </w:r>
      <w:r w:rsidRPr="00D7144E">
        <w:rPr>
          <w:rFonts w:ascii="Times New Roman" w:hAnsi="Times New Roman" w:cs="Times New Roman"/>
          <w:bCs/>
          <w:sz w:val="20"/>
          <w:szCs w:val="20"/>
        </w:rPr>
        <w:t>)</w:t>
      </w:r>
      <w:r>
        <w:rPr>
          <w:rFonts w:ascii="Times New Roman" w:hAnsi="Times New Roman" w:cs="Times New Roman"/>
          <w:bCs/>
          <w:sz w:val="20"/>
          <w:szCs w:val="20"/>
        </w:rPr>
        <w:t>.</w:t>
      </w:r>
      <w:r w:rsidRPr="00D7144E">
        <w:rPr>
          <w:rFonts w:ascii="Times New Roman" w:hAnsi="Times New Roman" w:cs="Times New Roman"/>
          <w:bCs/>
          <w:sz w:val="20"/>
          <w:szCs w:val="20"/>
        </w:rPr>
        <w:t xml:space="preserve"> </w:t>
      </w:r>
    </w:p>
    <w:p w:rsidR="00B11092" w:rsidRPr="00D7144E" w:rsidRDefault="00B11092" w:rsidP="00B11092">
      <w:pPr>
        <w:tabs>
          <w:tab w:val="left" w:pos="851"/>
          <w:tab w:val="left" w:pos="2268"/>
        </w:tabs>
        <w:spacing w:after="0" w:line="480" w:lineRule="auto"/>
        <w:jc w:val="both"/>
        <w:rPr>
          <w:rFonts w:ascii="Times New Roman" w:hAnsi="Times New Roman" w:cs="Times New Roman"/>
          <w:bCs/>
          <w:sz w:val="24"/>
          <w:szCs w:val="20"/>
        </w:rPr>
      </w:pPr>
    </w:p>
    <w:p w:rsidR="00B11092" w:rsidRDefault="00462832" w:rsidP="00B11092">
      <w:pPr>
        <w:tabs>
          <w:tab w:val="left" w:pos="-284"/>
        </w:tabs>
        <w:spacing w:after="0" w:line="360" w:lineRule="auto"/>
        <w:jc w:val="both"/>
        <w:rPr>
          <w:rFonts w:ascii="Times New Roman" w:hAnsi="Times New Roman" w:cs="Times New Roman"/>
          <w:bCs/>
          <w:sz w:val="24"/>
          <w:szCs w:val="24"/>
        </w:rPr>
      </w:pPr>
      <w:r>
        <w:rPr>
          <w:rFonts w:ascii="Times New Roman" w:hAnsi="Times New Roman" w:cs="Times New Roman"/>
          <w:bCs/>
          <w:sz w:val="20"/>
          <w:szCs w:val="20"/>
        </w:rPr>
        <w:t xml:space="preserve">     </w:t>
      </w:r>
      <w:r w:rsidR="00B11092" w:rsidRPr="00D7144E">
        <w:rPr>
          <w:rFonts w:ascii="Times New Roman" w:hAnsi="Times New Roman" w:cs="Times New Roman"/>
          <w:bCs/>
          <w:sz w:val="24"/>
          <w:szCs w:val="24"/>
        </w:rPr>
        <w:t>Na concepção da pesquisadora, aprender a explicar não é uma aquisição espontânea e não há regras que possam ser usadas como modelo. E sim a intenção docente, sua competência, que se adquire pelas interações que ocorrem na sala de aula, nos momentos em que os colegas aceitam ou rejeitam teorias ou cada vez que o professor valida ou propõe outras questões.</w:t>
      </w:r>
    </w:p>
    <w:p w:rsidR="00462832" w:rsidRPr="00D7144E" w:rsidRDefault="00462832" w:rsidP="00B11092">
      <w:pPr>
        <w:tabs>
          <w:tab w:val="left" w:pos="-284"/>
        </w:tabs>
        <w:spacing w:after="0" w:line="360" w:lineRule="auto"/>
        <w:jc w:val="both"/>
        <w:rPr>
          <w:rFonts w:ascii="Times New Roman" w:hAnsi="Times New Roman" w:cs="Times New Roman"/>
          <w:bCs/>
          <w:sz w:val="24"/>
          <w:szCs w:val="24"/>
        </w:rPr>
      </w:pPr>
    </w:p>
    <w:p w:rsidR="00B11092" w:rsidRDefault="00462832" w:rsidP="00B11092">
      <w:pPr>
        <w:tabs>
          <w:tab w:val="left" w:pos="-567"/>
          <w:tab w:val="left" w:pos="-426"/>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B11092" w:rsidRPr="00D7144E">
        <w:rPr>
          <w:rFonts w:ascii="Times New Roman" w:hAnsi="Times New Roman" w:cs="Times New Roman"/>
          <w:bCs/>
          <w:sz w:val="24"/>
          <w:szCs w:val="24"/>
        </w:rPr>
        <w:t>A pesquisadora ainda comenta:</w:t>
      </w:r>
    </w:p>
    <w:p w:rsidR="00462832" w:rsidRDefault="00462832" w:rsidP="00B11092">
      <w:pPr>
        <w:tabs>
          <w:tab w:val="left" w:pos="-567"/>
          <w:tab w:val="left" w:pos="-426"/>
        </w:tabs>
        <w:spacing w:after="0" w:line="360" w:lineRule="auto"/>
        <w:jc w:val="both"/>
        <w:rPr>
          <w:rFonts w:ascii="Times New Roman" w:hAnsi="Times New Roman" w:cs="Times New Roman"/>
          <w:bCs/>
          <w:sz w:val="24"/>
          <w:szCs w:val="24"/>
        </w:rPr>
      </w:pPr>
    </w:p>
    <w:p w:rsidR="00B11092" w:rsidRDefault="00B11092" w:rsidP="00B11092">
      <w:pPr>
        <w:tabs>
          <w:tab w:val="left" w:pos="851"/>
          <w:tab w:val="left" w:pos="2268"/>
        </w:tabs>
        <w:spacing w:after="0" w:line="240" w:lineRule="auto"/>
        <w:ind w:left="2268"/>
        <w:jc w:val="both"/>
        <w:rPr>
          <w:rFonts w:ascii="Times New Roman" w:hAnsi="Times New Roman" w:cs="Times New Roman"/>
          <w:bCs/>
          <w:sz w:val="20"/>
          <w:szCs w:val="20"/>
        </w:rPr>
      </w:pPr>
    </w:p>
    <w:p w:rsidR="00B11092" w:rsidRPr="00D7144E" w:rsidRDefault="00B11092" w:rsidP="00B11092">
      <w:pPr>
        <w:tabs>
          <w:tab w:val="left" w:pos="851"/>
          <w:tab w:val="left" w:pos="2268"/>
        </w:tabs>
        <w:spacing w:after="0" w:line="240" w:lineRule="auto"/>
        <w:ind w:left="2268"/>
        <w:jc w:val="both"/>
        <w:rPr>
          <w:rFonts w:ascii="Times New Roman" w:hAnsi="Times New Roman" w:cs="Times New Roman"/>
          <w:bCs/>
          <w:sz w:val="20"/>
          <w:szCs w:val="20"/>
        </w:rPr>
      </w:pPr>
      <w:r w:rsidRPr="00D7144E">
        <w:rPr>
          <w:rFonts w:ascii="Times New Roman" w:hAnsi="Times New Roman" w:cs="Times New Roman"/>
          <w:bCs/>
          <w:sz w:val="20"/>
          <w:szCs w:val="20"/>
        </w:rPr>
        <w:t xml:space="preserve">É preciso aceitar explicações não válidas. Afinal, nem todos aprendem os mesmos conteúdos ao mesmo tempo. Quando um aluno se convence de que seu exemplo não é universal, ele procura outros meios para </w:t>
      </w:r>
      <w:r>
        <w:rPr>
          <w:rFonts w:ascii="Times New Roman" w:hAnsi="Times New Roman" w:cs="Times New Roman"/>
          <w:bCs/>
          <w:sz w:val="20"/>
          <w:szCs w:val="20"/>
        </w:rPr>
        <w:t>explicar como está raciocinando</w:t>
      </w:r>
      <w:r w:rsidRPr="00D7144E">
        <w:rPr>
          <w:rFonts w:ascii="Times New Roman" w:hAnsi="Times New Roman" w:cs="Times New Roman"/>
          <w:bCs/>
          <w:sz w:val="20"/>
          <w:szCs w:val="20"/>
        </w:rPr>
        <w:t xml:space="preserve"> (SADOVSKY, 2007</w:t>
      </w:r>
      <w:r>
        <w:rPr>
          <w:rFonts w:ascii="Times New Roman" w:hAnsi="Times New Roman" w:cs="Times New Roman"/>
          <w:bCs/>
          <w:sz w:val="20"/>
          <w:szCs w:val="20"/>
        </w:rPr>
        <w:t>, p.73</w:t>
      </w:r>
      <w:r w:rsidRPr="00D7144E">
        <w:rPr>
          <w:rFonts w:ascii="Times New Roman" w:hAnsi="Times New Roman" w:cs="Times New Roman"/>
          <w:bCs/>
          <w:sz w:val="20"/>
          <w:szCs w:val="20"/>
        </w:rPr>
        <w:t>).</w:t>
      </w:r>
    </w:p>
    <w:p w:rsidR="00B11092" w:rsidRPr="00B35E98" w:rsidRDefault="00B11092" w:rsidP="00B11092">
      <w:pPr>
        <w:tabs>
          <w:tab w:val="left" w:pos="851"/>
          <w:tab w:val="left" w:pos="2268"/>
        </w:tabs>
        <w:spacing w:after="0" w:line="360" w:lineRule="auto"/>
        <w:jc w:val="both"/>
        <w:rPr>
          <w:rFonts w:ascii="Times New Roman" w:hAnsi="Times New Roman" w:cs="Times New Roman"/>
          <w:bCs/>
          <w:sz w:val="24"/>
          <w:szCs w:val="24"/>
        </w:rPr>
      </w:pPr>
    </w:p>
    <w:p w:rsidR="00B11092" w:rsidRPr="00D7144E" w:rsidRDefault="00462832" w:rsidP="00B11092">
      <w:pPr>
        <w:tabs>
          <w:tab w:val="left" w:pos="-426"/>
        </w:tabs>
        <w:spacing w:after="0" w:line="360" w:lineRule="auto"/>
        <w:jc w:val="both"/>
        <w:rPr>
          <w:rFonts w:ascii="Times New Roman" w:hAnsi="Times New Roman" w:cs="Times New Roman"/>
          <w:bCs/>
          <w:sz w:val="24"/>
          <w:szCs w:val="24"/>
        </w:rPr>
      </w:pPr>
      <w:r>
        <w:rPr>
          <w:rFonts w:ascii="Times New Roman" w:hAnsi="Times New Roman" w:cs="Times New Roman"/>
          <w:bCs/>
          <w:sz w:val="20"/>
          <w:szCs w:val="20"/>
        </w:rPr>
        <w:t xml:space="preserve">     </w:t>
      </w:r>
      <w:r w:rsidR="00B11092" w:rsidRPr="00D7144E">
        <w:rPr>
          <w:rFonts w:ascii="Times New Roman" w:hAnsi="Times New Roman" w:cs="Times New Roman"/>
          <w:bCs/>
          <w:sz w:val="24"/>
          <w:szCs w:val="24"/>
        </w:rPr>
        <w:t>Para a pesquisadora, a sala de aula é um lugar, privilegiado para a aprendizagem de matemática por ser o local onde os estudantes enfrentam problemas e concebem e discutem diferentes maneiras de abordá-los.</w:t>
      </w:r>
    </w:p>
    <w:p w:rsidR="00B11092" w:rsidRDefault="00462832" w:rsidP="00B11092">
      <w:pPr>
        <w:tabs>
          <w:tab w:val="left" w:pos="-567"/>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11092">
        <w:rPr>
          <w:rFonts w:ascii="Times New Roman" w:hAnsi="Times New Roman" w:cs="Times New Roman"/>
          <w:bCs/>
          <w:sz w:val="24"/>
          <w:szCs w:val="24"/>
        </w:rPr>
        <w:t>É neste sentido que D’Ambrosio</w:t>
      </w:r>
      <w:r w:rsidR="00B11092" w:rsidRPr="00D7144E">
        <w:rPr>
          <w:rFonts w:ascii="Times New Roman" w:hAnsi="Times New Roman" w:cs="Times New Roman"/>
          <w:bCs/>
          <w:sz w:val="24"/>
          <w:szCs w:val="24"/>
        </w:rPr>
        <w:t xml:space="preserve"> apresenta o professor como um ser pesquis</w:t>
      </w:r>
      <w:r w:rsidR="00B11092">
        <w:rPr>
          <w:rFonts w:ascii="Times New Roman" w:hAnsi="Times New Roman" w:cs="Times New Roman"/>
          <w:bCs/>
          <w:sz w:val="24"/>
          <w:szCs w:val="24"/>
        </w:rPr>
        <w:t>ador que vem se mostrando com um</w:t>
      </w:r>
      <w:r w:rsidR="00B11092" w:rsidRPr="00D7144E">
        <w:rPr>
          <w:rFonts w:ascii="Times New Roman" w:hAnsi="Times New Roman" w:cs="Times New Roman"/>
          <w:bCs/>
          <w:sz w:val="24"/>
          <w:szCs w:val="24"/>
        </w:rPr>
        <w:t xml:space="preserve"> novo perfil do docente. Buscar o novo junto com seus alunos é conhecer o aluno e suas características emocionais e cultura</w:t>
      </w:r>
      <w:r w:rsidR="00B11092">
        <w:rPr>
          <w:rFonts w:ascii="Times New Roman" w:hAnsi="Times New Roman" w:cs="Times New Roman"/>
          <w:bCs/>
          <w:sz w:val="24"/>
          <w:szCs w:val="24"/>
        </w:rPr>
        <w:t>is. Neste pensamento, D’Ambrosio</w:t>
      </w:r>
      <w:r w:rsidR="00B11092" w:rsidRPr="00D7144E">
        <w:rPr>
          <w:rFonts w:ascii="Times New Roman" w:hAnsi="Times New Roman" w:cs="Times New Roman"/>
          <w:bCs/>
          <w:sz w:val="24"/>
          <w:szCs w:val="24"/>
        </w:rPr>
        <w:t xml:space="preserve"> afirma:</w:t>
      </w:r>
    </w:p>
    <w:p w:rsidR="00462832" w:rsidRDefault="00462832" w:rsidP="00B11092">
      <w:pPr>
        <w:tabs>
          <w:tab w:val="left" w:pos="-567"/>
        </w:tabs>
        <w:spacing w:after="0" w:line="360" w:lineRule="auto"/>
        <w:jc w:val="both"/>
        <w:rPr>
          <w:rFonts w:ascii="Times New Roman" w:hAnsi="Times New Roman" w:cs="Times New Roman"/>
          <w:bCs/>
          <w:sz w:val="24"/>
          <w:szCs w:val="24"/>
        </w:rPr>
      </w:pPr>
    </w:p>
    <w:p w:rsidR="00B11092" w:rsidRDefault="00B11092" w:rsidP="00B11092">
      <w:pPr>
        <w:tabs>
          <w:tab w:val="left" w:pos="851"/>
          <w:tab w:val="left" w:pos="2268"/>
        </w:tabs>
        <w:spacing w:after="0" w:line="240" w:lineRule="auto"/>
        <w:ind w:left="2268"/>
        <w:jc w:val="both"/>
        <w:rPr>
          <w:rFonts w:ascii="Times New Roman" w:hAnsi="Times New Roman" w:cs="Times New Roman"/>
          <w:bCs/>
          <w:sz w:val="20"/>
          <w:szCs w:val="20"/>
        </w:rPr>
      </w:pPr>
    </w:p>
    <w:p w:rsidR="00B11092" w:rsidRDefault="00B11092" w:rsidP="00B11092">
      <w:pPr>
        <w:tabs>
          <w:tab w:val="left" w:pos="851"/>
          <w:tab w:val="left" w:pos="2268"/>
        </w:tabs>
        <w:spacing w:after="0" w:line="240" w:lineRule="auto"/>
        <w:ind w:left="2268"/>
        <w:jc w:val="both"/>
        <w:rPr>
          <w:rFonts w:ascii="Times New Roman" w:hAnsi="Times New Roman" w:cs="Times New Roman"/>
          <w:bCs/>
          <w:sz w:val="20"/>
          <w:szCs w:val="20"/>
        </w:rPr>
      </w:pPr>
      <w:r w:rsidRPr="00D7144E">
        <w:rPr>
          <w:rFonts w:ascii="Times New Roman" w:hAnsi="Times New Roman" w:cs="Times New Roman"/>
          <w:bCs/>
          <w:sz w:val="20"/>
          <w:szCs w:val="20"/>
        </w:rPr>
        <w:t>Para conhecer o aluno, uma das técnicas possí</w:t>
      </w:r>
      <w:r>
        <w:rPr>
          <w:rFonts w:ascii="Times New Roman" w:hAnsi="Times New Roman" w:cs="Times New Roman"/>
          <w:bCs/>
          <w:sz w:val="20"/>
          <w:szCs w:val="20"/>
        </w:rPr>
        <w:t xml:space="preserve">veis é a análise transpessoal. </w:t>
      </w:r>
      <w:r w:rsidRPr="00D7144E">
        <w:rPr>
          <w:rFonts w:ascii="Times New Roman" w:hAnsi="Times New Roman" w:cs="Times New Roman"/>
          <w:bCs/>
          <w:sz w:val="20"/>
          <w:szCs w:val="20"/>
        </w:rPr>
        <w:t xml:space="preserve">Lamentavelmente, a análise transpessoal é não só ignorada, mas, às vezes, até rejeitada nos currículos da disciplina “psicologia” que é aquela na qual se estudam técnicas de conhecer o aluno-indivíduo e </w:t>
      </w:r>
      <w:r>
        <w:rPr>
          <w:rFonts w:ascii="Times New Roman" w:hAnsi="Times New Roman" w:cs="Times New Roman"/>
          <w:bCs/>
          <w:sz w:val="20"/>
          <w:szCs w:val="20"/>
        </w:rPr>
        <w:t xml:space="preserve">a </w:t>
      </w:r>
      <w:r w:rsidRPr="00D7144E">
        <w:rPr>
          <w:rFonts w:ascii="Times New Roman" w:hAnsi="Times New Roman" w:cs="Times New Roman"/>
          <w:bCs/>
          <w:sz w:val="20"/>
          <w:szCs w:val="20"/>
        </w:rPr>
        <w:t>classe ( 2009</w:t>
      </w:r>
      <w:r>
        <w:rPr>
          <w:rFonts w:ascii="Times New Roman" w:hAnsi="Times New Roman" w:cs="Times New Roman"/>
          <w:bCs/>
          <w:sz w:val="20"/>
          <w:szCs w:val="20"/>
        </w:rPr>
        <w:t>, p. 106</w:t>
      </w:r>
      <w:r w:rsidRPr="00D7144E">
        <w:rPr>
          <w:rFonts w:ascii="Times New Roman" w:hAnsi="Times New Roman" w:cs="Times New Roman"/>
          <w:bCs/>
          <w:sz w:val="20"/>
          <w:szCs w:val="20"/>
        </w:rPr>
        <w:t>)</w:t>
      </w:r>
      <w:r>
        <w:rPr>
          <w:rFonts w:ascii="Times New Roman" w:hAnsi="Times New Roman" w:cs="Times New Roman"/>
          <w:bCs/>
          <w:sz w:val="20"/>
          <w:szCs w:val="20"/>
        </w:rPr>
        <w:t>.</w:t>
      </w:r>
    </w:p>
    <w:p w:rsidR="00462832" w:rsidRPr="00D7144E" w:rsidRDefault="00462832" w:rsidP="00B11092">
      <w:pPr>
        <w:tabs>
          <w:tab w:val="left" w:pos="851"/>
          <w:tab w:val="left" w:pos="2268"/>
        </w:tabs>
        <w:spacing w:after="0" w:line="240" w:lineRule="auto"/>
        <w:ind w:left="2268"/>
        <w:jc w:val="both"/>
        <w:rPr>
          <w:rFonts w:ascii="Times New Roman" w:hAnsi="Times New Roman" w:cs="Times New Roman"/>
          <w:bCs/>
          <w:sz w:val="20"/>
          <w:szCs w:val="20"/>
        </w:rPr>
      </w:pPr>
    </w:p>
    <w:p w:rsidR="00B11092" w:rsidRPr="00B35E98" w:rsidRDefault="00B11092" w:rsidP="00B11092">
      <w:pPr>
        <w:tabs>
          <w:tab w:val="left" w:pos="851"/>
          <w:tab w:val="left" w:pos="2268"/>
        </w:tabs>
        <w:spacing w:after="0" w:line="360" w:lineRule="auto"/>
        <w:jc w:val="both"/>
        <w:rPr>
          <w:rFonts w:ascii="Times New Roman" w:hAnsi="Times New Roman" w:cs="Times New Roman"/>
          <w:bCs/>
          <w:sz w:val="24"/>
          <w:szCs w:val="24"/>
        </w:rPr>
      </w:pPr>
    </w:p>
    <w:p w:rsidR="00B11092" w:rsidRPr="00D7144E" w:rsidRDefault="00462832" w:rsidP="00B11092">
      <w:pPr>
        <w:tabs>
          <w:tab w:val="left" w:pos="-426"/>
        </w:tabs>
        <w:spacing w:after="0" w:line="360" w:lineRule="auto"/>
        <w:jc w:val="both"/>
        <w:rPr>
          <w:rFonts w:ascii="Times New Roman" w:hAnsi="Times New Roman" w:cs="Times New Roman"/>
          <w:bCs/>
          <w:sz w:val="24"/>
          <w:szCs w:val="24"/>
        </w:rPr>
      </w:pPr>
      <w:r>
        <w:rPr>
          <w:rFonts w:ascii="Times New Roman" w:hAnsi="Times New Roman" w:cs="Times New Roman"/>
          <w:bCs/>
          <w:sz w:val="20"/>
          <w:szCs w:val="20"/>
        </w:rPr>
        <w:t xml:space="preserve">     </w:t>
      </w:r>
      <w:r w:rsidR="00B11092" w:rsidRPr="00D7144E">
        <w:rPr>
          <w:rFonts w:ascii="Times New Roman" w:hAnsi="Times New Roman" w:cs="Times New Roman"/>
          <w:bCs/>
          <w:sz w:val="24"/>
          <w:szCs w:val="24"/>
        </w:rPr>
        <w:t>Para o autor (id</w:t>
      </w:r>
      <w:r w:rsidR="00B11092">
        <w:rPr>
          <w:rFonts w:ascii="Times New Roman" w:hAnsi="Times New Roman" w:cs="Times New Roman"/>
          <w:bCs/>
          <w:sz w:val="24"/>
          <w:szCs w:val="24"/>
        </w:rPr>
        <w:t>.</w:t>
      </w:r>
      <w:r w:rsidR="00B11092" w:rsidRPr="00D7144E">
        <w:rPr>
          <w:rFonts w:ascii="Times New Roman" w:hAnsi="Times New Roman" w:cs="Times New Roman"/>
          <w:bCs/>
          <w:sz w:val="24"/>
          <w:szCs w:val="24"/>
        </w:rPr>
        <w:t xml:space="preserve"> 2009), encontrar o novo em colaboração com os alunos é uma das melhores estratégias. Isso só acontece por meio de projetos. Não excluindo as aulas expositivas, onde a mesma tem grande importância em todos os níveis da escolaridade formal e não- formal.</w:t>
      </w:r>
    </w:p>
    <w:p w:rsidR="00462832" w:rsidRDefault="00462832" w:rsidP="00B11092">
      <w:pPr>
        <w:tabs>
          <w:tab w:val="left" w:pos="-426"/>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11092">
        <w:rPr>
          <w:rFonts w:ascii="Times New Roman" w:hAnsi="Times New Roman" w:cs="Times New Roman"/>
          <w:bCs/>
          <w:sz w:val="24"/>
          <w:szCs w:val="24"/>
        </w:rPr>
        <w:t>Brousseau,</w:t>
      </w:r>
      <w:r w:rsidR="00B11092" w:rsidRPr="00D7144E">
        <w:rPr>
          <w:rFonts w:ascii="Times New Roman" w:hAnsi="Times New Roman" w:cs="Times New Roman"/>
          <w:bCs/>
          <w:sz w:val="24"/>
          <w:szCs w:val="24"/>
        </w:rPr>
        <w:t>coloca que “é preciso criar situações didáticas que façam funcionar o saber, a prática dos saberes definidos culturalmente nos programas escolares” (PARRA, 1996</w:t>
      </w:r>
      <w:r w:rsidR="00B11092">
        <w:rPr>
          <w:rFonts w:ascii="Times New Roman" w:hAnsi="Times New Roman" w:cs="Times New Roman"/>
          <w:bCs/>
          <w:sz w:val="24"/>
          <w:szCs w:val="24"/>
        </w:rPr>
        <w:t>, p. 32</w:t>
      </w:r>
      <w:r w:rsidR="00B11092" w:rsidRPr="00D7144E">
        <w:rPr>
          <w:rFonts w:ascii="Times New Roman" w:hAnsi="Times New Roman" w:cs="Times New Roman"/>
          <w:bCs/>
          <w:sz w:val="24"/>
          <w:szCs w:val="24"/>
        </w:rPr>
        <w:t>). Assim esta id</w:t>
      </w:r>
      <w:r w:rsidR="00B11092">
        <w:rPr>
          <w:rFonts w:ascii="Times New Roman" w:hAnsi="Times New Roman" w:cs="Times New Roman"/>
          <w:bCs/>
          <w:sz w:val="24"/>
          <w:szCs w:val="24"/>
        </w:rPr>
        <w:t>é</w:t>
      </w:r>
      <w:r w:rsidR="00B11092" w:rsidRPr="00D7144E">
        <w:rPr>
          <w:rFonts w:ascii="Times New Roman" w:hAnsi="Times New Roman" w:cs="Times New Roman"/>
          <w:bCs/>
          <w:sz w:val="24"/>
          <w:szCs w:val="24"/>
        </w:rPr>
        <w:t>ia apóia-se na te</w:t>
      </w:r>
      <w:r w:rsidR="00B11092">
        <w:rPr>
          <w:rFonts w:ascii="Times New Roman" w:hAnsi="Times New Roman" w:cs="Times New Roman"/>
          <w:bCs/>
          <w:sz w:val="24"/>
          <w:szCs w:val="24"/>
        </w:rPr>
        <w:t>o</w:t>
      </w:r>
      <w:r w:rsidR="00B11092" w:rsidRPr="00D7144E">
        <w:rPr>
          <w:rFonts w:ascii="Times New Roman" w:hAnsi="Times New Roman" w:cs="Times New Roman"/>
          <w:bCs/>
          <w:sz w:val="24"/>
          <w:szCs w:val="24"/>
        </w:rPr>
        <w:t>ria de que o sujeito que aprende</w:t>
      </w:r>
      <w:r w:rsidR="00B11092">
        <w:rPr>
          <w:rFonts w:ascii="Times New Roman" w:hAnsi="Times New Roman" w:cs="Times New Roman"/>
          <w:bCs/>
          <w:sz w:val="24"/>
          <w:szCs w:val="24"/>
        </w:rPr>
        <w:t>m</w:t>
      </w:r>
      <w:r w:rsidR="00B11092" w:rsidRPr="00D7144E">
        <w:rPr>
          <w:rFonts w:ascii="Times New Roman" w:hAnsi="Times New Roman" w:cs="Times New Roman"/>
          <w:bCs/>
          <w:sz w:val="24"/>
          <w:szCs w:val="24"/>
        </w:rPr>
        <w:t xml:space="preserve"> necessita</w:t>
      </w:r>
      <w:r w:rsidR="00B11092">
        <w:rPr>
          <w:rFonts w:ascii="Times New Roman" w:hAnsi="Times New Roman" w:cs="Times New Roman"/>
          <w:bCs/>
          <w:sz w:val="24"/>
          <w:szCs w:val="24"/>
        </w:rPr>
        <w:t>m</w:t>
      </w:r>
      <w:r w:rsidR="00B11092" w:rsidRPr="00D7144E">
        <w:rPr>
          <w:rFonts w:ascii="Times New Roman" w:hAnsi="Times New Roman" w:cs="Times New Roman"/>
          <w:bCs/>
          <w:sz w:val="24"/>
          <w:szCs w:val="24"/>
        </w:rPr>
        <w:t xml:space="preserve"> construir por si mesmo seus conhecimentos por meio de um processo adaptativo (PIAGET, 1975), “semelhante ao que realizaram os produtores originais dos conhecimentos que se quer ensinar” (id</w:t>
      </w:r>
      <w:r w:rsidR="00B11092">
        <w:rPr>
          <w:rFonts w:ascii="Times New Roman" w:hAnsi="Times New Roman" w:cs="Times New Roman"/>
          <w:bCs/>
          <w:sz w:val="24"/>
          <w:szCs w:val="24"/>
        </w:rPr>
        <w:t xml:space="preserve">. </w:t>
      </w:r>
      <w:r w:rsidR="00B11092" w:rsidRPr="00D7144E">
        <w:rPr>
          <w:rFonts w:ascii="Times New Roman" w:hAnsi="Times New Roman" w:cs="Times New Roman"/>
          <w:bCs/>
          <w:sz w:val="24"/>
          <w:szCs w:val="24"/>
        </w:rPr>
        <w:t>1996</w:t>
      </w:r>
      <w:r w:rsidR="00B11092">
        <w:rPr>
          <w:rFonts w:ascii="Times New Roman" w:hAnsi="Times New Roman" w:cs="Times New Roman"/>
          <w:bCs/>
          <w:sz w:val="24"/>
          <w:szCs w:val="24"/>
        </w:rPr>
        <w:t>, p. 32</w:t>
      </w:r>
      <w:r w:rsidR="00B11092" w:rsidRPr="00D7144E">
        <w:rPr>
          <w:rFonts w:ascii="Times New Roman" w:hAnsi="Times New Roman" w:cs="Times New Roman"/>
          <w:bCs/>
          <w:sz w:val="24"/>
          <w:szCs w:val="24"/>
        </w:rPr>
        <w:t>).</w:t>
      </w:r>
    </w:p>
    <w:p w:rsidR="00B11092" w:rsidRPr="00D7144E" w:rsidRDefault="00462832" w:rsidP="00B11092">
      <w:pPr>
        <w:tabs>
          <w:tab w:val="left" w:pos="-426"/>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11092">
        <w:rPr>
          <w:rFonts w:ascii="Times New Roman" w:hAnsi="Times New Roman" w:cs="Times New Roman"/>
          <w:bCs/>
          <w:sz w:val="24"/>
          <w:szCs w:val="24"/>
        </w:rPr>
        <w:t xml:space="preserve"> Para o autor:</w:t>
      </w:r>
      <w:r w:rsidR="00B11092" w:rsidRPr="00D7144E">
        <w:rPr>
          <w:rFonts w:ascii="Times New Roman" w:hAnsi="Times New Roman" w:cs="Times New Roman"/>
          <w:bCs/>
          <w:sz w:val="24"/>
          <w:szCs w:val="24"/>
        </w:rPr>
        <w:t xml:space="preserve"> “trata-se, de produzir uma gênese artificial dos conhecimentos, em que os alunos aprendam, fazendo funcionar o saber, ou melhor, em que o saber apareça, para o aluno” (id</w:t>
      </w:r>
      <w:r w:rsidR="00B11092">
        <w:rPr>
          <w:rFonts w:ascii="Times New Roman" w:hAnsi="Times New Roman" w:cs="Times New Roman"/>
          <w:bCs/>
          <w:sz w:val="24"/>
          <w:szCs w:val="24"/>
        </w:rPr>
        <w:t>.</w:t>
      </w:r>
      <w:r w:rsidR="00B11092" w:rsidRPr="00D7144E">
        <w:rPr>
          <w:rFonts w:ascii="Times New Roman" w:hAnsi="Times New Roman" w:cs="Times New Roman"/>
          <w:bCs/>
          <w:sz w:val="24"/>
          <w:szCs w:val="24"/>
        </w:rPr>
        <w:t xml:space="preserve"> 1996</w:t>
      </w:r>
      <w:r w:rsidR="00B11092">
        <w:rPr>
          <w:rFonts w:ascii="Times New Roman" w:hAnsi="Times New Roman" w:cs="Times New Roman"/>
          <w:bCs/>
          <w:sz w:val="24"/>
          <w:szCs w:val="24"/>
        </w:rPr>
        <w:t>, p. 32</w:t>
      </w:r>
      <w:r w:rsidR="00B11092" w:rsidRPr="00D7144E">
        <w:rPr>
          <w:rFonts w:ascii="Times New Roman" w:hAnsi="Times New Roman" w:cs="Times New Roman"/>
          <w:bCs/>
          <w:sz w:val="24"/>
          <w:szCs w:val="24"/>
        </w:rPr>
        <w:t>).</w:t>
      </w:r>
    </w:p>
    <w:p w:rsidR="00B11092" w:rsidRPr="00D7144E" w:rsidRDefault="00B11092" w:rsidP="00B11092">
      <w:pPr>
        <w:tabs>
          <w:tab w:val="left" w:pos="-1134"/>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Contudo,</w:t>
      </w:r>
      <w:r w:rsidRPr="00D7144E">
        <w:rPr>
          <w:rFonts w:ascii="Times New Roman" w:hAnsi="Times New Roman" w:cs="Times New Roman"/>
          <w:bCs/>
          <w:sz w:val="24"/>
          <w:szCs w:val="24"/>
        </w:rPr>
        <w:t xml:space="preserve"> tornar as aulas prazerosas, </w:t>
      </w:r>
      <w:r>
        <w:rPr>
          <w:rFonts w:ascii="Times New Roman" w:hAnsi="Times New Roman" w:cs="Times New Roman"/>
          <w:bCs/>
          <w:sz w:val="24"/>
          <w:szCs w:val="24"/>
        </w:rPr>
        <w:t>é necessário</w:t>
      </w:r>
      <w:r w:rsidRPr="00D7144E">
        <w:rPr>
          <w:rFonts w:ascii="Times New Roman" w:hAnsi="Times New Roman" w:cs="Times New Roman"/>
          <w:bCs/>
          <w:sz w:val="24"/>
          <w:szCs w:val="24"/>
        </w:rPr>
        <w:t xml:space="preserve"> que haja um di</w:t>
      </w:r>
      <w:r>
        <w:rPr>
          <w:rFonts w:ascii="Times New Roman" w:hAnsi="Times New Roman" w:cs="Times New Roman"/>
          <w:bCs/>
          <w:sz w:val="24"/>
          <w:szCs w:val="24"/>
        </w:rPr>
        <w:t>á</w:t>
      </w:r>
      <w:r w:rsidRPr="00D7144E">
        <w:rPr>
          <w:rFonts w:ascii="Times New Roman" w:hAnsi="Times New Roman" w:cs="Times New Roman"/>
          <w:bCs/>
          <w:sz w:val="24"/>
          <w:szCs w:val="24"/>
        </w:rPr>
        <w:t xml:space="preserve">logo entre alunos e professor (a). Segundo </w:t>
      </w:r>
      <w:r>
        <w:rPr>
          <w:rFonts w:ascii="Times New Roman" w:hAnsi="Times New Roman" w:cs="Times New Roman"/>
          <w:bCs/>
          <w:sz w:val="24"/>
          <w:szCs w:val="24"/>
        </w:rPr>
        <w:t>D’Ambrosio</w:t>
      </w:r>
      <w:r w:rsidRPr="00D7144E">
        <w:rPr>
          <w:rFonts w:ascii="Times New Roman" w:hAnsi="Times New Roman" w:cs="Times New Roman"/>
          <w:bCs/>
          <w:sz w:val="24"/>
          <w:szCs w:val="24"/>
        </w:rPr>
        <w:t xml:space="preserve"> (2009</w:t>
      </w:r>
      <w:r>
        <w:rPr>
          <w:rFonts w:ascii="Times New Roman" w:hAnsi="Times New Roman" w:cs="Times New Roman"/>
          <w:bCs/>
          <w:sz w:val="24"/>
          <w:szCs w:val="24"/>
        </w:rPr>
        <w:t>,p.107</w:t>
      </w:r>
      <w:r w:rsidRPr="00D7144E">
        <w:rPr>
          <w:rFonts w:ascii="Times New Roman" w:hAnsi="Times New Roman" w:cs="Times New Roman"/>
          <w:bCs/>
          <w:sz w:val="24"/>
          <w:szCs w:val="24"/>
        </w:rPr>
        <w:t xml:space="preserve">), “O diálogo é importante e dar </w:t>
      </w:r>
      <w:r w:rsidRPr="00D7144E">
        <w:rPr>
          <w:rFonts w:ascii="Times New Roman" w:hAnsi="Times New Roman" w:cs="Times New Roman"/>
          <w:bCs/>
          <w:sz w:val="24"/>
          <w:szCs w:val="24"/>
        </w:rPr>
        <w:lastRenderedPageBreak/>
        <w:t>oportunidade para essa prática, é uma estratégia que vem sendo mais e mais adotada. O autor ainda comenta:</w:t>
      </w:r>
    </w:p>
    <w:p w:rsidR="00B11092" w:rsidRDefault="00B11092" w:rsidP="00B11092">
      <w:pPr>
        <w:tabs>
          <w:tab w:val="left" w:pos="851"/>
          <w:tab w:val="left" w:pos="2268"/>
        </w:tabs>
        <w:spacing w:after="0" w:line="240" w:lineRule="auto"/>
        <w:ind w:left="2268"/>
        <w:jc w:val="both"/>
        <w:rPr>
          <w:rFonts w:ascii="Times New Roman" w:hAnsi="Times New Roman" w:cs="Times New Roman"/>
          <w:bCs/>
          <w:sz w:val="20"/>
          <w:szCs w:val="20"/>
        </w:rPr>
      </w:pPr>
    </w:p>
    <w:p w:rsidR="00B11092" w:rsidRPr="00D7144E" w:rsidRDefault="00B11092" w:rsidP="00B11092">
      <w:pPr>
        <w:tabs>
          <w:tab w:val="left" w:pos="851"/>
          <w:tab w:val="left" w:pos="2268"/>
        </w:tabs>
        <w:spacing w:after="0" w:line="240" w:lineRule="auto"/>
        <w:ind w:left="2268"/>
        <w:jc w:val="both"/>
        <w:rPr>
          <w:rFonts w:ascii="Times New Roman" w:hAnsi="Times New Roman" w:cs="Times New Roman"/>
          <w:bCs/>
          <w:sz w:val="20"/>
          <w:szCs w:val="20"/>
        </w:rPr>
      </w:pPr>
      <w:r w:rsidRPr="00D7144E">
        <w:rPr>
          <w:rFonts w:ascii="Times New Roman" w:hAnsi="Times New Roman" w:cs="Times New Roman"/>
          <w:bCs/>
          <w:sz w:val="20"/>
          <w:szCs w:val="20"/>
        </w:rPr>
        <w:t>O objetivo principal do diálogo é criar um ambiente menos inibidor para os ouvintes. Refiro-me à inibição em dois sentidos. Alguns têm uma boa pergunta para fazer, mas sentem inibição de formulá-la. O grupo pequeno desinibe e ajuda a aprimorar a que</w:t>
      </w:r>
      <w:r>
        <w:rPr>
          <w:rFonts w:ascii="Times New Roman" w:hAnsi="Times New Roman" w:cs="Times New Roman"/>
          <w:bCs/>
          <w:sz w:val="20"/>
          <w:szCs w:val="20"/>
        </w:rPr>
        <w:t>stão para ser feita em plenário</w:t>
      </w:r>
      <w:r w:rsidRPr="00D7144E">
        <w:rPr>
          <w:rFonts w:ascii="Times New Roman" w:hAnsi="Times New Roman" w:cs="Times New Roman"/>
          <w:bCs/>
          <w:sz w:val="20"/>
          <w:szCs w:val="20"/>
        </w:rPr>
        <w:t xml:space="preserve"> (D’AMBOSIO, 2009, p. 107).</w:t>
      </w:r>
    </w:p>
    <w:p w:rsidR="00B11092" w:rsidRPr="00B35E98" w:rsidRDefault="00B11092" w:rsidP="00B11092">
      <w:pPr>
        <w:tabs>
          <w:tab w:val="left" w:pos="851"/>
          <w:tab w:val="left" w:pos="2268"/>
        </w:tabs>
        <w:spacing w:after="0" w:line="360" w:lineRule="auto"/>
        <w:jc w:val="both"/>
        <w:rPr>
          <w:rFonts w:ascii="Times New Roman" w:hAnsi="Times New Roman" w:cs="Times New Roman"/>
          <w:bCs/>
          <w:sz w:val="24"/>
          <w:szCs w:val="24"/>
        </w:rPr>
      </w:pPr>
    </w:p>
    <w:p w:rsidR="00B11092" w:rsidRPr="00D7144E" w:rsidRDefault="00462832" w:rsidP="00B11092">
      <w:pPr>
        <w:tabs>
          <w:tab w:val="left" w:pos="-709"/>
          <w:tab w:val="left" w:pos="-567"/>
        </w:tabs>
        <w:spacing w:after="0" w:line="360" w:lineRule="auto"/>
        <w:jc w:val="both"/>
        <w:rPr>
          <w:rFonts w:ascii="Times New Roman" w:hAnsi="Times New Roman" w:cs="Times New Roman"/>
          <w:bCs/>
          <w:sz w:val="24"/>
          <w:szCs w:val="24"/>
        </w:rPr>
      </w:pPr>
      <w:r>
        <w:rPr>
          <w:rFonts w:ascii="Times New Roman" w:hAnsi="Times New Roman" w:cs="Times New Roman"/>
          <w:bCs/>
          <w:sz w:val="20"/>
          <w:szCs w:val="20"/>
        </w:rPr>
        <w:t xml:space="preserve">     </w:t>
      </w:r>
      <w:r w:rsidR="00B11092" w:rsidRPr="00D7144E">
        <w:rPr>
          <w:rFonts w:ascii="Times New Roman" w:hAnsi="Times New Roman" w:cs="Times New Roman"/>
          <w:bCs/>
          <w:sz w:val="24"/>
          <w:szCs w:val="24"/>
        </w:rPr>
        <w:t>Portanto</w:t>
      </w:r>
      <w:r w:rsidR="00B11092">
        <w:rPr>
          <w:rFonts w:ascii="Times New Roman" w:hAnsi="Times New Roman" w:cs="Times New Roman"/>
          <w:bCs/>
          <w:sz w:val="24"/>
          <w:szCs w:val="24"/>
        </w:rPr>
        <w:t>,</w:t>
      </w:r>
      <w:r w:rsidR="00B11092" w:rsidRPr="00D7144E">
        <w:rPr>
          <w:rFonts w:ascii="Times New Roman" w:hAnsi="Times New Roman" w:cs="Times New Roman"/>
          <w:bCs/>
          <w:sz w:val="24"/>
          <w:szCs w:val="24"/>
        </w:rPr>
        <w:t xml:space="preserve"> </w:t>
      </w:r>
      <w:r w:rsidR="00B11092">
        <w:rPr>
          <w:rFonts w:ascii="Times New Roman" w:hAnsi="Times New Roman" w:cs="Times New Roman"/>
          <w:bCs/>
          <w:sz w:val="24"/>
          <w:szCs w:val="24"/>
        </w:rPr>
        <w:t>para o</w:t>
      </w:r>
      <w:r w:rsidR="00B11092" w:rsidRPr="00D7144E">
        <w:rPr>
          <w:rFonts w:ascii="Times New Roman" w:hAnsi="Times New Roman" w:cs="Times New Roman"/>
          <w:bCs/>
          <w:sz w:val="24"/>
          <w:szCs w:val="24"/>
        </w:rPr>
        <w:t xml:space="preserve"> autor</w:t>
      </w:r>
      <w:r w:rsidR="00B11092">
        <w:rPr>
          <w:rFonts w:ascii="Times New Roman" w:hAnsi="Times New Roman" w:cs="Times New Roman"/>
          <w:bCs/>
          <w:sz w:val="24"/>
          <w:szCs w:val="24"/>
        </w:rPr>
        <w:t>,</w:t>
      </w:r>
      <w:r w:rsidR="00B11092" w:rsidRPr="00D7144E">
        <w:rPr>
          <w:rFonts w:ascii="Times New Roman" w:hAnsi="Times New Roman" w:cs="Times New Roman"/>
          <w:bCs/>
          <w:sz w:val="24"/>
          <w:szCs w:val="24"/>
        </w:rPr>
        <w:t xml:space="preserve"> este tipo de atividade (perguntas e respostas) é muito importante como estratégia de ensino e deve ser melhorada no dia-a-dia, com a prática do professor</w:t>
      </w:r>
      <w:r w:rsidR="00B11092" w:rsidRPr="00D7144E">
        <w:rPr>
          <w:rFonts w:ascii="Times New Roman" w:hAnsi="Times New Roman" w:cs="Times New Roman"/>
          <w:bCs/>
          <w:sz w:val="20"/>
          <w:szCs w:val="20"/>
        </w:rPr>
        <w:t xml:space="preserve">. </w:t>
      </w:r>
      <w:r w:rsidR="00B11092" w:rsidRPr="00D7144E">
        <w:rPr>
          <w:rFonts w:ascii="Times New Roman" w:hAnsi="Times New Roman" w:cs="Times New Roman"/>
          <w:bCs/>
          <w:sz w:val="24"/>
          <w:szCs w:val="24"/>
        </w:rPr>
        <w:t>“Criar uma dinâmica de grupo de trabalho é muito importante e pode-se desenvolver muito bem por meio do método de projetos” (D’AMBROSIO, 2009, p. 08).</w:t>
      </w:r>
    </w:p>
    <w:p w:rsidR="00B11092" w:rsidRDefault="00462832" w:rsidP="00B11092">
      <w:pPr>
        <w:tabs>
          <w:tab w:val="left" w:pos="-993"/>
          <w:tab w:val="left" w:pos="-284"/>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11092" w:rsidRPr="00D7144E">
        <w:rPr>
          <w:rFonts w:ascii="Times New Roman" w:hAnsi="Times New Roman" w:cs="Times New Roman"/>
          <w:bCs/>
          <w:sz w:val="24"/>
          <w:szCs w:val="24"/>
        </w:rPr>
        <w:t>Seg</w:t>
      </w:r>
      <w:r w:rsidR="00B11092">
        <w:rPr>
          <w:rFonts w:ascii="Times New Roman" w:hAnsi="Times New Roman" w:cs="Times New Roman"/>
          <w:bCs/>
          <w:sz w:val="24"/>
          <w:szCs w:val="24"/>
        </w:rPr>
        <w:t>undo o RCNEI (BRASIL, 1998,p.237), “</w:t>
      </w:r>
      <w:r w:rsidR="00B11092" w:rsidRPr="00D7144E">
        <w:rPr>
          <w:rFonts w:ascii="Times New Roman" w:hAnsi="Times New Roman" w:cs="Times New Roman"/>
          <w:bCs/>
          <w:sz w:val="24"/>
          <w:szCs w:val="24"/>
        </w:rPr>
        <w:t>Projetos são atividades articuladas em torno da obtenção de um produto final, visível e compartilhado com as crianças, em torno do qual são organizadas as atividades”.</w:t>
      </w:r>
    </w:p>
    <w:p w:rsidR="006D6C1C" w:rsidRDefault="006D6C1C" w:rsidP="00B11092">
      <w:pPr>
        <w:tabs>
          <w:tab w:val="left" w:pos="-993"/>
          <w:tab w:val="left" w:pos="-284"/>
        </w:tabs>
        <w:spacing w:after="0" w:line="360" w:lineRule="auto"/>
        <w:jc w:val="both"/>
        <w:rPr>
          <w:rFonts w:ascii="Times New Roman" w:hAnsi="Times New Roman" w:cs="Times New Roman"/>
          <w:bCs/>
          <w:sz w:val="24"/>
          <w:szCs w:val="24"/>
        </w:rPr>
      </w:pPr>
    </w:p>
    <w:p w:rsidR="006D6C1C" w:rsidRDefault="006D6C1C" w:rsidP="00B11092">
      <w:pPr>
        <w:tabs>
          <w:tab w:val="left" w:pos="-993"/>
          <w:tab w:val="left" w:pos="-284"/>
        </w:tabs>
        <w:spacing w:after="0" w:line="360" w:lineRule="auto"/>
        <w:jc w:val="both"/>
        <w:rPr>
          <w:rFonts w:ascii="Times New Roman" w:hAnsi="Times New Roman" w:cs="Times New Roman"/>
          <w:bCs/>
          <w:sz w:val="24"/>
          <w:szCs w:val="24"/>
        </w:rPr>
      </w:pPr>
    </w:p>
    <w:p w:rsidR="00B11092" w:rsidRDefault="00B11092" w:rsidP="00B11092">
      <w:pPr>
        <w:tabs>
          <w:tab w:val="left" w:pos="851"/>
          <w:tab w:val="left" w:pos="2268"/>
        </w:tabs>
        <w:spacing w:after="0" w:line="360" w:lineRule="auto"/>
        <w:jc w:val="both"/>
        <w:rPr>
          <w:rFonts w:ascii="Times New Roman" w:hAnsi="Times New Roman" w:cs="Times New Roman"/>
          <w:bCs/>
          <w:sz w:val="24"/>
          <w:szCs w:val="24"/>
        </w:rPr>
      </w:pPr>
    </w:p>
    <w:p w:rsidR="00B11092" w:rsidRPr="006D6C1C" w:rsidRDefault="00B11092" w:rsidP="00B11092">
      <w:pPr>
        <w:tabs>
          <w:tab w:val="left" w:pos="851"/>
          <w:tab w:val="left" w:pos="2268"/>
        </w:tabs>
        <w:spacing w:after="0" w:line="360" w:lineRule="auto"/>
        <w:ind w:firstLine="426"/>
        <w:jc w:val="both"/>
        <w:rPr>
          <w:rFonts w:ascii="Times New Roman" w:hAnsi="Times New Roman" w:cs="Times New Roman"/>
          <w:b/>
          <w:bCs/>
          <w:sz w:val="24"/>
          <w:szCs w:val="24"/>
        </w:rPr>
      </w:pPr>
      <w:r w:rsidRPr="006D6C1C">
        <w:rPr>
          <w:rFonts w:ascii="Times New Roman" w:hAnsi="Times New Roman" w:cs="Times New Roman"/>
          <w:b/>
          <w:bCs/>
          <w:sz w:val="24"/>
          <w:szCs w:val="24"/>
        </w:rPr>
        <w:t xml:space="preserve"> A Prática Pedagógica e a Construção do Conhecimento</w:t>
      </w:r>
    </w:p>
    <w:p w:rsidR="00B11092" w:rsidRPr="00B35E98" w:rsidRDefault="00B11092" w:rsidP="00B11092">
      <w:pPr>
        <w:tabs>
          <w:tab w:val="left" w:pos="851"/>
          <w:tab w:val="left" w:pos="2268"/>
        </w:tabs>
        <w:spacing w:after="0" w:line="360" w:lineRule="auto"/>
        <w:jc w:val="both"/>
        <w:rPr>
          <w:rFonts w:ascii="Times New Roman" w:hAnsi="Times New Roman" w:cs="Times New Roman"/>
          <w:bCs/>
          <w:sz w:val="24"/>
          <w:szCs w:val="24"/>
        </w:rPr>
      </w:pPr>
    </w:p>
    <w:p w:rsidR="00B11092" w:rsidRDefault="00B11092" w:rsidP="00B11092">
      <w:pPr>
        <w:tabs>
          <w:tab w:val="left" w:pos="851"/>
          <w:tab w:val="left" w:pos="2268"/>
        </w:tabs>
        <w:spacing w:after="0" w:line="360" w:lineRule="auto"/>
        <w:jc w:val="both"/>
        <w:rPr>
          <w:rFonts w:ascii="Times New Roman" w:hAnsi="Times New Roman" w:cs="Times New Roman"/>
          <w:b/>
          <w:bCs/>
          <w:sz w:val="24"/>
          <w:szCs w:val="24"/>
        </w:rPr>
      </w:pPr>
    </w:p>
    <w:p w:rsidR="00B11092" w:rsidRDefault="006C3911" w:rsidP="00B11092">
      <w:pPr>
        <w:tabs>
          <w:tab w:val="left" w:pos="-709"/>
        </w:tabs>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B11092" w:rsidRPr="00DF3229">
        <w:rPr>
          <w:rFonts w:ascii="Times New Roman" w:hAnsi="Times New Roman" w:cs="Times New Roman"/>
          <w:bCs/>
          <w:sz w:val="24"/>
          <w:szCs w:val="24"/>
        </w:rPr>
        <w:t>A prática docente</w:t>
      </w:r>
      <w:r w:rsidR="00B11092">
        <w:rPr>
          <w:rFonts w:ascii="Times New Roman" w:hAnsi="Times New Roman" w:cs="Times New Roman"/>
          <w:bCs/>
          <w:sz w:val="24"/>
          <w:szCs w:val="24"/>
        </w:rPr>
        <w:t xml:space="preserve"> se concebe numa ação pedagógica, onde professores, gestores e educando se entrelaçam por meios de conteúdos programáticos, constroem os saberes necessários à formação desses sujeitos.</w:t>
      </w:r>
    </w:p>
    <w:p w:rsidR="00B11092" w:rsidRDefault="006C3911" w:rsidP="00B11092">
      <w:pPr>
        <w:tabs>
          <w:tab w:val="left" w:pos="-851"/>
          <w:tab w:val="left" w:pos="-284"/>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11092">
        <w:rPr>
          <w:rFonts w:ascii="Times New Roman" w:hAnsi="Times New Roman" w:cs="Times New Roman"/>
          <w:bCs/>
          <w:sz w:val="24"/>
          <w:szCs w:val="24"/>
        </w:rPr>
        <w:t>Segundo Freire (1996,p.22), a prática pedagógica deve ser realizada de maneira reflexiva, se tornando uma exigência da relação Teoria/Prática. Freire (id.) argumenta que a teoria sem prática pode visar um blá blá blá e a prática, ativismo. Logo, uma ação complementa a outra. É nessa compreensão que Freire (1996, p. 22) expõe a sua idéia:</w:t>
      </w:r>
    </w:p>
    <w:p w:rsidR="00B11092" w:rsidRDefault="00B11092" w:rsidP="00B11092">
      <w:pPr>
        <w:tabs>
          <w:tab w:val="left" w:pos="851"/>
          <w:tab w:val="left" w:pos="2268"/>
        </w:tabs>
        <w:spacing w:after="0" w:line="240" w:lineRule="auto"/>
        <w:ind w:left="2268"/>
        <w:jc w:val="both"/>
        <w:rPr>
          <w:rFonts w:ascii="Times New Roman" w:hAnsi="Times New Roman" w:cs="Times New Roman"/>
          <w:bCs/>
          <w:sz w:val="24"/>
          <w:szCs w:val="24"/>
        </w:rPr>
      </w:pPr>
    </w:p>
    <w:p w:rsidR="00B11092" w:rsidRDefault="00B11092" w:rsidP="00B11092">
      <w:pPr>
        <w:tabs>
          <w:tab w:val="left" w:pos="851"/>
          <w:tab w:val="left" w:pos="2268"/>
        </w:tabs>
        <w:spacing w:after="0" w:line="240" w:lineRule="auto"/>
        <w:ind w:left="2268"/>
        <w:jc w:val="both"/>
        <w:rPr>
          <w:rFonts w:ascii="Times New Roman" w:hAnsi="Times New Roman" w:cs="Times New Roman"/>
          <w:bCs/>
          <w:sz w:val="20"/>
          <w:szCs w:val="20"/>
        </w:rPr>
      </w:pPr>
      <w:r>
        <w:rPr>
          <w:rFonts w:ascii="Times New Roman" w:hAnsi="Times New Roman" w:cs="Times New Roman"/>
          <w:bCs/>
          <w:sz w:val="24"/>
          <w:szCs w:val="24"/>
        </w:rPr>
        <w:t>“</w:t>
      </w:r>
      <w:r w:rsidRPr="008F5AA9">
        <w:rPr>
          <w:rFonts w:ascii="Times New Roman" w:hAnsi="Times New Roman" w:cs="Times New Roman"/>
          <w:bCs/>
          <w:sz w:val="20"/>
          <w:szCs w:val="20"/>
        </w:rPr>
        <w:t>o que me interessa agora, repito, é alinhar e discutir alguns saberes fundamentais à prática educativo-crítica ou progressista e que, por isso mesmo, devem ser conteúdos obrigatórios à organização programática da formação docente. Conteúdos cuja compreensão, tão clara e tão lúcida quanto possível, deve ser elaborada na prática formadora”.</w:t>
      </w:r>
    </w:p>
    <w:p w:rsidR="00B11092" w:rsidRPr="00B35E98" w:rsidRDefault="00B11092" w:rsidP="00B11092">
      <w:pPr>
        <w:tabs>
          <w:tab w:val="left" w:pos="851"/>
          <w:tab w:val="left" w:pos="2268"/>
        </w:tabs>
        <w:spacing w:after="0" w:line="360" w:lineRule="auto"/>
        <w:jc w:val="both"/>
        <w:rPr>
          <w:rFonts w:ascii="Times New Roman" w:hAnsi="Times New Roman" w:cs="Times New Roman"/>
          <w:bCs/>
          <w:sz w:val="24"/>
          <w:szCs w:val="24"/>
        </w:rPr>
      </w:pPr>
    </w:p>
    <w:p w:rsidR="00B11092" w:rsidRDefault="006C3911" w:rsidP="00B11092">
      <w:pPr>
        <w:tabs>
          <w:tab w:val="left" w:pos="-142"/>
        </w:tabs>
        <w:spacing w:after="0" w:line="360" w:lineRule="auto"/>
        <w:jc w:val="both"/>
        <w:rPr>
          <w:rFonts w:ascii="Times New Roman" w:hAnsi="Times New Roman" w:cs="Times New Roman"/>
          <w:bCs/>
          <w:sz w:val="24"/>
          <w:szCs w:val="24"/>
        </w:rPr>
      </w:pPr>
      <w:r>
        <w:rPr>
          <w:rFonts w:ascii="Times New Roman" w:hAnsi="Times New Roman" w:cs="Times New Roman"/>
          <w:bCs/>
          <w:sz w:val="20"/>
          <w:szCs w:val="20"/>
        </w:rPr>
        <w:t xml:space="preserve">     </w:t>
      </w:r>
      <w:r w:rsidR="00B11092" w:rsidRPr="008F5AA9">
        <w:rPr>
          <w:rFonts w:ascii="Times New Roman" w:hAnsi="Times New Roman" w:cs="Times New Roman"/>
          <w:bCs/>
          <w:sz w:val="24"/>
          <w:szCs w:val="24"/>
        </w:rPr>
        <w:t xml:space="preserve">Para o autor (id, 1996), é a partir da formação coletiva que o formando, por meio de suas experiências formadoras, se assume como sujeito da produção do saber, se </w:t>
      </w:r>
      <w:r w:rsidR="00B11092" w:rsidRPr="008F5AA9">
        <w:rPr>
          <w:rFonts w:ascii="Times New Roman" w:hAnsi="Times New Roman" w:cs="Times New Roman"/>
          <w:bCs/>
          <w:sz w:val="24"/>
          <w:szCs w:val="24"/>
        </w:rPr>
        <w:lastRenderedPageBreak/>
        <w:t>convencendo de</w:t>
      </w:r>
      <w:r w:rsidR="00B11092">
        <w:rPr>
          <w:rFonts w:ascii="Times New Roman" w:hAnsi="Times New Roman" w:cs="Times New Roman"/>
          <w:bCs/>
          <w:sz w:val="24"/>
          <w:szCs w:val="24"/>
        </w:rPr>
        <w:t xml:space="preserve"> ensinar não é transferir conhecimento, mas criar a possibilidade para a sua produção ou a sua construção. </w:t>
      </w:r>
    </w:p>
    <w:p w:rsidR="00B11092" w:rsidRDefault="006C3911" w:rsidP="00B11092">
      <w:pPr>
        <w:tabs>
          <w:tab w:val="left" w:pos="-567"/>
          <w:tab w:val="left" w:pos="-426"/>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11092">
        <w:rPr>
          <w:rFonts w:ascii="Times New Roman" w:hAnsi="Times New Roman" w:cs="Times New Roman"/>
          <w:bCs/>
          <w:sz w:val="24"/>
          <w:szCs w:val="24"/>
        </w:rPr>
        <w:t xml:space="preserve">Essa construção acontece no contexto de toda educação básica, em que a mediação do educador interfere na formação de novos sujeitos (por meio da experiência e do conhecimento que constituem os saberes pedagógicos). </w:t>
      </w:r>
    </w:p>
    <w:p w:rsidR="00B11092" w:rsidRDefault="006C3911" w:rsidP="00B11092">
      <w:pPr>
        <w:tabs>
          <w:tab w:val="left" w:pos="-567"/>
          <w:tab w:val="left" w:pos="-426"/>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11092">
        <w:rPr>
          <w:rFonts w:ascii="Times New Roman" w:hAnsi="Times New Roman" w:cs="Times New Roman"/>
          <w:bCs/>
          <w:sz w:val="24"/>
          <w:szCs w:val="24"/>
        </w:rPr>
        <w:t>Nesse sentido, Pimenta (2005, p. 20) argumenta: “Quando os alunos chegam ao curso de formação inicial, já tem saberes sobre o que é ser professor”. Podemos ainda destacar na sua falação um trecho bem pertinente e reflexivo do que é ser professor para os alunos na concepção de Pimenta:</w:t>
      </w:r>
    </w:p>
    <w:p w:rsidR="00B11092" w:rsidRDefault="00B11092" w:rsidP="00B11092">
      <w:pPr>
        <w:tabs>
          <w:tab w:val="left" w:pos="851"/>
          <w:tab w:val="left" w:pos="2268"/>
        </w:tabs>
        <w:spacing w:after="0" w:line="240" w:lineRule="auto"/>
        <w:ind w:left="2268"/>
        <w:jc w:val="both"/>
        <w:rPr>
          <w:rFonts w:ascii="Times New Roman" w:hAnsi="Times New Roman" w:cs="Times New Roman"/>
          <w:bCs/>
          <w:sz w:val="20"/>
          <w:szCs w:val="20"/>
        </w:rPr>
      </w:pPr>
    </w:p>
    <w:p w:rsidR="00B11092" w:rsidRPr="00CB16C8" w:rsidRDefault="00B11092" w:rsidP="00B11092">
      <w:pPr>
        <w:tabs>
          <w:tab w:val="left" w:pos="851"/>
          <w:tab w:val="left" w:pos="2268"/>
        </w:tabs>
        <w:spacing w:after="0" w:line="240" w:lineRule="auto"/>
        <w:ind w:left="2268"/>
        <w:jc w:val="both"/>
        <w:rPr>
          <w:rFonts w:ascii="Times New Roman" w:hAnsi="Times New Roman" w:cs="Times New Roman"/>
          <w:bCs/>
          <w:sz w:val="20"/>
          <w:szCs w:val="20"/>
        </w:rPr>
      </w:pPr>
      <w:r w:rsidRPr="00CB16C8">
        <w:rPr>
          <w:rFonts w:ascii="Times New Roman" w:hAnsi="Times New Roman" w:cs="Times New Roman"/>
          <w:bCs/>
          <w:sz w:val="20"/>
          <w:szCs w:val="20"/>
        </w:rPr>
        <w:t>“Os saberes de sua experiência de alunos que foram de diferentes professores em toda sua vida escolar. Experiência que lhe possibilita dizer quais foram os bons professores, quais eram bons em conteúdos, mas não em didática, isto é, não sabiam ensinar. Quais professores foram significativos em suas vidas, isto é, contribuíram par</w:t>
      </w:r>
      <w:r>
        <w:rPr>
          <w:rFonts w:ascii="Times New Roman" w:hAnsi="Times New Roman" w:cs="Times New Roman"/>
          <w:bCs/>
          <w:sz w:val="20"/>
          <w:szCs w:val="20"/>
        </w:rPr>
        <w:t>a sua formação humana” (id, 2005,p.20</w:t>
      </w:r>
      <w:r w:rsidRPr="00CB16C8">
        <w:rPr>
          <w:rFonts w:ascii="Times New Roman" w:hAnsi="Times New Roman" w:cs="Times New Roman"/>
          <w:bCs/>
          <w:sz w:val="20"/>
          <w:szCs w:val="20"/>
        </w:rPr>
        <w:t>).</w:t>
      </w:r>
    </w:p>
    <w:p w:rsidR="00B11092" w:rsidRDefault="00B11092" w:rsidP="00B11092">
      <w:pPr>
        <w:tabs>
          <w:tab w:val="left" w:pos="851"/>
          <w:tab w:val="left" w:pos="2268"/>
        </w:tabs>
        <w:spacing w:after="0" w:line="480" w:lineRule="auto"/>
        <w:jc w:val="both"/>
        <w:rPr>
          <w:rFonts w:ascii="Times New Roman" w:hAnsi="Times New Roman" w:cs="Times New Roman"/>
          <w:bCs/>
          <w:sz w:val="24"/>
          <w:szCs w:val="24"/>
        </w:rPr>
      </w:pPr>
    </w:p>
    <w:p w:rsidR="00B11092" w:rsidRDefault="006C3911" w:rsidP="00B11092">
      <w:pPr>
        <w:tabs>
          <w:tab w:val="left" w:pos="-426"/>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11092">
        <w:rPr>
          <w:rFonts w:ascii="Times New Roman" w:hAnsi="Times New Roman" w:cs="Times New Roman"/>
          <w:bCs/>
          <w:sz w:val="24"/>
          <w:szCs w:val="24"/>
        </w:rPr>
        <w:t>Ainda na concepção da autora sobre o que é ser professor na compreensão dos alunos em formação inicial, é que se o professor é estar sujeito às mudanças históricas da profissão, o exercício profissional em diferentes escolas, é reconhecer a não valorização social e financeira dos professores, as dificuldades de estar diante de turmas de crianças e jovens turbulentos, em escolas precárias,... Pimenta, (2005).</w:t>
      </w:r>
    </w:p>
    <w:p w:rsidR="006C3911" w:rsidRDefault="006C3911" w:rsidP="00B11092">
      <w:pPr>
        <w:tabs>
          <w:tab w:val="left" w:pos="-426"/>
        </w:tabs>
        <w:spacing w:after="0" w:line="360" w:lineRule="auto"/>
        <w:jc w:val="both"/>
        <w:rPr>
          <w:rFonts w:ascii="Times New Roman" w:hAnsi="Times New Roman" w:cs="Times New Roman"/>
          <w:bCs/>
          <w:sz w:val="24"/>
          <w:szCs w:val="24"/>
        </w:rPr>
      </w:pPr>
    </w:p>
    <w:p w:rsidR="00B11092" w:rsidRDefault="006C3911" w:rsidP="00B11092">
      <w:pPr>
        <w:tabs>
          <w:tab w:val="left" w:pos="-426"/>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11092">
        <w:rPr>
          <w:rFonts w:ascii="Times New Roman" w:hAnsi="Times New Roman" w:cs="Times New Roman"/>
          <w:bCs/>
          <w:sz w:val="24"/>
          <w:szCs w:val="24"/>
        </w:rPr>
        <w:t>Freire (1996,p.24), afirma que:</w:t>
      </w:r>
    </w:p>
    <w:p w:rsidR="00B11092" w:rsidRDefault="00B11092" w:rsidP="00B11092">
      <w:pPr>
        <w:tabs>
          <w:tab w:val="left" w:pos="851"/>
          <w:tab w:val="left" w:pos="2268"/>
        </w:tabs>
        <w:spacing w:after="0" w:line="240" w:lineRule="auto"/>
        <w:ind w:left="2268"/>
        <w:jc w:val="both"/>
        <w:rPr>
          <w:rFonts w:ascii="Times New Roman" w:hAnsi="Times New Roman" w:cs="Times New Roman"/>
          <w:bCs/>
          <w:sz w:val="20"/>
          <w:szCs w:val="20"/>
        </w:rPr>
      </w:pPr>
    </w:p>
    <w:p w:rsidR="00B11092" w:rsidRDefault="00B11092" w:rsidP="00B11092">
      <w:pPr>
        <w:tabs>
          <w:tab w:val="left" w:pos="851"/>
          <w:tab w:val="left" w:pos="2268"/>
        </w:tabs>
        <w:spacing w:after="0" w:line="240" w:lineRule="auto"/>
        <w:ind w:left="2268"/>
        <w:jc w:val="both"/>
        <w:rPr>
          <w:rFonts w:ascii="Times New Roman" w:hAnsi="Times New Roman" w:cs="Times New Roman"/>
          <w:bCs/>
          <w:sz w:val="20"/>
          <w:szCs w:val="20"/>
        </w:rPr>
      </w:pPr>
      <w:r>
        <w:rPr>
          <w:rFonts w:ascii="Times New Roman" w:hAnsi="Times New Roman" w:cs="Times New Roman"/>
          <w:bCs/>
          <w:sz w:val="20"/>
          <w:szCs w:val="20"/>
        </w:rPr>
        <w:t>“</w:t>
      </w:r>
      <w:r w:rsidRPr="00F2269C">
        <w:rPr>
          <w:rFonts w:ascii="Times New Roman" w:hAnsi="Times New Roman" w:cs="Times New Roman"/>
          <w:bCs/>
          <w:sz w:val="20"/>
          <w:szCs w:val="20"/>
        </w:rPr>
        <w:t>É preciso que, pelo contrário, desde os começos do processo, vá ficando cada ve</w:t>
      </w:r>
      <w:r>
        <w:rPr>
          <w:rFonts w:ascii="Times New Roman" w:hAnsi="Times New Roman" w:cs="Times New Roman"/>
          <w:bCs/>
          <w:sz w:val="20"/>
          <w:szCs w:val="20"/>
        </w:rPr>
        <w:t>z mais claro, embora diferentes</w:t>
      </w:r>
      <w:r w:rsidRPr="00F2269C">
        <w:rPr>
          <w:rFonts w:ascii="Times New Roman" w:hAnsi="Times New Roman" w:cs="Times New Roman"/>
          <w:bCs/>
          <w:sz w:val="20"/>
          <w:szCs w:val="20"/>
        </w:rPr>
        <w:t xml:space="preserve"> entre si, quem forma se forma e reforma ao forma e quem é formado forma-se e forma ao ser formado. “É neste sentido que ensinar não é transferir conhecimentos, conteúdos nem formar são ação pela qual um sujeito criador das formas, estilos ou almas a um corpo indeciso e acomodado”.</w:t>
      </w:r>
    </w:p>
    <w:p w:rsidR="006C3911" w:rsidRDefault="006C3911" w:rsidP="00B11092">
      <w:pPr>
        <w:tabs>
          <w:tab w:val="left" w:pos="851"/>
          <w:tab w:val="left" w:pos="2268"/>
        </w:tabs>
        <w:spacing w:after="0" w:line="240" w:lineRule="auto"/>
        <w:ind w:left="2268"/>
        <w:jc w:val="both"/>
        <w:rPr>
          <w:rFonts w:ascii="Times New Roman" w:hAnsi="Times New Roman" w:cs="Times New Roman"/>
          <w:bCs/>
          <w:sz w:val="20"/>
          <w:szCs w:val="20"/>
        </w:rPr>
      </w:pPr>
    </w:p>
    <w:p w:rsidR="00B11092" w:rsidRPr="00F2269C" w:rsidRDefault="00B11092" w:rsidP="00B11092">
      <w:pPr>
        <w:tabs>
          <w:tab w:val="left" w:pos="851"/>
          <w:tab w:val="left" w:pos="2268"/>
        </w:tabs>
        <w:spacing w:after="0" w:line="240" w:lineRule="auto"/>
        <w:ind w:left="2268"/>
        <w:jc w:val="both"/>
        <w:rPr>
          <w:rFonts w:ascii="Times New Roman" w:hAnsi="Times New Roman" w:cs="Times New Roman"/>
          <w:bCs/>
          <w:sz w:val="20"/>
          <w:szCs w:val="20"/>
        </w:rPr>
      </w:pPr>
    </w:p>
    <w:p w:rsidR="00B11092" w:rsidRDefault="006C3911" w:rsidP="00B11092">
      <w:pPr>
        <w:tabs>
          <w:tab w:val="left" w:pos="-567"/>
          <w:tab w:val="left" w:pos="-284"/>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11092">
        <w:rPr>
          <w:rFonts w:ascii="Times New Roman" w:hAnsi="Times New Roman" w:cs="Times New Roman"/>
          <w:bCs/>
          <w:sz w:val="24"/>
          <w:szCs w:val="24"/>
        </w:rPr>
        <w:t>Para o autor, (id, 1996), a prática docente leva-o a construir novos conhecimentos de modo que: “Quem ensina aprende ao ensinar e quem aprende ensina ao aprender”. Ainda na concepção de Freire, sobre a prática e os saberes docentes, “Homens e mulheres aprendem socialmente ao longo dos tempos e percebem que é preciso trabalhar maneiras, caminhos e métodos de ensinar”. Assim, pode-se afirmar que:</w:t>
      </w:r>
    </w:p>
    <w:p w:rsidR="00B11092" w:rsidRDefault="00B11092" w:rsidP="00B11092">
      <w:pPr>
        <w:tabs>
          <w:tab w:val="left" w:pos="851"/>
          <w:tab w:val="left" w:pos="2268"/>
        </w:tabs>
        <w:spacing w:after="0" w:line="240" w:lineRule="auto"/>
        <w:ind w:left="2268"/>
        <w:jc w:val="both"/>
        <w:rPr>
          <w:rFonts w:ascii="Times New Roman" w:hAnsi="Times New Roman" w:cs="Times New Roman"/>
          <w:bCs/>
          <w:sz w:val="20"/>
          <w:szCs w:val="20"/>
        </w:rPr>
      </w:pPr>
    </w:p>
    <w:p w:rsidR="00B11092" w:rsidRPr="006E3732" w:rsidRDefault="00B11092" w:rsidP="00B11092">
      <w:pPr>
        <w:tabs>
          <w:tab w:val="left" w:pos="851"/>
          <w:tab w:val="left" w:pos="2268"/>
        </w:tabs>
        <w:spacing w:after="0" w:line="240" w:lineRule="auto"/>
        <w:ind w:left="2268"/>
        <w:jc w:val="both"/>
        <w:rPr>
          <w:rFonts w:ascii="Times New Roman" w:hAnsi="Times New Roman" w:cs="Times New Roman"/>
          <w:bCs/>
          <w:sz w:val="20"/>
          <w:szCs w:val="20"/>
        </w:rPr>
      </w:pPr>
      <w:r w:rsidRPr="006E3732">
        <w:rPr>
          <w:rFonts w:ascii="Times New Roman" w:hAnsi="Times New Roman" w:cs="Times New Roman"/>
          <w:bCs/>
          <w:sz w:val="20"/>
          <w:szCs w:val="20"/>
        </w:rPr>
        <w:t>“Quando vivemos a autenticidade exigida pela pratica de ensinar-aprender participamos de uma experiência total, diretiva, política, ideológica, gnosiológica, pedagógica, estética e ética, em que a boniteza deve achar-se de mãos dadas com a decência e com a seriedade”. (FREIRE, 1996</w:t>
      </w:r>
      <w:r>
        <w:rPr>
          <w:rFonts w:ascii="Times New Roman" w:hAnsi="Times New Roman" w:cs="Times New Roman"/>
          <w:bCs/>
          <w:sz w:val="20"/>
          <w:szCs w:val="20"/>
        </w:rPr>
        <w:t>, p</w:t>
      </w:r>
      <w:r w:rsidRPr="006E3732">
        <w:rPr>
          <w:rFonts w:ascii="Times New Roman" w:hAnsi="Times New Roman" w:cs="Times New Roman"/>
          <w:bCs/>
          <w:sz w:val="20"/>
          <w:szCs w:val="20"/>
        </w:rPr>
        <w:t>. 24).</w:t>
      </w:r>
    </w:p>
    <w:p w:rsidR="00B11092" w:rsidRDefault="00B11092" w:rsidP="00B11092">
      <w:pPr>
        <w:tabs>
          <w:tab w:val="left" w:pos="851"/>
          <w:tab w:val="left" w:pos="2268"/>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b/>
      </w:r>
    </w:p>
    <w:p w:rsidR="00B11092" w:rsidRDefault="006C3911" w:rsidP="00B11092">
      <w:pPr>
        <w:tabs>
          <w:tab w:val="left" w:pos="-851"/>
          <w:tab w:val="left" w:pos="-284"/>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11092">
        <w:rPr>
          <w:rFonts w:ascii="Times New Roman" w:hAnsi="Times New Roman" w:cs="Times New Roman"/>
          <w:bCs/>
          <w:sz w:val="24"/>
          <w:szCs w:val="24"/>
        </w:rPr>
        <w:t>Para o autor (id, 1996), o processo de aprender, acontece historicamente, sendo possível ensinar como tarefa não apenas embutida no aprender, mas perfilada em si, com relação a aprender, é um processo que pode deflagrar no aprendiz uma curiosidade crescente, tornando-o mais e mais criador. É a curiosidade epistemológica que constrói e desenvolve no educando a capacidade de aprender.</w:t>
      </w:r>
    </w:p>
    <w:p w:rsidR="00B11092" w:rsidRDefault="006C3911" w:rsidP="00B11092">
      <w:pPr>
        <w:tabs>
          <w:tab w:val="left" w:pos="-426"/>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11092">
        <w:rPr>
          <w:rFonts w:ascii="Times New Roman" w:hAnsi="Times New Roman" w:cs="Times New Roman"/>
          <w:bCs/>
          <w:sz w:val="24"/>
          <w:szCs w:val="24"/>
        </w:rPr>
        <w:t>Entrelaçando a prática docente e o conhecimento pedagógico, Pimenta (2005) levanta a seguinte discussão: Qual a relação entre esses conhecimentos? Para que ensiná-los e que significados têm na vida das crianças e dos jovens (alunos dos quais serão professores)? Como as escolas trabalham o conhecimento? Que resultados conseguem? Que condições existem nas escolas para o trabalho com o conhecimento na sociedade atual? Como o trabalho das escolas, como o conhecimento produz o fracasso escolar?</w:t>
      </w:r>
    </w:p>
    <w:p w:rsidR="00B11092" w:rsidRDefault="006C3911" w:rsidP="00B11092">
      <w:pPr>
        <w:tabs>
          <w:tab w:val="left" w:pos="851"/>
          <w:tab w:val="left" w:pos="2268"/>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11092">
        <w:rPr>
          <w:rFonts w:ascii="Times New Roman" w:hAnsi="Times New Roman" w:cs="Times New Roman"/>
          <w:bCs/>
          <w:sz w:val="24"/>
          <w:szCs w:val="24"/>
        </w:rPr>
        <w:t>Freire (1996,p.25), responde as indagações da autora da seguinte maneira:</w:t>
      </w:r>
    </w:p>
    <w:p w:rsidR="006C3911" w:rsidRDefault="006C3911" w:rsidP="00B11092">
      <w:pPr>
        <w:tabs>
          <w:tab w:val="left" w:pos="851"/>
          <w:tab w:val="left" w:pos="2268"/>
        </w:tabs>
        <w:spacing w:after="0" w:line="360" w:lineRule="auto"/>
        <w:jc w:val="both"/>
        <w:rPr>
          <w:rFonts w:ascii="Times New Roman" w:hAnsi="Times New Roman" w:cs="Times New Roman"/>
          <w:bCs/>
          <w:sz w:val="24"/>
          <w:szCs w:val="24"/>
        </w:rPr>
      </w:pPr>
    </w:p>
    <w:p w:rsidR="00B11092" w:rsidRDefault="00B11092" w:rsidP="00B11092">
      <w:pPr>
        <w:tabs>
          <w:tab w:val="left" w:pos="851"/>
          <w:tab w:val="left" w:pos="2268"/>
        </w:tabs>
        <w:spacing w:after="0" w:line="240" w:lineRule="auto"/>
        <w:ind w:left="2268"/>
        <w:jc w:val="both"/>
        <w:rPr>
          <w:rFonts w:ascii="Times New Roman" w:hAnsi="Times New Roman" w:cs="Times New Roman"/>
          <w:bCs/>
          <w:sz w:val="20"/>
          <w:szCs w:val="20"/>
        </w:rPr>
      </w:pPr>
    </w:p>
    <w:p w:rsidR="00B11092" w:rsidRPr="003E10BB" w:rsidRDefault="00B11092" w:rsidP="00B11092">
      <w:pPr>
        <w:tabs>
          <w:tab w:val="left" w:pos="851"/>
          <w:tab w:val="left" w:pos="2268"/>
        </w:tabs>
        <w:spacing w:after="0" w:line="240" w:lineRule="auto"/>
        <w:ind w:left="2268"/>
        <w:jc w:val="both"/>
        <w:rPr>
          <w:rFonts w:ascii="Times New Roman" w:hAnsi="Times New Roman" w:cs="Times New Roman"/>
          <w:bCs/>
          <w:sz w:val="20"/>
          <w:szCs w:val="20"/>
        </w:rPr>
      </w:pPr>
      <w:r w:rsidRPr="003E10BB">
        <w:rPr>
          <w:rFonts w:ascii="Times New Roman" w:hAnsi="Times New Roman" w:cs="Times New Roman"/>
          <w:bCs/>
          <w:sz w:val="20"/>
          <w:szCs w:val="20"/>
        </w:rPr>
        <w:t>“É isto que nos leva, de um lado, à critica e à recusa ao ensino “bancário”, de outro, a compreender que, apesar dele, o educando a ele submetido não está fadado a fenecer; em que pese o ensino “bancário”, que deforma a necessária criatividade do educando e do educador, o educando a ele sujeitado pode, não por causa do conteúdo cujo “ conhecimento” lhe foi transferido, mas por causa do processo mesmo de aprender, dar volta por cima e superar o autoritarismo e o erro epis</w:t>
      </w:r>
      <w:r>
        <w:rPr>
          <w:rFonts w:ascii="Times New Roman" w:hAnsi="Times New Roman" w:cs="Times New Roman"/>
          <w:bCs/>
          <w:sz w:val="20"/>
          <w:szCs w:val="20"/>
        </w:rPr>
        <w:t>te</w:t>
      </w:r>
      <w:r w:rsidRPr="003E10BB">
        <w:rPr>
          <w:rFonts w:ascii="Times New Roman" w:hAnsi="Times New Roman" w:cs="Times New Roman"/>
          <w:bCs/>
          <w:sz w:val="20"/>
          <w:szCs w:val="20"/>
        </w:rPr>
        <w:t>mol</w:t>
      </w:r>
      <w:r>
        <w:rPr>
          <w:rFonts w:ascii="Times New Roman" w:hAnsi="Times New Roman" w:cs="Times New Roman"/>
          <w:bCs/>
          <w:sz w:val="20"/>
          <w:szCs w:val="20"/>
        </w:rPr>
        <w:t>ó</w:t>
      </w:r>
      <w:r w:rsidRPr="003E10BB">
        <w:rPr>
          <w:rFonts w:ascii="Times New Roman" w:hAnsi="Times New Roman" w:cs="Times New Roman"/>
          <w:bCs/>
          <w:sz w:val="20"/>
          <w:szCs w:val="20"/>
        </w:rPr>
        <w:t xml:space="preserve">gico do “bancarismo”. </w:t>
      </w:r>
    </w:p>
    <w:p w:rsidR="006C3911" w:rsidRDefault="006C3911" w:rsidP="00B11092">
      <w:pPr>
        <w:tabs>
          <w:tab w:val="left" w:pos="851"/>
          <w:tab w:val="left" w:pos="2268"/>
        </w:tabs>
        <w:spacing w:after="0" w:line="360" w:lineRule="auto"/>
        <w:jc w:val="both"/>
        <w:rPr>
          <w:rFonts w:ascii="Times New Roman" w:hAnsi="Times New Roman" w:cs="Times New Roman"/>
          <w:bCs/>
          <w:sz w:val="24"/>
          <w:szCs w:val="24"/>
        </w:rPr>
      </w:pPr>
    </w:p>
    <w:p w:rsidR="006C3911" w:rsidRDefault="006C3911" w:rsidP="00B11092">
      <w:pPr>
        <w:tabs>
          <w:tab w:val="left" w:pos="851"/>
          <w:tab w:val="left" w:pos="2268"/>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11092">
        <w:rPr>
          <w:rFonts w:ascii="Times New Roman" w:hAnsi="Times New Roman" w:cs="Times New Roman"/>
          <w:bCs/>
          <w:sz w:val="24"/>
          <w:szCs w:val="24"/>
        </w:rPr>
        <w:t xml:space="preserve"> Para o autor (id, 1996), a força criadora do aprender de que faz parte a comparação, a repetição, a constatação e outras condições de aprender e que supera os efeitos negativos do falso ensinar. “Esta é uma das significativas vantagens dos seres humanos, a de se tornarem capazes de ir mais além do que lhe é condicionado” (ide, p. 25, 1996).</w:t>
      </w:r>
    </w:p>
    <w:p w:rsidR="00B11092" w:rsidRDefault="006C3911" w:rsidP="00B11092">
      <w:pPr>
        <w:tabs>
          <w:tab w:val="left" w:pos="851"/>
          <w:tab w:val="left" w:pos="2268"/>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C</w:t>
      </w:r>
      <w:r w:rsidR="00B11092">
        <w:rPr>
          <w:rFonts w:ascii="Times New Roman" w:hAnsi="Times New Roman" w:cs="Times New Roman"/>
          <w:bCs/>
          <w:sz w:val="24"/>
          <w:szCs w:val="24"/>
        </w:rPr>
        <w:t>ontudo, isto não significa, porém que nos seja indiferente ser um educador “bancário” ou um educador “problematizador”, argumenta Freire (1996).</w:t>
      </w:r>
    </w:p>
    <w:p w:rsidR="00B11092" w:rsidRPr="008F5AA9" w:rsidRDefault="00B11092" w:rsidP="00B11092">
      <w:pPr>
        <w:tabs>
          <w:tab w:val="left" w:pos="851"/>
          <w:tab w:val="left" w:pos="2268"/>
        </w:tabs>
        <w:spacing w:after="0" w:line="360" w:lineRule="auto"/>
        <w:jc w:val="both"/>
        <w:rPr>
          <w:rFonts w:ascii="Times New Roman" w:hAnsi="Times New Roman" w:cs="Times New Roman"/>
          <w:bCs/>
          <w:sz w:val="24"/>
          <w:szCs w:val="24"/>
        </w:rPr>
      </w:pPr>
    </w:p>
    <w:p w:rsidR="00B11092" w:rsidRPr="00732187" w:rsidRDefault="006C3911" w:rsidP="00B11092">
      <w:pPr>
        <w:tabs>
          <w:tab w:val="left" w:pos="2268"/>
        </w:tabs>
        <w:spacing w:after="0" w:line="360" w:lineRule="auto"/>
        <w:ind w:right="227"/>
        <w:jc w:val="both"/>
        <w:rPr>
          <w:rFonts w:ascii="Times New Roman" w:hAnsi="Times New Roman" w:cs="Times New Roman"/>
          <w:b/>
          <w:sz w:val="24"/>
          <w:szCs w:val="24"/>
        </w:rPr>
      </w:pPr>
      <w:r>
        <w:rPr>
          <w:rFonts w:ascii="Times New Roman" w:hAnsi="Times New Roman" w:cs="Times New Roman"/>
          <w:b/>
          <w:sz w:val="24"/>
          <w:szCs w:val="24"/>
        </w:rPr>
        <w:t xml:space="preserve">   </w:t>
      </w:r>
      <w:r w:rsidR="00BE4065">
        <w:rPr>
          <w:rFonts w:ascii="Times New Roman" w:hAnsi="Times New Roman" w:cs="Times New Roman"/>
          <w:b/>
          <w:sz w:val="24"/>
          <w:szCs w:val="24"/>
        </w:rPr>
        <w:t xml:space="preserve"> </w:t>
      </w:r>
    </w:p>
    <w:p w:rsidR="00B11092" w:rsidRPr="006C3911" w:rsidRDefault="00B11092" w:rsidP="00B11092">
      <w:pPr>
        <w:spacing w:after="0" w:line="360" w:lineRule="auto"/>
        <w:ind w:right="227"/>
        <w:jc w:val="both"/>
        <w:rPr>
          <w:rFonts w:ascii="Times New Roman" w:hAnsi="Times New Roman" w:cs="Times New Roman"/>
          <w:b/>
          <w:sz w:val="24"/>
          <w:szCs w:val="24"/>
        </w:rPr>
      </w:pPr>
      <w:r w:rsidRPr="006C3911">
        <w:rPr>
          <w:rFonts w:ascii="Times New Roman" w:hAnsi="Times New Roman" w:cs="Times New Roman"/>
          <w:b/>
          <w:sz w:val="24"/>
          <w:szCs w:val="24"/>
        </w:rPr>
        <w:t>A Contribuição da Formação Inicial e Continuada Para a Prática Pedagógica em Matemática na Educação Infantil.</w:t>
      </w:r>
    </w:p>
    <w:p w:rsidR="00B11092" w:rsidRDefault="00B11092" w:rsidP="00B11092">
      <w:pPr>
        <w:spacing w:after="0" w:line="360" w:lineRule="auto"/>
        <w:ind w:right="227"/>
        <w:jc w:val="both"/>
        <w:rPr>
          <w:rFonts w:ascii="Times New Roman" w:hAnsi="Times New Roman" w:cs="Times New Roman"/>
          <w:sz w:val="24"/>
          <w:szCs w:val="24"/>
        </w:rPr>
      </w:pPr>
    </w:p>
    <w:p w:rsidR="00B11092" w:rsidRDefault="006C3911" w:rsidP="00B11092">
      <w:pPr>
        <w:spacing w:after="0" w:line="360" w:lineRule="auto"/>
        <w:ind w:right="227"/>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B11092" w:rsidRPr="00D7144E">
        <w:rPr>
          <w:rFonts w:ascii="Times New Roman" w:hAnsi="Times New Roman" w:cs="Times New Roman"/>
          <w:sz w:val="24"/>
          <w:szCs w:val="24"/>
        </w:rPr>
        <w:t>Sabemos que o professor é o agente responsável por buscar uma aprendizagem significativa, ou seja, desenvolver</w:t>
      </w:r>
      <w:r w:rsidR="00B11092">
        <w:rPr>
          <w:rFonts w:ascii="Times New Roman" w:hAnsi="Times New Roman" w:cs="Times New Roman"/>
          <w:sz w:val="24"/>
          <w:szCs w:val="24"/>
        </w:rPr>
        <w:t xml:space="preserve"> </w:t>
      </w:r>
      <w:r w:rsidR="00B11092" w:rsidRPr="00D7144E">
        <w:rPr>
          <w:rFonts w:ascii="Times New Roman" w:hAnsi="Times New Roman" w:cs="Times New Roman"/>
          <w:sz w:val="24"/>
          <w:szCs w:val="24"/>
        </w:rPr>
        <w:t xml:space="preserve">o potencial da criança para fazer </w:t>
      </w:r>
      <w:r w:rsidR="00B11092">
        <w:rPr>
          <w:rFonts w:ascii="Times New Roman" w:hAnsi="Times New Roman" w:cs="Times New Roman"/>
          <w:sz w:val="24"/>
          <w:szCs w:val="24"/>
        </w:rPr>
        <w:t>c</w:t>
      </w:r>
      <w:r w:rsidR="00B11092" w:rsidRPr="00D7144E">
        <w:rPr>
          <w:rFonts w:ascii="Times New Roman" w:hAnsi="Times New Roman" w:cs="Times New Roman"/>
          <w:sz w:val="24"/>
          <w:szCs w:val="24"/>
        </w:rPr>
        <w:t xml:space="preserve">om </w:t>
      </w:r>
      <w:r w:rsidR="00B11092">
        <w:rPr>
          <w:rFonts w:ascii="Times New Roman" w:hAnsi="Times New Roman" w:cs="Times New Roman"/>
          <w:sz w:val="24"/>
          <w:szCs w:val="24"/>
        </w:rPr>
        <w:t xml:space="preserve">que </w:t>
      </w:r>
      <w:r w:rsidR="00B11092" w:rsidRPr="00D7144E">
        <w:rPr>
          <w:rFonts w:ascii="Times New Roman" w:hAnsi="Times New Roman" w:cs="Times New Roman"/>
          <w:sz w:val="24"/>
          <w:szCs w:val="24"/>
        </w:rPr>
        <w:t xml:space="preserve">elas </w:t>
      </w:r>
      <w:r w:rsidR="00B11092">
        <w:rPr>
          <w:rFonts w:ascii="Times New Roman" w:hAnsi="Times New Roman" w:cs="Times New Roman"/>
          <w:sz w:val="24"/>
          <w:szCs w:val="24"/>
        </w:rPr>
        <w:t>d</w:t>
      </w:r>
      <w:r w:rsidR="00B11092" w:rsidRPr="00D7144E">
        <w:rPr>
          <w:rFonts w:ascii="Times New Roman" w:hAnsi="Times New Roman" w:cs="Times New Roman"/>
          <w:sz w:val="24"/>
          <w:szCs w:val="24"/>
        </w:rPr>
        <w:t>esenvolvam competências e habilidad</w:t>
      </w:r>
      <w:r w:rsidR="00B11092">
        <w:rPr>
          <w:rFonts w:ascii="Times New Roman" w:hAnsi="Times New Roman" w:cs="Times New Roman"/>
          <w:sz w:val="24"/>
          <w:szCs w:val="24"/>
        </w:rPr>
        <w:t xml:space="preserve">es compatíveis com a sua faixa </w:t>
      </w:r>
      <w:r w:rsidR="00B11092" w:rsidRPr="00D7144E">
        <w:rPr>
          <w:rFonts w:ascii="Times New Roman" w:hAnsi="Times New Roman" w:cs="Times New Roman"/>
          <w:sz w:val="24"/>
          <w:szCs w:val="24"/>
        </w:rPr>
        <w:t>etária.</w:t>
      </w:r>
    </w:p>
    <w:p w:rsidR="00B11092" w:rsidRDefault="006C3911" w:rsidP="006C3911">
      <w:pPr>
        <w:spacing w:after="0" w:line="360" w:lineRule="auto"/>
        <w:ind w:right="227"/>
        <w:jc w:val="both"/>
        <w:rPr>
          <w:rFonts w:ascii="Times New Roman" w:hAnsi="Times New Roman" w:cs="Times New Roman"/>
          <w:sz w:val="24"/>
          <w:szCs w:val="24"/>
        </w:rPr>
      </w:pPr>
      <w:r>
        <w:rPr>
          <w:rFonts w:ascii="Times New Roman" w:hAnsi="Times New Roman" w:cs="Times New Roman"/>
          <w:sz w:val="24"/>
          <w:szCs w:val="24"/>
        </w:rPr>
        <w:t xml:space="preserve">     </w:t>
      </w:r>
      <w:r w:rsidR="00B11092" w:rsidRPr="00D7144E">
        <w:rPr>
          <w:rFonts w:ascii="Times New Roman" w:hAnsi="Times New Roman" w:cs="Times New Roman"/>
          <w:sz w:val="24"/>
          <w:szCs w:val="24"/>
        </w:rPr>
        <w:t>Para que haja uma prática pedagógica diferenciada, se faz necessária a formação do professor, pois é através do aperfeiçoamento da teoria que alcançamos um maior êxito na prática docente, pois, se é verdade que estamos vivendo na sociedade do conhecimento, a escola deve assumir a função de ser o espaço na sociedade, que por excelência trabalha esse conhecimento.</w:t>
      </w:r>
    </w:p>
    <w:p w:rsidR="00B11092" w:rsidRDefault="006C3911" w:rsidP="006C3911">
      <w:pPr>
        <w:spacing w:after="0" w:line="360" w:lineRule="auto"/>
        <w:ind w:right="227"/>
        <w:jc w:val="both"/>
        <w:rPr>
          <w:rFonts w:ascii="Times New Roman" w:hAnsi="Times New Roman" w:cs="Times New Roman"/>
          <w:sz w:val="24"/>
          <w:szCs w:val="24"/>
        </w:rPr>
      </w:pPr>
      <w:r>
        <w:rPr>
          <w:rFonts w:ascii="Times New Roman" w:hAnsi="Times New Roman" w:cs="Times New Roman"/>
          <w:sz w:val="24"/>
          <w:szCs w:val="24"/>
        </w:rPr>
        <w:t xml:space="preserve">     </w:t>
      </w:r>
      <w:r w:rsidR="00B11092" w:rsidRPr="00D7144E">
        <w:rPr>
          <w:rFonts w:ascii="Times New Roman" w:hAnsi="Times New Roman" w:cs="Times New Roman"/>
          <w:sz w:val="24"/>
          <w:szCs w:val="24"/>
        </w:rPr>
        <w:t>Ao fazermos uma retrospectiva da educação ao longo dos anos, vemos que a formação dos professores tem contribuído de forma positiva para o cresci</w:t>
      </w:r>
      <w:r w:rsidR="00B11092">
        <w:rPr>
          <w:rFonts w:ascii="Times New Roman" w:hAnsi="Times New Roman" w:cs="Times New Roman"/>
          <w:sz w:val="24"/>
          <w:szCs w:val="24"/>
        </w:rPr>
        <w:t>mento dos professores e conseqü</w:t>
      </w:r>
      <w:r w:rsidR="00B11092" w:rsidRPr="00D7144E">
        <w:rPr>
          <w:rFonts w:ascii="Times New Roman" w:hAnsi="Times New Roman" w:cs="Times New Roman"/>
          <w:sz w:val="24"/>
          <w:szCs w:val="24"/>
        </w:rPr>
        <w:t>entemente de uma melhor pr</w:t>
      </w:r>
      <w:r w:rsidR="00B11092">
        <w:rPr>
          <w:rFonts w:ascii="Times New Roman" w:hAnsi="Times New Roman" w:cs="Times New Roman"/>
          <w:sz w:val="24"/>
          <w:szCs w:val="24"/>
        </w:rPr>
        <w:t>á</w:t>
      </w:r>
      <w:r w:rsidR="00B11092" w:rsidRPr="00D7144E">
        <w:rPr>
          <w:rFonts w:ascii="Times New Roman" w:hAnsi="Times New Roman" w:cs="Times New Roman"/>
          <w:sz w:val="24"/>
          <w:szCs w:val="24"/>
        </w:rPr>
        <w:t>tica.</w:t>
      </w:r>
      <w:r w:rsidR="00B11092">
        <w:rPr>
          <w:rFonts w:ascii="Times New Roman" w:hAnsi="Times New Roman" w:cs="Times New Roman"/>
          <w:sz w:val="24"/>
          <w:szCs w:val="24"/>
        </w:rPr>
        <w:tab/>
      </w:r>
    </w:p>
    <w:p w:rsidR="006C3911" w:rsidRDefault="006C3911" w:rsidP="006C3911">
      <w:pPr>
        <w:spacing w:after="0" w:line="360" w:lineRule="auto"/>
        <w:ind w:right="227"/>
        <w:jc w:val="both"/>
        <w:rPr>
          <w:rFonts w:ascii="Times New Roman" w:hAnsi="Times New Roman" w:cs="Times New Roman"/>
          <w:sz w:val="24"/>
          <w:szCs w:val="24"/>
        </w:rPr>
      </w:pPr>
    </w:p>
    <w:p w:rsidR="00B11092" w:rsidRDefault="00B11092" w:rsidP="00B11092">
      <w:pPr>
        <w:tabs>
          <w:tab w:val="left" w:pos="0"/>
        </w:tabs>
        <w:spacing w:after="0" w:line="240" w:lineRule="auto"/>
        <w:ind w:left="2268" w:right="227"/>
        <w:jc w:val="both"/>
        <w:rPr>
          <w:rFonts w:ascii="Times New Roman" w:hAnsi="Times New Roman" w:cs="Times New Roman"/>
          <w:sz w:val="20"/>
          <w:szCs w:val="20"/>
        </w:rPr>
      </w:pPr>
    </w:p>
    <w:p w:rsidR="00B11092" w:rsidRDefault="00B11092" w:rsidP="00B11092">
      <w:pPr>
        <w:tabs>
          <w:tab w:val="left" w:pos="0"/>
        </w:tabs>
        <w:spacing w:after="0" w:line="240" w:lineRule="auto"/>
        <w:ind w:left="2268" w:right="227"/>
        <w:jc w:val="both"/>
        <w:rPr>
          <w:rFonts w:ascii="Times New Roman" w:hAnsi="Times New Roman" w:cs="Times New Roman"/>
          <w:sz w:val="20"/>
          <w:szCs w:val="20"/>
        </w:rPr>
      </w:pPr>
      <w:r w:rsidRPr="00475D85">
        <w:rPr>
          <w:rFonts w:ascii="Times New Roman" w:hAnsi="Times New Roman" w:cs="Times New Roman"/>
          <w:sz w:val="20"/>
          <w:szCs w:val="20"/>
        </w:rPr>
        <w:t>De acordo com Smole</w:t>
      </w:r>
      <w:r>
        <w:rPr>
          <w:rFonts w:ascii="Times New Roman" w:hAnsi="Times New Roman" w:cs="Times New Roman"/>
          <w:sz w:val="20"/>
          <w:szCs w:val="20"/>
        </w:rPr>
        <w:t xml:space="preserve"> </w:t>
      </w:r>
      <w:r w:rsidRPr="00475D85">
        <w:rPr>
          <w:rFonts w:ascii="Times New Roman" w:hAnsi="Times New Roman" w:cs="Times New Roman"/>
          <w:sz w:val="20"/>
          <w:szCs w:val="20"/>
        </w:rPr>
        <w:t>(2000</w:t>
      </w:r>
      <w:r>
        <w:rPr>
          <w:rFonts w:ascii="Times New Roman" w:hAnsi="Times New Roman" w:cs="Times New Roman"/>
          <w:sz w:val="20"/>
          <w:szCs w:val="20"/>
        </w:rPr>
        <w:t>,</w:t>
      </w:r>
      <w:r w:rsidRPr="00A911DA">
        <w:rPr>
          <w:rFonts w:ascii="Times New Roman" w:hAnsi="Times New Roman" w:cs="Times New Roman"/>
          <w:sz w:val="20"/>
          <w:szCs w:val="20"/>
        </w:rPr>
        <w:t xml:space="preserve"> </w:t>
      </w:r>
      <w:r w:rsidRPr="00475D85">
        <w:rPr>
          <w:rFonts w:ascii="Times New Roman" w:hAnsi="Times New Roman" w:cs="Times New Roman"/>
          <w:sz w:val="20"/>
          <w:szCs w:val="20"/>
        </w:rPr>
        <w:t xml:space="preserve">p. 196): “Nossa prática indica, que a </w:t>
      </w:r>
      <w:r>
        <w:rPr>
          <w:rFonts w:ascii="Times New Roman" w:hAnsi="Times New Roman" w:cs="Times New Roman"/>
          <w:sz w:val="20"/>
          <w:szCs w:val="20"/>
        </w:rPr>
        <w:t xml:space="preserve">despeito  </w:t>
      </w:r>
      <w:r w:rsidRPr="00475D85">
        <w:rPr>
          <w:rFonts w:ascii="Times New Roman" w:hAnsi="Times New Roman" w:cs="Times New Roman"/>
          <w:sz w:val="20"/>
          <w:szCs w:val="20"/>
        </w:rPr>
        <w:t>de</w:t>
      </w:r>
      <w:r>
        <w:rPr>
          <w:rFonts w:ascii="Times New Roman" w:hAnsi="Times New Roman" w:cs="Times New Roman"/>
          <w:sz w:val="20"/>
          <w:szCs w:val="20"/>
        </w:rPr>
        <w:t xml:space="preserve"> </w:t>
      </w:r>
      <w:r w:rsidRPr="00475D85">
        <w:rPr>
          <w:rFonts w:ascii="Times New Roman" w:hAnsi="Times New Roman" w:cs="Times New Roman"/>
          <w:sz w:val="20"/>
          <w:szCs w:val="20"/>
        </w:rPr>
        <w:t>todas as inovações tecnológicas e metodológicas no ensino da matemática é</w:t>
      </w:r>
      <w:r>
        <w:rPr>
          <w:rFonts w:ascii="Times New Roman" w:hAnsi="Times New Roman" w:cs="Times New Roman"/>
          <w:sz w:val="20"/>
          <w:szCs w:val="20"/>
        </w:rPr>
        <w:t xml:space="preserve">  </w:t>
      </w:r>
      <w:r w:rsidRPr="00475D85">
        <w:rPr>
          <w:rFonts w:ascii="Times New Roman" w:hAnsi="Times New Roman" w:cs="Times New Roman"/>
          <w:sz w:val="20"/>
          <w:szCs w:val="20"/>
        </w:rPr>
        <w:t>fundamental ao professor, inclusive da escola infantil, um conhecimento sólido</w:t>
      </w:r>
      <w:r>
        <w:rPr>
          <w:rFonts w:ascii="Times New Roman" w:hAnsi="Times New Roman" w:cs="Times New Roman"/>
          <w:sz w:val="20"/>
          <w:szCs w:val="20"/>
        </w:rPr>
        <w:t xml:space="preserve">  </w:t>
      </w:r>
      <w:r w:rsidRPr="00475D85">
        <w:rPr>
          <w:rFonts w:ascii="Times New Roman" w:hAnsi="Times New Roman" w:cs="Times New Roman"/>
          <w:sz w:val="20"/>
          <w:szCs w:val="20"/>
        </w:rPr>
        <w:t>das idéias matemáticas.</w:t>
      </w:r>
    </w:p>
    <w:p w:rsidR="006C3911" w:rsidRDefault="006C3911" w:rsidP="00B11092">
      <w:pPr>
        <w:tabs>
          <w:tab w:val="left" w:pos="0"/>
        </w:tabs>
        <w:spacing w:after="0" w:line="240" w:lineRule="auto"/>
        <w:ind w:left="2268" w:right="227"/>
        <w:jc w:val="both"/>
        <w:rPr>
          <w:rFonts w:ascii="Times New Roman" w:hAnsi="Times New Roman" w:cs="Times New Roman"/>
          <w:sz w:val="20"/>
          <w:szCs w:val="20"/>
        </w:rPr>
      </w:pPr>
    </w:p>
    <w:p w:rsidR="006C3911" w:rsidRDefault="006C3911" w:rsidP="00B11092">
      <w:pPr>
        <w:tabs>
          <w:tab w:val="left" w:pos="-284"/>
        </w:tabs>
        <w:spacing w:after="0" w:line="360" w:lineRule="auto"/>
        <w:ind w:right="224"/>
        <w:jc w:val="both"/>
        <w:rPr>
          <w:rFonts w:ascii="Times New Roman" w:hAnsi="Times New Roman" w:cs="Times New Roman"/>
          <w:sz w:val="24"/>
          <w:szCs w:val="24"/>
        </w:rPr>
      </w:pPr>
      <w:r>
        <w:rPr>
          <w:rFonts w:ascii="Times New Roman" w:hAnsi="Times New Roman" w:cs="Times New Roman"/>
          <w:sz w:val="24"/>
          <w:szCs w:val="24"/>
        </w:rPr>
        <w:t xml:space="preserve">      </w:t>
      </w:r>
      <w:r w:rsidR="00B11092">
        <w:rPr>
          <w:rFonts w:ascii="Times New Roman" w:hAnsi="Times New Roman" w:cs="Times New Roman"/>
          <w:sz w:val="24"/>
          <w:szCs w:val="24"/>
        </w:rPr>
        <w:t>Mediante essa afirmação, é que</w:t>
      </w:r>
      <w:r w:rsidR="00B11092" w:rsidRPr="00D7144E">
        <w:rPr>
          <w:rFonts w:ascii="Times New Roman" w:hAnsi="Times New Roman" w:cs="Times New Roman"/>
          <w:sz w:val="24"/>
          <w:szCs w:val="24"/>
        </w:rPr>
        <w:t xml:space="preserve"> profissionais da educação infantil, especificamente, no ensino da matemática, as práticas parecem estar comprometendo a apropriação de conceitos.</w:t>
      </w:r>
      <w:r w:rsidR="00B11092">
        <w:rPr>
          <w:rFonts w:ascii="Times New Roman" w:hAnsi="Times New Roman" w:cs="Times New Roman"/>
          <w:sz w:val="24"/>
          <w:szCs w:val="24"/>
        </w:rPr>
        <w:t xml:space="preserve"> </w:t>
      </w:r>
      <w:r w:rsidR="00B11092" w:rsidRPr="00D7144E">
        <w:rPr>
          <w:rFonts w:ascii="Times New Roman" w:hAnsi="Times New Roman" w:cs="Times New Roman"/>
          <w:sz w:val="24"/>
          <w:szCs w:val="24"/>
        </w:rPr>
        <w:t xml:space="preserve">Muitos professores não sentem segurança ao ensinar a matemática e </w:t>
      </w:r>
      <w:r w:rsidRPr="00D7144E">
        <w:rPr>
          <w:rFonts w:ascii="Times New Roman" w:hAnsi="Times New Roman" w:cs="Times New Roman"/>
          <w:sz w:val="24"/>
          <w:szCs w:val="24"/>
        </w:rPr>
        <w:t>acaba</w:t>
      </w:r>
      <w:r w:rsidR="00B11092" w:rsidRPr="00D7144E">
        <w:rPr>
          <w:rFonts w:ascii="Times New Roman" w:hAnsi="Times New Roman" w:cs="Times New Roman"/>
          <w:sz w:val="24"/>
          <w:szCs w:val="24"/>
        </w:rPr>
        <w:t xml:space="preserve"> transmitindo um ensino baseado na reprodução, mecanicidade.</w:t>
      </w:r>
    </w:p>
    <w:p w:rsidR="00B11092" w:rsidRDefault="006C3911" w:rsidP="00B11092">
      <w:pPr>
        <w:tabs>
          <w:tab w:val="left" w:pos="-284"/>
        </w:tabs>
        <w:spacing w:after="0" w:line="360" w:lineRule="auto"/>
        <w:ind w:right="224"/>
        <w:jc w:val="both"/>
        <w:rPr>
          <w:rFonts w:ascii="Times New Roman" w:hAnsi="Times New Roman" w:cs="Times New Roman"/>
          <w:sz w:val="24"/>
          <w:szCs w:val="24"/>
        </w:rPr>
      </w:pPr>
      <w:r>
        <w:rPr>
          <w:rFonts w:ascii="Times New Roman" w:hAnsi="Times New Roman" w:cs="Times New Roman"/>
          <w:sz w:val="24"/>
          <w:szCs w:val="24"/>
        </w:rPr>
        <w:t xml:space="preserve">     </w:t>
      </w:r>
      <w:r w:rsidR="00B11092" w:rsidRPr="00D7144E">
        <w:rPr>
          <w:rFonts w:ascii="Times New Roman" w:hAnsi="Times New Roman" w:cs="Times New Roman"/>
          <w:sz w:val="24"/>
          <w:szCs w:val="24"/>
        </w:rPr>
        <w:t xml:space="preserve"> A formação do educador dentro da matemática deve visar à construção do indiv</w:t>
      </w:r>
      <w:r w:rsidR="00B11092">
        <w:rPr>
          <w:rFonts w:ascii="Times New Roman" w:hAnsi="Times New Roman" w:cs="Times New Roman"/>
          <w:sz w:val="24"/>
          <w:szCs w:val="24"/>
        </w:rPr>
        <w:t>í</w:t>
      </w:r>
      <w:r w:rsidR="00B11092" w:rsidRPr="00D7144E">
        <w:rPr>
          <w:rFonts w:ascii="Times New Roman" w:hAnsi="Times New Roman" w:cs="Times New Roman"/>
          <w:sz w:val="24"/>
          <w:szCs w:val="24"/>
        </w:rPr>
        <w:t>duo e do profissional, para que assim, o professor ao ministrar as aulas, o faça com competência diante de seus alunos e de seu trabalho.</w:t>
      </w:r>
    </w:p>
    <w:p w:rsidR="006C3911" w:rsidRDefault="006C3911" w:rsidP="00B11092">
      <w:pPr>
        <w:tabs>
          <w:tab w:val="left" w:pos="-284"/>
        </w:tabs>
        <w:spacing w:after="0" w:line="360" w:lineRule="auto"/>
        <w:ind w:right="224"/>
        <w:jc w:val="both"/>
        <w:rPr>
          <w:rFonts w:ascii="Times New Roman" w:hAnsi="Times New Roman" w:cs="Times New Roman"/>
          <w:sz w:val="24"/>
          <w:szCs w:val="24"/>
        </w:rPr>
      </w:pPr>
    </w:p>
    <w:p w:rsidR="00B11092" w:rsidRDefault="006C3911" w:rsidP="00B11092">
      <w:pPr>
        <w:tabs>
          <w:tab w:val="left" w:pos="-284"/>
        </w:tabs>
        <w:spacing w:after="0" w:line="360" w:lineRule="auto"/>
        <w:ind w:right="224"/>
        <w:jc w:val="both"/>
        <w:rPr>
          <w:rFonts w:ascii="Times New Roman" w:hAnsi="Times New Roman" w:cs="Times New Roman"/>
          <w:sz w:val="24"/>
          <w:szCs w:val="24"/>
        </w:rPr>
      </w:pPr>
      <w:r>
        <w:rPr>
          <w:rFonts w:ascii="Times New Roman" w:hAnsi="Times New Roman" w:cs="Times New Roman"/>
          <w:sz w:val="24"/>
          <w:szCs w:val="24"/>
        </w:rPr>
        <w:t xml:space="preserve">     </w:t>
      </w:r>
      <w:r w:rsidR="00B11092" w:rsidRPr="00D7144E">
        <w:rPr>
          <w:rFonts w:ascii="Times New Roman" w:hAnsi="Times New Roman" w:cs="Times New Roman"/>
          <w:sz w:val="24"/>
          <w:szCs w:val="24"/>
        </w:rPr>
        <w:t>P</w:t>
      </w:r>
      <w:r w:rsidR="00B11092">
        <w:rPr>
          <w:rFonts w:ascii="Times New Roman" w:hAnsi="Times New Roman" w:cs="Times New Roman"/>
          <w:sz w:val="24"/>
          <w:szCs w:val="24"/>
        </w:rPr>
        <w:t>imenta</w:t>
      </w:r>
      <w:r w:rsidR="00B11092" w:rsidRPr="00D7144E">
        <w:rPr>
          <w:rFonts w:ascii="Times New Roman" w:hAnsi="Times New Roman" w:cs="Times New Roman"/>
          <w:sz w:val="24"/>
          <w:szCs w:val="24"/>
        </w:rPr>
        <w:t xml:space="preserve"> (2005, p. 38) nos diz que: </w:t>
      </w:r>
    </w:p>
    <w:p w:rsidR="006C3911" w:rsidRPr="00D7144E" w:rsidRDefault="006C3911" w:rsidP="00B11092">
      <w:pPr>
        <w:tabs>
          <w:tab w:val="left" w:pos="-284"/>
        </w:tabs>
        <w:spacing w:after="0" w:line="360" w:lineRule="auto"/>
        <w:ind w:right="224"/>
        <w:jc w:val="both"/>
        <w:rPr>
          <w:rFonts w:ascii="Times New Roman" w:hAnsi="Times New Roman" w:cs="Times New Roman"/>
          <w:sz w:val="24"/>
          <w:szCs w:val="24"/>
        </w:rPr>
      </w:pPr>
    </w:p>
    <w:p w:rsidR="00B11092" w:rsidRDefault="00B11092" w:rsidP="00B11092">
      <w:pPr>
        <w:tabs>
          <w:tab w:val="left" w:pos="2268"/>
        </w:tabs>
        <w:spacing w:after="0" w:line="240" w:lineRule="auto"/>
        <w:ind w:left="2268" w:right="224"/>
        <w:jc w:val="both"/>
        <w:rPr>
          <w:rFonts w:ascii="Times New Roman" w:hAnsi="Times New Roman" w:cs="Times New Roman"/>
          <w:sz w:val="20"/>
          <w:szCs w:val="20"/>
        </w:rPr>
      </w:pPr>
    </w:p>
    <w:p w:rsidR="00B11092" w:rsidRDefault="00B11092" w:rsidP="00B11092">
      <w:pPr>
        <w:tabs>
          <w:tab w:val="left" w:pos="2268"/>
        </w:tabs>
        <w:spacing w:after="0" w:line="240" w:lineRule="auto"/>
        <w:ind w:left="2268" w:right="224"/>
        <w:jc w:val="both"/>
        <w:rPr>
          <w:rFonts w:ascii="Times New Roman" w:hAnsi="Times New Roman" w:cs="Times New Roman"/>
          <w:sz w:val="24"/>
          <w:szCs w:val="24"/>
        </w:rPr>
      </w:pPr>
      <w:r w:rsidRPr="00D7144E">
        <w:rPr>
          <w:rFonts w:ascii="Times New Roman" w:hAnsi="Times New Roman" w:cs="Times New Roman"/>
          <w:sz w:val="20"/>
          <w:szCs w:val="20"/>
        </w:rPr>
        <w:t>A formação do professor é um projeto único que engloba a formação</w:t>
      </w:r>
      <w:r>
        <w:rPr>
          <w:rFonts w:ascii="Times New Roman" w:hAnsi="Times New Roman" w:cs="Times New Roman"/>
          <w:sz w:val="20"/>
          <w:szCs w:val="20"/>
        </w:rPr>
        <w:t xml:space="preserve"> contí</w:t>
      </w:r>
      <w:r w:rsidRPr="00D7144E">
        <w:rPr>
          <w:rFonts w:ascii="Times New Roman" w:hAnsi="Times New Roman" w:cs="Times New Roman"/>
          <w:sz w:val="20"/>
          <w:szCs w:val="20"/>
        </w:rPr>
        <w:t>nua. Nesse sentido, a formação envolve um duplo processo:</w:t>
      </w:r>
      <w:r>
        <w:rPr>
          <w:rFonts w:ascii="Times New Roman" w:hAnsi="Times New Roman" w:cs="Times New Roman"/>
          <w:sz w:val="20"/>
          <w:szCs w:val="20"/>
        </w:rPr>
        <w:t xml:space="preserve"> O de </w:t>
      </w:r>
      <w:r w:rsidRPr="00D7144E">
        <w:rPr>
          <w:rFonts w:ascii="Times New Roman" w:hAnsi="Times New Roman" w:cs="Times New Roman"/>
          <w:sz w:val="20"/>
          <w:szCs w:val="20"/>
        </w:rPr>
        <w:t xml:space="preserve">ver dicionário </w:t>
      </w:r>
      <w:r>
        <w:rPr>
          <w:rFonts w:ascii="Times New Roman" w:hAnsi="Times New Roman" w:cs="Times New Roman"/>
          <w:sz w:val="20"/>
          <w:szCs w:val="20"/>
        </w:rPr>
        <w:t>dos professores, a partir da ree</w:t>
      </w:r>
      <w:r w:rsidRPr="00D7144E">
        <w:rPr>
          <w:rFonts w:ascii="Times New Roman" w:hAnsi="Times New Roman" w:cs="Times New Roman"/>
          <w:sz w:val="20"/>
          <w:szCs w:val="20"/>
        </w:rPr>
        <w:t>laboração constante dos saberes que realizam em sua prática, confrontando suas experiências nos contextos escolares; e o de formação nas instituições escolares onde atuam</w:t>
      </w:r>
      <w:r w:rsidRPr="00D7144E">
        <w:rPr>
          <w:rFonts w:ascii="Times New Roman" w:hAnsi="Times New Roman" w:cs="Times New Roman"/>
          <w:sz w:val="24"/>
          <w:szCs w:val="24"/>
        </w:rPr>
        <w:t>.</w:t>
      </w:r>
    </w:p>
    <w:p w:rsidR="006C3911" w:rsidRDefault="006C3911" w:rsidP="00B11092">
      <w:pPr>
        <w:spacing w:after="0" w:line="360" w:lineRule="auto"/>
        <w:ind w:right="224"/>
        <w:jc w:val="both"/>
        <w:rPr>
          <w:rFonts w:ascii="Times New Roman" w:hAnsi="Times New Roman" w:cs="Times New Roman"/>
          <w:sz w:val="24"/>
          <w:szCs w:val="24"/>
        </w:rPr>
      </w:pPr>
    </w:p>
    <w:p w:rsidR="006C3911" w:rsidRDefault="006C3911" w:rsidP="00B11092">
      <w:pPr>
        <w:spacing w:after="0" w:line="360" w:lineRule="auto"/>
        <w:ind w:right="224"/>
        <w:jc w:val="both"/>
        <w:rPr>
          <w:rFonts w:ascii="Times New Roman" w:hAnsi="Times New Roman" w:cs="Times New Roman"/>
          <w:sz w:val="24"/>
          <w:szCs w:val="24"/>
        </w:rPr>
      </w:pPr>
      <w:r>
        <w:rPr>
          <w:rFonts w:ascii="Times New Roman" w:hAnsi="Times New Roman" w:cs="Times New Roman"/>
          <w:sz w:val="24"/>
          <w:szCs w:val="24"/>
        </w:rPr>
        <w:t xml:space="preserve">     </w:t>
      </w:r>
      <w:r w:rsidR="00B11092">
        <w:rPr>
          <w:rFonts w:ascii="Times New Roman" w:hAnsi="Times New Roman" w:cs="Times New Roman"/>
          <w:sz w:val="24"/>
          <w:szCs w:val="24"/>
        </w:rPr>
        <w:t xml:space="preserve"> </w:t>
      </w:r>
      <w:r w:rsidR="00B11092" w:rsidRPr="00D7144E">
        <w:rPr>
          <w:rFonts w:ascii="Times New Roman" w:hAnsi="Times New Roman" w:cs="Times New Roman"/>
          <w:sz w:val="24"/>
          <w:szCs w:val="24"/>
        </w:rPr>
        <w:t xml:space="preserve">Vimos então, que se faz necessário introduzir na escola um espaço de formação, onde o primeiro passo é a formação inicial e em seguida a formação continuada. </w:t>
      </w:r>
    </w:p>
    <w:p w:rsidR="00B11092" w:rsidRPr="00D7144E" w:rsidRDefault="006C3911" w:rsidP="00B11092">
      <w:pPr>
        <w:spacing w:after="0" w:line="360" w:lineRule="auto"/>
        <w:ind w:right="22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11092" w:rsidRPr="00D7144E">
        <w:rPr>
          <w:rFonts w:ascii="Times New Roman" w:hAnsi="Times New Roman" w:cs="Times New Roman"/>
          <w:sz w:val="24"/>
          <w:szCs w:val="24"/>
        </w:rPr>
        <w:t>A formação de professores é vista como uma possibilidade a mais, no sentido de enfrentar as diversidades de problemas na escola e na sociedade, transformando os docentes em sujeitos capazes de formar pessoas críticas dentro da escola e fora dela.</w:t>
      </w:r>
    </w:p>
    <w:p w:rsidR="00B11092" w:rsidRDefault="00B11092" w:rsidP="00B11092">
      <w:pPr>
        <w:tabs>
          <w:tab w:val="left" w:pos="-851"/>
        </w:tabs>
        <w:spacing w:after="0" w:line="360" w:lineRule="auto"/>
        <w:ind w:right="224"/>
        <w:jc w:val="both"/>
        <w:rPr>
          <w:rFonts w:ascii="Times New Roman" w:hAnsi="Times New Roman" w:cs="Times New Roman"/>
          <w:sz w:val="24"/>
          <w:szCs w:val="24"/>
        </w:rPr>
      </w:pPr>
      <w:r>
        <w:rPr>
          <w:rFonts w:ascii="Times New Roman" w:hAnsi="Times New Roman" w:cs="Times New Roman"/>
          <w:sz w:val="24"/>
          <w:szCs w:val="24"/>
        </w:rPr>
        <w:t xml:space="preserve">    </w:t>
      </w:r>
      <w:r w:rsidRPr="00D7144E">
        <w:rPr>
          <w:rFonts w:ascii="Times New Roman" w:hAnsi="Times New Roman" w:cs="Times New Roman"/>
          <w:sz w:val="24"/>
          <w:szCs w:val="24"/>
        </w:rPr>
        <w:t xml:space="preserve"> </w:t>
      </w:r>
      <w:r>
        <w:rPr>
          <w:rFonts w:ascii="Times New Roman" w:hAnsi="Times New Roman" w:cs="Times New Roman"/>
          <w:sz w:val="24"/>
          <w:szCs w:val="24"/>
        </w:rPr>
        <w:t>“</w:t>
      </w:r>
      <w:r w:rsidRPr="00D7144E">
        <w:rPr>
          <w:rFonts w:ascii="Times New Roman" w:hAnsi="Times New Roman" w:cs="Times New Roman"/>
          <w:sz w:val="24"/>
          <w:szCs w:val="24"/>
        </w:rPr>
        <w:t>Essa transformação está presente na ação educativa de Paulo Freire a partir dos princípios que “</w:t>
      </w:r>
      <w:r>
        <w:rPr>
          <w:rFonts w:ascii="Times New Roman" w:hAnsi="Times New Roman" w:cs="Times New Roman"/>
          <w:sz w:val="24"/>
          <w:szCs w:val="24"/>
        </w:rPr>
        <w:t xml:space="preserve">mudar é difícil, mas é possível” </w:t>
      </w:r>
      <w:r w:rsidRPr="00D7144E">
        <w:rPr>
          <w:rFonts w:ascii="Times New Roman" w:hAnsi="Times New Roman" w:cs="Times New Roman"/>
          <w:sz w:val="24"/>
          <w:szCs w:val="24"/>
        </w:rPr>
        <w:t>(FREIRE</w:t>
      </w:r>
      <w:r>
        <w:rPr>
          <w:rFonts w:ascii="Times New Roman" w:hAnsi="Times New Roman" w:cs="Times New Roman"/>
          <w:sz w:val="24"/>
          <w:szCs w:val="24"/>
        </w:rPr>
        <w:t xml:space="preserve">, </w:t>
      </w:r>
      <w:r w:rsidRPr="00D7144E">
        <w:rPr>
          <w:rFonts w:ascii="Times New Roman" w:hAnsi="Times New Roman" w:cs="Times New Roman"/>
          <w:sz w:val="24"/>
          <w:szCs w:val="24"/>
        </w:rPr>
        <w:t>2000</w:t>
      </w:r>
      <w:r>
        <w:rPr>
          <w:rFonts w:ascii="Times New Roman" w:hAnsi="Times New Roman" w:cs="Times New Roman"/>
          <w:sz w:val="24"/>
          <w:szCs w:val="24"/>
        </w:rPr>
        <w:t>, p. 55). O</w:t>
      </w:r>
      <w:r w:rsidRPr="00D7144E">
        <w:rPr>
          <w:rFonts w:ascii="Times New Roman" w:hAnsi="Times New Roman" w:cs="Times New Roman"/>
          <w:sz w:val="24"/>
          <w:szCs w:val="24"/>
        </w:rPr>
        <w:t xml:space="preserve"> de que “se a educação sozinha não transformar a sociedade, sem ela tampouco a socie</w:t>
      </w:r>
      <w:r>
        <w:rPr>
          <w:rFonts w:ascii="Times New Roman" w:hAnsi="Times New Roman" w:cs="Times New Roman"/>
          <w:sz w:val="24"/>
          <w:szCs w:val="24"/>
        </w:rPr>
        <w:t xml:space="preserve">dade muda” (FREIRE, 2000, p.67). </w:t>
      </w:r>
    </w:p>
    <w:p w:rsidR="00B11092" w:rsidRPr="00D7144E" w:rsidRDefault="00B11092" w:rsidP="00B11092">
      <w:pPr>
        <w:tabs>
          <w:tab w:val="left" w:pos="-851"/>
        </w:tabs>
        <w:spacing w:after="0" w:line="360" w:lineRule="auto"/>
        <w:ind w:right="224"/>
        <w:jc w:val="both"/>
        <w:rPr>
          <w:rFonts w:ascii="Times New Roman" w:hAnsi="Times New Roman" w:cs="Times New Roman"/>
          <w:sz w:val="24"/>
          <w:szCs w:val="24"/>
        </w:rPr>
      </w:pPr>
      <w:r>
        <w:rPr>
          <w:rFonts w:ascii="Times New Roman" w:hAnsi="Times New Roman" w:cs="Times New Roman"/>
          <w:sz w:val="24"/>
          <w:szCs w:val="24"/>
        </w:rPr>
        <w:t xml:space="preserve">      D</w:t>
      </w:r>
      <w:r w:rsidRPr="00D7144E">
        <w:rPr>
          <w:rFonts w:ascii="Times New Roman" w:hAnsi="Times New Roman" w:cs="Times New Roman"/>
          <w:sz w:val="24"/>
          <w:szCs w:val="24"/>
        </w:rPr>
        <w:t>entro desse contexto vemos a necessidade de procurarmos sempre nos atualizarmos, pois as transformações são contínuas e</w:t>
      </w:r>
      <w:r>
        <w:rPr>
          <w:rFonts w:ascii="Times New Roman" w:hAnsi="Times New Roman" w:cs="Times New Roman"/>
          <w:sz w:val="24"/>
          <w:szCs w:val="24"/>
        </w:rPr>
        <w:t xml:space="preserve"> se não, procurarmos pesquisar e </w:t>
      </w:r>
      <w:r w:rsidRPr="00D7144E">
        <w:rPr>
          <w:rFonts w:ascii="Times New Roman" w:hAnsi="Times New Roman" w:cs="Times New Roman"/>
          <w:sz w:val="24"/>
          <w:szCs w:val="24"/>
        </w:rPr>
        <w:t>estudar não seremos capazes de cumprir o nosso papel que é o de mediar, transformar e formar cidadãos.</w:t>
      </w:r>
    </w:p>
    <w:p w:rsidR="00B11092" w:rsidRDefault="00B11092" w:rsidP="00B11092">
      <w:pPr>
        <w:tabs>
          <w:tab w:val="left" w:pos="2268"/>
        </w:tabs>
        <w:spacing w:after="0" w:line="360" w:lineRule="auto"/>
        <w:ind w:right="227"/>
        <w:jc w:val="both"/>
        <w:rPr>
          <w:rFonts w:ascii="Times New Roman" w:hAnsi="Times New Roman" w:cs="Times New Roman"/>
          <w:sz w:val="24"/>
          <w:szCs w:val="24"/>
        </w:rPr>
      </w:pPr>
    </w:p>
    <w:p w:rsidR="00B11092" w:rsidRPr="00D7144E" w:rsidRDefault="00B11092" w:rsidP="00B11092">
      <w:pPr>
        <w:tabs>
          <w:tab w:val="left" w:pos="2268"/>
        </w:tabs>
        <w:spacing w:after="0" w:line="360" w:lineRule="auto"/>
        <w:ind w:right="227"/>
        <w:jc w:val="both"/>
        <w:rPr>
          <w:rFonts w:ascii="Times New Roman" w:hAnsi="Times New Roman" w:cs="Times New Roman"/>
          <w:sz w:val="24"/>
          <w:szCs w:val="24"/>
        </w:rPr>
      </w:pPr>
    </w:p>
    <w:p w:rsidR="00B11092" w:rsidRPr="00232861" w:rsidRDefault="00B11092" w:rsidP="00B11092">
      <w:pPr>
        <w:tabs>
          <w:tab w:val="left" w:pos="2268"/>
        </w:tabs>
        <w:spacing w:after="0" w:line="360" w:lineRule="auto"/>
        <w:ind w:right="227" w:firstLine="426"/>
        <w:jc w:val="both"/>
        <w:rPr>
          <w:rFonts w:ascii="Times New Roman" w:hAnsi="Times New Roman" w:cs="Times New Roman"/>
          <w:b/>
          <w:sz w:val="24"/>
          <w:szCs w:val="24"/>
        </w:rPr>
      </w:pPr>
      <w:r w:rsidRPr="00232861">
        <w:rPr>
          <w:rFonts w:ascii="Times New Roman" w:hAnsi="Times New Roman" w:cs="Times New Roman"/>
          <w:b/>
          <w:sz w:val="24"/>
          <w:szCs w:val="24"/>
        </w:rPr>
        <w:t xml:space="preserve"> A Formação Continuada e a Importância de Compreender o Papel do Professor na Sala de Aula </w:t>
      </w:r>
    </w:p>
    <w:p w:rsidR="006C3911" w:rsidRDefault="006C3911" w:rsidP="00B11092">
      <w:pPr>
        <w:tabs>
          <w:tab w:val="left" w:pos="-851"/>
          <w:tab w:val="left" w:pos="-709"/>
          <w:tab w:val="center" w:pos="0"/>
        </w:tabs>
        <w:spacing w:after="0" w:line="360" w:lineRule="auto"/>
        <w:ind w:right="224"/>
        <w:jc w:val="both"/>
        <w:rPr>
          <w:rFonts w:ascii="Times New Roman" w:hAnsi="Times New Roman" w:cs="Times New Roman"/>
          <w:sz w:val="24"/>
          <w:szCs w:val="24"/>
        </w:rPr>
      </w:pPr>
    </w:p>
    <w:p w:rsidR="00B11092" w:rsidRPr="00D7144E" w:rsidRDefault="006C3911" w:rsidP="00B11092">
      <w:pPr>
        <w:tabs>
          <w:tab w:val="left" w:pos="-851"/>
          <w:tab w:val="left" w:pos="-709"/>
          <w:tab w:val="center" w:pos="0"/>
        </w:tabs>
        <w:spacing w:after="0" w:line="360" w:lineRule="auto"/>
        <w:ind w:right="224"/>
        <w:jc w:val="both"/>
        <w:rPr>
          <w:rFonts w:ascii="Times New Roman" w:hAnsi="Times New Roman" w:cs="Times New Roman"/>
          <w:sz w:val="24"/>
          <w:szCs w:val="24"/>
        </w:rPr>
      </w:pPr>
      <w:r>
        <w:rPr>
          <w:rFonts w:ascii="Times New Roman" w:hAnsi="Times New Roman" w:cs="Times New Roman"/>
          <w:sz w:val="24"/>
          <w:szCs w:val="24"/>
        </w:rPr>
        <w:t xml:space="preserve">     </w:t>
      </w:r>
      <w:r w:rsidR="00B11092" w:rsidRPr="00D7144E">
        <w:rPr>
          <w:rFonts w:ascii="Times New Roman" w:hAnsi="Times New Roman" w:cs="Times New Roman"/>
          <w:b/>
          <w:sz w:val="24"/>
          <w:szCs w:val="24"/>
        </w:rPr>
        <w:t xml:space="preserve"> </w:t>
      </w:r>
      <w:r w:rsidR="00B11092" w:rsidRPr="00D7144E">
        <w:rPr>
          <w:rFonts w:ascii="Times New Roman" w:hAnsi="Times New Roman" w:cs="Times New Roman"/>
          <w:sz w:val="24"/>
          <w:szCs w:val="24"/>
        </w:rPr>
        <w:t>A prática de ensino vista como possibilidade de torna-se eixo estruturador da formação docente é tomada como um componente curricular que perpassa o processo f</w:t>
      </w:r>
      <w:r w:rsidR="00B11092">
        <w:rPr>
          <w:rFonts w:ascii="Times New Roman" w:hAnsi="Times New Roman" w:cs="Times New Roman"/>
          <w:sz w:val="24"/>
          <w:szCs w:val="24"/>
        </w:rPr>
        <w:t>ormativo</w:t>
      </w:r>
      <w:r w:rsidR="00B11092" w:rsidRPr="00D7144E">
        <w:rPr>
          <w:rFonts w:ascii="Times New Roman" w:hAnsi="Times New Roman" w:cs="Times New Roman"/>
          <w:sz w:val="24"/>
          <w:szCs w:val="24"/>
        </w:rPr>
        <w:t xml:space="preserve">. </w:t>
      </w:r>
      <w:r w:rsidR="00B11092">
        <w:rPr>
          <w:rFonts w:ascii="Times New Roman" w:hAnsi="Times New Roman" w:cs="Times New Roman"/>
          <w:sz w:val="24"/>
          <w:szCs w:val="24"/>
        </w:rPr>
        <w:t>Neto e Santiago (1994</w:t>
      </w:r>
      <w:r w:rsidR="00B11092" w:rsidRPr="00D7144E">
        <w:rPr>
          <w:rFonts w:ascii="Times New Roman" w:hAnsi="Times New Roman" w:cs="Times New Roman"/>
          <w:sz w:val="24"/>
          <w:szCs w:val="24"/>
        </w:rPr>
        <w:t>,</w:t>
      </w:r>
      <w:r w:rsidR="00B11092">
        <w:rPr>
          <w:rFonts w:ascii="Times New Roman" w:hAnsi="Times New Roman" w:cs="Times New Roman"/>
          <w:sz w:val="24"/>
          <w:szCs w:val="24"/>
        </w:rPr>
        <w:t xml:space="preserve"> p.29) afirmam que </w:t>
      </w:r>
      <w:r w:rsidR="00B11092" w:rsidRPr="00D7144E">
        <w:rPr>
          <w:rFonts w:ascii="Times New Roman" w:hAnsi="Times New Roman" w:cs="Times New Roman"/>
          <w:sz w:val="24"/>
          <w:szCs w:val="24"/>
        </w:rPr>
        <w:t xml:space="preserve">essa prática é </w:t>
      </w:r>
      <w:r w:rsidR="00B11092">
        <w:rPr>
          <w:rFonts w:ascii="Times New Roman" w:hAnsi="Times New Roman" w:cs="Times New Roman"/>
          <w:sz w:val="24"/>
          <w:szCs w:val="24"/>
        </w:rPr>
        <w:t>entendida como</w:t>
      </w:r>
      <w:r w:rsidR="00B11092" w:rsidRPr="00D7144E">
        <w:rPr>
          <w:rFonts w:ascii="Times New Roman" w:hAnsi="Times New Roman" w:cs="Times New Roman"/>
          <w:sz w:val="24"/>
          <w:szCs w:val="24"/>
        </w:rPr>
        <w:t xml:space="preserve"> formadora processual, coletiva e interdisciplinar que passa a exigir princípios, organização, conteúdos e abordagens diferentes</w:t>
      </w:r>
      <w:r w:rsidR="00B11092">
        <w:rPr>
          <w:rFonts w:ascii="Times New Roman" w:hAnsi="Times New Roman" w:cs="Times New Roman"/>
          <w:sz w:val="24"/>
          <w:szCs w:val="24"/>
        </w:rPr>
        <w:t>,</w:t>
      </w:r>
      <w:r w:rsidR="00B11092" w:rsidRPr="00D7144E">
        <w:rPr>
          <w:rFonts w:ascii="Times New Roman" w:hAnsi="Times New Roman" w:cs="Times New Roman"/>
          <w:sz w:val="24"/>
          <w:szCs w:val="24"/>
        </w:rPr>
        <w:t xml:space="preserve"> aquelas que vêm predominantemente orientando a prática de ensino nos cursos de formação de professores.</w:t>
      </w:r>
    </w:p>
    <w:p w:rsidR="00B11092" w:rsidRPr="00D7144E" w:rsidRDefault="006C3911" w:rsidP="00B11092">
      <w:pPr>
        <w:tabs>
          <w:tab w:val="left" w:pos="-567"/>
        </w:tabs>
        <w:spacing w:after="0" w:line="360" w:lineRule="auto"/>
        <w:ind w:right="224"/>
        <w:jc w:val="both"/>
        <w:rPr>
          <w:rFonts w:ascii="Times New Roman" w:hAnsi="Times New Roman" w:cs="Times New Roman"/>
          <w:sz w:val="24"/>
          <w:szCs w:val="24"/>
        </w:rPr>
      </w:pPr>
      <w:r>
        <w:rPr>
          <w:rFonts w:ascii="Times New Roman" w:hAnsi="Times New Roman" w:cs="Times New Roman"/>
          <w:sz w:val="24"/>
          <w:szCs w:val="24"/>
        </w:rPr>
        <w:t xml:space="preserve">     </w:t>
      </w:r>
      <w:r w:rsidR="00B11092">
        <w:rPr>
          <w:rFonts w:ascii="Times New Roman" w:hAnsi="Times New Roman" w:cs="Times New Roman"/>
          <w:sz w:val="24"/>
          <w:szCs w:val="24"/>
        </w:rPr>
        <w:t>Dessa forma</w:t>
      </w:r>
      <w:r w:rsidR="00B11092" w:rsidRPr="00D7144E">
        <w:rPr>
          <w:rFonts w:ascii="Times New Roman" w:hAnsi="Times New Roman" w:cs="Times New Roman"/>
          <w:sz w:val="24"/>
          <w:szCs w:val="24"/>
        </w:rPr>
        <w:t>, a postura do professor em sala de aula possibilita o entendimento do mundo por meio</w:t>
      </w:r>
      <w:r w:rsidR="00B11092">
        <w:rPr>
          <w:rFonts w:ascii="Times New Roman" w:hAnsi="Times New Roman" w:cs="Times New Roman"/>
          <w:sz w:val="24"/>
          <w:szCs w:val="24"/>
        </w:rPr>
        <w:t xml:space="preserve"> das ciências. Esta leitura foi o foco do trabalho</w:t>
      </w:r>
      <w:r w:rsidR="00B11092" w:rsidRPr="00D7144E">
        <w:rPr>
          <w:rFonts w:ascii="Times New Roman" w:hAnsi="Times New Roman" w:cs="Times New Roman"/>
          <w:sz w:val="24"/>
          <w:szCs w:val="24"/>
        </w:rPr>
        <w:t xml:space="preserve"> de John Penick, </w:t>
      </w:r>
      <w:r w:rsidR="00B11092">
        <w:rPr>
          <w:rFonts w:ascii="Times New Roman" w:hAnsi="Times New Roman" w:cs="Times New Roman"/>
          <w:sz w:val="24"/>
          <w:szCs w:val="24"/>
        </w:rPr>
        <w:t xml:space="preserve">(2007), </w:t>
      </w:r>
      <w:r w:rsidR="00B11092" w:rsidRPr="00D7144E">
        <w:rPr>
          <w:rFonts w:ascii="Times New Roman" w:hAnsi="Times New Roman" w:cs="Times New Roman"/>
          <w:sz w:val="24"/>
          <w:szCs w:val="24"/>
        </w:rPr>
        <w:t xml:space="preserve">professor do departamento de Educação de Matemática, Ciência e Tecnologia da Universidade da </w:t>
      </w:r>
      <w:r w:rsidR="00B11092">
        <w:rPr>
          <w:rFonts w:ascii="Times New Roman" w:hAnsi="Times New Roman" w:cs="Times New Roman"/>
          <w:sz w:val="24"/>
          <w:szCs w:val="24"/>
        </w:rPr>
        <w:t>Carolina do Norte e pesquisador</w:t>
      </w:r>
      <w:r w:rsidR="00B11092" w:rsidRPr="00D7144E">
        <w:rPr>
          <w:rFonts w:ascii="Times New Roman" w:hAnsi="Times New Roman" w:cs="Times New Roman"/>
          <w:sz w:val="24"/>
          <w:szCs w:val="24"/>
        </w:rPr>
        <w:t xml:space="preserve"> do ensino e do papel docente em sala de aula.</w:t>
      </w:r>
    </w:p>
    <w:p w:rsidR="00B11092" w:rsidRDefault="006C3911" w:rsidP="00B11092">
      <w:pPr>
        <w:tabs>
          <w:tab w:val="left" w:pos="-426"/>
        </w:tabs>
        <w:spacing w:after="0" w:line="360" w:lineRule="auto"/>
        <w:ind w:right="224"/>
        <w:jc w:val="both"/>
        <w:rPr>
          <w:rFonts w:ascii="Times New Roman" w:hAnsi="Times New Roman" w:cs="Times New Roman"/>
          <w:sz w:val="24"/>
          <w:szCs w:val="24"/>
        </w:rPr>
      </w:pPr>
      <w:r>
        <w:rPr>
          <w:rFonts w:ascii="Times New Roman" w:hAnsi="Times New Roman" w:cs="Times New Roman"/>
          <w:sz w:val="24"/>
          <w:szCs w:val="24"/>
        </w:rPr>
        <w:t xml:space="preserve">     </w:t>
      </w:r>
      <w:r w:rsidR="00B11092" w:rsidRPr="00D7144E">
        <w:rPr>
          <w:rFonts w:ascii="Times New Roman" w:hAnsi="Times New Roman" w:cs="Times New Roman"/>
          <w:sz w:val="24"/>
          <w:szCs w:val="24"/>
        </w:rPr>
        <w:t>Na forma</w:t>
      </w:r>
      <w:r w:rsidR="00B11092">
        <w:rPr>
          <w:rFonts w:ascii="Times New Roman" w:hAnsi="Times New Roman" w:cs="Times New Roman"/>
          <w:sz w:val="24"/>
          <w:szCs w:val="24"/>
        </w:rPr>
        <w:t>ção de professores,</w:t>
      </w:r>
      <w:r w:rsidR="00B11092" w:rsidRPr="00D7144E">
        <w:rPr>
          <w:rFonts w:ascii="Times New Roman" w:hAnsi="Times New Roman" w:cs="Times New Roman"/>
          <w:sz w:val="24"/>
          <w:szCs w:val="24"/>
        </w:rPr>
        <w:t xml:space="preserve"> Penick destacou que a postura tradicional de “dono do saber” prejudica o aprendizado. Nesse sentido </w:t>
      </w:r>
      <w:r w:rsidR="00B11092">
        <w:rPr>
          <w:rFonts w:ascii="Times New Roman" w:hAnsi="Times New Roman" w:cs="Times New Roman"/>
          <w:sz w:val="24"/>
          <w:szCs w:val="24"/>
        </w:rPr>
        <w:t>ainda</w:t>
      </w:r>
      <w:r w:rsidR="00B11092" w:rsidRPr="00D7144E">
        <w:rPr>
          <w:rFonts w:ascii="Times New Roman" w:hAnsi="Times New Roman" w:cs="Times New Roman"/>
          <w:sz w:val="24"/>
          <w:szCs w:val="24"/>
        </w:rPr>
        <w:t xml:space="preserve"> afirma:</w:t>
      </w:r>
    </w:p>
    <w:p w:rsidR="008068B4" w:rsidRPr="00D7144E" w:rsidRDefault="008068B4" w:rsidP="00B11092">
      <w:pPr>
        <w:tabs>
          <w:tab w:val="left" w:pos="-426"/>
        </w:tabs>
        <w:spacing w:after="0" w:line="360" w:lineRule="auto"/>
        <w:ind w:right="224"/>
        <w:jc w:val="both"/>
        <w:rPr>
          <w:rFonts w:ascii="Times New Roman" w:hAnsi="Times New Roman" w:cs="Times New Roman"/>
          <w:sz w:val="24"/>
          <w:szCs w:val="24"/>
        </w:rPr>
      </w:pPr>
    </w:p>
    <w:p w:rsidR="00B11092" w:rsidRDefault="00B11092" w:rsidP="00B11092">
      <w:pPr>
        <w:tabs>
          <w:tab w:val="left" w:pos="709"/>
          <w:tab w:val="left" w:pos="2268"/>
        </w:tabs>
        <w:spacing w:after="0" w:line="240" w:lineRule="auto"/>
        <w:ind w:left="2268" w:right="224"/>
        <w:jc w:val="both"/>
        <w:rPr>
          <w:rFonts w:ascii="Times New Roman" w:hAnsi="Times New Roman" w:cs="Times New Roman"/>
          <w:sz w:val="20"/>
          <w:szCs w:val="20"/>
        </w:rPr>
      </w:pPr>
    </w:p>
    <w:p w:rsidR="00B11092" w:rsidRPr="00D7144E" w:rsidRDefault="00B11092" w:rsidP="00B11092">
      <w:pPr>
        <w:tabs>
          <w:tab w:val="left" w:pos="709"/>
          <w:tab w:val="left" w:pos="2268"/>
        </w:tabs>
        <w:spacing w:after="0" w:line="240" w:lineRule="auto"/>
        <w:ind w:left="2268" w:right="224"/>
        <w:jc w:val="both"/>
        <w:rPr>
          <w:rFonts w:ascii="Times New Roman" w:hAnsi="Times New Roman" w:cs="Times New Roman"/>
          <w:sz w:val="20"/>
          <w:szCs w:val="20"/>
        </w:rPr>
      </w:pPr>
      <w:r w:rsidRPr="00D7144E">
        <w:rPr>
          <w:rFonts w:ascii="Times New Roman" w:hAnsi="Times New Roman" w:cs="Times New Roman"/>
          <w:sz w:val="20"/>
          <w:szCs w:val="20"/>
        </w:rPr>
        <w:t>É preciso aproveitar a sede de conhecimento que as crianças têm. Elas chegam à escola com pique, para fazer perguntas e tirar dúvidas sem medo de errar. Mas, em vez de evoluir, muitas vezes perdem essa postura por fal</w:t>
      </w:r>
      <w:r>
        <w:rPr>
          <w:rFonts w:ascii="Times New Roman" w:hAnsi="Times New Roman" w:cs="Times New Roman"/>
          <w:sz w:val="20"/>
          <w:szCs w:val="20"/>
        </w:rPr>
        <w:t>ta de estímulos em sala de aula</w:t>
      </w:r>
      <w:r w:rsidRPr="00D7144E">
        <w:rPr>
          <w:rFonts w:ascii="Times New Roman" w:hAnsi="Times New Roman" w:cs="Times New Roman"/>
          <w:sz w:val="20"/>
          <w:szCs w:val="20"/>
        </w:rPr>
        <w:t xml:space="preserve"> (PENICK, 2007</w:t>
      </w:r>
      <w:r>
        <w:rPr>
          <w:rFonts w:ascii="Times New Roman" w:hAnsi="Times New Roman" w:cs="Times New Roman"/>
          <w:sz w:val="20"/>
          <w:szCs w:val="20"/>
        </w:rPr>
        <w:t>, p. 71</w:t>
      </w:r>
      <w:r w:rsidRPr="00D7144E">
        <w:rPr>
          <w:rFonts w:ascii="Times New Roman" w:hAnsi="Times New Roman" w:cs="Times New Roman"/>
          <w:sz w:val="20"/>
          <w:szCs w:val="20"/>
        </w:rPr>
        <w:t xml:space="preserve">). </w:t>
      </w:r>
    </w:p>
    <w:p w:rsidR="00B11092" w:rsidRPr="003D5AB1" w:rsidRDefault="00B11092" w:rsidP="00B11092">
      <w:pPr>
        <w:tabs>
          <w:tab w:val="left" w:pos="709"/>
          <w:tab w:val="left" w:pos="2268"/>
        </w:tabs>
        <w:spacing w:after="0" w:line="360" w:lineRule="auto"/>
        <w:ind w:right="224"/>
        <w:jc w:val="both"/>
        <w:rPr>
          <w:rFonts w:ascii="Times New Roman" w:hAnsi="Times New Roman" w:cs="Times New Roman"/>
          <w:sz w:val="24"/>
          <w:szCs w:val="24"/>
        </w:rPr>
      </w:pPr>
    </w:p>
    <w:p w:rsidR="00B11092" w:rsidRPr="00D7144E" w:rsidRDefault="006C3911" w:rsidP="00B11092">
      <w:pPr>
        <w:tabs>
          <w:tab w:val="left" w:pos="-567"/>
        </w:tabs>
        <w:spacing w:after="0" w:line="360" w:lineRule="auto"/>
        <w:ind w:right="224"/>
        <w:jc w:val="both"/>
        <w:rPr>
          <w:rFonts w:ascii="Times New Roman" w:hAnsi="Times New Roman" w:cs="Times New Roman"/>
          <w:sz w:val="24"/>
          <w:szCs w:val="24"/>
        </w:rPr>
      </w:pPr>
      <w:r>
        <w:rPr>
          <w:rFonts w:ascii="Times New Roman" w:hAnsi="Times New Roman" w:cs="Times New Roman"/>
          <w:sz w:val="20"/>
          <w:szCs w:val="20"/>
        </w:rPr>
        <w:lastRenderedPageBreak/>
        <w:t xml:space="preserve">     </w:t>
      </w:r>
      <w:r w:rsidR="00B11092">
        <w:rPr>
          <w:rFonts w:ascii="Times New Roman" w:hAnsi="Times New Roman" w:cs="Times New Roman"/>
          <w:sz w:val="24"/>
          <w:szCs w:val="24"/>
        </w:rPr>
        <w:t xml:space="preserve">Ainda segundo o autor, </w:t>
      </w:r>
      <w:r w:rsidR="00B11092" w:rsidRPr="00D7144E">
        <w:rPr>
          <w:rFonts w:ascii="Times New Roman" w:hAnsi="Times New Roman" w:cs="Times New Roman"/>
          <w:sz w:val="24"/>
          <w:szCs w:val="24"/>
        </w:rPr>
        <w:t>(id</w:t>
      </w:r>
      <w:r w:rsidR="00B11092">
        <w:rPr>
          <w:rFonts w:ascii="Times New Roman" w:hAnsi="Times New Roman" w:cs="Times New Roman"/>
          <w:sz w:val="24"/>
          <w:szCs w:val="24"/>
        </w:rPr>
        <w:t>. p.71</w:t>
      </w:r>
      <w:r w:rsidR="00B11092" w:rsidRPr="00D7144E">
        <w:rPr>
          <w:rFonts w:ascii="Times New Roman" w:hAnsi="Times New Roman" w:cs="Times New Roman"/>
          <w:sz w:val="24"/>
          <w:szCs w:val="24"/>
        </w:rPr>
        <w:t xml:space="preserve">), </w:t>
      </w:r>
      <w:r w:rsidR="00B11092">
        <w:rPr>
          <w:rFonts w:ascii="Times New Roman" w:hAnsi="Times New Roman" w:cs="Times New Roman"/>
          <w:sz w:val="24"/>
          <w:szCs w:val="24"/>
        </w:rPr>
        <w:t>“</w:t>
      </w:r>
      <w:r w:rsidR="00B11092" w:rsidRPr="00D7144E">
        <w:rPr>
          <w:rFonts w:ascii="Times New Roman" w:hAnsi="Times New Roman" w:cs="Times New Roman"/>
          <w:sz w:val="24"/>
          <w:szCs w:val="24"/>
        </w:rPr>
        <w:t>muitos estudantes se tornam passivos diante do professor. Por isso, o essencial é questionar a turma e estimular todos a alcançar hipóteses sobre os mais variados temas</w:t>
      </w:r>
      <w:r w:rsidR="00B11092">
        <w:rPr>
          <w:rFonts w:ascii="Times New Roman" w:hAnsi="Times New Roman" w:cs="Times New Roman"/>
          <w:sz w:val="24"/>
          <w:szCs w:val="24"/>
        </w:rPr>
        <w:t>”</w:t>
      </w:r>
      <w:r w:rsidR="00B11092" w:rsidRPr="00D7144E">
        <w:rPr>
          <w:rFonts w:ascii="Times New Roman" w:hAnsi="Times New Roman" w:cs="Times New Roman"/>
          <w:sz w:val="24"/>
          <w:szCs w:val="24"/>
        </w:rPr>
        <w:t>.</w:t>
      </w:r>
    </w:p>
    <w:p w:rsidR="00B11092" w:rsidRPr="00D7144E" w:rsidRDefault="006C3911" w:rsidP="00B11092">
      <w:pPr>
        <w:tabs>
          <w:tab w:val="left" w:pos="-851"/>
        </w:tabs>
        <w:spacing w:after="0" w:line="360" w:lineRule="auto"/>
        <w:ind w:right="224"/>
        <w:jc w:val="both"/>
        <w:rPr>
          <w:rFonts w:ascii="Times New Roman" w:hAnsi="Times New Roman" w:cs="Times New Roman"/>
          <w:sz w:val="24"/>
          <w:szCs w:val="24"/>
        </w:rPr>
      </w:pPr>
      <w:r>
        <w:rPr>
          <w:rFonts w:ascii="Times New Roman" w:hAnsi="Times New Roman" w:cs="Times New Roman"/>
          <w:sz w:val="24"/>
          <w:szCs w:val="24"/>
        </w:rPr>
        <w:t xml:space="preserve">     </w:t>
      </w:r>
      <w:r w:rsidR="00B11092" w:rsidRPr="00D7144E">
        <w:rPr>
          <w:rFonts w:ascii="Times New Roman" w:hAnsi="Times New Roman" w:cs="Times New Roman"/>
          <w:sz w:val="24"/>
          <w:szCs w:val="24"/>
        </w:rPr>
        <w:t>Na mesma linha de pensa</w:t>
      </w:r>
      <w:r w:rsidR="00B11092">
        <w:rPr>
          <w:rFonts w:ascii="Times New Roman" w:hAnsi="Times New Roman" w:cs="Times New Roman"/>
          <w:sz w:val="24"/>
          <w:szCs w:val="24"/>
        </w:rPr>
        <w:t xml:space="preserve">mento, Lino de Macedo </w:t>
      </w:r>
      <w:r w:rsidR="00B11092" w:rsidRPr="00D47DA2">
        <w:rPr>
          <w:rFonts w:ascii="Times New Roman" w:hAnsi="Times New Roman" w:cs="Times New Roman"/>
          <w:sz w:val="24"/>
          <w:szCs w:val="24"/>
        </w:rPr>
        <w:t>(2007)</w:t>
      </w:r>
      <w:r w:rsidR="00B11092">
        <w:rPr>
          <w:rFonts w:ascii="Times New Roman" w:hAnsi="Times New Roman" w:cs="Times New Roman"/>
          <w:sz w:val="24"/>
          <w:szCs w:val="24"/>
        </w:rPr>
        <w:t>, professor</w:t>
      </w:r>
      <w:r w:rsidR="00B11092" w:rsidRPr="00D7144E">
        <w:rPr>
          <w:rFonts w:ascii="Times New Roman" w:hAnsi="Times New Roman" w:cs="Times New Roman"/>
          <w:sz w:val="24"/>
          <w:szCs w:val="24"/>
        </w:rPr>
        <w:t xml:space="preserve"> d</w:t>
      </w:r>
      <w:r w:rsidR="00B11092">
        <w:rPr>
          <w:rFonts w:ascii="Times New Roman" w:hAnsi="Times New Roman" w:cs="Times New Roman"/>
          <w:sz w:val="24"/>
          <w:szCs w:val="24"/>
        </w:rPr>
        <w:t>e</w:t>
      </w:r>
      <w:r w:rsidR="00B11092" w:rsidRPr="00D7144E">
        <w:rPr>
          <w:rFonts w:ascii="Times New Roman" w:hAnsi="Times New Roman" w:cs="Times New Roman"/>
          <w:sz w:val="24"/>
          <w:szCs w:val="24"/>
        </w:rPr>
        <w:t xml:space="preserve"> Psicologia do Desenvolvimento da Universidade de São Paulo, descreveu que o professor investigador é aquele que instiga a criança a buscar informações e argumentos e assim dar sentido ao aprendizado.</w:t>
      </w:r>
    </w:p>
    <w:p w:rsidR="00B11092" w:rsidRDefault="006C3911" w:rsidP="00B11092">
      <w:pPr>
        <w:tabs>
          <w:tab w:val="left" w:pos="-709"/>
          <w:tab w:val="center" w:pos="0"/>
        </w:tabs>
        <w:spacing w:after="0" w:line="360" w:lineRule="auto"/>
        <w:ind w:right="224"/>
        <w:jc w:val="both"/>
        <w:rPr>
          <w:rFonts w:ascii="Times New Roman" w:hAnsi="Times New Roman" w:cs="Times New Roman"/>
          <w:sz w:val="24"/>
          <w:szCs w:val="24"/>
        </w:rPr>
      </w:pPr>
      <w:r>
        <w:rPr>
          <w:rFonts w:ascii="Times New Roman" w:hAnsi="Times New Roman" w:cs="Times New Roman"/>
          <w:sz w:val="24"/>
          <w:szCs w:val="24"/>
        </w:rPr>
        <w:t xml:space="preserve">     </w:t>
      </w:r>
      <w:r w:rsidR="00B11092" w:rsidRPr="00D7144E">
        <w:rPr>
          <w:rFonts w:ascii="Times New Roman" w:hAnsi="Times New Roman" w:cs="Times New Roman"/>
          <w:sz w:val="24"/>
          <w:szCs w:val="24"/>
        </w:rPr>
        <w:t>Conforme Santiago (1994</w:t>
      </w:r>
      <w:r w:rsidR="00B11092">
        <w:rPr>
          <w:rFonts w:ascii="Times New Roman" w:hAnsi="Times New Roman" w:cs="Times New Roman"/>
          <w:sz w:val="24"/>
          <w:szCs w:val="24"/>
        </w:rPr>
        <w:t>,p.29</w:t>
      </w:r>
      <w:r w:rsidR="00B11092" w:rsidRPr="00D7144E">
        <w:rPr>
          <w:rFonts w:ascii="Times New Roman" w:hAnsi="Times New Roman" w:cs="Times New Roman"/>
          <w:sz w:val="24"/>
          <w:szCs w:val="24"/>
        </w:rPr>
        <w:t>), os conteúdos da formação profissional são também conteúdos da Prática d</w:t>
      </w:r>
      <w:r w:rsidR="00B11092">
        <w:rPr>
          <w:rFonts w:ascii="Times New Roman" w:hAnsi="Times New Roman" w:cs="Times New Roman"/>
          <w:sz w:val="24"/>
          <w:szCs w:val="24"/>
        </w:rPr>
        <w:t>e</w:t>
      </w:r>
      <w:r w:rsidR="00B11092" w:rsidRPr="00D7144E">
        <w:rPr>
          <w:rFonts w:ascii="Times New Roman" w:hAnsi="Times New Roman" w:cs="Times New Roman"/>
          <w:sz w:val="24"/>
          <w:szCs w:val="24"/>
        </w:rPr>
        <w:t xml:space="preserve"> Ensino, quando tomados como ferramentas teóricas para nortear o olhar, a análise e a intervenção</w:t>
      </w:r>
      <w:r w:rsidR="00B11092">
        <w:rPr>
          <w:rFonts w:ascii="Times New Roman" w:hAnsi="Times New Roman" w:cs="Times New Roman"/>
          <w:sz w:val="24"/>
          <w:szCs w:val="24"/>
        </w:rPr>
        <w:t xml:space="preserve"> pedagógica na escola.Contudo,</w:t>
      </w:r>
      <w:r w:rsidR="00B11092" w:rsidRPr="00D7144E">
        <w:rPr>
          <w:rFonts w:ascii="Times New Roman" w:hAnsi="Times New Roman" w:cs="Times New Roman"/>
          <w:sz w:val="24"/>
          <w:szCs w:val="24"/>
        </w:rPr>
        <w:t xml:space="preserve"> todo professor de</w:t>
      </w:r>
      <w:r w:rsidR="00B11092">
        <w:rPr>
          <w:rFonts w:ascii="Times New Roman" w:hAnsi="Times New Roman" w:cs="Times New Roman"/>
          <w:sz w:val="24"/>
          <w:szCs w:val="24"/>
        </w:rPr>
        <w:t>ve</w:t>
      </w:r>
      <w:r w:rsidR="00B11092" w:rsidRPr="00D7144E">
        <w:rPr>
          <w:rFonts w:ascii="Times New Roman" w:hAnsi="Times New Roman" w:cs="Times New Roman"/>
          <w:sz w:val="24"/>
          <w:szCs w:val="24"/>
        </w:rPr>
        <w:t xml:space="preserve"> ser um pesquisador, argumenta, Freire:</w:t>
      </w:r>
      <w:r w:rsidR="00B11092">
        <w:rPr>
          <w:rFonts w:ascii="Times New Roman" w:hAnsi="Times New Roman" w:cs="Times New Roman"/>
          <w:sz w:val="24"/>
          <w:szCs w:val="24"/>
        </w:rPr>
        <w:t xml:space="preserve"> </w:t>
      </w:r>
      <w:r w:rsidR="00B11092" w:rsidRPr="00E062D2">
        <w:rPr>
          <w:rFonts w:ascii="Times New Roman" w:hAnsi="Times New Roman" w:cs="Times New Roman"/>
          <w:sz w:val="24"/>
          <w:szCs w:val="24"/>
        </w:rPr>
        <w:t>Não há ensino sem pesquisa e pesquisa sem ensino.</w:t>
      </w:r>
    </w:p>
    <w:p w:rsidR="00B11092" w:rsidRPr="00E062D2" w:rsidRDefault="00B11092" w:rsidP="00B11092">
      <w:pPr>
        <w:tabs>
          <w:tab w:val="left" w:pos="-709"/>
          <w:tab w:val="center" w:pos="0"/>
        </w:tabs>
        <w:spacing w:after="0" w:line="360" w:lineRule="auto"/>
        <w:ind w:right="224"/>
        <w:jc w:val="both"/>
        <w:rPr>
          <w:rFonts w:ascii="Times New Roman" w:hAnsi="Times New Roman" w:cs="Times New Roman"/>
          <w:sz w:val="24"/>
          <w:szCs w:val="24"/>
        </w:rPr>
      </w:pPr>
      <w:r>
        <w:rPr>
          <w:rFonts w:ascii="Times New Roman" w:hAnsi="Times New Roman" w:cs="Times New Roman"/>
          <w:sz w:val="24"/>
          <w:szCs w:val="24"/>
        </w:rPr>
        <w:t xml:space="preserve">      </w:t>
      </w:r>
      <w:r w:rsidRPr="00E062D2">
        <w:rPr>
          <w:rFonts w:ascii="Times New Roman" w:hAnsi="Times New Roman" w:cs="Times New Roman"/>
          <w:sz w:val="24"/>
          <w:szCs w:val="24"/>
        </w:rPr>
        <w:t xml:space="preserve"> Esses fazeres se encontram um no corpo</w:t>
      </w:r>
      <w:r>
        <w:rPr>
          <w:rFonts w:ascii="Times New Roman" w:hAnsi="Times New Roman" w:cs="Times New Roman"/>
          <w:sz w:val="24"/>
          <w:szCs w:val="24"/>
        </w:rPr>
        <w:t xml:space="preserve"> do outro. Enquanto ensino contí</w:t>
      </w:r>
      <w:r w:rsidRPr="00E062D2">
        <w:rPr>
          <w:rFonts w:ascii="Times New Roman" w:hAnsi="Times New Roman" w:cs="Times New Roman"/>
          <w:sz w:val="24"/>
          <w:szCs w:val="24"/>
        </w:rPr>
        <w:t>nuo buscando, reprocurando. Ensino porque busco, porque indaguei, porque indago e me indago (1996</w:t>
      </w:r>
      <w:r>
        <w:rPr>
          <w:rFonts w:ascii="Times New Roman" w:hAnsi="Times New Roman" w:cs="Times New Roman"/>
          <w:sz w:val="24"/>
          <w:szCs w:val="24"/>
        </w:rPr>
        <w:t>, p. 24</w:t>
      </w:r>
      <w:r w:rsidRPr="00E062D2">
        <w:rPr>
          <w:rFonts w:ascii="Times New Roman" w:hAnsi="Times New Roman" w:cs="Times New Roman"/>
          <w:sz w:val="24"/>
          <w:szCs w:val="24"/>
        </w:rPr>
        <w:t>).</w:t>
      </w:r>
    </w:p>
    <w:p w:rsidR="00B11092" w:rsidRDefault="00B11092" w:rsidP="00B11092">
      <w:pPr>
        <w:spacing w:after="0" w:line="360" w:lineRule="auto"/>
        <w:ind w:right="224"/>
        <w:jc w:val="both"/>
        <w:rPr>
          <w:rFonts w:ascii="Times New Roman" w:hAnsi="Times New Roman" w:cs="Times New Roman"/>
          <w:sz w:val="24"/>
          <w:szCs w:val="24"/>
        </w:rPr>
      </w:pPr>
      <w:r>
        <w:rPr>
          <w:rFonts w:ascii="Times New Roman" w:hAnsi="Times New Roman" w:cs="Times New Roman"/>
          <w:sz w:val="24"/>
          <w:szCs w:val="24"/>
        </w:rPr>
        <w:t xml:space="preserve">      </w:t>
      </w:r>
      <w:r w:rsidRPr="00D7144E">
        <w:rPr>
          <w:rFonts w:ascii="Times New Roman" w:hAnsi="Times New Roman" w:cs="Times New Roman"/>
          <w:sz w:val="24"/>
          <w:szCs w:val="24"/>
        </w:rPr>
        <w:t>Para o</w:t>
      </w:r>
      <w:r>
        <w:rPr>
          <w:rFonts w:ascii="Times New Roman" w:hAnsi="Times New Roman" w:cs="Times New Roman"/>
          <w:sz w:val="24"/>
          <w:szCs w:val="24"/>
        </w:rPr>
        <w:t xml:space="preserve"> </w:t>
      </w:r>
      <w:r w:rsidRPr="00D7144E">
        <w:rPr>
          <w:rFonts w:ascii="Times New Roman" w:hAnsi="Times New Roman" w:cs="Times New Roman"/>
          <w:sz w:val="24"/>
          <w:szCs w:val="24"/>
        </w:rPr>
        <w:t>autor (id</w:t>
      </w:r>
      <w:r>
        <w:rPr>
          <w:rFonts w:ascii="Times New Roman" w:hAnsi="Times New Roman" w:cs="Times New Roman"/>
          <w:sz w:val="24"/>
          <w:szCs w:val="24"/>
        </w:rPr>
        <w:t>.</w:t>
      </w:r>
      <w:r w:rsidRPr="00D7144E">
        <w:rPr>
          <w:rFonts w:ascii="Times New Roman" w:hAnsi="Times New Roman" w:cs="Times New Roman"/>
          <w:sz w:val="24"/>
          <w:szCs w:val="24"/>
        </w:rPr>
        <w:t xml:space="preserve"> 1996</w:t>
      </w:r>
      <w:r>
        <w:rPr>
          <w:rFonts w:ascii="Times New Roman" w:hAnsi="Times New Roman" w:cs="Times New Roman"/>
          <w:sz w:val="24"/>
          <w:szCs w:val="24"/>
        </w:rPr>
        <w:t>,p.29</w:t>
      </w:r>
      <w:r w:rsidRPr="00D7144E">
        <w:rPr>
          <w:rFonts w:ascii="Times New Roman" w:hAnsi="Times New Roman" w:cs="Times New Roman"/>
          <w:sz w:val="24"/>
          <w:szCs w:val="24"/>
        </w:rPr>
        <w:t xml:space="preserve">), a pesquisa </w:t>
      </w:r>
      <w:r>
        <w:rPr>
          <w:rFonts w:ascii="Times New Roman" w:hAnsi="Times New Roman" w:cs="Times New Roman"/>
          <w:sz w:val="24"/>
          <w:szCs w:val="24"/>
        </w:rPr>
        <w:t xml:space="preserve">na formação </w:t>
      </w:r>
      <w:r w:rsidRPr="00D7144E">
        <w:rPr>
          <w:rFonts w:ascii="Times New Roman" w:hAnsi="Times New Roman" w:cs="Times New Roman"/>
          <w:sz w:val="24"/>
          <w:szCs w:val="24"/>
        </w:rPr>
        <w:t xml:space="preserve">docente é </w:t>
      </w:r>
      <w:r>
        <w:rPr>
          <w:rFonts w:ascii="Times New Roman" w:hAnsi="Times New Roman" w:cs="Times New Roman"/>
          <w:sz w:val="24"/>
          <w:szCs w:val="24"/>
        </w:rPr>
        <w:t>um processo contí</w:t>
      </w:r>
      <w:r w:rsidRPr="00D7144E">
        <w:rPr>
          <w:rFonts w:ascii="Times New Roman" w:hAnsi="Times New Roman" w:cs="Times New Roman"/>
          <w:sz w:val="24"/>
          <w:szCs w:val="24"/>
        </w:rPr>
        <w:t xml:space="preserve">nuo e que apresenta resultados de constatação, intervenção, de conhecimento do novo e de comunicação de novos conhecimentos. </w:t>
      </w:r>
    </w:p>
    <w:p w:rsidR="00B11092" w:rsidRDefault="00B11092" w:rsidP="00B11092">
      <w:pPr>
        <w:spacing w:after="0" w:line="360" w:lineRule="auto"/>
        <w:ind w:right="224"/>
        <w:jc w:val="both"/>
        <w:rPr>
          <w:rFonts w:ascii="Times New Roman" w:hAnsi="Times New Roman" w:cs="Times New Roman"/>
          <w:sz w:val="24"/>
          <w:szCs w:val="24"/>
        </w:rPr>
      </w:pPr>
      <w:r>
        <w:rPr>
          <w:rFonts w:ascii="Times New Roman" w:hAnsi="Times New Roman" w:cs="Times New Roman"/>
          <w:sz w:val="24"/>
          <w:szCs w:val="24"/>
        </w:rPr>
        <w:t xml:space="preserve">      </w:t>
      </w:r>
      <w:r w:rsidRPr="00D7144E">
        <w:rPr>
          <w:rFonts w:ascii="Times New Roman" w:hAnsi="Times New Roman" w:cs="Times New Roman"/>
          <w:sz w:val="24"/>
          <w:szCs w:val="24"/>
        </w:rPr>
        <w:t>Freire ainda argumenta que “o pensar certo do ponto de vista do professor, tanto implica o respeito ao senso comum no processo de sua necessária superação quanto o respeito e o estímulo a capacidade criadora do educando”. (id</w:t>
      </w:r>
      <w:r>
        <w:rPr>
          <w:rFonts w:ascii="Times New Roman" w:hAnsi="Times New Roman" w:cs="Times New Roman"/>
          <w:sz w:val="24"/>
          <w:szCs w:val="24"/>
        </w:rPr>
        <w:t>.</w:t>
      </w:r>
      <w:r w:rsidRPr="00D7144E">
        <w:rPr>
          <w:rFonts w:ascii="Times New Roman" w:hAnsi="Times New Roman" w:cs="Times New Roman"/>
          <w:sz w:val="24"/>
          <w:szCs w:val="24"/>
        </w:rPr>
        <w:t xml:space="preserve"> 1996</w:t>
      </w:r>
      <w:r>
        <w:rPr>
          <w:rFonts w:ascii="Times New Roman" w:hAnsi="Times New Roman" w:cs="Times New Roman"/>
          <w:sz w:val="24"/>
          <w:szCs w:val="24"/>
        </w:rPr>
        <w:t>, p.29</w:t>
      </w:r>
      <w:r w:rsidRPr="00D7144E">
        <w:rPr>
          <w:rFonts w:ascii="Times New Roman" w:hAnsi="Times New Roman" w:cs="Times New Roman"/>
          <w:sz w:val="24"/>
          <w:szCs w:val="24"/>
        </w:rPr>
        <w:t>). Entretanto, requer um comprometimento da educadora juntamente com a consciência crítica do educando cuja “promoção da ingenuidade não se faz automaticamente</w:t>
      </w:r>
      <w:r>
        <w:rPr>
          <w:rFonts w:ascii="Times New Roman" w:hAnsi="Times New Roman" w:cs="Times New Roman"/>
          <w:sz w:val="24"/>
          <w:szCs w:val="24"/>
        </w:rPr>
        <w:t xml:space="preserve"> </w:t>
      </w:r>
      <w:r w:rsidRPr="00D7144E">
        <w:rPr>
          <w:rFonts w:ascii="Times New Roman" w:hAnsi="Times New Roman" w:cs="Times New Roman"/>
          <w:sz w:val="24"/>
          <w:szCs w:val="24"/>
        </w:rPr>
        <w:t>(FREIRE, 1996, p.</w:t>
      </w:r>
      <w:r>
        <w:rPr>
          <w:rFonts w:ascii="Times New Roman" w:hAnsi="Times New Roman" w:cs="Times New Roman"/>
          <w:sz w:val="24"/>
          <w:szCs w:val="24"/>
        </w:rPr>
        <w:t xml:space="preserve"> </w:t>
      </w:r>
      <w:r w:rsidRPr="00D7144E">
        <w:rPr>
          <w:rFonts w:ascii="Times New Roman" w:hAnsi="Times New Roman" w:cs="Times New Roman"/>
          <w:sz w:val="24"/>
          <w:szCs w:val="24"/>
        </w:rPr>
        <w:t xml:space="preserve">29). </w:t>
      </w:r>
    </w:p>
    <w:p w:rsidR="00B11092" w:rsidRDefault="00B11092" w:rsidP="00B11092">
      <w:pPr>
        <w:spacing w:after="0" w:line="360" w:lineRule="auto"/>
        <w:rPr>
          <w:rFonts w:ascii="Times New Roman" w:hAnsi="Times New Roman" w:cs="Times New Roman"/>
          <w:b/>
          <w:sz w:val="24"/>
          <w:szCs w:val="24"/>
        </w:rPr>
      </w:pPr>
    </w:p>
    <w:p w:rsidR="00B11092" w:rsidRPr="003D5AB1" w:rsidRDefault="00B11092" w:rsidP="00B11092">
      <w:pPr>
        <w:spacing w:after="0" w:line="360" w:lineRule="auto"/>
        <w:rPr>
          <w:rFonts w:ascii="Times New Roman" w:hAnsi="Times New Roman" w:cs="Times New Roman"/>
          <w:b/>
          <w:sz w:val="24"/>
          <w:szCs w:val="24"/>
        </w:rPr>
      </w:pPr>
    </w:p>
    <w:p w:rsidR="00B11092" w:rsidRPr="00232861" w:rsidRDefault="00B11092" w:rsidP="00232861">
      <w:pPr>
        <w:spacing w:after="0" w:line="360" w:lineRule="auto"/>
        <w:ind w:left="360"/>
        <w:rPr>
          <w:rFonts w:ascii="Times New Roman" w:hAnsi="Times New Roman" w:cs="Times New Roman"/>
          <w:b/>
          <w:sz w:val="24"/>
          <w:szCs w:val="24"/>
        </w:rPr>
      </w:pPr>
      <w:r w:rsidRPr="00232861">
        <w:rPr>
          <w:rFonts w:ascii="Times New Roman" w:hAnsi="Times New Roman" w:cs="Times New Roman"/>
          <w:b/>
          <w:sz w:val="24"/>
          <w:szCs w:val="24"/>
        </w:rPr>
        <w:t>Formação no Serviço</w:t>
      </w:r>
    </w:p>
    <w:p w:rsidR="00B11092" w:rsidRPr="003D5AB1" w:rsidRDefault="00B11092" w:rsidP="00B11092">
      <w:pPr>
        <w:spacing w:after="0" w:line="360" w:lineRule="auto"/>
        <w:ind w:firstLine="708"/>
        <w:jc w:val="both"/>
        <w:rPr>
          <w:rFonts w:ascii="Times New Roman" w:hAnsi="Times New Roman" w:cs="Times New Roman"/>
          <w:sz w:val="24"/>
          <w:szCs w:val="24"/>
        </w:rPr>
      </w:pPr>
    </w:p>
    <w:p w:rsidR="00B11092" w:rsidRPr="003D5AB1" w:rsidRDefault="006C3911" w:rsidP="006C39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1092" w:rsidRPr="003D5AB1">
        <w:rPr>
          <w:rFonts w:ascii="Times New Roman" w:hAnsi="Times New Roman" w:cs="Times New Roman"/>
          <w:sz w:val="24"/>
          <w:szCs w:val="24"/>
        </w:rPr>
        <w:t>Falar sobre a formação de professores é remeter-se a um cenário com vícios históricos e discussões recentes e permanentes. As maiores cr</w:t>
      </w:r>
      <w:r w:rsidR="00B11092">
        <w:rPr>
          <w:rFonts w:ascii="Times New Roman" w:hAnsi="Times New Roman" w:cs="Times New Roman"/>
          <w:sz w:val="24"/>
          <w:szCs w:val="24"/>
        </w:rPr>
        <w:t>í</w:t>
      </w:r>
      <w:r w:rsidR="00B11092" w:rsidRPr="003D5AB1">
        <w:rPr>
          <w:rFonts w:ascii="Times New Roman" w:hAnsi="Times New Roman" w:cs="Times New Roman"/>
          <w:sz w:val="24"/>
          <w:szCs w:val="24"/>
        </w:rPr>
        <w:t>ticas dirigidas ao sistema educacional estão, em sua maioria, destinadas a fraca atuação dos docentes.</w:t>
      </w:r>
    </w:p>
    <w:p w:rsidR="00B11092" w:rsidRPr="00CE3FBD" w:rsidRDefault="006C3911" w:rsidP="006C39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1092" w:rsidRPr="00CE3FBD">
        <w:rPr>
          <w:rFonts w:ascii="Times New Roman" w:hAnsi="Times New Roman" w:cs="Times New Roman"/>
          <w:sz w:val="24"/>
          <w:szCs w:val="24"/>
        </w:rPr>
        <w:t xml:space="preserve">Dessa forma, a formação de professores torna-se cada vez mais necessária, pois a preparação profissional do docente deve ser direcionada a uma reflexão crítica sobre sua </w:t>
      </w:r>
      <w:r w:rsidR="00B11092" w:rsidRPr="00CE3FBD">
        <w:rPr>
          <w:rFonts w:ascii="Times New Roman" w:hAnsi="Times New Roman" w:cs="Times New Roman"/>
          <w:sz w:val="24"/>
          <w:szCs w:val="24"/>
        </w:rPr>
        <w:lastRenderedPageBreak/>
        <w:t>prática, tornando-o um p</w:t>
      </w:r>
      <w:r w:rsidR="00B11092">
        <w:rPr>
          <w:rFonts w:ascii="Times New Roman" w:hAnsi="Times New Roman" w:cs="Times New Roman"/>
          <w:sz w:val="24"/>
          <w:szCs w:val="24"/>
        </w:rPr>
        <w:t>rofissional crítico transformado</w:t>
      </w:r>
      <w:r w:rsidR="00B11092" w:rsidRPr="00CE3FBD">
        <w:rPr>
          <w:rFonts w:ascii="Times New Roman" w:hAnsi="Times New Roman" w:cs="Times New Roman"/>
          <w:sz w:val="24"/>
          <w:szCs w:val="24"/>
        </w:rPr>
        <w:t>, deixando de lado o duelo prática x teoria, que nunca estão associados</w:t>
      </w:r>
      <w:r w:rsidR="00B11092">
        <w:rPr>
          <w:rFonts w:ascii="Times New Roman" w:hAnsi="Times New Roman" w:cs="Times New Roman"/>
          <w:sz w:val="24"/>
          <w:szCs w:val="24"/>
        </w:rPr>
        <w:t xml:space="preserve"> (Pimenta, 2008).</w:t>
      </w:r>
    </w:p>
    <w:p w:rsidR="00B11092" w:rsidRPr="00CE3FBD" w:rsidRDefault="006C3911" w:rsidP="006C39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1092" w:rsidRPr="00CE3FBD">
        <w:rPr>
          <w:rFonts w:ascii="Times New Roman" w:hAnsi="Times New Roman" w:cs="Times New Roman"/>
          <w:sz w:val="24"/>
          <w:szCs w:val="24"/>
        </w:rPr>
        <w:t>Não que a prática não seja importante, mas esta deverá estar atrelada à analise das teorias, a fim de capacitar este docente com subsídio para encontrar respostas necessárias aos desafios que enfrentará, pois a teoria levará a uma prática reflexiva, por isso as duas devera</w:t>
      </w:r>
      <w:r w:rsidR="00B11092">
        <w:rPr>
          <w:rFonts w:ascii="Times New Roman" w:hAnsi="Times New Roman" w:cs="Times New Roman"/>
          <w:sz w:val="24"/>
          <w:szCs w:val="24"/>
        </w:rPr>
        <w:t>m</w:t>
      </w:r>
      <w:r w:rsidR="00B11092" w:rsidRPr="00CE3FBD">
        <w:rPr>
          <w:rFonts w:ascii="Times New Roman" w:hAnsi="Times New Roman" w:cs="Times New Roman"/>
          <w:sz w:val="24"/>
          <w:szCs w:val="24"/>
        </w:rPr>
        <w:t xml:space="preserve"> sempre caminhar juntas.</w:t>
      </w:r>
      <w:r w:rsidR="00BE4065">
        <w:rPr>
          <w:rFonts w:ascii="Times New Roman" w:hAnsi="Times New Roman" w:cs="Times New Roman"/>
          <w:sz w:val="24"/>
          <w:szCs w:val="24"/>
        </w:rPr>
        <w:t>Diante de tal afirmação,</w:t>
      </w:r>
      <w:r w:rsidR="00B11092" w:rsidRPr="00CE3FBD">
        <w:rPr>
          <w:rFonts w:ascii="Times New Roman" w:hAnsi="Times New Roman" w:cs="Times New Roman"/>
          <w:sz w:val="24"/>
          <w:szCs w:val="24"/>
        </w:rPr>
        <w:t xml:space="preserve">diz Paulo Freire (2006, </w:t>
      </w:r>
      <w:r w:rsidR="00B11092">
        <w:rPr>
          <w:rFonts w:ascii="Times New Roman" w:hAnsi="Times New Roman" w:cs="Times New Roman"/>
          <w:sz w:val="24"/>
          <w:szCs w:val="24"/>
        </w:rPr>
        <w:t xml:space="preserve">p. </w:t>
      </w:r>
      <w:r w:rsidR="00BE4065">
        <w:rPr>
          <w:rFonts w:ascii="Times New Roman" w:hAnsi="Times New Roman" w:cs="Times New Roman"/>
          <w:sz w:val="24"/>
          <w:szCs w:val="24"/>
        </w:rPr>
        <w:t>39:Comenta:</w:t>
      </w:r>
    </w:p>
    <w:p w:rsidR="00B11092" w:rsidRPr="00CE3FBD" w:rsidRDefault="00B11092" w:rsidP="00B11092">
      <w:pPr>
        <w:ind w:firstLine="708"/>
        <w:jc w:val="both"/>
        <w:rPr>
          <w:rFonts w:ascii="Times New Roman" w:hAnsi="Times New Roman" w:cs="Times New Roman"/>
          <w:sz w:val="24"/>
          <w:szCs w:val="24"/>
        </w:rPr>
      </w:pPr>
    </w:p>
    <w:p w:rsidR="00B11092" w:rsidRPr="00DE3255" w:rsidRDefault="00B11092" w:rsidP="00BE4065">
      <w:pPr>
        <w:spacing w:after="0" w:line="240" w:lineRule="auto"/>
        <w:ind w:left="2268"/>
        <w:jc w:val="both"/>
        <w:rPr>
          <w:rFonts w:ascii="Times New Roman" w:hAnsi="Times New Roman" w:cs="Times New Roman"/>
          <w:sz w:val="20"/>
          <w:szCs w:val="20"/>
        </w:rPr>
      </w:pPr>
      <w:r w:rsidRPr="00DE3255">
        <w:rPr>
          <w:rFonts w:ascii="Times New Roman" w:hAnsi="Times New Roman" w:cs="Times New Roman"/>
          <w:sz w:val="20"/>
          <w:szCs w:val="20"/>
        </w:rPr>
        <w:t>“Por isso é que, na formação permanente dos professores, o momento fundamental é o da reflexão crítica sobre a prática. É pensando criticamente a prática de hoje ou de ontem que se pode melhorar a próxima prática. O próprio discurso teórico, necessário à reflexão crítica, tem de ser de tal modo concreto que quase se confunda com a prática. O seu “distanciamento” epistemológico da prática enquanto objeto de sua análise deve dela “aproximá-lo” ao máximo”.</w:t>
      </w:r>
    </w:p>
    <w:p w:rsidR="00B11092" w:rsidRDefault="00B11092" w:rsidP="00B11092">
      <w:pPr>
        <w:spacing w:after="0" w:line="360" w:lineRule="auto"/>
        <w:jc w:val="both"/>
        <w:rPr>
          <w:sz w:val="20"/>
          <w:szCs w:val="20"/>
        </w:rPr>
      </w:pPr>
      <w:r>
        <w:rPr>
          <w:sz w:val="20"/>
          <w:szCs w:val="20"/>
        </w:rPr>
        <w:tab/>
      </w:r>
    </w:p>
    <w:p w:rsidR="00B11092" w:rsidRDefault="00053E8E" w:rsidP="00053E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1092" w:rsidRPr="00CE3FBD">
        <w:rPr>
          <w:rFonts w:ascii="Times New Roman" w:hAnsi="Times New Roman" w:cs="Times New Roman"/>
          <w:sz w:val="24"/>
          <w:szCs w:val="24"/>
        </w:rPr>
        <w:t>Essa formação</w:t>
      </w:r>
      <w:r w:rsidR="00B11092">
        <w:rPr>
          <w:rFonts w:ascii="Times New Roman" w:hAnsi="Times New Roman" w:cs="Times New Roman"/>
          <w:sz w:val="24"/>
          <w:szCs w:val="24"/>
        </w:rPr>
        <w:t xml:space="preserve"> possibilita corrigir as deficiências recorrentes dos cursos de formação inicial e propicia a constante atualização dos docentes.</w:t>
      </w:r>
    </w:p>
    <w:p w:rsidR="00B11092" w:rsidRDefault="00053E8E" w:rsidP="00B110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1092">
        <w:rPr>
          <w:rFonts w:ascii="Times New Roman" w:hAnsi="Times New Roman" w:cs="Times New Roman"/>
          <w:sz w:val="24"/>
          <w:szCs w:val="24"/>
        </w:rPr>
        <w:t>A formação de professores em serviço deve, sobretudo possibilitar a formação de um profissional da educação que reúna as competências de um docente que tenha condições de elaborar seus conceitos e executá-los, além de que possa identificar um problema e solucioná-lo. Neste sentido diz Pimenta (2005, p. 24)</w:t>
      </w:r>
    </w:p>
    <w:p w:rsidR="004627A1" w:rsidRDefault="004627A1" w:rsidP="00B11092">
      <w:pPr>
        <w:spacing w:after="0" w:line="360" w:lineRule="auto"/>
        <w:jc w:val="both"/>
        <w:rPr>
          <w:rFonts w:ascii="Times New Roman" w:hAnsi="Times New Roman" w:cs="Times New Roman"/>
          <w:sz w:val="24"/>
          <w:szCs w:val="24"/>
        </w:rPr>
      </w:pPr>
    </w:p>
    <w:p w:rsidR="00B11092" w:rsidRDefault="00B11092" w:rsidP="00B11092">
      <w:pPr>
        <w:spacing w:after="0" w:line="240" w:lineRule="auto"/>
        <w:ind w:left="2126" w:firstLine="6"/>
        <w:jc w:val="both"/>
        <w:rPr>
          <w:rFonts w:ascii="Times New Roman" w:hAnsi="Times New Roman" w:cs="Times New Roman"/>
          <w:sz w:val="20"/>
          <w:szCs w:val="20"/>
        </w:rPr>
      </w:pPr>
    </w:p>
    <w:p w:rsidR="00B11092" w:rsidRDefault="00B11092" w:rsidP="00B11092">
      <w:pPr>
        <w:spacing w:after="0" w:line="240" w:lineRule="auto"/>
        <w:ind w:left="2268" w:firstLine="6"/>
        <w:jc w:val="both"/>
        <w:rPr>
          <w:rFonts w:ascii="Times New Roman" w:hAnsi="Times New Roman" w:cs="Times New Roman"/>
          <w:sz w:val="20"/>
          <w:szCs w:val="20"/>
        </w:rPr>
      </w:pPr>
      <w:r w:rsidRPr="00576DC9">
        <w:rPr>
          <w:rFonts w:ascii="Times New Roman" w:hAnsi="Times New Roman" w:cs="Times New Roman"/>
          <w:sz w:val="20"/>
          <w:szCs w:val="20"/>
        </w:rPr>
        <w:t>“O saber docente não é formado apenas de prática, sendo também nutrido pelas teorias da educação. Dessa forma, a teoria tem importância fundamental na formação dos docentes, pois dota os sujeitos de variados pontos de vista para uma ação contextualizada, oferecendo perspectiva de análise para que os professores compreendam os contextos históricos, sociais, culturais, organizacionais e de si próprios como profissionais”.</w:t>
      </w:r>
    </w:p>
    <w:p w:rsidR="004627A1" w:rsidRDefault="004627A1" w:rsidP="00B11092">
      <w:pPr>
        <w:spacing w:after="0" w:line="240" w:lineRule="auto"/>
        <w:ind w:left="2268" w:firstLine="6"/>
        <w:jc w:val="both"/>
        <w:rPr>
          <w:rFonts w:ascii="Times New Roman" w:hAnsi="Times New Roman" w:cs="Times New Roman"/>
          <w:sz w:val="20"/>
          <w:szCs w:val="20"/>
        </w:rPr>
      </w:pPr>
    </w:p>
    <w:p w:rsidR="00B11092" w:rsidRDefault="00B11092" w:rsidP="00B11092">
      <w:pPr>
        <w:spacing w:after="0" w:line="240" w:lineRule="auto"/>
        <w:ind w:left="2126" w:firstLine="6"/>
        <w:jc w:val="both"/>
        <w:rPr>
          <w:rFonts w:ascii="Times New Roman" w:hAnsi="Times New Roman" w:cs="Times New Roman"/>
          <w:sz w:val="20"/>
          <w:szCs w:val="20"/>
        </w:rPr>
      </w:pPr>
    </w:p>
    <w:p w:rsidR="00B11092" w:rsidRPr="00DE3255" w:rsidRDefault="00B11092" w:rsidP="00B11092">
      <w:pPr>
        <w:spacing w:after="0" w:line="240" w:lineRule="auto"/>
        <w:jc w:val="both"/>
        <w:rPr>
          <w:rFonts w:ascii="Times New Roman" w:hAnsi="Times New Roman" w:cs="Times New Roman"/>
          <w:sz w:val="24"/>
          <w:szCs w:val="24"/>
        </w:rPr>
      </w:pPr>
    </w:p>
    <w:p w:rsidR="00B11092" w:rsidRDefault="004627A1" w:rsidP="00B11092">
      <w:pPr>
        <w:spacing w:after="0" w:line="360" w:lineRule="auto"/>
        <w:jc w:val="both"/>
        <w:rPr>
          <w:rFonts w:ascii="Times New Roman" w:hAnsi="Times New Roman" w:cs="Times New Roman"/>
          <w:sz w:val="24"/>
          <w:szCs w:val="24"/>
        </w:rPr>
      </w:pPr>
      <w:r>
        <w:rPr>
          <w:rFonts w:ascii="Times New Roman" w:hAnsi="Times New Roman" w:cs="Times New Roman"/>
          <w:sz w:val="20"/>
          <w:szCs w:val="20"/>
        </w:rPr>
        <w:t xml:space="preserve">     </w:t>
      </w:r>
      <w:r w:rsidR="00B11092" w:rsidRPr="00576DC9">
        <w:rPr>
          <w:rFonts w:ascii="Times New Roman" w:hAnsi="Times New Roman" w:cs="Times New Roman"/>
          <w:sz w:val="24"/>
          <w:szCs w:val="24"/>
        </w:rPr>
        <w:t>Apesar de toda essa discussão sobre a formação em serviço e sua eficácia, outras pesquisas</w:t>
      </w:r>
      <w:r w:rsidR="00B11092">
        <w:rPr>
          <w:rFonts w:ascii="Times New Roman" w:hAnsi="Times New Roman" w:cs="Times New Roman"/>
          <w:sz w:val="24"/>
          <w:szCs w:val="24"/>
        </w:rPr>
        <w:t xml:space="preserve"> sobre a prática, surgem anunciando novos caminhos para a formação docente.</w:t>
      </w:r>
    </w:p>
    <w:p w:rsidR="00B11092" w:rsidRDefault="004627A1" w:rsidP="00B110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1092">
        <w:rPr>
          <w:rFonts w:ascii="Times New Roman" w:hAnsi="Times New Roman" w:cs="Times New Roman"/>
          <w:sz w:val="24"/>
          <w:szCs w:val="24"/>
        </w:rPr>
        <w:t>Descobrir a identidade do professor a partir dos aspectos e questões dos saberes que compõem a docência dentro do curso no processo em que o professor ainda está construindo a sua formação acadêmica.</w:t>
      </w:r>
      <w:r>
        <w:rPr>
          <w:rFonts w:ascii="Times New Roman" w:hAnsi="Times New Roman" w:cs="Times New Roman"/>
          <w:sz w:val="24"/>
          <w:szCs w:val="24"/>
        </w:rPr>
        <w:t xml:space="preserve"> </w:t>
      </w:r>
      <w:r w:rsidR="00B11092">
        <w:rPr>
          <w:rFonts w:ascii="Times New Roman" w:hAnsi="Times New Roman" w:cs="Times New Roman"/>
          <w:sz w:val="24"/>
          <w:szCs w:val="24"/>
        </w:rPr>
        <w:t>De acordo com Pimenta, (2000, p. 18)</w:t>
      </w:r>
      <w:r>
        <w:rPr>
          <w:rFonts w:ascii="Times New Roman" w:hAnsi="Times New Roman" w:cs="Times New Roman"/>
          <w:sz w:val="24"/>
          <w:szCs w:val="24"/>
        </w:rPr>
        <w:t>:</w:t>
      </w:r>
    </w:p>
    <w:p w:rsidR="004627A1" w:rsidRDefault="004627A1" w:rsidP="00B11092">
      <w:pPr>
        <w:spacing w:after="0" w:line="360" w:lineRule="auto"/>
        <w:jc w:val="both"/>
        <w:rPr>
          <w:rFonts w:ascii="Times New Roman" w:hAnsi="Times New Roman" w:cs="Times New Roman"/>
          <w:sz w:val="24"/>
          <w:szCs w:val="24"/>
        </w:rPr>
      </w:pPr>
    </w:p>
    <w:p w:rsidR="00B11092" w:rsidRDefault="00B11092" w:rsidP="00B11092">
      <w:pPr>
        <w:spacing w:after="0" w:line="240" w:lineRule="auto"/>
        <w:ind w:left="2124" w:firstLine="6"/>
        <w:jc w:val="both"/>
        <w:rPr>
          <w:rFonts w:ascii="Times New Roman" w:hAnsi="Times New Roman" w:cs="Times New Roman"/>
          <w:sz w:val="20"/>
          <w:szCs w:val="20"/>
        </w:rPr>
      </w:pPr>
    </w:p>
    <w:p w:rsidR="00B11092" w:rsidRDefault="00B11092" w:rsidP="00B11092">
      <w:pPr>
        <w:spacing w:after="0" w:line="240" w:lineRule="auto"/>
        <w:ind w:left="2268" w:firstLine="6"/>
        <w:jc w:val="both"/>
        <w:rPr>
          <w:rFonts w:ascii="Times New Roman" w:hAnsi="Times New Roman" w:cs="Times New Roman"/>
          <w:sz w:val="20"/>
          <w:szCs w:val="20"/>
        </w:rPr>
      </w:pPr>
      <w:r w:rsidRPr="006818B2">
        <w:rPr>
          <w:rFonts w:ascii="Times New Roman" w:hAnsi="Times New Roman" w:cs="Times New Roman"/>
          <w:sz w:val="20"/>
          <w:szCs w:val="20"/>
        </w:rPr>
        <w:t xml:space="preserve">“A identidade </w:t>
      </w:r>
      <w:r>
        <w:rPr>
          <w:rFonts w:ascii="Times New Roman" w:hAnsi="Times New Roman" w:cs="Times New Roman"/>
          <w:sz w:val="20"/>
          <w:szCs w:val="20"/>
        </w:rPr>
        <w:t>n</w:t>
      </w:r>
      <w:r w:rsidRPr="006818B2">
        <w:rPr>
          <w:rFonts w:ascii="Times New Roman" w:hAnsi="Times New Roman" w:cs="Times New Roman"/>
          <w:sz w:val="20"/>
          <w:szCs w:val="20"/>
        </w:rPr>
        <w:t xml:space="preserve">ão é um dado imutável. Nem externo, que possa ser adquirido, mas é um processo de construção do sujeito historicamente </w:t>
      </w:r>
      <w:r w:rsidRPr="006818B2">
        <w:rPr>
          <w:rFonts w:ascii="Times New Roman" w:hAnsi="Times New Roman" w:cs="Times New Roman"/>
          <w:sz w:val="20"/>
          <w:szCs w:val="20"/>
        </w:rPr>
        <w:lastRenderedPageBreak/>
        <w:t>situado. A profissão do professor, como as demais, emerge em dado contexto e momentos históricos, como respostas a necessidades que estão postas pelas sociedades adquirindo estatuto de legalidade”.</w:t>
      </w:r>
    </w:p>
    <w:p w:rsidR="004627A1" w:rsidRPr="006818B2" w:rsidRDefault="004627A1" w:rsidP="00B11092">
      <w:pPr>
        <w:spacing w:after="0" w:line="240" w:lineRule="auto"/>
        <w:ind w:left="2268" w:firstLine="6"/>
        <w:jc w:val="both"/>
        <w:rPr>
          <w:rFonts w:ascii="Times New Roman" w:hAnsi="Times New Roman" w:cs="Times New Roman"/>
          <w:sz w:val="20"/>
          <w:szCs w:val="20"/>
        </w:rPr>
      </w:pPr>
    </w:p>
    <w:p w:rsidR="00B11092" w:rsidRDefault="00B11092" w:rsidP="00B11092">
      <w:pPr>
        <w:spacing w:after="0" w:line="240" w:lineRule="auto"/>
        <w:jc w:val="both"/>
        <w:rPr>
          <w:rFonts w:ascii="Times New Roman" w:hAnsi="Times New Roman" w:cs="Times New Roman"/>
          <w:sz w:val="24"/>
          <w:szCs w:val="24"/>
        </w:rPr>
      </w:pPr>
    </w:p>
    <w:p w:rsidR="00B11092" w:rsidRDefault="004627A1" w:rsidP="00B110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54B7">
        <w:rPr>
          <w:rFonts w:ascii="Times New Roman" w:hAnsi="Times New Roman" w:cs="Times New Roman"/>
          <w:sz w:val="24"/>
          <w:szCs w:val="24"/>
        </w:rPr>
        <w:t>Nesse conceito,vemos</w:t>
      </w:r>
      <w:r w:rsidR="00B11092">
        <w:rPr>
          <w:rFonts w:ascii="Times New Roman" w:hAnsi="Times New Roman" w:cs="Times New Roman"/>
          <w:sz w:val="24"/>
          <w:szCs w:val="24"/>
        </w:rPr>
        <w:t xml:space="preserve"> que a identidade profissional vai sendo construída ao lo</w:t>
      </w:r>
      <w:r w:rsidR="00CF54B7">
        <w:rPr>
          <w:rFonts w:ascii="Times New Roman" w:hAnsi="Times New Roman" w:cs="Times New Roman"/>
          <w:sz w:val="24"/>
          <w:szCs w:val="24"/>
        </w:rPr>
        <w:t>ngo da prática, ao longo de vive</w:t>
      </w:r>
      <w:r w:rsidR="00B11092">
        <w:rPr>
          <w:rFonts w:ascii="Times New Roman" w:hAnsi="Times New Roman" w:cs="Times New Roman"/>
          <w:sz w:val="24"/>
          <w:szCs w:val="24"/>
        </w:rPr>
        <w:t>ncias e experiências,</w:t>
      </w:r>
      <w:r w:rsidR="00CF54B7">
        <w:rPr>
          <w:rFonts w:ascii="Times New Roman" w:hAnsi="Times New Roman" w:cs="Times New Roman"/>
          <w:sz w:val="24"/>
          <w:szCs w:val="24"/>
        </w:rPr>
        <w:t xml:space="preserve"> adquiridas</w:t>
      </w:r>
      <w:r w:rsidR="00B11092">
        <w:rPr>
          <w:rFonts w:ascii="Times New Roman" w:hAnsi="Times New Roman" w:cs="Times New Roman"/>
          <w:sz w:val="24"/>
          <w:szCs w:val="24"/>
        </w:rPr>
        <w:t xml:space="preserve"> a partir de situações do cotidiano e do envolvimento com outros profissionais que atuam na mesma área.</w:t>
      </w:r>
      <w:r w:rsidR="00CF54B7">
        <w:rPr>
          <w:rFonts w:ascii="Times New Roman" w:hAnsi="Times New Roman" w:cs="Times New Roman"/>
          <w:sz w:val="24"/>
          <w:szCs w:val="24"/>
        </w:rPr>
        <w:t>Assim,podemos concluir que a formação em matemática,não esta pronta e acabada.Essa formação se complementa com as discussões emergentes de outros indivíduos com a mesma formação ou diferentes.</w:t>
      </w:r>
    </w:p>
    <w:p w:rsidR="00CF54B7" w:rsidRDefault="00CF54B7" w:rsidP="00B110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Com essa afirmação, podemos sinalizar que para se desenvolver uma boa prática,necessita-se da dialogicidade e da formação humana.</w:t>
      </w:r>
    </w:p>
    <w:p w:rsidR="00B11092" w:rsidRDefault="00B11092" w:rsidP="00B11092">
      <w:pPr>
        <w:spacing w:after="0" w:line="360" w:lineRule="auto"/>
        <w:jc w:val="both"/>
        <w:rPr>
          <w:rFonts w:ascii="Times New Roman" w:hAnsi="Times New Roman" w:cs="Times New Roman"/>
          <w:sz w:val="24"/>
          <w:szCs w:val="24"/>
        </w:rPr>
      </w:pPr>
    </w:p>
    <w:p w:rsidR="00B11092" w:rsidRPr="00CF54B7" w:rsidRDefault="00CF54B7" w:rsidP="00CF54B7">
      <w:pPr>
        <w:spacing w:after="0" w:line="360" w:lineRule="auto"/>
        <w:jc w:val="both"/>
        <w:rPr>
          <w:rFonts w:ascii="Times New Roman" w:hAnsi="Times New Roman" w:cs="Times New Roman"/>
          <w:b/>
          <w:sz w:val="24"/>
          <w:szCs w:val="24"/>
        </w:rPr>
      </w:pPr>
      <w:r w:rsidRPr="00CF54B7">
        <w:rPr>
          <w:rFonts w:ascii="Times New Roman" w:hAnsi="Times New Roman" w:cs="Times New Roman"/>
          <w:b/>
          <w:sz w:val="24"/>
          <w:szCs w:val="24"/>
        </w:rPr>
        <w:t>Trabalho Docente</w:t>
      </w:r>
    </w:p>
    <w:p w:rsidR="00CF54B7" w:rsidRDefault="00CF54B7" w:rsidP="00232861">
      <w:pPr>
        <w:pStyle w:val="PargrafodaLista"/>
        <w:spacing w:after="0" w:line="360" w:lineRule="auto"/>
        <w:ind w:left="1080"/>
        <w:jc w:val="both"/>
        <w:rPr>
          <w:rFonts w:ascii="Times New Roman" w:hAnsi="Times New Roman" w:cs="Times New Roman"/>
          <w:b/>
          <w:sz w:val="24"/>
          <w:szCs w:val="24"/>
        </w:rPr>
      </w:pPr>
    </w:p>
    <w:p w:rsidR="00CF54B7" w:rsidRPr="00232861" w:rsidRDefault="00CF54B7" w:rsidP="00232861">
      <w:pPr>
        <w:pStyle w:val="PargrafodaLista"/>
        <w:spacing w:after="0" w:line="360" w:lineRule="auto"/>
        <w:ind w:left="1080"/>
        <w:jc w:val="both"/>
        <w:rPr>
          <w:rFonts w:ascii="Times New Roman" w:hAnsi="Times New Roman" w:cs="Times New Roman"/>
          <w:b/>
          <w:sz w:val="24"/>
          <w:szCs w:val="24"/>
        </w:rPr>
      </w:pPr>
    </w:p>
    <w:p w:rsidR="00B11092" w:rsidRPr="00A10B59" w:rsidRDefault="00CF54B7" w:rsidP="004627A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4627A1">
        <w:rPr>
          <w:rFonts w:ascii="Times New Roman" w:hAnsi="Times New Roman" w:cs="Times New Roman"/>
          <w:sz w:val="24"/>
          <w:szCs w:val="24"/>
        </w:rPr>
        <w:t xml:space="preserve"> </w:t>
      </w:r>
      <w:r w:rsidR="00B11092" w:rsidRPr="006818B2">
        <w:rPr>
          <w:rFonts w:ascii="Times New Roman" w:hAnsi="Times New Roman" w:cs="Times New Roman"/>
          <w:sz w:val="24"/>
          <w:szCs w:val="24"/>
        </w:rPr>
        <w:t>A Didática é</w:t>
      </w:r>
      <w:r w:rsidR="00B11092">
        <w:rPr>
          <w:rFonts w:ascii="Times New Roman" w:hAnsi="Times New Roman" w:cs="Times New Roman"/>
          <w:sz w:val="24"/>
          <w:szCs w:val="24"/>
        </w:rPr>
        <w:t xml:space="preserve"> uma disciplina que vem estudando esse trabalho ao longo </w:t>
      </w:r>
      <w:r>
        <w:rPr>
          <w:rFonts w:ascii="Times New Roman" w:hAnsi="Times New Roman" w:cs="Times New Roman"/>
          <w:sz w:val="24"/>
          <w:szCs w:val="24"/>
        </w:rPr>
        <w:t>dos anos, junto com a avaliação.</w:t>
      </w:r>
      <w:r w:rsidR="00B11092">
        <w:rPr>
          <w:rFonts w:ascii="Times New Roman" w:hAnsi="Times New Roman" w:cs="Times New Roman"/>
          <w:sz w:val="24"/>
          <w:szCs w:val="24"/>
        </w:rPr>
        <w:t xml:space="preserve"> De acordo com Pimenta (p. 36, 2008), o</w:t>
      </w:r>
      <w:r w:rsidR="00B11092" w:rsidRPr="00A10B59">
        <w:rPr>
          <w:rFonts w:ascii="Times New Roman" w:hAnsi="Times New Roman" w:cs="Times New Roman"/>
          <w:sz w:val="24"/>
          <w:szCs w:val="24"/>
        </w:rPr>
        <w:t xml:space="preserve"> professor apresenta e necessita de uma autonomia didática que se expressa no cotidiano de seu trabalho, pois só assim é capaz de enfrentar os desafios do processo de ensino-aprendizagem e da educação.</w:t>
      </w:r>
    </w:p>
    <w:p w:rsidR="00B11092" w:rsidRDefault="004627A1" w:rsidP="004627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1092">
        <w:rPr>
          <w:rFonts w:ascii="Times New Roman" w:hAnsi="Times New Roman" w:cs="Times New Roman"/>
          <w:sz w:val="24"/>
          <w:szCs w:val="24"/>
        </w:rPr>
        <w:t>A autora nos mostra que é através da didática que o professor encontra respaldo para direcionar seu trabalho docente, pois ele deve estar vinculado a conceitos e recursos didáticos eficazes, que o auxiliam em sala de aula.</w:t>
      </w:r>
    </w:p>
    <w:p w:rsidR="00B11092" w:rsidRDefault="004627A1" w:rsidP="004627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1092">
        <w:rPr>
          <w:rFonts w:ascii="Times New Roman" w:hAnsi="Times New Roman" w:cs="Times New Roman"/>
          <w:sz w:val="24"/>
          <w:szCs w:val="24"/>
        </w:rPr>
        <w:t>Pimenta ainda nos mostra que “O trabalho docente é muitas vezes discreto, mas nem sempre compreendido”. Isso porque, para algumas pessoas “leigas” esse trabalho é visto como forma de “educar”, mas que educação seria essa? Muitos pais, não educam seus filhos por não possuírem uma estrutura familiar adequada e os manda para a escola no intuito do professor “tomar conta”, como se estivesse se livrando deles. (2008,</w:t>
      </w:r>
      <w:r w:rsidR="00B11092" w:rsidRPr="00324DA2">
        <w:rPr>
          <w:rFonts w:ascii="Times New Roman" w:hAnsi="Times New Roman" w:cs="Times New Roman"/>
          <w:sz w:val="24"/>
          <w:szCs w:val="24"/>
        </w:rPr>
        <w:t xml:space="preserve"> </w:t>
      </w:r>
      <w:r w:rsidR="00B11092">
        <w:rPr>
          <w:rFonts w:ascii="Times New Roman" w:hAnsi="Times New Roman" w:cs="Times New Roman"/>
          <w:sz w:val="24"/>
          <w:szCs w:val="24"/>
        </w:rPr>
        <w:t>p. 38,)</w:t>
      </w:r>
    </w:p>
    <w:p w:rsidR="00B11092" w:rsidRDefault="004627A1" w:rsidP="004627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1092">
        <w:rPr>
          <w:rFonts w:ascii="Times New Roman" w:hAnsi="Times New Roman" w:cs="Times New Roman"/>
          <w:sz w:val="24"/>
          <w:szCs w:val="24"/>
        </w:rPr>
        <w:t xml:space="preserve">O trabalho docente, junção de um substantivo mais um adjetivo passa a ser visto como trabalho a partir de sua profissionalização, ainda delimitada nos contextos sociais, culturais e econômicos. Na sua construção Pimenta argumenta: </w:t>
      </w:r>
    </w:p>
    <w:p w:rsidR="00BE4065" w:rsidRDefault="00BE4065" w:rsidP="004627A1">
      <w:pPr>
        <w:spacing w:after="0" w:line="360" w:lineRule="auto"/>
        <w:jc w:val="both"/>
        <w:rPr>
          <w:rFonts w:ascii="Times New Roman" w:hAnsi="Times New Roman" w:cs="Times New Roman"/>
          <w:sz w:val="24"/>
          <w:szCs w:val="24"/>
        </w:rPr>
      </w:pPr>
    </w:p>
    <w:p w:rsidR="00B11092" w:rsidRDefault="00B11092" w:rsidP="00B11092">
      <w:pPr>
        <w:spacing w:after="0" w:line="240" w:lineRule="auto"/>
        <w:ind w:left="2124" w:firstLine="9"/>
        <w:jc w:val="both"/>
        <w:rPr>
          <w:rFonts w:ascii="Times New Roman" w:hAnsi="Times New Roman" w:cs="Times New Roman"/>
          <w:sz w:val="20"/>
          <w:szCs w:val="20"/>
        </w:rPr>
      </w:pPr>
    </w:p>
    <w:p w:rsidR="00B11092" w:rsidRDefault="00B11092" w:rsidP="00B11092">
      <w:pPr>
        <w:spacing w:after="0" w:line="240" w:lineRule="auto"/>
        <w:ind w:left="2268" w:firstLine="9"/>
        <w:jc w:val="both"/>
        <w:rPr>
          <w:rFonts w:ascii="Times New Roman" w:hAnsi="Times New Roman" w:cs="Times New Roman"/>
          <w:sz w:val="20"/>
          <w:szCs w:val="20"/>
        </w:rPr>
      </w:pPr>
      <w:r w:rsidRPr="009435CD">
        <w:rPr>
          <w:rFonts w:ascii="Times New Roman" w:hAnsi="Times New Roman" w:cs="Times New Roman"/>
          <w:sz w:val="20"/>
          <w:szCs w:val="20"/>
        </w:rPr>
        <w:t xml:space="preserve">“O trabalho docente constrói-se e transforma-se de uma realidade, a partir das necessidades práticas do homem social. Nesse sentido, a compreensão do </w:t>
      </w:r>
      <w:r w:rsidRPr="009435CD">
        <w:rPr>
          <w:rFonts w:ascii="Times New Roman" w:hAnsi="Times New Roman" w:cs="Times New Roman"/>
          <w:sz w:val="20"/>
          <w:szCs w:val="20"/>
        </w:rPr>
        <w:lastRenderedPageBreak/>
        <w:t>trabalho docente demanda que este seja analisado enquanto categoria geral. O trabalho e em</w:t>
      </w:r>
      <w:r w:rsidR="00BE4065">
        <w:rPr>
          <w:rFonts w:ascii="Times New Roman" w:hAnsi="Times New Roman" w:cs="Times New Roman"/>
          <w:sz w:val="20"/>
          <w:szCs w:val="20"/>
        </w:rPr>
        <w:t xml:space="preserve"> sua especificidade a docência”</w:t>
      </w:r>
      <w:r>
        <w:rPr>
          <w:rFonts w:ascii="Times New Roman" w:hAnsi="Times New Roman" w:cs="Times New Roman"/>
          <w:sz w:val="20"/>
          <w:szCs w:val="20"/>
        </w:rPr>
        <w:t xml:space="preserve"> ( 2008, p. 40 )</w:t>
      </w:r>
      <w:r w:rsidR="00BE4065">
        <w:rPr>
          <w:rFonts w:ascii="Times New Roman" w:hAnsi="Times New Roman" w:cs="Times New Roman"/>
          <w:sz w:val="20"/>
          <w:szCs w:val="20"/>
        </w:rPr>
        <w:t>.</w:t>
      </w:r>
    </w:p>
    <w:p w:rsidR="00BE4065" w:rsidRDefault="00BE4065" w:rsidP="00B11092">
      <w:pPr>
        <w:spacing w:after="0" w:line="240" w:lineRule="auto"/>
        <w:ind w:left="2268" w:firstLine="9"/>
        <w:jc w:val="both"/>
        <w:rPr>
          <w:rFonts w:ascii="Times New Roman" w:hAnsi="Times New Roman" w:cs="Times New Roman"/>
          <w:sz w:val="20"/>
          <w:szCs w:val="20"/>
        </w:rPr>
      </w:pPr>
    </w:p>
    <w:p w:rsidR="004627A1" w:rsidRDefault="004627A1" w:rsidP="004627A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B11092" w:rsidRDefault="00B11092" w:rsidP="004627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Segundo Marx (1985) o conceito de trabalho destaca a ação do homem sobre a natureza e dela sobre o homem. Buscando a diferença entre trabalho humano e docente, vemos que apresentam diferenças, pois o trabalho humano generaliza, enquanto que o docente é especifico de uma classe. (PIMENTA, 2008)</w:t>
      </w:r>
    </w:p>
    <w:p w:rsidR="00B11092" w:rsidRDefault="004627A1" w:rsidP="004627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1092">
        <w:rPr>
          <w:rFonts w:ascii="Times New Roman" w:hAnsi="Times New Roman" w:cs="Times New Roman"/>
          <w:sz w:val="24"/>
          <w:szCs w:val="24"/>
        </w:rPr>
        <w:t>O professor apresenta seu saber pedagógico de acordo com a construção que ele faz em seu cotidiano no âmbito escolar. O saber e a prática docente são resultado um do outro, pois se tivermos um conhecimento, um aprofundamento no que vamos apresentar, com certeza terá uma prática, ou trabalho docente satisfatório e bem desenvolvido.</w:t>
      </w:r>
    </w:p>
    <w:p w:rsidR="00E44910" w:rsidRDefault="004627A1" w:rsidP="004627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1092">
        <w:rPr>
          <w:rFonts w:ascii="Times New Roman" w:hAnsi="Times New Roman" w:cs="Times New Roman"/>
          <w:sz w:val="24"/>
          <w:szCs w:val="24"/>
        </w:rPr>
        <w:t>Ao buscarmos nos conhecimentos prévios os resultados obtidos no trabalho do professor, estaremos trabalhando uma particularidade, uma individualização.</w:t>
      </w:r>
    </w:p>
    <w:p w:rsidR="00B11092" w:rsidRDefault="004627A1" w:rsidP="004627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1092">
        <w:rPr>
          <w:rFonts w:ascii="Times New Roman" w:hAnsi="Times New Roman" w:cs="Times New Roman"/>
          <w:sz w:val="24"/>
          <w:szCs w:val="24"/>
        </w:rPr>
        <w:t>Pimenta (p. 49, 2008)</w:t>
      </w:r>
      <w:r w:rsidR="00E44910">
        <w:rPr>
          <w:rFonts w:ascii="Times New Roman" w:hAnsi="Times New Roman" w:cs="Times New Roman"/>
          <w:sz w:val="24"/>
          <w:szCs w:val="24"/>
        </w:rPr>
        <w:t xml:space="preserve"> mostra que:</w:t>
      </w:r>
    </w:p>
    <w:p w:rsidR="00B11092" w:rsidRDefault="00B11092" w:rsidP="00B11092">
      <w:pPr>
        <w:spacing w:line="240" w:lineRule="auto"/>
        <w:ind w:left="2124"/>
        <w:jc w:val="both"/>
        <w:rPr>
          <w:rFonts w:ascii="Times New Roman" w:hAnsi="Times New Roman" w:cs="Times New Roman"/>
          <w:sz w:val="20"/>
          <w:szCs w:val="20"/>
        </w:rPr>
      </w:pPr>
    </w:p>
    <w:p w:rsidR="00B11092" w:rsidRDefault="00B11092" w:rsidP="00B11092">
      <w:pPr>
        <w:spacing w:line="240" w:lineRule="auto"/>
        <w:ind w:left="2268"/>
        <w:jc w:val="both"/>
        <w:rPr>
          <w:rFonts w:ascii="Times New Roman" w:hAnsi="Times New Roman" w:cs="Times New Roman"/>
          <w:sz w:val="20"/>
          <w:szCs w:val="20"/>
        </w:rPr>
      </w:pPr>
      <w:r w:rsidRPr="00A10B59">
        <w:rPr>
          <w:rFonts w:ascii="Times New Roman" w:hAnsi="Times New Roman" w:cs="Times New Roman"/>
          <w:sz w:val="20"/>
          <w:szCs w:val="20"/>
        </w:rPr>
        <w:t>“É nessa particularidade, no cotidiano da ação docente, que encontramos evidencias do saber e do fazer pedagógico do professor que pode manifestar como uma práxis em seus diversos níveis. É dentro desta perspectiva que focalizamos a sala de aula, local onde a ação docente manifesta-se de maneira mais evidente no seu cotidiano”.</w:t>
      </w:r>
    </w:p>
    <w:p w:rsidR="00B11092" w:rsidRDefault="00B11092" w:rsidP="00B11092">
      <w:pPr>
        <w:spacing w:line="240" w:lineRule="auto"/>
        <w:ind w:left="2268"/>
        <w:jc w:val="both"/>
        <w:rPr>
          <w:rFonts w:ascii="Times New Roman" w:hAnsi="Times New Roman" w:cs="Times New Roman"/>
          <w:sz w:val="20"/>
          <w:szCs w:val="20"/>
        </w:rPr>
      </w:pPr>
    </w:p>
    <w:p w:rsidR="004627A1" w:rsidRDefault="004627A1" w:rsidP="004627A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1092">
        <w:rPr>
          <w:rFonts w:ascii="Times New Roman" w:hAnsi="Times New Roman" w:cs="Times New Roman"/>
          <w:sz w:val="24"/>
          <w:szCs w:val="24"/>
        </w:rPr>
        <w:t>Portanto em sala de aula, o professor é capaz de expressar seus mais minuciosos gestos na forma do trabalho.  No dia a dia, ele deixa transparecer suas dúvidas, anseios, crescimentos, expectati</w:t>
      </w:r>
      <w:r w:rsidR="00232861">
        <w:rPr>
          <w:rFonts w:ascii="Times New Roman" w:hAnsi="Times New Roman" w:cs="Times New Roman"/>
          <w:sz w:val="24"/>
          <w:szCs w:val="24"/>
        </w:rPr>
        <w:t>vas, além de suas aprendizagens.</w:t>
      </w:r>
    </w:p>
    <w:p w:rsidR="003E7F0A" w:rsidRDefault="004627A1" w:rsidP="004627A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7F0A" w:rsidRPr="00D7144E">
        <w:rPr>
          <w:rFonts w:ascii="Times New Roman" w:hAnsi="Times New Roman" w:cs="Times New Roman"/>
          <w:sz w:val="24"/>
          <w:szCs w:val="24"/>
        </w:rPr>
        <w:t>Nos dias atuais, o que se vê nas escolas é aprender a ler e escrever símbolos, decifrar códigos sendo que muitas vezes essas informações chegam por meio da comunicação oral e escrita (textos, da</w:t>
      </w:r>
      <w:r w:rsidR="003E7F0A">
        <w:rPr>
          <w:rFonts w:ascii="Times New Roman" w:hAnsi="Times New Roman" w:cs="Times New Roman"/>
          <w:sz w:val="24"/>
          <w:szCs w:val="24"/>
        </w:rPr>
        <w:t xml:space="preserve">dos, tabelas, gráficos, etc.). </w:t>
      </w:r>
    </w:p>
    <w:p w:rsidR="003E7F0A" w:rsidRDefault="003E7F0A" w:rsidP="003E7F0A">
      <w:pPr>
        <w:spacing w:after="0" w:line="240" w:lineRule="auto"/>
        <w:ind w:left="2268" w:right="224"/>
        <w:jc w:val="both"/>
        <w:rPr>
          <w:rFonts w:ascii="Times New Roman" w:hAnsi="Times New Roman" w:cs="Times New Roman"/>
          <w:sz w:val="20"/>
          <w:szCs w:val="20"/>
        </w:rPr>
      </w:pPr>
    </w:p>
    <w:p w:rsidR="003E7F0A" w:rsidRDefault="003E7F0A" w:rsidP="003E7F0A">
      <w:pPr>
        <w:spacing w:after="0" w:line="240" w:lineRule="auto"/>
        <w:ind w:left="2268" w:right="224"/>
        <w:jc w:val="both"/>
        <w:rPr>
          <w:rFonts w:ascii="Times New Roman" w:hAnsi="Times New Roman" w:cs="Times New Roman"/>
          <w:sz w:val="20"/>
          <w:szCs w:val="20"/>
        </w:rPr>
      </w:pPr>
      <w:r w:rsidRPr="00D23073">
        <w:rPr>
          <w:rFonts w:ascii="Times New Roman" w:hAnsi="Times New Roman" w:cs="Times New Roman"/>
          <w:sz w:val="20"/>
          <w:szCs w:val="20"/>
        </w:rPr>
        <w:t>Cabe aos professores de Educação Infantil, explorar o uso cada vez mais da leitura e escrita, apropriando-se da função social da escola que é formar cidadãos para o mundo em constante mudança e uma nova reflexão da prática docente, (GASPARELLO e LOMBARDI, 2007</w:t>
      </w:r>
      <w:r>
        <w:rPr>
          <w:rFonts w:ascii="Times New Roman" w:hAnsi="Times New Roman" w:cs="Times New Roman"/>
          <w:sz w:val="20"/>
          <w:szCs w:val="20"/>
        </w:rPr>
        <w:t xml:space="preserve">, </w:t>
      </w:r>
      <w:r w:rsidRPr="00D23073">
        <w:rPr>
          <w:rFonts w:ascii="Times New Roman" w:hAnsi="Times New Roman" w:cs="Times New Roman"/>
          <w:sz w:val="20"/>
          <w:szCs w:val="20"/>
        </w:rPr>
        <w:t>p.21).</w:t>
      </w:r>
    </w:p>
    <w:p w:rsidR="00E44910" w:rsidRPr="00D23073" w:rsidRDefault="00E44910" w:rsidP="003E7F0A">
      <w:pPr>
        <w:spacing w:after="0" w:line="240" w:lineRule="auto"/>
        <w:ind w:left="2268" w:right="224"/>
        <w:jc w:val="both"/>
        <w:rPr>
          <w:rFonts w:ascii="Times New Roman" w:hAnsi="Times New Roman" w:cs="Times New Roman"/>
          <w:sz w:val="20"/>
          <w:szCs w:val="20"/>
        </w:rPr>
      </w:pPr>
    </w:p>
    <w:p w:rsidR="003E7F0A" w:rsidRDefault="003E7F0A" w:rsidP="003E7F0A">
      <w:pPr>
        <w:spacing w:after="0" w:line="360" w:lineRule="auto"/>
        <w:ind w:right="224"/>
        <w:jc w:val="both"/>
        <w:rPr>
          <w:rFonts w:ascii="Times New Roman" w:hAnsi="Times New Roman" w:cs="Times New Roman"/>
          <w:sz w:val="24"/>
          <w:szCs w:val="24"/>
        </w:rPr>
      </w:pPr>
      <w:r w:rsidRPr="00D7144E">
        <w:rPr>
          <w:rFonts w:ascii="Times New Roman" w:hAnsi="Times New Roman" w:cs="Times New Roman"/>
          <w:sz w:val="24"/>
          <w:szCs w:val="24"/>
        </w:rPr>
        <w:tab/>
      </w:r>
    </w:p>
    <w:p w:rsidR="003E7F0A" w:rsidRDefault="004627A1" w:rsidP="004627A1">
      <w:pPr>
        <w:spacing w:after="0" w:line="360" w:lineRule="auto"/>
        <w:ind w:right="224"/>
        <w:jc w:val="both"/>
        <w:rPr>
          <w:rFonts w:ascii="Times New Roman" w:hAnsi="Times New Roman" w:cs="Times New Roman"/>
          <w:sz w:val="24"/>
          <w:szCs w:val="24"/>
        </w:rPr>
      </w:pPr>
      <w:r>
        <w:rPr>
          <w:rFonts w:ascii="Times New Roman" w:hAnsi="Times New Roman" w:cs="Times New Roman"/>
          <w:sz w:val="24"/>
          <w:szCs w:val="24"/>
        </w:rPr>
        <w:t xml:space="preserve">     </w:t>
      </w:r>
      <w:r w:rsidR="003E7F0A" w:rsidRPr="00D7144E">
        <w:rPr>
          <w:rFonts w:ascii="Times New Roman" w:hAnsi="Times New Roman" w:cs="Times New Roman"/>
          <w:sz w:val="24"/>
          <w:szCs w:val="24"/>
        </w:rPr>
        <w:t>Para os autores, a matemática só terá um significado efetivo à medida que haja uma articulação consistente com a língua</w:t>
      </w:r>
      <w:r w:rsidR="003E7F0A">
        <w:rPr>
          <w:rFonts w:ascii="Times New Roman" w:hAnsi="Times New Roman" w:cs="Times New Roman"/>
          <w:sz w:val="24"/>
          <w:szCs w:val="24"/>
        </w:rPr>
        <w:t xml:space="preserve"> materna.</w:t>
      </w:r>
      <w:r w:rsidR="003E7F0A" w:rsidRPr="00D7144E">
        <w:rPr>
          <w:rFonts w:ascii="Times New Roman" w:hAnsi="Times New Roman" w:cs="Times New Roman"/>
          <w:sz w:val="24"/>
          <w:szCs w:val="24"/>
        </w:rPr>
        <w:t xml:space="preserve"> Ler, escrever, interpretar e produzir textos com clareza, usando terminologias adequadas, são competências e </w:t>
      </w:r>
      <w:r w:rsidR="003E7F0A" w:rsidRPr="00D7144E">
        <w:rPr>
          <w:rFonts w:ascii="Times New Roman" w:hAnsi="Times New Roman" w:cs="Times New Roman"/>
          <w:sz w:val="24"/>
          <w:szCs w:val="24"/>
        </w:rPr>
        <w:lastRenderedPageBreak/>
        <w:t>habilidades a serem desenvolvidas tanto na língua materna como na matemática</w:t>
      </w:r>
      <w:r w:rsidR="003E7F0A">
        <w:rPr>
          <w:rFonts w:ascii="Times New Roman" w:hAnsi="Times New Roman" w:cs="Times New Roman"/>
          <w:sz w:val="24"/>
          <w:szCs w:val="24"/>
        </w:rPr>
        <w:t>. S</w:t>
      </w:r>
      <w:r w:rsidR="003E7F0A" w:rsidRPr="00D7144E">
        <w:rPr>
          <w:rFonts w:ascii="Times New Roman" w:hAnsi="Times New Roman" w:cs="Times New Roman"/>
          <w:sz w:val="24"/>
          <w:szCs w:val="24"/>
        </w:rPr>
        <w:t xml:space="preserve">em apropriar-se </w:t>
      </w:r>
      <w:r w:rsidR="003E7F0A">
        <w:rPr>
          <w:rFonts w:ascii="Times New Roman" w:hAnsi="Times New Roman" w:cs="Times New Roman"/>
          <w:sz w:val="24"/>
          <w:szCs w:val="24"/>
        </w:rPr>
        <w:t>da vivê</w:t>
      </w:r>
      <w:r w:rsidR="003E7F0A" w:rsidRPr="00D7144E">
        <w:rPr>
          <w:rFonts w:ascii="Times New Roman" w:hAnsi="Times New Roman" w:cs="Times New Roman"/>
          <w:sz w:val="24"/>
          <w:szCs w:val="24"/>
        </w:rPr>
        <w:t>ncia dos alunos com situações de leitura, de escrita e de oralidade em sala de aula, a escola corre o risco de restringir-se</w:t>
      </w:r>
      <w:r>
        <w:rPr>
          <w:rFonts w:ascii="Times New Roman" w:hAnsi="Times New Roman" w:cs="Times New Roman"/>
          <w:sz w:val="24"/>
          <w:szCs w:val="24"/>
        </w:rPr>
        <w:t xml:space="preserve"> apenas à reprodução:</w:t>
      </w:r>
    </w:p>
    <w:p w:rsidR="00E44910" w:rsidRPr="00D7144E" w:rsidRDefault="00E44910" w:rsidP="004627A1">
      <w:pPr>
        <w:spacing w:after="0" w:line="360" w:lineRule="auto"/>
        <w:ind w:right="224"/>
        <w:jc w:val="both"/>
        <w:rPr>
          <w:rFonts w:ascii="Times New Roman" w:hAnsi="Times New Roman" w:cs="Times New Roman"/>
          <w:sz w:val="24"/>
          <w:szCs w:val="24"/>
        </w:rPr>
      </w:pPr>
    </w:p>
    <w:p w:rsidR="003E7F0A" w:rsidRDefault="003E7F0A" w:rsidP="003E7F0A">
      <w:pPr>
        <w:spacing w:after="0" w:line="240" w:lineRule="auto"/>
        <w:ind w:left="2268" w:right="227"/>
        <w:jc w:val="both"/>
        <w:rPr>
          <w:rFonts w:ascii="Times New Roman" w:hAnsi="Times New Roman" w:cs="Times New Roman"/>
          <w:sz w:val="20"/>
          <w:szCs w:val="20"/>
        </w:rPr>
      </w:pPr>
    </w:p>
    <w:p w:rsidR="003E7F0A" w:rsidRPr="00D7144E" w:rsidRDefault="003E7F0A" w:rsidP="003E7F0A">
      <w:pPr>
        <w:spacing w:after="0" w:line="240" w:lineRule="auto"/>
        <w:ind w:left="2268" w:right="227"/>
        <w:jc w:val="both"/>
        <w:rPr>
          <w:rFonts w:ascii="Times New Roman" w:hAnsi="Times New Roman" w:cs="Times New Roman"/>
          <w:sz w:val="20"/>
          <w:szCs w:val="20"/>
        </w:rPr>
      </w:pPr>
      <w:r w:rsidRPr="00D7144E">
        <w:rPr>
          <w:rFonts w:ascii="Times New Roman" w:hAnsi="Times New Roman" w:cs="Times New Roman"/>
          <w:sz w:val="20"/>
          <w:szCs w:val="20"/>
        </w:rPr>
        <w:t>Desde a Gênese da escola na sociedade capitalista, a língua matemática sempre esteve ao lado da língua moderna e de outras áreas do conhecimento, nos currículos escolares.  Porém, mesmo quando se dizia que o aluno ia para a escola aprender a ler, escrever e contar.  A matemática e a língua materna nunca se articularam para uma ação conjunta.  No entanto, elas apresentam elementos fundamentais, embora não ser assim compreendida, q</w:t>
      </w:r>
      <w:r>
        <w:rPr>
          <w:rFonts w:ascii="Times New Roman" w:hAnsi="Times New Roman" w:cs="Times New Roman"/>
          <w:sz w:val="20"/>
          <w:szCs w:val="20"/>
        </w:rPr>
        <w:t>uando consideradas isoladamente (</w:t>
      </w:r>
      <w:r w:rsidRPr="00D7144E">
        <w:rPr>
          <w:rFonts w:ascii="Times New Roman" w:hAnsi="Times New Roman" w:cs="Times New Roman"/>
          <w:sz w:val="20"/>
          <w:szCs w:val="20"/>
        </w:rPr>
        <w:t>GASPARELLO e LOMBARDI</w:t>
      </w:r>
      <w:r>
        <w:rPr>
          <w:rFonts w:ascii="Times New Roman" w:hAnsi="Times New Roman" w:cs="Times New Roman"/>
          <w:sz w:val="20"/>
          <w:szCs w:val="20"/>
        </w:rPr>
        <w:t xml:space="preserve">, </w:t>
      </w:r>
      <w:r w:rsidRPr="00D7144E">
        <w:rPr>
          <w:rFonts w:ascii="Times New Roman" w:hAnsi="Times New Roman" w:cs="Times New Roman"/>
          <w:sz w:val="20"/>
          <w:szCs w:val="20"/>
        </w:rPr>
        <w:t>2007, p.</w:t>
      </w:r>
      <w:r>
        <w:rPr>
          <w:rFonts w:ascii="Times New Roman" w:hAnsi="Times New Roman" w:cs="Times New Roman"/>
          <w:sz w:val="20"/>
          <w:szCs w:val="20"/>
        </w:rPr>
        <w:t xml:space="preserve"> </w:t>
      </w:r>
      <w:r w:rsidRPr="00D7144E">
        <w:rPr>
          <w:rFonts w:ascii="Times New Roman" w:hAnsi="Times New Roman" w:cs="Times New Roman"/>
          <w:sz w:val="20"/>
          <w:szCs w:val="20"/>
        </w:rPr>
        <w:t>41).</w:t>
      </w:r>
    </w:p>
    <w:p w:rsidR="003E7F0A" w:rsidRPr="00D7144E" w:rsidRDefault="003E7F0A" w:rsidP="003E7F0A">
      <w:pPr>
        <w:spacing w:after="0" w:line="480" w:lineRule="auto"/>
        <w:ind w:right="224"/>
        <w:jc w:val="both"/>
        <w:rPr>
          <w:rFonts w:ascii="Times New Roman" w:hAnsi="Times New Roman" w:cs="Times New Roman"/>
          <w:sz w:val="24"/>
          <w:szCs w:val="24"/>
        </w:rPr>
      </w:pPr>
    </w:p>
    <w:p w:rsidR="003E7F0A" w:rsidRPr="00D7144E" w:rsidRDefault="004627A1" w:rsidP="003E7F0A">
      <w:pPr>
        <w:spacing w:after="0" w:line="360" w:lineRule="auto"/>
        <w:ind w:right="224"/>
        <w:jc w:val="both"/>
        <w:rPr>
          <w:rFonts w:ascii="Times New Roman" w:hAnsi="Times New Roman" w:cs="Times New Roman"/>
          <w:sz w:val="24"/>
          <w:szCs w:val="24"/>
        </w:rPr>
      </w:pPr>
      <w:r>
        <w:rPr>
          <w:rFonts w:ascii="Times New Roman" w:hAnsi="Times New Roman" w:cs="Times New Roman"/>
          <w:sz w:val="24"/>
          <w:szCs w:val="24"/>
        </w:rPr>
        <w:t xml:space="preserve">     </w:t>
      </w:r>
      <w:r w:rsidR="003E7F0A" w:rsidRPr="00D7144E">
        <w:rPr>
          <w:rFonts w:ascii="Times New Roman" w:hAnsi="Times New Roman" w:cs="Times New Roman"/>
          <w:sz w:val="24"/>
          <w:szCs w:val="24"/>
        </w:rPr>
        <w:t>Sendo assim, as escolas, numa ação conjunta, devem promover e explorar em salas de aula um espaço de mediação de leituras e escritas significativas, desenvolvendo um crescimento pessoal e social de cada aluno, objetivando a autonomia da criança desde a educação infantil até o ensino fundamental.</w:t>
      </w:r>
    </w:p>
    <w:p w:rsidR="003E7F0A" w:rsidRDefault="003E7F0A" w:rsidP="003E7F0A">
      <w:pPr>
        <w:spacing w:after="0" w:line="360" w:lineRule="auto"/>
        <w:ind w:right="224"/>
        <w:jc w:val="both"/>
        <w:rPr>
          <w:rFonts w:ascii="Times New Roman" w:hAnsi="Times New Roman" w:cs="Times New Roman"/>
          <w:sz w:val="24"/>
          <w:szCs w:val="24"/>
        </w:rPr>
      </w:pPr>
    </w:p>
    <w:p w:rsidR="003E7F0A" w:rsidRPr="00D7144E" w:rsidRDefault="003E7F0A" w:rsidP="003E7F0A">
      <w:pPr>
        <w:spacing w:after="0" w:line="360" w:lineRule="auto"/>
        <w:ind w:right="224"/>
        <w:jc w:val="both"/>
        <w:rPr>
          <w:rFonts w:ascii="Times New Roman" w:hAnsi="Times New Roman" w:cs="Times New Roman"/>
          <w:sz w:val="24"/>
          <w:szCs w:val="24"/>
        </w:rPr>
      </w:pPr>
    </w:p>
    <w:p w:rsidR="003E7F0A" w:rsidRPr="004627A1" w:rsidRDefault="003E7F0A" w:rsidP="004627A1">
      <w:pPr>
        <w:pStyle w:val="PargrafodaLista"/>
        <w:spacing w:after="0" w:line="360" w:lineRule="auto"/>
        <w:ind w:left="1080"/>
        <w:rPr>
          <w:rFonts w:ascii="Times New Roman" w:hAnsi="Times New Roman" w:cs="Times New Roman"/>
          <w:b/>
          <w:bCs/>
          <w:sz w:val="24"/>
          <w:szCs w:val="24"/>
        </w:rPr>
      </w:pPr>
      <w:r w:rsidRPr="004627A1">
        <w:rPr>
          <w:rFonts w:ascii="Times New Roman" w:hAnsi="Times New Roman" w:cs="Times New Roman"/>
          <w:b/>
          <w:bCs/>
          <w:sz w:val="24"/>
          <w:szCs w:val="24"/>
        </w:rPr>
        <w:t>A Prática Pedagógica em Matemática</w:t>
      </w:r>
    </w:p>
    <w:p w:rsidR="003E7F0A" w:rsidRPr="006F370C" w:rsidRDefault="003E7F0A" w:rsidP="003E7F0A">
      <w:pPr>
        <w:spacing w:after="0" w:line="360" w:lineRule="auto"/>
        <w:rPr>
          <w:rFonts w:ascii="Times New Roman" w:hAnsi="Times New Roman" w:cs="Times New Roman"/>
          <w:bCs/>
          <w:sz w:val="24"/>
          <w:szCs w:val="24"/>
        </w:rPr>
      </w:pPr>
    </w:p>
    <w:p w:rsidR="003E7F0A" w:rsidRDefault="003E7F0A" w:rsidP="003E7F0A">
      <w:pPr>
        <w:spacing w:after="0" w:line="360" w:lineRule="auto"/>
        <w:jc w:val="both"/>
        <w:rPr>
          <w:rFonts w:ascii="Times New Roman" w:hAnsi="Times New Roman" w:cs="Times New Roman"/>
          <w:b/>
          <w:bCs/>
          <w:sz w:val="24"/>
          <w:szCs w:val="24"/>
        </w:rPr>
      </w:pPr>
      <w:r w:rsidRPr="00D7144E">
        <w:rPr>
          <w:rFonts w:ascii="Times New Roman" w:hAnsi="Times New Roman" w:cs="Times New Roman"/>
          <w:b/>
          <w:bCs/>
          <w:sz w:val="24"/>
          <w:szCs w:val="24"/>
        </w:rPr>
        <w:tab/>
      </w:r>
    </w:p>
    <w:p w:rsidR="003E7F0A" w:rsidRDefault="004627A1" w:rsidP="004627A1">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E7F0A">
        <w:rPr>
          <w:rFonts w:ascii="Times New Roman" w:hAnsi="Times New Roman" w:cs="Times New Roman"/>
          <w:bCs/>
          <w:sz w:val="24"/>
          <w:szCs w:val="24"/>
        </w:rPr>
        <w:t>Cada indivíduo tem</w:t>
      </w:r>
      <w:r w:rsidR="003E7F0A" w:rsidRPr="00D7144E">
        <w:rPr>
          <w:rFonts w:ascii="Times New Roman" w:hAnsi="Times New Roman" w:cs="Times New Roman"/>
          <w:bCs/>
          <w:sz w:val="24"/>
          <w:szCs w:val="24"/>
        </w:rPr>
        <w:t xml:space="preserve"> sua prática. Todo professor, ao iniciar sua carreira, vai fazer na sala de aula basicamente, o que ele viu alguém fazendo</w:t>
      </w:r>
      <w:r w:rsidR="003E7F0A" w:rsidRPr="00DB6624">
        <w:rPr>
          <w:rFonts w:ascii="Times New Roman" w:hAnsi="Times New Roman" w:cs="Times New Roman"/>
          <w:bCs/>
          <w:sz w:val="24"/>
          <w:szCs w:val="24"/>
        </w:rPr>
        <w:t xml:space="preserve"> </w:t>
      </w:r>
      <w:r w:rsidR="003E7F0A">
        <w:rPr>
          <w:rFonts w:ascii="Times New Roman" w:hAnsi="Times New Roman" w:cs="Times New Roman"/>
          <w:bCs/>
          <w:sz w:val="24"/>
          <w:szCs w:val="24"/>
        </w:rPr>
        <w:t>(D´Ambrósio</w:t>
      </w:r>
      <w:r w:rsidR="003E7F0A" w:rsidRPr="00D7144E">
        <w:rPr>
          <w:rFonts w:ascii="Times New Roman" w:hAnsi="Times New Roman" w:cs="Times New Roman"/>
          <w:bCs/>
          <w:sz w:val="24"/>
          <w:szCs w:val="24"/>
        </w:rPr>
        <w:t>, 2009</w:t>
      </w:r>
      <w:r w:rsidR="003E7F0A">
        <w:rPr>
          <w:rFonts w:ascii="Times New Roman" w:hAnsi="Times New Roman" w:cs="Times New Roman"/>
          <w:bCs/>
          <w:sz w:val="24"/>
          <w:szCs w:val="24"/>
        </w:rPr>
        <w:t>, p. 91)</w:t>
      </w:r>
      <w:r w:rsidR="003E7F0A" w:rsidRPr="00D7144E">
        <w:rPr>
          <w:rFonts w:ascii="Times New Roman" w:hAnsi="Times New Roman" w:cs="Times New Roman"/>
          <w:bCs/>
          <w:sz w:val="24"/>
          <w:szCs w:val="24"/>
        </w:rPr>
        <w:t>. Para</w:t>
      </w:r>
      <w:r w:rsidR="003E7F0A">
        <w:rPr>
          <w:rFonts w:ascii="Times New Roman" w:hAnsi="Times New Roman" w:cs="Times New Roman"/>
          <w:bCs/>
          <w:sz w:val="24"/>
          <w:szCs w:val="24"/>
        </w:rPr>
        <w:t xml:space="preserve"> esse autor</w:t>
      </w:r>
      <w:r w:rsidR="003E7F0A" w:rsidRPr="00D7144E">
        <w:rPr>
          <w:rFonts w:ascii="Times New Roman" w:hAnsi="Times New Roman" w:cs="Times New Roman"/>
          <w:bCs/>
          <w:sz w:val="24"/>
          <w:szCs w:val="24"/>
        </w:rPr>
        <w:t xml:space="preserve">, os modelos de algumas práticas de ensino têm-se repetido por muitos professores na sala de aula. </w:t>
      </w:r>
    </w:p>
    <w:p w:rsidR="003E7F0A" w:rsidRDefault="004627A1" w:rsidP="004627A1">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E7F0A" w:rsidRPr="00D7144E">
        <w:rPr>
          <w:rFonts w:ascii="Times New Roman" w:hAnsi="Times New Roman" w:cs="Times New Roman"/>
          <w:bCs/>
          <w:sz w:val="24"/>
          <w:szCs w:val="24"/>
        </w:rPr>
        <w:t>Porém, muitas dessas práticas são rejeitadas por docentes que visam uma nova prática mesclada de observações e reflexões teóricas. Nesse sentido, o professor, além de mediador, torna-se um pesquisador da sua prática e do ensino. Sendo assim, a pesquisa é o elo entre teoria e prática.</w:t>
      </w:r>
    </w:p>
    <w:p w:rsidR="003E7F0A" w:rsidRDefault="004627A1" w:rsidP="004627A1">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E7F0A" w:rsidRPr="00D7144E">
        <w:rPr>
          <w:rFonts w:ascii="Times New Roman" w:hAnsi="Times New Roman" w:cs="Times New Roman"/>
          <w:bCs/>
          <w:sz w:val="24"/>
          <w:szCs w:val="24"/>
        </w:rPr>
        <w:t xml:space="preserve">Embora muitos professores </w:t>
      </w:r>
      <w:r w:rsidR="003E7F0A">
        <w:rPr>
          <w:rFonts w:ascii="Times New Roman" w:hAnsi="Times New Roman" w:cs="Times New Roman"/>
          <w:bCs/>
          <w:sz w:val="24"/>
          <w:szCs w:val="24"/>
        </w:rPr>
        <w:t>façam pesquisas, crie</w:t>
      </w:r>
      <w:r w:rsidR="003E7F0A" w:rsidRPr="00D7144E">
        <w:rPr>
          <w:rFonts w:ascii="Times New Roman" w:hAnsi="Times New Roman" w:cs="Times New Roman"/>
          <w:bCs/>
          <w:sz w:val="24"/>
          <w:szCs w:val="24"/>
        </w:rPr>
        <w:t xml:space="preserve">m teorias baseadas nas práticas de outros. Desse modo, outros também estão do outro lado exercendo sua prática, que não deixa de ser uma forma de pesquisa, que muitas vezes está baseada em teorias e propostas criadas por outros. Assim, o professor está sempre praticando e ao mesmo tempo refletindo sobre sua prática e a dos outros. </w:t>
      </w:r>
    </w:p>
    <w:p w:rsidR="003E7F0A" w:rsidRPr="00A45647" w:rsidRDefault="004627A1" w:rsidP="004627A1">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3E7F0A" w:rsidRPr="00D7144E">
        <w:rPr>
          <w:rFonts w:ascii="Times New Roman" w:hAnsi="Times New Roman" w:cs="Times New Roman"/>
          <w:bCs/>
          <w:sz w:val="24"/>
          <w:szCs w:val="24"/>
        </w:rPr>
        <w:t>Nesse pensamento, D’A</w:t>
      </w:r>
      <w:r w:rsidR="003E7F0A">
        <w:rPr>
          <w:rFonts w:ascii="Times New Roman" w:hAnsi="Times New Roman" w:cs="Times New Roman"/>
          <w:bCs/>
          <w:sz w:val="24"/>
          <w:szCs w:val="24"/>
        </w:rPr>
        <w:t>mbrósio</w:t>
      </w:r>
      <w:r w:rsidR="003E7F0A" w:rsidRPr="00D7144E">
        <w:rPr>
          <w:rFonts w:ascii="Times New Roman" w:hAnsi="Times New Roman" w:cs="Times New Roman"/>
          <w:bCs/>
          <w:sz w:val="24"/>
          <w:szCs w:val="24"/>
        </w:rPr>
        <w:t xml:space="preserve"> comenta:</w:t>
      </w:r>
      <w:r w:rsidR="003E7F0A">
        <w:rPr>
          <w:rFonts w:ascii="Times New Roman" w:hAnsi="Times New Roman" w:cs="Times New Roman"/>
          <w:bCs/>
          <w:sz w:val="24"/>
          <w:szCs w:val="24"/>
        </w:rPr>
        <w:t xml:space="preserve"> </w:t>
      </w:r>
      <w:r w:rsidR="003E7F0A" w:rsidRPr="00A45647">
        <w:rPr>
          <w:rFonts w:ascii="Times New Roman" w:hAnsi="Times New Roman" w:cs="Times New Roman"/>
          <w:bCs/>
          <w:sz w:val="24"/>
          <w:szCs w:val="24"/>
        </w:rPr>
        <w:t>O professor está permanentemente num processo de busca de aquisição de novos conhecimentos e de entender e conhecer os alunos. Portanto, as figuras do professor e do pesquisador são indissolúveis (2009</w:t>
      </w:r>
      <w:r w:rsidR="003E7F0A">
        <w:rPr>
          <w:rFonts w:ascii="Times New Roman" w:hAnsi="Times New Roman" w:cs="Times New Roman"/>
          <w:bCs/>
          <w:sz w:val="24"/>
          <w:szCs w:val="24"/>
        </w:rPr>
        <w:t xml:space="preserve">, </w:t>
      </w:r>
      <w:r w:rsidR="003E7F0A" w:rsidRPr="00A45647">
        <w:rPr>
          <w:rFonts w:ascii="Times New Roman" w:hAnsi="Times New Roman" w:cs="Times New Roman"/>
          <w:bCs/>
          <w:sz w:val="24"/>
          <w:szCs w:val="24"/>
        </w:rPr>
        <w:t>p.92).</w:t>
      </w:r>
    </w:p>
    <w:p w:rsidR="003E7F0A" w:rsidRDefault="004627A1" w:rsidP="003E7F0A">
      <w:pPr>
        <w:tabs>
          <w:tab w:val="left" w:pos="0"/>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E7F0A" w:rsidRPr="00D7144E">
        <w:rPr>
          <w:rFonts w:ascii="Times New Roman" w:hAnsi="Times New Roman" w:cs="Times New Roman"/>
          <w:bCs/>
          <w:sz w:val="24"/>
          <w:szCs w:val="24"/>
        </w:rPr>
        <w:t>Ainda neste raciocínio, o autor (id</w:t>
      </w:r>
      <w:r w:rsidR="003E7F0A">
        <w:rPr>
          <w:rFonts w:ascii="Times New Roman" w:hAnsi="Times New Roman" w:cs="Times New Roman"/>
          <w:bCs/>
          <w:sz w:val="24"/>
          <w:szCs w:val="24"/>
        </w:rPr>
        <w:t>.</w:t>
      </w:r>
      <w:r w:rsidR="003E7F0A" w:rsidRPr="00D7144E">
        <w:rPr>
          <w:rFonts w:ascii="Times New Roman" w:hAnsi="Times New Roman" w:cs="Times New Roman"/>
          <w:bCs/>
          <w:sz w:val="24"/>
          <w:szCs w:val="24"/>
        </w:rPr>
        <w:t xml:space="preserve"> p. 92, 2009), afirma que </w:t>
      </w:r>
      <w:r w:rsidR="003E7F0A">
        <w:rPr>
          <w:rFonts w:ascii="Times New Roman" w:hAnsi="Times New Roman" w:cs="Times New Roman"/>
          <w:bCs/>
          <w:sz w:val="24"/>
          <w:szCs w:val="24"/>
        </w:rPr>
        <w:t>“</w:t>
      </w:r>
      <w:r w:rsidR="003E7F0A" w:rsidRPr="00D7144E">
        <w:rPr>
          <w:rFonts w:ascii="Times New Roman" w:hAnsi="Times New Roman" w:cs="Times New Roman"/>
          <w:bCs/>
          <w:sz w:val="24"/>
          <w:szCs w:val="24"/>
        </w:rPr>
        <w:t>a pesquisa é fato inerente à própria vida do professor. Todos exercem uma prática com base em alguma teoria, isto é no saber</w:t>
      </w:r>
      <w:r w:rsidR="003E7F0A">
        <w:rPr>
          <w:rFonts w:ascii="Times New Roman" w:hAnsi="Times New Roman" w:cs="Times New Roman"/>
          <w:bCs/>
          <w:sz w:val="24"/>
          <w:szCs w:val="24"/>
        </w:rPr>
        <w:t>”</w:t>
      </w:r>
      <w:r w:rsidR="003E7F0A" w:rsidRPr="00D7144E">
        <w:rPr>
          <w:rFonts w:ascii="Times New Roman" w:hAnsi="Times New Roman" w:cs="Times New Roman"/>
          <w:bCs/>
          <w:sz w:val="24"/>
          <w:szCs w:val="24"/>
        </w:rPr>
        <w:t>.</w:t>
      </w:r>
    </w:p>
    <w:p w:rsidR="004627A1" w:rsidRDefault="004627A1" w:rsidP="003E7F0A">
      <w:pPr>
        <w:tabs>
          <w:tab w:val="left" w:pos="0"/>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E7F0A">
        <w:rPr>
          <w:rFonts w:ascii="Times New Roman" w:hAnsi="Times New Roman" w:cs="Times New Roman"/>
          <w:bCs/>
          <w:sz w:val="24"/>
          <w:szCs w:val="24"/>
        </w:rPr>
        <w:t>Os</w:t>
      </w:r>
      <w:r w:rsidR="003E7F0A" w:rsidRPr="00D7144E">
        <w:rPr>
          <w:rFonts w:ascii="Times New Roman" w:hAnsi="Times New Roman" w:cs="Times New Roman"/>
          <w:bCs/>
          <w:sz w:val="24"/>
          <w:szCs w:val="24"/>
        </w:rPr>
        <w:t xml:space="preserve"> estudos </w:t>
      </w:r>
      <w:r w:rsidR="003E7F0A">
        <w:rPr>
          <w:rFonts w:ascii="Times New Roman" w:hAnsi="Times New Roman" w:cs="Times New Roman"/>
          <w:bCs/>
          <w:sz w:val="24"/>
          <w:szCs w:val="24"/>
        </w:rPr>
        <w:t>sobre o ensino da matemática</w:t>
      </w:r>
      <w:r w:rsidR="003E7F0A" w:rsidRPr="00D7144E">
        <w:rPr>
          <w:rFonts w:ascii="Times New Roman" w:hAnsi="Times New Roman" w:cs="Times New Roman"/>
          <w:bCs/>
          <w:sz w:val="24"/>
          <w:szCs w:val="24"/>
        </w:rPr>
        <w:t xml:space="preserve"> e a formação de professores, incidem tanto na reciclagem dos que já se encontram em sala de aula, como nos programas e na preparação de novos professores, na educação infantil e ano inicial</w:t>
      </w:r>
      <w:r w:rsidR="003E7F0A">
        <w:rPr>
          <w:rFonts w:ascii="Times New Roman" w:hAnsi="Times New Roman" w:cs="Times New Roman"/>
          <w:bCs/>
          <w:sz w:val="24"/>
          <w:szCs w:val="24"/>
        </w:rPr>
        <w:t xml:space="preserve"> do ensino fundamental </w:t>
      </w:r>
      <w:r w:rsidR="003E7F0A" w:rsidRPr="00D7144E">
        <w:rPr>
          <w:rFonts w:ascii="Times New Roman" w:hAnsi="Times New Roman" w:cs="Times New Roman"/>
          <w:bCs/>
          <w:sz w:val="24"/>
          <w:szCs w:val="24"/>
        </w:rPr>
        <w:t>(D’</w:t>
      </w:r>
      <w:r w:rsidR="003E7F0A">
        <w:rPr>
          <w:rFonts w:ascii="Times New Roman" w:hAnsi="Times New Roman" w:cs="Times New Roman"/>
          <w:bCs/>
          <w:sz w:val="24"/>
          <w:szCs w:val="24"/>
        </w:rPr>
        <w:t>Ambrósio</w:t>
      </w:r>
      <w:r w:rsidR="003E7F0A" w:rsidRPr="00D7144E">
        <w:rPr>
          <w:rFonts w:ascii="Times New Roman" w:hAnsi="Times New Roman" w:cs="Times New Roman"/>
          <w:bCs/>
          <w:sz w:val="24"/>
          <w:szCs w:val="24"/>
        </w:rPr>
        <w:t>,</w:t>
      </w:r>
      <w:r w:rsidR="003E7F0A">
        <w:rPr>
          <w:rFonts w:ascii="Times New Roman" w:hAnsi="Times New Roman" w:cs="Times New Roman"/>
          <w:bCs/>
          <w:sz w:val="24"/>
          <w:szCs w:val="24"/>
        </w:rPr>
        <w:t xml:space="preserve"> p.92,</w:t>
      </w:r>
      <w:r w:rsidR="003E7F0A" w:rsidRPr="00D7144E">
        <w:rPr>
          <w:rFonts w:ascii="Times New Roman" w:hAnsi="Times New Roman" w:cs="Times New Roman"/>
          <w:bCs/>
          <w:sz w:val="24"/>
          <w:szCs w:val="24"/>
        </w:rPr>
        <w:t xml:space="preserve"> 2009)</w:t>
      </w:r>
      <w:r>
        <w:rPr>
          <w:rFonts w:ascii="Times New Roman" w:hAnsi="Times New Roman" w:cs="Times New Roman"/>
          <w:bCs/>
          <w:sz w:val="24"/>
          <w:szCs w:val="24"/>
        </w:rPr>
        <w:t>,afirma que:</w:t>
      </w:r>
    </w:p>
    <w:p w:rsidR="003E7F0A" w:rsidRDefault="003E7F0A" w:rsidP="003E7F0A">
      <w:pPr>
        <w:tabs>
          <w:tab w:val="left" w:pos="0"/>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3E7F0A" w:rsidRDefault="003E7F0A" w:rsidP="003E7F0A">
      <w:pPr>
        <w:tabs>
          <w:tab w:val="left" w:pos="0"/>
        </w:tabs>
        <w:spacing w:after="0" w:line="240" w:lineRule="auto"/>
        <w:ind w:left="2268"/>
        <w:jc w:val="both"/>
        <w:rPr>
          <w:rFonts w:ascii="Times New Roman" w:hAnsi="Times New Roman" w:cs="Times New Roman"/>
          <w:bCs/>
          <w:sz w:val="20"/>
          <w:szCs w:val="20"/>
        </w:rPr>
      </w:pPr>
    </w:p>
    <w:p w:rsidR="003E7F0A" w:rsidRDefault="003E7F0A" w:rsidP="003E7F0A">
      <w:pPr>
        <w:tabs>
          <w:tab w:val="left" w:pos="0"/>
        </w:tabs>
        <w:spacing w:after="0" w:line="240" w:lineRule="auto"/>
        <w:ind w:left="2268"/>
        <w:jc w:val="both"/>
        <w:rPr>
          <w:rFonts w:ascii="Times New Roman" w:hAnsi="Times New Roman" w:cs="Times New Roman"/>
          <w:bCs/>
          <w:sz w:val="20"/>
          <w:szCs w:val="20"/>
        </w:rPr>
      </w:pPr>
      <w:r w:rsidRPr="00251645">
        <w:rPr>
          <w:rFonts w:ascii="Times New Roman" w:hAnsi="Times New Roman" w:cs="Times New Roman"/>
          <w:bCs/>
          <w:sz w:val="20"/>
          <w:szCs w:val="20"/>
        </w:rPr>
        <w:t xml:space="preserve">Nesse sentido, são importantes as atividades de produção de materiais de apoio para os trabalhos dos professores na sala de aula; assim os textos de matemática, fichas de trabalho para os alunos, jogos e brinquedos didáticos, coleções de problemas e de exercícios, seqüências de lições etc.. </w:t>
      </w:r>
    </w:p>
    <w:p w:rsidR="003E7F0A" w:rsidRDefault="003E7F0A" w:rsidP="003E7F0A">
      <w:pPr>
        <w:tabs>
          <w:tab w:val="left" w:pos="0"/>
        </w:tabs>
        <w:spacing w:after="0" w:line="360" w:lineRule="auto"/>
        <w:ind w:left="2268"/>
        <w:jc w:val="both"/>
        <w:rPr>
          <w:rFonts w:ascii="Times New Roman" w:hAnsi="Times New Roman" w:cs="Times New Roman"/>
          <w:bCs/>
          <w:sz w:val="20"/>
          <w:szCs w:val="20"/>
        </w:rPr>
      </w:pPr>
    </w:p>
    <w:p w:rsidR="003E7F0A" w:rsidRDefault="004627A1" w:rsidP="003E7F0A">
      <w:pPr>
        <w:tabs>
          <w:tab w:val="left" w:pos="0"/>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E7F0A" w:rsidRPr="00D7144E">
        <w:rPr>
          <w:rFonts w:ascii="Times New Roman" w:hAnsi="Times New Roman" w:cs="Times New Roman"/>
          <w:bCs/>
          <w:sz w:val="24"/>
          <w:szCs w:val="24"/>
        </w:rPr>
        <w:t xml:space="preserve">A produção destes materiais </w:t>
      </w:r>
      <w:r w:rsidR="003E7F0A">
        <w:rPr>
          <w:rFonts w:ascii="Times New Roman" w:hAnsi="Times New Roman" w:cs="Times New Roman"/>
          <w:bCs/>
          <w:sz w:val="24"/>
          <w:szCs w:val="24"/>
        </w:rPr>
        <w:t>é</w:t>
      </w:r>
      <w:r w:rsidR="003E7F0A" w:rsidRPr="00D7144E">
        <w:rPr>
          <w:rFonts w:ascii="Times New Roman" w:hAnsi="Times New Roman" w:cs="Times New Roman"/>
          <w:bCs/>
          <w:sz w:val="24"/>
          <w:szCs w:val="24"/>
        </w:rPr>
        <w:t xml:space="preserve"> sempre acompanhada de uma experiência rudimentar, concebida como prova de sua possibilidade e como antecedente introduzindo seus ajustes mínimos. Conforme Grécia Galv</w:t>
      </w:r>
      <w:r w:rsidR="003E7F0A">
        <w:rPr>
          <w:rFonts w:ascii="Times New Roman" w:hAnsi="Times New Roman" w:cs="Times New Roman"/>
          <w:bCs/>
          <w:sz w:val="24"/>
          <w:szCs w:val="24"/>
        </w:rPr>
        <w:t>e</w:t>
      </w:r>
      <w:r w:rsidR="003E7F0A" w:rsidRPr="00D7144E">
        <w:rPr>
          <w:rFonts w:ascii="Times New Roman" w:hAnsi="Times New Roman" w:cs="Times New Roman"/>
          <w:bCs/>
          <w:sz w:val="24"/>
          <w:szCs w:val="24"/>
        </w:rPr>
        <w:t>s</w:t>
      </w:r>
      <w:r w:rsidR="003E7F0A">
        <w:rPr>
          <w:rFonts w:ascii="Times New Roman" w:hAnsi="Times New Roman" w:cs="Times New Roman"/>
          <w:bCs/>
          <w:sz w:val="24"/>
          <w:szCs w:val="24"/>
        </w:rPr>
        <w:t xml:space="preserve"> (2009):</w:t>
      </w:r>
    </w:p>
    <w:p w:rsidR="004627A1" w:rsidRDefault="004627A1" w:rsidP="003E7F0A">
      <w:pPr>
        <w:tabs>
          <w:tab w:val="left" w:pos="0"/>
        </w:tabs>
        <w:spacing w:after="0" w:line="360" w:lineRule="auto"/>
        <w:jc w:val="both"/>
        <w:rPr>
          <w:rFonts w:ascii="Times New Roman" w:hAnsi="Times New Roman" w:cs="Times New Roman"/>
          <w:bCs/>
          <w:sz w:val="24"/>
          <w:szCs w:val="24"/>
        </w:rPr>
      </w:pPr>
    </w:p>
    <w:p w:rsidR="003E7F0A" w:rsidRDefault="003E7F0A" w:rsidP="003E7F0A">
      <w:pPr>
        <w:tabs>
          <w:tab w:val="left" w:pos="851"/>
          <w:tab w:val="left" w:pos="2268"/>
        </w:tabs>
        <w:spacing w:after="0" w:line="240" w:lineRule="auto"/>
        <w:ind w:left="2268"/>
        <w:jc w:val="both"/>
        <w:rPr>
          <w:rFonts w:ascii="Times New Roman" w:hAnsi="Times New Roman" w:cs="Times New Roman"/>
          <w:bCs/>
          <w:sz w:val="20"/>
          <w:szCs w:val="20"/>
        </w:rPr>
      </w:pPr>
    </w:p>
    <w:p w:rsidR="003E7F0A" w:rsidRDefault="003E7F0A" w:rsidP="003E7F0A">
      <w:pPr>
        <w:tabs>
          <w:tab w:val="left" w:pos="851"/>
          <w:tab w:val="left" w:pos="2268"/>
        </w:tabs>
        <w:spacing w:after="0" w:line="240" w:lineRule="auto"/>
        <w:ind w:left="2268"/>
        <w:jc w:val="both"/>
        <w:rPr>
          <w:rFonts w:ascii="Times New Roman" w:hAnsi="Times New Roman" w:cs="Times New Roman"/>
          <w:bCs/>
          <w:sz w:val="20"/>
          <w:szCs w:val="20"/>
        </w:rPr>
      </w:pPr>
      <w:r w:rsidRPr="00D7144E">
        <w:rPr>
          <w:rFonts w:ascii="Times New Roman" w:hAnsi="Times New Roman" w:cs="Times New Roman"/>
          <w:bCs/>
          <w:sz w:val="20"/>
          <w:szCs w:val="20"/>
        </w:rPr>
        <w:t>As práticas descritas anteriormente têm sido rotuladas como “inovadoras”, termos que geram perigosas confusões, com os processos de socialização de aquisição cientifica e técnicas que ocorrem em outr</w:t>
      </w:r>
      <w:r>
        <w:rPr>
          <w:rFonts w:ascii="Times New Roman" w:hAnsi="Times New Roman" w:cs="Times New Roman"/>
          <w:bCs/>
          <w:sz w:val="20"/>
          <w:szCs w:val="20"/>
        </w:rPr>
        <w:t xml:space="preserve">os âmbitos da atividade humana </w:t>
      </w:r>
      <w:r w:rsidRPr="00D7144E">
        <w:rPr>
          <w:rFonts w:ascii="Times New Roman" w:hAnsi="Times New Roman" w:cs="Times New Roman"/>
          <w:bCs/>
          <w:sz w:val="20"/>
          <w:szCs w:val="20"/>
        </w:rPr>
        <w:t>(1996</w:t>
      </w:r>
      <w:r>
        <w:rPr>
          <w:rFonts w:ascii="Times New Roman" w:hAnsi="Times New Roman" w:cs="Times New Roman"/>
          <w:bCs/>
          <w:sz w:val="20"/>
          <w:szCs w:val="20"/>
        </w:rPr>
        <w:t>, p. 27</w:t>
      </w:r>
      <w:r w:rsidRPr="00D7144E">
        <w:rPr>
          <w:rFonts w:ascii="Times New Roman" w:hAnsi="Times New Roman" w:cs="Times New Roman"/>
          <w:bCs/>
          <w:sz w:val="20"/>
          <w:szCs w:val="20"/>
        </w:rPr>
        <w:t>).</w:t>
      </w:r>
    </w:p>
    <w:p w:rsidR="004627A1" w:rsidRPr="00D7144E" w:rsidRDefault="004627A1" w:rsidP="003E7F0A">
      <w:pPr>
        <w:tabs>
          <w:tab w:val="left" w:pos="851"/>
          <w:tab w:val="left" w:pos="2268"/>
        </w:tabs>
        <w:spacing w:after="0" w:line="240" w:lineRule="auto"/>
        <w:ind w:left="2268"/>
        <w:jc w:val="both"/>
        <w:rPr>
          <w:rFonts w:ascii="Times New Roman" w:hAnsi="Times New Roman" w:cs="Times New Roman"/>
          <w:bCs/>
          <w:sz w:val="20"/>
          <w:szCs w:val="20"/>
        </w:rPr>
      </w:pPr>
    </w:p>
    <w:p w:rsidR="003E7F0A" w:rsidRPr="006F370C" w:rsidRDefault="003E7F0A" w:rsidP="003E7F0A">
      <w:pPr>
        <w:tabs>
          <w:tab w:val="left" w:pos="2927"/>
        </w:tabs>
        <w:spacing w:after="0" w:line="360" w:lineRule="auto"/>
        <w:jc w:val="both"/>
        <w:rPr>
          <w:rFonts w:ascii="Times New Roman" w:hAnsi="Times New Roman" w:cs="Times New Roman"/>
          <w:bCs/>
          <w:sz w:val="24"/>
          <w:szCs w:val="24"/>
        </w:rPr>
      </w:pPr>
      <w:r w:rsidRPr="00D7144E">
        <w:rPr>
          <w:rFonts w:ascii="Times New Roman" w:hAnsi="Times New Roman" w:cs="Times New Roman"/>
          <w:bCs/>
          <w:sz w:val="20"/>
          <w:szCs w:val="20"/>
        </w:rPr>
        <w:tab/>
      </w:r>
    </w:p>
    <w:p w:rsidR="003E7F0A" w:rsidRPr="00D7144E" w:rsidRDefault="004627A1" w:rsidP="003E7F0A">
      <w:pPr>
        <w:tabs>
          <w:tab w:val="left" w:pos="-1134"/>
          <w:tab w:val="left" w:pos="-851"/>
        </w:tabs>
        <w:spacing w:after="0" w:line="360" w:lineRule="auto"/>
        <w:jc w:val="both"/>
        <w:rPr>
          <w:rFonts w:ascii="Times New Roman" w:hAnsi="Times New Roman" w:cs="Times New Roman"/>
          <w:bCs/>
          <w:sz w:val="24"/>
          <w:szCs w:val="24"/>
        </w:rPr>
      </w:pPr>
      <w:r>
        <w:rPr>
          <w:rFonts w:ascii="Times New Roman" w:hAnsi="Times New Roman" w:cs="Times New Roman"/>
          <w:bCs/>
          <w:sz w:val="20"/>
          <w:szCs w:val="20"/>
        </w:rPr>
        <w:t xml:space="preserve">     </w:t>
      </w:r>
      <w:r w:rsidR="003E7F0A" w:rsidRPr="00D7144E">
        <w:rPr>
          <w:rFonts w:ascii="Times New Roman" w:hAnsi="Times New Roman" w:cs="Times New Roman"/>
          <w:bCs/>
          <w:sz w:val="24"/>
          <w:szCs w:val="24"/>
        </w:rPr>
        <w:t>Para a autora (id</w:t>
      </w:r>
      <w:r w:rsidR="003E7F0A">
        <w:rPr>
          <w:rFonts w:ascii="Times New Roman" w:hAnsi="Times New Roman" w:cs="Times New Roman"/>
          <w:bCs/>
          <w:sz w:val="24"/>
          <w:szCs w:val="24"/>
        </w:rPr>
        <w:t>.</w:t>
      </w:r>
      <w:r w:rsidR="003E7F0A" w:rsidRPr="00D7144E">
        <w:rPr>
          <w:rFonts w:ascii="Times New Roman" w:hAnsi="Times New Roman" w:cs="Times New Roman"/>
          <w:bCs/>
          <w:sz w:val="24"/>
          <w:szCs w:val="24"/>
        </w:rPr>
        <w:t xml:space="preserve"> p.27), as reflexões, as ações desenvolvidas, assim como outras atividades, são destinadas à produção de meios para atuar no ensino, como também à produção do conhecimento, controlando e conduzindo as ações sobre o ensino.</w:t>
      </w:r>
    </w:p>
    <w:p w:rsidR="003E7F0A" w:rsidRDefault="004627A1" w:rsidP="003E7F0A">
      <w:pPr>
        <w:tabs>
          <w:tab w:val="left" w:pos="-1134"/>
          <w:tab w:val="left" w:pos="-567"/>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E7F0A" w:rsidRPr="00D7144E">
        <w:rPr>
          <w:rFonts w:ascii="Times New Roman" w:hAnsi="Times New Roman" w:cs="Times New Roman"/>
          <w:bCs/>
          <w:sz w:val="24"/>
          <w:szCs w:val="24"/>
        </w:rPr>
        <w:t>Assim, como a prática é um reflexo no cotidiano do professor. “A form</w:t>
      </w:r>
      <w:r w:rsidR="003E7F0A">
        <w:rPr>
          <w:rFonts w:ascii="Times New Roman" w:hAnsi="Times New Roman" w:cs="Times New Roman"/>
          <w:bCs/>
          <w:sz w:val="24"/>
          <w:szCs w:val="24"/>
        </w:rPr>
        <w:t xml:space="preserve">ação docente exige um repensar </w:t>
      </w:r>
      <w:r w:rsidR="003E7F0A" w:rsidRPr="00D7144E">
        <w:rPr>
          <w:rFonts w:ascii="Times New Roman" w:hAnsi="Times New Roman" w:cs="Times New Roman"/>
          <w:bCs/>
          <w:sz w:val="24"/>
          <w:szCs w:val="24"/>
        </w:rPr>
        <w:t xml:space="preserve">(D’AMBROSIO, </w:t>
      </w:r>
      <w:r w:rsidR="003E7F0A">
        <w:rPr>
          <w:rFonts w:ascii="Times New Roman" w:hAnsi="Times New Roman" w:cs="Times New Roman"/>
          <w:bCs/>
          <w:sz w:val="24"/>
          <w:szCs w:val="24"/>
        </w:rPr>
        <w:t>2009, p</w:t>
      </w:r>
      <w:r w:rsidR="003E7F0A" w:rsidRPr="00D7144E">
        <w:rPr>
          <w:rFonts w:ascii="Times New Roman" w:hAnsi="Times New Roman" w:cs="Times New Roman"/>
          <w:bCs/>
          <w:sz w:val="24"/>
          <w:szCs w:val="24"/>
        </w:rPr>
        <w:t>. 97</w:t>
      </w:r>
      <w:r w:rsidR="003E7F0A">
        <w:rPr>
          <w:rFonts w:ascii="Times New Roman" w:hAnsi="Times New Roman" w:cs="Times New Roman"/>
          <w:bCs/>
          <w:sz w:val="24"/>
          <w:szCs w:val="24"/>
        </w:rPr>
        <w:t>)</w:t>
      </w:r>
      <w:r w:rsidR="003E7F0A" w:rsidRPr="00D7144E">
        <w:rPr>
          <w:rFonts w:ascii="Times New Roman" w:hAnsi="Times New Roman" w:cs="Times New Roman"/>
          <w:bCs/>
          <w:sz w:val="24"/>
          <w:szCs w:val="24"/>
        </w:rPr>
        <w:t>. Nesta reflexão é que as autoridades pensam em melhorar a formação do professor. Assim, seria</w:t>
      </w:r>
      <w:r w:rsidR="003E7F0A">
        <w:rPr>
          <w:rFonts w:ascii="Times New Roman" w:hAnsi="Times New Roman" w:cs="Times New Roman"/>
          <w:bCs/>
          <w:sz w:val="24"/>
          <w:szCs w:val="24"/>
        </w:rPr>
        <w:t xml:space="preserve"> muito importante um novo pensar </w:t>
      </w:r>
      <w:r w:rsidR="003E7F0A" w:rsidRPr="00D7144E">
        <w:rPr>
          <w:rFonts w:ascii="Times New Roman" w:hAnsi="Times New Roman" w:cs="Times New Roman"/>
          <w:bCs/>
          <w:sz w:val="24"/>
          <w:szCs w:val="24"/>
        </w:rPr>
        <w:t xml:space="preserve"> e</w:t>
      </w:r>
      <w:r w:rsidR="003E7F0A">
        <w:rPr>
          <w:rFonts w:ascii="Times New Roman" w:hAnsi="Times New Roman" w:cs="Times New Roman"/>
          <w:bCs/>
          <w:sz w:val="24"/>
          <w:szCs w:val="24"/>
        </w:rPr>
        <w:t xml:space="preserve">m direção à educação permanente </w:t>
      </w:r>
      <w:r w:rsidR="00B8358F">
        <w:rPr>
          <w:rFonts w:ascii="Times New Roman" w:hAnsi="Times New Roman" w:cs="Times New Roman"/>
          <w:bCs/>
          <w:sz w:val="24"/>
          <w:szCs w:val="24"/>
        </w:rPr>
        <w:t>desse profissional da educação.</w:t>
      </w:r>
    </w:p>
    <w:p w:rsidR="00B8358F" w:rsidRDefault="00B8358F" w:rsidP="003E7F0A">
      <w:pPr>
        <w:tabs>
          <w:tab w:val="left" w:pos="-1134"/>
          <w:tab w:val="left" w:pos="-567"/>
        </w:tabs>
        <w:spacing w:after="0" w:line="360" w:lineRule="auto"/>
        <w:jc w:val="both"/>
        <w:rPr>
          <w:rFonts w:ascii="Times New Roman" w:hAnsi="Times New Roman" w:cs="Times New Roman"/>
          <w:bCs/>
          <w:sz w:val="24"/>
          <w:szCs w:val="24"/>
        </w:rPr>
      </w:pPr>
    </w:p>
    <w:p w:rsidR="008068B4" w:rsidRDefault="008068B4" w:rsidP="003E7F0A">
      <w:pPr>
        <w:tabs>
          <w:tab w:val="left" w:pos="-1134"/>
          <w:tab w:val="left" w:pos="-567"/>
        </w:tabs>
        <w:spacing w:after="0" w:line="360" w:lineRule="auto"/>
        <w:jc w:val="both"/>
        <w:rPr>
          <w:rFonts w:ascii="Times New Roman" w:hAnsi="Times New Roman" w:cs="Times New Roman"/>
          <w:bCs/>
          <w:sz w:val="24"/>
          <w:szCs w:val="24"/>
        </w:rPr>
      </w:pPr>
    </w:p>
    <w:p w:rsidR="00B8358F" w:rsidRDefault="00B8358F" w:rsidP="003E7F0A">
      <w:pPr>
        <w:tabs>
          <w:tab w:val="left" w:pos="-1134"/>
          <w:tab w:val="left" w:pos="-567"/>
        </w:tabs>
        <w:spacing w:after="0" w:line="360" w:lineRule="auto"/>
        <w:jc w:val="both"/>
        <w:rPr>
          <w:rFonts w:ascii="Times New Roman" w:hAnsi="Times New Roman" w:cs="Times New Roman"/>
          <w:bCs/>
          <w:sz w:val="24"/>
          <w:szCs w:val="24"/>
        </w:rPr>
      </w:pPr>
    </w:p>
    <w:p w:rsidR="00B8358F" w:rsidRDefault="00B8358F" w:rsidP="003E7F0A">
      <w:pPr>
        <w:tabs>
          <w:tab w:val="left" w:pos="-1134"/>
          <w:tab w:val="left" w:pos="-567"/>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Considerações Finais</w:t>
      </w:r>
    </w:p>
    <w:p w:rsidR="004627A1" w:rsidRDefault="004627A1" w:rsidP="003E7F0A">
      <w:pPr>
        <w:tabs>
          <w:tab w:val="left" w:pos="-1134"/>
          <w:tab w:val="left" w:pos="-567"/>
        </w:tabs>
        <w:spacing w:after="0" w:line="360" w:lineRule="auto"/>
        <w:jc w:val="both"/>
        <w:rPr>
          <w:rFonts w:ascii="Times New Roman" w:hAnsi="Times New Roman" w:cs="Times New Roman"/>
          <w:b/>
          <w:bCs/>
          <w:sz w:val="24"/>
          <w:szCs w:val="24"/>
        </w:rPr>
      </w:pPr>
    </w:p>
    <w:p w:rsidR="004627A1" w:rsidRDefault="00D23309" w:rsidP="003E7F0A">
      <w:pPr>
        <w:tabs>
          <w:tab w:val="left" w:pos="-1134"/>
          <w:tab w:val="left" w:pos="-567"/>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627A1">
        <w:rPr>
          <w:rFonts w:ascii="Times New Roman" w:hAnsi="Times New Roman" w:cs="Times New Roman"/>
          <w:bCs/>
          <w:sz w:val="24"/>
          <w:szCs w:val="24"/>
        </w:rPr>
        <w:t xml:space="preserve">O ensino da matemática é fundamental na </w:t>
      </w:r>
      <w:r w:rsidR="00277569">
        <w:rPr>
          <w:rFonts w:ascii="Times New Roman" w:hAnsi="Times New Roman" w:cs="Times New Roman"/>
          <w:bCs/>
          <w:sz w:val="24"/>
          <w:szCs w:val="24"/>
        </w:rPr>
        <w:t xml:space="preserve">vida dos </w:t>
      </w:r>
      <w:r>
        <w:rPr>
          <w:rFonts w:ascii="Times New Roman" w:hAnsi="Times New Roman" w:cs="Times New Roman"/>
          <w:bCs/>
          <w:sz w:val="24"/>
          <w:szCs w:val="24"/>
        </w:rPr>
        <w:t xml:space="preserve">estudantes, </w:t>
      </w:r>
      <w:r w:rsidR="00277569">
        <w:rPr>
          <w:rFonts w:ascii="Times New Roman" w:hAnsi="Times New Roman" w:cs="Times New Roman"/>
          <w:bCs/>
          <w:sz w:val="24"/>
          <w:szCs w:val="24"/>
        </w:rPr>
        <w:t>começando pela</w:t>
      </w:r>
      <w:r w:rsidR="004627A1">
        <w:rPr>
          <w:rFonts w:ascii="Times New Roman" w:hAnsi="Times New Roman" w:cs="Times New Roman"/>
          <w:bCs/>
          <w:sz w:val="24"/>
          <w:szCs w:val="24"/>
        </w:rPr>
        <w:t xml:space="preserve"> educação </w:t>
      </w:r>
      <w:r>
        <w:rPr>
          <w:rFonts w:ascii="Times New Roman" w:hAnsi="Times New Roman" w:cs="Times New Roman"/>
          <w:bCs/>
          <w:sz w:val="24"/>
          <w:szCs w:val="24"/>
        </w:rPr>
        <w:t xml:space="preserve">infantil. </w:t>
      </w:r>
      <w:r w:rsidR="00277569">
        <w:rPr>
          <w:rFonts w:ascii="Times New Roman" w:hAnsi="Times New Roman" w:cs="Times New Roman"/>
          <w:bCs/>
          <w:sz w:val="24"/>
          <w:szCs w:val="24"/>
        </w:rPr>
        <w:t>Esse componente</w:t>
      </w:r>
      <w:r>
        <w:rPr>
          <w:rFonts w:ascii="Times New Roman" w:hAnsi="Times New Roman" w:cs="Times New Roman"/>
          <w:bCs/>
          <w:sz w:val="24"/>
          <w:szCs w:val="24"/>
        </w:rPr>
        <w:t xml:space="preserve"> está interligado com a língua materna.E</w:t>
      </w:r>
      <w:r w:rsidR="00277569">
        <w:rPr>
          <w:rFonts w:ascii="Times New Roman" w:hAnsi="Times New Roman" w:cs="Times New Roman"/>
          <w:bCs/>
          <w:sz w:val="24"/>
          <w:szCs w:val="24"/>
        </w:rPr>
        <w:t xml:space="preserve"> </w:t>
      </w:r>
      <w:r>
        <w:rPr>
          <w:rFonts w:ascii="Times New Roman" w:hAnsi="Times New Roman" w:cs="Times New Roman"/>
          <w:bCs/>
          <w:sz w:val="24"/>
          <w:szCs w:val="24"/>
        </w:rPr>
        <w:t>tem</w:t>
      </w:r>
      <w:r w:rsidR="00277569">
        <w:rPr>
          <w:rFonts w:ascii="Times New Roman" w:hAnsi="Times New Roman" w:cs="Times New Roman"/>
          <w:bCs/>
          <w:sz w:val="24"/>
          <w:szCs w:val="24"/>
        </w:rPr>
        <w:t xml:space="preserve"> como ob</w:t>
      </w:r>
      <w:r>
        <w:rPr>
          <w:rFonts w:ascii="Times New Roman" w:hAnsi="Times New Roman" w:cs="Times New Roman"/>
          <w:bCs/>
          <w:sz w:val="24"/>
          <w:szCs w:val="24"/>
        </w:rPr>
        <w:t>jetivos desenvolver o pensamento</w:t>
      </w:r>
      <w:r w:rsidR="00277569">
        <w:rPr>
          <w:rFonts w:ascii="Times New Roman" w:hAnsi="Times New Roman" w:cs="Times New Roman"/>
          <w:bCs/>
          <w:sz w:val="24"/>
          <w:szCs w:val="24"/>
        </w:rPr>
        <w:t xml:space="preserve"> </w:t>
      </w:r>
      <w:r>
        <w:rPr>
          <w:rFonts w:ascii="Times New Roman" w:hAnsi="Times New Roman" w:cs="Times New Roman"/>
          <w:bCs/>
          <w:sz w:val="24"/>
          <w:szCs w:val="24"/>
        </w:rPr>
        <w:t>da criança,através do brincar,do convívio com outras crianças e adultos de sua confiança.Podendo assim,expressar seus sentimentos,suas emoções e desejos.</w:t>
      </w:r>
    </w:p>
    <w:p w:rsidR="00D23309" w:rsidRDefault="00D23309" w:rsidP="003E7F0A">
      <w:pPr>
        <w:tabs>
          <w:tab w:val="left" w:pos="-1134"/>
          <w:tab w:val="left" w:pos="-567"/>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02282">
        <w:rPr>
          <w:rFonts w:ascii="Times New Roman" w:hAnsi="Times New Roman" w:cs="Times New Roman"/>
          <w:bCs/>
          <w:sz w:val="24"/>
          <w:szCs w:val="24"/>
        </w:rPr>
        <w:t xml:space="preserve">Assim, </w:t>
      </w:r>
      <w:r>
        <w:rPr>
          <w:rFonts w:ascii="Times New Roman" w:hAnsi="Times New Roman" w:cs="Times New Roman"/>
          <w:bCs/>
          <w:sz w:val="24"/>
          <w:szCs w:val="24"/>
        </w:rPr>
        <w:t xml:space="preserve">podemos compreender que o ensino da matemática está interligado com outros componentes </w:t>
      </w:r>
      <w:r w:rsidR="00402282">
        <w:rPr>
          <w:rFonts w:ascii="Times New Roman" w:hAnsi="Times New Roman" w:cs="Times New Roman"/>
          <w:bCs/>
          <w:sz w:val="24"/>
          <w:szCs w:val="24"/>
        </w:rPr>
        <w:t xml:space="preserve">curriculares. </w:t>
      </w:r>
      <w:r>
        <w:rPr>
          <w:rFonts w:ascii="Times New Roman" w:hAnsi="Times New Roman" w:cs="Times New Roman"/>
          <w:bCs/>
          <w:sz w:val="24"/>
          <w:szCs w:val="24"/>
        </w:rPr>
        <w:t xml:space="preserve">E nessa interlocução pode o professor desenvolver a sua </w:t>
      </w:r>
      <w:r w:rsidR="00402282">
        <w:rPr>
          <w:rFonts w:ascii="Times New Roman" w:hAnsi="Times New Roman" w:cs="Times New Roman"/>
          <w:bCs/>
          <w:sz w:val="24"/>
          <w:szCs w:val="24"/>
        </w:rPr>
        <w:t xml:space="preserve">metodologia, </w:t>
      </w:r>
      <w:r>
        <w:rPr>
          <w:rFonts w:ascii="Times New Roman" w:hAnsi="Times New Roman" w:cs="Times New Roman"/>
          <w:bCs/>
          <w:sz w:val="24"/>
          <w:szCs w:val="24"/>
        </w:rPr>
        <w:t>a partir dos conhecimentos que a criança adquire nos seus convívios familiares e na sala de aula.</w:t>
      </w:r>
    </w:p>
    <w:p w:rsidR="00D23309" w:rsidRPr="004627A1" w:rsidRDefault="00402282" w:rsidP="003E7F0A">
      <w:pPr>
        <w:tabs>
          <w:tab w:val="left" w:pos="-1134"/>
          <w:tab w:val="left" w:pos="-567"/>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Nesse sentido,</w:t>
      </w:r>
      <w:r w:rsidR="00D23309">
        <w:rPr>
          <w:rFonts w:ascii="Times New Roman" w:hAnsi="Times New Roman" w:cs="Times New Roman"/>
          <w:bCs/>
          <w:sz w:val="24"/>
          <w:szCs w:val="24"/>
        </w:rPr>
        <w:t xml:space="preserve"> </w:t>
      </w:r>
      <w:r>
        <w:rPr>
          <w:rFonts w:ascii="Times New Roman" w:hAnsi="Times New Roman" w:cs="Times New Roman"/>
          <w:bCs/>
          <w:sz w:val="24"/>
          <w:szCs w:val="24"/>
        </w:rPr>
        <w:t>os conceitos articulados no ambiente escolar,pode o professor desenvolver sua prática pedagógica,dando significado ao aprendizado da matemática dentro e fora do ambiente escolar.</w:t>
      </w:r>
    </w:p>
    <w:p w:rsidR="00B8358F" w:rsidRPr="00B8358F" w:rsidRDefault="00B8358F" w:rsidP="003E7F0A">
      <w:pPr>
        <w:tabs>
          <w:tab w:val="left" w:pos="-1134"/>
          <w:tab w:val="left" w:pos="-567"/>
        </w:tabs>
        <w:spacing w:after="0" w:line="360" w:lineRule="auto"/>
        <w:jc w:val="both"/>
        <w:rPr>
          <w:rFonts w:ascii="Times New Roman" w:hAnsi="Times New Roman" w:cs="Times New Roman"/>
          <w:b/>
          <w:bCs/>
          <w:sz w:val="24"/>
          <w:szCs w:val="24"/>
        </w:rPr>
      </w:pPr>
    </w:p>
    <w:p w:rsidR="003E7F0A" w:rsidRDefault="003E7F0A" w:rsidP="003E7F0A">
      <w:pPr>
        <w:tabs>
          <w:tab w:val="left" w:pos="851"/>
          <w:tab w:val="left" w:pos="2268"/>
        </w:tabs>
        <w:spacing w:after="0" w:line="360" w:lineRule="auto"/>
        <w:jc w:val="both"/>
        <w:rPr>
          <w:rFonts w:ascii="Times New Roman" w:hAnsi="Times New Roman" w:cs="Times New Roman"/>
          <w:bCs/>
          <w:sz w:val="24"/>
          <w:szCs w:val="24"/>
        </w:rPr>
      </w:pPr>
    </w:p>
    <w:p w:rsidR="003E7F0A" w:rsidRDefault="003E7F0A" w:rsidP="003E7F0A">
      <w:pPr>
        <w:tabs>
          <w:tab w:val="left" w:pos="851"/>
          <w:tab w:val="left" w:pos="2268"/>
        </w:tabs>
        <w:spacing w:after="0" w:line="360" w:lineRule="auto"/>
        <w:jc w:val="both"/>
        <w:rPr>
          <w:rFonts w:ascii="Times New Roman" w:hAnsi="Times New Roman" w:cs="Times New Roman"/>
          <w:bCs/>
          <w:sz w:val="24"/>
          <w:szCs w:val="24"/>
        </w:rPr>
      </w:pPr>
    </w:p>
    <w:p w:rsidR="00B11092" w:rsidRDefault="00B11092" w:rsidP="00B11092">
      <w:pPr>
        <w:spacing w:line="360" w:lineRule="auto"/>
        <w:ind w:firstLine="708"/>
        <w:jc w:val="both"/>
        <w:rPr>
          <w:rFonts w:ascii="Times New Roman" w:hAnsi="Times New Roman" w:cs="Times New Roman"/>
          <w:sz w:val="24"/>
          <w:szCs w:val="24"/>
        </w:rPr>
      </w:pPr>
    </w:p>
    <w:p w:rsidR="0090593E" w:rsidRDefault="0090593E" w:rsidP="0090593E">
      <w:pPr>
        <w:spacing w:line="360" w:lineRule="auto"/>
        <w:jc w:val="center"/>
        <w:rPr>
          <w:rFonts w:ascii="Times New Roman" w:hAnsi="Times New Roman" w:cs="Times New Roman"/>
          <w:b/>
          <w:bCs/>
          <w:sz w:val="24"/>
          <w:szCs w:val="24"/>
        </w:rPr>
      </w:pPr>
      <w:r w:rsidRPr="00D7144E">
        <w:rPr>
          <w:rFonts w:ascii="Times New Roman" w:hAnsi="Times New Roman" w:cs="Times New Roman"/>
          <w:b/>
          <w:bCs/>
          <w:sz w:val="24"/>
          <w:szCs w:val="24"/>
        </w:rPr>
        <w:t>REFERÊNCIAS</w:t>
      </w:r>
    </w:p>
    <w:p w:rsidR="0090593E" w:rsidRDefault="0090593E" w:rsidP="0090593E">
      <w:pPr>
        <w:spacing w:line="360" w:lineRule="auto"/>
        <w:jc w:val="both"/>
        <w:rPr>
          <w:rFonts w:ascii="Times New Roman" w:hAnsi="Times New Roman" w:cs="Times New Roman"/>
          <w:b/>
          <w:bCs/>
          <w:sz w:val="24"/>
          <w:szCs w:val="24"/>
        </w:rPr>
      </w:pPr>
    </w:p>
    <w:p w:rsidR="0090593E" w:rsidRPr="001D64D9" w:rsidRDefault="0090593E" w:rsidP="0090593E">
      <w:pPr>
        <w:spacing w:after="0" w:line="240" w:lineRule="auto"/>
        <w:jc w:val="both"/>
        <w:rPr>
          <w:rFonts w:ascii="Times New Roman" w:hAnsi="Times New Roman" w:cs="Times New Roman"/>
          <w:b/>
          <w:bCs/>
          <w:sz w:val="24"/>
          <w:szCs w:val="24"/>
        </w:rPr>
      </w:pPr>
    </w:p>
    <w:p w:rsidR="0090593E" w:rsidRDefault="0090593E" w:rsidP="0090593E">
      <w:pPr>
        <w:spacing w:after="0" w:line="240" w:lineRule="auto"/>
        <w:contextualSpacing/>
        <w:jc w:val="both"/>
        <w:rPr>
          <w:rFonts w:ascii="Times New Roman" w:hAnsi="Times New Roman" w:cs="Times New Roman"/>
          <w:bCs/>
          <w:sz w:val="24"/>
          <w:szCs w:val="24"/>
        </w:rPr>
      </w:pPr>
      <w:r w:rsidRPr="00D7144E">
        <w:rPr>
          <w:rFonts w:ascii="Times New Roman" w:hAnsi="Times New Roman" w:cs="Times New Roman"/>
          <w:bCs/>
          <w:sz w:val="24"/>
          <w:szCs w:val="24"/>
        </w:rPr>
        <w:t>BRASIL</w:t>
      </w:r>
      <w:r w:rsidRPr="00D7144E">
        <w:rPr>
          <w:rFonts w:ascii="Times New Roman" w:hAnsi="Times New Roman" w:cs="Times New Roman"/>
          <w:b/>
          <w:bCs/>
          <w:sz w:val="24"/>
          <w:szCs w:val="24"/>
        </w:rPr>
        <w:t xml:space="preserve">, </w:t>
      </w:r>
      <w:r w:rsidRPr="00D7144E">
        <w:rPr>
          <w:rFonts w:ascii="Times New Roman" w:hAnsi="Times New Roman" w:cs="Times New Roman"/>
          <w:bCs/>
          <w:sz w:val="24"/>
          <w:szCs w:val="24"/>
        </w:rPr>
        <w:t>Ministério da Educação e do Desporto.</w:t>
      </w:r>
      <w:r>
        <w:rPr>
          <w:rFonts w:ascii="Times New Roman" w:hAnsi="Times New Roman" w:cs="Times New Roman"/>
          <w:bCs/>
          <w:sz w:val="24"/>
          <w:szCs w:val="24"/>
        </w:rPr>
        <w:t xml:space="preserve"> </w:t>
      </w:r>
      <w:r w:rsidRPr="00D7144E">
        <w:rPr>
          <w:rFonts w:ascii="Times New Roman" w:hAnsi="Times New Roman" w:cs="Times New Roman"/>
          <w:bCs/>
          <w:sz w:val="24"/>
          <w:szCs w:val="24"/>
        </w:rPr>
        <w:t>Secretaria de Educação Fundamental.</w:t>
      </w:r>
      <w:r>
        <w:rPr>
          <w:rFonts w:ascii="Times New Roman" w:hAnsi="Times New Roman" w:cs="Times New Roman"/>
          <w:bCs/>
          <w:sz w:val="24"/>
          <w:szCs w:val="24"/>
        </w:rPr>
        <w:t xml:space="preserve"> </w:t>
      </w:r>
      <w:r w:rsidRPr="00EF63D8">
        <w:rPr>
          <w:rFonts w:ascii="Times New Roman" w:hAnsi="Times New Roman" w:cs="Times New Roman"/>
          <w:b/>
          <w:bCs/>
          <w:sz w:val="24"/>
          <w:szCs w:val="24"/>
        </w:rPr>
        <w:t>Referencial Curricular Nacional para a Educação Infantil</w:t>
      </w:r>
      <w:r>
        <w:rPr>
          <w:rFonts w:ascii="Times New Roman" w:hAnsi="Times New Roman" w:cs="Times New Roman"/>
          <w:bCs/>
          <w:sz w:val="24"/>
          <w:szCs w:val="24"/>
        </w:rPr>
        <w:t>.</w:t>
      </w:r>
      <w:r w:rsidRPr="00D7144E">
        <w:rPr>
          <w:rFonts w:ascii="Times New Roman" w:hAnsi="Times New Roman" w:cs="Times New Roman"/>
          <w:bCs/>
          <w:sz w:val="24"/>
          <w:szCs w:val="24"/>
        </w:rPr>
        <w:t xml:space="preserve"> Brasília: MEC, 5ff. 1998</w:t>
      </w:r>
      <w:r>
        <w:rPr>
          <w:rFonts w:ascii="Times New Roman" w:hAnsi="Times New Roman" w:cs="Times New Roman"/>
          <w:bCs/>
          <w:sz w:val="24"/>
          <w:szCs w:val="24"/>
        </w:rPr>
        <w:t>.</w:t>
      </w:r>
    </w:p>
    <w:p w:rsidR="0090593E" w:rsidRDefault="0090593E" w:rsidP="0090593E">
      <w:pPr>
        <w:spacing w:after="0" w:line="240" w:lineRule="auto"/>
        <w:contextualSpacing/>
        <w:jc w:val="both"/>
        <w:rPr>
          <w:rFonts w:ascii="Times New Roman" w:hAnsi="Times New Roman" w:cs="Times New Roman"/>
          <w:bCs/>
          <w:sz w:val="24"/>
          <w:szCs w:val="24"/>
        </w:rPr>
      </w:pPr>
    </w:p>
    <w:p w:rsidR="0090593E" w:rsidRDefault="0090593E" w:rsidP="0090593E">
      <w:pPr>
        <w:spacing w:after="0" w:line="240" w:lineRule="auto"/>
        <w:contextualSpacing/>
        <w:jc w:val="both"/>
        <w:rPr>
          <w:rFonts w:ascii="Times New Roman" w:hAnsi="Times New Roman" w:cs="Times New Roman"/>
          <w:bCs/>
          <w:sz w:val="24"/>
          <w:szCs w:val="24"/>
        </w:rPr>
      </w:pPr>
    </w:p>
    <w:p w:rsidR="0090593E" w:rsidRDefault="0090593E" w:rsidP="0090593E">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D’AMBROSIO, Ubiratan. </w:t>
      </w:r>
      <w:r w:rsidRPr="00D6057B">
        <w:rPr>
          <w:rFonts w:ascii="Times New Roman" w:hAnsi="Times New Roman" w:cs="Times New Roman"/>
          <w:b/>
          <w:bCs/>
          <w:sz w:val="24"/>
          <w:szCs w:val="24"/>
        </w:rPr>
        <w:t>Educação Matemática da Teoria à Prática.</w:t>
      </w:r>
      <w:r>
        <w:rPr>
          <w:rFonts w:ascii="Times New Roman" w:hAnsi="Times New Roman" w:cs="Times New Roman"/>
          <w:bCs/>
          <w:sz w:val="24"/>
          <w:szCs w:val="24"/>
        </w:rPr>
        <w:t xml:space="preserve"> Campinas: Papirus, 2009</w:t>
      </w:r>
    </w:p>
    <w:p w:rsidR="0090593E" w:rsidRDefault="0090593E" w:rsidP="0090593E">
      <w:pPr>
        <w:spacing w:after="0" w:line="240" w:lineRule="auto"/>
        <w:contextualSpacing/>
        <w:jc w:val="both"/>
        <w:rPr>
          <w:rFonts w:ascii="Times New Roman" w:hAnsi="Times New Roman" w:cs="Times New Roman"/>
          <w:bCs/>
          <w:sz w:val="24"/>
          <w:szCs w:val="24"/>
        </w:rPr>
      </w:pPr>
    </w:p>
    <w:p w:rsidR="0090593E" w:rsidRDefault="0090593E" w:rsidP="0090593E">
      <w:pPr>
        <w:spacing w:after="0" w:line="240" w:lineRule="auto"/>
        <w:contextualSpacing/>
        <w:jc w:val="both"/>
        <w:rPr>
          <w:rFonts w:ascii="Times New Roman" w:hAnsi="Times New Roman" w:cs="Times New Roman"/>
          <w:bCs/>
          <w:sz w:val="24"/>
          <w:szCs w:val="24"/>
        </w:rPr>
      </w:pPr>
    </w:p>
    <w:p w:rsidR="0090593E" w:rsidRPr="00655AA9" w:rsidRDefault="0090593E" w:rsidP="0090593E">
      <w:pPr>
        <w:spacing w:after="0" w:line="240" w:lineRule="auto"/>
        <w:contextualSpacing/>
        <w:jc w:val="both"/>
        <w:rPr>
          <w:rFonts w:ascii="Times New Roman" w:hAnsi="Times New Roman" w:cs="Times New Roman"/>
          <w:bCs/>
          <w:sz w:val="24"/>
          <w:szCs w:val="24"/>
        </w:rPr>
      </w:pPr>
      <w:r w:rsidRPr="00655AA9">
        <w:rPr>
          <w:rFonts w:ascii="Times New Roman" w:hAnsi="Times New Roman" w:cs="Times New Roman"/>
          <w:bCs/>
          <w:sz w:val="24"/>
          <w:szCs w:val="24"/>
        </w:rPr>
        <w:t>FREIRE, Paulo</w:t>
      </w:r>
      <w:r>
        <w:rPr>
          <w:rFonts w:ascii="Times New Roman" w:hAnsi="Times New Roman" w:cs="Times New Roman"/>
          <w:bCs/>
          <w:sz w:val="24"/>
          <w:szCs w:val="24"/>
        </w:rPr>
        <w:t>.</w:t>
      </w:r>
      <w:r w:rsidRPr="00655AA9">
        <w:rPr>
          <w:rFonts w:ascii="Times New Roman" w:hAnsi="Times New Roman" w:cs="Times New Roman"/>
          <w:bCs/>
          <w:sz w:val="24"/>
          <w:szCs w:val="24"/>
        </w:rPr>
        <w:t xml:space="preserve"> </w:t>
      </w:r>
      <w:r w:rsidRPr="00655AA9">
        <w:rPr>
          <w:rFonts w:ascii="Times New Roman" w:hAnsi="Times New Roman" w:cs="Times New Roman"/>
          <w:b/>
          <w:bCs/>
          <w:sz w:val="24"/>
          <w:szCs w:val="24"/>
        </w:rPr>
        <w:t xml:space="preserve">Pedagogia da Autonomia: </w:t>
      </w:r>
      <w:r w:rsidRPr="00655AA9">
        <w:rPr>
          <w:rFonts w:ascii="Times New Roman" w:hAnsi="Times New Roman" w:cs="Times New Roman"/>
          <w:bCs/>
          <w:sz w:val="24"/>
          <w:szCs w:val="24"/>
        </w:rPr>
        <w:t>Saberes necessário à prática educativa. São Paulo: Paz e Terra, 1996</w:t>
      </w:r>
    </w:p>
    <w:p w:rsidR="0090593E" w:rsidRDefault="0090593E" w:rsidP="0090593E">
      <w:pPr>
        <w:spacing w:after="0" w:line="240" w:lineRule="auto"/>
        <w:contextualSpacing/>
        <w:jc w:val="both"/>
        <w:rPr>
          <w:rFonts w:ascii="Times New Roman" w:hAnsi="Times New Roman" w:cs="Times New Roman"/>
          <w:bCs/>
          <w:sz w:val="24"/>
          <w:szCs w:val="24"/>
        </w:rPr>
      </w:pPr>
    </w:p>
    <w:p w:rsidR="0090593E" w:rsidRPr="00655AA9" w:rsidRDefault="0090593E" w:rsidP="0090593E">
      <w:pPr>
        <w:spacing w:after="0" w:line="240" w:lineRule="auto"/>
        <w:contextualSpacing/>
        <w:jc w:val="both"/>
        <w:rPr>
          <w:rFonts w:ascii="Times New Roman" w:hAnsi="Times New Roman" w:cs="Times New Roman"/>
          <w:bCs/>
          <w:sz w:val="24"/>
          <w:szCs w:val="24"/>
        </w:rPr>
      </w:pPr>
    </w:p>
    <w:p w:rsidR="0090593E" w:rsidRPr="00194F28" w:rsidRDefault="0090593E" w:rsidP="0090593E">
      <w:pPr>
        <w:spacing w:after="0" w:line="240" w:lineRule="auto"/>
        <w:contextualSpacing/>
        <w:jc w:val="both"/>
        <w:rPr>
          <w:rFonts w:ascii="Times New Roman" w:hAnsi="Times New Roman" w:cs="Times New Roman"/>
          <w:bCs/>
          <w:sz w:val="24"/>
          <w:szCs w:val="24"/>
        </w:rPr>
      </w:pPr>
      <w:r w:rsidRPr="00655AA9">
        <w:rPr>
          <w:rFonts w:ascii="Times New Roman" w:hAnsi="Times New Roman" w:cs="Times New Roman"/>
          <w:bCs/>
          <w:sz w:val="24"/>
          <w:szCs w:val="24"/>
        </w:rPr>
        <w:t>GALVEZ Grecia (2009) APUD PARRA, Cecília</w:t>
      </w:r>
      <w:r>
        <w:rPr>
          <w:rFonts w:ascii="Times New Roman" w:hAnsi="Times New Roman" w:cs="Times New Roman"/>
          <w:bCs/>
          <w:sz w:val="24"/>
          <w:szCs w:val="24"/>
        </w:rPr>
        <w:t xml:space="preserve">. </w:t>
      </w:r>
      <w:r w:rsidRPr="00194F28">
        <w:rPr>
          <w:rFonts w:ascii="Times New Roman" w:hAnsi="Times New Roman" w:cs="Times New Roman"/>
          <w:b/>
          <w:bCs/>
          <w:sz w:val="24"/>
          <w:szCs w:val="24"/>
        </w:rPr>
        <w:t>Didática da Matemática:</w:t>
      </w:r>
      <w:r w:rsidRPr="00655AA9">
        <w:rPr>
          <w:rFonts w:ascii="Times New Roman" w:hAnsi="Times New Roman" w:cs="Times New Roman"/>
          <w:bCs/>
          <w:sz w:val="24"/>
          <w:szCs w:val="24"/>
        </w:rPr>
        <w:t xml:space="preserve"> </w:t>
      </w:r>
      <w:r w:rsidRPr="00194F28">
        <w:rPr>
          <w:rFonts w:ascii="Times New Roman" w:hAnsi="Times New Roman" w:cs="Times New Roman"/>
          <w:bCs/>
          <w:sz w:val="24"/>
          <w:szCs w:val="24"/>
        </w:rPr>
        <w:t>Reflexões Psicopedagógicas. Porto Alegre: Artes Médicas, 1996</w:t>
      </w:r>
    </w:p>
    <w:p w:rsidR="0090593E" w:rsidRDefault="0090593E" w:rsidP="0090593E">
      <w:pPr>
        <w:spacing w:after="0" w:line="240" w:lineRule="auto"/>
        <w:contextualSpacing/>
        <w:jc w:val="both"/>
        <w:rPr>
          <w:rFonts w:ascii="Times New Roman" w:hAnsi="Times New Roman" w:cs="Times New Roman"/>
          <w:bCs/>
          <w:sz w:val="24"/>
          <w:szCs w:val="24"/>
        </w:rPr>
      </w:pPr>
    </w:p>
    <w:p w:rsidR="0090593E" w:rsidRPr="00655AA9" w:rsidRDefault="0090593E" w:rsidP="0090593E">
      <w:pPr>
        <w:spacing w:after="0" w:line="240" w:lineRule="auto"/>
        <w:contextualSpacing/>
        <w:jc w:val="both"/>
        <w:rPr>
          <w:rFonts w:ascii="Times New Roman" w:hAnsi="Times New Roman" w:cs="Times New Roman"/>
          <w:bCs/>
          <w:sz w:val="24"/>
          <w:szCs w:val="24"/>
        </w:rPr>
      </w:pPr>
    </w:p>
    <w:p w:rsidR="0090593E" w:rsidRPr="00655AA9" w:rsidRDefault="0090593E" w:rsidP="0090593E">
      <w:pPr>
        <w:spacing w:after="0" w:line="240" w:lineRule="auto"/>
        <w:jc w:val="both"/>
        <w:rPr>
          <w:rFonts w:ascii="Times New Roman" w:hAnsi="Times New Roman" w:cs="Times New Roman"/>
          <w:bCs/>
          <w:sz w:val="24"/>
          <w:szCs w:val="24"/>
        </w:rPr>
      </w:pPr>
      <w:r w:rsidRPr="00655AA9">
        <w:rPr>
          <w:rFonts w:ascii="Times New Roman" w:hAnsi="Times New Roman" w:cs="Times New Roman"/>
          <w:bCs/>
          <w:sz w:val="24"/>
          <w:szCs w:val="24"/>
        </w:rPr>
        <w:lastRenderedPageBreak/>
        <w:t xml:space="preserve">GASPARELLO e LOMBARDI, </w:t>
      </w:r>
      <w:r w:rsidRPr="00655AA9">
        <w:rPr>
          <w:rFonts w:ascii="Times New Roman" w:hAnsi="Times New Roman" w:cs="Times New Roman"/>
          <w:b/>
          <w:bCs/>
          <w:sz w:val="24"/>
          <w:szCs w:val="24"/>
        </w:rPr>
        <w:t xml:space="preserve">Educação Infantil: </w:t>
      </w:r>
      <w:r w:rsidRPr="00655AA9">
        <w:rPr>
          <w:rFonts w:ascii="Times New Roman" w:hAnsi="Times New Roman" w:cs="Times New Roman"/>
          <w:bCs/>
          <w:sz w:val="24"/>
          <w:szCs w:val="24"/>
        </w:rPr>
        <w:t>primeiros passos da criança e do educador, Art.: Atividades e Experiências. Ano 8, nº 1. 2007.</w:t>
      </w:r>
    </w:p>
    <w:p w:rsidR="0090593E" w:rsidRDefault="0090593E" w:rsidP="0090593E">
      <w:pPr>
        <w:spacing w:after="0" w:line="240" w:lineRule="auto"/>
        <w:jc w:val="both"/>
        <w:rPr>
          <w:rFonts w:ascii="Times New Roman" w:hAnsi="Times New Roman" w:cs="Times New Roman"/>
          <w:bCs/>
          <w:sz w:val="24"/>
          <w:szCs w:val="24"/>
        </w:rPr>
      </w:pPr>
    </w:p>
    <w:p w:rsidR="0090593E" w:rsidRDefault="0090593E" w:rsidP="0090593E">
      <w:pPr>
        <w:spacing w:after="0" w:line="240" w:lineRule="auto"/>
        <w:jc w:val="both"/>
        <w:rPr>
          <w:rFonts w:ascii="Times New Roman" w:hAnsi="Times New Roman" w:cs="Times New Roman"/>
          <w:bCs/>
          <w:sz w:val="24"/>
          <w:szCs w:val="24"/>
        </w:rPr>
      </w:pPr>
    </w:p>
    <w:p w:rsidR="0090593E" w:rsidRPr="00655AA9" w:rsidRDefault="0090593E" w:rsidP="0090593E">
      <w:pPr>
        <w:spacing w:after="0" w:line="240" w:lineRule="auto"/>
        <w:jc w:val="both"/>
        <w:rPr>
          <w:rFonts w:ascii="Times New Roman" w:hAnsi="Times New Roman" w:cs="Times New Roman"/>
          <w:bCs/>
          <w:sz w:val="24"/>
          <w:szCs w:val="24"/>
        </w:rPr>
      </w:pPr>
      <w:r w:rsidRPr="00D47DA2">
        <w:rPr>
          <w:rFonts w:ascii="Times New Roman" w:hAnsi="Times New Roman" w:cs="Times New Roman"/>
          <w:bCs/>
          <w:sz w:val="24"/>
          <w:szCs w:val="24"/>
        </w:rPr>
        <w:t xml:space="preserve">MACEDO, Lino de. </w:t>
      </w:r>
      <w:r w:rsidRPr="001D64D9">
        <w:rPr>
          <w:rFonts w:ascii="Times New Roman" w:hAnsi="Times New Roman" w:cs="Times New Roman"/>
          <w:bCs/>
          <w:sz w:val="24"/>
          <w:szCs w:val="24"/>
        </w:rPr>
        <w:t>in</w:t>
      </w:r>
      <w:r w:rsidRPr="001D64D9">
        <w:rPr>
          <w:rFonts w:ascii="Times New Roman" w:hAnsi="Times New Roman" w:cs="Times New Roman"/>
          <w:b/>
          <w:bCs/>
          <w:sz w:val="24"/>
          <w:szCs w:val="24"/>
        </w:rPr>
        <w:t>: REVISTA NOVA ESCOLA</w:t>
      </w:r>
      <w:r>
        <w:rPr>
          <w:rFonts w:ascii="Times New Roman" w:hAnsi="Times New Roman" w:cs="Times New Roman"/>
          <w:b/>
          <w:bCs/>
          <w:sz w:val="24"/>
          <w:szCs w:val="24"/>
        </w:rPr>
        <w:t>:</w:t>
      </w:r>
      <w:r w:rsidRPr="00D47DA2">
        <w:rPr>
          <w:rFonts w:ascii="Times New Roman" w:hAnsi="Times New Roman" w:cs="Times New Roman"/>
          <w:bCs/>
          <w:sz w:val="24"/>
          <w:szCs w:val="24"/>
        </w:rPr>
        <w:t xml:space="preserve"> </w:t>
      </w:r>
      <w:r w:rsidRPr="00655AA9">
        <w:rPr>
          <w:rFonts w:ascii="Times New Roman" w:hAnsi="Times New Roman" w:cs="Times New Roman"/>
          <w:bCs/>
          <w:sz w:val="24"/>
          <w:szCs w:val="24"/>
        </w:rPr>
        <w:t>Os Dilemas da Formação Inicial e Continuada</w:t>
      </w:r>
      <w:r>
        <w:rPr>
          <w:rFonts w:ascii="Times New Roman" w:hAnsi="Times New Roman" w:cs="Times New Roman"/>
          <w:bCs/>
          <w:sz w:val="24"/>
          <w:szCs w:val="24"/>
        </w:rPr>
        <w:t>.</w:t>
      </w:r>
      <w:r w:rsidRPr="00655AA9">
        <w:rPr>
          <w:rFonts w:ascii="Times New Roman" w:hAnsi="Times New Roman" w:cs="Times New Roman"/>
          <w:bCs/>
          <w:sz w:val="24"/>
          <w:szCs w:val="24"/>
        </w:rPr>
        <w:t xml:space="preserve"> </w:t>
      </w:r>
      <w:r>
        <w:rPr>
          <w:rFonts w:ascii="Times New Roman" w:hAnsi="Times New Roman" w:cs="Times New Roman"/>
          <w:bCs/>
          <w:sz w:val="24"/>
          <w:szCs w:val="24"/>
        </w:rPr>
        <w:t>São Paulo: A</w:t>
      </w:r>
      <w:r w:rsidRPr="00655AA9">
        <w:rPr>
          <w:rFonts w:ascii="Times New Roman" w:hAnsi="Times New Roman" w:cs="Times New Roman"/>
          <w:bCs/>
          <w:sz w:val="24"/>
          <w:szCs w:val="24"/>
        </w:rPr>
        <w:t>bril 2007.</w:t>
      </w:r>
    </w:p>
    <w:p w:rsidR="0090593E" w:rsidRPr="00295E45" w:rsidRDefault="0090593E" w:rsidP="0090593E">
      <w:pPr>
        <w:spacing w:after="0" w:line="240" w:lineRule="auto"/>
        <w:jc w:val="both"/>
        <w:rPr>
          <w:rFonts w:ascii="Times New Roman" w:hAnsi="Times New Roman" w:cs="Times New Roman"/>
          <w:bCs/>
          <w:sz w:val="24"/>
          <w:szCs w:val="24"/>
        </w:rPr>
      </w:pPr>
    </w:p>
    <w:p w:rsidR="0090593E" w:rsidRPr="00655AA9" w:rsidRDefault="0090593E" w:rsidP="0090593E">
      <w:pPr>
        <w:spacing w:after="0" w:line="240" w:lineRule="auto"/>
        <w:jc w:val="both"/>
        <w:rPr>
          <w:rFonts w:ascii="Times New Roman" w:hAnsi="Times New Roman" w:cs="Times New Roman"/>
          <w:bCs/>
          <w:sz w:val="24"/>
          <w:szCs w:val="24"/>
        </w:rPr>
      </w:pPr>
    </w:p>
    <w:p w:rsidR="0090593E" w:rsidRDefault="0090593E" w:rsidP="0090593E">
      <w:pPr>
        <w:spacing w:after="0" w:line="240" w:lineRule="auto"/>
        <w:jc w:val="both"/>
        <w:rPr>
          <w:rFonts w:ascii="Times New Roman" w:hAnsi="Times New Roman" w:cs="Times New Roman"/>
          <w:b/>
          <w:bCs/>
          <w:sz w:val="24"/>
          <w:szCs w:val="24"/>
        </w:rPr>
      </w:pPr>
    </w:p>
    <w:p w:rsidR="0090593E" w:rsidRDefault="0090593E" w:rsidP="0090593E">
      <w:pPr>
        <w:spacing w:after="0" w:line="240" w:lineRule="auto"/>
        <w:jc w:val="both"/>
        <w:rPr>
          <w:rFonts w:ascii="Times New Roman" w:hAnsi="Times New Roman" w:cs="Times New Roman"/>
          <w:b/>
          <w:bCs/>
          <w:sz w:val="24"/>
          <w:szCs w:val="24"/>
        </w:rPr>
      </w:pPr>
    </w:p>
    <w:p w:rsidR="0090593E" w:rsidRPr="00655AA9" w:rsidRDefault="0090593E" w:rsidP="0090593E">
      <w:pPr>
        <w:spacing w:after="0" w:line="240" w:lineRule="auto"/>
        <w:jc w:val="both"/>
        <w:rPr>
          <w:rFonts w:ascii="Times New Roman" w:hAnsi="Times New Roman" w:cs="Times New Roman"/>
          <w:bCs/>
          <w:sz w:val="24"/>
          <w:szCs w:val="24"/>
        </w:rPr>
      </w:pPr>
      <w:r w:rsidRPr="001D64D9">
        <w:rPr>
          <w:rFonts w:ascii="Times New Roman" w:hAnsi="Times New Roman" w:cs="Times New Roman"/>
          <w:bCs/>
          <w:sz w:val="24"/>
          <w:szCs w:val="24"/>
        </w:rPr>
        <w:t>PENICK John, in</w:t>
      </w:r>
      <w:r w:rsidRPr="001D64D9">
        <w:rPr>
          <w:rFonts w:ascii="Times New Roman" w:hAnsi="Times New Roman" w:cs="Times New Roman"/>
          <w:b/>
          <w:bCs/>
          <w:sz w:val="24"/>
          <w:szCs w:val="24"/>
        </w:rPr>
        <w:t>: REVISTA NOVA ESCOLA</w:t>
      </w:r>
      <w:r>
        <w:rPr>
          <w:rFonts w:ascii="Times New Roman" w:hAnsi="Times New Roman" w:cs="Times New Roman"/>
          <w:b/>
          <w:bCs/>
          <w:sz w:val="24"/>
          <w:szCs w:val="24"/>
        </w:rPr>
        <w:t xml:space="preserve">: </w:t>
      </w:r>
      <w:r w:rsidRPr="00655AA9">
        <w:rPr>
          <w:rFonts w:ascii="Times New Roman" w:hAnsi="Times New Roman" w:cs="Times New Roman"/>
          <w:bCs/>
          <w:sz w:val="24"/>
          <w:szCs w:val="24"/>
        </w:rPr>
        <w:t>Os Dilemas da Formação Inicial e Continuada</w:t>
      </w:r>
      <w:r>
        <w:rPr>
          <w:rFonts w:ascii="Times New Roman" w:hAnsi="Times New Roman" w:cs="Times New Roman"/>
          <w:bCs/>
          <w:sz w:val="24"/>
          <w:szCs w:val="24"/>
        </w:rPr>
        <w:t>.</w:t>
      </w:r>
      <w:r w:rsidRPr="00655AA9">
        <w:rPr>
          <w:rFonts w:ascii="Times New Roman" w:hAnsi="Times New Roman" w:cs="Times New Roman"/>
          <w:bCs/>
          <w:sz w:val="24"/>
          <w:szCs w:val="24"/>
        </w:rPr>
        <w:t xml:space="preserve"> </w:t>
      </w:r>
      <w:r>
        <w:rPr>
          <w:rFonts w:ascii="Times New Roman" w:hAnsi="Times New Roman" w:cs="Times New Roman"/>
          <w:bCs/>
          <w:sz w:val="24"/>
          <w:szCs w:val="24"/>
        </w:rPr>
        <w:t>São Paulo: A</w:t>
      </w:r>
      <w:r w:rsidRPr="00655AA9">
        <w:rPr>
          <w:rFonts w:ascii="Times New Roman" w:hAnsi="Times New Roman" w:cs="Times New Roman"/>
          <w:bCs/>
          <w:sz w:val="24"/>
          <w:szCs w:val="24"/>
        </w:rPr>
        <w:t>bril 2007.</w:t>
      </w:r>
    </w:p>
    <w:p w:rsidR="0090593E" w:rsidRDefault="0090593E" w:rsidP="0090593E">
      <w:pPr>
        <w:spacing w:after="0" w:line="240" w:lineRule="auto"/>
        <w:jc w:val="both"/>
        <w:rPr>
          <w:rFonts w:ascii="Times New Roman" w:hAnsi="Times New Roman" w:cs="Times New Roman"/>
          <w:bCs/>
          <w:sz w:val="24"/>
          <w:szCs w:val="24"/>
        </w:rPr>
      </w:pPr>
    </w:p>
    <w:p w:rsidR="0090593E" w:rsidRPr="001D64D9" w:rsidRDefault="0090593E" w:rsidP="0090593E">
      <w:pPr>
        <w:spacing w:after="0" w:line="240" w:lineRule="auto"/>
        <w:jc w:val="both"/>
        <w:rPr>
          <w:rFonts w:ascii="Times New Roman" w:hAnsi="Times New Roman" w:cs="Times New Roman"/>
          <w:bCs/>
          <w:sz w:val="24"/>
          <w:szCs w:val="24"/>
        </w:rPr>
      </w:pPr>
    </w:p>
    <w:p w:rsidR="0090593E" w:rsidRPr="002E4678" w:rsidRDefault="0090593E" w:rsidP="0090593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PIMENTA, Selma Garrido, (Org). </w:t>
      </w:r>
      <w:r w:rsidRPr="006357C8">
        <w:rPr>
          <w:rFonts w:ascii="Times New Roman" w:hAnsi="Times New Roman" w:cs="Times New Roman"/>
          <w:b/>
          <w:bCs/>
          <w:sz w:val="24"/>
          <w:szCs w:val="24"/>
        </w:rPr>
        <w:t>Sa</w:t>
      </w:r>
      <w:r>
        <w:rPr>
          <w:rFonts w:ascii="Times New Roman" w:hAnsi="Times New Roman" w:cs="Times New Roman"/>
          <w:b/>
          <w:bCs/>
          <w:sz w:val="24"/>
          <w:szCs w:val="24"/>
        </w:rPr>
        <w:t>beres Pedagógicos e Atividades D</w:t>
      </w:r>
      <w:r w:rsidRPr="006357C8">
        <w:rPr>
          <w:rFonts w:ascii="Times New Roman" w:hAnsi="Times New Roman" w:cs="Times New Roman"/>
          <w:b/>
          <w:bCs/>
          <w:sz w:val="24"/>
          <w:szCs w:val="24"/>
        </w:rPr>
        <w:t>ocentes</w:t>
      </w:r>
      <w:r>
        <w:rPr>
          <w:rFonts w:ascii="Times New Roman" w:hAnsi="Times New Roman" w:cs="Times New Roman"/>
          <w:bCs/>
          <w:sz w:val="24"/>
          <w:szCs w:val="24"/>
        </w:rPr>
        <w:t>. 6 ed. São Paulo: Cortez, 2008.</w:t>
      </w:r>
    </w:p>
    <w:p w:rsidR="0090593E" w:rsidRDefault="0090593E" w:rsidP="0090593E">
      <w:pPr>
        <w:spacing w:after="0" w:line="240" w:lineRule="auto"/>
        <w:jc w:val="both"/>
        <w:rPr>
          <w:rFonts w:ascii="Times New Roman" w:hAnsi="Times New Roman" w:cs="Times New Roman"/>
          <w:bCs/>
          <w:sz w:val="24"/>
          <w:szCs w:val="24"/>
        </w:rPr>
      </w:pPr>
    </w:p>
    <w:p w:rsidR="0090593E" w:rsidRDefault="0090593E" w:rsidP="0090593E">
      <w:pPr>
        <w:spacing w:after="0" w:line="240" w:lineRule="auto"/>
        <w:jc w:val="both"/>
        <w:rPr>
          <w:rFonts w:ascii="Times New Roman" w:hAnsi="Times New Roman" w:cs="Times New Roman"/>
          <w:bCs/>
          <w:sz w:val="24"/>
          <w:szCs w:val="24"/>
        </w:rPr>
      </w:pPr>
    </w:p>
    <w:p w:rsidR="0090593E" w:rsidRDefault="0090593E" w:rsidP="0090593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______. </w:t>
      </w:r>
      <w:r w:rsidRPr="008F0077">
        <w:rPr>
          <w:rFonts w:ascii="Times New Roman" w:hAnsi="Times New Roman" w:cs="Times New Roman"/>
          <w:b/>
          <w:bCs/>
          <w:sz w:val="24"/>
          <w:szCs w:val="24"/>
        </w:rPr>
        <w:t>Saberes Pedagógicos e Atividades Docentes</w:t>
      </w:r>
      <w:r>
        <w:rPr>
          <w:rFonts w:ascii="Times New Roman" w:hAnsi="Times New Roman" w:cs="Times New Roman"/>
          <w:bCs/>
          <w:sz w:val="24"/>
          <w:szCs w:val="24"/>
        </w:rPr>
        <w:t xml:space="preserve">. 4 ed. São Paulo: Cortez, 2005. </w:t>
      </w:r>
    </w:p>
    <w:p w:rsidR="0090593E" w:rsidRDefault="0090593E" w:rsidP="0090593E">
      <w:pPr>
        <w:spacing w:after="0" w:line="240" w:lineRule="auto"/>
        <w:jc w:val="both"/>
        <w:rPr>
          <w:rFonts w:ascii="Times New Roman" w:hAnsi="Times New Roman" w:cs="Times New Roman"/>
          <w:bCs/>
          <w:sz w:val="24"/>
          <w:szCs w:val="24"/>
        </w:rPr>
      </w:pPr>
    </w:p>
    <w:p w:rsidR="0090593E" w:rsidRPr="001D64D9" w:rsidRDefault="0090593E" w:rsidP="0090593E">
      <w:pPr>
        <w:spacing w:after="0" w:line="240" w:lineRule="auto"/>
        <w:jc w:val="both"/>
        <w:rPr>
          <w:rFonts w:ascii="Times New Roman" w:hAnsi="Times New Roman" w:cs="Times New Roman"/>
          <w:bCs/>
          <w:sz w:val="24"/>
          <w:szCs w:val="24"/>
        </w:rPr>
      </w:pPr>
    </w:p>
    <w:p w:rsidR="0090593E" w:rsidRDefault="0090593E" w:rsidP="0090593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REVISTA CONSTRUIR: </w:t>
      </w:r>
      <w:r w:rsidRPr="00EB67D6">
        <w:rPr>
          <w:rFonts w:ascii="Times New Roman" w:hAnsi="Times New Roman" w:cs="Times New Roman"/>
          <w:b/>
          <w:bCs/>
          <w:sz w:val="24"/>
          <w:szCs w:val="24"/>
        </w:rPr>
        <w:t>Construindo e Formando Educadores</w:t>
      </w:r>
      <w:r>
        <w:rPr>
          <w:rFonts w:ascii="Times New Roman" w:hAnsi="Times New Roman" w:cs="Times New Roman"/>
          <w:bCs/>
          <w:sz w:val="24"/>
          <w:szCs w:val="24"/>
        </w:rPr>
        <w:t>: Recife: Luz do Saber, 2006 – Trimestral.</w:t>
      </w:r>
    </w:p>
    <w:p w:rsidR="0090593E" w:rsidRDefault="0090593E" w:rsidP="0090593E">
      <w:pPr>
        <w:spacing w:after="0" w:line="240" w:lineRule="auto"/>
        <w:jc w:val="both"/>
        <w:rPr>
          <w:rFonts w:ascii="Times New Roman" w:hAnsi="Times New Roman" w:cs="Times New Roman"/>
          <w:bCs/>
          <w:sz w:val="24"/>
          <w:szCs w:val="24"/>
        </w:rPr>
      </w:pPr>
    </w:p>
    <w:p w:rsidR="0090593E" w:rsidRDefault="0090593E" w:rsidP="0090593E">
      <w:pPr>
        <w:spacing w:after="0" w:line="240" w:lineRule="auto"/>
        <w:jc w:val="both"/>
        <w:rPr>
          <w:rFonts w:ascii="Times New Roman" w:hAnsi="Times New Roman" w:cs="Times New Roman"/>
          <w:bCs/>
          <w:sz w:val="24"/>
          <w:szCs w:val="24"/>
        </w:rPr>
      </w:pPr>
    </w:p>
    <w:p w:rsidR="0090593E" w:rsidRPr="00655AA9" w:rsidRDefault="0090593E" w:rsidP="0090593E">
      <w:pPr>
        <w:spacing w:after="0" w:line="240" w:lineRule="auto"/>
        <w:jc w:val="both"/>
        <w:rPr>
          <w:rFonts w:ascii="Times New Roman" w:hAnsi="Times New Roman" w:cs="Times New Roman"/>
          <w:sz w:val="24"/>
          <w:szCs w:val="24"/>
        </w:rPr>
      </w:pPr>
      <w:r w:rsidRPr="00655AA9">
        <w:rPr>
          <w:rFonts w:ascii="Times New Roman" w:hAnsi="Times New Roman" w:cs="Times New Roman"/>
          <w:sz w:val="24"/>
          <w:szCs w:val="24"/>
        </w:rPr>
        <w:t>SANTIAGO, Eliete</w:t>
      </w:r>
      <w:r>
        <w:rPr>
          <w:rFonts w:ascii="Times New Roman" w:hAnsi="Times New Roman" w:cs="Times New Roman"/>
          <w:sz w:val="24"/>
          <w:szCs w:val="24"/>
        </w:rPr>
        <w:t>;</w:t>
      </w:r>
      <w:r w:rsidRPr="00655AA9">
        <w:rPr>
          <w:rFonts w:ascii="Times New Roman" w:hAnsi="Times New Roman" w:cs="Times New Roman"/>
          <w:sz w:val="24"/>
          <w:szCs w:val="24"/>
        </w:rPr>
        <w:t xml:space="preserve"> N</w:t>
      </w:r>
      <w:r>
        <w:rPr>
          <w:rFonts w:ascii="Times New Roman" w:hAnsi="Times New Roman" w:cs="Times New Roman"/>
          <w:sz w:val="24"/>
          <w:szCs w:val="24"/>
        </w:rPr>
        <w:t>ETO</w:t>
      </w:r>
      <w:r w:rsidRPr="00655AA9">
        <w:rPr>
          <w:rFonts w:ascii="Times New Roman" w:hAnsi="Times New Roman" w:cs="Times New Roman"/>
          <w:sz w:val="24"/>
          <w:szCs w:val="24"/>
        </w:rPr>
        <w:t>, José Batista (</w:t>
      </w:r>
      <w:r>
        <w:rPr>
          <w:rFonts w:ascii="Times New Roman" w:hAnsi="Times New Roman" w:cs="Times New Roman"/>
          <w:sz w:val="24"/>
          <w:szCs w:val="24"/>
        </w:rPr>
        <w:t>O</w:t>
      </w:r>
      <w:r w:rsidRPr="00655AA9">
        <w:rPr>
          <w:rFonts w:ascii="Times New Roman" w:hAnsi="Times New Roman" w:cs="Times New Roman"/>
          <w:sz w:val="24"/>
          <w:szCs w:val="24"/>
        </w:rPr>
        <w:t>rgs)</w:t>
      </w:r>
      <w:r>
        <w:rPr>
          <w:rFonts w:ascii="Times New Roman" w:hAnsi="Times New Roman" w:cs="Times New Roman"/>
          <w:sz w:val="24"/>
          <w:szCs w:val="24"/>
        </w:rPr>
        <w:t>.</w:t>
      </w:r>
      <w:r w:rsidRPr="00655AA9">
        <w:rPr>
          <w:rFonts w:ascii="Times New Roman" w:hAnsi="Times New Roman" w:cs="Times New Roman"/>
          <w:sz w:val="24"/>
          <w:szCs w:val="24"/>
        </w:rPr>
        <w:t xml:space="preserve"> </w:t>
      </w:r>
      <w:r w:rsidRPr="00655AA9">
        <w:rPr>
          <w:rFonts w:ascii="Times New Roman" w:hAnsi="Times New Roman" w:cs="Times New Roman"/>
          <w:b/>
          <w:sz w:val="24"/>
          <w:szCs w:val="24"/>
        </w:rPr>
        <w:t>Formação de Professores e prática pedagógica</w:t>
      </w:r>
      <w:r w:rsidRPr="00655AA9">
        <w:rPr>
          <w:rFonts w:ascii="Times New Roman" w:hAnsi="Times New Roman" w:cs="Times New Roman"/>
          <w:sz w:val="24"/>
          <w:szCs w:val="24"/>
        </w:rPr>
        <w:t xml:space="preserve"> – Recife: Fundação Joaquim Nabuco. Massangana, 2006.</w:t>
      </w:r>
    </w:p>
    <w:p w:rsidR="0090593E" w:rsidRDefault="0090593E" w:rsidP="0090593E">
      <w:pPr>
        <w:spacing w:after="0" w:line="240" w:lineRule="auto"/>
        <w:contextualSpacing/>
        <w:jc w:val="both"/>
        <w:rPr>
          <w:rFonts w:ascii="Times New Roman" w:hAnsi="Times New Roman" w:cs="Times New Roman"/>
          <w:bCs/>
          <w:sz w:val="24"/>
          <w:szCs w:val="24"/>
        </w:rPr>
      </w:pPr>
    </w:p>
    <w:p w:rsidR="0090593E" w:rsidRPr="00D7144E" w:rsidRDefault="0090593E" w:rsidP="0090593E">
      <w:pPr>
        <w:spacing w:after="0" w:line="240" w:lineRule="auto"/>
        <w:jc w:val="both"/>
        <w:rPr>
          <w:rFonts w:ascii="Times New Roman" w:hAnsi="Times New Roman" w:cs="Times New Roman"/>
          <w:bCs/>
          <w:sz w:val="24"/>
          <w:szCs w:val="24"/>
        </w:rPr>
      </w:pPr>
    </w:p>
    <w:p w:rsidR="0090593E" w:rsidRPr="00655AA9" w:rsidRDefault="0090593E" w:rsidP="0090593E">
      <w:pPr>
        <w:spacing w:after="0" w:line="240" w:lineRule="auto"/>
        <w:jc w:val="both"/>
        <w:rPr>
          <w:rFonts w:ascii="Times New Roman" w:hAnsi="Times New Roman" w:cs="Times New Roman"/>
          <w:bCs/>
          <w:sz w:val="24"/>
          <w:szCs w:val="24"/>
        </w:rPr>
      </w:pPr>
      <w:r w:rsidRPr="00D7144E">
        <w:rPr>
          <w:rFonts w:ascii="Times New Roman" w:hAnsi="Times New Roman" w:cs="Times New Roman"/>
          <w:bCs/>
          <w:sz w:val="24"/>
          <w:szCs w:val="24"/>
        </w:rPr>
        <w:t>SMOLE, Katia</w:t>
      </w:r>
      <w:r>
        <w:rPr>
          <w:rFonts w:ascii="Times New Roman" w:hAnsi="Times New Roman" w:cs="Times New Roman"/>
          <w:bCs/>
          <w:sz w:val="24"/>
          <w:szCs w:val="24"/>
        </w:rPr>
        <w:t>;</w:t>
      </w:r>
      <w:r w:rsidRPr="00D7144E">
        <w:rPr>
          <w:rFonts w:ascii="Times New Roman" w:hAnsi="Times New Roman" w:cs="Times New Roman"/>
          <w:bCs/>
          <w:sz w:val="24"/>
          <w:szCs w:val="24"/>
        </w:rPr>
        <w:t xml:space="preserve"> </w:t>
      </w:r>
      <w:r>
        <w:rPr>
          <w:rFonts w:ascii="Times New Roman" w:hAnsi="Times New Roman" w:cs="Times New Roman"/>
          <w:bCs/>
          <w:sz w:val="24"/>
          <w:szCs w:val="24"/>
        </w:rPr>
        <w:t xml:space="preserve">STOCO, </w:t>
      </w:r>
      <w:r w:rsidRPr="00D7144E">
        <w:rPr>
          <w:rFonts w:ascii="Times New Roman" w:hAnsi="Times New Roman" w:cs="Times New Roman"/>
          <w:bCs/>
          <w:sz w:val="24"/>
          <w:szCs w:val="24"/>
        </w:rPr>
        <w:t>Cristina</w:t>
      </w:r>
      <w:r>
        <w:rPr>
          <w:rFonts w:ascii="Times New Roman" w:hAnsi="Times New Roman" w:cs="Times New Roman"/>
          <w:bCs/>
          <w:sz w:val="24"/>
          <w:szCs w:val="24"/>
        </w:rPr>
        <w:t xml:space="preserve">. </w:t>
      </w:r>
      <w:r w:rsidRPr="00EF63D8">
        <w:rPr>
          <w:rFonts w:ascii="Times New Roman" w:hAnsi="Times New Roman" w:cs="Times New Roman"/>
          <w:b/>
          <w:bCs/>
          <w:sz w:val="24"/>
          <w:szCs w:val="24"/>
        </w:rPr>
        <w:t xml:space="preserve">A matemática na educação infantil: </w:t>
      </w:r>
      <w:r w:rsidRPr="00655AA9">
        <w:rPr>
          <w:rFonts w:ascii="Times New Roman" w:hAnsi="Times New Roman" w:cs="Times New Roman"/>
          <w:bCs/>
          <w:sz w:val="24"/>
          <w:szCs w:val="24"/>
        </w:rPr>
        <w:t>A teoria das inteligências múltiplas na prática escolar. Porto Alegre: Artes Médicas Sul. 2000.</w:t>
      </w:r>
    </w:p>
    <w:p w:rsidR="0090593E" w:rsidRDefault="0090593E" w:rsidP="0090593E">
      <w:pPr>
        <w:spacing w:after="0" w:line="240" w:lineRule="auto"/>
        <w:jc w:val="both"/>
        <w:rPr>
          <w:rFonts w:ascii="Times New Roman" w:hAnsi="Times New Roman" w:cs="Times New Roman"/>
          <w:bCs/>
          <w:sz w:val="24"/>
          <w:szCs w:val="24"/>
        </w:rPr>
      </w:pPr>
    </w:p>
    <w:p w:rsidR="0090593E" w:rsidRDefault="0090593E" w:rsidP="0090593E">
      <w:pPr>
        <w:spacing w:after="0" w:line="360" w:lineRule="auto"/>
        <w:jc w:val="both"/>
        <w:rPr>
          <w:rFonts w:ascii="Times New Roman" w:hAnsi="Times New Roman" w:cs="Times New Roman"/>
        </w:rPr>
      </w:pPr>
    </w:p>
    <w:p w:rsidR="0090593E" w:rsidRDefault="0090593E" w:rsidP="0090593E">
      <w:pPr>
        <w:spacing w:after="0" w:line="240" w:lineRule="auto"/>
      </w:pPr>
    </w:p>
    <w:sectPr w:rsidR="0090593E" w:rsidSect="009B260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6CD" w:rsidRDefault="004F16CD" w:rsidP="0090593E">
      <w:pPr>
        <w:spacing w:after="0" w:line="240" w:lineRule="auto"/>
      </w:pPr>
      <w:r>
        <w:separator/>
      </w:r>
    </w:p>
  </w:endnote>
  <w:endnote w:type="continuationSeparator" w:id="1">
    <w:p w:rsidR="004F16CD" w:rsidRDefault="004F16CD" w:rsidP="009059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6CD" w:rsidRDefault="004F16CD" w:rsidP="0090593E">
      <w:pPr>
        <w:spacing w:after="0" w:line="240" w:lineRule="auto"/>
      </w:pPr>
      <w:r>
        <w:separator/>
      </w:r>
    </w:p>
  </w:footnote>
  <w:footnote w:type="continuationSeparator" w:id="1">
    <w:p w:rsidR="004F16CD" w:rsidRDefault="004F16CD" w:rsidP="009059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00E46"/>
    <w:multiLevelType w:val="multilevel"/>
    <w:tmpl w:val="7F36978E"/>
    <w:lvl w:ilvl="0">
      <w:start w:val="1"/>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3B0566C0"/>
    <w:multiLevelType w:val="multilevel"/>
    <w:tmpl w:val="8B884C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6E0668"/>
    <w:rsid w:val="00053E8E"/>
    <w:rsid w:val="000C4380"/>
    <w:rsid w:val="001A6FD5"/>
    <w:rsid w:val="00232861"/>
    <w:rsid w:val="00235C9F"/>
    <w:rsid w:val="00277569"/>
    <w:rsid w:val="003E7F0A"/>
    <w:rsid w:val="00402282"/>
    <w:rsid w:val="004627A1"/>
    <w:rsid w:val="00462832"/>
    <w:rsid w:val="004F16CD"/>
    <w:rsid w:val="005204A7"/>
    <w:rsid w:val="006B446E"/>
    <w:rsid w:val="006C3911"/>
    <w:rsid w:val="006D35CC"/>
    <w:rsid w:val="006D6C1C"/>
    <w:rsid w:val="006E0668"/>
    <w:rsid w:val="008068B4"/>
    <w:rsid w:val="008A595C"/>
    <w:rsid w:val="0090593E"/>
    <w:rsid w:val="009B2603"/>
    <w:rsid w:val="00AE57CA"/>
    <w:rsid w:val="00B11092"/>
    <w:rsid w:val="00B8358F"/>
    <w:rsid w:val="00BE4065"/>
    <w:rsid w:val="00CB22E0"/>
    <w:rsid w:val="00CF54B7"/>
    <w:rsid w:val="00D23309"/>
    <w:rsid w:val="00D95C80"/>
    <w:rsid w:val="00DA7651"/>
    <w:rsid w:val="00E4491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09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11092"/>
    <w:pPr>
      <w:ind w:left="720"/>
      <w:contextualSpacing/>
    </w:pPr>
  </w:style>
  <w:style w:type="paragraph" w:styleId="Cabealho">
    <w:name w:val="header"/>
    <w:basedOn w:val="Normal"/>
    <w:link w:val="CabealhoChar"/>
    <w:uiPriority w:val="99"/>
    <w:semiHidden/>
    <w:unhideWhenUsed/>
    <w:rsid w:val="0090593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0593E"/>
  </w:style>
  <w:style w:type="paragraph" w:styleId="Rodap">
    <w:name w:val="footer"/>
    <w:basedOn w:val="Normal"/>
    <w:link w:val="RodapChar"/>
    <w:uiPriority w:val="99"/>
    <w:semiHidden/>
    <w:unhideWhenUsed/>
    <w:rsid w:val="0090593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0593E"/>
  </w:style>
  <w:style w:type="character" w:styleId="Hyperlink">
    <w:name w:val="Hyperlink"/>
    <w:basedOn w:val="Fontepargpadro"/>
    <w:uiPriority w:val="99"/>
    <w:unhideWhenUsed/>
    <w:rsid w:val="008068B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a.valdete@hotmail.com" TargetMode="External"/><Relationship Id="rId3" Type="http://schemas.openxmlformats.org/officeDocument/2006/relationships/settings" Target="settings.xml"/><Relationship Id="rId7" Type="http://schemas.openxmlformats.org/officeDocument/2006/relationships/hyperlink" Target="mailto:Elianeprof201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5156</Words>
  <Characters>27847</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Eliane</dc:creator>
  <cp:lastModifiedBy>Eliane</cp:lastModifiedBy>
  <cp:revision>12</cp:revision>
  <dcterms:created xsi:type="dcterms:W3CDTF">2018-01-28T01:27:00Z</dcterms:created>
  <dcterms:modified xsi:type="dcterms:W3CDTF">2018-02-03T06:02:00Z</dcterms:modified>
</cp:coreProperties>
</file>