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49" w:rsidRPr="00990AF6" w:rsidRDefault="00B11049" w:rsidP="00B11049">
      <w:pPr>
        <w:tabs>
          <w:tab w:val="left" w:pos="142"/>
        </w:tabs>
        <w:spacing w:before="120" w:after="120" w:line="360" w:lineRule="auto"/>
        <w:ind w:right="-142"/>
        <w:rPr>
          <w:rFonts w:ascii="Arial" w:hAnsi="Arial" w:cs="Arial"/>
        </w:rPr>
      </w:pPr>
      <w:r w:rsidRPr="00990AF6">
        <w:rPr>
          <w:rFonts w:ascii="Arial" w:hAnsi="Arial" w:cs="Arial"/>
        </w:rPr>
        <w:drawing>
          <wp:anchor distT="0" distB="0" distL="114300" distR="114300" simplePos="0" relativeHeight="251660288" behindDoc="0" locked="0" layoutInCell="1" allowOverlap="1">
            <wp:simplePos x="0" y="0"/>
            <wp:positionH relativeFrom="column">
              <wp:posOffset>2207260</wp:posOffset>
            </wp:positionH>
            <wp:positionV relativeFrom="paragraph">
              <wp:posOffset>-433705</wp:posOffset>
            </wp:positionV>
            <wp:extent cx="1256665" cy="845820"/>
            <wp:effectExtent l="19050" t="0" r="635" b="0"/>
            <wp:wrapTopAndBottom/>
            <wp:docPr id="4" name="Imagem 1" descr="1c1a4962-affa-4c3c-ad7b-1cf461785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c1a4962-affa-4c3c-ad7b-1cf4617854a4"/>
                    <pic:cNvPicPr>
                      <a:picLocks noChangeAspect="1" noChangeArrowheads="1"/>
                    </pic:cNvPicPr>
                  </pic:nvPicPr>
                  <pic:blipFill>
                    <a:blip r:embed="rId7" cstate="print"/>
                    <a:srcRect/>
                    <a:stretch>
                      <a:fillRect/>
                    </a:stretch>
                  </pic:blipFill>
                  <pic:spPr bwMode="auto">
                    <a:xfrm>
                      <a:off x="0" y="0"/>
                      <a:ext cx="1256665" cy="845820"/>
                    </a:xfrm>
                    <a:prstGeom prst="rect">
                      <a:avLst/>
                    </a:prstGeom>
                    <a:noFill/>
                  </pic:spPr>
                </pic:pic>
              </a:graphicData>
            </a:graphic>
          </wp:anchor>
        </w:drawing>
      </w:r>
      <w:r w:rsidRPr="00990AF6">
        <w:rPr>
          <w:rFonts w:ascii="Arial" w:hAnsi="Arial" w:cs="Arial"/>
        </w:rPr>
        <w:t>SUPERIOR DE CIÊNCIAS DA EDUCAÇÃO DO HUAMBO</w:t>
      </w:r>
    </w:p>
    <w:p w:rsidR="00B11049" w:rsidRPr="00990AF6" w:rsidRDefault="00B11049" w:rsidP="00B11049">
      <w:pPr>
        <w:spacing w:before="120" w:after="120" w:line="360" w:lineRule="auto"/>
        <w:ind w:right="-142"/>
        <w:rPr>
          <w:rFonts w:ascii="Arial" w:hAnsi="Arial" w:cs="Arial"/>
        </w:rPr>
      </w:pPr>
      <w:r w:rsidRPr="00990AF6">
        <w:rPr>
          <w:rFonts w:ascii="Arial" w:hAnsi="Arial" w:cs="Arial"/>
        </w:rPr>
        <w:t>ISCED- HUAMBO</w:t>
      </w:r>
    </w:p>
    <w:p w:rsidR="00B11049" w:rsidRPr="00990AF6" w:rsidRDefault="00B11049" w:rsidP="00B11049">
      <w:pPr>
        <w:spacing w:before="120" w:after="120" w:line="360" w:lineRule="auto"/>
        <w:ind w:right="-142"/>
        <w:rPr>
          <w:rFonts w:ascii="Arial" w:hAnsi="Arial" w:cs="Arial"/>
        </w:rPr>
      </w:pPr>
      <w:r w:rsidRPr="00990AF6">
        <w:rPr>
          <w:rFonts w:ascii="Arial" w:hAnsi="Arial" w:cs="Arial"/>
        </w:rPr>
        <w:t>CENTRO DE INVESTIGAÇÃO EM EDUCAÇÃO</w:t>
      </w:r>
    </w:p>
    <w:p w:rsidR="00B11049" w:rsidRPr="00990AF6" w:rsidRDefault="00B11049" w:rsidP="00B11049">
      <w:pPr>
        <w:spacing w:before="120" w:after="120" w:line="360" w:lineRule="auto"/>
        <w:ind w:right="-142"/>
        <w:rPr>
          <w:rFonts w:ascii="Arial" w:hAnsi="Arial" w:cs="Arial"/>
        </w:rPr>
      </w:pPr>
      <w:r w:rsidRPr="00990AF6">
        <w:rPr>
          <w:rFonts w:ascii="Arial" w:hAnsi="Arial" w:cs="Arial"/>
          <w:noProof/>
          <w:lang w:eastAsia="pt-PT"/>
        </w:rPr>
        <w:pict>
          <v:oval id="_x0000_s1029" style="position:absolute;left:0;text-align:left;margin-left:453.75pt;margin-top:605.9pt;width:23.25pt;height:24.75pt;z-index:251662336" strokecolor="white [3212]"/>
        </w:pict>
      </w:r>
      <w:r w:rsidRPr="00990AF6">
        <w:rPr>
          <w:rFonts w:ascii="Arial" w:hAnsi="Arial" w:cs="Arial"/>
        </w:rPr>
        <w:t>TRABALHO FINAL DO MÓDULO DE ALTERAÇOES CLIMÁTICAS E BIODIVERSIDADE</w:t>
      </w: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b/>
        </w:rPr>
      </w:pPr>
      <w:r w:rsidRPr="00990AF6">
        <w:rPr>
          <w:rFonts w:ascii="Arial" w:hAnsi="Arial" w:cs="Arial"/>
          <w:b/>
        </w:rPr>
        <w:t xml:space="preserve">TÍTULO: </w:t>
      </w:r>
      <w:r w:rsidRPr="00990AF6">
        <w:rPr>
          <w:rFonts w:ascii="Arial" w:hAnsi="Arial" w:cs="Arial"/>
        </w:rPr>
        <w:t>INFLUENCIA DAS ALTERAÇÕES CLIMÁTICAS SAZONAIS NA SAUDE HUMANA: UM OLHAR PARA O QUADRO EPIDEMIOLÓGICO DA MALÁRIA.</w:t>
      </w: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r w:rsidRPr="00990AF6">
        <w:rPr>
          <w:rFonts w:ascii="Arial" w:hAnsi="Arial" w:cs="Arial"/>
          <w:b/>
          <w:caps/>
        </w:rPr>
        <w:t xml:space="preserve">Autor: </w:t>
      </w:r>
      <w:r w:rsidRPr="00990AF6">
        <w:rPr>
          <w:rFonts w:ascii="Arial" w:hAnsi="Arial" w:cs="Arial"/>
        </w:rPr>
        <w:t>António Eduardo Chiloia</w:t>
      </w: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rPr>
          <w:rFonts w:ascii="Arial" w:hAnsi="Arial" w:cs="Arial"/>
        </w:rPr>
      </w:pPr>
      <w:r w:rsidRPr="00990AF6">
        <w:rPr>
          <w:rFonts w:ascii="Arial" w:hAnsi="Arial" w:cs="Arial"/>
          <w:caps/>
          <w:noProof/>
          <w:lang w:eastAsia="pt-PT"/>
        </w:rPr>
        <w:pict>
          <v:oval id="_x0000_s1027" style="position:absolute;left:0;text-align:left;margin-left:424.2pt;margin-top:16.25pt;width:23.25pt;height:24.75pt;z-index:251658240" strokecolor="white [3212]"/>
        </w:pict>
      </w:r>
      <w:r w:rsidRPr="00990AF6">
        <w:rPr>
          <w:rFonts w:ascii="Arial" w:hAnsi="Arial" w:cs="Arial"/>
          <w:caps/>
        </w:rPr>
        <w:t>Huambo</w:t>
      </w:r>
      <w:r w:rsidRPr="00990AF6">
        <w:rPr>
          <w:rFonts w:ascii="Arial" w:hAnsi="Arial" w:cs="Arial"/>
        </w:rPr>
        <w:t>, 2017</w:t>
      </w: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p>
    <w:p w:rsidR="00B11049" w:rsidRPr="00990AF6" w:rsidRDefault="00B11049" w:rsidP="00B11049">
      <w:pPr>
        <w:tabs>
          <w:tab w:val="left" w:pos="142"/>
        </w:tabs>
        <w:spacing w:before="120" w:after="120" w:line="360" w:lineRule="auto"/>
        <w:ind w:right="-142"/>
        <w:rPr>
          <w:rFonts w:ascii="Arial" w:hAnsi="Arial" w:cs="Arial"/>
        </w:rPr>
      </w:pPr>
      <w:r w:rsidRPr="00990AF6">
        <w:rPr>
          <w:rFonts w:ascii="Arial" w:hAnsi="Arial" w:cs="Arial"/>
        </w:rPr>
        <w:t>INSTITUTO SUPERIOR DE CIÊNCIAS DA EDUCAÇÃO DO HUAMBO</w:t>
      </w:r>
    </w:p>
    <w:p w:rsidR="00B11049" w:rsidRPr="00990AF6" w:rsidRDefault="00B11049" w:rsidP="00B11049">
      <w:pPr>
        <w:spacing w:before="120" w:after="120" w:line="360" w:lineRule="auto"/>
        <w:ind w:right="-142"/>
        <w:rPr>
          <w:rFonts w:ascii="Arial" w:hAnsi="Arial" w:cs="Arial"/>
        </w:rPr>
      </w:pPr>
      <w:r w:rsidRPr="00990AF6">
        <w:rPr>
          <w:rFonts w:ascii="Arial" w:hAnsi="Arial" w:cs="Arial"/>
        </w:rPr>
        <w:t>ISCED- HUAMBO</w:t>
      </w:r>
    </w:p>
    <w:p w:rsidR="00B11049" w:rsidRPr="00990AF6" w:rsidRDefault="00B11049" w:rsidP="00B11049">
      <w:pPr>
        <w:spacing w:before="120" w:after="120" w:line="360" w:lineRule="auto"/>
        <w:ind w:right="-142"/>
        <w:rPr>
          <w:rFonts w:ascii="Arial" w:hAnsi="Arial" w:cs="Arial"/>
        </w:rPr>
      </w:pPr>
      <w:r w:rsidRPr="00990AF6">
        <w:rPr>
          <w:rFonts w:ascii="Arial" w:hAnsi="Arial" w:cs="Arial"/>
        </w:rPr>
        <w:t>CENTRO DE INVESTIGAÇÃO EM EDUCAÇÃO</w:t>
      </w:r>
    </w:p>
    <w:p w:rsidR="00B11049" w:rsidRPr="00990AF6" w:rsidRDefault="00B11049" w:rsidP="00B11049">
      <w:pPr>
        <w:spacing w:before="120" w:after="120" w:line="360" w:lineRule="auto"/>
        <w:ind w:right="-142"/>
        <w:rPr>
          <w:rFonts w:ascii="Arial" w:hAnsi="Arial" w:cs="Arial"/>
        </w:rPr>
      </w:pPr>
      <w:r w:rsidRPr="00990AF6">
        <w:rPr>
          <w:rFonts w:ascii="Arial" w:hAnsi="Arial" w:cs="Arial"/>
        </w:rPr>
        <w:t>TRABALHO FINAL DO MÓDULO DE ALTERAÇOES CLIMÁTICAS E BIODIVERSIDADE</w:t>
      </w: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b/>
        </w:rPr>
      </w:pPr>
      <w:r w:rsidRPr="00990AF6">
        <w:rPr>
          <w:rFonts w:ascii="Arial" w:hAnsi="Arial" w:cs="Arial"/>
          <w:b/>
        </w:rPr>
        <w:t xml:space="preserve">TÍTULO: </w:t>
      </w:r>
      <w:r w:rsidRPr="00990AF6">
        <w:rPr>
          <w:rFonts w:ascii="Arial" w:hAnsi="Arial" w:cs="Arial"/>
        </w:rPr>
        <w:t>INFLUENCIA DAS ALTERAÇÕES CLIMÁTICAS SAZONAIS NA SAUDE HUMANA: UM OLHAR PARA O QUADRO EPIDEMIOLÓGICO DA MALÁRIA.</w:t>
      </w:r>
    </w:p>
    <w:p w:rsidR="00B11049" w:rsidRPr="00990AF6" w:rsidRDefault="00B11049" w:rsidP="00B11049">
      <w:pPr>
        <w:spacing w:before="240" w:after="240" w:line="360" w:lineRule="auto"/>
        <w:ind w:right="-143"/>
        <w:jc w:val="both"/>
        <w:rPr>
          <w:rFonts w:ascii="Arial" w:hAnsi="Arial" w:cs="Arial"/>
        </w:rPr>
      </w:pPr>
    </w:p>
    <w:p w:rsidR="00B11049" w:rsidRPr="00990AF6" w:rsidRDefault="00B11049" w:rsidP="00B11049">
      <w:pPr>
        <w:spacing w:before="240" w:after="240" w:line="360" w:lineRule="auto"/>
        <w:ind w:right="-143"/>
        <w:jc w:val="both"/>
        <w:rPr>
          <w:rFonts w:ascii="Arial" w:hAnsi="Arial" w:cs="Arial"/>
          <w:b/>
        </w:rPr>
      </w:pPr>
      <w:r w:rsidRPr="00990AF6">
        <w:rPr>
          <w:rFonts w:ascii="Arial" w:hAnsi="Arial" w:cs="Arial"/>
        </w:rPr>
        <w:t>Relatório apresentado à secretaria do Mestrado em Educação para a Conservação da Natureza, para a classificação final do módulo de Alterações Climáticas e Biodiversidade.</w:t>
      </w: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rPr>
      </w:pPr>
      <w:r w:rsidRPr="00990AF6">
        <w:rPr>
          <w:rFonts w:ascii="Arial" w:hAnsi="Arial" w:cs="Arial"/>
          <w:caps/>
        </w:rPr>
        <w:t xml:space="preserve">Autor: </w:t>
      </w:r>
      <w:r w:rsidRPr="00990AF6">
        <w:rPr>
          <w:rFonts w:ascii="Arial" w:hAnsi="Arial" w:cs="Arial"/>
        </w:rPr>
        <w:t>António Eduardo Chiloia</w:t>
      </w:r>
    </w:p>
    <w:p w:rsidR="00B11049" w:rsidRPr="00990AF6" w:rsidRDefault="00B11049" w:rsidP="00B11049">
      <w:pPr>
        <w:spacing w:before="240" w:after="240" w:line="360" w:lineRule="auto"/>
        <w:ind w:right="-143"/>
        <w:jc w:val="both"/>
        <w:rPr>
          <w:rFonts w:ascii="Arial" w:hAnsi="Arial" w:cs="Arial"/>
          <w:b/>
        </w:rPr>
      </w:pPr>
      <w:r w:rsidRPr="00990AF6">
        <w:rPr>
          <w:rFonts w:ascii="Arial" w:hAnsi="Arial" w:cs="Arial"/>
        </w:rPr>
        <w:t>ORIENTADOR: PhD. Joaquim Laureano</w:t>
      </w: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jc w:val="both"/>
        <w:rPr>
          <w:rFonts w:ascii="Arial" w:hAnsi="Arial" w:cs="Arial"/>
          <w:b/>
        </w:rPr>
      </w:pPr>
    </w:p>
    <w:p w:rsidR="00B11049" w:rsidRPr="00990AF6" w:rsidRDefault="00B11049" w:rsidP="00B11049">
      <w:pPr>
        <w:tabs>
          <w:tab w:val="left" w:pos="7294"/>
        </w:tabs>
        <w:spacing w:before="240" w:after="240" w:line="360" w:lineRule="auto"/>
        <w:ind w:right="-143"/>
        <w:jc w:val="both"/>
        <w:rPr>
          <w:rFonts w:ascii="Arial" w:hAnsi="Arial" w:cs="Arial"/>
          <w:b/>
        </w:rPr>
      </w:pPr>
    </w:p>
    <w:p w:rsidR="00B11049" w:rsidRPr="00990AF6" w:rsidRDefault="00B11049" w:rsidP="00B11049">
      <w:pPr>
        <w:spacing w:before="240" w:after="240" w:line="360" w:lineRule="auto"/>
        <w:ind w:right="-143"/>
        <w:rPr>
          <w:rFonts w:ascii="Arial" w:hAnsi="Arial" w:cs="Arial"/>
        </w:rPr>
      </w:pPr>
      <w:r w:rsidRPr="00990AF6">
        <w:rPr>
          <w:rFonts w:ascii="Arial" w:hAnsi="Arial" w:cs="Arial"/>
          <w:b/>
          <w:noProof/>
          <w:lang w:eastAsia="pt-PT"/>
        </w:rPr>
        <w:pict>
          <v:oval id="_x0000_s1028" style="position:absolute;left:0;text-align:left;margin-left:453.2pt;margin-top:28.2pt;width:23.25pt;height:24.75pt;z-index:251661312" strokecolor="white [3212]"/>
        </w:pict>
      </w:r>
      <w:r w:rsidRPr="00990AF6">
        <w:rPr>
          <w:rFonts w:ascii="Arial" w:hAnsi="Arial" w:cs="Arial"/>
          <w:caps/>
        </w:rPr>
        <w:t>Huambo</w:t>
      </w:r>
      <w:r w:rsidRPr="00990AF6">
        <w:rPr>
          <w:rFonts w:ascii="Arial" w:hAnsi="Arial" w:cs="Arial"/>
        </w:rPr>
        <w:t>, 2017</w:t>
      </w:r>
    </w:p>
    <w:p w:rsidR="00B11049" w:rsidRPr="00990AF6" w:rsidRDefault="00B11049" w:rsidP="009805E4">
      <w:pPr>
        <w:spacing w:line="360" w:lineRule="auto"/>
        <w:ind w:left="-567"/>
        <w:jc w:val="both"/>
        <w:rPr>
          <w:rFonts w:ascii="Arial" w:hAnsi="Arial" w:cs="Arial"/>
          <w:b/>
          <w:sz w:val="28"/>
          <w:szCs w:val="28"/>
        </w:rPr>
      </w:pPr>
    </w:p>
    <w:p w:rsidR="00B11049" w:rsidRPr="00990AF6" w:rsidRDefault="00B11049" w:rsidP="009805E4">
      <w:pPr>
        <w:spacing w:line="360" w:lineRule="auto"/>
        <w:ind w:left="-567"/>
        <w:jc w:val="both"/>
        <w:rPr>
          <w:rFonts w:ascii="Arial" w:hAnsi="Arial" w:cs="Arial"/>
          <w:b/>
          <w:sz w:val="28"/>
          <w:szCs w:val="28"/>
        </w:rPr>
      </w:pPr>
    </w:p>
    <w:p w:rsidR="009805E4" w:rsidRPr="00990AF6" w:rsidRDefault="009805E4" w:rsidP="009805E4">
      <w:pPr>
        <w:spacing w:line="360" w:lineRule="auto"/>
        <w:ind w:left="-567"/>
        <w:jc w:val="both"/>
        <w:rPr>
          <w:rFonts w:ascii="Arial" w:hAnsi="Arial" w:cs="Arial"/>
          <w:b/>
          <w:sz w:val="28"/>
          <w:szCs w:val="28"/>
        </w:rPr>
      </w:pPr>
      <w:r w:rsidRPr="00990AF6">
        <w:rPr>
          <w:rFonts w:ascii="Arial" w:hAnsi="Arial" w:cs="Arial"/>
          <w:b/>
          <w:sz w:val="28"/>
          <w:szCs w:val="28"/>
        </w:rPr>
        <w:t>Resumo</w:t>
      </w:r>
    </w:p>
    <w:p w:rsidR="009805E4" w:rsidRPr="00990AF6" w:rsidRDefault="009805E4" w:rsidP="009805E4">
      <w:pPr>
        <w:pStyle w:val="Default"/>
        <w:spacing w:before="240" w:after="240" w:line="360" w:lineRule="auto"/>
        <w:ind w:left="-567"/>
        <w:jc w:val="both"/>
        <w:rPr>
          <w:rFonts w:ascii="Arial" w:hAnsi="Arial" w:cs="Arial"/>
        </w:rPr>
      </w:pPr>
      <w:r w:rsidRPr="00990AF6">
        <w:rPr>
          <w:rFonts w:ascii="Arial" w:hAnsi="Arial" w:cs="Arial"/>
        </w:rPr>
        <w:t xml:space="preserve">Este documento espelha a importância do estudo sobre alterações climáticas e sua relação com a saúde humana, realçando a incidência e proliferação da Malária. Em função da realidade objectiva do nosso país, que se tem debatido com fortes eventos relacionados a proliferação de vectores para a Malária e um quadro epidemiológico elevado, causando altas taxa de morbidade e mortalidade, por isso levantamos o seguinte problema científico: </w:t>
      </w:r>
      <w:r w:rsidRPr="00990AF6">
        <w:rPr>
          <w:rFonts w:ascii="Arial" w:hAnsi="Arial" w:cs="Arial"/>
          <w:color w:val="auto"/>
        </w:rPr>
        <w:t>Que impacto</w:t>
      </w:r>
      <w:r w:rsidR="00B11049" w:rsidRPr="00990AF6">
        <w:rPr>
          <w:rFonts w:ascii="Arial" w:hAnsi="Arial" w:cs="Arial"/>
          <w:color w:val="auto"/>
        </w:rPr>
        <w:t>s</w:t>
      </w:r>
      <w:r w:rsidRPr="00990AF6">
        <w:rPr>
          <w:rFonts w:ascii="Arial" w:hAnsi="Arial" w:cs="Arial"/>
          <w:color w:val="auto"/>
        </w:rPr>
        <w:t xml:space="preserve"> têm as alterações climáticas sazonais na proliferação de patologias vectorias que atentam a saúde humana</w:t>
      </w:r>
      <w:r w:rsidRPr="00990AF6">
        <w:rPr>
          <w:rFonts w:ascii="Arial" w:hAnsi="Arial" w:cs="Arial"/>
        </w:rPr>
        <w:t xml:space="preserve">?  Tem como objectivo </w:t>
      </w:r>
      <w:r w:rsidRPr="00990AF6">
        <w:rPr>
          <w:rFonts w:ascii="Arial" w:hAnsi="Arial" w:cs="Arial"/>
          <w:color w:val="auto"/>
        </w:rPr>
        <w:t xml:space="preserve">Descrever os impactos das alterações climáticas sazonais na proliferação de patologias vectorias que atentam a saúde humana. </w:t>
      </w:r>
      <w:r w:rsidRPr="00990AF6">
        <w:rPr>
          <w:rFonts w:ascii="Arial" w:hAnsi="Arial" w:cs="Arial"/>
        </w:rPr>
        <w:t>O mesmo foi redigido com base a uma Revisão bibliográfica com pesquisa do tipo Descritiva, bem como o uso de métodos empiricos, o que permitiu fazer uma análise e síntese de diferentes conteúdos afins, para perceber a evolução desta componente e sua importância no para a saúde humana. O trabalho está estruturado no seguinte: Introdução, Desenvolvimento e Conclusões.</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rPr>
        <w:t>Palavras-chave</w:t>
      </w:r>
      <w:r w:rsidRPr="00990AF6">
        <w:rPr>
          <w:rFonts w:ascii="Arial" w:hAnsi="Arial" w:cs="Arial"/>
        </w:rPr>
        <w:t>: Alterações climáticas; Doenças vectorias; Malária.</w:t>
      </w:r>
      <w:r w:rsidRPr="00990AF6">
        <w:rPr>
          <w:rFonts w:ascii="Arial" w:hAnsi="Arial" w:cs="Arial"/>
          <w:color w:val="auto"/>
        </w:rPr>
        <w:t xml:space="preserve"> </w:t>
      </w: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B11049" w:rsidRPr="00990AF6" w:rsidRDefault="00B11049" w:rsidP="009805E4">
      <w:pPr>
        <w:pStyle w:val="Default"/>
        <w:spacing w:before="240" w:after="240" w:line="360" w:lineRule="auto"/>
        <w:ind w:left="-567"/>
        <w:jc w:val="both"/>
        <w:rPr>
          <w:rFonts w:ascii="Arial" w:hAnsi="Arial" w:cs="Arial"/>
          <w:color w:val="auto"/>
        </w:rPr>
      </w:pPr>
    </w:p>
    <w:p w:rsidR="00B11049" w:rsidRPr="00990AF6" w:rsidRDefault="00B11049" w:rsidP="009805E4">
      <w:pPr>
        <w:pStyle w:val="Default"/>
        <w:spacing w:before="240" w:after="240" w:line="360" w:lineRule="auto"/>
        <w:ind w:left="-567"/>
        <w:jc w:val="both"/>
        <w:rPr>
          <w:rFonts w:ascii="Arial" w:hAnsi="Arial" w:cs="Arial"/>
          <w:color w:val="auto"/>
        </w:rPr>
      </w:pPr>
      <w:r w:rsidRPr="00990AF6">
        <w:rPr>
          <w:rFonts w:ascii="Arial" w:hAnsi="Arial" w:cs="Arial"/>
          <w:b/>
          <w:noProof/>
          <w:lang w:eastAsia="pt-PT"/>
        </w:rPr>
        <w:pict>
          <v:oval id="_x0000_s1030" style="position:absolute;left:0;text-align:left;margin-left:452.85pt;margin-top:28.55pt;width:23.25pt;height:24.75pt;z-index:251663360" strokecolor="white [3212]"/>
        </w:pict>
      </w: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sdt>
      <w:sdtPr>
        <w:rPr>
          <w:rFonts w:ascii="Arial" w:eastAsiaTheme="minorHAnsi" w:hAnsi="Arial" w:cs="Arial"/>
          <w:b w:val="0"/>
          <w:bCs w:val="0"/>
          <w:color w:val="auto"/>
          <w:sz w:val="24"/>
          <w:szCs w:val="24"/>
          <w:lang w:eastAsia="en-US"/>
        </w:rPr>
        <w:id w:val="125431755"/>
        <w:docPartObj>
          <w:docPartGallery w:val="Table of Contents"/>
          <w:docPartUnique/>
        </w:docPartObj>
      </w:sdtPr>
      <w:sdtEndPr>
        <w:rPr>
          <w:color w:val="000000"/>
          <w:lang w:val="pt-PT"/>
        </w:rPr>
      </w:sdtEndPr>
      <w:sdtContent>
        <w:p w:rsidR="00B11049" w:rsidRPr="00990AF6" w:rsidRDefault="00B11049" w:rsidP="00B11049">
          <w:pPr>
            <w:pStyle w:val="Ttulodondice"/>
            <w:spacing w:before="0"/>
            <w:ind w:left="-567"/>
            <w:rPr>
              <w:rFonts w:ascii="Arial" w:hAnsi="Arial" w:cs="Arial"/>
              <w:sz w:val="24"/>
              <w:szCs w:val="24"/>
            </w:rPr>
          </w:pPr>
          <w:r w:rsidRPr="00990AF6">
            <w:rPr>
              <w:rFonts w:ascii="Arial" w:hAnsi="Arial" w:cs="Arial"/>
              <w:sz w:val="24"/>
              <w:szCs w:val="24"/>
            </w:rPr>
            <w:t>Índice</w:t>
          </w:r>
        </w:p>
        <w:p w:rsidR="00B11049" w:rsidRPr="00990AF6" w:rsidRDefault="00B11049" w:rsidP="00B11049">
          <w:pPr>
            <w:pStyle w:val="ndice1"/>
            <w:ind w:left="-567"/>
            <w:rPr>
              <w:rFonts w:ascii="Arial" w:hAnsi="Arial" w:cs="Arial"/>
              <w:sz w:val="24"/>
              <w:szCs w:val="24"/>
            </w:rPr>
          </w:pPr>
          <w:r w:rsidRPr="00990AF6">
            <w:rPr>
              <w:rFonts w:ascii="Arial" w:hAnsi="Arial" w:cs="Arial"/>
              <w:sz w:val="24"/>
              <w:szCs w:val="24"/>
              <w:lang w:val="pt-PT"/>
            </w:rPr>
            <w:t xml:space="preserve"> </w:t>
          </w:r>
          <w:r w:rsidRPr="00990AF6">
            <w:rPr>
              <w:rFonts w:ascii="Arial" w:hAnsi="Arial" w:cs="Arial"/>
              <w:sz w:val="24"/>
              <w:szCs w:val="24"/>
              <w:lang w:val="pt-PT"/>
            </w:rPr>
            <w:fldChar w:fldCharType="begin"/>
          </w:r>
          <w:r w:rsidRPr="00990AF6">
            <w:rPr>
              <w:rFonts w:ascii="Arial" w:hAnsi="Arial" w:cs="Arial"/>
              <w:sz w:val="24"/>
              <w:szCs w:val="24"/>
              <w:lang w:val="pt-PT"/>
            </w:rPr>
            <w:instrText xml:space="preserve"> TOC \o "1-3" \h \z \u </w:instrText>
          </w:r>
          <w:r w:rsidRPr="00990AF6">
            <w:rPr>
              <w:rFonts w:ascii="Arial" w:hAnsi="Arial" w:cs="Arial"/>
              <w:sz w:val="24"/>
              <w:szCs w:val="24"/>
              <w:lang w:val="pt-PT"/>
            </w:rPr>
            <w:fldChar w:fldCharType="separate"/>
          </w:r>
          <w:hyperlink w:anchor="_Toc488064850" w:history="1">
            <w:r w:rsidRPr="00990AF6">
              <w:rPr>
                <w:rStyle w:val="Hiperligao"/>
                <w:rFonts w:ascii="Arial" w:hAnsi="Arial" w:cs="Arial"/>
                <w:noProof/>
                <w:sz w:val="24"/>
                <w:szCs w:val="24"/>
                <w:u w:val="none"/>
              </w:rPr>
              <w:t>Introdução</w:t>
            </w:r>
            <w:r w:rsidRPr="00990AF6">
              <w:rPr>
                <w:rFonts w:ascii="Arial" w:hAnsi="Arial" w:cs="Arial"/>
                <w:noProof/>
                <w:webHidden/>
                <w:sz w:val="24"/>
                <w:szCs w:val="24"/>
              </w:rPr>
              <w:tab/>
              <w:t>4</w:t>
            </w:r>
          </w:hyperlink>
        </w:p>
        <w:p w:rsidR="00B11049" w:rsidRPr="00990AF6" w:rsidRDefault="00B11049" w:rsidP="00B11049">
          <w:pPr>
            <w:pStyle w:val="ndice1"/>
            <w:ind w:left="-567"/>
            <w:rPr>
              <w:rFonts w:ascii="Arial" w:eastAsiaTheme="minorEastAsia" w:hAnsi="Arial" w:cs="Arial"/>
              <w:noProof/>
              <w:sz w:val="24"/>
              <w:szCs w:val="24"/>
              <w:lang w:val="pt-PT" w:eastAsia="pt-PT"/>
            </w:rPr>
          </w:pPr>
          <w:hyperlink w:anchor="_Toc488064851" w:history="1">
            <w:r w:rsidRPr="00990AF6">
              <w:rPr>
                <w:rStyle w:val="Hiperligao"/>
                <w:rFonts w:ascii="Arial" w:hAnsi="Arial" w:cs="Arial"/>
                <w:noProof/>
                <w:sz w:val="24"/>
                <w:szCs w:val="24"/>
                <w:u w:val="none"/>
              </w:rPr>
              <w:t>Capítulo 1- Enquadramento bibliográfico do tema…………………………………..</w:t>
            </w:r>
            <w:r w:rsidRPr="00990AF6">
              <w:rPr>
                <w:rFonts w:ascii="Arial" w:hAnsi="Arial" w:cs="Arial"/>
                <w:noProof/>
                <w:webHidden/>
                <w:sz w:val="24"/>
                <w:szCs w:val="24"/>
              </w:rPr>
              <w:tab/>
            </w:r>
          </w:hyperlink>
          <w:r w:rsidRPr="00990AF6">
            <w:rPr>
              <w:rStyle w:val="Hiperligao"/>
              <w:rFonts w:ascii="Arial" w:hAnsi="Arial" w:cs="Arial"/>
              <w:noProof/>
              <w:sz w:val="24"/>
              <w:szCs w:val="24"/>
              <w:u w:val="none"/>
            </w:rPr>
            <w:t>7</w:t>
          </w:r>
        </w:p>
        <w:p w:rsidR="00B11049" w:rsidRPr="00990AF6" w:rsidRDefault="00B11049" w:rsidP="00B11049">
          <w:pPr>
            <w:autoSpaceDE w:val="0"/>
            <w:autoSpaceDN w:val="0"/>
            <w:adjustRightInd w:val="0"/>
            <w:spacing w:after="240" w:line="276" w:lineRule="auto"/>
            <w:ind w:left="-567"/>
            <w:jc w:val="both"/>
            <w:rPr>
              <w:rStyle w:val="Hiperligao"/>
              <w:rFonts w:ascii="Arial" w:hAnsi="Arial" w:cs="Arial"/>
              <w:noProof/>
              <w:sz w:val="24"/>
              <w:szCs w:val="24"/>
              <w:u w:val="none"/>
            </w:rPr>
          </w:pPr>
          <w:hyperlink w:anchor="_Toc488064852" w:history="1">
            <w:r w:rsidRPr="00990AF6">
              <w:rPr>
                <w:rStyle w:val="Hiperligao"/>
                <w:rFonts w:ascii="Arial" w:hAnsi="Arial" w:cs="Arial"/>
                <w:noProof/>
                <w:sz w:val="24"/>
                <w:szCs w:val="24"/>
                <w:u w:val="none"/>
              </w:rPr>
              <w:t xml:space="preserve">         </w:t>
            </w:r>
            <w:r w:rsidRPr="00990AF6">
              <w:rPr>
                <w:rFonts w:ascii="Arial" w:hAnsi="Arial" w:cs="Arial"/>
                <w:sz w:val="24"/>
                <w:szCs w:val="24"/>
              </w:rPr>
              <w:t>1.1 Breve incursão histórica sobre alterações climáticas e sua influência para a saúde humana</w:t>
            </w:r>
          </w:hyperlink>
          <w:r w:rsidRPr="00990AF6">
            <w:rPr>
              <w:rFonts w:ascii="Arial" w:hAnsi="Arial" w:cs="Arial"/>
              <w:sz w:val="24"/>
              <w:szCs w:val="24"/>
            </w:rPr>
            <w:t>………………..………………………………………………………………………..7</w:t>
          </w:r>
        </w:p>
        <w:p w:rsidR="00B11049" w:rsidRPr="00990AF6" w:rsidRDefault="00B11049" w:rsidP="00B11049">
          <w:pPr>
            <w:spacing w:after="240" w:line="276" w:lineRule="auto"/>
            <w:ind w:left="-567"/>
            <w:jc w:val="both"/>
            <w:textAlignment w:val="baseline"/>
            <w:outlineLvl w:val="2"/>
            <w:rPr>
              <w:rFonts w:ascii="Arial" w:hAnsi="Arial" w:cs="Arial"/>
              <w:sz w:val="24"/>
              <w:szCs w:val="24"/>
            </w:rPr>
          </w:pPr>
          <w:r w:rsidRPr="00990AF6">
            <w:rPr>
              <w:rFonts w:ascii="Arial" w:hAnsi="Arial" w:cs="Arial"/>
              <w:sz w:val="24"/>
              <w:szCs w:val="24"/>
            </w:rPr>
            <w:t xml:space="preserve">           </w:t>
          </w:r>
          <w:r w:rsidRPr="00990AF6">
            <w:rPr>
              <w:rFonts w:ascii="Arial" w:eastAsia="Times New Roman" w:hAnsi="Arial" w:cs="Arial"/>
              <w:sz w:val="24"/>
              <w:szCs w:val="24"/>
              <w:lang w:eastAsia="pt-PT"/>
            </w:rPr>
            <w:t>1.2 Alterações climáticas e a saúde humana</w:t>
          </w:r>
          <w:r w:rsidRPr="00990AF6">
            <w:rPr>
              <w:rFonts w:ascii="Arial" w:hAnsi="Arial" w:cs="Arial"/>
              <w:sz w:val="24"/>
              <w:szCs w:val="24"/>
            </w:rPr>
            <w:t>…………………………………….…9</w:t>
          </w:r>
        </w:p>
        <w:p w:rsidR="00B11049" w:rsidRPr="00990AF6" w:rsidRDefault="00B11049" w:rsidP="00B11049">
          <w:pPr>
            <w:autoSpaceDE w:val="0"/>
            <w:autoSpaceDN w:val="0"/>
            <w:adjustRightInd w:val="0"/>
            <w:spacing w:after="240" w:line="276" w:lineRule="auto"/>
            <w:ind w:left="-567"/>
            <w:jc w:val="both"/>
            <w:rPr>
              <w:rFonts w:ascii="Arial" w:hAnsi="Arial" w:cs="Arial"/>
              <w:sz w:val="24"/>
              <w:szCs w:val="24"/>
            </w:rPr>
          </w:pPr>
          <w:r w:rsidRPr="00990AF6">
            <w:rPr>
              <w:rFonts w:ascii="Arial" w:hAnsi="Arial" w:cs="Arial"/>
              <w:bCs/>
              <w:sz w:val="24"/>
              <w:szCs w:val="24"/>
            </w:rPr>
            <w:t xml:space="preserve">           </w:t>
          </w:r>
          <w:r w:rsidRPr="00990AF6">
            <w:rPr>
              <w:rFonts w:ascii="Arial" w:hAnsi="Arial" w:cs="Arial"/>
              <w:sz w:val="24"/>
              <w:szCs w:val="24"/>
            </w:rPr>
            <w:t>1.3 Noções básicas sobre Malária…………………………………………………..13</w:t>
          </w:r>
        </w:p>
        <w:p w:rsidR="00B11049" w:rsidRPr="00990AF6" w:rsidRDefault="00B11049" w:rsidP="00B11049">
          <w:pPr>
            <w:autoSpaceDE w:val="0"/>
            <w:autoSpaceDN w:val="0"/>
            <w:adjustRightInd w:val="0"/>
            <w:spacing w:after="240" w:line="276" w:lineRule="auto"/>
            <w:ind w:left="-567"/>
            <w:jc w:val="both"/>
            <w:rPr>
              <w:rFonts w:ascii="Arial" w:hAnsi="Arial" w:cs="Arial"/>
              <w:sz w:val="24"/>
              <w:szCs w:val="24"/>
            </w:rPr>
          </w:pPr>
          <w:r w:rsidRPr="00990AF6">
            <w:rPr>
              <w:rFonts w:ascii="Arial" w:hAnsi="Arial" w:cs="Arial"/>
              <w:sz w:val="24"/>
              <w:szCs w:val="24"/>
            </w:rPr>
            <w:t xml:space="preserve">            1.4 Relação entre alterações climáticas e Malária………………………………..16</w:t>
          </w:r>
        </w:p>
        <w:p w:rsidR="00B11049" w:rsidRPr="00990AF6" w:rsidRDefault="00B11049" w:rsidP="00B11049">
          <w:pPr>
            <w:autoSpaceDE w:val="0"/>
            <w:autoSpaceDN w:val="0"/>
            <w:adjustRightInd w:val="0"/>
            <w:spacing w:after="240" w:line="276" w:lineRule="auto"/>
            <w:ind w:left="-567"/>
            <w:jc w:val="both"/>
            <w:rPr>
              <w:rFonts w:ascii="Arial" w:hAnsi="Arial" w:cs="Arial"/>
              <w:sz w:val="24"/>
              <w:szCs w:val="24"/>
            </w:rPr>
          </w:pPr>
          <w:r w:rsidRPr="00990AF6">
            <w:rPr>
              <w:rFonts w:ascii="Arial" w:hAnsi="Arial" w:cs="Arial"/>
              <w:sz w:val="24"/>
              <w:szCs w:val="24"/>
            </w:rPr>
            <w:t xml:space="preserve">            1.5 Estado actual da Malária no Huambo…………………………………………………..18</w:t>
          </w:r>
        </w:p>
        <w:p w:rsidR="00B11049" w:rsidRPr="00990AF6" w:rsidRDefault="00B11049" w:rsidP="00B11049">
          <w:pPr>
            <w:pStyle w:val="NormalWeb"/>
            <w:spacing w:before="0" w:beforeAutospacing="0" w:after="240" w:afterAutospacing="0" w:line="276" w:lineRule="auto"/>
            <w:ind w:left="-567"/>
            <w:jc w:val="both"/>
            <w:textAlignment w:val="baseline"/>
            <w:rPr>
              <w:rFonts w:ascii="Arial" w:hAnsi="Arial" w:cs="Arial"/>
            </w:rPr>
          </w:pPr>
          <w:r w:rsidRPr="00990AF6">
            <w:rPr>
              <w:rFonts w:ascii="Arial" w:hAnsi="Arial" w:cs="Arial"/>
            </w:rPr>
            <w:t xml:space="preserve">            1.6 Medidas para adaptação e/ou mitigação sobre as alteraçoes climáticas para minimizar a incidência de Malária…………………………………………………………..19</w:t>
          </w:r>
        </w:p>
        <w:p w:rsidR="00B11049" w:rsidRPr="00990AF6" w:rsidRDefault="00B11049" w:rsidP="00B11049">
          <w:pPr>
            <w:pStyle w:val="NormalWeb"/>
            <w:spacing w:before="0" w:beforeAutospacing="0" w:after="240" w:afterAutospacing="0" w:line="276" w:lineRule="auto"/>
            <w:ind w:left="-567"/>
            <w:jc w:val="both"/>
            <w:textAlignment w:val="baseline"/>
            <w:rPr>
              <w:rFonts w:ascii="Arial" w:hAnsi="Arial" w:cs="Arial"/>
            </w:rPr>
          </w:pPr>
          <w:r w:rsidRPr="00990AF6">
            <w:rPr>
              <w:rFonts w:ascii="Arial" w:hAnsi="Arial" w:cs="Arial"/>
            </w:rPr>
            <w:t>Conclusões……………………………………………………………………………………..21</w:t>
          </w:r>
        </w:p>
        <w:p w:rsidR="00B11049" w:rsidRPr="00990AF6" w:rsidRDefault="00B11049" w:rsidP="00B11049">
          <w:pPr>
            <w:pStyle w:val="NormalWeb"/>
            <w:spacing w:before="0" w:beforeAutospacing="0" w:after="240" w:afterAutospacing="0" w:line="276" w:lineRule="auto"/>
            <w:ind w:left="-567"/>
            <w:jc w:val="both"/>
            <w:textAlignment w:val="baseline"/>
            <w:rPr>
              <w:rFonts w:ascii="Arial" w:hAnsi="Arial" w:cs="Arial"/>
              <w:b/>
            </w:rPr>
          </w:pPr>
          <w:r w:rsidRPr="00990AF6">
            <w:rPr>
              <w:rFonts w:ascii="Arial" w:hAnsi="Arial" w:cs="Arial"/>
            </w:rPr>
            <w:t>Referencias bibliográficas……</w:t>
          </w:r>
          <w:r w:rsidRPr="00990AF6">
            <w:rPr>
              <w:rFonts w:ascii="Arial" w:hAnsi="Arial" w:cs="Arial"/>
              <w:b/>
            </w:rPr>
            <w:t>……………………………………………………………….22</w:t>
          </w:r>
        </w:p>
        <w:p w:rsidR="00B11049" w:rsidRPr="00990AF6" w:rsidRDefault="00B11049" w:rsidP="00B11049">
          <w:pPr>
            <w:pStyle w:val="Default"/>
            <w:spacing w:after="240" w:line="276" w:lineRule="auto"/>
            <w:ind w:left="-567"/>
            <w:jc w:val="both"/>
            <w:rPr>
              <w:rFonts w:ascii="Arial" w:hAnsi="Arial" w:cs="Arial"/>
            </w:rPr>
          </w:pPr>
          <w:r w:rsidRPr="00990AF6">
            <w:rPr>
              <w:rFonts w:ascii="Arial" w:hAnsi="Arial" w:cs="Arial"/>
            </w:rPr>
            <w:fldChar w:fldCharType="end"/>
          </w:r>
        </w:p>
      </w:sdtContent>
    </w:sdt>
    <w:p w:rsidR="009805E4" w:rsidRPr="00990AF6" w:rsidRDefault="009805E4"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b/>
          <w:bCs/>
          <w:color w:val="auto"/>
        </w:rPr>
      </w:pPr>
    </w:p>
    <w:p w:rsidR="00B11049" w:rsidRPr="00990AF6" w:rsidRDefault="00B11049" w:rsidP="009805E4">
      <w:pPr>
        <w:pStyle w:val="Default"/>
        <w:spacing w:before="240" w:after="240" w:line="360" w:lineRule="auto"/>
        <w:ind w:left="-567"/>
        <w:jc w:val="both"/>
        <w:rPr>
          <w:rFonts w:ascii="Arial" w:hAnsi="Arial" w:cs="Arial"/>
          <w:b/>
          <w:bCs/>
          <w:color w:val="auto"/>
        </w:rPr>
      </w:pPr>
    </w:p>
    <w:p w:rsidR="00B11049" w:rsidRPr="00990AF6" w:rsidRDefault="00B11049" w:rsidP="009805E4">
      <w:pPr>
        <w:pStyle w:val="Default"/>
        <w:spacing w:before="240" w:after="240" w:line="360" w:lineRule="auto"/>
        <w:ind w:left="-567"/>
        <w:jc w:val="both"/>
        <w:rPr>
          <w:rFonts w:ascii="Arial" w:hAnsi="Arial" w:cs="Arial"/>
          <w:b/>
          <w:bCs/>
          <w:color w:val="auto"/>
        </w:rPr>
      </w:pPr>
    </w:p>
    <w:p w:rsidR="00B11049" w:rsidRPr="00990AF6" w:rsidRDefault="00990AF6" w:rsidP="00990AF6">
      <w:pPr>
        <w:pStyle w:val="Default"/>
        <w:tabs>
          <w:tab w:val="left" w:pos="7802"/>
        </w:tabs>
        <w:spacing w:before="240" w:after="240" w:line="360" w:lineRule="auto"/>
        <w:ind w:left="-567"/>
        <w:jc w:val="both"/>
        <w:rPr>
          <w:rFonts w:ascii="Arial" w:hAnsi="Arial" w:cs="Arial"/>
          <w:b/>
          <w:bCs/>
          <w:color w:val="auto"/>
        </w:rPr>
      </w:pPr>
      <w:r w:rsidRPr="00990AF6">
        <w:rPr>
          <w:rFonts w:ascii="Arial" w:hAnsi="Arial" w:cs="Arial"/>
          <w:noProof/>
          <w:color w:val="auto"/>
          <w:lang w:eastAsia="pt-PT"/>
        </w:rPr>
        <w:pict>
          <v:oval id="_x0000_s1031" style="position:absolute;left:0;text-align:left;margin-left:458.25pt;margin-top:39.65pt;width:23.25pt;height:24.75pt;z-index:251664384" strokecolor="white [3212]"/>
        </w:pict>
      </w:r>
      <w:r w:rsidRPr="00990AF6">
        <w:rPr>
          <w:rFonts w:ascii="Arial" w:hAnsi="Arial" w:cs="Arial"/>
          <w:b/>
          <w:bCs/>
          <w:color w:val="auto"/>
        </w:rPr>
        <w:tab/>
      </w:r>
    </w:p>
    <w:p w:rsidR="00B11049" w:rsidRPr="00990AF6" w:rsidRDefault="00B11049" w:rsidP="009805E4">
      <w:pPr>
        <w:pStyle w:val="Default"/>
        <w:spacing w:before="240" w:after="240" w:line="360" w:lineRule="auto"/>
        <w:ind w:left="-567"/>
        <w:jc w:val="both"/>
        <w:rPr>
          <w:rFonts w:ascii="Arial" w:hAnsi="Arial" w:cs="Arial"/>
          <w:b/>
          <w:bCs/>
          <w:color w:val="auto"/>
        </w:rPr>
      </w:pPr>
    </w:p>
    <w:p w:rsidR="00B11049" w:rsidRPr="00990AF6" w:rsidRDefault="00B11049" w:rsidP="009805E4">
      <w:pPr>
        <w:pStyle w:val="Default"/>
        <w:spacing w:before="240" w:after="240" w:line="360" w:lineRule="auto"/>
        <w:ind w:left="-567"/>
        <w:jc w:val="both"/>
        <w:rPr>
          <w:rFonts w:ascii="Arial" w:hAnsi="Arial" w:cs="Arial"/>
          <w:b/>
          <w:bCs/>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t>Introdução</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O mundo actual está a ser alvo de diversos factores que levam a alterações a nível do clima de maneira local ou de maneira global, em que muitos destes factores são evidentemente provocados por acção antrópica, relacionando-se principalmente com o desenvolvimento das sociedades e aumento da densidade populacional a nível do mundo. Decerto que estas alterações acabam também por ter um grande impacto a saúde humana, levando a diversas enfermidades de maneira directa ou indirecta. Estas alterações afectam o desenvolvimento económico, os ecossistemas, a produção de alimentos, água e a agricultura, (Bernaddi, 2008).</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De acordo a Menne(2008), as alterações climáticas têm efeitos adversos sobre a Saúde das populações, levando-as a debilidades na circulação do ar puro para os processos respiratórios, na qualidade da agua, de alimentação diversificada e em quantidade suficiente, e de habitação/abrigo. Essas alterações são uma preocupação global porque os seus efeitos adversos têm implicações em todo o mundo. Não obstante alguns continentes como Europa, America ou Asia, em que há um elevado desenvolvimento social, os impactos dessas alterações para a saúde humana são de incidência menor em relação a outras regiões, tendo em vista diversas medidas de mitigação ou adaptação face a uma característica do clima. Contudo, as consequências mais severas das mudanças climáticas, de acordo a St. Louis &amp; Hess, (2008), irão ocorrer em países mais pobres, constituindo, assim, um nítido paradoxo, quando se toma em consideração a contribuição dos mesmos na génese das mudanças climáticas. </w:t>
      </w:r>
    </w:p>
    <w:p w:rsidR="009805E4" w:rsidRPr="00990AF6" w:rsidRDefault="009805E4" w:rsidP="009805E4">
      <w:pPr>
        <w:spacing w:before="240"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 xml:space="preserve">Nas regiões do Sudeste asiático e do Pacífico ocidental as alterações climáticas foram as que mais contribuíram para o número total de mortes relacionadas com o ambiente em 2012, com um total de 7,3 milhões de mortos, sendo que a Europa, com 1,4 milhões de mortes; o Mediterrâneo oriental, com 854 mil mortes; e as Américas, com 847 mil óbitos anuais. E a Africa com cerca de 2,2 milhões de mortos, revela a Organização Mundial de Saúde, (OMS, 2013). </w:t>
      </w:r>
      <w:r w:rsidRPr="00990AF6">
        <w:rPr>
          <w:rFonts w:ascii="Arial" w:hAnsi="Arial" w:cs="Arial"/>
          <w:sz w:val="24"/>
          <w:szCs w:val="24"/>
        </w:rPr>
        <w:t xml:space="preserve">Estes dados revelam claramente que em África os resultados dessas alterações sobre a saúde humana têm sido cada vez maiores, comparando a outras regiões, associados a diversos factores, que são resumidos em dois principais: a deficiência dos serviços de saúde e a escassez de recursos; são apenas dois factores identificados como </w:t>
      </w:r>
      <w:r w:rsidRPr="00990AF6">
        <w:rPr>
          <w:rFonts w:ascii="Arial" w:hAnsi="Arial" w:cs="Arial"/>
          <w:sz w:val="24"/>
          <w:szCs w:val="24"/>
        </w:rPr>
        <w:lastRenderedPageBreak/>
        <w:t xml:space="preserve">contribuintes para a gravidade do problema nos países mais pobres em África, principalmente na região subsariana, (Cambell-Lendrum &amp; Corvalán, 2007).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Angola, como país da África subsariana, não foge a realidade, pois são cada vez mais evidente estes efeitos. As nossas instituições hospitalares registam diariamente números elevados de casos de patologias que derivam das condições do clima e suas alterações. Diversas alterações climáticas ou flutuações sazonais no nosso clima têm levado de certa forma a proliferação de diversas patologias, principalmente as vectoriais. As flutuacoes climaticas sazonais produzem um efeito na dinamica das doencas vectoriais como, por exemplo, a maior incidencia da dengue no verao e da malaria durante o periodo de estiagem. Os eventos extremos introduzem consideravel flutuacao que podem afetar a dinamica das doencas de veiculação hidrica, como a leptospirose, as hepatites virais, as doenças diarreicas, (Ebi, 2006).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De acordo as palavras do autor, a nossa realidade local do Huambo, revê-se também actualmente nessa perspectiva, pois tem sido cada vez mais frequente a incidência de casos dessas doenças relacionadas principalmente com as flutuações verificadas no clima local, como escassez anormal de chuva em algum período não comum, elevação da temperatura,  e de maneira contrária em outro período algum excesso de chuva, o que tem levado a proliferação de vectores patológicos, essencialmente para a Malaria e a Dengue, facto que tem vitimado muitos pacientes em diversas comunidades locais, sendo crescente o numero de óbitos, o que deixa-nos deveras preocupados.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Por via disto, foi possível chegar a temática deste trabalho, que consideramos ser de extrema importância, tendo em vista o estado actual da província e do pais em geral, face ao índice elevado de mortes por consequência de patologias resultantes essencialmente de flutuações climáticas sazonais proliferativas de vectores, principalmente para a Malária.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A prática tem-nos mostrado que sempre no princípio da época chuvosa, acabam por ser elevados os índices de incidência de casos de Malária a nível da província, principalmente quando há diversas flutuações entre a época seca e a chuvosa e algum aumento de temperatura, sendo que muitos pacientes acabam por não resistir, o que nos permitiu levantar o seguinte problema cientifico: Que impacto têm as alterações climáticas sazonais na proliferação de patologias vectorias que atentam a saúde humana?    </w:t>
      </w:r>
    </w:p>
    <w:p w:rsidR="009805E4" w:rsidRPr="00990AF6" w:rsidRDefault="009805E4" w:rsidP="009805E4">
      <w:pPr>
        <w:pStyle w:val="Default"/>
        <w:spacing w:before="240" w:after="240" w:line="360" w:lineRule="auto"/>
        <w:ind w:left="-567"/>
        <w:jc w:val="both"/>
        <w:rPr>
          <w:rFonts w:ascii="Arial" w:hAnsi="Arial" w:cs="Arial"/>
          <w:b/>
          <w:color w:val="auto"/>
        </w:rPr>
      </w:pPr>
      <w:r w:rsidRPr="00990AF6">
        <w:rPr>
          <w:rFonts w:ascii="Arial" w:hAnsi="Arial" w:cs="Arial"/>
          <w:b/>
          <w:color w:val="auto"/>
        </w:rPr>
        <w:t>Objectivo geral</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lastRenderedPageBreak/>
        <w:t xml:space="preserve">Descrever os impactos das alterações climáticas sazonais na proliferação de patologias vectorias que atentam a saúde humana. </w:t>
      </w:r>
    </w:p>
    <w:p w:rsidR="009805E4" w:rsidRPr="00990AF6" w:rsidRDefault="009805E4" w:rsidP="009805E4">
      <w:pPr>
        <w:pStyle w:val="Default"/>
        <w:spacing w:before="240" w:after="240" w:line="360" w:lineRule="auto"/>
        <w:ind w:left="-567"/>
        <w:jc w:val="both"/>
        <w:rPr>
          <w:rFonts w:ascii="Arial" w:hAnsi="Arial" w:cs="Arial"/>
          <w:b/>
          <w:color w:val="auto"/>
        </w:rPr>
      </w:pPr>
      <w:r w:rsidRPr="00990AF6">
        <w:rPr>
          <w:rFonts w:ascii="Arial" w:hAnsi="Arial" w:cs="Arial"/>
          <w:b/>
          <w:color w:val="auto"/>
        </w:rPr>
        <w:t>Objectivos específicos</w:t>
      </w:r>
    </w:p>
    <w:p w:rsidR="009805E4" w:rsidRPr="00990AF6" w:rsidRDefault="009805E4" w:rsidP="009805E4">
      <w:pPr>
        <w:pStyle w:val="Default"/>
        <w:numPr>
          <w:ilvl w:val="0"/>
          <w:numId w:val="1"/>
        </w:numPr>
        <w:spacing w:before="240" w:after="240" w:line="360" w:lineRule="auto"/>
        <w:ind w:left="-567"/>
        <w:jc w:val="both"/>
        <w:rPr>
          <w:rFonts w:ascii="Arial" w:hAnsi="Arial" w:cs="Arial"/>
          <w:color w:val="auto"/>
        </w:rPr>
      </w:pPr>
      <w:r w:rsidRPr="00990AF6">
        <w:rPr>
          <w:rFonts w:ascii="Arial" w:hAnsi="Arial" w:cs="Arial"/>
          <w:color w:val="auto"/>
        </w:rPr>
        <w:t xml:space="preserve">Fundamentar teoricamente os pressupostos que sustentam o tema, pela contextualização bibliográfica. </w:t>
      </w:r>
    </w:p>
    <w:p w:rsidR="009805E4" w:rsidRPr="00990AF6" w:rsidRDefault="009805E4" w:rsidP="009805E4">
      <w:pPr>
        <w:pStyle w:val="Default"/>
        <w:numPr>
          <w:ilvl w:val="0"/>
          <w:numId w:val="1"/>
        </w:numPr>
        <w:spacing w:before="240" w:after="240" w:line="360" w:lineRule="auto"/>
        <w:ind w:left="-567"/>
        <w:jc w:val="both"/>
        <w:rPr>
          <w:rFonts w:ascii="Arial" w:hAnsi="Arial" w:cs="Arial"/>
          <w:color w:val="auto"/>
        </w:rPr>
      </w:pPr>
      <w:r w:rsidRPr="00990AF6">
        <w:rPr>
          <w:rFonts w:ascii="Arial" w:hAnsi="Arial" w:cs="Arial"/>
          <w:color w:val="auto"/>
        </w:rPr>
        <w:t xml:space="preserve">Identificar as principais alterações climáticas que influem sobre a proliferação de vectores patológicos para a Malária.   </w:t>
      </w:r>
    </w:p>
    <w:p w:rsidR="009805E4" w:rsidRPr="00990AF6" w:rsidRDefault="009805E4" w:rsidP="009805E4">
      <w:pPr>
        <w:pStyle w:val="Default"/>
        <w:numPr>
          <w:ilvl w:val="0"/>
          <w:numId w:val="1"/>
        </w:numPr>
        <w:spacing w:before="240" w:after="240" w:line="360" w:lineRule="auto"/>
        <w:ind w:left="-567"/>
        <w:jc w:val="both"/>
        <w:rPr>
          <w:rFonts w:ascii="Arial" w:hAnsi="Arial" w:cs="Arial"/>
          <w:color w:val="auto"/>
        </w:rPr>
      </w:pPr>
      <w:r w:rsidRPr="00990AF6">
        <w:rPr>
          <w:rFonts w:ascii="Arial" w:hAnsi="Arial" w:cs="Arial"/>
          <w:color w:val="auto"/>
        </w:rPr>
        <w:t xml:space="preserve">Referir medidas de mitigação e adaptação face as alterações climáticas, e a consequente proliferação de agentes de patologias vectoriais de maneira geral. </w:t>
      </w:r>
    </w:p>
    <w:p w:rsidR="009805E4" w:rsidRPr="00990AF6" w:rsidRDefault="009805E4" w:rsidP="009805E4">
      <w:pPr>
        <w:pStyle w:val="PargrafodaLista"/>
        <w:tabs>
          <w:tab w:val="left" w:pos="3462"/>
        </w:tabs>
        <w:spacing w:before="240" w:after="240" w:line="360" w:lineRule="auto"/>
        <w:ind w:left="-567"/>
        <w:jc w:val="both"/>
        <w:rPr>
          <w:rFonts w:ascii="Arial" w:hAnsi="Arial" w:cs="Arial"/>
          <w:sz w:val="24"/>
          <w:szCs w:val="24"/>
        </w:rPr>
      </w:pPr>
      <w:r w:rsidRPr="00990AF6">
        <w:rPr>
          <w:rFonts w:ascii="Arial" w:hAnsi="Arial" w:cs="Arial"/>
          <w:b/>
          <w:sz w:val="24"/>
          <w:szCs w:val="24"/>
        </w:rPr>
        <w:t>Metodologia</w:t>
      </w:r>
      <w:r w:rsidRPr="00990AF6">
        <w:rPr>
          <w:rFonts w:ascii="Arial" w:hAnsi="Arial" w:cs="Arial"/>
          <w:sz w:val="24"/>
          <w:szCs w:val="24"/>
        </w:rPr>
        <w:t>:</w:t>
      </w:r>
    </w:p>
    <w:p w:rsidR="009805E4" w:rsidRPr="00990AF6" w:rsidRDefault="009805E4" w:rsidP="009805E4">
      <w:pPr>
        <w:pStyle w:val="PargrafodaLista"/>
        <w:tabs>
          <w:tab w:val="left" w:pos="3462"/>
        </w:tabs>
        <w:spacing w:before="240" w:after="240" w:line="360" w:lineRule="auto"/>
        <w:ind w:left="-567"/>
        <w:jc w:val="both"/>
        <w:rPr>
          <w:rFonts w:ascii="Arial" w:hAnsi="Arial" w:cs="Arial"/>
          <w:sz w:val="24"/>
          <w:szCs w:val="24"/>
        </w:rPr>
      </w:pPr>
      <w:r w:rsidRPr="00990AF6">
        <w:rPr>
          <w:rFonts w:ascii="Arial" w:hAnsi="Arial" w:cs="Arial"/>
          <w:sz w:val="24"/>
          <w:szCs w:val="24"/>
        </w:rPr>
        <w:t xml:space="preserve">Para concepção deste artigo, fez-se uma pesquisa do tipo Descritiva, que permitiu perceber a evolução desta componente e sua importância para a saúde humana. </w:t>
      </w:r>
    </w:p>
    <w:p w:rsidR="009805E4" w:rsidRPr="00990AF6" w:rsidRDefault="009805E4" w:rsidP="009805E4">
      <w:pPr>
        <w:pStyle w:val="PargrafodaLista"/>
        <w:tabs>
          <w:tab w:val="left" w:pos="3462"/>
        </w:tabs>
        <w:spacing w:before="240" w:after="240" w:line="360" w:lineRule="auto"/>
        <w:ind w:left="-567"/>
        <w:jc w:val="both"/>
        <w:rPr>
          <w:rFonts w:ascii="Arial" w:hAnsi="Arial" w:cs="Arial"/>
          <w:sz w:val="24"/>
          <w:szCs w:val="24"/>
        </w:rPr>
      </w:pPr>
      <w:r w:rsidRPr="00990AF6">
        <w:rPr>
          <w:rFonts w:ascii="Arial" w:hAnsi="Arial" w:cs="Arial"/>
          <w:sz w:val="24"/>
          <w:szCs w:val="24"/>
        </w:rPr>
        <w:t xml:space="preserve">Para o efeito recorreu-se a diferentes métodos, mormente métodos teóricos de Revisão Bibliográfica, bem como métodos empíricos, o que permitiu fazer uma análise e síntese de diversos conteúdos de bibliografias que descrevem o impacto das alterações climáticas sazonais na proliferação de agentes de patologias vectoriais e sua influência para a saúde humana, em realce a Malária.   </w:t>
      </w: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pStyle w:val="Default"/>
        <w:spacing w:before="240" w:after="240" w:line="360" w:lineRule="auto"/>
        <w:ind w:left="-567"/>
        <w:jc w:val="both"/>
        <w:rPr>
          <w:rFonts w:ascii="Arial" w:hAnsi="Arial" w:cs="Arial"/>
          <w:b/>
          <w:color w:val="auto"/>
        </w:rPr>
      </w:pPr>
      <w:r w:rsidRPr="00990AF6">
        <w:rPr>
          <w:rFonts w:ascii="Arial" w:hAnsi="Arial" w:cs="Arial"/>
          <w:b/>
          <w:color w:val="auto"/>
        </w:rPr>
        <w:t>Capitulo: Fundamentação teórica</w:t>
      </w:r>
    </w:p>
    <w:p w:rsidR="009805E4" w:rsidRPr="00990AF6" w:rsidRDefault="009805E4" w:rsidP="009805E4">
      <w:pPr>
        <w:autoSpaceDE w:val="0"/>
        <w:autoSpaceDN w:val="0"/>
        <w:adjustRightInd w:val="0"/>
        <w:spacing w:after="240" w:line="360" w:lineRule="auto"/>
        <w:ind w:left="-567"/>
        <w:jc w:val="both"/>
        <w:rPr>
          <w:rFonts w:ascii="Arial" w:hAnsi="Arial" w:cs="Arial"/>
          <w:b/>
          <w:sz w:val="24"/>
          <w:szCs w:val="24"/>
        </w:rPr>
      </w:pPr>
      <w:r w:rsidRPr="00990AF6">
        <w:rPr>
          <w:rFonts w:ascii="Arial" w:hAnsi="Arial" w:cs="Arial"/>
          <w:b/>
          <w:sz w:val="24"/>
          <w:szCs w:val="24"/>
        </w:rPr>
        <w:t>1.1 Breve incursão histórica sobre alterações climáticas e sua influência para a saúde humana</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Para se perceber o fenómeno de alterações climáticas em primeiro lugar é importante destacar que o clima da Terra esteve, desde sempre, sujeito a mudanças, produzidas por ciclos longos ou curtos, que estão registados na história da Humanidade. Na Idade Média foram observados períodos de aquecimento seguido de um período de esfriamento, conhecido como pequena Era do Gelo. Algumas das grandes ondas de migração humana, como as chamadas “invasões bárbaras” de povos do norte e leste em direcção ao sul da Europa, e a entrada de grupos asiáticos no continente americano pelo Estreito de Bhering, são em parte devidas a fenómenos climáticos. Esses ciclos podem ter sua origem explicada por processos naturais, ligados a alterações no eixo de rotação da terra, explosões solares e dispersão de aerossóis emitidos por vulcões, (Hales &amp; Woodward, 2003).</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Outros fenómenos climáticos, mais localizados no espaço e mais concentrados no tempo são bastante frequentes, como os furacões, enchentes decorrentes de chuvas intensas ou degelo, ondas de calor, etc. Até o Século XX, estes fenómenos eram considerados como manifestações da “natureza” como concepção aristotélica, não podendo por isso ser controlados, previstos ou mitigados. Recentemente, muitos desses fenômenos passaram a ser atribuídos a mudanças climáticas globais, o que sem dúvida constitui um exagero, muitas vezes estimulado pela média.</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Os primeiros registos sistemáticos de temperatura datam da década de 1850 e a análise histórica desses registos permite reconhecer algumas tendências de aumento da temperatura média do planeta. Esse aumento vem acompanhando o processo de industrialização e de emissão de gases resultantes da queima de combustíveis fósseis. A recuperação de dados mais remotos sobre o clima da Terra tem sido possível através da análise da composição de testemunhos de gelo do Ártico e Antártica. Esses dados têm demonstrado que as concentrações de CO2 e de CH4 como gases de efeito estufa na atmosfera nunca foram tão altas nos últimos 600.000 anos (IPCC, 2007). O aumento do efeito estufa, causado pela acumulação de gases, teria produzido um acréscimo de um grau Celsius na temperatura média ao longo do último século. </w:t>
      </w:r>
    </w:p>
    <w:p w:rsidR="009805E4" w:rsidRPr="00990AF6" w:rsidRDefault="009805E4" w:rsidP="009805E4">
      <w:pPr>
        <w:autoSpaceDE w:val="0"/>
        <w:autoSpaceDN w:val="0"/>
        <w:adjustRightInd w:val="0"/>
        <w:spacing w:after="240" w:line="360" w:lineRule="auto"/>
        <w:ind w:left="-567"/>
        <w:jc w:val="both"/>
        <w:rPr>
          <w:rFonts w:ascii="Arial" w:eastAsia="MyriadPro-Light" w:hAnsi="Arial" w:cs="Arial"/>
          <w:sz w:val="24"/>
          <w:szCs w:val="24"/>
        </w:rPr>
      </w:pPr>
      <w:r w:rsidRPr="00990AF6">
        <w:rPr>
          <w:rFonts w:ascii="Arial" w:eastAsia="MyriadPro-Light" w:hAnsi="Arial" w:cs="Arial"/>
          <w:sz w:val="24"/>
          <w:szCs w:val="24"/>
        </w:rPr>
        <w:lastRenderedPageBreak/>
        <w:t xml:space="preserve">A emissão desses gases veio a intensificar-se, pela acção antrópica, por volta de 1750, com a revolução industrial, que contribuíram para as alterações na atmosfera da Terra em quantidades de gases com efeito de estufa, pó e aerossóis. O aumento das concentrações de gases atmosféricos (dioxido de carbono e demais gases) conduz a uma alteração do equilíbrio de energia da atmosfera, na medida que os gases e aerossóis impedem alguma quantidade da energia emitida, retendo o calor de algum modo como os painéis de vidro de uma estufa. </w:t>
      </w:r>
    </w:p>
    <w:p w:rsidR="009805E4" w:rsidRPr="00990AF6" w:rsidRDefault="009805E4" w:rsidP="009805E4">
      <w:pPr>
        <w:autoSpaceDE w:val="0"/>
        <w:autoSpaceDN w:val="0"/>
        <w:adjustRightInd w:val="0"/>
        <w:spacing w:after="240" w:line="360" w:lineRule="auto"/>
        <w:ind w:left="-567"/>
        <w:jc w:val="both"/>
        <w:rPr>
          <w:rFonts w:ascii="Arial" w:eastAsia="MyriadPro-Light" w:hAnsi="Arial" w:cs="Arial"/>
          <w:sz w:val="24"/>
          <w:szCs w:val="24"/>
        </w:rPr>
      </w:pPr>
      <w:r w:rsidRPr="00990AF6">
        <w:rPr>
          <w:rFonts w:ascii="Arial" w:eastAsia="MyriadPro-Light" w:hAnsi="Arial" w:cs="Arial"/>
          <w:sz w:val="24"/>
          <w:szCs w:val="24"/>
        </w:rPr>
        <w:t>Evidenciou-se que os países mais desenvolvidos contribuiram mais para a emissão desses gases e consequentes alterações climáticas. De maneira particular em África, as emissões de GEE</w:t>
      </w:r>
      <w:r w:rsidRPr="00990AF6">
        <w:rPr>
          <w:rStyle w:val="Refdenotaderodap"/>
          <w:rFonts w:ascii="Arial" w:eastAsia="MyriadPro-Light" w:hAnsi="Arial" w:cs="Arial"/>
          <w:sz w:val="24"/>
          <w:szCs w:val="24"/>
        </w:rPr>
        <w:footnoteReference w:id="2"/>
      </w:r>
      <w:r w:rsidRPr="00990AF6">
        <w:rPr>
          <w:rFonts w:ascii="Arial" w:eastAsia="MyriadPro-Light" w:hAnsi="Arial" w:cs="Arial"/>
          <w:sz w:val="24"/>
          <w:szCs w:val="24"/>
        </w:rPr>
        <w:t xml:space="preserve"> dos países da SADC</w:t>
      </w:r>
      <w:r w:rsidRPr="00990AF6">
        <w:rPr>
          <w:rStyle w:val="Refdenotaderodap"/>
          <w:rFonts w:ascii="Arial" w:eastAsia="MyriadPro-Light" w:hAnsi="Arial" w:cs="Arial"/>
          <w:sz w:val="24"/>
          <w:szCs w:val="24"/>
        </w:rPr>
        <w:footnoteReference w:id="3"/>
      </w:r>
      <w:r w:rsidRPr="00990AF6">
        <w:rPr>
          <w:rFonts w:ascii="Arial" w:eastAsia="MyriadPro-Light" w:hAnsi="Arial" w:cs="Arial"/>
          <w:sz w:val="24"/>
          <w:szCs w:val="24"/>
        </w:rPr>
        <w:t xml:space="preserve"> permaneceram muito inferiores ao longo dos anos, especialmente devido ao facto de as emissões destes gases estarem amplamente associadas a produção de energia e ao nível de desenvolvimento económico. Não obstante o recente nível de desenvolvimento, registado em 2010, a região da SADC contribui colectivamente com menos de 1.3% do total de</w:t>
      </w:r>
    </w:p>
    <w:p w:rsidR="009805E4" w:rsidRPr="00990AF6" w:rsidRDefault="009805E4" w:rsidP="009805E4">
      <w:pPr>
        <w:autoSpaceDE w:val="0"/>
        <w:autoSpaceDN w:val="0"/>
        <w:adjustRightInd w:val="0"/>
        <w:spacing w:after="240" w:line="360" w:lineRule="auto"/>
        <w:ind w:left="-567"/>
        <w:jc w:val="both"/>
        <w:rPr>
          <w:rFonts w:ascii="Arial" w:eastAsia="MyriadPro-Light" w:hAnsi="Arial" w:cs="Arial"/>
          <w:sz w:val="24"/>
          <w:szCs w:val="24"/>
        </w:rPr>
      </w:pPr>
      <w:r w:rsidRPr="00990AF6">
        <w:rPr>
          <w:rFonts w:ascii="Arial" w:eastAsia="MyriadPro-Light" w:hAnsi="Arial" w:cs="Arial"/>
          <w:sz w:val="24"/>
          <w:szCs w:val="24"/>
        </w:rPr>
        <w:t>emissões globais, (Lesolle 2012). De acordo com Dube (2009) a A regiao da SADC apresenta um fardo de doenças elevado causadas fundamentalmente por doenças derivadas de vectores influenciados por elementos climáticos.  Contudo, existem poucos estudos realizados sobre as alteracoes climaticas e a saude especificas para a regiao da SADC. Embora maior ênfase recaia sobre a malaria e VIH/SIDA, existe</w:t>
      </w:r>
    </w:p>
    <w:p w:rsidR="009805E4" w:rsidRPr="00990AF6" w:rsidRDefault="009805E4" w:rsidP="009805E4">
      <w:pPr>
        <w:autoSpaceDE w:val="0"/>
        <w:autoSpaceDN w:val="0"/>
        <w:adjustRightInd w:val="0"/>
        <w:spacing w:after="240" w:line="360" w:lineRule="auto"/>
        <w:ind w:left="-567"/>
        <w:jc w:val="both"/>
        <w:rPr>
          <w:rFonts w:ascii="Arial" w:eastAsia="MyriadPro-Light" w:hAnsi="Arial" w:cs="Arial"/>
          <w:sz w:val="24"/>
          <w:szCs w:val="24"/>
        </w:rPr>
      </w:pPr>
      <w:r w:rsidRPr="00990AF6">
        <w:rPr>
          <w:rFonts w:ascii="Arial" w:eastAsia="MyriadPro-Light" w:hAnsi="Arial" w:cs="Arial"/>
          <w:sz w:val="24"/>
          <w:szCs w:val="24"/>
        </w:rPr>
        <w:t xml:space="preserve">um crescente interesse por parte de vários grupos de investigadores nas relações existentes entre as alterações e os impactos directos das perturbações das alterações climáticas e socioeconómicas e o seu impacto sobre o sector da saúde. </w:t>
      </w:r>
    </w:p>
    <w:p w:rsidR="009805E4" w:rsidRPr="00990AF6" w:rsidRDefault="009805E4" w:rsidP="009805E4">
      <w:pPr>
        <w:pStyle w:val="NormalWeb"/>
        <w:shd w:val="clear" w:color="auto" w:fill="FFFFFF"/>
        <w:spacing w:after="240" w:afterAutospacing="0" w:line="360" w:lineRule="auto"/>
        <w:ind w:left="-567"/>
        <w:jc w:val="both"/>
        <w:rPr>
          <w:rFonts w:ascii="Arial" w:hAnsi="Arial" w:cs="Arial"/>
        </w:rPr>
      </w:pPr>
      <w:r w:rsidRPr="00990AF6">
        <w:rPr>
          <w:rFonts w:ascii="Arial" w:hAnsi="Arial" w:cs="Arial"/>
        </w:rPr>
        <w:t xml:space="preserve">Actualmente Angola representa a nivel do mundo somente 0,17% das emissões de gases com efeito de estufa, contudo os efeitos das alterações climáticas já são sentidos no país, de muitas formas, que são evidenciadas pelo agravamento e encurtamento dos ciclos de seca e alta precipitação, que colocam em risco a agricultura, infra-estruturas sociais e económicas e o aumento da incidência de várias endemias, sendo que mais de 30% do território angolano está sujeito a riscos climáticos, constituindo preocupação actual para as autoridades angolanas a seca que afecta sobretudo o sul, assunto a abordar na Conferência das Nações Unidas sobre Alterações Climáticas (COP21), em Paris. Em 2012 a seca teve impactos em cerca de dois milhões de pessoas, em dez das 18 províncias angolanas, levando a </w:t>
      </w:r>
      <w:r w:rsidRPr="00990AF6">
        <w:rPr>
          <w:rFonts w:ascii="Arial" w:hAnsi="Arial" w:cs="Arial"/>
        </w:rPr>
        <w:lastRenderedPageBreak/>
        <w:t xml:space="preserve">proliferação de diversas doenças humanas e de gado, essencialmente bovino, em regiões que têm como principal actividade a pastorícia, (ANGOP 2015). Para as doenças humanas, são mais frequentes aquelas do fórum vectorial, como a Malária, que vitimado milhares de pessoas a nível do pais. </w:t>
      </w:r>
    </w:p>
    <w:p w:rsidR="009805E4" w:rsidRPr="00990AF6" w:rsidRDefault="009805E4" w:rsidP="009805E4">
      <w:pPr>
        <w:spacing w:before="32" w:after="240" w:line="360" w:lineRule="auto"/>
        <w:ind w:left="-567"/>
        <w:jc w:val="both"/>
        <w:textAlignment w:val="baseline"/>
        <w:outlineLvl w:val="2"/>
        <w:rPr>
          <w:rFonts w:ascii="Arial" w:eastAsia="Times New Roman" w:hAnsi="Arial" w:cs="Arial"/>
          <w:b/>
          <w:sz w:val="24"/>
          <w:szCs w:val="24"/>
          <w:lang w:eastAsia="pt-PT"/>
        </w:rPr>
      </w:pPr>
      <w:r w:rsidRPr="00990AF6">
        <w:rPr>
          <w:rFonts w:ascii="Arial" w:eastAsia="Times New Roman" w:hAnsi="Arial" w:cs="Arial"/>
          <w:b/>
          <w:sz w:val="24"/>
          <w:szCs w:val="24"/>
          <w:lang w:eastAsia="pt-PT"/>
        </w:rPr>
        <w:t>1.2 Alterações climáticas e a saúde humana</w:t>
      </w:r>
    </w:p>
    <w:p w:rsidR="009805E4" w:rsidRPr="00990AF6" w:rsidRDefault="009805E4" w:rsidP="009805E4">
      <w:pPr>
        <w:autoSpaceDE w:val="0"/>
        <w:autoSpaceDN w:val="0"/>
        <w:adjustRightInd w:val="0"/>
        <w:spacing w:after="240" w:line="360" w:lineRule="auto"/>
        <w:ind w:left="-567"/>
        <w:jc w:val="both"/>
        <w:rPr>
          <w:rFonts w:ascii="Arial" w:eastAsia="Times New Roman" w:hAnsi="Arial" w:cs="Arial"/>
          <w:sz w:val="24"/>
          <w:szCs w:val="24"/>
          <w:lang w:eastAsia="pt-PT"/>
        </w:rPr>
      </w:pPr>
      <w:r w:rsidRPr="00990AF6">
        <w:rPr>
          <w:rFonts w:ascii="Arial" w:hAnsi="Arial" w:cs="Arial"/>
          <w:sz w:val="24"/>
          <w:szCs w:val="24"/>
        </w:rPr>
        <w:t xml:space="preserve">Desde os primórdios que o homem vem se preocupando com a influência do clima e suas alterações e sua influência sobre a saúde, por isso com o elevado e frequente nível destas alterações, o sector saúde se encontra frente a um grande desafio, pois acabam por colocar em causa as conquistas e os grandes esforços de redução das doenças transmissíveis e não transmissíveis. </w:t>
      </w:r>
      <w:r w:rsidRPr="00990AF6">
        <w:rPr>
          <w:rFonts w:ascii="Arial" w:eastAsia="Times New Roman" w:hAnsi="Arial" w:cs="Arial"/>
          <w:sz w:val="24"/>
          <w:szCs w:val="24"/>
          <w:lang w:eastAsia="pt-PT"/>
        </w:rPr>
        <w:t>Uma das implicações mais inquietantes da mudança climática é seu impacto potencialmente devastador sobre a saúde humana. Para melhor se perceber estas variantes e sua relação com a saúde, é imprescindível observar alguns conceitos afins.</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O termo “clima” refere-se, de acordo com o Dicionário da Língua Portuguesa de Almeida Costa; Sampaio e Melo (1987), “ao conjunto de fenómenos meteorológicos que caracterizam o estado médio da atmosfera numa dada região, meio ou ambiente”. As designações “mudanças climáticas” ou “alterações climáticas” referem-se às variações regionais ou globais do clima ao longo do tempo observadas na Terra, devido à variabilidade natural ou como resultado das acções humanas (BARCELLOS </w:t>
      </w:r>
      <w:r w:rsidRPr="00990AF6">
        <w:rPr>
          <w:rFonts w:ascii="Arial" w:hAnsi="Arial" w:cs="Arial"/>
          <w:i/>
          <w:iCs/>
          <w:sz w:val="24"/>
          <w:szCs w:val="24"/>
        </w:rPr>
        <w:t>et al</w:t>
      </w:r>
      <w:r w:rsidRPr="00990AF6">
        <w:rPr>
          <w:rFonts w:ascii="Arial" w:hAnsi="Arial" w:cs="Arial"/>
          <w:sz w:val="24"/>
          <w:szCs w:val="24"/>
        </w:rPr>
        <w:t xml:space="preserve">., 2009). </w:t>
      </w:r>
    </w:p>
    <w:p w:rsidR="009805E4" w:rsidRPr="00990AF6" w:rsidRDefault="009805E4" w:rsidP="009805E4">
      <w:pPr>
        <w:autoSpaceDE w:val="0"/>
        <w:autoSpaceDN w:val="0"/>
        <w:adjustRightInd w:val="0"/>
        <w:spacing w:before="240" w:after="240" w:line="360" w:lineRule="auto"/>
        <w:ind w:left="-567"/>
        <w:jc w:val="both"/>
        <w:rPr>
          <w:rFonts w:ascii="Arial" w:hAnsi="Arial" w:cs="Arial"/>
          <w:sz w:val="24"/>
          <w:szCs w:val="24"/>
        </w:rPr>
      </w:pPr>
      <w:r w:rsidRPr="00990AF6">
        <w:rPr>
          <w:rFonts w:ascii="Arial" w:hAnsi="Arial" w:cs="Arial"/>
          <w:sz w:val="24"/>
          <w:szCs w:val="24"/>
        </w:rPr>
        <w:t xml:space="preserve">No contexto das mudanças climáticas e saúde, é frequente fazer-se referência ao ambiente e, por isso, seria importante também apresentar aqui o conceito de “ambiente”. Segundo Bernardi (2008), “ambiente” pode ser definido como um complexo de factores físicos, químicos e biológicos nos quais os organismos vivos ou comunidades existem. </w:t>
      </w:r>
      <w:r w:rsidRPr="00990AF6">
        <w:rPr>
          <w:rFonts w:ascii="Arial" w:eastAsia="Times New Roman" w:hAnsi="Arial" w:cs="Arial"/>
          <w:sz w:val="24"/>
          <w:szCs w:val="24"/>
          <w:lang w:eastAsia="pt-PT"/>
        </w:rPr>
        <w:t>Segundo um relatório da OMS: "Um clima mais quente e mais variável ameaça provocar a elevação da concentração de alguns poluentes no ar, o aumento da transmissão de doenças por água impura e por alimentos contaminados, o comprometimento da produção agrícola em alguns dos países menos desenvolvidos e o aumento dos perigos típicos dos climas extremos".</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Do ponto de vista epidemiológico, se as mudanças climáticas representam uma série de exposições a diversos factores de risco, a causa mais distal dessas exposições é  a alteração do estado ambiental devido à acumulação de gases do efeito estufa. Daí a relação entre esses dois factores: saúde e alterações climáticas. Isso significa que não é possível a curto prazo evitar essas exposições, por isso a questão das alterações climáticas deve ser </w:t>
      </w:r>
      <w:r w:rsidRPr="00990AF6">
        <w:rPr>
          <w:rFonts w:ascii="Arial" w:hAnsi="Arial" w:cs="Arial"/>
          <w:sz w:val="24"/>
          <w:szCs w:val="24"/>
        </w:rPr>
        <w:lastRenderedPageBreak/>
        <w:t xml:space="preserve">vista em um âmbito mais global e generalizador, face a saude. O mundo vem passando por mudanças que não estão limitadas apenas a aspectos climáticos.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Paralelos aos processos de mudanças climáticas, vêm se acelerando a globalização , levando por isso ao aumentando a conectividade de pessoas, mercadorias e informação; as mudanças ambientais, que levam a alterações nos ecossistemas, reduzindo a biodiversidade e acumulando no ambiente substâncias tóxicas; e a precarização de sistemas de governo, reduzindo investimentos em saúde, aumentando a dependência de mercados e aumentando as desigualdades sociais, (Guimarães 2005).</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Para se proceder a relação efectiva entre a relação entre alterações climáticas  e saúde humana, basta avaliar os eventos decorrentes ao longo de todo mundo e suas consequências, baseando-se essencialmente no pressuposto de que grupos populacionais com piores condições de renda, educação e moradia sofreriam os maiores impactos das mudanças ambientais e climáticas. A avaliação dos efeitos sobre a saúde relacionados com os impactos das mudanças climáticas é extremamente complexa e requer uma avaliação integrada com uma abordagem interdisciplinar dos profissionais de saúde, climatologistas, cientistas sociais, biólogos, físicos, químicos, epidemiologistas, dentre outros, para analisar as relações entre os sistemas sociais, econômicos, biológicos, ecológicos e físicos e suas relações com as alterações climáticas, (McMichael et al., 2003). As mudanças climáticas podem produzir impactos sobre a saúde humana por diferentes vias. Por um lado impacta de forma direta, como no caso das ondas de calor, ou mortes causadas por outros eventos extremos como furacões e inundações. Mas muitas vezes, esse impacto é indireto, sendo mediado por alterações no ambiente como a alteração de ecossistemas e de ciclos biogeoquímicos, que podem aumentar a incidência de doenças infecciosas, tratadas nesse documento com maior detalhe, mas também doenças nãotransmissíveis, que incluem a desnutrição e doenças mentais. Deve-se ressaltar, no entanto, que nem todos os impactos sobre a saúde são negativos. Por exemplo, a alta de mortalidade que se observa nos invernos poderia ser reduzida com o aumento das temperaturas. Também o aumento de áreas e períodos secos pode diminuir a propagação de alguns vectores.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Entretanto, em geral considera-se que os impactos negativos serão mais intensos que os positivos. Para se perceber melhor estas relações buscamos a abordagem de McMichael et al. (2006), referenciado no esquema abaixo: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lastRenderedPageBreak/>
        <w:drawing>
          <wp:inline distT="0" distB="0" distL="0" distR="0">
            <wp:extent cx="6433801" cy="1937982"/>
            <wp:effectExtent l="19050" t="0" r="5099"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7582"/>
                    <a:stretch>
                      <a:fillRect/>
                    </a:stretch>
                  </pic:blipFill>
                  <pic:spPr bwMode="auto">
                    <a:xfrm>
                      <a:off x="0" y="0"/>
                      <a:ext cx="6436345" cy="1938748"/>
                    </a:xfrm>
                    <a:prstGeom prst="rect">
                      <a:avLst/>
                    </a:prstGeom>
                    <a:noFill/>
                    <a:ln w="9525">
                      <a:noFill/>
                      <a:miter lim="800000"/>
                      <a:headEnd/>
                      <a:tailEnd/>
                    </a:ln>
                  </pic:spPr>
                </pic:pic>
              </a:graphicData>
            </a:graphic>
          </wp:inline>
        </w:drawing>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Figura 1: </w:t>
      </w:r>
      <w:r w:rsidRPr="00990AF6">
        <w:rPr>
          <w:rFonts w:ascii="Arial" w:hAnsi="Arial" w:cs="Arial"/>
          <w:b/>
          <w:sz w:val="24"/>
          <w:szCs w:val="24"/>
        </w:rPr>
        <w:t>Possiveis caminhos dos efeitos das mudanças climáticas sobre as condições de saúde</w:t>
      </w:r>
      <w:r w:rsidRPr="00990AF6">
        <w:rPr>
          <w:rFonts w:ascii="Arial" w:hAnsi="Arial" w:cs="Arial"/>
          <w:sz w:val="24"/>
          <w:szCs w:val="24"/>
        </w:rPr>
        <w:t xml:space="preserve">. Fonte: cMichael, Woodruff e Hales. Lancet, 2006.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Como se vê, pela figura, a origem e complexidade   de eventos climáticos quando extremos são de difícil previsão para a saúde pública. Alguns modelos devem ser buscados para concatenar processos climáticos com eventos de saúde, estudando de maneira particular os efeitos dessas alterações de cada elemento do clima.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b/>
          <w:bCs/>
          <w:sz w:val="24"/>
          <w:szCs w:val="24"/>
        </w:rPr>
        <w:t xml:space="preserve">1.2.1 Efeitos do Calor e da Seca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As temperaturas extremas, designadamente as ondas de calor, e a poluição atmosférica contribuem substancialmente para o aparecimento de patologias cardiovascular e respiratória, afetando mais as crianças e os idosos. As temperaturas elevadas induzem o aumento dos níveis de ozono e poluentes atmosféricos, as alterações da sazonalidade dos pólens e o aumento de outros alergénios com influência sobre o aparelho respiratório, desencadeando crises de asma.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Em África, e de maneira particular em Angola, a falta de água nos sistemas de distribuição leva, ainda, ao consumo de água contaminada e ao comprometimento dos normais procedimentos de higiene, o que contribuirá como foco de transmissão de diversas doenças gastrointestinais. No nosso pais, em diversas províncias, em particular no Huambo, ainda são visíveis inúmeras actividades relacionadas a carência agua pelas elevadas temperaturas, que levam a desidratação do solos, levando a extrema procura de recursos para sua subsistência, tendo como fonte o meio natural. Competia às mulheres ir buscar água e trazer lenha para casa. Os pesos transportados pelas mulheres tinham efeitos negativos sobre a coluna vertebral, que se manifestavam de forma cumulativa sobre a estrutura óssea, levando a diversas manifestações clínicas, como lombalgias, escolioses, etc, ( Guyton, 2010).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b/>
          <w:bCs/>
          <w:sz w:val="24"/>
          <w:szCs w:val="24"/>
        </w:rPr>
        <w:lastRenderedPageBreak/>
        <w:t xml:space="preserve">1.2.2 Efeitos dos Incêndios Florestais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Para além dos efeitos económicos e nos ecossistemas, os incêndios afectam adversamente as populações atingidas e dadas as consideráveis dimensões de muitos, estes têm efeitos regionais. A duração mais ou menos prolongada dos incêndios afecta a saúde humana através do fumo ou dos gases de combustão produzidos.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A forma como o fumo influencia a saúde é determinada por uma série de factores, tais como: a duração do tempo de exposição, a quantidade de ar inspirado, o estado de saúde de quem está exposto e a concentração de fumo no ar.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Segundo a OMS, referenciado por Matthies (2008), a exposição ao fumo proveniente de incêndios florestais tem sérios impactos na saúde humana que resultam no aumento da procura dos serviços de urgência e das admissões hospitalares, devido a doenças do foro respiratório e cardiovascular, e no aumento da mortalidade. Estimativas da OMS indicam que anualmente se verificam 100 mil mortes associadas à exposição a este poluente.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b/>
          <w:bCs/>
          <w:sz w:val="24"/>
          <w:szCs w:val="24"/>
        </w:rPr>
        <w:t xml:space="preserve">1.2.3 Efeitos do Frio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O impacto da temperatura na saúde é condicionado pelo nível de humidade, ou seja, uma humidade relativa abaixo de 30% aumenta o risco de infecções respiratórias, enquanto uma humidade relativa superior a 65% pode aumentar o risco de reacções alérgicas e doenças respiratórias. Abaixo de 12ºC são esperados efeitos severos na saúde. Este é o limiar a partir do qual, podem ocorrer problemas de saúde fatais (doenças cardiovasculares, como o acidente vascular cerebral e o enfarte), (Guyton 2010). Os seres humanos conseguem tolerar temperaturas bastante baixas, desde que estejam bem adaptados, agasalhados, alimentados e devidamente abrigados (Tavares A., 2009). </w:t>
      </w:r>
    </w:p>
    <w:p w:rsidR="009805E4" w:rsidRPr="00990AF6" w:rsidRDefault="009805E4" w:rsidP="009805E4">
      <w:pPr>
        <w:tabs>
          <w:tab w:val="left" w:pos="806"/>
          <w:tab w:val="center" w:pos="4678"/>
        </w:tabs>
        <w:spacing w:after="240" w:line="360" w:lineRule="auto"/>
        <w:ind w:left="-567"/>
        <w:jc w:val="both"/>
        <w:rPr>
          <w:rFonts w:ascii="Arial" w:hAnsi="Arial" w:cs="Arial"/>
          <w:sz w:val="24"/>
          <w:szCs w:val="24"/>
        </w:rPr>
      </w:pPr>
      <w:r w:rsidRPr="00990AF6">
        <w:rPr>
          <w:rFonts w:ascii="Arial" w:hAnsi="Arial" w:cs="Arial"/>
          <w:sz w:val="24"/>
          <w:szCs w:val="24"/>
        </w:rPr>
        <w:t xml:space="preserve">Em nossa realidade, vários eventos relacionados a temperaturas baixas têm sido motivos de ocorrência de patologias do fórum respiratório, o que tem levado a urgências e e mergencias hospitalares. </w:t>
      </w:r>
      <w:r w:rsidRPr="00990AF6">
        <w:rPr>
          <w:rFonts w:ascii="Arial" w:hAnsi="Arial" w:cs="Arial"/>
          <w:sz w:val="24"/>
          <w:szCs w:val="24"/>
        </w:rPr>
        <w:tab/>
      </w:r>
      <w:r w:rsidRPr="00990AF6">
        <w:rPr>
          <w:rFonts w:ascii="Arial" w:hAnsi="Arial" w:cs="Arial"/>
          <w:sz w:val="24"/>
          <w:szCs w:val="24"/>
        </w:rPr>
        <w:tab/>
      </w:r>
      <w:r w:rsidRPr="00990AF6">
        <w:rPr>
          <w:rFonts w:ascii="Arial" w:hAnsi="Arial" w:cs="Arial"/>
          <w:sz w:val="24"/>
          <w:szCs w:val="24"/>
        </w:rPr>
        <w:tab/>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b/>
          <w:bCs/>
          <w:sz w:val="24"/>
          <w:szCs w:val="24"/>
        </w:rPr>
        <w:t xml:space="preserve">1.2.4 Efeitos dos Ventos Fortes e Tempestades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Os ciclones tropicais e os tornados têm surgido com maior frequência nos últimos anos, pautando-se pelo efeito destrutivo do vento sobre as estruturas, as árvores e sobre o ser humano, causando acidentes, feridos e mortos. Esta ocorrência irá agravar com a duplicação do nível do dióxido de carbono, o que será previsível no prazo de 80 anos, </w:t>
      </w:r>
      <w:r w:rsidRPr="00990AF6">
        <w:rPr>
          <w:rFonts w:ascii="Arial" w:hAnsi="Arial" w:cs="Arial"/>
          <w:sz w:val="24"/>
          <w:szCs w:val="24"/>
        </w:rPr>
        <w:lastRenderedPageBreak/>
        <w:t xml:space="preserve">potenciando-se a intensidade destes fenómenos, com as consequências que lhes estão adstritas.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b/>
          <w:bCs/>
          <w:sz w:val="24"/>
          <w:szCs w:val="24"/>
        </w:rPr>
        <w:t xml:space="preserve">1.2.5 Efeitos da Precipitação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O excesso de precipitação desencadeia o aparecimento de cheias e inundações com as consequências nefastas que lhe estão adstritas, designadamente a contaminação da água de consumo humano e o aparecimento de águas paradas, criando condições para o desenvolvimento de mosquitos, outros insectos vectores transmissores de doenças e roedores. Entre diversas doenças, as mais destacadas são a Malária e a Dengue.  </w:t>
      </w:r>
    </w:p>
    <w:p w:rsidR="009805E4" w:rsidRPr="00990AF6" w:rsidRDefault="009805E4" w:rsidP="009805E4">
      <w:pPr>
        <w:autoSpaceDE w:val="0"/>
        <w:autoSpaceDN w:val="0"/>
        <w:adjustRightInd w:val="0"/>
        <w:spacing w:after="240" w:line="360" w:lineRule="auto"/>
        <w:ind w:left="-567"/>
        <w:jc w:val="both"/>
        <w:rPr>
          <w:rFonts w:ascii="Arial" w:hAnsi="Arial" w:cs="Arial"/>
          <w:b/>
          <w:sz w:val="24"/>
          <w:szCs w:val="24"/>
        </w:rPr>
      </w:pPr>
      <w:r w:rsidRPr="00990AF6">
        <w:rPr>
          <w:rFonts w:ascii="Arial" w:hAnsi="Arial" w:cs="Arial"/>
          <w:b/>
          <w:sz w:val="24"/>
          <w:szCs w:val="24"/>
        </w:rPr>
        <w:t>1.3 Noções básicas sobre Malária</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bCs/>
        </w:rPr>
        <w:t>Malária</w:t>
      </w:r>
      <w:r w:rsidRPr="00990AF6">
        <w:rPr>
          <w:rFonts w:ascii="Arial" w:hAnsi="Arial" w:cs="Arial"/>
        </w:rPr>
        <w:t>, também chamada </w:t>
      </w:r>
      <w:r w:rsidRPr="00990AF6">
        <w:rPr>
          <w:rFonts w:ascii="Arial" w:hAnsi="Arial" w:cs="Arial"/>
          <w:b/>
          <w:bCs/>
        </w:rPr>
        <w:t>paludismo</w:t>
      </w:r>
      <w:r w:rsidRPr="00990AF6">
        <w:rPr>
          <w:rFonts w:ascii="Arial" w:hAnsi="Arial" w:cs="Arial"/>
        </w:rPr>
        <w:t>, </w:t>
      </w:r>
      <w:r w:rsidRPr="00990AF6">
        <w:rPr>
          <w:rFonts w:ascii="Arial" w:hAnsi="Arial" w:cs="Arial"/>
          <w:b/>
          <w:bCs/>
        </w:rPr>
        <w:t>impaludismo</w:t>
      </w:r>
      <w:r w:rsidRPr="00990AF6">
        <w:rPr>
          <w:rFonts w:ascii="Arial" w:hAnsi="Arial" w:cs="Arial"/>
        </w:rPr>
        <w:t> ou </w:t>
      </w:r>
      <w:r w:rsidRPr="00990AF6">
        <w:rPr>
          <w:rFonts w:ascii="Arial" w:hAnsi="Arial" w:cs="Arial"/>
          <w:b/>
          <w:bCs/>
        </w:rPr>
        <w:t>maleita</w:t>
      </w:r>
      <w:r w:rsidRPr="00990AF6">
        <w:rPr>
          <w:rFonts w:ascii="Arial" w:hAnsi="Arial" w:cs="Arial"/>
        </w:rPr>
        <w:t>, é uma </w:t>
      </w:r>
      <w:hyperlink r:id="rId9" w:tooltip="Doença infecciosa" w:history="1">
        <w:r w:rsidRPr="00990AF6">
          <w:rPr>
            <w:rStyle w:val="Hiperligao"/>
            <w:rFonts w:ascii="Arial" w:eastAsiaTheme="majorEastAsia" w:hAnsi="Arial" w:cs="Arial"/>
            <w:color w:val="auto"/>
            <w:u w:val="none"/>
          </w:rPr>
          <w:t>doença infecciosa</w:t>
        </w:r>
      </w:hyperlink>
      <w:r w:rsidRPr="00990AF6">
        <w:rPr>
          <w:rFonts w:ascii="Arial" w:hAnsi="Arial" w:cs="Arial"/>
        </w:rPr>
        <w:t> transmitida por </w:t>
      </w:r>
      <w:hyperlink r:id="rId10" w:tooltip="Mosquito" w:history="1">
        <w:r w:rsidRPr="00990AF6">
          <w:rPr>
            <w:rStyle w:val="Hiperligao"/>
            <w:rFonts w:ascii="Arial" w:eastAsiaTheme="majorEastAsia" w:hAnsi="Arial" w:cs="Arial"/>
            <w:color w:val="auto"/>
            <w:u w:val="none"/>
          </w:rPr>
          <w:t>mosquitos</w:t>
        </w:r>
      </w:hyperlink>
      <w:r w:rsidRPr="00990AF6">
        <w:rPr>
          <w:rFonts w:ascii="Arial" w:hAnsi="Arial" w:cs="Arial"/>
        </w:rPr>
        <w:t xml:space="preserve"> e provocada por Protozoários parasitários do género </w:t>
      </w:r>
      <w:hyperlink r:id="rId11" w:tooltip="Plasmodium" w:history="1">
        <w:r w:rsidRPr="00990AF6">
          <w:rPr>
            <w:rStyle w:val="Hiperligao"/>
            <w:rFonts w:ascii="Arial" w:eastAsiaTheme="majorEastAsia" w:hAnsi="Arial" w:cs="Arial"/>
            <w:i/>
            <w:iCs/>
            <w:color w:val="auto"/>
            <w:u w:val="none"/>
          </w:rPr>
          <w:t>Plasmodium</w:t>
        </w:r>
      </w:hyperlink>
      <w:r w:rsidRPr="00990AF6">
        <w:rPr>
          <w:rFonts w:ascii="Arial" w:hAnsi="Arial" w:cs="Arial"/>
        </w:rPr>
        <w:t xml:space="preserve">.  </w:t>
      </w:r>
      <w:r w:rsidRPr="00990AF6">
        <w:rPr>
          <w:rFonts w:ascii="Arial" w:hAnsi="Arial" w:cs="Arial"/>
          <w:shd w:val="clear" w:color="auto" w:fill="FFFFFF"/>
        </w:rPr>
        <w:t>O termo malária tem origem no italiano </w:t>
      </w:r>
      <w:hyperlink r:id="rId12" w:tooltip="Idade Média" w:history="1">
        <w:r w:rsidRPr="00990AF6">
          <w:rPr>
            <w:rStyle w:val="Hiperligao"/>
            <w:rFonts w:ascii="Arial" w:eastAsiaTheme="majorEastAsia" w:hAnsi="Arial" w:cs="Arial"/>
            <w:color w:val="auto"/>
            <w:u w:val="none"/>
            <w:shd w:val="clear" w:color="auto" w:fill="FFFFFF"/>
          </w:rPr>
          <w:t>medieval</w:t>
        </w:r>
      </w:hyperlink>
      <w:r w:rsidRPr="00990AF6">
        <w:rPr>
          <w:rFonts w:ascii="Arial" w:hAnsi="Arial" w:cs="Arial"/>
          <w:shd w:val="clear" w:color="auto" w:fill="FFFFFF"/>
        </w:rPr>
        <w:t> </w:t>
      </w:r>
      <w:r w:rsidRPr="00990AF6">
        <w:rPr>
          <w:rFonts w:ascii="Arial" w:hAnsi="Arial" w:cs="Arial"/>
          <w:i/>
          <w:iCs/>
          <w:shd w:val="clear" w:color="auto" w:fill="FFFFFF"/>
        </w:rPr>
        <w:t>mala aria</w:t>
      </w:r>
      <w:r w:rsidRPr="00990AF6">
        <w:rPr>
          <w:rFonts w:ascii="Arial" w:hAnsi="Arial" w:cs="Arial"/>
          <w:shd w:val="clear" w:color="auto" w:fill="FFFFFF"/>
        </w:rPr>
        <w:t>, ou "</w:t>
      </w:r>
      <w:hyperlink r:id="rId13" w:tooltip="Teoria miasmática" w:history="1">
        <w:r w:rsidRPr="00990AF6">
          <w:rPr>
            <w:rStyle w:val="Hiperligao"/>
            <w:rFonts w:ascii="Arial" w:eastAsiaTheme="majorEastAsia" w:hAnsi="Arial" w:cs="Arial"/>
            <w:color w:val="auto"/>
            <w:u w:val="none"/>
            <w:shd w:val="clear" w:color="auto" w:fill="FFFFFF"/>
          </w:rPr>
          <w:t>maus ares</w:t>
        </w:r>
      </w:hyperlink>
      <w:r w:rsidRPr="00990AF6">
        <w:rPr>
          <w:rFonts w:ascii="Arial" w:hAnsi="Arial" w:cs="Arial"/>
          <w:shd w:val="clear" w:color="auto" w:fill="FFFFFF"/>
        </w:rPr>
        <w:t>"; a doença era anteriormente denominada "ague" ou "febre dos pântanos" devido à sua associação com os terrenos alagados. A malária era comum em grande parte da Europa e da América do Norte,</w:t>
      </w:r>
      <w:r w:rsidRPr="00990AF6">
        <w:rPr>
          <w:rFonts w:ascii="Arial" w:hAnsi="Arial" w:cs="Arial"/>
          <w:shd w:val="clear" w:color="auto" w:fill="FFFFFF"/>
          <w:vertAlign w:val="superscript"/>
        </w:rPr>
        <w:t xml:space="preserve"> </w:t>
      </w:r>
      <w:r w:rsidRPr="00990AF6">
        <w:rPr>
          <w:rFonts w:ascii="Arial" w:hAnsi="Arial" w:cs="Arial"/>
          <w:shd w:val="clear" w:color="auto" w:fill="FFFFFF"/>
        </w:rPr>
        <w:t xml:space="preserve">onde já não é endémica, embora continuem a ser registados casos importados, (Lindemann 1999). </w:t>
      </w:r>
      <w:r w:rsidRPr="00990AF6">
        <w:rPr>
          <w:rFonts w:ascii="Arial" w:hAnsi="Arial" w:cs="Arial"/>
        </w:rPr>
        <w:t>A doença é geralmente transmitida através da picada de uma fêmea infectada do mosquito </w:t>
      </w:r>
      <w:hyperlink r:id="rId14" w:tooltip="Anopheles" w:history="1">
        <w:r w:rsidRPr="00990AF6">
          <w:rPr>
            <w:rStyle w:val="Hiperligao"/>
            <w:rFonts w:ascii="Arial" w:eastAsiaTheme="majorEastAsia" w:hAnsi="Arial" w:cs="Arial"/>
            <w:i/>
            <w:iCs/>
            <w:color w:val="auto"/>
            <w:u w:val="none"/>
          </w:rPr>
          <w:t>Anopheles</w:t>
        </w:r>
      </w:hyperlink>
      <w:r w:rsidRPr="00990AF6">
        <w:rPr>
          <w:rFonts w:ascii="Arial" w:hAnsi="Arial" w:cs="Arial"/>
        </w:rPr>
        <w:t>, a qual introduz no </w:t>
      </w:r>
      <w:hyperlink r:id="rId15" w:tooltip="Sistema circulatório" w:history="1">
        <w:r w:rsidRPr="00990AF6">
          <w:rPr>
            <w:rStyle w:val="Hiperligao"/>
            <w:rFonts w:ascii="Arial" w:eastAsiaTheme="majorEastAsia" w:hAnsi="Arial" w:cs="Arial"/>
            <w:color w:val="auto"/>
            <w:u w:val="none"/>
          </w:rPr>
          <w:t>sistema circulatório</w:t>
        </w:r>
      </w:hyperlink>
      <w:r w:rsidRPr="00990AF6">
        <w:rPr>
          <w:rFonts w:ascii="Arial" w:hAnsi="Arial" w:cs="Arial"/>
        </w:rPr>
        <w:t> do </w:t>
      </w:r>
      <w:hyperlink r:id="rId16" w:tooltip="Hospedeiro" w:history="1">
        <w:r w:rsidRPr="00990AF6">
          <w:rPr>
            <w:rStyle w:val="Hiperligao"/>
            <w:rFonts w:ascii="Arial" w:eastAsiaTheme="majorEastAsia" w:hAnsi="Arial" w:cs="Arial"/>
            <w:color w:val="auto"/>
            <w:u w:val="none"/>
          </w:rPr>
          <w:t>hospedeiro</w:t>
        </w:r>
      </w:hyperlink>
      <w:r w:rsidRPr="00990AF6">
        <w:rPr>
          <w:rFonts w:ascii="Arial" w:hAnsi="Arial" w:cs="Arial"/>
        </w:rPr>
        <w:t> os microorganismos presentes na sua saliva, os quais se depositam no </w:t>
      </w:r>
      <w:hyperlink r:id="rId17" w:tooltip="Fígado" w:history="1">
        <w:r w:rsidRPr="00990AF6">
          <w:rPr>
            <w:rStyle w:val="Hiperligao"/>
            <w:rFonts w:ascii="Arial" w:eastAsiaTheme="majorEastAsia" w:hAnsi="Arial" w:cs="Arial"/>
            <w:color w:val="auto"/>
            <w:u w:val="none"/>
          </w:rPr>
          <w:t>fígado</w:t>
        </w:r>
      </w:hyperlink>
      <w:r w:rsidRPr="00990AF6">
        <w:rPr>
          <w:rFonts w:ascii="Arial" w:hAnsi="Arial" w:cs="Arial"/>
        </w:rPr>
        <w:t xml:space="preserve">, onde maturam e se reproduzem.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b/>
        </w:rPr>
      </w:pPr>
      <w:r w:rsidRPr="00990AF6">
        <w:rPr>
          <w:rFonts w:ascii="Arial" w:hAnsi="Arial" w:cs="Arial"/>
          <w:b/>
        </w:rPr>
        <w:t>1.3.1 Breve histórico sobre a Malária</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rPr>
        <w:t xml:space="preserve">Sob ponto de vista histórico, de acordo a </w:t>
      </w:r>
      <w:r w:rsidRPr="00990AF6">
        <w:rPr>
          <w:rStyle w:val="CitaoHTML"/>
          <w:rFonts w:ascii="Arial" w:hAnsi="Arial" w:cs="Arial"/>
          <w:i w:val="0"/>
          <w:iCs w:val="0"/>
          <w:shd w:val="clear" w:color="auto" w:fill="FFFFFF"/>
        </w:rPr>
        <w:t xml:space="preserve">Harper (2011), </w:t>
      </w:r>
      <w:r w:rsidRPr="00990AF6">
        <w:rPr>
          <w:rFonts w:ascii="Arial" w:hAnsi="Arial" w:cs="Arial"/>
          <w:shd w:val="clear" w:color="auto" w:fill="FFFFFF"/>
        </w:rPr>
        <w:t xml:space="preserve">embora o parasita responsável pela malária falciparum exista há 50 000-100 000 anos, só há cerca de 10 000 anos é que a sua população aumentou, impulsionada pelo desenvolvimento da agricultura e o surgimento das primeiras cidades. A presença de parentes dos parasitas da malária humana em chimpanzés continua a ser comum. Algumas evidências sugerem que a malária </w:t>
      </w:r>
      <w:r w:rsidRPr="00990AF6">
        <w:rPr>
          <w:rFonts w:ascii="Arial" w:hAnsi="Arial" w:cs="Arial"/>
          <w:b/>
          <w:i/>
          <w:shd w:val="clear" w:color="auto" w:fill="FFFFFF"/>
        </w:rPr>
        <w:t>falciparum</w:t>
      </w:r>
      <w:r w:rsidRPr="00990AF6">
        <w:rPr>
          <w:rFonts w:ascii="Arial" w:hAnsi="Arial" w:cs="Arial"/>
          <w:shd w:val="clear" w:color="auto" w:fill="FFFFFF"/>
        </w:rPr>
        <w:t xml:space="preserve"> possa ter origem em gorilas.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shd w:val="clear" w:color="auto" w:fill="FFFFFF"/>
        </w:rPr>
        <w:t>De acorde a Webb (2009), o primeiro progresso significativo na investigação científica da malária deu-se em 1880, data em que </w:t>
      </w:r>
      <w:hyperlink r:id="rId18" w:tooltip="Charles Louis Alphonse Laveran" w:history="1">
        <w:r w:rsidRPr="00990AF6">
          <w:rPr>
            <w:rStyle w:val="Hiperligao"/>
            <w:rFonts w:ascii="Arial" w:eastAsiaTheme="majorEastAsia" w:hAnsi="Arial" w:cs="Arial"/>
            <w:color w:val="auto"/>
            <w:u w:val="none"/>
            <w:shd w:val="clear" w:color="auto" w:fill="FFFFFF"/>
          </w:rPr>
          <w:t>Charles Louis Alphonse Laveran</w:t>
        </w:r>
      </w:hyperlink>
      <w:r w:rsidRPr="00990AF6">
        <w:rPr>
          <w:rFonts w:ascii="Arial" w:hAnsi="Arial" w:cs="Arial"/>
          <w:shd w:val="clear" w:color="auto" w:fill="FFFFFF"/>
        </w:rPr>
        <w:t>, um médico francês que trabalhava no hospital militar de </w:t>
      </w:r>
      <w:hyperlink r:id="rId19" w:tooltip="Constantina (Argélia)" w:history="1">
        <w:r w:rsidRPr="00990AF6">
          <w:rPr>
            <w:rStyle w:val="Hiperligao"/>
            <w:rFonts w:ascii="Arial" w:eastAsiaTheme="majorEastAsia" w:hAnsi="Arial" w:cs="Arial"/>
            <w:color w:val="auto"/>
            <w:u w:val="none"/>
            <w:shd w:val="clear" w:color="auto" w:fill="FFFFFF"/>
          </w:rPr>
          <w:t>Constantina</w:t>
        </w:r>
      </w:hyperlink>
      <w:r w:rsidRPr="00990AF6">
        <w:rPr>
          <w:rFonts w:ascii="Arial" w:hAnsi="Arial" w:cs="Arial"/>
          <w:shd w:val="clear" w:color="auto" w:fill="FFFFFF"/>
        </w:rPr>
        <w:t> na </w:t>
      </w:r>
      <w:hyperlink r:id="rId20" w:tooltip="Argélia" w:history="1">
        <w:r w:rsidRPr="00990AF6">
          <w:rPr>
            <w:rStyle w:val="Hiperligao"/>
            <w:rFonts w:ascii="Arial" w:eastAsiaTheme="majorEastAsia" w:hAnsi="Arial" w:cs="Arial"/>
            <w:color w:val="auto"/>
            <w:u w:val="none"/>
            <w:shd w:val="clear" w:color="auto" w:fill="FFFFFF"/>
          </w:rPr>
          <w:t>Argélia</w:t>
        </w:r>
      </w:hyperlink>
      <w:r w:rsidRPr="00990AF6">
        <w:rPr>
          <w:rFonts w:ascii="Arial" w:hAnsi="Arial" w:cs="Arial"/>
          <w:shd w:val="clear" w:color="auto" w:fill="FFFFFF"/>
        </w:rPr>
        <w:t>, observou pela primeira vez os parasitas no interior dos glóbulos vermelhos de pessoas infectadas. Laveran propôs que este organismo seria a causa da malária, sendo também a primeira vez que um </w:t>
      </w:r>
      <w:hyperlink r:id="rId21" w:tooltip="Protista" w:history="1">
        <w:r w:rsidRPr="00990AF6">
          <w:rPr>
            <w:rStyle w:val="Hiperligao"/>
            <w:rFonts w:ascii="Arial" w:eastAsiaTheme="majorEastAsia" w:hAnsi="Arial" w:cs="Arial"/>
            <w:color w:val="auto"/>
            <w:u w:val="none"/>
            <w:shd w:val="clear" w:color="auto" w:fill="FFFFFF"/>
          </w:rPr>
          <w:t>protista</w:t>
        </w:r>
      </w:hyperlink>
      <w:r w:rsidRPr="00990AF6">
        <w:rPr>
          <w:rFonts w:ascii="Arial" w:hAnsi="Arial" w:cs="Arial"/>
          <w:shd w:val="clear" w:color="auto" w:fill="FFFFFF"/>
        </w:rPr>
        <w:t xml:space="preserve"> foi </w:t>
      </w:r>
      <w:r w:rsidRPr="00990AF6">
        <w:rPr>
          <w:rFonts w:ascii="Arial" w:hAnsi="Arial" w:cs="Arial"/>
          <w:shd w:val="clear" w:color="auto" w:fill="FFFFFF"/>
        </w:rPr>
        <w:lastRenderedPageBreak/>
        <w:t>identificado como causa de uma doença. Por esta e por descobertas posteriores, em 1907 foi agraciado com o </w:t>
      </w:r>
      <w:hyperlink r:id="rId22" w:tooltip="Nobel de Fisiologia ou Medicina" w:history="1">
        <w:r w:rsidRPr="00990AF6">
          <w:rPr>
            <w:rStyle w:val="Hiperligao"/>
            <w:rFonts w:ascii="Arial" w:eastAsiaTheme="majorEastAsia" w:hAnsi="Arial" w:cs="Arial"/>
            <w:color w:val="auto"/>
            <w:u w:val="none"/>
            <w:shd w:val="clear" w:color="auto" w:fill="FFFFFF"/>
          </w:rPr>
          <w:t>Nobel de Medicina</w:t>
        </w:r>
      </w:hyperlink>
      <w:r w:rsidRPr="00990AF6">
        <w:rPr>
          <w:rFonts w:ascii="Arial" w:hAnsi="Arial" w:cs="Arial"/>
          <w:shd w:val="clear" w:color="auto" w:fill="FFFFFF"/>
        </w:rPr>
        <w:t>. Um ano mais tarde, </w:t>
      </w:r>
      <w:hyperlink r:id="rId23" w:tooltip="Carlos Finlay" w:history="1">
        <w:r w:rsidRPr="00990AF6">
          <w:rPr>
            <w:rStyle w:val="Hiperligao"/>
            <w:rFonts w:ascii="Arial" w:eastAsiaTheme="majorEastAsia" w:hAnsi="Arial" w:cs="Arial"/>
            <w:color w:val="auto"/>
            <w:u w:val="none"/>
            <w:shd w:val="clear" w:color="auto" w:fill="FFFFFF"/>
          </w:rPr>
          <w:t>Carlos Finlay</w:t>
        </w:r>
      </w:hyperlink>
      <w:r w:rsidRPr="00990AF6">
        <w:rPr>
          <w:rFonts w:ascii="Arial" w:hAnsi="Arial" w:cs="Arial"/>
          <w:shd w:val="clear" w:color="auto" w:fill="FFFFFF"/>
        </w:rPr>
        <w:t>, um médico cubano que tratava pacientes de </w:t>
      </w:r>
      <w:hyperlink r:id="rId24" w:tooltip="Febre amarela" w:history="1">
        <w:r w:rsidRPr="00990AF6">
          <w:rPr>
            <w:rStyle w:val="Hiperligao"/>
            <w:rFonts w:ascii="Arial" w:eastAsiaTheme="majorEastAsia" w:hAnsi="Arial" w:cs="Arial"/>
            <w:color w:val="auto"/>
            <w:u w:val="none"/>
            <w:shd w:val="clear" w:color="auto" w:fill="FFFFFF"/>
          </w:rPr>
          <w:t>febre  marela</w:t>
        </w:r>
      </w:hyperlink>
      <w:r w:rsidRPr="00990AF6">
        <w:rPr>
          <w:rFonts w:ascii="Arial" w:hAnsi="Arial" w:cs="Arial"/>
          <w:shd w:val="clear" w:color="auto" w:fill="FFFFFF"/>
        </w:rPr>
        <w:t> em </w:t>
      </w:r>
      <w:hyperlink r:id="rId25" w:tooltip="Havana" w:history="1">
        <w:r w:rsidRPr="00990AF6">
          <w:rPr>
            <w:rStyle w:val="Hiperligao"/>
            <w:rFonts w:ascii="Arial" w:eastAsiaTheme="majorEastAsia" w:hAnsi="Arial" w:cs="Arial"/>
            <w:color w:val="auto"/>
            <w:u w:val="none"/>
            <w:shd w:val="clear" w:color="auto" w:fill="FFFFFF"/>
          </w:rPr>
          <w:t>Havana</w:t>
        </w:r>
      </w:hyperlink>
      <w:r w:rsidRPr="00990AF6">
        <w:rPr>
          <w:rFonts w:ascii="Arial" w:hAnsi="Arial" w:cs="Arial"/>
          <w:shd w:val="clear" w:color="auto" w:fill="FFFFFF"/>
        </w:rPr>
        <w:t>, apresentou evidências sólidas que os mosquitos eram os transmissores da doença.  </w:t>
      </w:r>
      <w:r w:rsidRPr="00990AF6">
        <w:rPr>
          <w:rFonts w:ascii="Arial" w:hAnsi="Arial" w:cs="Arial"/>
        </w:rPr>
        <w:t xml:space="preserve">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shd w:val="clear" w:color="auto" w:fill="FFFFFF"/>
        </w:rPr>
      </w:pPr>
      <w:r w:rsidRPr="00990AF6">
        <w:rPr>
          <w:rFonts w:ascii="Arial" w:hAnsi="Arial" w:cs="Arial"/>
          <w:shd w:val="clear" w:color="auto" w:fill="FFFFFF"/>
        </w:rPr>
        <w:t>Em abril de 1894, Patrick Manson e o médico escocês </w:t>
      </w:r>
      <w:hyperlink r:id="rId26" w:tooltip="Ronald Ross" w:history="1">
        <w:r w:rsidRPr="00990AF6">
          <w:rPr>
            <w:rStyle w:val="Hiperligao"/>
            <w:rFonts w:ascii="Arial" w:eastAsiaTheme="majorEastAsia" w:hAnsi="Arial" w:cs="Arial"/>
            <w:color w:val="auto"/>
            <w:u w:val="none"/>
            <w:shd w:val="clear" w:color="auto" w:fill="FFFFFF"/>
          </w:rPr>
          <w:t>Ronald Ross</w:t>
        </w:r>
      </w:hyperlink>
      <w:r w:rsidRPr="00990AF6">
        <w:rPr>
          <w:rFonts w:ascii="Arial" w:hAnsi="Arial" w:cs="Arial"/>
          <w:shd w:val="clear" w:color="auto" w:fill="FFFFFF"/>
        </w:rPr>
        <w:t> iniciam uma colaboração ao longo de quatro anos, a qual culminaria em 1898 no momento em que Ross, que trabalhava no hospital geral de </w:t>
      </w:r>
      <w:hyperlink r:id="rId27" w:tooltip="Calcutá" w:history="1">
        <w:r w:rsidRPr="00990AF6">
          <w:rPr>
            <w:rStyle w:val="Hiperligao"/>
            <w:rFonts w:ascii="Arial" w:eastAsiaTheme="majorEastAsia" w:hAnsi="Arial" w:cs="Arial"/>
            <w:color w:val="auto"/>
            <w:u w:val="none"/>
            <w:shd w:val="clear" w:color="auto" w:fill="FFFFFF"/>
          </w:rPr>
          <w:t>Calcutá</w:t>
        </w:r>
      </w:hyperlink>
      <w:r w:rsidRPr="00990AF6">
        <w:rPr>
          <w:rFonts w:ascii="Arial" w:hAnsi="Arial" w:cs="Arial"/>
          <w:shd w:val="clear" w:color="auto" w:fill="FFFFFF"/>
        </w:rPr>
        <w:t>, demonstra o ciclo de vida completo do parasita da malária nos mosquitos, provando que o mosquito é o vector da malária em humanos ao mostrar que determinadas espécies de mosquitos transmitem malária às aves. Ross isolou parasitas de malária a partir das glândulas salivares dos mosquitos que se tinham alimentado de aves infectadas. Depois de se demitir do Serviço de Medicina indiano, Ross foi admitido na nova Escola de Medicina Tropical em </w:t>
      </w:r>
      <w:hyperlink r:id="rId28" w:tooltip="Liverpool" w:history="1">
        <w:r w:rsidRPr="00990AF6">
          <w:rPr>
            <w:rStyle w:val="Hiperligao"/>
            <w:rFonts w:ascii="Arial" w:eastAsiaTheme="majorEastAsia" w:hAnsi="Arial" w:cs="Arial"/>
            <w:color w:val="auto"/>
            <w:u w:val="none"/>
            <w:shd w:val="clear" w:color="auto" w:fill="FFFFFF"/>
          </w:rPr>
          <w:t>Liverpool</w:t>
        </w:r>
      </w:hyperlink>
      <w:r w:rsidRPr="00990AF6">
        <w:rPr>
          <w:rFonts w:ascii="Arial" w:hAnsi="Arial" w:cs="Arial"/>
          <w:shd w:val="clear" w:color="auto" w:fill="FFFFFF"/>
        </w:rPr>
        <w:t>, onde administrou campanhas de controlo da malária no </w:t>
      </w:r>
      <w:hyperlink r:id="rId29" w:tooltip="Egito" w:history="1">
        <w:r w:rsidRPr="00990AF6">
          <w:rPr>
            <w:rStyle w:val="Hiperligao"/>
            <w:rFonts w:ascii="Arial" w:eastAsiaTheme="majorEastAsia" w:hAnsi="Arial" w:cs="Arial"/>
            <w:color w:val="auto"/>
            <w:u w:val="none"/>
            <w:shd w:val="clear" w:color="auto" w:fill="FFFFFF"/>
          </w:rPr>
          <w:t>Egito</w:t>
        </w:r>
      </w:hyperlink>
      <w:r w:rsidRPr="00990AF6">
        <w:rPr>
          <w:rFonts w:ascii="Arial" w:hAnsi="Arial" w:cs="Arial"/>
          <w:shd w:val="clear" w:color="auto" w:fill="FFFFFF"/>
        </w:rPr>
        <w:t>, </w:t>
      </w:r>
      <w:hyperlink r:id="rId30" w:tooltip="Panamá" w:history="1">
        <w:r w:rsidRPr="00990AF6">
          <w:rPr>
            <w:rStyle w:val="Hiperligao"/>
            <w:rFonts w:ascii="Arial" w:eastAsiaTheme="majorEastAsia" w:hAnsi="Arial" w:cs="Arial"/>
            <w:color w:val="auto"/>
            <w:u w:val="none"/>
            <w:shd w:val="clear" w:color="auto" w:fill="FFFFFF"/>
          </w:rPr>
          <w:t>Panamá</w:t>
        </w:r>
      </w:hyperlink>
      <w:r w:rsidRPr="00990AF6">
        <w:rPr>
          <w:rFonts w:ascii="Arial" w:hAnsi="Arial" w:cs="Arial"/>
          <w:shd w:val="clear" w:color="auto" w:fill="FFFFFF"/>
        </w:rPr>
        <w:t>, </w:t>
      </w:r>
      <w:hyperlink r:id="rId31" w:tooltip="Grécia" w:history="1">
        <w:r w:rsidRPr="00990AF6">
          <w:rPr>
            <w:rStyle w:val="Hiperligao"/>
            <w:rFonts w:ascii="Arial" w:eastAsiaTheme="majorEastAsia" w:hAnsi="Arial" w:cs="Arial"/>
            <w:color w:val="auto"/>
            <w:u w:val="none"/>
            <w:shd w:val="clear" w:color="auto" w:fill="FFFFFF"/>
          </w:rPr>
          <w:t>Grécia</w:t>
        </w:r>
      </w:hyperlink>
      <w:r w:rsidRPr="00990AF6">
        <w:rPr>
          <w:rFonts w:ascii="Arial" w:hAnsi="Arial" w:cs="Arial"/>
          <w:shd w:val="clear" w:color="auto" w:fill="FFFFFF"/>
        </w:rPr>
        <w:t>e </w:t>
      </w:r>
      <w:hyperlink r:id="rId32" w:tooltip="Maurícia" w:history="1">
        <w:r w:rsidRPr="00990AF6">
          <w:rPr>
            <w:rStyle w:val="Hiperligao"/>
            <w:rFonts w:ascii="Arial" w:eastAsiaTheme="majorEastAsia" w:hAnsi="Arial" w:cs="Arial"/>
            <w:color w:val="auto"/>
            <w:u w:val="none"/>
            <w:shd w:val="clear" w:color="auto" w:fill="FFFFFF"/>
          </w:rPr>
          <w:t>Maurícia</w:t>
        </w:r>
      </w:hyperlink>
      <w:r w:rsidRPr="00990AF6">
        <w:rPr>
          <w:rFonts w:ascii="Arial" w:hAnsi="Arial" w:cs="Arial"/>
          <w:shd w:val="clear" w:color="auto" w:fill="FFFFFF"/>
        </w:rPr>
        <w:t>. As descobertas de Finlay e Ross foram confirmadas em 1900 por uma comissão médica presidida por </w:t>
      </w:r>
      <w:hyperlink r:id="rId33" w:tooltip="Walter Reed" w:history="1">
        <w:r w:rsidRPr="00990AF6">
          <w:rPr>
            <w:rStyle w:val="Hiperligao"/>
            <w:rFonts w:ascii="Arial" w:eastAsiaTheme="majorEastAsia" w:hAnsi="Arial" w:cs="Arial"/>
            <w:color w:val="auto"/>
            <w:u w:val="none"/>
            <w:shd w:val="clear" w:color="auto" w:fill="FFFFFF"/>
          </w:rPr>
          <w:t>Walter Reed</w:t>
        </w:r>
      </w:hyperlink>
      <w:r w:rsidRPr="00990AF6">
        <w:rPr>
          <w:rFonts w:ascii="Arial" w:hAnsi="Arial" w:cs="Arial"/>
          <w:shd w:val="clear" w:color="auto" w:fill="FFFFFF"/>
        </w:rPr>
        <w:t>, cujas recomendações foram implementadas durante a construção do </w:t>
      </w:r>
      <w:hyperlink r:id="rId34" w:tooltip="Canal do Panamá" w:history="1">
        <w:r w:rsidRPr="00990AF6">
          <w:rPr>
            <w:rStyle w:val="Hiperligao"/>
            <w:rFonts w:ascii="Arial" w:eastAsiaTheme="majorEastAsia" w:hAnsi="Arial" w:cs="Arial"/>
            <w:color w:val="auto"/>
            <w:u w:val="none"/>
            <w:shd w:val="clear" w:color="auto" w:fill="FFFFFF"/>
          </w:rPr>
          <w:t>canal do Panamá</w:t>
        </w:r>
      </w:hyperlink>
      <w:r w:rsidRPr="00990AF6">
        <w:rPr>
          <w:rFonts w:ascii="Arial" w:hAnsi="Arial" w:cs="Arial"/>
          <w:shd w:val="clear" w:color="auto" w:fill="FFFFFF"/>
        </w:rPr>
        <w:t>. Esta estratégia pioneira salvou a vida a milhares de trabalhadores e ajudou a definir os métodos usados em futuras campanhas de saúde pública contra a doença.</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b/>
        </w:rPr>
      </w:pPr>
      <w:r w:rsidRPr="00990AF6">
        <w:rPr>
          <w:rFonts w:ascii="Arial" w:hAnsi="Arial" w:cs="Arial"/>
          <w:b/>
        </w:rPr>
        <w:t>1.3.2 Transmissão e Manifestações clinicas</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rPr>
        <w:t>Existem cinco espécies de </w:t>
      </w:r>
      <w:r w:rsidRPr="00990AF6">
        <w:rPr>
          <w:rFonts w:ascii="Arial" w:hAnsi="Arial" w:cs="Arial"/>
          <w:i/>
          <w:iCs/>
        </w:rPr>
        <w:t>Plasmodium</w:t>
      </w:r>
      <w:r w:rsidRPr="00990AF6">
        <w:rPr>
          <w:rFonts w:ascii="Arial" w:hAnsi="Arial" w:cs="Arial"/>
        </w:rPr>
        <w:t> capazes de infectar e de serem transmitidas entre seres humanos. A grande maioria das mortes é provocada por </w:t>
      </w:r>
      <w:hyperlink r:id="rId35" w:tooltip="Plasmodium falciparum" w:history="1">
        <w:r w:rsidRPr="00990AF6">
          <w:rPr>
            <w:rStyle w:val="Hiperligao"/>
            <w:rFonts w:ascii="Arial" w:eastAsiaTheme="majorEastAsia" w:hAnsi="Arial" w:cs="Arial"/>
            <w:i/>
            <w:iCs/>
            <w:color w:val="auto"/>
            <w:u w:val="none"/>
          </w:rPr>
          <w:t>P. falciparum</w:t>
        </w:r>
      </w:hyperlink>
      <w:r w:rsidRPr="00990AF6">
        <w:rPr>
          <w:rFonts w:ascii="Arial" w:hAnsi="Arial" w:cs="Arial"/>
        </w:rPr>
        <w:t> e </w:t>
      </w:r>
      <w:hyperlink r:id="rId36" w:tooltip="Plasmodium vivax" w:history="1">
        <w:r w:rsidRPr="00990AF6">
          <w:rPr>
            <w:rStyle w:val="Hiperligao"/>
            <w:rFonts w:ascii="Arial" w:eastAsiaTheme="majorEastAsia" w:hAnsi="Arial" w:cs="Arial"/>
            <w:i/>
            <w:iCs/>
            <w:color w:val="auto"/>
            <w:u w:val="none"/>
          </w:rPr>
          <w:t>P. vivax</w:t>
        </w:r>
      </w:hyperlink>
      <w:r w:rsidRPr="00990AF6">
        <w:rPr>
          <w:rFonts w:ascii="Arial" w:hAnsi="Arial" w:cs="Arial"/>
        </w:rPr>
        <w:t>, enquanto que as </w:t>
      </w:r>
      <w:hyperlink r:id="rId37" w:tooltip="Plasmodium ovale" w:history="1">
        <w:r w:rsidRPr="00990AF6">
          <w:rPr>
            <w:rStyle w:val="Hiperligao"/>
            <w:rFonts w:ascii="Arial" w:eastAsiaTheme="majorEastAsia" w:hAnsi="Arial" w:cs="Arial"/>
            <w:i/>
            <w:iCs/>
            <w:color w:val="auto"/>
            <w:u w:val="none"/>
          </w:rPr>
          <w:t>P. ovale</w:t>
        </w:r>
      </w:hyperlink>
      <w:r w:rsidRPr="00990AF6">
        <w:rPr>
          <w:rFonts w:ascii="Arial" w:hAnsi="Arial" w:cs="Arial"/>
        </w:rPr>
        <w:t> e </w:t>
      </w:r>
      <w:hyperlink r:id="rId38" w:tooltip="Plasmodium malariae" w:history="1">
        <w:r w:rsidRPr="00990AF6">
          <w:rPr>
            <w:rStyle w:val="Hiperligao"/>
            <w:rFonts w:ascii="Arial" w:eastAsiaTheme="majorEastAsia" w:hAnsi="Arial" w:cs="Arial"/>
            <w:i/>
            <w:iCs/>
            <w:color w:val="auto"/>
            <w:u w:val="none"/>
          </w:rPr>
          <w:t>P. malariae</w:t>
        </w:r>
      </w:hyperlink>
      <w:r w:rsidRPr="00990AF6">
        <w:rPr>
          <w:rFonts w:ascii="Arial" w:hAnsi="Arial" w:cs="Arial"/>
        </w:rPr>
        <w:t> geralmente provocam uma forma menos agressiva de malária e que raramente é fatal. A espécie </w:t>
      </w:r>
      <w:hyperlink r:id="rId39" w:tooltip="Zoonose" w:history="1">
        <w:r w:rsidRPr="00990AF6">
          <w:rPr>
            <w:rStyle w:val="Hiperligao"/>
            <w:rFonts w:ascii="Arial" w:eastAsiaTheme="majorEastAsia" w:hAnsi="Arial" w:cs="Arial"/>
            <w:color w:val="auto"/>
            <w:u w:val="none"/>
          </w:rPr>
          <w:t>zoonótica</w:t>
        </w:r>
      </w:hyperlink>
      <w:r w:rsidRPr="00990AF6">
        <w:rPr>
          <w:rFonts w:ascii="Arial" w:hAnsi="Arial" w:cs="Arial"/>
        </w:rPr>
        <w:t> </w:t>
      </w:r>
      <w:hyperlink r:id="rId40" w:tooltip="Plasmodium knowlesi" w:history="1">
        <w:r w:rsidRPr="00990AF6">
          <w:rPr>
            <w:rStyle w:val="Hiperligao"/>
            <w:rFonts w:ascii="Arial" w:eastAsiaTheme="majorEastAsia" w:hAnsi="Arial" w:cs="Arial"/>
            <w:i/>
            <w:iCs/>
            <w:color w:val="auto"/>
            <w:u w:val="none"/>
          </w:rPr>
          <w:t>P. knowlesi</w:t>
        </w:r>
      </w:hyperlink>
      <w:r w:rsidRPr="00990AF6">
        <w:rPr>
          <w:rFonts w:ascii="Arial" w:hAnsi="Arial" w:cs="Arial"/>
        </w:rPr>
        <w:t>, prevalente no sudeste asiático, provoca malária em </w:t>
      </w:r>
      <w:hyperlink r:id="rId41" w:tooltip="Macaca" w:history="1">
        <w:r w:rsidRPr="00990AF6">
          <w:rPr>
            <w:rStyle w:val="Hiperligao"/>
            <w:rFonts w:ascii="Arial" w:eastAsiaTheme="majorEastAsia" w:hAnsi="Arial" w:cs="Arial"/>
            <w:color w:val="auto"/>
            <w:u w:val="none"/>
          </w:rPr>
          <w:t>macacos</w:t>
        </w:r>
      </w:hyperlink>
      <w:r w:rsidRPr="00990AF6">
        <w:rPr>
          <w:rFonts w:ascii="Arial" w:hAnsi="Arial" w:cs="Arial"/>
        </w:rPr>
        <w:t>, podendo também provocar infeções graves em seres humanos. A malária é prevalente em regiões tropicais e subtropicais devido à chuva abundante, temperatura quente e grande quantidade de água estagnada, o que proporciona habitats ideais para as </w:t>
      </w:r>
      <w:hyperlink r:id="rId42" w:tooltip="Larva" w:history="1">
        <w:r w:rsidRPr="00990AF6">
          <w:rPr>
            <w:rStyle w:val="Hiperligao"/>
            <w:rFonts w:ascii="Arial" w:eastAsiaTheme="majorEastAsia" w:hAnsi="Arial" w:cs="Arial"/>
            <w:color w:val="auto"/>
            <w:u w:val="none"/>
          </w:rPr>
          <w:t>larvas</w:t>
        </w:r>
      </w:hyperlink>
      <w:r w:rsidRPr="00990AF6">
        <w:rPr>
          <w:rFonts w:ascii="Arial" w:hAnsi="Arial" w:cs="Arial"/>
        </w:rPr>
        <w:t xml:space="preserve"> do mosquito.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rPr>
        <w:t>A malária manifesta-se através de sintomas como </w:t>
      </w:r>
      <w:hyperlink r:id="rId43" w:tooltip="Febre" w:history="1">
        <w:r w:rsidRPr="00990AF6">
          <w:rPr>
            <w:rStyle w:val="Hiperligao"/>
            <w:rFonts w:ascii="Arial" w:eastAsiaTheme="majorEastAsia" w:hAnsi="Arial" w:cs="Arial"/>
            <w:color w:val="auto"/>
            <w:u w:val="none"/>
          </w:rPr>
          <w:t>febre</w:t>
        </w:r>
      </w:hyperlink>
      <w:r w:rsidRPr="00990AF6">
        <w:rPr>
          <w:rFonts w:ascii="Arial" w:hAnsi="Arial" w:cs="Arial"/>
        </w:rPr>
        <w:t> e </w:t>
      </w:r>
      <w:hyperlink r:id="rId44" w:tooltip="Cefaleia" w:history="1">
        <w:r w:rsidRPr="00990AF6">
          <w:rPr>
            <w:rStyle w:val="Hiperligao"/>
            <w:rFonts w:ascii="Arial" w:eastAsiaTheme="majorEastAsia" w:hAnsi="Arial" w:cs="Arial"/>
            <w:color w:val="auto"/>
            <w:u w:val="none"/>
          </w:rPr>
          <w:t>dores de cabeça</w:t>
        </w:r>
      </w:hyperlink>
      <w:r w:rsidRPr="00990AF6">
        <w:rPr>
          <w:rFonts w:ascii="Arial" w:hAnsi="Arial" w:cs="Arial"/>
        </w:rPr>
        <w:t>, que em casos graves podem progredir para </w:t>
      </w:r>
      <w:hyperlink r:id="rId45" w:tooltip="Coma" w:history="1">
        <w:r w:rsidRPr="00990AF6">
          <w:rPr>
            <w:rStyle w:val="Hiperligao"/>
            <w:rFonts w:ascii="Arial" w:eastAsiaTheme="majorEastAsia" w:hAnsi="Arial" w:cs="Arial"/>
            <w:color w:val="auto"/>
            <w:u w:val="none"/>
          </w:rPr>
          <w:t>coma</w:t>
        </w:r>
      </w:hyperlink>
      <w:r w:rsidRPr="00990AF6">
        <w:rPr>
          <w:rFonts w:ascii="Arial" w:hAnsi="Arial" w:cs="Arial"/>
        </w:rPr>
        <w:t> ou </w:t>
      </w:r>
      <w:hyperlink r:id="rId46" w:tooltip="Morte" w:history="1">
        <w:r w:rsidRPr="00990AF6">
          <w:rPr>
            <w:rStyle w:val="Hiperligao"/>
            <w:rFonts w:ascii="Arial" w:eastAsiaTheme="majorEastAsia" w:hAnsi="Arial" w:cs="Arial"/>
            <w:color w:val="auto"/>
            <w:u w:val="none"/>
          </w:rPr>
          <w:t>morte</w:t>
        </w:r>
      </w:hyperlink>
      <w:r w:rsidRPr="00990AF6">
        <w:rPr>
          <w:rFonts w:ascii="Arial" w:hAnsi="Arial" w:cs="Arial"/>
        </w:rPr>
        <w:t>. A doença encontra-se disseminada em regiões </w:t>
      </w:r>
      <w:hyperlink r:id="rId47" w:tooltip="Trópico" w:history="1">
        <w:r w:rsidRPr="00990AF6">
          <w:rPr>
            <w:rStyle w:val="Hiperligao"/>
            <w:rFonts w:ascii="Arial" w:eastAsiaTheme="majorEastAsia" w:hAnsi="Arial" w:cs="Arial"/>
            <w:color w:val="auto"/>
            <w:u w:val="none"/>
          </w:rPr>
          <w:t>tropicais</w:t>
        </w:r>
      </w:hyperlink>
      <w:r w:rsidRPr="00990AF6">
        <w:rPr>
          <w:rFonts w:ascii="Arial" w:hAnsi="Arial" w:cs="Arial"/>
        </w:rPr>
        <w:t> e </w:t>
      </w:r>
      <w:hyperlink r:id="rId48" w:tooltip="Clima subtropical" w:history="1">
        <w:r w:rsidRPr="00990AF6">
          <w:rPr>
            <w:rStyle w:val="Hiperligao"/>
            <w:rFonts w:ascii="Arial" w:eastAsiaTheme="majorEastAsia" w:hAnsi="Arial" w:cs="Arial"/>
            <w:color w:val="auto"/>
            <w:u w:val="none"/>
          </w:rPr>
          <w:t>subtropicais</w:t>
        </w:r>
      </w:hyperlink>
      <w:r w:rsidRPr="00990AF6">
        <w:rPr>
          <w:rFonts w:ascii="Arial" w:hAnsi="Arial" w:cs="Arial"/>
        </w:rPr>
        <w:t> ao longo de uma larga faixa em redor do </w:t>
      </w:r>
      <w:hyperlink r:id="rId49" w:tooltip="Linha do Equador" w:history="1">
        <w:r w:rsidRPr="00990AF6">
          <w:rPr>
            <w:rStyle w:val="Hiperligao"/>
            <w:rFonts w:ascii="Arial" w:eastAsiaTheme="majorEastAsia" w:hAnsi="Arial" w:cs="Arial"/>
            <w:color w:val="auto"/>
            <w:u w:val="none"/>
          </w:rPr>
          <w:t>equador</w:t>
        </w:r>
      </w:hyperlink>
      <w:r w:rsidRPr="00990AF6">
        <w:rPr>
          <w:rFonts w:ascii="Arial" w:hAnsi="Arial" w:cs="Arial"/>
        </w:rPr>
        <w:t>, englobando grande parte da </w:t>
      </w:r>
      <w:hyperlink r:id="rId50" w:tooltip="África subsariana" w:history="1">
        <w:r w:rsidRPr="00990AF6">
          <w:rPr>
            <w:rStyle w:val="Hiperligao"/>
            <w:rFonts w:ascii="Arial" w:eastAsiaTheme="majorEastAsia" w:hAnsi="Arial" w:cs="Arial"/>
            <w:color w:val="auto"/>
            <w:u w:val="none"/>
          </w:rPr>
          <w:t>África subsariana</w:t>
        </w:r>
      </w:hyperlink>
      <w:r w:rsidRPr="00990AF6">
        <w:rPr>
          <w:rFonts w:ascii="Arial" w:hAnsi="Arial" w:cs="Arial"/>
        </w:rPr>
        <w:t>, </w:t>
      </w:r>
      <w:hyperlink r:id="rId51" w:tooltip="Ásia" w:history="1">
        <w:r w:rsidRPr="00990AF6">
          <w:rPr>
            <w:rStyle w:val="Hiperligao"/>
            <w:rFonts w:ascii="Arial" w:eastAsiaTheme="majorEastAsia" w:hAnsi="Arial" w:cs="Arial"/>
            <w:color w:val="auto"/>
            <w:u w:val="none"/>
          </w:rPr>
          <w:t>Ásia</w:t>
        </w:r>
      </w:hyperlink>
      <w:r w:rsidRPr="00990AF6">
        <w:rPr>
          <w:rFonts w:ascii="Arial" w:hAnsi="Arial" w:cs="Arial"/>
        </w:rPr>
        <w:t> e </w:t>
      </w:r>
      <w:hyperlink r:id="rId52" w:tooltip="América" w:history="1">
        <w:r w:rsidRPr="00990AF6">
          <w:rPr>
            <w:rStyle w:val="Hiperligao"/>
            <w:rFonts w:ascii="Arial" w:eastAsiaTheme="majorEastAsia" w:hAnsi="Arial" w:cs="Arial"/>
            <w:color w:val="auto"/>
            <w:u w:val="none"/>
          </w:rPr>
          <w:t>América</w:t>
        </w:r>
      </w:hyperlink>
      <w:r w:rsidRPr="00990AF6">
        <w:rPr>
          <w:rFonts w:ascii="Arial" w:hAnsi="Arial" w:cs="Arial"/>
        </w:rPr>
        <w:t>.</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rPr>
        <w:t xml:space="preserve">Segundo </w:t>
      </w:r>
      <w:r w:rsidRPr="00990AF6">
        <w:rPr>
          <w:rFonts w:ascii="Arial" w:hAnsi="Arial" w:cs="Arial"/>
          <w:shd w:val="clear" w:color="auto" w:fill="FFFFFF"/>
        </w:rPr>
        <w:t>Nadjm (2012), o</w:t>
      </w:r>
      <w:r w:rsidRPr="00990AF6">
        <w:rPr>
          <w:rFonts w:ascii="Arial" w:hAnsi="Arial" w:cs="Arial"/>
        </w:rPr>
        <w:t>s sinais e sintomas manifestam-se geralmente entre 8 a 25 dias após a infecção.</w:t>
      </w:r>
      <w:r w:rsidRPr="00990AF6">
        <w:rPr>
          <w:rFonts w:ascii="Arial" w:hAnsi="Arial" w:cs="Arial"/>
          <w:vertAlign w:val="superscript"/>
        </w:rPr>
        <w:t xml:space="preserve"> </w:t>
      </w:r>
      <w:r w:rsidRPr="00990AF6">
        <w:rPr>
          <w:rFonts w:ascii="Arial" w:hAnsi="Arial" w:cs="Arial"/>
        </w:rPr>
        <w:t xml:space="preserve">No entanto, os sintomas podem-se manifestar mais tarde em indivíduos que </w:t>
      </w:r>
      <w:r w:rsidRPr="00990AF6">
        <w:rPr>
          <w:rFonts w:ascii="Arial" w:hAnsi="Arial" w:cs="Arial"/>
        </w:rPr>
        <w:lastRenderedPageBreak/>
        <w:t>tenham tomado medicação antimalárica de prevenção. As manifestações iniciais da doença, iguais em todas as espécies de malária, são semelhantes aos sintomas da </w:t>
      </w:r>
      <w:hyperlink r:id="rId53" w:tooltip="Gripe" w:history="1">
        <w:r w:rsidRPr="00990AF6">
          <w:rPr>
            <w:rStyle w:val="Hiperligao"/>
            <w:rFonts w:ascii="Arial" w:eastAsiaTheme="majorEastAsia" w:hAnsi="Arial" w:cs="Arial"/>
            <w:color w:val="auto"/>
            <w:u w:val="none"/>
          </w:rPr>
          <w:t>gripe</w:t>
        </w:r>
      </w:hyperlink>
      <w:r w:rsidRPr="00990AF6">
        <w:rPr>
          <w:rFonts w:ascii="Arial" w:hAnsi="Arial" w:cs="Arial"/>
        </w:rPr>
        <w:t>, podendo ainda ser semelhantes aos de outras doenças virais e condições clínicas como a </w:t>
      </w:r>
      <w:hyperlink r:id="rId54" w:tooltip="Sepse" w:history="1">
        <w:r w:rsidRPr="00990AF6">
          <w:rPr>
            <w:rStyle w:val="Hiperligao"/>
            <w:rFonts w:ascii="Arial" w:eastAsiaTheme="majorEastAsia" w:hAnsi="Arial" w:cs="Arial"/>
            <w:color w:val="auto"/>
            <w:u w:val="none"/>
          </w:rPr>
          <w:t>sepse</w:t>
        </w:r>
      </w:hyperlink>
      <w:r w:rsidRPr="00990AF6">
        <w:rPr>
          <w:rFonts w:ascii="Arial" w:hAnsi="Arial" w:cs="Arial"/>
        </w:rPr>
        <w:t> ou </w:t>
      </w:r>
      <w:hyperlink r:id="rId55" w:tooltip="Gastroenterite" w:history="1">
        <w:r w:rsidRPr="00990AF6">
          <w:rPr>
            <w:rStyle w:val="Hiperligao"/>
            <w:rFonts w:ascii="Arial" w:eastAsiaTheme="majorEastAsia" w:hAnsi="Arial" w:cs="Arial"/>
            <w:color w:val="auto"/>
            <w:u w:val="none"/>
          </w:rPr>
          <w:t>gastroenterite</w:t>
        </w:r>
      </w:hyperlink>
      <w:r w:rsidRPr="00990AF6">
        <w:rPr>
          <w:rFonts w:ascii="Arial" w:hAnsi="Arial" w:cs="Arial"/>
        </w:rPr>
        <w:t>. Entre os sinais incluem-se </w:t>
      </w:r>
      <w:hyperlink r:id="rId56" w:tooltip="Cefaleia" w:history="1">
        <w:r w:rsidRPr="00990AF6">
          <w:rPr>
            <w:rStyle w:val="Hiperligao"/>
            <w:rFonts w:ascii="Arial" w:eastAsiaTheme="majorEastAsia" w:hAnsi="Arial" w:cs="Arial"/>
            <w:color w:val="auto"/>
            <w:u w:val="none"/>
          </w:rPr>
          <w:t>dores de cabeça</w:t>
        </w:r>
      </w:hyperlink>
      <w:r w:rsidRPr="00990AF6">
        <w:rPr>
          <w:rFonts w:ascii="Arial" w:hAnsi="Arial" w:cs="Arial"/>
        </w:rPr>
        <w:t>, </w:t>
      </w:r>
      <w:hyperlink r:id="rId57" w:tooltip="Febre" w:history="1">
        <w:r w:rsidRPr="00990AF6">
          <w:rPr>
            <w:rStyle w:val="Hiperligao"/>
            <w:rFonts w:ascii="Arial" w:eastAsiaTheme="majorEastAsia" w:hAnsi="Arial" w:cs="Arial"/>
            <w:color w:val="auto"/>
            <w:u w:val="none"/>
          </w:rPr>
          <w:t>febre</w:t>
        </w:r>
      </w:hyperlink>
      <w:r w:rsidRPr="00990AF6">
        <w:rPr>
          <w:rFonts w:ascii="Arial" w:hAnsi="Arial" w:cs="Arial"/>
        </w:rPr>
        <w:t>, </w:t>
      </w:r>
      <w:hyperlink r:id="rId58" w:tooltip="Calafrio (fisiologia)" w:history="1">
        <w:r w:rsidRPr="00990AF6">
          <w:rPr>
            <w:rStyle w:val="Hiperligao"/>
            <w:rFonts w:ascii="Arial" w:eastAsiaTheme="majorEastAsia" w:hAnsi="Arial" w:cs="Arial"/>
            <w:color w:val="auto"/>
            <w:u w:val="none"/>
          </w:rPr>
          <w:t>calafrios</w:t>
        </w:r>
      </w:hyperlink>
      <w:r w:rsidRPr="00990AF6">
        <w:rPr>
          <w:rFonts w:ascii="Arial" w:hAnsi="Arial" w:cs="Arial"/>
        </w:rPr>
        <w:t>, </w:t>
      </w:r>
      <w:hyperlink r:id="rId59" w:tooltip="Artralgia" w:history="1">
        <w:r w:rsidRPr="00990AF6">
          <w:rPr>
            <w:rStyle w:val="Hiperligao"/>
            <w:rFonts w:ascii="Arial" w:eastAsiaTheme="majorEastAsia" w:hAnsi="Arial" w:cs="Arial"/>
            <w:color w:val="auto"/>
            <w:u w:val="none"/>
          </w:rPr>
          <w:t>dores nas articulações</w:t>
        </w:r>
      </w:hyperlink>
      <w:r w:rsidRPr="00990AF6">
        <w:rPr>
          <w:rFonts w:ascii="Arial" w:hAnsi="Arial" w:cs="Arial"/>
        </w:rPr>
        <w:t>, </w:t>
      </w:r>
      <w:hyperlink r:id="rId60" w:tooltip="Vómito" w:history="1">
        <w:r w:rsidRPr="00990AF6">
          <w:rPr>
            <w:rStyle w:val="Hiperligao"/>
            <w:rFonts w:ascii="Arial" w:eastAsiaTheme="majorEastAsia" w:hAnsi="Arial" w:cs="Arial"/>
            <w:color w:val="auto"/>
            <w:u w:val="none"/>
          </w:rPr>
          <w:t>vómitos</w:t>
        </w:r>
      </w:hyperlink>
      <w:r w:rsidRPr="00990AF6">
        <w:rPr>
          <w:rFonts w:ascii="Arial" w:hAnsi="Arial" w:cs="Arial"/>
        </w:rPr>
        <w:t>, </w:t>
      </w:r>
      <w:hyperlink r:id="rId61" w:tooltip="Anemia hemolítica" w:history="1">
        <w:r w:rsidRPr="00990AF6">
          <w:rPr>
            <w:rStyle w:val="Hiperligao"/>
            <w:rFonts w:ascii="Arial" w:eastAsiaTheme="majorEastAsia" w:hAnsi="Arial" w:cs="Arial"/>
            <w:color w:val="auto"/>
            <w:u w:val="none"/>
          </w:rPr>
          <w:t>anemia hemolítica</w:t>
        </w:r>
      </w:hyperlink>
      <w:r w:rsidRPr="00990AF6">
        <w:rPr>
          <w:rFonts w:ascii="Arial" w:hAnsi="Arial" w:cs="Arial"/>
        </w:rPr>
        <w:t>, </w:t>
      </w:r>
      <w:hyperlink r:id="rId62" w:tooltip="Icterícia" w:history="1">
        <w:r w:rsidRPr="00990AF6">
          <w:rPr>
            <w:rStyle w:val="Hiperligao"/>
            <w:rFonts w:ascii="Arial" w:eastAsiaTheme="majorEastAsia" w:hAnsi="Arial" w:cs="Arial"/>
            <w:color w:val="auto"/>
            <w:u w:val="none"/>
          </w:rPr>
          <w:t>icterícia</w:t>
        </w:r>
      </w:hyperlink>
      <w:r w:rsidRPr="00990AF6">
        <w:rPr>
          <w:rFonts w:ascii="Arial" w:hAnsi="Arial" w:cs="Arial"/>
        </w:rPr>
        <w:t>, </w:t>
      </w:r>
      <w:hyperlink r:id="rId63" w:tooltip="Hemoglobinúria" w:history="1">
        <w:r w:rsidRPr="00990AF6">
          <w:rPr>
            <w:rStyle w:val="Hiperligao"/>
            <w:rFonts w:ascii="Arial" w:eastAsiaTheme="majorEastAsia" w:hAnsi="Arial" w:cs="Arial"/>
            <w:color w:val="auto"/>
            <w:u w:val="none"/>
          </w:rPr>
          <w:t>hemoglobina na urina</w:t>
        </w:r>
      </w:hyperlink>
      <w:r w:rsidRPr="00990AF6">
        <w:rPr>
          <w:rFonts w:ascii="Arial" w:hAnsi="Arial" w:cs="Arial"/>
        </w:rPr>
        <w:t>, </w:t>
      </w:r>
      <w:hyperlink r:id="rId64" w:tooltip="Retinopatia" w:history="1">
        <w:r w:rsidRPr="00990AF6">
          <w:rPr>
            <w:rStyle w:val="Hiperligao"/>
            <w:rFonts w:ascii="Arial" w:eastAsiaTheme="majorEastAsia" w:hAnsi="Arial" w:cs="Arial"/>
            <w:color w:val="auto"/>
            <w:u w:val="none"/>
          </w:rPr>
          <w:t>lesões na retina</w:t>
        </w:r>
      </w:hyperlink>
      <w:r w:rsidRPr="00990AF6">
        <w:rPr>
          <w:rFonts w:ascii="Arial" w:hAnsi="Arial" w:cs="Arial"/>
        </w:rPr>
        <w:t> e </w:t>
      </w:r>
      <w:hyperlink r:id="rId65" w:tooltip="Convulsão" w:history="1">
        <w:r w:rsidRPr="00990AF6">
          <w:rPr>
            <w:rStyle w:val="Hiperligao"/>
            <w:rFonts w:ascii="Arial" w:eastAsiaTheme="majorEastAsia" w:hAnsi="Arial" w:cs="Arial"/>
            <w:color w:val="auto"/>
            <w:u w:val="none"/>
          </w:rPr>
          <w:t>convulsões</w:t>
        </w:r>
      </w:hyperlink>
      <w:r w:rsidRPr="00990AF6">
        <w:rPr>
          <w:rFonts w:ascii="Arial" w:hAnsi="Arial" w:cs="Arial"/>
        </w:rPr>
        <w:t xml:space="preserve">.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b/>
          <w:bCs/>
        </w:rPr>
      </w:pPr>
      <w:r w:rsidRPr="00990AF6">
        <w:rPr>
          <w:rFonts w:ascii="Arial" w:hAnsi="Arial" w:cs="Arial"/>
          <w:b/>
        </w:rPr>
        <w:t>1.3.3 Prevenção: c</w:t>
      </w:r>
      <w:r w:rsidRPr="00990AF6">
        <w:rPr>
          <w:rFonts w:ascii="Arial" w:hAnsi="Arial" w:cs="Arial"/>
          <w:b/>
          <w:bCs/>
        </w:rPr>
        <w:t>ontrolo do mosquito</w:t>
      </w:r>
    </w:p>
    <w:p w:rsidR="009805E4" w:rsidRPr="00990AF6" w:rsidRDefault="009805E4" w:rsidP="009805E4">
      <w:pPr>
        <w:shd w:val="clear" w:color="auto" w:fill="FFFFFF"/>
        <w:spacing w:before="120"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Os métodos usados para reduzir a malária através da diminuição do número de transmissões são denominados </w:t>
      </w:r>
      <w:hyperlink r:id="rId66" w:tooltip="Controlo de vetores" w:history="1">
        <w:r w:rsidRPr="00990AF6">
          <w:rPr>
            <w:rFonts w:ascii="Arial" w:eastAsia="Times New Roman" w:hAnsi="Arial" w:cs="Arial"/>
            <w:sz w:val="24"/>
            <w:szCs w:val="24"/>
            <w:lang w:eastAsia="pt-PT"/>
          </w:rPr>
          <w:t>controlo de vetores</w:t>
        </w:r>
      </w:hyperlink>
      <w:r w:rsidRPr="00990AF6">
        <w:rPr>
          <w:rFonts w:ascii="Arial" w:eastAsia="Times New Roman" w:hAnsi="Arial" w:cs="Arial"/>
          <w:sz w:val="24"/>
          <w:szCs w:val="24"/>
          <w:lang w:eastAsia="pt-PT"/>
        </w:rPr>
        <w:t>. Em termos de proteção individual, os </w:t>
      </w:r>
      <w:hyperlink r:id="rId67" w:tooltip="Repelente de insetos" w:history="1">
        <w:r w:rsidRPr="00990AF6">
          <w:rPr>
            <w:rFonts w:ascii="Arial" w:eastAsia="Times New Roman" w:hAnsi="Arial" w:cs="Arial"/>
            <w:sz w:val="24"/>
            <w:szCs w:val="24"/>
            <w:lang w:eastAsia="pt-PT"/>
          </w:rPr>
          <w:t>repelentes de insetos</w:t>
        </w:r>
      </w:hyperlink>
      <w:r w:rsidRPr="00990AF6">
        <w:rPr>
          <w:rFonts w:ascii="Arial" w:eastAsia="Times New Roman" w:hAnsi="Arial" w:cs="Arial"/>
          <w:sz w:val="24"/>
          <w:szCs w:val="24"/>
          <w:lang w:eastAsia="pt-PT"/>
        </w:rPr>
        <w:t> à base de </w:t>
      </w:r>
      <w:hyperlink r:id="rId68" w:tooltip="DEET" w:history="1">
        <w:r w:rsidRPr="00990AF6">
          <w:rPr>
            <w:rFonts w:ascii="Arial" w:eastAsia="Times New Roman" w:hAnsi="Arial" w:cs="Arial"/>
            <w:sz w:val="24"/>
            <w:szCs w:val="24"/>
            <w:lang w:eastAsia="pt-PT"/>
          </w:rPr>
          <w:t>DEET</w:t>
        </w:r>
      </w:hyperlink>
      <w:r w:rsidRPr="00990AF6">
        <w:rPr>
          <w:rFonts w:ascii="Arial" w:eastAsia="Times New Roman" w:hAnsi="Arial" w:cs="Arial"/>
          <w:sz w:val="24"/>
          <w:szCs w:val="24"/>
          <w:lang w:eastAsia="pt-PT"/>
        </w:rPr>
        <w:t> ou </w:t>
      </w:r>
      <w:hyperlink r:id="rId69" w:tooltip="Icaridina" w:history="1">
        <w:r w:rsidRPr="00990AF6">
          <w:rPr>
            <w:rFonts w:ascii="Arial" w:eastAsia="Times New Roman" w:hAnsi="Arial" w:cs="Arial"/>
            <w:sz w:val="24"/>
            <w:szCs w:val="24"/>
            <w:lang w:eastAsia="pt-PT"/>
          </w:rPr>
          <w:t>Icaridina</w:t>
        </w:r>
      </w:hyperlink>
      <w:r w:rsidRPr="00990AF6">
        <w:rPr>
          <w:rFonts w:ascii="Arial" w:eastAsia="Times New Roman" w:hAnsi="Arial" w:cs="Arial"/>
          <w:sz w:val="24"/>
          <w:szCs w:val="24"/>
          <w:lang w:eastAsia="pt-PT"/>
        </w:rPr>
        <w:t> são os mais eficazes. A </w:t>
      </w:r>
      <w:hyperlink r:id="rId70" w:tooltip="Vaporização residual" w:history="1">
        <w:r w:rsidRPr="00990AF6">
          <w:rPr>
            <w:rFonts w:ascii="Arial" w:eastAsia="Times New Roman" w:hAnsi="Arial" w:cs="Arial"/>
            <w:sz w:val="24"/>
            <w:szCs w:val="24"/>
            <w:lang w:eastAsia="pt-PT"/>
          </w:rPr>
          <w:t>vaporização residual</w:t>
        </w:r>
      </w:hyperlink>
      <w:r w:rsidRPr="00990AF6">
        <w:rPr>
          <w:rFonts w:ascii="Arial" w:eastAsia="Times New Roman" w:hAnsi="Arial" w:cs="Arial"/>
          <w:sz w:val="24"/>
          <w:szCs w:val="24"/>
          <w:lang w:eastAsia="pt-PT"/>
        </w:rPr>
        <w:t> de interiores com inseticida e o uso de </w:t>
      </w:r>
      <w:hyperlink r:id="rId71" w:tooltip="Rede mosquiteira" w:history="1">
        <w:r w:rsidRPr="00990AF6">
          <w:rPr>
            <w:rFonts w:ascii="Arial" w:eastAsia="Times New Roman" w:hAnsi="Arial" w:cs="Arial"/>
            <w:sz w:val="24"/>
            <w:szCs w:val="24"/>
            <w:lang w:eastAsia="pt-PT"/>
          </w:rPr>
          <w:t>redes mosquiteiras</w:t>
        </w:r>
      </w:hyperlink>
      <w:r w:rsidRPr="00990AF6">
        <w:rPr>
          <w:rFonts w:ascii="Arial" w:eastAsia="Times New Roman" w:hAnsi="Arial" w:cs="Arial"/>
          <w:sz w:val="24"/>
          <w:szCs w:val="24"/>
          <w:lang w:eastAsia="pt-PT"/>
        </w:rPr>
        <w:t>, às quais é aplicado também inseticida, são outras técnicas de erradicação que têm demonstrado ser altamente eficazes na prevenção de malária em regiões endémicas</w:t>
      </w:r>
    </w:p>
    <w:p w:rsidR="009805E4" w:rsidRPr="00990AF6" w:rsidRDefault="009805E4" w:rsidP="009805E4">
      <w:pPr>
        <w:shd w:val="clear" w:color="auto" w:fill="FFFFFF"/>
        <w:spacing w:before="120"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As redes </w:t>
      </w:r>
      <w:hyperlink r:id="rId72" w:tooltip="Mosquiteiro" w:history="1">
        <w:r w:rsidRPr="00990AF6">
          <w:rPr>
            <w:rFonts w:ascii="Arial" w:eastAsia="Times New Roman" w:hAnsi="Arial" w:cs="Arial"/>
            <w:sz w:val="24"/>
            <w:szCs w:val="24"/>
            <w:lang w:eastAsia="pt-PT"/>
          </w:rPr>
          <w:t>mosquiteiras</w:t>
        </w:r>
      </w:hyperlink>
      <w:r w:rsidRPr="00990AF6">
        <w:rPr>
          <w:rFonts w:ascii="Arial" w:eastAsia="Times New Roman" w:hAnsi="Arial" w:cs="Arial"/>
          <w:sz w:val="24"/>
          <w:szCs w:val="24"/>
          <w:lang w:eastAsia="pt-PT"/>
        </w:rPr>
        <w:t xml:space="preserve"> ajudam a manter os mosquitos afastados de pessoas e reduzem as taxas de infeção e transmissão de malária. </w:t>
      </w:r>
    </w:p>
    <w:p w:rsidR="009805E4" w:rsidRPr="00990AF6" w:rsidRDefault="009805E4" w:rsidP="009805E4">
      <w:pPr>
        <w:shd w:val="clear" w:color="auto" w:fill="FFFFFF"/>
        <w:spacing w:before="72" w:after="240" w:line="360" w:lineRule="auto"/>
        <w:ind w:left="-567"/>
        <w:jc w:val="both"/>
        <w:outlineLvl w:val="2"/>
        <w:rPr>
          <w:rFonts w:ascii="Arial" w:eastAsia="Times New Roman" w:hAnsi="Arial" w:cs="Arial"/>
          <w:b/>
          <w:bCs/>
          <w:sz w:val="24"/>
          <w:szCs w:val="24"/>
          <w:lang w:eastAsia="pt-PT"/>
        </w:rPr>
      </w:pPr>
      <w:r w:rsidRPr="00990AF6">
        <w:rPr>
          <w:rFonts w:ascii="Arial" w:eastAsia="Times New Roman" w:hAnsi="Arial" w:cs="Arial"/>
          <w:b/>
          <w:bCs/>
          <w:sz w:val="24"/>
          <w:szCs w:val="24"/>
          <w:lang w:eastAsia="pt-PT"/>
        </w:rPr>
        <w:t>1.3.4 Medicação</w:t>
      </w:r>
    </w:p>
    <w:p w:rsidR="009805E4" w:rsidRPr="00990AF6" w:rsidRDefault="009805E4" w:rsidP="009805E4">
      <w:pPr>
        <w:shd w:val="clear" w:color="auto" w:fill="FFFFFF"/>
        <w:spacing w:before="120"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Existem diversos fármacos disponíveis para a prevenção de malária em viajantes que se desloquem para regiões onde a malária é endémica. Muitos destes fármacos são também usados no tratamento da doença. Nos casos em que o parasita ainda seja sensível, pode ser usada </w:t>
      </w:r>
      <w:hyperlink r:id="rId73" w:tooltip="Cloroquina" w:history="1">
        <w:r w:rsidRPr="00990AF6">
          <w:rPr>
            <w:rFonts w:ascii="Arial" w:eastAsia="Times New Roman" w:hAnsi="Arial" w:cs="Arial"/>
            <w:sz w:val="24"/>
            <w:szCs w:val="24"/>
            <w:lang w:eastAsia="pt-PT"/>
          </w:rPr>
          <w:t>cloroquina</w:t>
        </w:r>
      </w:hyperlink>
      <w:r w:rsidRPr="00990AF6">
        <w:rPr>
          <w:rFonts w:ascii="Arial" w:eastAsia="Times New Roman" w:hAnsi="Arial" w:cs="Arial"/>
          <w:sz w:val="24"/>
          <w:szCs w:val="24"/>
          <w:lang w:eastAsia="pt-PT"/>
        </w:rPr>
        <w:t>. No entanto, a maior parte dos </w:t>
      </w:r>
      <w:r w:rsidRPr="00990AF6">
        <w:rPr>
          <w:rFonts w:ascii="Arial" w:eastAsia="Times New Roman" w:hAnsi="Arial" w:cs="Arial"/>
          <w:i/>
          <w:iCs/>
          <w:sz w:val="24"/>
          <w:szCs w:val="24"/>
          <w:lang w:eastAsia="pt-PT"/>
        </w:rPr>
        <w:t>Plasmodium</w:t>
      </w:r>
      <w:r w:rsidRPr="00990AF6">
        <w:rPr>
          <w:rFonts w:ascii="Arial" w:eastAsia="Times New Roman" w:hAnsi="Arial" w:cs="Arial"/>
          <w:sz w:val="24"/>
          <w:szCs w:val="24"/>
          <w:lang w:eastAsia="pt-PT"/>
        </w:rPr>
        <w:t> é resistente a um ou mais fármacos, pelo que geralmente é necessário recorrer a outros fármacos ou a combinações entre fármacos. Entre estes estão a </w:t>
      </w:r>
      <w:hyperlink r:id="rId74" w:tooltip="Mefloquina" w:history="1">
        <w:r w:rsidRPr="00990AF6">
          <w:rPr>
            <w:rFonts w:ascii="Arial" w:eastAsia="Times New Roman" w:hAnsi="Arial" w:cs="Arial"/>
            <w:sz w:val="24"/>
            <w:szCs w:val="24"/>
            <w:lang w:eastAsia="pt-PT"/>
          </w:rPr>
          <w:t>mefloquina</w:t>
        </w:r>
      </w:hyperlink>
      <w:r w:rsidRPr="00990AF6">
        <w:rPr>
          <w:rFonts w:ascii="Arial" w:eastAsia="Times New Roman" w:hAnsi="Arial" w:cs="Arial"/>
          <w:sz w:val="24"/>
          <w:szCs w:val="24"/>
          <w:lang w:eastAsia="pt-PT"/>
        </w:rPr>
        <w:t>, </w:t>
      </w:r>
      <w:hyperlink r:id="rId75" w:tooltip="Doxiciclina" w:history="1">
        <w:r w:rsidRPr="00990AF6">
          <w:rPr>
            <w:rFonts w:ascii="Arial" w:eastAsia="Times New Roman" w:hAnsi="Arial" w:cs="Arial"/>
            <w:sz w:val="24"/>
            <w:szCs w:val="24"/>
            <w:lang w:eastAsia="pt-PT"/>
          </w:rPr>
          <w:t>doxiciclina</w:t>
        </w:r>
      </w:hyperlink>
      <w:r w:rsidRPr="00990AF6">
        <w:rPr>
          <w:rFonts w:ascii="Arial" w:eastAsia="Times New Roman" w:hAnsi="Arial" w:cs="Arial"/>
          <w:sz w:val="24"/>
          <w:szCs w:val="24"/>
          <w:lang w:eastAsia="pt-PT"/>
        </w:rPr>
        <w:t> (disponível em genéricos) ou a combinação de </w:t>
      </w:r>
      <w:hyperlink r:id="rId76" w:tooltip="Atovaquona" w:history="1">
        <w:r w:rsidRPr="00990AF6">
          <w:rPr>
            <w:rFonts w:ascii="Arial" w:eastAsia="Times New Roman" w:hAnsi="Arial" w:cs="Arial"/>
            <w:sz w:val="24"/>
            <w:szCs w:val="24"/>
            <w:lang w:eastAsia="pt-PT"/>
          </w:rPr>
          <w:t>atovaquona</w:t>
        </w:r>
      </w:hyperlink>
      <w:r w:rsidRPr="00990AF6">
        <w:rPr>
          <w:rFonts w:ascii="Arial" w:eastAsia="Times New Roman" w:hAnsi="Arial" w:cs="Arial"/>
          <w:sz w:val="24"/>
          <w:szCs w:val="24"/>
          <w:lang w:eastAsia="pt-PT"/>
        </w:rPr>
        <w:t> e </w:t>
      </w:r>
      <w:hyperlink r:id="rId77" w:tooltip="Proguanil" w:history="1">
        <w:r w:rsidRPr="00990AF6">
          <w:rPr>
            <w:rFonts w:ascii="Arial" w:eastAsia="Times New Roman" w:hAnsi="Arial" w:cs="Arial"/>
            <w:sz w:val="24"/>
            <w:szCs w:val="24"/>
            <w:lang w:eastAsia="pt-PT"/>
          </w:rPr>
          <w:t>proguanil</w:t>
        </w:r>
      </w:hyperlink>
      <w:r w:rsidRPr="00990AF6">
        <w:rPr>
          <w:rFonts w:ascii="Arial" w:eastAsia="Times New Roman" w:hAnsi="Arial" w:cs="Arial"/>
          <w:sz w:val="24"/>
          <w:szCs w:val="24"/>
          <w:lang w:eastAsia="pt-PT"/>
        </w:rPr>
        <w:t xml:space="preserve">. A combinação entre doxiciclina e a combinação atovaquona-proguanil é a que é melhor tolerada pelo organismo. </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b/>
        </w:rPr>
      </w:pPr>
      <w:r w:rsidRPr="00990AF6">
        <w:rPr>
          <w:rFonts w:ascii="Arial" w:hAnsi="Arial" w:cs="Arial"/>
          <w:b/>
        </w:rPr>
        <w:t>1.3.5 Diagnóstico</w:t>
      </w:r>
    </w:p>
    <w:p w:rsidR="009805E4" w:rsidRPr="00990AF6" w:rsidRDefault="009805E4" w:rsidP="009805E4">
      <w:pPr>
        <w:pStyle w:val="NormalWeb"/>
        <w:shd w:val="clear" w:color="auto" w:fill="FFFFFF"/>
        <w:spacing w:before="120" w:beforeAutospacing="0" w:after="240" w:afterAutospacing="0" w:line="360" w:lineRule="auto"/>
        <w:ind w:left="-567"/>
        <w:jc w:val="both"/>
        <w:rPr>
          <w:rFonts w:ascii="Arial" w:hAnsi="Arial" w:cs="Arial"/>
        </w:rPr>
      </w:pPr>
      <w:r w:rsidRPr="00990AF6">
        <w:rPr>
          <w:rFonts w:ascii="Arial" w:hAnsi="Arial" w:cs="Arial"/>
        </w:rPr>
        <w:t>O diagnóstico de malária é geralmente realizado através de análises microscópicas ao sangue que confirmem a presença do parasita ou através testes de diagnóstico rápido para a presença de </w:t>
      </w:r>
      <w:hyperlink r:id="rId78" w:tooltip="Antigénio" w:history="1">
        <w:r w:rsidRPr="00990AF6">
          <w:rPr>
            <w:rStyle w:val="Hiperligao"/>
            <w:rFonts w:ascii="Arial" w:eastAsiaTheme="majorEastAsia" w:hAnsi="Arial" w:cs="Arial"/>
            <w:color w:val="auto"/>
            <w:u w:val="none"/>
          </w:rPr>
          <w:t>antigénios</w:t>
        </w:r>
      </w:hyperlink>
      <w:r w:rsidRPr="00990AF6">
        <w:rPr>
          <w:rFonts w:ascii="Arial" w:hAnsi="Arial" w:cs="Arial"/>
        </w:rPr>
        <w:t>. Estão também disponíveis técnicas de diagnóstico que usam a </w:t>
      </w:r>
      <w:hyperlink r:id="rId79" w:tooltip="Reação em cadeia da polimerase" w:history="1">
        <w:r w:rsidRPr="00990AF6">
          <w:rPr>
            <w:rStyle w:val="Hiperligao"/>
            <w:rFonts w:ascii="Arial" w:eastAsiaTheme="majorEastAsia" w:hAnsi="Arial" w:cs="Arial"/>
            <w:color w:val="auto"/>
            <w:u w:val="none"/>
          </w:rPr>
          <w:t>reação em cadeia da polimerase</w:t>
        </w:r>
      </w:hyperlink>
      <w:r w:rsidRPr="00990AF6">
        <w:rPr>
          <w:rFonts w:ascii="Arial" w:hAnsi="Arial" w:cs="Arial"/>
        </w:rPr>
        <w:t> para detectar </w:t>
      </w:r>
      <w:hyperlink r:id="rId80" w:tooltip="ADN" w:history="1">
        <w:r w:rsidRPr="00990AF6">
          <w:rPr>
            <w:rStyle w:val="Hiperligao"/>
            <w:rFonts w:ascii="Arial" w:eastAsiaTheme="majorEastAsia" w:hAnsi="Arial" w:cs="Arial"/>
            <w:color w:val="auto"/>
            <w:u w:val="none"/>
          </w:rPr>
          <w:t>ADN</w:t>
        </w:r>
      </w:hyperlink>
      <w:r w:rsidRPr="00990AF6">
        <w:rPr>
          <w:rFonts w:ascii="Arial" w:hAnsi="Arial" w:cs="Arial"/>
        </w:rPr>
        <w:t> do parasita, embora o seu uso nas regiões endémicas seja pouco comum devido ao seu elevado custo e complexidade..</w:t>
      </w:r>
    </w:p>
    <w:p w:rsidR="009805E4" w:rsidRPr="00990AF6" w:rsidRDefault="009805E4" w:rsidP="009805E4">
      <w:pPr>
        <w:autoSpaceDE w:val="0"/>
        <w:autoSpaceDN w:val="0"/>
        <w:adjustRightInd w:val="0"/>
        <w:spacing w:after="240" w:line="360" w:lineRule="auto"/>
        <w:ind w:left="-567"/>
        <w:jc w:val="both"/>
        <w:rPr>
          <w:rFonts w:ascii="Arial" w:hAnsi="Arial" w:cs="Arial"/>
          <w:b/>
          <w:sz w:val="24"/>
          <w:szCs w:val="24"/>
        </w:rPr>
      </w:pPr>
      <w:r w:rsidRPr="00990AF6">
        <w:rPr>
          <w:rFonts w:ascii="Arial" w:hAnsi="Arial" w:cs="Arial"/>
          <w:b/>
          <w:sz w:val="24"/>
          <w:szCs w:val="24"/>
        </w:rPr>
        <w:lastRenderedPageBreak/>
        <w:t>1.4 Relação entre alterações climáticas e Malária</w:t>
      </w:r>
    </w:p>
    <w:p w:rsidR="009805E4" w:rsidRPr="00990AF6" w:rsidRDefault="009805E4" w:rsidP="009805E4">
      <w:pPr>
        <w:autoSpaceDE w:val="0"/>
        <w:autoSpaceDN w:val="0"/>
        <w:adjustRightInd w:val="0"/>
        <w:spacing w:after="240" w:line="360" w:lineRule="auto"/>
        <w:ind w:left="-567"/>
        <w:jc w:val="both"/>
        <w:rPr>
          <w:rFonts w:ascii="Arial" w:hAnsi="Arial" w:cs="Arial"/>
          <w:bCs/>
          <w:sz w:val="24"/>
          <w:szCs w:val="24"/>
        </w:rPr>
      </w:pPr>
      <w:r w:rsidRPr="00990AF6">
        <w:rPr>
          <w:rFonts w:ascii="Arial" w:hAnsi="Arial" w:cs="Arial"/>
          <w:sz w:val="24"/>
          <w:szCs w:val="24"/>
        </w:rPr>
        <w:t xml:space="preserve">A história da malária, uma das doenças vectoriais mais antigas que se tem registro, mostra claramente a importância desses factores climatéricos. Devido ao seu carácter endêmico, ela foi responsável em vários momentos da história por tantas mortes quanto as guerras (Mouchet et al, 2004). </w:t>
      </w:r>
    </w:p>
    <w:p w:rsidR="009805E4" w:rsidRPr="00990AF6" w:rsidRDefault="009805E4" w:rsidP="009805E4">
      <w:pPr>
        <w:autoSpaceDE w:val="0"/>
        <w:autoSpaceDN w:val="0"/>
        <w:adjustRightInd w:val="0"/>
        <w:spacing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 xml:space="preserve">A OMS prevê que as mudanças de temperatura promoverão a propagação de doenças infecciosas. Muitas das doenças que mais causam mortes são extremamente sensíveis às variações do clima como temperatura e precipitações, incluindo cólera e doenças diarréicas, assim como doenças transmitidas por vetores como malária, dengue e outras infecções. No caso especifico da Malária, as principais variações do clima que conduzem ao aparecimento e proliferação destes vectores patológicos são aquelas relacionadas com a temperatura e as precipitações.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A </w:t>
      </w:r>
      <w:r w:rsidRPr="00990AF6">
        <w:rPr>
          <w:rFonts w:ascii="Arial" w:hAnsi="Arial" w:cs="Arial"/>
          <w:i/>
          <w:iCs/>
          <w:sz w:val="24"/>
          <w:szCs w:val="24"/>
        </w:rPr>
        <w:t xml:space="preserve">malária </w:t>
      </w:r>
      <w:r w:rsidRPr="00990AF6">
        <w:rPr>
          <w:rFonts w:ascii="Arial" w:hAnsi="Arial" w:cs="Arial"/>
          <w:sz w:val="24"/>
          <w:szCs w:val="24"/>
        </w:rPr>
        <w:t xml:space="preserve">é fortemente influenciada pelo clima, sendo transmitida pelo mosquito </w:t>
      </w:r>
      <w:r w:rsidRPr="00990AF6">
        <w:rPr>
          <w:rFonts w:ascii="Arial" w:hAnsi="Arial" w:cs="Arial"/>
          <w:i/>
          <w:iCs/>
          <w:sz w:val="24"/>
          <w:szCs w:val="24"/>
        </w:rPr>
        <w:t xml:space="preserve">Anopheles. </w:t>
      </w:r>
      <w:r w:rsidRPr="00990AF6">
        <w:rPr>
          <w:rFonts w:ascii="Arial" w:hAnsi="Arial" w:cs="Arial"/>
          <w:sz w:val="24"/>
          <w:szCs w:val="24"/>
        </w:rPr>
        <w:t xml:space="preserve">prevendo-se que 2 biliões de pessoas estarão expostas à transmissão desta doença, e matando em média, cerca de 1 milhão de pessoas por ano, principalmente crianças Africanas com menos de 5 anos de idade, pela grande propagação do mosquito </w:t>
      </w:r>
      <w:r w:rsidRPr="00990AF6">
        <w:rPr>
          <w:rFonts w:ascii="Arial" w:hAnsi="Arial" w:cs="Arial"/>
          <w:i/>
          <w:sz w:val="24"/>
          <w:szCs w:val="24"/>
        </w:rPr>
        <w:t xml:space="preserve">Anopheles, </w:t>
      </w:r>
      <w:r w:rsidRPr="00990AF6">
        <w:rPr>
          <w:rFonts w:ascii="Arial" w:hAnsi="Arial" w:cs="Arial"/>
          <w:sz w:val="24"/>
          <w:szCs w:val="24"/>
        </w:rPr>
        <w:t xml:space="preserve">que é o vector responsável pela transmissão desta patologia. </w:t>
      </w:r>
      <w:r w:rsidRPr="00990AF6">
        <w:rPr>
          <w:rFonts w:ascii="Arial" w:hAnsi="Arial" w:cs="Arial"/>
          <w:b/>
          <w:bCs/>
          <w:i/>
          <w:iCs/>
          <w:sz w:val="24"/>
          <w:szCs w:val="24"/>
          <w:shd w:val="clear" w:color="auto" w:fill="FFFFFF"/>
        </w:rPr>
        <w:t>O Anopheles</w:t>
      </w:r>
      <w:r w:rsidRPr="00990AF6">
        <w:rPr>
          <w:rFonts w:ascii="Arial" w:hAnsi="Arial" w:cs="Arial"/>
          <w:sz w:val="24"/>
          <w:szCs w:val="24"/>
          <w:shd w:val="clear" w:color="auto" w:fill="FFFFFF"/>
        </w:rPr>
        <w:t>, é um </w:t>
      </w:r>
      <w:hyperlink r:id="rId81" w:tooltip="Gênero (biologia)" w:history="1">
        <w:r w:rsidRPr="00990AF6">
          <w:rPr>
            <w:rStyle w:val="Hiperligao"/>
            <w:rFonts w:ascii="Arial" w:hAnsi="Arial" w:cs="Arial"/>
            <w:color w:val="auto"/>
            <w:sz w:val="24"/>
            <w:szCs w:val="24"/>
            <w:u w:val="none"/>
            <w:shd w:val="clear" w:color="auto" w:fill="FFFFFF"/>
          </w:rPr>
          <w:t>género</w:t>
        </w:r>
      </w:hyperlink>
      <w:r w:rsidRPr="00990AF6">
        <w:rPr>
          <w:rFonts w:ascii="Arial" w:hAnsi="Arial" w:cs="Arial"/>
          <w:sz w:val="24"/>
          <w:szCs w:val="24"/>
        </w:rPr>
        <w:t xml:space="preserve"> </w:t>
      </w:r>
      <w:r w:rsidRPr="00990AF6">
        <w:rPr>
          <w:rFonts w:ascii="Arial" w:hAnsi="Arial" w:cs="Arial"/>
          <w:sz w:val="24"/>
          <w:szCs w:val="24"/>
          <w:shd w:val="clear" w:color="auto" w:fill="FFFFFF"/>
        </w:rPr>
        <w:t>de </w:t>
      </w:r>
      <w:hyperlink r:id="rId82" w:tooltip="Mosquito" w:history="1">
        <w:r w:rsidRPr="00990AF6">
          <w:rPr>
            <w:rStyle w:val="Hiperligao"/>
            <w:rFonts w:ascii="Arial" w:hAnsi="Arial" w:cs="Arial"/>
            <w:color w:val="auto"/>
            <w:sz w:val="24"/>
            <w:szCs w:val="24"/>
            <w:u w:val="none"/>
            <w:shd w:val="clear" w:color="auto" w:fill="FFFFFF"/>
          </w:rPr>
          <w:t>mosquito</w:t>
        </w:r>
      </w:hyperlink>
      <w:r w:rsidRPr="00990AF6">
        <w:rPr>
          <w:rFonts w:ascii="Arial" w:hAnsi="Arial" w:cs="Arial"/>
          <w:sz w:val="24"/>
          <w:szCs w:val="24"/>
          <w:shd w:val="clear" w:color="auto" w:fill="FFFFFF"/>
        </w:rPr>
        <w:t> com ampla distribuição mundial, presente nas regiões tropicais e subtropicais, incluindo </w:t>
      </w:r>
      <w:hyperlink r:id="rId83" w:tooltip="Portugal" w:history="1">
        <w:r w:rsidRPr="00990AF6">
          <w:rPr>
            <w:rStyle w:val="Hiperligao"/>
            <w:rFonts w:ascii="Arial" w:hAnsi="Arial" w:cs="Arial"/>
            <w:color w:val="auto"/>
            <w:sz w:val="24"/>
            <w:szCs w:val="24"/>
            <w:u w:val="none"/>
            <w:shd w:val="clear" w:color="auto" w:fill="FFFFFF"/>
          </w:rPr>
          <w:t>Portugal</w:t>
        </w:r>
      </w:hyperlink>
      <w:r w:rsidRPr="00990AF6">
        <w:rPr>
          <w:rFonts w:ascii="Arial" w:hAnsi="Arial" w:cs="Arial"/>
          <w:sz w:val="24"/>
          <w:szCs w:val="24"/>
          <w:shd w:val="clear" w:color="auto" w:fill="FFFFFF"/>
        </w:rPr>
        <w:t>, o </w:t>
      </w:r>
      <w:hyperlink r:id="rId84" w:tooltip="Brasil" w:history="1">
        <w:r w:rsidRPr="00990AF6">
          <w:rPr>
            <w:rStyle w:val="Hiperligao"/>
            <w:rFonts w:ascii="Arial" w:hAnsi="Arial" w:cs="Arial"/>
            <w:color w:val="auto"/>
            <w:sz w:val="24"/>
            <w:szCs w:val="24"/>
            <w:u w:val="none"/>
            <w:shd w:val="clear" w:color="auto" w:fill="FFFFFF"/>
          </w:rPr>
          <w:t>Brasil</w:t>
        </w:r>
      </w:hyperlink>
      <w:r w:rsidRPr="00990AF6">
        <w:rPr>
          <w:rFonts w:ascii="Arial" w:hAnsi="Arial" w:cs="Arial"/>
          <w:sz w:val="24"/>
          <w:szCs w:val="24"/>
          <w:shd w:val="clear" w:color="auto" w:fill="FFFFFF"/>
        </w:rPr>
        <w:t>, a </w:t>
      </w:r>
      <w:hyperlink r:id="rId85" w:tooltip="China" w:history="1">
        <w:r w:rsidRPr="00990AF6">
          <w:rPr>
            <w:rStyle w:val="Hiperligao"/>
            <w:rFonts w:ascii="Arial" w:hAnsi="Arial" w:cs="Arial"/>
            <w:color w:val="auto"/>
            <w:sz w:val="24"/>
            <w:szCs w:val="24"/>
            <w:u w:val="none"/>
            <w:shd w:val="clear" w:color="auto" w:fill="FFFFFF"/>
          </w:rPr>
          <w:t>China</w:t>
        </w:r>
      </w:hyperlink>
      <w:r w:rsidRPr="00990AF6">
        <w:rPr>
          <w:rFonts w:ascii="Arial" w:hAnsi="Arial" w:cs="Arial"/>
          <w:sz w:val="24"/>
          <w:szCs w:val="24"/>
          <w:shd w:val="clear" w:color="auto" w:fill="FFFFFF"/>
        </w:rPr>
        <w:t>, a </w:t>
      </w:r>
      <w:hyperlink r:id="rId86" w:tooltip="Índia" w:history="1">
        <w:r w:rsidRPr="00990AF6">
          <w:rPr>
            <w:rStyle w:val="Hiperligao"/>
            <w:rFonts w:ascii="Arial" w:hAnsi="Arial" w:cs="Arial"/>
            <w:color w:val="auto"/>
            <w:sz w:val="24"/>
            <w:szCs w:val="24"/>
            <w:u w:val="none"/>
            <w:shd w:val="clear" w:color="auto" w:fill="FFFFFF"/>
          </w:rPr>
          <w:t>Índia</w:t>
        </w:r>
      </w:hyperlink>
      <w:r w:rsidRPr="00990AF6">
        <w:rPr>
          <w:rFonts w:ascii="Arial" w:hAnsi="Arial" w:cs="Arial"/>
          <w:sz w:val="24"/>
          <w:szCs w:val="24"/>
        </w:rPr>
        <w:t xml:space="preserve"> </w:t>
      </w:r>
      <w:r w:rsidRPr="00990AF6">
        <w:rPr>
          <w:rFonts w:ascii="Arial" w:hAnsi="Arial" w:cs="Arial"/>
          <w:sz w:val="24"/>
          <w:szCs w:val="24"/>
          <w:shd w:val="clear" w:color="auto" w:fill="FFFFFF"/>
        </w:rPr>
        <w:t>e a </w:t>
      </w:r>
      <w:hyperlink r:id="rId87" w:tooltip="África" w:history="1">
        <w:r w:rsidRPr="00990AF6">
          <w:rPr>
            <w:rStyle w:val="Hiperligao"/>
            <w:rFonts w:ascii="Arial" w:hAnsi="Arial" w:cs="Arial"/>
            <w:color w:val="auto"/>
            <w:sz w:val="24"/>
            <w:szCs w:val="24"/>
            <w:u w:val="none"/>
            <w:shd w:val="clear" w:color="auto" w:fill="FFFFFF"/>
          </w:rPr>
          <w:t>África</w:t>
        </w:r>
      </w:hyperlink>
      <w:r w:rsidRPr="00990AF6">
        <w:rPr>
          <w:rFonts w:ascii="Arial" w:hAnsi="Arial" w:cs="Arial"/>
          <w:sz w:val="24"/>
          <w:szCs w:val="24"/>
          <w:shd w:val="clear" w:color="auto" w:fill="FFFFFF"/>
        </w:rPr>
        <w:t>. É o agente transmissor da </w:t>
      </w:r>
      <w:hyperlink r:id="rId88" w:tooltip="Malária" w:history="1">
        <w:r w:rsidRPr="00990AF6">
          <w:rPr>
            <w:rStyle w:val="Hiperligao"/>
            <w:rFonts w:ascii="Arial" w:hAnsi="Arial" w:cs="Arial"/>
            <w:color w:val="auto"/>
            <w:sz w:val="24"/>
            <w:szCs w:val="24"/>
            <w:u w:val="none"/>
            <w:shd w:val="clear" w:color="auto" w:fill="FFFFFF"/>
          </w:rPr>
          <w:t>malária</w:t>
        </w:r>
      </w:hyperlink>
      <w:r w:rsidRPr="00990AF6">
        <w:rPr>
          <w:rFonts w:ascii="Arial" w:hAnsi="Arial" w:cs="Arial"/>
          <w:sz w:val="24"/>
          <w:szCs w:val="24"/>
          <w:shd w:val="clear" w:color="auto" w:fill="FFFFFF"/>
        </w:rPr>
        <w:t> e, em alguns casos, da </w:t>
      </w:r>
      <w:hyperlink r:id="rId89" w:tooltip="Filariose" w:history="1">
        <w:r w:rsidRPr="00990AF6">
          <w:rPr>
            <w:rStyle w:val="Hiperligao"/>
            <w:rFonts w:ascii="Arial" w:hAnsi="Arial" w:cs="Arial"/>
            <w:color w:val="auto"/>
            <w:sz w:val="24"/>
            <w:szCs w:val="24"/>
            <w:u w:val="none"/>
            <w:shd w:val="clear" w:color="auto" w:fill="FFFFFF"/>
          </w:rPr>
          <w:t>filariose</w:t>
        </w:r>
      </w:hyperlink>
      <w:r w:rsidRPr="00990AF6">
        <w:rPr>
          <w:rFonts w:ascii="Arial" w:hAnsi="Arial" w:cs="Arial"/>
          <w:sz w:val="24"/>
          <w:szCs w:val="24"/>
          <w:shd w:val="clear" w:color="auto" w:fill="FFFFFF"/>
        </w:rPr>
        <w:t>. Os mosquitos-fêmea deste gênero são, para os </w:t>
      </w:r>
      <w:hyperlink r:id="rId90" w:tooltip="Ser humano" w:history="1">
        <w:r w:rsidRPr="00990AF6">
          <w:rPr>
            <w:rStyle w:val="Hiperligao"/>
            <w:rFonts w:ascii="Arial" w:hAnsi="Arial" w:cs="Arial"/>
            <w:color w:val="auto"/>
            <w:sz w:val="24"/>
            <w:szCs w:val="24"/>
            <w:u w:val="none"/>
            <w:shd w:val="clear" w:color="auto" w:fill="FFFFFF"/>
          </w:rPr>
          <w:t>humanos</w:t>
        </w:r>
      </w:hyperlink>
      <w:r w:rsidRPr="00990AF6">
        <w:rPr>
          <w:rFonts w:ascii="Arial" w:hAnsi="Arial" w:cs="Arial"/>
          <w:sz w:val="24"/>
          <w:szCs w:val="24"/>
          <w:shd w:val="clear" w:color="auto" w:fill="FFFFFF"/>
        </w:rPr>
        <w:t>, os animais mais mortais do </w:t>
      </w:r>
      <w:hyperlink r:id="rId91" w:tooltip="Terra" w:history="1">
        <w:r w:rsidRPr="00990AF6">
          <w:rPr>
            <w:rStyle w:val="Hiperligao"/>
            <w:rFonts w:ascii="Arial" w:hAnsi="Arial" w:cs="Arial"/>
            <w:color w:val="auto"/>
            <w:sz w:val="24"/>
            <w:szCs w:val="24"/>
            <w:u w:val="none"/>
            <w:shd w:val="clear" w:color="auto" w:fill="FFFFFF"/>
          </w:rPr>
          <w:t>mundo</w:t>
        </w:r>
      </w:hyperlink>
      <w:r w:rsidRPr="00990AF6">
        <w:rPr>
          <w:rFonts w:ascii="Arial" w:hAnsi="Arial" w:cs="Arial"/>
          <w:sz w:val="24"/>
          <w:szCs w:val="24"/>
          <w:shd w:val="clear" w:color="auto" w:fill="FFFFFF"/>
        </w:rPr>
        <w:t>, causando anualmente a morte de mais de 1 milhão de pessoas</w:t>
      </w:r>
      <w:r w:rsidRPr="00990AF6">
        <w:rPr>
          <w:rFonts w:ascii="Arial" w:hAnsi="Arial" w:cs="Arial"/>
          <w:sz w:val="24"/>
          <w:szCs w:val="24"/>
        </w:rPr>
        <w:t xml:space="preserve">. </w:t>
      </w:r>
      <w:r w:rsidRPr="00990AF6">
        <w:rPr>
          <w:rFonts w:ascii="Arial" w:hAnsi="Arial" w:cs="Arial"/>
          <w:sz w:val="24"/>
          <w:szCs w:val="24"/>
          <w:shd w:val="clear" w:color="auto" w:fill="FFFFFF"/>
        </w:rPr>
        <w:t xml:space="preserve">De acordo a Consoli (1994), existe uma grande relação entre a temperatura e o ciclo de vida do mosquito </w:t>
      </w:r>
      <w:r w:rsidRPr="00990AF6">
        <w:rPr>
          <w:rFonts w:ascii="Arial" w:hAnsi="Arial" w:cs="Arial"/>
          <w:i/>
          <w:sz w:val="24"/>
          <w:szCs w:val="24"/>
          <w:shd w:val="clear" w:color="auto" w:fill="FFFFFF"/>
        </w:rPr>
        <w:t xml:space="preserve">Anopheles. </w:t>
      </w:r>
      <w:r w:rsidRPr="00990AF6">
        <w:rPr>
          <w:rFonts w:ascii="Arial" w:hAnsi="Arial" w:cs="Arial"/>
          <w:sz w:val="24"/>
          <w:szCs w:val="24"/>
          <w:shd w:val="clear" w:color="auto" w:fill="FFFFFF"/>
        </w:rPr>
        <w:t> </w:t>
      </w:r>
      <w:r w:rsidRPr="00990AF6">
        <w:rPr>
          <w:rFonts w:ascii="Arial" w:hAnsi="Arial" w:cs="Arial"/>
          <w:i/>
          <w:iCs/>
          <w:sz w:val="24"/>
          <w:szCs w:val="24"/>
          <w:shd w:val="clear" w:color="auto" w:fill="FFFFFF"/>
        </w:rPr>
        <w:t>Anopheles</w:t>
      </w:r>
      <w:r w:rsidRPr="00990AF6">
        <w:rPr>
          <w:rFonts w:ascii="Arial" w:hAnsi="Arial" w:cs="Arial"/>
          <w:sz w:val="24"/>
          <w:szCs w:val="24"/>
          <w:shd w:val="clear" w:color="auto" w:fill="FFFFFF"/>
        </w:rPr>
        <w:t> prefere temperaturas de 20 a 30 </w:t>
      </w:r>
      <w:hyperlink r:id="rId92" w:tooltip="°C" w:history="1">
        <w:r w:rsidRPr="00990AF6">
          <w:rPr>
            <w:rStyle w:val="Hiperligao"/>
            <w:rFonts w:ascii="Arial" w:hAnsi="Arial" w:cs="Arial"/>
            <w:color w:val="auto"/>
            <w:sz w:val="24"/>
            <w:szCs w:val="24"/>
            <w:u w:val="none"/>
            <w:shd w:val="clear" w:color="auto" w:fill="FFFFFF"/>
          </w:rPr>
          <w:t>°C</w:t>
        </w:r>
      </w:hyperlink>
      <w:r w:rsidRPr="00990AF6">
        <w:rPr>
          <w:rFonts w:ascii="Arial" w:hAnsi="Arial" w:cs="Arial"/>
          <w:sz w:val="24"/>
          <w:szCs w:val="24"/>
          <w:shd w:val="clear" w:color="auto" w:fill="FFFFFF"/>
        </w:rPr>
        <w:t> e altas taxas de humidade. Não sobrevive em grande número se as temperaturas médias diárias caírem abaixo dos 15 °C e não gosta de altitudes acima dos 1500 metros. As fêmeas vivem de duas semanas a um mês, que têm preferência pelo sangue humano, mas também picam animais. Põem cerca de duzentos ovos de cada vez, em água parada. Os ovos têm bóias naturais, demorando apenas 2 a 3 dias a maturar (ou 1 a 2 semanas em climas mais frios), e não sobrevivem às baixas temperaturas nem à desidratação.</w:t>
      </w:r>
      <w:r w:rsidRPr="00990AF6">
        <w:rPr>
          <w:rFonts w:ascii="Arial" w:hAnsi="Arial" w:cs="Arial"/>
          <w:sz w:val="24"/>
          <w:szCs w:val="24"/>
        </w:rPr>
        <w:t xml:space="preserve">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Segundo Tauil (2002) a Malária é considerada a principal doença reemergente nos países tropicais e subtropicais e continua sendo um dos maiores problemas de saúde pública na África, ao sul do deserto do Saara, no sudeste asiático e nos países amazônicos da América </w:t>
      </w:r>
      <w:r w:rsidRPr="00990AF6">
        <w:rPr>
          <w:rFonts w:ascii="Arial" w:hAnsi="Arial" w:cs="Arial"/>
          <w:sz w:val="24"/>
          <w:szCs w:val="24"/>
        </w:rPr>
        <w:lastRenderedPageBreak/>
        <w:t>do Sul. O autor refere ainda que o aquecimento global do planeta tem gerado ainda muita preocupação científica sobre a possível expansão da área atual de incidência de algumas doenças transmitidas por insectos, em realce a malária, sendo que esta esteve propagada em quase toda a parte do mundo, de acordo ao mapa abaixo:</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noProof/>
          <w:sz w:val="24"/>
          <w:szCs w:val="24"/>
          <w:lang w:eastAsia="pt-PT"/>
        </w:rPr>
        <w:drawing>
          <wp:inline distT="0" distB="0" distL="0" distR="0">
            <wp:extent cx="5939790" cy="2369185"/>
            <wp:effectExtent l="19050" t="0" r="381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srcRect/>
                    <a:stretch>
                      <a:fillRect/>
                    </a:stretch>
                  </pic:blipFill>
                  <pic:spPr bwMode="auto">
                    <a:xfrm>
                      <a:off x="0" y="0"/>
                      <a:ext cx="5939790" cy="2369185"/>
                    </a:xfrm>
                    <a:prstGeom prst="rect">
                      <a:avLst/>
                    </a:prstGeom>
                    <a:noFill/>
                    <a:ln w="9525">
                      <a:noFill/>
                      <a:miter lim="800000"/>
                      <a:headEnd/>
                      <a:tailEnd/>
                    </a:ln>
                  </pic:spPr>
                </pic:pic>
              </a:graphicData>
            </a:graphic>
          </wp:inline>
        </w:drawing>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Figura 2: Retração das áreas de transmissão de malária no Século XX. Adaptado de Hay </w:t>
      </w:r>
      <w:r w:rsidRPr="00990AF6">
        <w:rPr>
          <w:rFonts w:ascii="Arial" w:hAnsi="Arial" w:cs="Arial"/>
          <w:i/>
          <w:iCs/>
          <w:sz w:val="24"/>
          <w:szCs w:val="24"/>
        </w:rPr>
        <w:t>et al</w:t>
      </w:r>
      <w:r w:rsidRPr="00990AF6">
        <w:rPr>
          <w:rFonts w:ascii="Arial" w:hAnsi="Arial" w:cs="Arial"/>
          <w:sz w:val="24"/>
          <w:szCs w:val="24"/>
        </w:rPr>
        <w:t>., 2004.</w:t>
      </w:r>
    </w:p>
    <w:p w:rsidR="009805E4" w:rsidRPr="00990AF6" w:rsidRDefault="009805E4" w:rsidP="009805E4">
      <w:pPr>
        <w:pStyle w:val="NormalWeb"/>
        <w:shd w:val="clear" w:color="auto" w:fill="FFFFFF"/>
        <w:spacing w:after="240" w:afterAutospacing="0" w:line="360" w:lineRule="auto"/>
        <w:ind w:left="-567"/>
        <w:jc w:val="both"/>
        <w:rPr>
          <w:rFonts w:ascii="Arial" w:hAnsi="Arial" w:cs="Arial"/>
        </w:rPr>
      </w:pPr>
      <w:r w:rsidRPr="00990AF6">
        <w:rPr>
          <w:rFonts w:ascii="Arial" w:hAnsi="Arial" w:cs="Arial"/>
        </w:rPr>
        <w:t xml:space="preserve">Pelo levantado nestas investigações espelhadas no mapa acima, Africa continua evidentemente sendo um dos continentes com maior taxa epidemiológica a nivel do mundo, principalmente a na região subsariana em que se encontra Angola. </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 xml:space="preserve">Em Angola, a situação referente a Malária é mais do que alarmante. De acordo ao site </w:t>
      </w:r>
      <w:r w:rsidRPr="00990AF6">
        <w:rPr>
          <w:rFonts w:ascii="Arial" w:hAnsi="Arial" w:cs="Arial"/>
          <w:i/>
          <w:sz w:val="24"/>
          <w:szCs w:val="24"/>
        </w:rPr>
        <w:t xml:space="preserve">climatedata, </w:t>
      </w:r>
      <w:r w:rsidRPr="00990AF6">
        <w:rPr>
          <w:rFonts w:ascii="Arial" w:hAnsi="Arial" w:cs="Arial"/>
          <w:sz w:val="24"/>
          <w:szCs w:val="24"/>
        </w:rPr>
        <w:t>e</w:t>
      </w:r>
      <w:r w:rsidRPr="00990AF6">
        <w:rPr>
          <w:rFonts w:ascii="Arial" w:hAnsi="Arial" w:cs="Arial"/>
          <w:sz w:val="24"/>
          <w:szCs w:val="24"/>
          <w:shd w:val="clear" w:color="auto" w:fill="FFFFFF"/>
        </w:rPr>
        <w:t>m </w:t>
      </w:r>
      <w:r w:rsidRPr="00990AF6">
        <w:rPr>
          <w:rStyle w:val="nfase"/>
          <w:rFonts w:ascii="Arial" w:hAnsi="Arial" w:cs="Arial"/>
          <w:b/>
          <w:bCs/>
          <w:i w:val="0"/>
          <w:iCs w:val="0"/>
          <w:sz w:val="24"/>
          <w:szCs w:val="24"/>
          <w:shd w:val="clear" w:color="auto" w:fill="FFFFFF"/>
        </w:rPr>
        <w:t>Angola</w:t>
      </w:r>
      <w:r w:rsidRPr="00990AF6">
        <w:rPr>
          <w:rFonts w:ascii="Arial" w:hAnsi="Arial" w:cs="Arial"/>
          <w:sz w:val="24"/>
          <w:szCs w:val="24"/>
          <w:shd w:val="clear" w:color="auto" w:fill="FFFFFF"/>
        </w:rPr>
        <w:t> a </w:t>
      </w:r>
      <w:r w:rsidRPr="00990AF6">
        <w:rPr>
          <w:rStyle w:val="nfase"/>
          <w:rFonts w:ascii="Arial" w:hAnsi="Arial" w:cs="Arial"/>
          <w:b/>
          <w:bCs/>
          <w:i w:val="0"/>
          <w:iCs w:val="0"/>
          <w:sz w:val="24"/>
          <w:szCs w:val="24"/>
          <w:shd w:val="clear" w:color="auto" w:fill="FFFFFF"/>
        </w:rPr>
        <w:t>temperatura média</w:t>
      </w:r>
      <w:r w:rsidRPr="00990AF6">
        <w:rPr>
          <w:rFonts w:ascii="Arial" w:hAnsi="Arial" w:cs="Arial"/>
          <w:sz w:val="24"/>
          <w:szCs w:val="24"/>
          <w:shd w:val="clear" w:color="auto" w:fill="FFFFFF"/>
        </w:rPr>
        <w:t> é 24.7 °C. 1638 mm é a pluviosidade </w:t>
      </w:r>
      <w:r w:rsidRPr="00990AF6">
        <w:rPr>
          <w:rStyle w:val="nfase"/>
          <w:rFonts w:ascii="Arial" w:hAnsi="Arial" w:cs="Arial"/>
          <w:b/>
          <w:bCs/>
          <w:i w:val="0"/>
          <w:iCs w:val="0"/>
          <w:sz w:val="24"/>
          <w:szCs w:val="24"/>
          <w:shd w:val="clear" w:color="auto" w:fill="FFFFFF"/>
        </w:rPr>
        <w:t>média</w:t>
      </w:r>
      <w:r w:rsidRPr="00990AF6">
        <w:rPr>
          <w:rFonts w:ascii="Arial" w:hAnsi="Arial" w:cs="Arial"/>
          <w:sz w:val="24"/>
          <w:szCs w:val="24"/>
          <w:shd w:val="clear" w:color="auto" w:fill="FFFFFF"/>
        </w:rPr>
        <w:t> anual</w:t>
      </w:r>
      <w:r w:rsidRPr="00990AF6">
        <w:rPr>
          <w:rFonts w:ascii="Arial" w:hAnsi="Arial" w:cs="Arial"/>
          <w:sz w:val="24"/>
          <w:szCs w:val="24"/>
        </w:rPr>
        <w:t xml:space="preserve"> e com um período de chuvas prolongado na maioria das vezes, o que torna o pais caracteristicamente húmido. Estas condições, levando em referencia o que foi focalizado por </w:t>
      </w:r>
      <w:r w:rsidRPr="00990AF6">
        <w:rPr>
          <w:rFonts w:ascii="Arial" w:hAnsi="Arial" w:cs="Arial"/>
          <w:sz w:val="24"/>
          <w:szCs w:val="24"/>
          <w:shd w:val="clear" w:color="auto" w:fill="FFFFFF"/>
        </w:rPr>
        <w:t xml:space="preserve">Consoli (1994), existe uma grande relação entre a temperatura e o ciclo de vida do mosquito </w:t>
      </w:r>
      <w:r w:rsidRPr="00990AF6">
        <w:rPr>
          <w:rFonts w:ascii="Arial" w:hAnsi="Arial" w:cs="Arial"/>
          <w:i/>
          <w:sz w:val="24"/>
          <w:szCs w:val="24"/>
          <w:shd w:val="clear" w:color="auto" w:fill="FFFFFF"/>
        </w:rPr>
        <w:t xml:space="preserve">Anopheles. </w:t>
      </w:r>
      <w:r w:rsidRPr="00990AF6">
        <w:rPr>
          <w:rFonts w:ascii="Arial" w:hAnsi="Arial" w:cs="Arial"/>
          <w:sz w:val="24"/>
          <w:szCs w:val="24"/>
          <w:shd w:val="clear" w:color="auto" w:fill="FFFFFF"/>
        </w:rPr>
        <w:t> </w:t>
      </w:r>
      <w:r w:rsidRPr="00990AF6">
        <w:rPr>
          <w:rFonts w:ascii="Arial" w:hAnsi="Arial" w:cs="Arial"/>
          <w:i/>
          <w:iCs/>
          <w:sz w:val="24"/>
          <w:szCs w:val="24"/>
          <w:shd w:val="clear" w:color="auto" w:fill="FFFFFF"/>
        </w:rPr>
        <w:t>Anopheles</w:t>
      </w:r>
      <w:r w:rsidRPr="00990AF6">
        <w:rPr>
          <w:rFonts w:ascii="Arial" w:hAnsi="Arial" w:cs="Arial"/>
          <w:sz w:val="24"/>
          <w:szCs w:val="24"/>
          <w:shd w:val="clear" w:color="auto" w:fill="FFFFFF"/>
        </w:rPr>
        <w:t> prefere temperaturas de 20 a 30 </w:t>
      </w:r>
      <w:hyperlink r:id="rId94" w:tooltip="°C" w:history="1">
        <w:r w:rsidRPr="00990AF6">
          <w:rPr>
            <w:rStyle w:val="Hiperligao"/>
            <w:rFonts w:ascii="Arial" w:hAnsi="Arial" w:cs="Arial"/>
            <w:color w:val="auto"/>
            <w:sz w:val="24"/>
            <w:szCs w:val="24"/>
            <w:u w:val="none"/>
            <w:shd w:val="clear" w:color="auto" w:fill="FFFFFF"/>
          </w:rPr>
          <w:t>°C</w:t>
        </w:r>
      </w:hyperlink>
      <w:r w:rsidRPr="00990AF6">
        <w:rPr>
          <w:rFonts w:ascii="Arial" w:hAnsi="Arial" w:cs="Arial"/>
          <w:sz w:val="24"/>
          <w:szCs w:val="24"/>
          <w:shd w:val="clear" w:color="auto" w:fill="FFFFFF"/>
        </w:rPr>
        <w:t xml:space="preserve"> e altas taxas de humidade, logo as condições climatéricas do pais propiciam condições suficientes para proliferação destes vectores, o que justifica de certa forma </w:t>
      </w:r>
      <w:r w:rsidRPr="00990AF6">
        <w:rPr>
          <w:rFonts w:ascii="Arial" w:hAnsi="Arial" w:cs="Arial"/>
          <w:sz w:val="24"/>
          <w:szCs w:val="24"/>
        </w:rPr>
        <w:t xml:space="preserve"> os varios relatos de pacientes que acorrem diariamente as unidades hospitalares por estas doença, levando a um crescente número de óbitos.</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t>Contudo, a relação entre o clima e a transmissão da malária continua bastante complexa e pode ser modificada de acordo com os lugares que se estuda.</w:t>
      </w:r>
    </w:p>
    <w:p w:rsidR="009805E4" w:rsidRPr="00990AF6" w:rsidRDefault="009805E4" w:rsidP="009805E4">
      <w:pPr>
        <w:autoSpaceDE w:val="0"/>
        <w:autoSpaceDN w:val="0"/>
        <w:adjustRightInd w:val="0"/>
        <w:spacing w:after="240" w:line="360" w:lineRule="auto"/>
        <w:ind w:left="-567"/>
        <w:jc w:val="both"/>
        <w:rPr>
          <w:rFonts w:ascii="Arial" w:hAnsi="Arial" w:cs="Arial"/>
          <w:sz w:val="24"/>
          <w:szCs w:val="24"/>
        </w:rPr>
      </w:pPr>
      <w:r w:rsidRPr="00990AF6">
        <w:rPr>
          <w:rFonts w:ascii="Arial" w:hAnsi="Arial" w:cs="Arial"/>
          <w:sz w:val="24"/>
          <w:szCs w:val="24"/>
        </w:rPr>
        <w:lastRenderedPageBreak/>
        <w:t>Não obstante, várias pesquisas mundiais referem ainda que pelo menos para a malária, são vários os factores que concorrem para sua proliferação endémica, em que o clima foi o apenas um dos determinante para sua prevalência ou seu alcance geográfico, já que  impactos nos ecossistemas em nível local provocados por actividades humanas têm se mostrado muito mais significativos. A maior parte dos modelos é baseada em dados restritos a alguns locais e variáveis ambientais vinculadas sobretudo aos vectores ou ao plasmódio, sem levar em conta os factores sociais e de políticas de desenvolvimento e controle que são igualmente importantes na dinâmica da malária, assim como nas demais doenças vectoriais.</w:t>
      </w:r>
    </w:p>
    <w:p w:rsidR="009805E4" w:rsidRPr="00990AF6" w:rsidRDefault="009805E4" w:rsidP="009805E4">
      <w:pPr>
        <w:autoSpaceDE w:val="0"/>
        <w:autoSpaceDN w:val="0"/>
        <w:adjustRightInd w:val="0"/>
        <w:spacing w:after="240" w:line="360" w:lineRule="auto"/>
        <w:ind w:left="-567"/>
        <w:jc w:val="both"/>
        <w:rPr>
          <w:rFonts w:ascii="Arial" w:hAnsi="Arial" w:cs="Arial"/>
          <w:b/>
          <w:sz w:val="24"/>
          <w:szCs w:val="24"/>
        </w:rPr>
      </w:pPr>
      <w:r w:rsidRPr="00990AF6">
        <w:rPr>
          <w:rFonts w:ascii="Arial" w:hAnsi="Arial" w:cs="Arial"/>
          <w:b/>
          <w:sz w:val="24"/>
          <w:szCs w:val="24"/>
        </w:rPr>
        <w:t>1.5 Estado actual da Malária no Huambo</w:t>
      </w:r>
    </w:p>
    <w:p w:rsidR="009805E4" w:rsidRPr="00990AF6" w:rsidRDefault="009805E4" w:rsidP="009805E4">
      <w:pPr>
        <w:shd w:val="clear" w:color="auto" w:fill="FFFFFF"/>
        <w:spacing w:after="240" w:line="360" w:lineRule="auto"/>
        <w:ind w:left="-567"/>
        <w:jc w:val="both"/>
        <w:rPr>
          <w:rFonts w:ascii="Arial" w:eastAsia="Times New Roman" w:hAnsi="Arial" w:cs="Arial"/>
          <w:sz w:val="24"/>
          <w:szCs w:val="24"/>
          <w:lang w:eastAsia="pt-PT"/>
        </w:rPr>
      </w:pPr>
      <w:r w:rsidRPr="00990AF6">
        <w:rPr>
          <w:rFonts w:ascii="Arial" w:hAnsi="Arial" w:cs="Arial"/>
          <w:sz w:val="24"/>
          <w:szCs w:val="24"/>
        </w:rPr>
        <w:t>Actualmente a província do Huambo tem sido uma das mais afectadas por esta patologia, sendo que foi declarada endémica pelo Ministério da Saude. Vários têm sido os casos elevados de ocorrência de pacientes com diversos sinais e sintomas da doença, e taxa elevada de mortalidade, principalmente infantil e de mulheres. As condições climatéricas, acabaram por influenciar nesta proliferação do vector, principalmente pelo nivel de precipitação local, o que ocasiona acúmulo de agentes petogenicos em diversas comunidades, que influenciado pela temperatura eleva o índice de infecção.</w:t>
      </w:r>
      <w:r w:rsidRPr="00990AF6">
        <w:rPr>
          <w:rFonts w:ascii="Arial" w:eastAsia="Times New Roman" w:hAnsi="Arial" w:cs="Arial"/>
          <w:sz w:val="24"/>
          <w:szCs w:val="24"/>
          <w:lang w:eastAsia="pt-PT"/>
        </w:rPr>
        <w:t xml:space="preserve"> </w:t>
      </w:r>
    </w:p>
    <w:p w:rsidR="009805E4" w:rsidRPr="00990AF6" w:rsidRDefault="009805E4" w:rsidP="009805E4">
      <w:pPr>
        <w:shd w:val="clear" w:color="auto" w:fill="FFFFFF"/>
        <w:spacing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 xml:space="preserve">Nos últimos sete meses, as autoridades sanitárias da província registaram mil e 21 óbitos, contra 22 do igual período de 2016, de um total de 127.505 doentes diagnosticados. De acordo a Ministra da Saúde, </w:t>
      </w:r>
      <w:r w:rsidRPr="00990AF6">
        <w:rPr>
          <w:rFonts w:ascii="Arial" w:eastAsia="Times New Roman" w:hAnsi="Arial" w:cs="Arial"/>
          <w:b/>
          <w:bCs/>
          <w:sz w:val="24"/>
          <w:szCs w:val="24"/>
          <w:lang w:eastAsia="pt-PT"/>
        </w:rPr>
        <w:t xml:space="preserve">Silvia Lutukuta, </w:t>
      </w:r>
      <w:r w:rsidRPr="00990AF6">
        <w:rPr>
          <w:rFonts w:ascii="Arial" w:eastAsia="Times New Roman" w:hAnsi="Arial" w:cs="Arial"/>
          <w:sz w:val="24"/>
          <w:szCs w:val="24"/>
          <w:lang w:eastAsia="pt-PT"/>
        </w:rPr>
        <w:t xml:space="preserve">a situação epidemiológica da província do Huambo é preocupante, por afectar maioritariamente crianças menores de cinco anos. Por isso, informou, encontra-se já na província do Huambo uma equipa de especialistas do Programa de Vigilância Epidemiológica que vai levar a cabo, o processo de investigação do tipo de mosquitos transmissor da malária nesta região do país, para que o Ministério da Saúde possa tomar medidas seguras de combate contra a malária. A governante enalteceu o esforço do governo local, mas reconheceu a importância do contributo da igreja, autoridades tradicionais e outras forças viva da sociedade na luta contra à doença, por lidarem directamente com as comunidades, (ANGOP 2017).      </w:t>
      </w:r>
    </w:p>
    <w:p w:rsidR="009805E4" w:rsidRPr="00990AF6" w:rsidRDefault="009805E4" w:rsidP="009805E4">
      <w:pPr>
        <w:pStyle w:val="NormalWeb"/>
        <w:spacing w:before="161" w:beforeAutospacing="0" w:after="240" w:afterAutospacing="0" w:line="360" w:lineRule="auto"/>
        <w:ind w:left="-567"/>
        <w:jc w:val="both"/>
        <w:textAlignment w:val="baseline"/>
        <w:rPr>
          <w:rFonts w:ascii="Arial" w:hAnsi="Arial" w:cs="Arial"/>
        </w:rPr>
      </w:pPr>
      <w:r w:rsidRPr="00990AF6">
        <w:rPr>
          <w:rFonts w:ascii="Arial" w:hAnsi="Arial" w:cs="Arial"/>
        </w:rPr>
        <w:t xml:space="preserve">De acordo ao jornal acima, as autoridades sanitárias diagnosticaram 10.505 doentes, no ultimo trimestre do Deu a conhecer que o município do Huambo, com 3.638 doentes, foi, entre os 11 da província, o que mais casos registou, sendo que na pediatria do Hospital Central estão internadas mais 510 crianças afectadas pelo paludismo, contra os 200 lugares da sua capacidade de internamento. Quatro a cinco menores partilham a mesma cama. </w:t>
      </w:r>
    </w:p>
    <w:p w:rsidR="009805E4" w:rsidRPr="00990AF6" w:rsidRDefault="009805E4" w:rsidP="009805E4">
      <w:pPr>
        <w:pStyle w:val="NormalWeb"/>
        <w:spacing w:before="225" w:beforeAutospacing="0" w:after="240" w:afterAutospacing="0" w:line="360" w:lineRule="auto"/>
        <w:ind w:left="-567"/>
        <w:jc w:val="both"/>
        <w:textAlignment w:val="baseline"/>
        <w:rPr>
          <w:rFonts w:ascii="Arial" w:hAnsi="Arial" w:cs="Arial"/>
        </w:rPr>
      </w:pPr>
      <w:r w:rsidRPr="00990AF6">
        <w:rPr>
          <w:rFonts w:ascii="Arial" w:hAnsi="Arial" w:cs="Arial"/>
        </w:rPr>
        <w:lastRenderedPageBreak/>
        <w:t>De acordo com o supervisor local do programa de combate da doença, Clementino Sacanombo, os primeiros sete meses deste ano (Janeiro a Julho) as autoridades sanitárias da província do Huambo registaram mil e 21 óbitos provocados por malária, de um total de 127.505 doentes diagnosticados, apontando os municípios do Huambo, Caála, Bailundo e Chicala-Cholohanga como os mais endémicos da província, ao passo que em termos de vítimas, as crianças menores de cinco anos de idade são as mais afectadas, (ANGOP 2017).</w:t>
      </w:r>
    </w:p>
    <w:p w:rsidR="009805E4" w:rsidRPr="00990AF6" w:rsidRDefault="009805E4" w:rsidP="009805E4">
      <w:pPr>
        <w:pStyle w:val="NormalWeb"/>
        <w:spacing w:before="225" w:beforeAutospacing="0" w:after="240" w:afterAutospacing="0" w:line="360" w:lineRule="auto"/>
        <w:ind w:left="-567"/>
        <w:jc w:val="both"/>
        <w:textAlignment w:val="baseline"/>
        <w:rPr>
          <w:rFonts w:ascii="Arial" w:hAnsi="Arial" w:cs="Arial"/>
        </w:rPr>
      </w:pPr>
      <w:r w:rsidRPr="00990AF6">
        <w:rPr>
          <w:rFonts w:ascii="Arial" w:hAnsi="Arial" w:cs="Arial"/>
        </w:rPr>
        <w:t xml:space="preserve">Portanto verifica-se evidentemente uma elevada taxa de morbidade e mortalidade a nivel local, o que deixa-nos deveras preocupado. Por esta via, diversas acções estão a ser gizadas para inverter este quadro. Entres estes projectos, destaca-se o reforço do programa de fumigação intra e extra domiciliar e campanhas de educação e sensibilização da população sobre a necessidade da melhoria do saneamento básico. Quanto aos meios, prevê-se que mais de cem mil mosquiteiros que serão em breve distribuídos e um lote composto de 30 mil doses de </w:t>
      </w:r>
      <w:r w:rsidRPr="00990AF6">
        <w:rPr>
          <w:rFonts w:ascii="Arial" w:hAnsi="Arial" w:cs="Arial"/>
          <w:i/>
        </w:rPr>
        <w:t>Quartem</w:t>
      </w:r>
      <w:r w:rsidRPr="00990AF6">
        <w:rPr>
          <w:rFonts w:ascii="Arial" w:hAnsi="Arial" w:cs="Arial"/>
        </w:rPr>
        <w:t xml:space="preserve">, para o tratamento simples da malária. </w:t>
      </w:r>
    </w:p>
    <w:p w:rsidR="009805E4" w:rsidRPr="00990AF6" w:rsidRDefault="009805E4" w:rsidP="009805E4">
      <w:pPr>
        <w:pStyle w:val="NormalWeb"/>
        <w:spacing w:before="225" w:beforeAutospacing="0" w:after="240" w:afterAutospacing="0" w:line="360" w:lineRule="auto"/>
        <w:ind w:left="-567"/>
        <w:jc w:val="both"/>
        <w:textAlignment w:val="baseline"/>
        <w:rPr>
          <w:rFonts w:ascii="Arial" w:hAnsi="Arial" w:cs="Arial"/>
        </w:rPr>
      </w:pPr>
      <w:r w:rsidRPr="00990AF6">
        <w:rPr>
          <w:rFonts w:ascii="Arial" w:hAnsi="Arial" w:cs="Arial"/>
        </w:rPr>
        <w:t xml:space="preserve">Porém, deve-se sempre que levar em conta que são múltiplos os factores que influenciam a dinâmica da Malária, além dos factores ambientais (vegetação, clima, hidrologia); também os sócio-demográficos (migrações e densidade populacional);  biológicos (ciclo vital dos insetos vetores de agentes infecciosos) e dos médico-sociais (estado imunológico da população); efectividade dos sistemas locais de saúde e dos programas específicos de controle de doenças, etc.). </w:t>
      </w:r>
    </w:p>
    <w:p w:rsidR="009805E4" w:rsidRPr="00990AF6" w:rsidRDefault="009805E4" w:rsidP="009805E4">
      <w:pPr>
        <w:pStyle w:val="NormalWeb"/>
        <w:spacing w:before="225" w:beforeAutospacing="0" w:after="240" w:afterAutospacing="0" w:line="360" w:lineRule="auto"/>
        <w:ind w:left="-567"/>
        <w:jc w:val="both"/>
        <w:textAlignment w:val="baseline"/>
        <w:rPr>
          <w:rFonts w:ascii="Arial" w:hAnsi="Arial" w:cs="Arial"/>
          <w:b/>
        </w:rPr>
      </w:pPr>
      <w:r w:rsidRPr="00990AF6">
        <w:rPr>
          <w:rFonts w:ascii="Arial" w:hAnsi="Arial" w:cs="Arial"/>
          <w:b/>
        </w:rPr>
        <w:t>1.6 Medidas para adaptação e/ou mitigação sobre as alteraçoes climáticas para minimizar a incidência de Malária</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color w:val="auto"/>
        </w:rPr>
        <w:t xml:space="preserve">Em prol desta temática, de acordo a bibliografia foram listadas algumas medidas que podem ser tomadas como acções de saúde pública, entre outras, as seguintes: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t>Mitigação dos efeitos das mudanças climáticas</w:t>
      </w:r>
      <w:r w:rsidRPr="00990AF6">
        <w:rPr>
          <w:rFonts w:ascii="Arial" w:hAnsi="Arial" w:cs="Arial"/>
          <w:color w:val="auto"/>
        </w:rPr>
        <w:t xml:space="preserve">: através de advocacia pelos profissionais de Saúde Pública para adopção de políticas locais e internacionais para a redução das emissões dos gases com efeito estufa. Para o efeito é necessário o engajamento governamental e todos os sectores socioeconómicos (p.e. adopção do Protocolo de Quioto, da legislação e políticas locais para a redução das emissões dos gases, promoção de colaborações intersectoriais para melhor resposta aos efeitos das mudanças climáticas, etc.);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lastRenderedPageBreak/>
        <w:t xml:space="preserve">Fortalecimento dos sistemas e serviços de saúde pública: </w:t>
      </w:r>
      <w:r w:rsidRPr="00990AF6">
        <w:rPr>
          <w:rFonts w:ascii="Arial" w:hAnsi="Arial" w:cs="Arial"/>
          <w:color w:val="auto"/>
        </w:rPr>
        <w:t xml:space="preserve">para prevenir e responder de forma efectiva aos efeitos das mudanças climáticas, incluindo a capacitação dos profissionais de saúde sobre a matéria relacionada com efeitos sobre a saúde humana e outros sectores da sociedade; e reforço do sistema de vigilância epidemiológica de modo a monitorizar as tendências das doenças sujeitas de aumentar ou emergir em consequência das mudanças climáticas;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t xml:space="preserve">Promoção da educação e consciencialização: </w:t>
      </w:r>
      <w:r w:rsidRPr="00990AF6">
        <w:rPr>
          <w:rFonts w:ascii="Arial" w:hAnsi="Arial" w:cs="Arial"/>
          <w:color w:val="auto"/>
        </w:rPr>
        <w:t xml:space="preserve">das populações, dos líderes e dos fazedores de políticas ou legisladores aos diferentes níveis, aos agentes económicos e outros sectores de produção, entre outros, sobre os efeitos das mudanças climáticas sobre a saúde humana em particular a incidência sobre a malária. Também educar sobre as diversas medidas de gestão do meio ambiente, recursos hídricos, diversidade biológica e sobre os ecossistemas naturais;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t>Implementação de planos de alerta e resposta locais</w:t>
      </w:r>
      <w:r w:rsidRPr="00990AF6">
        <w:rPr>
          <w:rFonts w:ascii="Arial" w:hAnsi="Arial" w:cs="Arial"/>
          <w:color w:val="auto"/>
        </w:rPr>
        <w:t xml:space="preserve">: para fazer face aos eventos que levam a incidência de quadros de Malária. </w:t>
      </w:r>
    </w:p>
    <w:p w:rsidR="009805E4" w:rsidRPr="00990AF6" w:rsidRDefault="009805E4" w:rsidP="009805E4">
      <w:pPr>
        <w:pStyle w:val="Default"/>
        <w:spacing w:before="240" w:after="240" w:line="360" w:lineRule="auto"/>
        <w:ind w:left="-567"/>
        <w:jc w:val="both"/>
        <w:rPr>
          <w:rFonts w:ascii="Arial" w:hAnsi="Arial" w:cs="Arial"/>
          <w:color w:val="auto"/>
        </w:rPr>
      </w:pPr>
      <w:r w:rsidRPr="00990AF6">
        <w:rPr>
          <w:rFonts w:ascii="Arial" w:hAnsi="Arial" w:cs="Arial"/>
          <w:b/>
          <w:bCs/>
          <w:color w:val="auto"/>
        </w:rPr>
        <w:t>Promoção de investigações</w:t>
      </w:r>
      <w:r w:rsidRPr="00990AF6">
        <w:rPr>
          <w:rFonts w:ascii="Arial" w:hAnsi="Arial" w:cs="Arial"/>
          <w:color w:val="auto"/>
        </w:rPr>
        <w:t xml:space="preserve">: para melhor compreensão, dos factores contribuintes para as mudanças climáticas ao nível local (no país) e sua influencia na propagação de Malária. Um melhor conhecimento destes aspectos poderão ajudar a definir melhores estratégias de prevenção desta doença e servir para acções de promoção e preservação baseadas em evidências concretas para as realidades locais; </w:t>
      </w:r>
    </w:p>
    <w:p w:rsidR="009805E4" w:rsidRPr="00990AF6" w:rsidRDefault="009805E4" w:rsidP="009805E4">
      <w:pPr>
        <w:pStyle w:val="Default"/>
        <w:spacing w:before="240" w:after="240" w:line="360" w:lineRule="auto"/>
        <w:ind w:left="-567"/>
        <w:jc w:val="both"/>
        <w:rPr>
          <w:rFonts w:ascii="Arial" w:hAnsi="Arial" w:cs="Arial"/>
          <w:color w:val="auto"/>
        </w:rPr>
      </w:pPr>
    </w:p>
    <w:p w:rsidR="009805E4" w:rsidRPr="00990AF6" w:rsidRDefault="009805E4" w:rsidP="009805E4">
      <w:pPr>
        <w:spacing w:before="240" w:after="240" w:line="360" w:lineRule="auto"/>
        <w:ind w:left="-567"/>
        <w:jc w:val="both"/>
        <w:rPr>
          <w:rFonts w:ascii="Arial" w:hAnsi="Arial" w:cs="Arial"/>
          <w:sz w:val="24"/>
          <w:szCs w:val="24"/>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b/>
          <w:sz w:val="24"/>
          <w:szCs w:val="24"/>
          <w:lang w:eastAsia="pt-PT"/>
        </w:rPr>
      </w:pPr>
      <w:r w:rsidRPr="00990AF6">
        <w:rPr>
          <w:rFonts w:ascii="Arial" w:eastAsia="Times New Roman" w:hAnsi="Arial" w:cs="Arial"/>
          <w:b/>
          <w:sz w:val="24"/>
          <w:szCs w:val="24"/>
          <w:lang w:eastAsia="pt-PT"/>
        </w:rPr>
        <w:lastRenderedPageBreak/>
        <w:t xml:space="preserve">Conclusões </w:t>
      </w:r>
    </w:p>
    <w:p w:rsidR="009805E4" w:rsidRPr="00990AF6" w:rsidRDefault="009805E4" w:rsidP="009805E4">
      <w:pPr>
        <w:pStyle w:val="PargrafodaLista"/>
        <w:numPr>
          <w:ilvl w:val="0"/>
          <w:numId w:val="2"/>
        </w:numPr>
        <w:shd w:val="clear" w:color="auto" w:fill="FFFFFF"/>
        <w:spacing w:before="100" w:beforeAutospacing="1"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A fundamentação teórica mostrou que os fenómenos de alterações climáticas são actualmente evidentes em todo o mundo, havendo tendências de se agravar no futuro, e que maior parte desses eventos estão relacionados com a emissão de gases de efeito estufa.</w:t>
      </w:r>
    </w:p>
    <w:p w:rsidR="009805E4" w:rsidRPr="00990AF6" w:rsidRDefault="009805E4" w:rsidP="009805E4">
      <w:pPr>
        <w:pStyle w:val="PargrafodaLista"/>
        <w:numPr>
          <w:ilvl w:val="0"/>
          <w:numId w:val="2"/>
        </w:numPr>
        <w:shd w:val="clear" w:color="auto" w:fill="FFFFFF"/>
        <w:spacing w:before="100" w:beforeAutospacing="1" w:after="240" w:line="360" w:lineRule="auto"/>
        <w:ind w:left="-567"/>
        <w:jc w:val="both"/>
        <w:rPr>
          <w:rFonts w:ascii="Arial" w:hAnsi="Arial" w:cs="Arial"/>
          <w:sz w:val="24"/>
          <w:szCs w:val="24"/>
        </w:rPr>
      </w:pPr>
      <w:r w:rsidRPr="00990AF6">
        <w:rPr>
          <w:rFonts w:ascii="Arial" w:hAnsi="Arial" w:cs="Arial"/>
          <w:sz w:val="24"/>
          <w:szCs w:val="24"/>
        </w:rPr>
        <w:t xml:space="preserve">Nesta perspectiva, verifica-se que existe uma estreita relação entre tais alterações e a saúde pública. Daí a responsabilidade de maneira especial deste sector em reflectir sobre questões ambientais para ajudar a combater e/ou prevenir diversas patologias, em realce a Malária, pela influencia que tem alguns factores climatéricos na proliferação de vectores e sua incidência patológica. </w:t>
      </w:r>
    </w:p>
    <w:p w:rsidR="009805E4" w:rsidRPr="00990AF6" w:rsidRDefault="009805E4" w:rsidP="009805E4">
      <w:pPr>
        <w:pStyle w:val="PargrafodaLista"/>
        <w:numPr>
          <w:ilvl w:val="0"/>
          <w:numId w:val="2"/>
        </w:numPr>
        <w:shd w:val="clear" w:color="auto" w:fill="FFFFFF"/>
        <w:spacing w:before="100" w:beforeAutospacing="1" w:after="240" w:line="360" w:lineRule="auto"/>
        <w:ind w:left="-567" w:firstLine="0"/>
        <w:jc w:val="both"/>
        <w:rPr>
          <w:rFonts w:ascii="Arial" w:eastAsia="Times New Roman" w:hAnsi="Arial" w:cs="Arial"/>
          <w:sz w:val="24"/>
          <w:szCs w:val="24"/>
          <w:lang w:eastAsia="pt-PT"/>
        </w:rPr>
      </w:pPr>
      <w:r w:rsidRPr="00990AF6">
        <w:rPr>
          <w:rFonts w:ascii="Arial" w:hAnsi="Arial" w:cs="Arial"/>
          <w:sz w:val="24"/>
          <w:szCs w:val="24"/>
        </w:rPr>
        <w:t>Não obstante o impacto negativo que tem a incidência de Malária e quadro epidemiológico alarmante em nosso pais, ela pode ainda ser combatida pelo uso de diferentes meios e métodos, passando principalmente por educação ambiental e medidas de adaptação ou mitigação face as alterações climáticas.</w:t>
      </w:r>
      <w:r w:rsidRPr="00990AF6">
        <w:rPr>
          <w:rFonts w:ascii="Arial" w:eastAsia="Times New Roman" w:hAnsi="Arial" w:cs="Arial"/>
          <w:sz w:val="24"/>
          <w:szCs w:val="24"/>
          <w:lang w:eastAsia="pt-PT"/>
        </w:rPr>
        <w:t xml:space="preserve"> </w:t>
      </w: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p>
    <w:p w:rsidR="009805E4" w:rsidRPr="00990AF6" w:rsidRDefault="009805E4" w:rsidP="009805E4">
      <w:pPr>
        <w:shd w:val="clear" w:color="auto" w:fill="FFFFFF"/>
        <w:spacing w:before="100" w:beforeAutospacing="1" w:after="240" w:line="360" w:lineRule="auto"/>
        <w:ind w:left="-567"/>
        <w:jc w:val="both"/>
        <w:rPr>
          <w:rFonts w:ascii="Arial" w:eastAsia="Times New Roman" w:hAnsi="Arial" w:cs="Arial"/>
          <w:sz w:val="24"/>
          <w:szCs w:val="24"/>
          <w:lang w:eastAsia="pt-PT"/>
        </w:rPr>
      </w:pPr>
      <w:r w:rsidRPr="00990AF6">
        <w:rPr>
          <w:rFonts w:ascii="Arial" w:eastAsia="Times New Roman" w:hAnsi="Arial" w:cs="Arial"/>
          <w:sz w:val="24"/>
          <w:szCs w:val="24"/>
          <w:lang w:eastAsia="pt-PT"/>
        </w:rPr>
        <w:t> </w:t>
      </w:r>
    </w:p>
    <w:p w:rsidR="009805E4" w:rsidRPr="00990AF6" w:rsidRDefault="009805E4" w:rsidP="009805E4">
      <w:pPr>
        <w:spacing w:before="240" w:after="240" w:line="360" w:lineRule="auto"/>
        <w:ind w:left="-567"/>
        <w:jc w:val="both"/>
        <w:rPr>
          <w:rFonts w:ascii="Arial" w:hAnsi="Arial" w:cs="Arial"/>
          <w:sz w:val="24"/>
          <w:szCs w:val="24"/>
        </w:rPr>
      </w:pPr>
    </w:p>
    <w:p w:rsidR="009C11F1" w:rsidRDefault="009C11F1"/>
    <w:p w:rsidR="00990AF6" w:rsidRDefault="00990AF6"/>
    <w:p w:rsidR="00990AF6" w:rsidRDefault="00990AF6"/>
    <w:p w:rsidR="00990AF6" w:rsidRDefault="00990AF6"/>
    <w:p w:rsidR="00990AF6" w:rsidRDefault="00990AF6"/>
    <w:p w:rsidR="00990AF6" w:rsidRDefault="00990AF6"/>
    <w:p w:rsidR="00990AF6" w:rsidRDefault="00990AF6"/>
    <w:p w:rsidR="00990AF6" w:rsidRDefault="00990AF6"/>
    <w:p w:rsidR="00990AF6" w:rsidRDefault="00990AF6"/>
    <w:p w:rsidR="00990AF6" w:rsidRPr="00CC33AC" w:rsidRDefault="00990AF6" w:rsidP="00990AF6">
      <w:pPr>
        <w:ind w:left="-567"/>
        <w:jc w:val="both"/>
        <w:rPr>
          <w:rFonts w:ascii="Arial" w:hAnsi="Arial" w:cs="Arial"/>
          <w:b/>
          <w:sz w:val="24"/>
          <w:szCs w:val="24"/>
        </w:rPr>
      </w:pPr>
      <w:r>
        <w:rPr>
          <w:rFonts w:ascii="Arial" w:hAnsi="Arial" w:cs="Arial"/>
          <w:b/>
          <w:sz w:val="24"/>
          <w:szCs w:val="24"/>
        </w:rPr>
        <w:t>Referências Bibliográ</w:t>
      </w:r>
      <w:r w:rsidRPr="00CC33AC">
        <w:rPr>
          <w:rFonts w:ascii="Arial" w:hAnsi="Arial" w:cs="Arial"/>
          <w:b/>
          <w:sz w:val="24"/>
          <w:szCs w:val="24"/>
        </w:rPr>
        <w:t>ficas</w:t>
      </w:r>
    </w:p>
    <w:p w:rsidR="00990AF6" w:rsidRDefault="00990AF6" w:rsidP="00990AF6">
      <w:pPr>
        <w:autoSpaceDE w:val="0"/>
        <w:autoSpaceDN w:val="0"/>
        <w:adjustRightInd w:val="0"/>
        <w:ind w:left="-567"/>
        <w:jc w:val="both"/>
        <w:rPr>
          <w:rFonts w:ascii="Arial" w:hAnsi="Arial" w:cs="Arial"/>
          <w:sz w:val="24"/>
          <w:szCs w:val="24"/>
        </w:rPr>
      </w:pPr>
    </w:p>
    <w:p w:rsidR="00990AF6" w:rsidRPr="00057CE5" w:rsidRDefault="00990AF6" w:rsidP="00990AF6">
      <w:pPr>
        <w:spacing w:before="240"/>
        <w:ind w:left="-567"/>
        <w:jc w:val="both"/>
        <w:rPr>
          <w:rFonts w:ascii="Arial" w:hAnsi="Arial" w:cs="Arial"/>
          <w:sz w:val="24"/>
          <w:szCs w:val="24"/>
        </w:rPr>
      </w:pPr>
      <w:r w:rsidRPr="00057CE5">
        <w:rPr>
          <w:rFonts w:ascii="Arial" w:hAnsi="Arial" w:cs="Arial"/>
          <w:sz w:val="24"/>
          <w:szCs w:val="24"/>
        </w:rPr>
        <w:t>Africa. Lancet</w:t>
      </w:r>
      <w:r>
        <w:rPr>
          <w:rFonts w:ascii="Arial" w:hAnsi="Arial" w:cs="Arial"/>
          <w:sz w:val="24"/>
          <w:szCs w:val="24"/>
        </w:rPr>
        <w:t xml:space="preserve">, </w:t>
      </w:r>
      <w:r w:rsidRPr="00057CE5">
        <w:rPr>
          <w:rFonts w:ascii="Arial" w:hAnsi="Arial" w:cs="Arial"/>
          <w:sz w:val="24"/>
          <w:szCs w:val="24"/>
        </w:rPr>
        <w:t>(1998) Inter-relacionamento de dados ambientais e de saúde: análise de risco à saúde</w:t>
      </w:r>
      <w:r>
        <w:rPr>
          <w:rFonts w:ascii="Arial" w:hAnsi="Arial" w:cs="Arial"/>
          <w:sz w:val="24"/>
          <w:szCs w:val="24"/>
        </w:rPr>
        <w:t>. Oliva.</w:t>
      </w:r>
    </w:p>
    <w:p w:rsidR="00990AF6" w:rsidRPr="00057CE5" w:rsidRDefault="00990AF6" w:rsidP="00990AF6">
      <w:pPr>
        <w:tabs>
          <w:tab w:val="left" w:pos="2407"/>
          <w:tab w:val="center" w:pos="4252"/>
        </w:tabs>
        <w:spacing w:before="240"/>
        <w:ind w:left="-567"/>
        <w:jc w:val="both"/>
        <w:rPr>
          <w:rFonts w:ascii="Arial" w:hAnsi="Arial" w:cs="Arial"/>
          <w:sz w:val="24"/>
          <w:szCs w:val="24"/>
        </w:rPr>
      </w:pPr>
      <w:r w:rsidRPr="00057CE5">
        <w:rPr>
          <w:rFonts w:ascii="Arial" w:hAnsi="Arial" w:cs="Arial"/>
          <w:sz w:val="24"/>
          <w:szCs w:val="24"/>
        </w:rPr>
        <w:t>ANGOP:</w:t>
      </w:r>
      <w:r w:rsidRPr="00057CE5">
        <w:rPr>
          <w:rFonts w:ascii="Arial" w:hAnsi="Arial" w:cs="Arial"/>
          <w:color w:val="333333"/>
        </w:rPr>
        <w:t xml:space="preserve"> alteraç</w:t>
      </w:r>
      <w:r>
        <w:rPr>
          <w:rFonts w:ascii="Arial" w:hAnsi="Arial" w:cs="Arial"/>
          <w:color w:val="333333"/>
        </w:rPr>
        <w:t>ões climáticas m Angola</w:t>
      </w:r>
      <w:r w:rsidRPr="00057CE5">
        <w:rPr>
          <w:rFonts w:ascii="Arial" w:hAnsi="Arial" w:cs="Arial"/>
          <w:sz w:val="24"/>
          <w:szCs w:val="24"/>
        </w:rPr>
        <w:t xml:space="preserve"> </w:t>
      </w:r>
      <w:hyperlink r:id="rId95" w:history="1">
        <w:r w:rsidRPr="00057CE5">
          <w:rPr>
            <w:rStyle w:val="Hiperligao"/>
            <w:rFonts w:ascii="Arial" w:hAnsi="Arial" w:cs="Arial"/>
            <w:sz w:val="24"/>
            <w:szCs w:val="24"/>
          </w:rPr>
          <w:t>http://observador.pt/2015/11/26/clima-angola-30-do-territorio-sujeito-riscos-climaticos/</w:t>
        </w:r>
      </w:hyperlink>
      <w:r>
        <w:rPr>
          <w:rFonts w:ascii="Arial" w:hAnsi="Arial" w:cs="Arial"/>
          <w:sz w:val="24"/>
          <w:szCs w:val="24"/>
        </w:rPr>
        <w:t xml:space="preserve"> </w:t>
      </w:r>
      <w:r>
        <w:rPr>
          <w:rFonts w:ascii="Arial" w:hAnsi="Arial" w:cs="Arial"/>
          <w:color w:val="333333"/>
        </w:rPr>
        <w:t>Acessado aos 28/12/2017</w:t>
      </w:r>
    </w:p>
    <w:p w:rsidR="00990AF6" w:rsidRPr="00057CE5" w:rsidRDefault="00990AF6" w:rsidP="00990AF6">
      <w:pPr>
        <w:pStyle w:val="NormalWeb"/>
        <w:spacing w:before="240" w:beforeAutospacing="0" w:after="161" w:afterAutospacing="0"/>
        <w:ind w:left="-567"/>
        <w:jc w:val="both"/>
        <w:textAlignment w:val="baseline"/>
        <w:rPr>
          <w:rFonts w:ascii="Arial" w:hAnsi="Arial" w:cs="Arial"/>
          <w:color w:val="333333"/>
        </w:rPr>
      </w:pPr>
      <w:r w:rsidRPr="00057CE5">
        <w:rPr>
          <w:rFonts w:ascii="Arial" w:hAnsi="Arial" w:cs="Arial"/>
          <w:color w:val="333333"/>
        </w:rPr>
        <w:t>ANGOP</w:t>
      </w:r>
      <w:r>
        <w:rPr>
          <w:rFonts w:ascii="Arial" w:hAnsi="Arial" w:cs="Arial"/>
          <w:color w:val="333333"/>
        </w:rPr>
        <w:t xml:space="preserve">: </w:t>
      </w:r>
      <w:r w:rsidRPr="00057CE5">
        <w:rPr>
          <w:rFonts w:ascii="Arial" w:hAnsi="Arial" w:cs="Arial"/>
          <w:color w:val="333333"/>
        </w:rPr>
        <w:t>alteraç</w:t>
      </w:r>
      <w:r>
        <w:rPr>
          <w:rFonts w:ascii="Arial" w:hAnsi="Arial" w:cs="Arial"/>
          <w:color w:val="333333"/>
        </w:rPr>
        <w:t xml:space="preserve">ões climáticas m Angola, disponível em: </w:t>
      </w:r>
      <w:hyperlink r:id="rId96" w:history="1">
        <w:r w:rsidRPr="00057CE5">
          <w:rPr>
            <w:rStyle w:val="Hiperligao"/>
            <w:rFonts w:ascii="Arial" w:hAnsi="Arial" w:cs="Arial"/>
          </w:rPr>
          <w:t>http://www.angop.ao/angola/pt_pt/noticias/politica/2016/8/38/ONU-Angola-sente-efeitos-das-alteracoes-climaticas-Vice-presidente-Republica,5a259fbe-34d2-4a66-8042-a8b040a22f7f.html</w:t>
        </w:r>
      </w:hyperlink>
      <w:r>
        <w:rPr>
          <w:rFonts w:ascii="Arial" w:hAnsi="Arial" w:cs="Arial"/>
          <w:color w:val="333333"/>
        </w:rPr>
        <w:t>. Acessado aos 28/12/2017</w:t>
      </w:r>
    </w:p>
    <w:p w:rsidR="00990AF6" w:rsidRDefault="00990AF6" w:rsidP="00990AF6">
      <w:pPr>
        <w:spacing w:before="240"/>
        <w:ind w:left="-567"/>
        <w:jc w:val="both"/>
        <w:rPr>
          <w:rFonts w:ascii="Arial" w:hAnsi="Arial" w:cs="Arial"/>
          <w:color w:val="333333"/>
        </w:rPr>
      </w:pPr>
      <w:r>
        <w:rPr>
          <w:rFonts w:ascii="Arial" w:hAnsi="Arial" w:cs="Arial"/>
          <w:sz w:val="24"/>
          <w:szCs w:val="24"/>
        </w:rPr>
        <w:t xml:space="preserve">ANGOP: malária no Huambo. Disponivel em </w:t>
      </w:r>
      <w:hyperlink r:id="rId97" w:history="1">
        <w:r w:rsidRPr="009F5DEF">
          <w:rPr>
            <w:rStyle w:val="Hiperligao"/>
            <w:rFonts w:ascii="Arial" w:hAnsi="Arial" w:cs="Arial"/>
            <w:sz w:val="24"/>
            <w:szCs w:val="24"/>
          </w:rPr>
          <w:t>http://www.angop.ao/angola/pt_pt/noticias/saude/2017/9/43/Huambo-Registado-aumento-mortes-por-malaria,a2fa05fc-73e5-43c2-8097-263003dab873.html</w:t>
        </w:r>
      </w:hyperlink>
      <w:r>
        <w:rPr>
          <w:rFonts w:ascii="Arial" w:hAnsi="Arial" w:cs="Arial"/>
          <w:sz w:val="24"/>
          <w:szCs w:val="24"/>
        </w:rPr>
        <w:t xml:space="preserve">. Acessado aos </w:t>
      </w:r>
      <w:r>
        <w:rPr>
          <w:rFonts w:ascii="Arial" w:hAnsi="Arial" w:cs="Arial"/>
          <w:color w:val="333333"/>
        </w:rPr>
        <w:t>Acessado aos 26/12/2017</w:t>
      </w:r>
    </w:p>
    <w:p w:rsidR="00990AF6" w:rsidRPr="00057CE5" w:rsidRDefault="00990AF6" w:rsidP="00990AF6">
      <w:pPr>
        <w:spacing w:before="240"/>
        <w:ind w:left="-567"/>
        <w:jc w:val="both"/>
        <w:rPr>
          <w:rFonts w:ascii="Arial" w:hAnsi="Arial" w:cs="Arial"/>
          <w:sz w:val="24"/>
          <w:szCs w:val="24"/>
        </w:rPr>
      </w:pPr>
    </w:p>
    <w:p w:rsidR="00990AF6" w:rsidRPr="00057CE5" w:rsidRDefault="00990AF6" w:rsidP="00990AF6">
      <w:pPr>
        <w:spacing w:before="240"/>
        <w:ind w:left="-567"/>
        <w:jc w:val="both"/>
        <w:rPr>
          <w:rFonts w:ascii="Arial" w:hAnsi="Arial" w:cs="Arial"/>
          <w:sz w:val="24"/>
          <w:szCs w:val="24"/>
        </w:rPr>
      </w:pPr>
      <w:r w:rsidRPr="00057CE5">
        <w:rPr>
          <w:rFonts w:ascii="Arial" w:hAnsi="Arial" w:cs="Arial"/>
          <w:sz w:val="24"/>
          <w:szCs w:val="24"/>
        </w:rPr>
        <w:t>Barata, R.B. (1998). Malaria e seu controle. São Paulo, Hucitec. 153p.</w:t>
      </w:r>
    </w:p>
    <w:p w:rsidR="00990AF6" w:rsidRPr="00057CE5" w:rsidRDefault="00990AF6" w:rsidP="00990AF6">
      <w:pPr>
        <w:autoSpaceDE w:val="0"/>
        <w:autoSpaceDN w:val="0"/>
        <w:adjustRightInd w:val="0"/>
        <w:spacing w:before="240"/>
        <w:ind w:left="-567"/>
        <w:jc w:val="both"/>
        <w:rPr>
          <w:rFonts w:ascii="Arial" w:hAnsi="Arial" w:cs="Arial"/>
          <w:sz w:val="24"/>
          <w:szCs w:val="24"/>
        </w:rPr>
      </w:pPr>
      <w:r w:rsidRPr="00057CE5">
        <w:rPr>
          <w:rFonts w:ascii="Arial" w:hAnsi="Arial" w:cs="Arial"/>
          <w:sz w:val="24"/>
          <w:szCs w:val="24"/>
        </w:rPr>
        <w:t>Barcellos, C.; Barbosa, K.C.; Pina. M.F.; Magalhães, M.M.A.F.; Paola, J.C.M.D.; Santos, S.M.</w:t>
      </w:r>
    </w:p>
    <w:p w:rsidR="00990AF6" w:rsidRDefault="00990AF6" w:rsidP="00990AF6">
      <w:pPr>
        <w:shd w:val="clear" w:color="auto" w:fill="FFFFFF"/>
        <w:spacing w:before="240" w:after="24"/>
        <w:ind w:left="-567"/>
        <w:jc w:val="both"/>
        <w:rPr>
          <w:rFonts w:ascii="Arial" w:hAnsi="Arial" w:cs="Arial"/>
          <w:color w:val="222222"/>
          <w:sz w:val="24"/>
          <w:szCs w:val="24"/>
        </w:rPr>
      </w:pPr>
      <w:r w:rsidRPr="00057CE5">
        <w:rPr>
          <w:rFonts w:ascii="Arial" w:hAnsi="Arial" w:cs="Arial"/>
          <w:color w:val="222222"/>
          <w:sz w:val="24"/>
          <w:szCs w:val="24"/>
        </w:rPr>
        <w:t>Consoli RAGB, Lourenço-de-Oliveira R. (1994). "</w:t>
      </w:r>
      <w:hyperlink r:id="rId98" w:history="1">
        <w:r w:rsidRPr="00057CE5">
          <w:rPr>
            <w:rStyle w:val="Hiperligao"/>
            <w:rFonts w:ascii="Arial" w:hAnsi="Arial" w:cs="Arial"/>
            <w:i/>
            <w:iCs/>
            <w:color w:val="663366"/>
            <w:sz w:val="24"/>
            <w:szCs w:val="24"/>
          </w:rPr>
          <w:t>Principais mosquitos de importância sanitária no Brasil</w:t>
        </w:r>
      </w:hyperlink>
      <w:r w:rsidRPr="00057CE5">
        <w:rPr>
          <w:rFonts w:ascii="Arial" w:hAnsi="Arial" w:cs="Arial"/>
          <w:color w:val="222222"/>
          <w:sz w:val="24"/>
          <w:szCs w:val="24"/>
        </w:rPr>
        <w:t xml:space="preserve">" (PDF). Editora Fundação Instituto Oswaldo </w:t>
      </w:r>
    </w:p>
    <w:p w:rsidR="00990AF6" w:rsidRPr="00057CE5" w:rsidRDefault="00990AF6" w:rsidP="00990AF6">
      <w:pPr>
        <w:shd w:val="clear" w:color="auto" w:fill="FFFFFF"/>
        <w:spacing w:before="240" w:after="24"/>
        <w:ind w:left="-567"/>
        <w:jc w:val="both"/>
        <w:rPr>
          <w:rStyle w:val="CitaoHTML"/>
          <w:rFonts w:ascii="Arial" w:hAnsi="Arial" w:cs="Arial"/>
          <w:i w:val="0"/>
          <w:iCs w:val="0"/>
          <w:color w:val="222222"/>
          <w:sz w:val="24"/>
          <w:szCs w:val="24"/>
        </w:rPr>
      </w:pPr>
      <w:r w:rsidRPr="00057CE5">
        <w:rPr>
          <w:rFonts w:ascii="Arial" w:hAnsi="Arial" w:cs="Arial"/>
          <w:sz w:val="24"/>
          <w:szCs w:val="24"/>
        </w:rPr>
        <w:t>Dicionário da Língua Portuguesa de Almeida Costa; Sampaio e Melo (1987)</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t>du paludisme dans le monde. Paris, J. Libbey Eurotext. 428p.</w:t>
      </w:r>
    </w:p>
    <w:p w:rsidR="00990AF6" w:rsidRDefault="00990AF6" w:rsidP="00990AF6">
      <w:pPr>
        <w:spacing w:before="240"/>
        <w:ind w:left="-567"/>
        <w:jc w:val="both"/>
        <w:rPr>
          <w:rFonts w:ascii="Arial" w:hAnsi="Arial" w:cs="Arial"/>
          <w:sz w:val="24"/>
          <w:szCs w:val="24"/>
          <w:lang w:val="en-US"/>
        </w:rPr>
      </w:pPr>
      <w:r>
        <w:rPr>
          <w:rFonts w:ascii="Arial" w:hAnsi="Arial" w:cs="Arial"/>
          <w:sz w:val="24"/>
          <w:szCs w:val="24"/>
          <w:lang w:val="en-US"/>
        </w:rPr>
        <w:t>Ebi</w:t>
      </w:r>
      <w:r w:rsidRPr="00057CE5">
        <w:rPr>
          <w:rFonts w:ascii="Arial" w:hAnsi="Arial" w:cs="Arial"/>
          <w:sz w:val="24"/>
          <w:szCs w:val="24"/>
          <w:lang w:val="en-US"/>
        </w:rPr>
        <w:t xml:space="preserve">, K. L.; KOVATS, R. S.; MENNE, B. An approach for assessing human health vulnerability and public health interventions to adapt to climate change. </w:t>
      </w:r>
      <w:r w:rsidRPr="00057CE5">
        <w:rPr>
          <w:rFonts w:ascii="Arial" w:hAnsi="Arial" w:cs="Arial"/>
          <w:b/>
          <w:bCs/>
          <w:sz w:val="24"/>
          <w:szCs w:val="24"/>
          <w:lang w:val="en-US"/>
        </w:rPr>
        <w:t>Environmental Health Perspectives</w:t>
      </w:r>
      <w:r w:rsidRPr="00057CE5">
        <w:rPr>
          <w:rFonts w:ascii="Arial" w:hAnsi="Arial" w:cs="Arial"/>
          <w:sz w:val="24"/>
          <w:szCs w:val="24"/>
          <w:lang w:val="en-US"/>
        </w:rPr>
        <w:t>, v. 114, n.12, p.1930-1934, 2006.</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t>Guimarães, R.B. (2005) Health and global changes in the urban environment. In: P.L.S. Dias,W.C. Ribeiro e L.H. Nunes, A contribution to understand the regional impact of global</w:t>
      </w:r>
      <w:r>
        <w:rPr>
          <w:rFonts w:ascii="Arial" w:hAnsi="Arial" w:cs="Arial"/>
          <w:sz w:val="24"/>
          <w:szCs w:val="24"/>
          <w:lang w:val="en-US"/>
        </w:rPr>
        <w:t xml:space="preserve"> </w:t>
      </w:r>
      <w:r w:rsidRPr="00057CE5">
        <w:rPr>
          <w:rFonts w:ascii="Arial" w:hAnsi="Arial" w:cs="Arial"/>
          <w:sz w:val="24"/>
          <w:szCs w:val="24"/>
          <w:lang w:val="en-US"/>
        </w:rPr>
        <w:t>change in South America. USP, São Paulo.</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t>Hales S. e Woodward A. (2003) Climate change will increase demands on malaria control in</w:t>
      </w:r>
    </w:p>
    <w:p w:rsidR="00990AF6" w:rsidRDefault="00990AF6" w:rsidP="00990AF6">
      <w:pPr>
        <w:spacing w:before="240"/>
        <w:ind w:left="-567"/>
        <w:jc w:val="both"/>
        <w:rPr>
          <w:rStyle w:val="CitaoHTML"/>
          <w:rFonts w:ascii="Arial" w:hAnsi="Arial" w:cs="Arial"/>
          <w:i w:val="0"/>
          <w:iCs w:val="0"/>
          <w:sz w:val="24"/>
          <w:szCs w:val="24"/>
          <w:lang w:val="en-US"/>
        </w:rPr>
      </w:pPr>
      <w:r w:rsidRPr="00057CE5">
        <w:rPr>
          <w:rStyle w:val="CitaoHTML"/>
          <w:rFonts w:ascii="Arial" w:hAnsi="Arial" w:cs="Arial"/>
          <w:i w:val="0"/>
          <w:iCs w:val="0"/>
          <w:color w:val="222222"/>
          <w:sz w:val="24"/>
          <w:szCs w:val="24"/>
          <w:shd w:val="clear" w:color="auto" w:fill="FFFFFF"/>
          <w:lang w:val="en-US"/>
        </w:rPr>
        <w:t>Harper K, Armelagos G (2011). </w:t>
      </w:r>
      <w:hyperlink r:id="rId99" w:history="1">
        <w:r w:rsidRPr="00057CE5">
          <w:rPr>
            <w:rStyle w:val="Hiperligao"/>
            <w:rFonts w:ascii="Arial" w:hAnsi="Arial" w:cs="Arial"/>
            <w:color w:val="663366"/>
            <w:sz w:val="24"/>
            <w:szCs w:val="24"/>
            <w:shd w:val="clear" w:color="auto" w:fill="FFFFFF"/>
            <w:lang w:val="en-US"/>
          </w:rPr>
          <w:t>«The changing disease-scape in the third epidemiological transition»</w:t>
        </w:r>
      </w:hyperlink>
      <w:r w:rsidRPr="00057CE5">
        <w:rPr>
          <w:rStyle w:val="CitaoHTML"/>
          <w:rFonts w:ascii="Arial" w:hAnsi="Arial" w:cs="Arial"/>
          <w:i w:val="0"/>
          <w:iCs w:val="0"/>
          <w:color w:val="222222"/>
          <w:sz w:val="24"/>
          <w:szCs w:val="24"/>
          <w:shd w:val="clear" w:color="auto" w:fill="FFFFFF"/>
          <w:lang w:val="en-US"/>
        </w:rPr>
        <w:t>. </w:t>
      </w:r>
      <w:r w:rsidRPr="00057CE5">
        <w:rPr>
          <w:rStyle w:val="CitaoHTML"/>
          <w:rFonts w:ascii="Arial" w:hAnsi="Arial" w:cs="Arial"/>
          <w:color w:val="222222"/>
          <w:sz w:val="24"/>
          <w:szCs w:val="24"/>
          <w:shd w:val="clear" w:color="auto" w:fill="FFFFFF"/>
          <w:lang w:val="en-US"/>
        </w:rPr>
        <w:t>International Journal of Environmental Research and Public Health</w:t>
      </w:r>
      <w:r w:rsidRPr="00057CE5">
        <w:rPr>
          <w:rStyle w:val="CitaoHTML"/>
          <w:rFonts w:ascii="Arial" w:hAnsi="Arial" w:cs="Arial"/>
          <w:i w:val="0"/>
          <w:iCs w:val="0"/>
          <w:color w:val="222222"/>
          <w:sz w:val="24"/>
          <w:szCs w:val="24"/>
          <w:shd w:val="clear" w:color="auto" w:fill="FFFFFF"/>
          <w:lang w:val="en-US"/>
        </w:rPr>
        <w:t>.</w:t>
      </w:r>
    </w:p>
    <w:p w:rsidR="00990AF6" w:rsidRPr="00057CE5" w:rsidRDefault="00990AF6" w:rsidP="00990AF6">
      <w:pPr>
        <w:spacing w:before="240"/>
        <w:ind w:left="-567"/>
        <w:jc w:val="both"/>
        <w:rPr>
          <w:rFonts w:ascii="Arial" w:hAnsi="Arial" w:cs="Arial"/>
          <w:sz w:val="24"/>
          <w:szCs w:val="24"/>
        </w:rPr>
      </w:pPr>
      <w:r w:rsidRPr="00057CE5">
        <w:rPr>
          <w:rFonts w:ascii="Arial" w:hAnsi="Arial" w:cs="Arial"/>
          <w:sz w:val="24"/>
          <w:szCs w:val="24"/>
          <w:lang w:val="en-US"/>
        </w:rPr>
        <w:t xml:space="preserve">Hay , S.I. et al. The global distribution and population at risk of malaria: past, present, and future. </w:t>
      </w:r>
      <w:r w:rsidRPr="00057CE5">
        <w:rPr>
          <w:rFonts w:ascii="Arial" w:hAnsi="Arial" w:cs="Arial"/>
          <w:b/>
          <w:bCs/>
          <w:sz w:val="24"/>
          <w:szCs w:val="24"/>
        </w:rPr>
        <w:t>Lancet Infectious Diseases</w:t>
      </w:r>
      <w:r w:rsidRPr="00057CE5">
        <w:rPr>
          <w:rFonts w:ascii="Arial" w:hAnsi="Arial" w:cs="Arial"/>
          <w:sz w:val="24"/>
          <w:szCs w:val="24"/>
        </w:rPr>
        <w:t>,</w:t>
      </w:r>
    </w:p>
    <w:p w:rsidR="00990AF6" w:rsidRDefault="00990AF6" w:rsidP="00990AF6">
      <w:pPr>
        <w:spacing w:before="240"/>
        <w:ind w:left="-567"/>
        <w:jc w:val="both"/>
        <w:rPr>
          <w:rFonts w:ascii="Arial" w:hAnsi="Arial" w:cs="Arial"/>
          <w:sz w:val="24"/>
          <w:szCs w:val="24"/>
        </w:rPr>
      </w:pPr>
      <w:r w:rsidRPr="00057CE5">
        <w:rPr>
          <w:rFonts w:ascii="Arial" w:eastAsia="MyriadPro-Light" w:hAnsi="Arial" w:cs="Arial"/>
          <w:color w:val="4D4D4F"/>
          <w:sz w:val="24"/>
          <w:szCs w:val="24"/>
        </w:rPr>
        <w:t>Investigacao sobre as Alteracoes Climaticas e Saude na Regiao da SADC M.J.Chimbari e O.P. Dube: 2009</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lastRenderedPageBreak/>
        <w:t>IPCC (2007b). Climate Change: 2007: the Physical Science Basis. Summary for Policemakers.</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t xml:space="preserve">Matthies, F., et al. </w:t>
      </w:r>
      <w:r w:rsidRPr="00057CE5">
        <w:rPr>
          <w:rFonts w:ascii="Arial" w:hAnsi="Arial" w:cs="Arial"/>
          <w:i/>
          <w:iCs/>
          <w:sz w:val="24"/>
          <w:szCs w:val="24"/>
          <w:lang w:val="en-US"/>
        </w:rPr>
        <w:t>Heat-Health Action Plans- Guidance</w:t>
      </w:r>
      <w:r w:rsidRPr="00057CE5">
        <w:rPr>
          <w:rFonts w:ascii="Arial" w:hAnsi="Arial" w:cs="Arial"/>
          <w:sz w:val="24"/>
          <w:szCs w:val="24"/>
          <w:lang w:val="en-US"/>
        </w:rPr>
        <w:t xml:space="preserve">. </w:t>
      </w:r>
      <w:r w:rsidRPr="00CC33AC">
        <w:rPr>
          <w:rFonts w:ascii="Arial" w:hAnsi="Arial" w:cs="Arial"/>
          <w:sz w:val="24"/>
          <w:szCs w:val="24"/>
          <w:lang w:val="en-US"/>
        </w:rPr>
        <w:t>WHO, 2008</w:t>
      </w:r>
    </w:p>
    <w:p w:rsidR="00990AF6" w:rsidRDefault="00990AF6" w:rsidP="00990AF6">
      <w:pPr>
        <w:spacing w:before="240"/>
        <w:ind w:left="-567"/>
        <w:jc w:val="both"/>
        <w:rPr>
          <w:rFonts w:ascii="Arial" w:hAnsi="Arial" w:cs="Arial"/>
          <w:sz w:val="24"/>
          <w:szCs w:val="24"/>
          <w:lang w:val="en-US"/>
        </w:rPr>
      </w:pPr>
      <w:r w:rsidRPr="00057CE5">
        <w:rPr>
          <w:rFonts w:ascii="Arial" w:hAnsi="Arial" w:cs="Arial"/>
          <w:sz w:val="24"/>
          <w:szCs w:val="24"/>
          <w:lang w:val="en-US"/>
        </w:rPr>
        <w:t>McMichael, A.J. (1999) From hazard to habitat: rethinking environment and health.</w:t>
      </w:r>
      <w:r>
        <w:rPr>
          <w:rFonts w:ascii="Arial" w:hAnsi="Arial" w:cs="Arial"/>
          <w:sz w:val="24"/>
          <w:szCs w:val="24"/>
          <w:lang w:val="en-US"/>
        </w:rPr>
        <w:t xml:space="preserve"> </w:t>
      </w:r>
      <w:r w:rsidRPr="00057CE5">
        <w:rPr>
          <w:rFonts w:ascii="Arial" w:hAnsi="Arial" w:cs="Arial"/>
          <w:sz w:val="24"/>
          <w:szCs w:val="24"/>
          <w:lang w:val="en-US"/>
        </w:rPr>
        <w:t>Epidemiology, 10(4): 460-464.</w:t>
      </w:r>
    </w:p>
    <w:p w:rsidR="00990AF6" w:rsidRDefault="00990AF6" w:rsidP="00990AF6">
      <w:pPr>
        <w:spacing w:before="240"/>
        <w:ind w:left="-567"/>
        <w:jc w:val="both"/>
        <w:rPr>
          <w:rFonts w:ascii="Arial" w:hAnsi="Arial" w:cs="Arial"/>
          <w:sz w:val="24"/>
          <w:szCs w:val="24"/>
          <w:lang w:val="en-US"/>
        </w:rPr>
      </w:pPr>
      <w:r w:rsidRPr="00CC33AC">
        <w:rPr>
          <w:rFonts w:ascii="Arial" w:hAnsi="Arial" w:cs="Arial"/>
          <w:sz w:val="24"/>
          <w:szCs w:val="24"/>
          <w:lang w:val="en-US"/>
        </w:rPr>
        <w:t>Mouchet, J.; Carnevale, P.; Coosemans, M.; Julvez, J.; Manguin, S., et al. (2004). Biodiversité</w:t>
      </w:r>
    </w:p>
    <w:p w:rsidR="00990AF6" w:rsidRDefault="00990AF6" w:rsidP="00990AF6">
      <w:pPr>
        <w:spacing w:before="240"/>
        <w:ind w:left="-567"/>
        <w:jc w:val="both"/>
        <w:rPr>
          <w:rStyle w:val="CitaoHTML"/>
          <w:rFonts w:ascii="Arial" w:hAnsi="Arial" w:cs="Arial"/>
          <w:i w:val="0"/>
          <w:iCs w:val="0"/>
          <w:sz w:val="24"/>
          <w:szCs w:val="24"/>
          <w:lang w:val="en-US"/>
        </w:rPr>
      </w:pPr>
      <w:r w:rsidRPr="00057CE5">
        <w:rPr>
          <w:rFonts w:ascii="Arial" w:hAnsi="Arial" w:cs="Arial"/>
          <w:color w:val="222222"/>
          <w:sz w:val="24"/>
          <w:szCs w:val="24"/>
          <w:shd w:val="clear" w:color="auto" w:fill="FFFFFF"/>
          <w:lang w:val="en-US"/>
        </w:rPr>
        <w:t>Nadjm B, Behrens RH (2012). «Malaria: An update for physicians». </w:t>
      </w:r>
      <w:r w:rsidRPr="00057CE5">
        <w:rPr>
          <w:rFonts w:ascii="Arial" w:hAnsi="Arial" w:cs="Arial"/>
          <w:i/>
          <w:iCs/>
          <w:color w:val="222222"/>
          <w:sz w:val="24"/>
          <w:szCs w:val="24"/>
          <w:shd w:val="clear" w:color="auto" w:fill="FFFFFF"/>
          <w:lang w:val="en-US"/>
        </w:rPr>
        <w:t>Infectious Disease Clinics of North America</w:t>
      </w:r>
      <w:r w:rsidRPr="00057CE5">
        <w:rPr>
          <w:rFonts w:ascii="Arial" w:hAnsi="Arial" w:cs="Arial"/>
          <w:color w:val="222222"/>
          <w:sz w:val="24"/>
          <w:szCs w:val="24"/>
          <w:shd w:val="clear" w:color="auto" w:fill="FFFFFF"/>
          <w:lang w:val="en-US"/>
        </w:rPr>
        <w:t>. </w:t>
      </w:r>
      <w:r w:rsidRPr="00057CE5">
        <w:rPr>
          <w:rFonts w:ascii="Arial" w:hAnsi="Arial" w:cs="Arial"/>
          <w:b/>
          <w:bCs/>
          <w:color w:val="222222"/>
          <w:sz w:val="24"/>
          <w:szCs w:val="24"/>
          <w:shd w:val="clear" w:color="auto" w:fill="FFFFFF"/>
          <w:lang w:val="en-US"/>
        </w:rPr>
        <w:t>26</w:t>
      </w:r>
      <w:r w:rsidRPr="00057CE5">
        <w:rPr>
          <w:rFonts w:ascii="Arial" w:hAnsi="Arial" w:cs="Arial"/>
          <w:color w:val="222222"/>
          <w:sz w:val="24"/>
          <w:szCs w:val="24"/>
          <w:shd w:val="clear" w:color="auto" w:fill="FFFFFF"/>
          <w:lang w:val="en-US"/>
        </w:rPr>
        <w:t> (2): 243–59. </w:t>
      </w:r>
      <w:hyperlink r:id="rId100" w:tooltip="PubMed Identifier" w:history="1">
        <w:r w:rsidRPr="00057CE5">
          <w:rPr>
            <w:rStyle w:val="Hiperligao"/>
            <w:rFonts w:ascii="Arial" w:hAnsi="Arial" w:cs="Arial"/>
            <w:color w:val="0B0080"/>
            <w:sz w:val="24"/>
            <w:szCs w:val="24"/>
            <w:shd w:val="clear" w:color="auto" w:fill="FFFFFF"/>
            <w:lang w:val="en-US"/>
          </w:rPr>
          <w:t>PMID</w:t>
        </w:r>
      </w:hyperlink>
      <w:r w:rsidRPr="00057CE5">
        <w:rPr>
          <w:rFonts w:ascii="Arial" w:hAnsi="Arial" w:cs="Arial"/>
          <w:color w:val="222222"/>
          <w:sz w:val="24"/>
          <w:szCs w:val="24"/>
          <w:shd w:val="clear" w:color="auto" w:fill="FFFFFF"/>
          <w:lang w:val="en-US"/>
        </w:rPr>
        <w:t> </w:t>
      </w:r>
      <w:hyperlink r:id="rId101" w:history="1">
        <w:r w:rsidRPr="00057CE5">
          <w:rPr>
            <w:rStyle w:val="Hiperligao"/>
            <w:rFonts w:ascii="Arial" w:hAnsi="Arial" w:cs="Arial"/>
            <w:color w:val="663366"/>
            <w:sz w:val="24"/>
            <w:szCs w:val="24"/>
            <w:lang w:val="en-US"/>
          </w:rPr>
          <w:t>22632637</w:t>
        </w:r>
      </w:hyperlink>
      <w:r w:rsidRPr="00057CE5">
        <w:rPr>
          <w:rFonts w:ascii="Arial" w:hAnsi="Arial" w:cs="Arial"/>
          <w:color w:val="222222"/>
          <w:sz w:val="24"/>
          <w:szCs w:val="24"/>
          <w:shd w:val="clear" w:color="auto" w:fill="FFFFFF"/>
          <w:lang w:val="en-US"/>
        </w:rPr>
        <w:t>. </w:t>
      </w:r>
      <w:hyperlink r:id="rId102" w:tooltip="Digital object identifier" w:history="1">
        <w:r w:rsidRPr="00057CE5">
          <w:rPr>
            <w:rStyle w:val="Hiperligao"/>
            <w:rFonts w:ascii="Arial" w:hAnsi="Arial" w:cs="Arial"/>
            <w:color w:val="0B0080"/>
            <w:sz w:val="24"/>
            <w:szCs w:val="24"/>
            <w:shd w:val="clear" w:color="auto" w:fill="FFFFFF"/>
            <w:lang w:val="en-US"/>
          </w:rPr>
          <w:t>doi</w:t>
        </w:r>
      </w:hyperlink>
      <w:r w:rsidRPr="00057CE5">
        <w:rPr>
          <w:rFonts w:ascii="Arial" w:hAnsi="Arial" w:cs="Arial"/>
          <w:color w:val="222222"/>
          <w:sz w:val="24"/>
          <w:szCs w:val="24"/>
          <w:shd w:val="clear" w:color="auto" w:fill="FFFFFF"/>
          <w:lang w:val="en-US"/>
        </w:rPr>
        <w:t>:</w:t>
      </w:r>
      <w:hyperlink r:id="rId103" w:history="1">
        <w:r w:rsidRPr="00057CE5">
          <w:rPr>
            <w:rStyle w:val="Hiperligao"/>
            <w:rFonts w:ascii="Arial" w:hAnsi="Arial" w:cs="Arial"/>
            <w:color w:val="663366"/>
            <w:sz w:val="24"/>
            <w:szCs w:val="24"/>
            <w:lang w:val="en-US"/>
          </w:rPr>
          <w:t>10.1016/j.idc.2012.03.010</w:t>
        </w:r>
      </w:hyperlink>
    </w:p>
    <w:p w:rsidR="00990AF6" w:rsidRPr="00354A83" w:rsidRDefault="00990AF6" w:rsidP="00990AF6">
      <w:pPr>
        <w:spacing w:before="240"/>
        <w:ind w:left="-567"/>
        <w:jc w:val="both"/>
        <w:rPr>
          <w:rFonts w:ascii="Arial" w:hAnsi="Arial" w:cs="Arial"/>
          <w:sz w:val="24"/>
          <w:szCs w:val="24"/>
        </w:rPr>
      </w:pPr>
      <w:r w:rsidRPr="00057CE5">
        <w:rPr>
          <w:rFonts w:ascii="Arial" w:hAnsi="Arial" w:cs="Arial"/>
          <w:sz w:val="24"/>
          <w:szCs w:val="24"/>
          <w:lang w:val="en-US"/>
        </w:rPr>
        <w:t xml:space="preserve">Nogueira PJ, Machado A, Gil AP, Paixão E, Nunes B, Nicola P, Couceiro L, Josseran L. Project Euromomo- European monitoring of excess mortality for public health action Work Package 5 Report: Concept: Core attributes and requirements. </w:t>
      </w:r>
      <w:r w:rsidRPr="00354A83">
        <w:rPr>
          <w:rFonts w:ascii="Arial" w:hAnsi="Arial" w:cs="Arial"/>
          <w:sz w:val="24"/>
          <w:szCs w:val="24"/>
        </w:rPr>
        <w:t>European Comission. 2010a.</w:t>
      </w:r>
    </w:p>
    <w:p w:rsidR="00990AF6" w:rsidRPr="00CC33AC" w:rsidRDefault="00990AF6" w:rsidP="00990AF6">
      <w:pPr>
        <w:spacing w:before="240"/>
        <w:ind w:left="-567"/>
        <w:jc w:val="both"/>
        <w:rPr>
          <w:rFonts w:ascii="Arial" w:hAnsi="Arial" w:cs="Arial"/>
          <w:sz w:val="24"/>
          <w:szCs w:val="24"/>
        </w:rPr>
      </w:pPr>
      <w:r w:rsidRPr="00057CE5">
        <w:rPr>
          <w:rFonts w:ascii="Arial" w:hAnsi="Arial" w:cs="Arial"/>
          <w:sz w:val="24"/>
          <w:szCs w:val="24"/>
        </w:rPr>
        <w:t>Sampaio, G. (2001) O El Niño e Você - o fenômeno Climático. 1. ed. São José dos Campos - SP:</w:t>
      </w:r>
    </w:p>
    <w:p w:rsidR="00990AF6" w:rsidRPr="00CC33AC" w:rsidRDefault="00990AF6" w:rsidP="00990AF6">
      <w:pPr>
        <w:spacing w:before="240"/>
        <w:ind w:left="-567"/>
        <w:jc w:val="both"/>
        <w:rPr>
          <w:rFonts w:ascii="Arial" w:hAnsi="Arial" w:cs="Arial"/>
          <w:sz w:val="24"/>
          <w:szCs w:val="24"/>
        </w:rPr>
      </w:pPr>
      <w:r w:rsidRPr="00057CE5">
        <w:rPr>
          <w:rFonts w:ascii="Arial" w:hAnsi="Arial" w:cs="Arial"/>
          <w:sz w:val="24"/>
          <w:szCs w:val="24"/>
        </w:rPr>
        <w:t xml:space="preserve">Tauil , P.L. Controle de doencas transmitidas por vetores no sistema unico de saude. </w:t>
      </w:r>
      <w:r w:rsidRPr="00057CE5">
        <w:rPr>
          <w:rFonts w:ascii="Arial" w:hAnsi="Arial" w:cs="Arial"/>
          <w:b/>
          <w:bCs/>
          <w:sz w:val="24"/>
          <w:szCs w:val="24"/>
        </w:rPr>
        <w:t>Informe Epidemiológico SUS</w:t>
      </w:r>
      <w:r w:rsidRPr="00057CE5">
        <w:rPr>
          <w:rFonts w:ascii="Arial" w:hAnsi="Arial" w:cs="Arial"/>
          <w:sz w:val="24"/>
          <w:szCs w:val="24"/>
        </w:rPr>
        <w:t>, v. 11, n.</w:t>
      </w:r>
    </w:p>
    <w:p w:rsidR="00990AF6" w:rsidRDefault="00990AF6" w:rsidP="00990AF6">
      <w:pPr>
        <w:spacing w:before="240"/>
        <w:ind w:left="-567"/>
        <w:jc w:val="both"/>
        <w:rPr>
          <w:rFonts w:ascii="Arial" w:hAnsi="Arial" w:cs="Arial"/>
          <w:sz w:val="24"/>
          <w:szCs w:val="24"/>
        </w:rPr>
      </w:pPr>
      <w:r w:rsidRPr="00057CE5">
        <w:rPr>
          <w:rFonts w:ascii="Arial" w:hAnsi="Arial" w:cs="Arial"/>
          <w:sz w:val="24"/>
          <w:szCs w:val="24"/>
        </w:rPr>
        <w:t xml:space="preserve">Tavares, A. </w:t>
      </w:r>
      <w:r w:rsidRPr="00057CE5">
        <w:rPr>
          <w:rFonts w:ascii="Arial" w:hAnsi="Arial" w:cs="Arial"/>
          <w:i/>
          <w:iCs/>
          <w:sz w:val="24"/>
          <w:szCs w:val="24"/>
        </w:rPr>
        <w:t>Proteger a Saúde das alterações climáticas na Região de Lisboa e Vale do Tejo</w:t>
      </w:r>
      <w:r w:rsidRPr="00057CE5">
        <w:rPr>
          <w:rFonts w:ascii="Arial" w:hAnsi="Arial" w:cs="Arial"/>
          <w:sz w:val="24"/>
          <w:szCs w:val="24"/>
        </w:rPr>
        <w:t>, Revista Portuguesa de Saúde Pública, número especial 25 anos, 2009.</w:t>
      </w:r>
    </w:p>
    <w:p w:rsidR="00990AF6" w:rsidRDefault="00990AF6" w:rsidP="00990AF6">
      <w:pPr>
        <w:autoSpaceDE w:val="0"/>
        <w:autoSpaceDN w:val="0"/>
        <w:adjustRightInd w:val="0"/>
        <w:spacing w:before="240"/>
        <w:ind w:left="-567"/>
        <w:jc w:val="both"/>
        <w:rPr>
          <w:rFonts w:ascii="Arial" w:hAnsi="Arial" w:cs="Arial"/>
          <w:sz w:val="24"/>
          <w:szCs w:val="24"/>
          <w:lang w:val="en-US"/>
        </w:rPr>
      </w:pPr>
      <w:r w:rsidRPr="00057CE5">
        <w:rPr>
          <w:rFonts w:ascii="Arial" w:hAnsi="Arial" w:cs="Arial"/>
          <w:sz w:val="24"/>
          <w:szCs w:val="24"/>
          <w:lang w:val="en-US"/>
        </w:rPr>
        <w:t>Trenberth, K.E. (1997). The definition of El Nino. Bulletin of the American MeteorologicalSociety . 78(12): 2771-2777.v. 4, n. 6, p. 327-336, 2004.</w:t>
      </w:r>
    </w:p>
    <w:p w:rsidR="00990AF6" w:rsidRPr="00E364BA" w:rsidRDefault="00990AF6" w:rsidP="00990AF6">
      <w:pPr>
        <w:spacing w:before="240"/>
        <w:ind w:left="-567"/>
        <w:jc w:val="both"/>
        <w:rPr>
          <w:rStyle w:val="CitaoHTML"/>
          <w:rFonts w:ascii="Arial" w:hAnsi="Arial" w:cs="Arial"/>
          <w:i w:val="0"/>
          <w:iCs w:val="0"/>
          <w:sz w:val="24"/>
          <w:szCs w:val="24"/>
          <w:lang w:val="en-US"/>
        </w:rPr>
      </w:pPr>
      <w:r w:rsidRPr="00057CE5">
        <w:rPr>
          <w:rFonts w:ascii="Arial" w:hAnsi="Arial" w:cs="Arial"/>
          <w:color w:val="222222"/>
          <w:sz w:val="24"/>
          <w:szCs w:val="24"/>
          <w:shd w:val="clear" w:color="auto" w:fill="FFFFFF"/>
          <w:lang w:val="en-US"/>
        </w:rPr>
        <w:t>Webb Jr JLA (2009). </w:t>
      </w:r>
      <w:hyperlink r:id="rId104" w:history="1">
        <w:r w:rsidRPr="00057CE5">
          <w:rPr>
            <w:rStyle w:val="Hiperligao"/>
            <w:rFonts w:ascii="Arial" w:hAnsi="Arial" w:cs="Arial"/>
            <w:i/>
            <w:iCs/>
            <w:color w:val="663366"/>
            <w:sz w:val="24"/>
            <w:szCs w:val="24"/>
            <w:lang w:val="en-US"/>
          </w:rPr>
          <w:t>Humanity's Burden: A Global History of Malaria</w:t>
        </w:r>
      </w:hyperlink>
      <w:r w:rsidRPr="00057CE5">
        <w:rPr>
          <w:rFonts w:ascii="Arial" w:hAnsi="Arial" w:cs="Arial"/>
          <w:color w:val="222222"/>
          <w:sz w:val="24"/>
          <w:szCs w:val="24"/>
          <w:shd w:val="clear" w:color="auto" w:fill="FFFFFF"/>
          <w:lang w:val="en-US"/>
        </w:rPr>
        <w:t xml:space="preserve">. </w:t>
      </w:r>
      <w:r w:rsidRPr="00CC33AC">
        <w:rPr>
          <w:rFonts w:ascii="Arial" w:hAnsi="Arial" w:cs="Arial"/>
          <w:color w:val="222222"/>
          <w:sz w:val="24"/>
          <w:szCs w:val="24"/>
          <w:shd w:val="clear" w:color="auto" w:fill="FFFFFF"/>
          <w:lang w:val="en-US"/>
        </w:rPr>
        <w:t>[S.l.]:Cambridge University Press. </w:t>
      </w:r>
      <w:hyperlink r:id="rId105" w:tooltip="International Standard Book Number" w:history="1">
        <w:r w:rsidRPr="00CC33AC">
          <w:rPr>
            <w:rStyle w:val="Hiperligao"/>
            <w:rFonts w:ascii="Arial" w:hAnsi="Arial" w:cs="Arial"/>
            <w:color w:val="0B0080"/>
            <w:sz w:val="24"/>
            <w:szCs w:val="24"/>
            <w:shd w:val="clear" w:color="auto" w:fill="FFFFFF"/>
            <w:lang w:val="en-US"/>
          </w:rPr>
          <w:t>ISBN</w:t>
        </w:r>
      </w:hyperlink>
      <w:r w:rsidRPr="00CC33AC">
        <w:rPr>
          <w:rFonts w:ascii="Arial" w:hAnsi="Arial" w:cs="Arial"/>
          <w:color w:val="222222"/>
          <w:sz w:val="24"/>
          <w:szCs w:val="24"/>
          <w:shd w:val="clear" w:color="auto" w:fill="FFFFFF"/>
          <w:lang w:val="en-US"/>
        </w:rPr>
        <w:t> </w:t>
      </w:r>
      <w:hyperlink r:id="rId106" w:tooltip="Especial:Fontes de livros/978-0-521-67012-8" w:history="1">
        <w:r w:rsidRPr="00CC33AC">
          <w:rPr>
            <w:rStyle w:val="Hiperligao"/>
            <w:rFonts w:ascii="Arial" w:hAnsi="Arial" w:cs="Arial"/>
            <w:color w:val="0B0080"/>
            <w:sz w:val="24"/>
            <w:szCs w:val="24"/>
            <w:shd w:val="clear" w:color="auto" w:fill="FFFFFF"/>
            <w:lang w:val="en-US"/>
          </w:rPr>
          <w:t>978-0-521-67012-8</w:t>
        </w:r>
      </w:hyperlink>
      <w:r w:rsidRPr="00057CE5">
        <w:rPr>
          <w:rFonts w:ascii="Arial" w:hAnsi="Arial" w:cs="Arial"/>
          <w:color w:val="222222"/>
          <w:sz w:val="24"/>
          <w:szCs w:val="24"/>
          <w:shd w:val="clear" w:color="auto" w:fill="FFFFFF"/>
          <w:lang w:val="en-US"/>
        </w:rPr>
        <w:t xml:space="preserve"> Lindemann M (1999). </w:t>
      </w:r>
      <w:hyperlink r:id="rId107" w:history="1">
        <w:r w:rsidRPr="00057CE5">
          <w:rPr>
            <w:rStyle w:val="Hiperligao"/>
            <w:rFonts w:ascii="Arial" w:hAnsi="Arial" w:cs="Arial"/>
            <w:i/>
            <w:iCs/>
            <w:color w:val="663366"/>
            <w:sz w:val="24"/>
            <w:szCs w:val="24"/>
            <w:lang w:val="en-US"/>
          </w:rPr>
          <w:t>Medicine and Society in Early Modern Europe</w:t>
        </w:r>
      </w:hyperlink>
      <w:r w:rsidRPr="00057CE5">
        <w:rPr>
          <w:rFonts w:ascii="Arial" w:hAnsi="Arial" w:cs="Arial"/>
          <w:color w:val="222222"/>
          <w:sz w:val="24"/>
          <w:szCs w:val="24"/>
          <w:shd w:val="clear" w:color="auto" w:fill="FFFFFF"/>
          <w:lang w:val="en-US"/>
        </w:rPr>
        <w:t xml:space="preserve">. </w:t>
      </w:r>
      <w:r w:rsidRPr="00057CE5">
        <w:rPr>
          <w:rFonts w:ascii="Arial" w:hAnsi="Arial" w:cs="Arial"/>
          <w:color w:val="222222"/>
          <w:sz w:val="24"/>
          <w:szCs w:val="24"/>
          <w:shd w:val="clear" w:color="auto" w:fill="FFFFFF"/>
        </w:rPr>
        <w:t>[S.l.]: Cambridge University Press. p. 62. </w:t>
      </w:r>
      <w:hyperlink r:id="rId108" w:tooltip="International Standard Book Number" w:history="1">
        <w:r w:rsidRPr="00057CE5">
          <w:rPr>
            <w:rStyle w:val="Hiperligao"/>
            <w:rFonts w:ascii="Arial" w:hAnsi="Arial" w:cs="Arial"/>
            <w:color w:val="0B0080"/>
            <w:sz w:val="24"/>
            <w:szCs w:val="24"/>
            <w:shd w:val="clear" w:color="auto" w:fill="FFFFFF"/>
          </w:rPr>
          <w:t>ISBN</w:t>
        </w:r>
      </w:hyperlink>
      <w:r w:rsidRPr="00057CE5">
        <w:rPr>
          <w:rFonts w:ascii="Arial" w:hAnsi="Arial" w:cs="Arial"/>
          <w:color w:val="222222"/>
          <w:sz w:val="24"/>
          <w:szCs w:val="24"/>
          <w:shd w:val="clear" w:color="auto" w:fill="FFFFFF"/>
        </w:rPr>
        <w:t> </w:t>
      </w:r>
      <w:hyperlink r:id="rId109" w:tooltip="Especial:Fontes de livros/978-0-521-42354-0" w:history="1">
        <w:r w:rsidRPr="00057CE5">
          <w:rPr>
            <w:rStyle w:val="Hiperligao"/>
            <w:rFonts w:ascii="Arial" w:hAnsi="Arial" w:cs="Arial"/>
            <w:color w:val="0B0080"/>
            <w:sz w:val="24"/>
            <w:szCs w:val="24"/>
            <w:shd w:val="clear" w:color="auto" w:fill="FFFFFF"/>
          </w:rPr>
          <w:t>978-0-521-42354-0</w:t>
        </w:r>
      </w:hyperlink>
    </w:p>
    <w:p w:rsidR="00990AF6" w:rsidRDefault="00990AF6" w:rsidP="00990AF6">
      <w:pPr>
        <w:spacing w:before="240" w:after="240" w:line="360" w:lineRule="auto"/>
        <w:ind w:left="-567"/>
        <w:jc w:val="both"/>
        <w:rPr>
          <w:rFonts w:ascii="Arial" w:hAnsi="Arial" w:cs="Arial"/>
          <w:sz w:val="24"/>
          <w:szCs w:val="24"/>
        </w:rPr>
      </w:pPr>
    </w:p>
    <w:p w:rsidR="00990AF6" w:rsidRPr="00B10E10" w:rsidRDefault="00990AF6" w:rsidP="00990AF6">
      <w:pPr>
        <w:spacing w:before="240" w:after="240" w:line="360" w:lineRule="auto"/>
        <w:ind w:left="-567"/>
        <w:jc w:val="both"/>
        <w:rPr>
          <w:rFonts w:ascii="Arial" w:hAnsi="Arial" w:cs="Arial"/>
          <w:sz w:val="24"/>
          <w:szCs w:val="24"/>
        </w:rPr>
      </w:pPr>
    </w:p>
    <w:p w:rsidR="00990AF6" w:rsidRPr="00990AF6" w:rsidRDefault="00990AF6"/>
    <w:sectPr w:rsidR="00990AF6" w:rsidRPr="00990AF6" w:rsidSect="00990AF6">
      <w:footerReference w:type="default" r:id="rId110"/>
      <w:pgSz w:w="11906" w:h="16838"/>
      <w:pgMar w:top="1134" w:right="851" w:bottom="425"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A7" w:rsidRDefault="00A81BA7" w:rsidP="009805E4">
      <w:r>
        <w:separator/>
      </w:r>
    </w:p>
  </w:endnote>
  <w:endnote w:type="continuationSeparator" w:id="1">
    <w:p w:rsidR="00A81BA7" w:rsidRDefault="00A81BA7" w:rsidP="009805E4">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
    <w:altName w:val="Arial Unicode MS"/>
    <w:panose1 w:val="00000000000000000000"/>
    <w:charset w:val="81"/>
    <w:family w:val="swiss"/>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4403"/>
      <w:docPartObj>
        <w:docPartGallery w:val="Page Numbers (Bottom of Page)"/>
        <w:docPartUnique/>
      </w:docPartObj>
    </w:sdtPr>
    <w:sdtContent>
      <w:p w:rsidR="00B11049" w:rsidRDefault="00B11049">
        <w:pPr>
          <w:pStyle w:val="Rodap"/>
          <w:jc w:val="right"/>
        </w:pPr>
        <w:fldSimple w:instr=" PAGE   \* MERGEFORMAT ">
          <w:r w:rsidR="00990AF6">
            <w:rPr>
              <w:noProof/>
            </w:rPr>
            <w:t>19</w:t>
          </w:r>
        </w:fldSimple>
      </w:p>
    </w:sdtContent>
  </w:sdt>
  <w:p w:rsidR="002049DE" w:rsidRDefault="00A81B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A7" w:rsidRDefault="00A81BA7" w:rsidP="009805E4">
      <w:r>
        <w:separator/>
      </w:r>
    </w:p>
  </w:footnote>
  <w:footnote w:type="continuationSeparator" w:id="1">
    <w:p w:rsidR="00A81BA7" w:rsidRDefault="00A81BA7" w:rsidP="009805E4">
      <w:r>
        <w:continuationSeparator/>
      </w:r>
    </w:p>
  </w:footnote>
  <w:footnote w:id="2">
    <w:p w:rsidR="009805E4" w:rsidRDefault="009805E4" w:rsidP="009805E4">
      <w:pPr>
        <w:pStyle w:val="Textodenotaderodap"/>
      </w:pPr>
      <w:r>
        <w:rPr>
          <w:rStyle w:val="Refdenotaderodap"/>
        </w:rPr>
        <w:footnoteRef/>
      </w:r>
      <w:r>
        <w:t xml:space="preserve"> Gases de Efeito Estufa</w:t>
      </w:r>
    </w:p>
  </w:footnote>
  <w:footnote w:id="3">
    <w:p w:rsidR="009805E4" w:rsidRDefault="009805E4" w:rsidP="009805E4">
      <w:pPr>
        <w:pStyle w:val="Textodenotaderodap"/>
      </w:pPr>
      <w:r>
        <w:rPr>
          <w:rStyle w:val="Refdenotaderodap"/>
        </w:rPr>
        <w:footnoteRef/>
      </w:r>
      <w:r>
        <w:t xml:space="preserve"> Comunidade para o Desenvolvimento da Africa Austral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7E6F"/>
    <w:multiLevelType w:val="hybridMultilevel"/>
    <w:tmpl w:val="73CE46F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339066D5"/>
    <w:multiLevelType w:val="hybridMultilevel"/>
    <w:tmpl w:val="E6EA228A"/>
    <w:lvl w:ilvl="0" w:tplc="08160001">
      <w:start w:val="1"/>
      <w:numFmt w:val="bullet"/>
      <w:lvlText w:val=""/>
      <w:lvlJc w:val="left"/>
      <w:pPr>
        <w:ind w:left="1233" w:hanging="360"/>
      </w:pPr>
      <w:rPr>
        <w:rFonts w:ascii="Symbol" w:hAnsi="Symbol" w:hint="default"/>
      </w:rPr>
    </w:lvl>
    <w:lvl w:ilvl="1" w:tplc="08160003" w:tentative="1">
      <w:start w:val="1"/>
      <w:numFmt w:val="bullet"/>
      <w:lvlText w:val="o"/>
      <w:lvlJc w:val="left"/>
      <w:pPr>
        <w:ind w:left="1953" w:hanging="360"/>
      </w:pPr>
      <w:rPr>
        <w:rFonts w:ascii="Courier New" w:hAnsi="Courier New" w:cs="Courier New" w:hint="default"/>
      </w:rPr>
    </w:lvl>
    <w:lvl w:ilvl="2" w:tplc="08160005" w:tentative="1">
      <w:start w:val="1"/>
      <w:numFmt w:val="bullet"/>
      <w:lvlText w:val=""/>
      <w:lvlJc w:val="left"/>
      <w:pPr>
        <w:ind w:left="2673" w:hanging="360"/>
      </w:pPr>
      <w:rPr>
        <w:rFonts w:ascii="Wingdings" w:hAnsi="Wingdings" w:hint="default"/>
      </w:rPr>
    </w:lvl>
    <w:lvl w:ilvl="3" w:tplc="08160001" w:tentative="1">
      <w:start w:val="1"/>
      <w:numFmt w:val="bullet"/>
      <w:lvlText w:val=""/>
      <w:lvlJc w:val="left"/>
      <w:pPr>
        <w:ind w:left="3393" w:hanging="360"/>
      </w:pPr>
      <w:rPr>
        <w:rFonts w:ascii="Symbol" w:hAnsi="Symbol" w:hint="default"/>
      </w:rPr>
    </w:lvl>
    <w:lvl w:ilvl="4" w:tplc="08160003" w:tentative="1">
      <w:start w:val="1"/>
      <w:numFmt w:val="bullet"/>
      <w:lvlText w:val="o"/>
      <w:lvlJc w:val="left"/>
      <w:pPr>
        <w:ind w:left="4113" w:hanging="360"/>
      </w:pPr>
      <w:rPr>
        <w:rFonts w:ascii="Courier New" w:hAnsi="Courier New" w:cs="Courier New" w:hint="default"/>
      </w:rPr>
    </w:lvl>
    <w:lvl w:ilvl="5" w:tplc="08160005" w:tentative="1">
      <w:start w:val="1"/>
      <w:numFmt w:val="bullet"/>
      <w:lvlText w:val=""/>
      <w:lvlJc w:val="left"/>
      <w:pPr>
        <w:ind w:left="4833" w:hanging="360"/>
      </w:pPr>
      <w:rPr>
        <w:rFonts w:ascii="Wingdings" w:hAnsi="Wingdings" w:hint="default"/>
      </w:rPr>
    </w:lvl>
    <w:lvl w:ilvl="6" w:tplc="08160001" w:tentative="1">
      <w:start w:val="1"/>
      <w:numFmt w:val="bullet"/>
      <w:lvlText w:val=""/>
      <w:lvlJc w:val="left"/>
      <w:pPr>
        <w:ind w:left="5553" w:hanging="360"/>
      </w:pPr>
      <w:rPr>
        <w:rFonts w:ascii="Symbol" w:hAnsi="Symbol" w:hint="default"/>
      </w:rPr>
    </w:lvl>
    <w:lvl w:ilvl="7" w:tplc="08160003" w:tentative="1">
      <w:start w:val="1"/>
      <w:numFmt w:val="bullet"/>
      <w:lvlText w:val="o"/>
      <w:lvlJc w:val="left"/>
      <w:pPr>
        <w:ind w:left="6273" w:hanging="360"/>
      </w:pPr>
      <w:rPr>
        <w:rFonts w:ascii="Courier New" w:hAnsi="Courier New" w:cs="Courier New" w:hint="default"/>
      </w:rPr>
    </w:lvl>
    <w:lvl w:ilvl="8" w:tplc="08160005" w:tentative="1">
      <w:start w:val="1"/>
      <w:numFmt w:val="bullet"/>
      <w:lvlText w:val=""/>
      <w:lvlJc w:val="left"/>
      <w:pPr>
        <w:ind w:left="699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9805E4"/>
    <w:rsid w:val="00202030"/>
    <w:rsid w:val="00536A2B"/>
    <w:rsid w:val="005F0570"/>
    <w:rsid w:val="00896250"/>
    <w:rsid w:val="009805E4"/>
    <w:rsid w:val="00990AF6"/>
    <w:rsid w:val="009C11F1"/>
    <w:rsid w:val="00A81BA7"/>
    <w:rsid w:val="00B11049"/>
    <w:rsid w:val="00C261E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E4"/>
  </w:style>
  <w:style w:type="paragraph" w:styleId="Ttulo1">
    <w:name w:val="heading 1"/>
    <w:basedOn w:val="Normal"/>
    <w:next w:val="Normal"/>
    <w:link w:val="Ttulo1Carcter"/>
    <w:uiPriority w:val="9"/>
    <w:qFormat/>
    <w:rsid w:val="009805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05E4"/>
    <w:pPr>
      <w:autoSpaceDE w:val="0"/>
      <w:autoSpaceDN w:val="0"/>
      <w:adjustRightInd w:val="0"/>
      <w:jc w:val="left"/>
    </w:pPr>
    <w:rPr>
      <w:rFonts w:ascii="Times New Roman" w:hAnsi="Times New Roman" w:cs="Times New Roman"/>
      <w:color w:val="000000"/>
      <w:sz w:val="24"/>
      <w:szCs w:val="24"/>
    </w:rPr>
  </w:style>
  <w:style w:type="paragraph" w:styleId="PargrafodaLista">
    <w:name w:val="List Paragraph"/>
    <w:basedOn w:val="Normal"/>
    <w:uiPriority w:val="34"/>
    <w:qFormat/>
    <w:rsid w:val="009805E4"/>
    <w:pPr>
      <w:ind w:left="720"/>
      <w:contextualSpacing/>
    </w:pPr>
  </w:style>
  <w:style w:type="paragraph" w:styleId="NormalWeb">
    <w:name w:val="Normal (Web)"/>
    <w:basedOn w:val="Normal"/>
    <w:uiPriority w:val="99"/>
    <w:unhideWhenUsed/>
    <w:rsid w:val="009805E4"/>
    <w:pPr>
      <w:spacing w:before="100" w:beforeAutospacing="1" w:after="100" w:afterAutospacing="1"/>
      <w:jc w:val="left"/>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semiHidden/>
    <w:unhideWhenUsed/>
    <w:rsid w:val="009805E4"/>
    <w:rPr>
      <w:sz w:val="20"/>
      <w:szCs w:val="20"/>
    </w:rPr>
  </w:style>
  <w:style w:type="character" w:customStyle="1" w:styleId="TextodenotaderodapCarcter">
    <w:name w:val="Texto de nota de rodapé Carácter"/>
    <w:basedOn w:val="Tipodeletrapredefinidodopargrafo"/>
    <w:link w:val="Textodenotaderodap"/>
    <w:uiPriority w:val="99"/>
    <w:semiHidden/>
    <w:rsid w:val="009805E4"/>
    <w:rPr>
      <w:sz w:val="20"/>
      <w:szCs w:val="20"/>
    </w:rPr>
  </w:style>
  <w:style w:type="character" w:styleId="Refdenotaderodap">
    <w:name w:val="footnote reference"/>
    <w:basedOn w:val="Tipodeletrapredefinidodopargrafo"/>
    <w:uiPriority w:val="99"/>
    <w:semiHidden/>
    <w:unhideWhenUsed/>
    <w:rsid w:val="009805E4"/>
    <w:rPr>
      <w:vertAlign w:val="superscript"/>
    </w:rPr>
  </w:style>
  <w:style w:type="character" w:styleId="nfase">
    <w:name w:val="Emphasis"/>
    <w:basedOn w:val="Tipodeletrapredefinidodopargrafo"/>
    <w:uiPriority w:val="20"/>
    <w:qFormat/>
    <w:rsid w:val="009805E4"/>
    <w:rPr>
      <w:i/>
      <w:iCs/>
    </w:rPr>
  </w:style>
  <w:style w:type="character" w:styleId="Hiperligao">
    <w:name w:val="Hyperlink"/>
    <w:basedOn w:val="Tipodeletrapredefinidodopargrafo"/>
    <w:uiPriority w:val="99"/>
    <w:unhideWhenUsed/>
    <w:rsid w:val="009805E4"/>
    <w:rPr>
      <w:color w:val="0000FF"/>
      <w:u w:val="single"/>
    </w:rPr>
  </w:style>
  <w:style w:type="character" w:styleId="CitaoHTML">
    <w:name w:val="HTML Cite"/>
    <w:basedOn w:val="Tipodeletrapredefinidodopargrafo"/>
    <w:uiPriority w:val="99"/>
    <w:semiHidden/>
    <w:unhideWhenUsed/>
    <w:rsid w:val="009805E4"/>
    <w:rPr>
      <w:i/>
      <w:iCs/>
    </w:rPr>
  </w:style>
  <w:style w:type="paragraph" w:styleId="Rodap">
    <w:name w:val="footer"/>
    <w:basedOn w:val="Normal"/>
    <w:link w:val="RodapCarcter"/>
    <w:uiPriority w:val="99"/>
    <w:unhideWhenUsed/>
    <w:rsid w:val="009805E4"/>
    <w:pPr>
      <w:tabs>
        <w:tab w:val="center" w:pos="4252"/>
        <w:tab w:val="right" w:pos="8504"/>
      </w:tabs>
    </w:pPr>
  </w:style>
  <w:style w:type="character" w:customStyle="1" w:styleId="RodapCarcter">
    <w:name w:val="Rodapé Carácter"/>
    <w:basedOn w:val="Tipodeletrapredefinidodopargrafo"/>
    <w:link w:val="Rodap"/>
    <w:uiPriority w:val="99"/>
    <w:rsid w:val="009805E4"/>
  </w:style>
  <w:style w:type="character" w:customStyle="1" w:styleId="Ttulo1Carcter">
    <w:name w:val="Título 1 Carácter"/>
    <w:basedOn w:val="Tipodeletrapredefinidodopargrafo"/>
    <w:link w:val="Ttulo1"/>
    <w:uiPriority w:val="9"/>
    <w:rsid w:val="009805E4"/>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9805E4"/>
    <w:pPr>
      <w:spacing w:line="276" w:lineRule="auto"/>
      <w:jc w:val="left"/>
      <w:outlineLvl w:val="9"/>
    </w:pPr>
    <w:rPr>
      <w:lang w:val="pt-BR" w:eastAsia="pt-BR"/>
    </w:rPr>
  </w:style>
  <w:style w:type="paragraph" w:styleId="ndice1">
    <w:name w:val="toc 1"/>
    <w:basedOn w:val="Normal"/>
    <w:next w:val="Normal"/>
    <w:autoRedefine/>
    <w:uiPriority w:val="39"/>
    <w:unhideWhenUsed/>
    <w:qFormat/>
    <w:rsid w:val="009805E4"/>
    <w:pPr>
      <w:spacing w:after="100" w:line="276" w:lineRule="auto"/>
      <w:jc w:val="left"/>
    </w:pPr>
    <w:rPr>
      <w:lang w:val="pt-BR"/>
    </w:rPr>
  </w:style>
  <w:style w:type="paragraph" w:styleId="ndice2">
    <w:name w:val="toc 2"/>
    <w:basedOn w:val="Normal"/>
    <w:next w:val="Normal"/>
    <w:autoRedefine/>
    <w:uiPriority w:val="39"/>
    <w:unhideWhenUsed/>
    <w:qFormat/>
    <w:rsid w:val="009805E4"/>
    <w:pPr>
      <w:spacing w:after="100" w:line="276" w:lineRule="auto"/>
      <w:ind w:left="220"/>
      <w:jc w:val="left"/>
    </w:pPr>
    <w:rPr>
      <w:lang w:val="pt-BR"/>
    </w:rPr>
  </w:style>
  <w:style w:type="paragraph" w:styleId="Textodebalo">
    <w:name w:val="Balloon Text"/>
    <w:basedOn w:val="Normal"/>
    <w:link w:val="TextodebaloCarcter"/>
    <w:uiPriority w:val="99"/>
    <w:semiHidden/>
    <w:unhideWhenUsed/>
    <w:rsid w:val="009805E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805E4"/>
    <w:rPr>
      <w:rFonts w:ascii="Tahoma" w:hAnsi="Tahoma" w:cs="Tahoma"/>
      <w:sz w:val="16"/>
      <w:szCs w:val="16"/>
    </w:rPr>
  </w:style>
  <w:style w:type="paragraph" w:styleId="ndice3">
    <w:name w:val="toc 3"/>
    <w:basedOn w:val="Normal"/>
    <w:next w:val="Normal"/>
    <w:autoRedefine/>
    <w:uiPriority w:val="39"/>
    <w:unhideWhenUsed/>
    <w:qFormat/>
    <w:rsid w:val="009805E4"/>
    <w:pPr>
      <w:spacing w:after="100"/>
      <w:ind w:left="440"/>
    </w:pPr>
  </w:style>
  <w:style w:type="paragraph" w:styleId="Cabealho">
    <w:name w:val="header"/>
    <w:basedOn w:val="Normal"/>
    <w:link w:val="CabealhoCarcter"/>
    <w:uiPriority w:val="99"/>
    <w:semiHidden/>
    <w:unhideWhenUsed/>
    <w:rsid w:val="00B11049"/>
    <w:pPr>
      <w:tabs>
        <w:tab w:val="center" w:pos="4252"/>
        <w:tab w:val="right" w:pos="8504"/>
      </w:tabs>
    </w:pPr>
  </w:style>
  <w:style w:type="character" w:customStyle="1" w:styleId="CabealhoCarcter">
    <w:name w:val="Cabeçalho Carácter"/>
    <w:basedOn w:val="Tipodeletrapredefinidodopargrafo"/>
    <w:link w:val="Cabealho"/>
    <w:uiPriority w:val="99"/>
    <w:semiHidden/>
    <w:rsid w:val="00B110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t.wikipedia.org/wiki/Ronald_Ross" TargetMode="External"/><Relationship Id="rId21" Type="http://schemas.openxmlformats.org/officeDocument/2006/relationships/hyperlink" Target="https://pt.wikipedia.org/wiki/Protista" TargetMode="External"/><Relationship Id="rId42" Type="http://schemas.openxmlformats.org/officeDocument/2006/relationships/hyperlink" Target="https://pt.wikipedia.org/wiki/Larva" TargetMode="External"/><Relationship Id="rId47" Type="http://schemas.openxmlformats.org/officeDocument/2006/relationships/hyperlink" Target="https://pt.wikipedia.org/wiki/Tr%C3%B3pico" TargetMode="External"/><Relationship Id="rId63" Type="http://schemas.openxmlformats.org/officeDocument/2006/relationships/hyperlink" Target="https://pt.wikipedia.org/wiki/Hemoglobin%C3%BAria" TargetMode="External"/><Relationship Id="rId68" Type="http://schemas.openxmlformats.org/officeDocument/2006/relationships/hyperlink" Target="https://pt.wikipedia.org/wiki/DEET" TargetMode="External"/><Relationship Id="rId84" Type="http://schemas.openxmlformats.org/officeDocument/2006/relationships/hyperlink" Target="https://pt.wikipedia.org/wiki/Brasil" TargetMode="External"/><Relationship Id="rId89" Type="http://schemas.openxmlformats.org/officeDocument/2006/relationships/hyperlink" Target="https://pt.wikipedia.org/wiki/Filariose" TargetMode="External"/><Relationship Id="rId1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pt.wikipedia.org/wiki/Hospedeiro" TargetMode="External"/><Relationship Id="rId29" Type="http://schemas.openxmlformats.org/officeDocument/2006/relationships/hyperlink" Target="https://pt.wikipedia.org/wiki/Egito" TargetMode="External"/><Relationship Id="rId107" Type="http://schemas.openxmlformats.org/officeDocument/2006/relationships/hyperlink" Target="http://books.google.com/books?id=fQxAkrbksTEC&amp;pg=PA62" TargetMode="External"/><Relationship Id="rId11" Type="http://schemas.openxmlformats.org/officeDocument/2006/relationships/hyperlink" Target="https://pt.wikipedia.org/wiki/Plasmodium" TargetMode="External"/><Relationship Id="rId24" Type="http://schemas.openxmlformats.org/officeDocument/2006/relationships/hyperlink" Target="https://pt.wikipedia.org/wiki/Febre_amarela" TargetMode="External"/><Relationship Id="rId32" Type="http://schemas.openxmlformats.org/officeDocument/2006/relationships/hyperlink" Target="https://pt.wikipedia.org/wiki/Maur%C3%ADcia" TargetMode="External"/><Relationship Id="rId37" Type="http://schemas.openxmlformats.org/officeDocument/2006/relationships/hyperlink" Target="https://pt.wikipedia.org/wiki/Plasmodium_ovale" TargetMode="External"/><Relationship Id="rId40" Type="http://schemas.openxmlformats.org/officeDocument/2006/relationships/hyperlink" Target="https://pt.wikipedia.org/wiki/Plasmodium_knowlesi" TargetMode="External"/><Relationship Id="rId45" Type="http://schemas.openxmlformats.org/officeDocument/2006/relationships/hyperlink" Target="https://pt.wikipedia.org/wiki/Coma" TargetMode="External"/><Relationship Id="rId53" Type="http://schemas.openxmlformats.org/officeDocument/2006/relationships/hyperlink" Target="https://pt.wikipedia.org/wiki/Gripe" TargetMode="External"/><Relationship Id="rId58" Type="http://schemas.openxmlformats.org/officeDocument/2006/relationships/hyperlink" Target="https://pt.wikipedia.org/wiki/Calafrio_(fisiologia)" TargetMode="External"/><Relationship Id="rId66" Type="http://schemas.openxmlformats.org/officeDocument/2006/relationships/hyperlink" Target="https://pt.wikipedia.org/wiki/Controlo_de_vetores" TargetMode="External"/><Relationship Id="rId74" Type="http://schemas.openxmlformats.org/officeDocument/2006/relationships/hyperlink" Target="https://pt.wikipedia.org/wiki/Mefloquina" TargetMode="External"/><Relationship Id="rId79" Type="http://schemas.openxmlformats.org/officeDocument/2006/relationships/hyperlink" Target="https://pt.wikipedia.org/wiki/Rea%C3%A7%C3%A3o_em_cadeia_da_polimerase" TargetMode="External"/><Relationship Id="rId87" Type="http://schemas.openxmlformats.org/officeDocument/2006/relationships/hyperlink" Target="https://pt.wikipedia.org/wiki/%C3%81frica" TargetMode="External"/><Relationship Id="rId102" Type="http://schemas.openxmlformats.org/officeDocument/2006/relationships/hyperlink" Target="https://pt.wikipedia.org/wiki/Digital_object_identifier"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pt.wikipedia.org/wiki/Anemia_hemol%C3%ADtica" TargetMode="External"/><Relationship Id="rId82" Type="http://schemas.openxmlformats.org/officeDocument/2006/relationships/hyperlink" Target="https://pt.wikipedia.org/wiki/Mosquito" TargetMode="External"/><Relationship Id="rId90" Type="http://schemas.openxmlformats.org/officeDocument/2006/relationships/hyperlink" Target="https://pt.wikipedia.org/wiki/Ser_humano" TargetMode="External"/><Relationship Id="rId95" Type="http://schemas.openxmlformats.org/officeDocument/2006/relationships/hyperlink" Target="http://observador.pt/2015/11/26/clima-angola-30-do-territorio-sujeito-riscos-climaticos/" TargetMode="External"/><Relationship Id="rId19" Type="http://schemas.openxmlformats.org/officeDocument/2006/relationships/hyperlink" Target="https://pt.wikipedia.org/wiki/Constantina_(Arg%C3%A9lia)" TargetMode="External"/><Relationship Id="rId14" Type="http://schemas.openxmlformats.org/officeDocument/2006/relationships/hyperlink" Target="https://pt.wikipedia.org/wiki/Anopheles" TargetMode="External"/><Relationship Id="rId22" Type="http://schemas.openxmlformats.org/officeDocument/2006/relationships/hyperlink" Target="https://pt.wikipedia.org/wiki/Nobel_de_Fisiologia_ou_Medicina" TargetMode="External"/><Relationship Id="rId27" Type="http://schemas.openxmlformats.org/officeDocument/2006/relationships/hyperlink" Target="https://pt.wikipedia.org/wiki/Calcut%C3%A1" TargetMode="External"/><Relationship Id="rId30" Type="http://schemas.openxmlformats.org/officeDocument/2006/relationships/hyperlink" Target="https://pt.wikipedia.org/wiki/Panam%C3%A1" TargetMode="External"/><Relationship Id="rId35" Type="http://schemas.openxmlformats.org/officeDocument/2006/relationships/hyperlink" Target="https://pt.wikipedia.org/wiki/Plasmodium_falciparum" TargetMode="External"/><Relationship Id="rId43" Type="http://schemas.openxmlformats.org/officeDocument/2006/relationships/hyperlink" Target="https://pt.wikipedia.org/wiki/Febre" TargetMode="External"/><Relationship Id="rId48" Type="http://schemas.openxmlformats.org/officeDocument/2006/relationships/hyperlink" Target="https://pt.wikipedia.org/wiki/Clima_subtropical" TargetMode="External"/><Relationship Id="rId56" Type="http://schemas.openxmlformats.org/officeDocument/2006/relationships/hyperlink" Target="https://pt.wikipedia.org/wiki/Cefaleia" TargetMode="External"/><Relationship Id="rId64" Type="http://schemas.openxmlformats.org/officeDocument/2006/relationships/hyperlink" Target="https://pt.wikipedia.org/wiki/Retinopatia" TargetMode="External"/><Relationship Id="rId69" Type="http://schemas.openxmlformats.org/officeDocument/2006/relationships/hyperlink" Target="https://pt.wikipedia.org/wiki/Icaridina" TargetMode="External"/><Relationship Id="rId77" Type="http://schemas.openxmlformats.org/officeDocument/2006/relationships/hyperlink" Target="https://pt.wikipedia.org/wiki/Proguanil" TargetMode="External"/><Relationship Id="rId100" Type="http://schemas.openxmlformats.org/officeDocument/2006/relationships/hyperlink" Target="https://pt.wikipedia.org/wiki/PubMed_Identifier" TargetMode="External"/><Relationship Id="rId105" Type="http://schemas.openxmlformats.org/officeDocument/2006/relationships/hyperlink" Target="https://pt.wikipedia.org/wiki/International_Standard_Book_Number" TargetMode="External"/><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pt.wikipedia.org/wiki/%C3%81sia" TargetMode="External"/><Relationship Id="rId72" Type="http://schemas.openxmlformats.org/officeDocument/2006/relationships/hyperlink" Target="https://pt.wikipedia.org/wiki/Mosquiteiro" TargetMode="External"/><Relationship Id="rId80" Type="http://schemas.openxmlformats.org/officeDocument/2006/relationships/hyperlink" Target="https://pt.wikipedia.org/wiki/ADN" TargetMode="External"/><Relationship Id="rId85" Type="http://schemas.openxmlformats.org/officeDocument/2006/relationships/hyperlink" Target="https://pt.wikipedia.org/wiki/China" TargetMode="External"/><Relationship Id="rId93" Type="http://schemas.openxmlformats.org/officeDocument/2006/relationships/image" Target="media/image3.png"/><Relationship Id="rId98" Type="http://schemas.openxmlformats.org/officeDocument/2006/relationships/hyperlink" Target="http://www.fiocruz.br/editora/media/05-PMISB03.pdf" TargetMode="External"/><Relationship Id="rId3" Type="http://schemas.openxmlformats.org/officeDocument/2006/relationships/settings" Target="settings.xml"/><Relationship Id="rId12" Type="http://schemas.openxmlformats.org/officeDocument/2006/relationships/hyperlink" Target="https://pt.wikipedia.org/wiki/Idade_M%C3%A9dia" TargetMode="External"/><Relationship Id="rId17" Type="http://schemas.openxmlformats.org/officeDocument/2006/relationships/hyperlink" Target="https://pt.wikipedia.org/wiki/F%C3%ADgado" TargetMode="External"/><Relationship Id="rId25" Type="http://schemas.openxmlformats.org/officeDocument/2006/relationships/hyperlink" Target="https://pt.wikipedia.org/wiki/Havana" TargetMode="External"/><Relationship Id="rId33" Type="http://schemas.openxmlformats.org/officeDocument/2006/relationships/hyperlink" Target="https://pt.wikipedia.org/wiki/Walter_Reed" TargetMode="External"/><Relationship Id="rId38" Type="http://schemas.openxmlformats.org/officeDocument/2006/relationships/hyperlink" Target="https://pt.wikipedia.org/wiki/Plasmodium_malariae" TargetMode="External"/><Relationship Id="rId46" Type="http://schemas.openxmlformats.org/officeDocument/2006/relationships/hyperlink" Target="https://pt.wikipedia.org/wiki/Morte" TargetMode="External"/><Relationship Id="rId59" Type="http://schemas.openxmlformats.org/officeDocument/2006/relationships/hyperlink" Target="https://pt.wikipedia.org/wiki/Artralgia" TargetMode="External"/><Relationship Id="rId67" Type="http://schemas.openxmlformats.org/officeDocument/2006/relationships/hyperlink" Target="https://pt.wikipedia.org/wiki/Repelente_de_insetos" TargetMode="External"/><Relationship Id="rId103" Type="http://schemas.openxmlformats.org/officeDocument/2006/relationships/hyperlink" Target="https://dx.doi.org/10.1016%2Fj.idc.2012.03.010" TargetMode="External"/><Relationship Id="rId108" Type="http://schemas.openxmlformats.org/officeDocument/2006/relationships/hyperlink" Target="https://pt.wikipedia.org/wiki/International_Standard_Book_Number" TargetMode="External"/><Relationship Id="rId20" Type="http://schemas.openxmlformats.org/officeDocument/2006/relationships/hyperlink" Target="https://pt.wikipedia.org/wiki/Arg%C3%A9lia" TargetMode="External"/><Relationship Id="rId41" Type="http://schemas.openxmlformats.org/officeDocument/2006/relationships/hyperlink" Target="https://pt.wikipedia.org/wiki/Macaca" TargetMode="External"/><Relationship Id="rId54" Type="http://schemas.openxmlformats.org/officeDocument/2006/relationships/hyperlink" Target="https://pt.wikipedia.org/wiki/Sepse" TargetMode="External"/><Relationship Id="rId62" Type="http://schemas.openxmlformats.org/officeDocument/2006/relationships/hyperlink" Target="https://pt.wikipedia.org/wiki/Icter%C3%ADcia" TargetMode="External"/><Relationship Id="rId70" Type="http://schemas.openxmlformats.org/officeDocument/2006/relationships/hyperlink" Target="https://pt.wikipedia.org/wiki/Vaporiza%C3%A7%C3%A3o_residual" TargetMode="External"/><Relationship Id="rId75" Type="http://schemas.openxmlformats.org/officeDocument/2006/relationships/hyperlink" Target="https://pt.wikipedia.org/wiki/Doxiciclina" TargetMode="External"/><Relationship Id="rId83" Type="http://schemas.openxmlformats.org/officeDocument/2006/relationships/hyperlink" Target="https://pt.wikipedia.org/wiki/Portugal" TargetMode="External"/><Relationship Id="rId88" Type="http://schemas.openxmlformats.org/officeDocument/2006/relationships/hyperlink" Target="https://pt.wikipedia.org/wiki/Mal%C3%A1ria" TargetMode="External"/><Relationship Id="rId91" Type="http://schemas.openxmlformats.org/officeDocument/2006/relationships/hyperlink" Target="https://pt.wikipedia.org/wiki/Terra" TargetMode="External"/><Relationship Id="rId96" Type="http://schemas.openxmlformats.org/officeDocument/2006/relationships/hyperlink" Target="http://www.angop.ao/angola/pt_pt/noticias/politica/2016/8/38/ONU-Angola-sente-efeitos-das-alteracoes-climaticas-Vice-presidente-Republica,5a259fbe-34d2-4a66-8042-a8b040a22f7f.html"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t.wikipedia.org/wiki/Sistema_circulat%C3%B3rio" TargetMode="External"/><Relationship Id="rId23" Type="http://schemas.openxmlformats.org/officeDocument/2006/relationships/hyperlink" Target="https://pt.wikipedia.org/wiki/Carlos_Finlay" TargetMode="External"/><Relationship Id="rId28" Type="http://schemas.openxmlformats.org/officeDocument/2006/relationships/hyperlink" Target="https://pt.wikipedia.org/wiki/Liverpool" TargetMode="External"/><Relationship Id="rId36" Type="http://schemas.openxmlformats.org/officeDocument/2006/relationships/hyperlink" Target="https://pt.wikipedia.org/wiki/Plasmodium_vivax" TargetMode="External"/><Relationship Id="rId49" Type="http://schemas.openxmlformats.org/officeDocument/2006/relationships/hyperlink" Target="https://pt.wikipedia.org/wiki/Linha_do_Equador" TargetMode="External"/><Relationship Id="rId57" Type="http://schemas.openxmlformats.org/officeDocument/2006/relationships/hyperlink" Target="https://pt.wikipedia.org/wiki/Febre" TargetMode="External"/><Relationship Id="rId106" Type="http://schemas.openxmlformats.org/officeDocument/2006/relationships/hyperlink" Target="https://pt.wikipedia.org/wiki/Especial:Fontes_de_livros/978-0-521-67012-8" TargetMode="External"/><Relationship Id="rId10" Type="http://schemas.openxmlformats.org/officeDocument/2006/relationships/hyperlink" Target="https://pt.wikipedia.org/wiki/Mosquito" TargetMode="External"/><Relationship Id="rId31" Type="http://schemas.openxmlformats.org/officeDocument/2006/relationships/hyperlink" Target="https://pt.wikipedia.org/wiki/Gr%C3%A9cia" TargetMode="External"/><Relationship Id="rId44" Type="http://schemas.openxmlformats.org/officeDocument/2006/relationships/hyperlink" Target="https://pt.wikipedia.org/wiki/Cefaleia" TargetMode="External"/><Relationship Id="rId52" Type="http://schemas.openxmlformats.org/officeDocument/2006/relationships/hyperlink" Target="https://pt.wikipedia.org/wiki/Am%C3%A9rica" TargetMode="External"/><Relationship Id="rId60" Type="http://schemas.openxmlformats.org/officeDocument/2006/relationships/hyperlink" Target="https://pt.wikipedia.org/wiki/V%C3%B3mito" TargetMode="External"/><Relationship Id="rId65" Type="http://schemas.openxmlformats.org/officeDocument/2006/relationships/hyperlink" Target="https://pt.wikipedia.org/wiki/Convuls%C3%A3o" TargetMode="External"/><Relationship Id="rId73" Type="http://schemas.openxmlformats.org/officeDocument/2006/relationships/hyperlink" Target="https://pt.wikipedia.org/wiki/Cloroquina" TargetMode="External"/><Relationship Id="rId78" Type="http://schemas.openxmlformats.org/officeDocument/2006/relationships/hyperlink" Target="https://pt.wikipedia.org/wiki/Antig%C3%A9nio" TargetMode="External"/><Relationship Id="rId81" Type="http://schemas.openxmlformats.org/officeDocument/2006/relationships/hyperlink" Target="https://pt.wikipedia.org/wiki/G%C3%AAnero_(biologia)" TargetMode="External"/><Relationship Id="rId86" Type="http://schemas.openxmlformats.org/officeDocument/2006/relationships/hyperlink" Target="https://pt.wikipedia.org/wiki/%C3%8Dndia" TargetMode="External"/><Relationship Id="rId94" Type="http://schemas.openxmlformats.org/officeDocument/2006/relationships/hyperlink" Target="https://pt.wikipedia.org/wiki/%C2%B0C" TargetMode="External"/><Relationship Id="rId99" Type="http://schemas.openxmlformats.org/officeDocument/2006/relationships/hyperlink" Target="https://www.ncbi.nlm.nih.gov/pmc/articles/PMC2872288" TargetMode="External"/><Relationship Id="rId101" Type="http://schemas.openxmlformats.org/officeDocument/2006/relationships/hyperlink" Target="https://www.ncbi.nlm.nih.gov/pubmed/22632637" TargetMode="External"/><Relationship Id="rId4" Type="http://schemas.openxmlformats.org/officeDocument/2006/relationships/webSettings" Target="webSettings.xml"/><Relationship Id="rId9" Type="http://schemas.openxmlformats.org/officeDocument/2006/relationships/hyperlink" Target="https://pt.wikipedia.org/wiki/Doen%C3%A7a_infecciosa" TargetMode="External"/><Relationship Id="rId13" Type="http://schemas.openxmlformats.org/officeDocument/2006/relationships/hyperlink" Target="https://pt.wikipedia.org/wiki/Teoria_miasm%C3%A1tica" TargetMode="External"/><Relationship Id="rId18" Type="http://schemas.openxmlformats.org/officeDocument/2006/relationships/hyperlink" Target="https://pt.wikipedia.org/wiki/Charles_Louis_Alphonse_Laveran" TargetMode="External"/><Relationship Id="rId39" Type="http://schemas.openxmlformats.org/officeDocument/2006/relationships/hyperlink" Target="https://pt.wikipedia.org/wiki/Zoonose" TargetMode="External"/><Relationship Id="rId109" Type="http://schemas.openxmlformats.org/officeDocument/2006/relationships/hyperlink" Target="https://pt.wikipedia.org/wiki/Especial:Fontes_de_livros/978-0-521-42354-0" TargetMode="External"/><Relationship Id="rId34" Type="http://schemas.openxmlformats.org/officeDocument/2006/relationships/hyperlink" Target="https://pt.wikipedia.org/wiki/Canal_do_Panam%C3%A1" TargetMode="External"/><Relationship Id="rId50" Type="http://schemas.openxmlformats.org/officeDocument/2006/relationships/hyperlink" Target="https://pt.wikipedia.org/wiki/%C3%81frica_subsariana" TargetMode="External"/><Relationship Id="rId55" Type="http://schemas.openxmlformats.org/officeDocument/2006/relationships/hyperlink" Target="https://pt.wikipedia.org/wiki/Gastroenterite" TargetMode="External"/><Relationship Id="rId76" Type="http://schemas.openxmlformats.org/officeDocument/2006/relationships/hyperlink" Target="https://pt.wikipedia.org/wiki/Atovaquona" TargetMode="External"/><Relationship Id="rId97" Type="http://schemas.openxmlformats.org/officeDocument/2006/relationships/hyperlink" Target="http://www.angop.ao/angola/pt_pt/noticias/saude/2017/9/43/Huambo-Registado-aumento-mortes-por-malaria,a2fa05fc-73e5-43c2-8097-263003dab873.html" TargetMode="External"/><Relationship Id="rId104" Type="http://schemas.openxmlformats.org/officeDocument/2006/relationships/hyperlink" Target="http://books.google.com/books?id=xxF2GwAACAAJ" TargetMode="External"/><Relationship Id="rId7" Type="http://schemas.openxmlformats.org/officeDocument/2006/relationships/image" Target="media/image1.jpeg"/><Relationship Id="rId71" Type="http://schemas.openxmlformats.org/officeDocument/2006/relationships/hyperlink" Target="https://pt.wikipedia.org/wiki/Rede_mosquiteira" TargetMode="External"/><Relationship Id="rId92" Type="http://schemas.openxmlformats.org/officeDocument/2006/relationships/hyperlink" Target="https://pt.wikipedia.org/wiki/%C2%B0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
    <w:altName w:val="Arial Unicode MS"/>
    <w:panose1 w:val="00000000000000000000"/>
    <w:charset w:val="81"/>
    <w:family w:val="swiss"/>
    <w:notTrueType/>
    <w:pitch w:val="default"/>
    <w:sig w:usb0="00000003" w:usb1="09060000" w:usb2="00000010"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7A81"/>
    <w:rsid w:val="001C44E4"/>
    <w:rsid w:val="00947A8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B3AB87712604427B74BDC82EF1201F7">
    <w:name w:val="CB3AB87712604427B74BDC82EF1201F7"/>
    <w:rsid w:val="00947A81"/>
  </w:style>
  <w:style w:type="paragraph" w:customStyle="1" w:styleId="758C0143490343FC8CC44784F7BFF734">
    <w:name w:val="758C0143490343FC8CC44784F7BFF734"/>
    <w:rsid w:val="00947A81"/>
  </w:style>
  <w:style w:type="paragraph" w:customStyle="1" w:styleId="6D0CFC5E34E84532B5BC4206A79DB967">
    <w:name w:val="6D0CFC5E34E84532B5BC4206A79DB967"/>
    <w:rsid w:val="00947A81"/>
  </w:style>
  <w:style w:type="paragraph" w:customStyle="1" w:styleId="32F6441F96384E82B8E904493E3AFD2B">
    <w:name w:val="32F6441F96384E82B8E904493E3AFD2B"/>
    <w:rsid w:val="00947A81"/>
  </w:style>
  <w:style w:type="paragraph" w:customStyle="1" w:styleId="0CF77626B0D649EC83D7A154D92766D5">
    <w:name w:val="0CF77626B0D649EC83D7A154D92766D5"/>
    <w:rsid w:val="00947A81"/>
  </w:style>
  <w:style w:type="paragraph" w:customStyle="1" w:styleId="8527D1F1F8E747E8AFC7A07BFCF84400">
    <w:name w:val="8527D1F1F8E747E8AFC7A07BFCF84400"/>
    <w:rsid w:val="00947A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8371</Words>
  <Characters>45205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AGNALDO</dc:creator>
  <cp:lastModifiedBy>AGNALDO</cp:lastModifiedBy>
  <cp:revision>1</cp:revision>
  <dcterms:created xsi:type="dcterms:W3CDTF">2017-12-29T13:48:00Z</dcterms:created>
  <dcterms:modified xsi:type="dcterms:W3CDTF">2017-12-29T20:56:00Z</dcterms:modified>
</cp:coreProperties>
</file>