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2D" w:rsidRDefault="00027891" w:rsidP="003F5EBA">
      <w:pPr>
        <w:spacing w:line="360" w:lineRule="auto"/>
        <w:jc w:val="both"/>
        <w:rPr>
          <w:b/>
        </w:rPr>
      </w:pPr>
      <w:r w:rsidRPr="00F33695">
        <w:rPr>
          <w:b/>
        </w:rPr>
        <w:t>DIDÁTICA CRIATIVA: UMA DAS ATUAIS DE</w:t>
      </w:r>
      <w:r w:rsidR="00D8640C" w:rsidRPr="00F33695">
        <w:rPr>
          <w:b/>
        </w:rPr>
        <w:t>MANDAS DO</w:t>
      </w:r>
      <w:r w:rsidRPr="00F33695">
        <w:rPr>
          <w:b/>
        </w:rPr>
        <w:t xml:space="preserve"> SISTEMA </w:t>
      </w:r>
      <w:r w:rsidR="0057013A" w:rsidRPr="00F33695">
        <w:rPr>
          <w:b/>
        </w:rPr>
        <w:t>DE EDU</w:t>
      </w:r>
      <w:r w:rsidR="008C1450" w:rsidRPr="00F33695">
        <w:rPr>
          <w:b/>
        </w:rPr>
        <w:t>CA</w:t>
      </w:r>
      <w:r w:rsidR="0057013A" w:rsidRPr="00F33695">
        <w:rPr>
          <w:b/>
        </w:rPr>
        <w:t>CÃO</w:t>
      </w:r>
      <w:r w:rsidR="008C1450" w:rsidRPr="00F33695">
        <w:rPr>
          <w:b/>
        </w:rPr>
        <w:t xml:space="preserve"> NO ENSINO FUNDAMENTAL</w:t>
      </w:r>
    </w:p>
    <w:p w:rsidR="00A22D9E" w:rsidRPr="00F33695" w:rsidRDefault="00A22D9E" w:rsidP="003F5EBA">
      <w:pPr>
        <w:spacing w:line="360" w:lineRule="auto"/>
        <w:jc w:val="both"/>
        <w:rPr>
          <w:b/>
        </w:rPr>
      </w:pPr>
    </w:p>
    <w:p w:rsidR="00A22D9E" w:rsidRDefault="002F1420" w:rsidP="003F5EBA">
      <w:pPr>
        <w:spacing w:line="360" w:lineRule="auto"/>
        <w:jc w:val="both"/>
      </w:pPr>
      <w:r w:rsidRPr="00F33695">
        <w:rPr>
          <w:b/>
        </w:rPr>
        <w:t xml:space="preserve">1- </w:t>
      </w:r>
      <w:r w:rsidR="00EF0F97" w:rsidRPr="00F33695">
        <w:rPr>
          <w:b/>
        </w:rPr>
        <w:t>INTRODUÇÂO</w:t>
      </w:r>
    </w:p>
    <w:p w:rsidR="00F013F2" w:rsidRDefault="00027891" w:rsidP="003F5EBA">
      <w:pPr>
        <w:spacing w:line="360" w:lineRule="auto"/>
        <w:jc w:val="both"/>
      </w:pPr>
      <w:r>
        <w:t xml:space="preserve">A cada dia o sistema educacional tem novas demandas. Atualmente, vivemos um tempo de transformações profundas e significativas na educação no que tange </w:t>
      </w:r>
      <w:r w:rsidR="00D8640C">
        <w:t xml:space="preserve">a informação. Outrora baseadas nos livros </w:t>
      </w:r>
      <w:r w:rsidR="002F1420">
        <w:t xml:space="preserve">e materiais </w:t>
      </w:r>
      <w:r w:rsidR="00D8640C">
        <w:t>impressos, as pesquisas bibliográficas demandavam um tempo para leitura, anotações, fichamentos dos tópicos mais importantes. Hoje vemos os meios eletrônicos como os E-books, sítios especializados em pesquisas de diversas áreas do saber, meios eletrônicos de escrita que facilitam a produção de textos, principalmente o ato de escrever. Quem viveu o tempo da datilografia sabe o sofrimento que era produzir um texto sem erros na escrita</w:t>
      </w:r>
      <w:r w:rsidR="00DA2D19">
        <w:t>,</w:t>
      </w:r>
      <w:r w:rsidR="00D8640C">
        <w:t xml:space="preserve"> visto que não havia recursos</w:t>
      </w:r>
      <w:r w:rsidR="007808E0">
        <w:t>,</w:t>
      </w:r>
      <w:r w:rsidR="00D8640C">
        <w:t xml:space="preserve"> como hoje</w:t>
      </w:r>
      <w:r w:rsidR="007808E0">
        <w:t>,</w:t>
      </w:r>
      <w:r w:rsidR="00D8640C">
        <w:t xml:space="preserve"> de </w:t>
      </w:r>
      <w:r w:rsidR="00DA2D19">
        <w:t>mudar algo dentro do texto, recortar, colar, mudar ou acrescentar uma palavra que não esteja bem colocada ou coesa no momento de uma segunda leitura.</w:t>
      </w:r>
      <w:r w:rsidR="00BC3E97">
        <w:t xml:space="preserve"> Deve-se lembrar</w:t>
      </w:r>
      <w:r w:rsidR="00F013F2">
        <w:t xml:space="preserve"> de que</w:t>
      </w:r>
      <w:r w:rsidR="00BC3E97">
        <w:t xml:space="preserve"> também</w:t>
      </w:r>
      <w:r w:rsidR="00DE3130">
        <w:t xml:space="preserve"> os meios de acrescentar fotos, gráficos e </w:t>
      </w:r>
      <w:r w:rsidR="00BC3E97">
        <w:t>figuras relevantes para o entendimento do texto melhorou muito e facilitou</w:t>
      </w:r>
      <w:r w:rsidR="00F013F2">
        <w:t xml:space="preserve"> a produção do texto.</w:t>
      </w:r>
      <w:r w:rsidR="00DA2D19">
        <w:t xml:space="preserve"> </w:t>
      </w:r>
      <w:r w:rsidR="004A01A1">
        <w:t>Graças à capacidade criativa e inventiva de muitos pesquisadores, hoje temos muit</w:t>
      </w:r>
      <w:r w:rsidR="00F3040E">
        <w:t>o</w:t>
      </w:r>
      <w:r w:rsidR="004A01A1">
        <w:t>s</w:t>
      </w:r>
      <w:r w:rsidR="007C57DE">
        <w:t xml:space="preserve"> meios que nos </w:t>
      </w:r>
      <w:r w:rsidR="004A01A1">
        <w:t>facili</w:t>
      </w:r>
      <w:r w:rsidR="007C57DE">
        <w:t xml:space="preserve">tam a </w:t>
      </w:r>
      <w:r w:rsidR="00EC3AFA">
        <w:t>vida em diversos ramos do saber</w:t>
      </w:r>
      <w:r w:rsidR="00F3040E">
        <w:t xml:space="preserve"> e da vida em geral. </w:t>
      </w:r>
      <w:r w:rsidR="0086419F">
        <w:t>No</w:t>
      </w:r>
      <w:r w:rsidR="0034713D" w:rsidRPr="0034713D">
        <w:t xml:space="preserve"> processo pedagógico</w:t>
      </w:r>
      <w:r w:rsidR="0086419F">
        <w:t>, não se pode mais ignorar a importância dos</w:t>
      </w:r>
      <w:r w:rsidR="0034713D" w:rsidRPr="0034713D">
        <w:t xml:space="preserve"> sítios educativos</w:t>
      </w:r>
      <w:r w:rsidR="0086419F">
        <w:t xml:space="preserve"> e os </w:t>
      </w:r>
      <w:r w:rsidR="0034713D" w:rsidRPr="0034713D">
        <w:t>nativos e imigrantes digitais que usam a internet para pesquisa com propósito educacional.</w:t>
      </w:r>
      <w:r w:rsidR="0086419F">
        <w:t xml:space="preserve"> </w:t>
      </w:r>
      <w:r w:rsidR="00DA2D19">
        <w:t>De posse desse conhecimento, cabe ao professor estar em uma continua reciclagem dos seus conhecimentos</w:t>
      </w:r>
      <w:r w:rsidR="008C1450">
        <w:t xml:space="preserve"> para que este não fique aquém dos conhecimentos de seus alunos no que diz respeito à tecnologia</w:t>
      </w:r>
      <w:r w:rsidR="000A5F7E">
        <w:t xml:space="preserve"> e à informação</w:t>
      </w:r>
      <w:r w:rsidR="008C1450">
        <w:t>.</w:t>
      </w:r>
    </w:p>
    <w:p w:rsidR="00AD6C8A" w:rsidRDefault="00DA2D19" w:rsidP="003F5EBA">
      <w:pPr>
        <w:spacing w:line="360" w:lineRule="auto"/>
        <w:jc w:val="both"/>
      </w:pPr>
      <w:r>
        <w:t>Usava-se no passa</w:t>
      </w:r>
      <w:r w:rsidR="00EF0F97">
        <w:t>do</w:t>
      </w:r>
      <w:r>
        <w:t xml:space="preserve"> uma frase bastante pejorativa com relação às professoras de séries iniciais que eram conhecidas como “Do</w:t>
      </w:r>
      <w:r w:rsidR="00A22D9E">
        <w:t>na Maria do Ó</w:t>
      </w:r>
      <w:r>
        <w:t>”.</w:t>
      </w:r>
      <w:r w:rsidR="001C2237">
        <w:t xml:space="preserve"> Como retrata Graciliano Ramos </w:t>
      </w:r>
      <w:r w:rsidR="00213450">
        <w:t>n</w:t>
      </w:r>
      <w:r w:rsidR="001C2237">
        <w:t>a obra, Infância,</w:t>
      </w:r>
      <w:r w:rsidR="00033A40">
        <w:t xml:space="preserve"> “</w:t>
      </w:r>
      <w:r w:rsidR="00114BF1" w:rsidRPr="00114BF1">
        <w:t xml:space="preserve">minha família se mudou para a </w:t>
      </w:r>
      <w:r w:rsidR="00E22958" w:rsidRPr="00114BF1">
        <w:t>Rua</w:t>
      </w:r>
      <w:r w:rsidR="00114BF1" w:rsidRPr="00114BF1">
        <w:t xml:space="preserve"> da Matriz, e d. Maria do Ó, no Juazeiro ficava longe, graças a Deus</w:t>
      </w:r>
      <w:r w:rsidR="00033A40">
        <w:t>.</w:t>
      </w:r>
      <w:r w:rsidR="00114BF1" w:rsidRPr="00114BF1">
        <w:t xml:space="preserve"> (RAMOS, 2008, p. 159).</w:t>
      </w:r>
      <w:r>
        <w:t xml:space="preserve"> Muitas de</w:t>
      </w:r>
      <w:r w:rsidR="00033A40">
        <w:t>stas professoras, ainda até bem pouco tempo</w:t>
      </w:r>
      <w:r>
        <w:t xml:space="preserve">, devido </w:t>
      </w:r>
      <w:r w:rsidR="00033A40">
        <w:t>às</w:t>
      </w:r>
      <w:r>
        <w:t xml:space="preserve"> dificuldades</w:t>
      </w:r>
      <w:r w:rsidR="008C1450">
        <w:t xml:space="preserve"> de se conseguir recursos para </w:t>
      </w:r>
      <w:r w:rsidR="000A5F7E">
        <w:t xml:space="preserve">o preparo de </w:t>
      </w:r>
      <w:r w:rsidR="008C1450">
        <w:t xml:space="preserve">uma </w:t>
      </w:r>
      <w:r w:rsidR="008C1450">
        <w:lastRenderedPageBreak/>
        <w:t>aula dinâmica e criativa,</w:t>
      </w:r>
      <w:r>
        <w:t xml:space="preserve"> acomodavam</w:t>
      </w:r>
      <w:r w:rsidR="008C1450">
        <w:t>-se</w:t>
      </w:r>
      <w:r>
        <w:t xml:space="preserve"> com os cursos de magistério</w:t>
      </w:r>
      <w:r w:rsidR="00EF0F97">
        <w:t xml:space="preserve"> que faziam e continuavam por longos anos com o mesmo repertório das cartilhas do tão famoso </w:t>
      </w:r>
      <w:proofErr w:type="spellStart"/>
      <w:proofErr w:type="gramStart"/>
      <w:r w:rsidR="00EF0F97">
        <w:t>ba</w:t>
      </w:r>
      <w:proofErr w:type="spellEnd"/>
      <w:proofErr w:type="gramEnd"/>
      <w:r w:rsidR="00EF0F97">
        <w:t xml:space="preserve">, </w:t>
      </w:r>
      <w:proofErr w:type="spellStart"/>
      <w:r w:rsidR="00EF0F97">
        <w:t>be</w:t>
      </w:r>
      <w:proofErr w:type="spellEnd"/>
      <w:r w:rsidR="00EF0F97">
        <w:t xml:space="preserve">, bi, </w:t>
      </w:r>
      <w:proofErr w:type="spellStart"/>
      <w:r w:rsidR="00EF0F97">
        <w:t>bo</w:t>
      </w:r>
      <w:proofErr w:type="spellEnd"/>
      <w:r w:rsidR="00EF0F97">
        <w:t xml:space="preserve"> ,</w:t>
      </w:r>
      <w:proofErr w:type="spellStart"/>
      <w:r w:rsidR="00EF0F97">
        <w:t>bu</w:t>
      </w:r>
      <w:proofErr w:type="spellEnd"/>
      <w:r w:rsidR="00EF0F97">
        <w:t xml:space="preserve">, </w:t>
      </w:r>
      <w:r w:rsidR="009F391C">
        <w:t>(CAGLIARI</w:t>
      </w:r>
      <w:r w:rsidR="00E22958">
        <w:t>,</w:t>
      </w:r>
      <w:r w:rsidR="009F391C">
        <w:t xml:space="preserve"> 200</w:t>
      </w:r>
      <w:r w:rsidR="007808E0">
        <w:t>2</w:t>
      </w:r>
      <w:r w:rsidR="009F391C">
        <w:t xml:space="preserve">) </w:t>
      </w:r>
      <w:r w:rsidR="00EF0F97">
        <w:t xml:space="preserve">hoje superado pelo </w:t>
      </w:r>
      <w:r w:rsidR="00F013F2">
        <w:t xml:space="preserve">letramento - </w:t>
      </w:r>
      <w:r w:rsidR="00EF0F97">
        <w:t>ainda muito discutido</w:t>
      </w:r>
      <w:r w:rsidR="00F013F2">
        <w:t xml:space="preserve"> </w:t>
      </w:r>
      <w:r w:rsidR="008C1450">
        <w:t>–</w:t>
      </w:r>
      <w:r w:rsidR="00F013F2">
        <w:t xml:space="preserve"> </w:t>
      </w:r>
      <w:r w:rsidR="008C1450">
        <w:t xml:space="preserve">que </w:t>
      </w:r>
      <w:r w:rsidR="00EF0F97">
        <w:t>busca uma formação plena do indivíduo, reconhecendo suas habilidades</w:t>
      </w:r>
      <w:r w:rsidR="00DE3130">
        <w:t>,</w:t>
      </w:r>
      <w:r w:rsidR="0086419F">
        <w:t xml:space="preserve"> </w:t>
      </w:r>
      <w:r w:rsidR="00DE3130">
        <w:t xml:space="preserve"> sua vida pregressa</w:t>
      </w:r>
      <w:r w:rsidR="00EF0F97">
        <w:t xml:space="preserve"> e sua bagagem de conhecimento de mundo.</w:t>
      </w:r>
      <w:r w:rsidR="00F013F2">
        <w:t xml:space="preserve"> </w:t>
      </w:r>
      <w:r w:rsidR="008B5C88">
        <w:t xml:space="preserve">Graciliano Ramos também ao reportar suas primeiras experiências com a escola </w:t>
      </w:r>
      <w:r w:rsidR="008B5C88" w:rsidRPr="008B5C88">
        <w:t>relata</w:t>
      </w:r>
      <w:r w:rsidR="008B5C88">
        <w:t xml:space="preserve"> que</w:t>
      </w:r>
      <w:r w:rsidR="008B5C88" w:rsidRPr="008B5C88">
        <w:t xml:space="preserve"> </w:t>
      </w:r>
      <w:r w:rsidR="008B5C88">
        <w:t>via</w:t>
      </w:r>
      <w:r w:rsidR="0086419F">
        <w:t xml:space="preserve"> na sala de aula</w:t>
      </w:r>
      <w:r w:rsidR="007C57DE">
        <w:t xml:space="preserve"> </w:t>
      </w:r>
      <w:r w:rsidR="008B5C88">
        <w:t xml:space="preserve"> crianças que </w:t>
      </w:r>
      <w:r w:rsidR="008B5C88" w:rsidRPr="008B5C88">
        <w:t xml:space="preserve"> “seguravam folhas de papel e esgoelavam-se: - um b com a – b, a: </w:t>
      </w:r>
      <w:proofErr w:type="spellStart"/>
      <w:r w:rsidR="008B5C88" w:rsidRPr="008B5C88">
        <w:t>ba</w:t>
      </w:r>
      <w:proofErr w:type="spellEnd"/>
      <w:r w:rsidR="008B5C88" w:rsidRPr="008B5C88">
        <w:t xml:space="preserve">, um b com um e – b, e: </w:t>
      </w:r>
      <w:proofErr w:type="spellStart"/>
      <w:r w:rsidR="008B5C88" w:rsidRPr="008B5C88">
        <w:t>be</w:t>
      </w:r>
      <w:proofErr w:type="spellEnd"/>
      <w:r w:rsidR="008B5C88" w:rsidRPr="008B5C88">
        <w:t xml:space="preserve">”. </w:t>
      </w:r>
      <w:r w:rsidR="008B5C88" w:rsidRPr="00114BF1">
        <w:t xml:space="preserve">(RAMOS, </w:t>
      </w:r>
      <w:r w:rsidR="008B5C88">
        <w:t xml:space="preserve">1977). </w:t>
      </w:r>
    </w:p>
    <w:p w:rsidR="002F1420" w:rsidRDefault="00EF0F97" w:rsidP="003F5EBA">
      <w:pPr>
        <w:spacing w:line="360" w:lineRule="auto"/>
        <w:jc w:val="both"/>
      </w:pPr>
      <w:r>
        <w:t xml:space="preserve">O ato de educar criativamente </w:t>
      </w:r>
      <w:r w:rsidR="00BC3E97">
        <w:t>deve levar em conta o grau de consciência dos sujeitos que estão diretamente envolvidos no processo educativo e compreender que tais indivíduos</w:t>
      </w:r>
      <w:r w:rsidR="00AD6C8A">
        <w:t>, mesmo na tenra idade</w:t>
      </w:r>
      <w:r w:rsidR="00ED48C4">
        <w:t>,</w:t>
      </w:r>
      <w:r w:rsidR="00BC3E97">
        <w:t xml:space="preserve"> estão atentos</w:t>
      </w:r>
      <w:r w:rsidR="00F013F2">
        <w:t xml:space="preserve"> </w:t>
      </w:r>
      <w:r w:rsidR="00AD6C8A">
        <w:t>ao</w:t>
      </w:r>
      <w:r w:rsidR="00F013F2">
        <w:t xml:space="preserve"> processo de transformação e </w:t>
      </w:r>
      <w:r w:rsidR="00AD6C8A">
        <w:t>às</w:t>
      </w:r>
      <w:r w:rsidR="00BC3E97">
        <w:t xml:space="preserve"> inovações</w:t>
      </w:r>
      <w:r w:rsidR="00AD6C8A">
        <w:t xml:space="preserve"> - seja digital ou tecnológica -</w:t>
      </w:r>
      <w:r w:rsidR="00BC3E97">
        <w:t xml:space="preserve"> </w:t>
      </w:r>
      <w:r w:rsidR="00AD6C8A">
        <w:t>bem como às</w:t>
      </w:r>
      <w:r w:rsidR="00BC3E97">
        <w:t xml:space="preserve"> mudanças dos</w:t>
      </w:r>
      <w:r w:rsidR="00DE3130">
        <w:t xml:space="preserve"> n</w:t>
      </w:r>
      <w:r w:rsidR="00BC3E97">
        <w:t>ossos dias</w:t>
      </w:r>
      <w:r w:rsidR="007C57DE">
        <w:t>.</w:t>
      </w:r>
      <w:r w:rsidR="00DF43C3">
        <w:t xml:space="preserve"> </w:t>
      </w:r>
      <w:r w:rsidR="004A01A1" w:rsidRPr="00F7450C">
        <w:t xml:space="preserve">Manuela </w:t>
      </w:r>
      <w:proofErr w:type="spellStart"/>
      <w:r w:rsidR="004A01A1" w:rsidRPr="00F7450C">
        <w:t>Barcia</w:t>
      </w:r>
      <w:proofErr w:type="spellEnd"/>
      <w:r w:rsidR="004A01A1" w:rsidRPr="00F7450C">
        <w:t xml:space="preserve"> Moreno</w:t>
      </w:r>
      <w:r w:rsidR="004A01A1">
        <w:t xml:space="preserve">, </w:t>
      </w:r>
      <w:r w:rsidR="004A01A1" w:rsidRPr="00F7450C">
        <w:t>2006</w:t>
      </w:r>
      <w:r w:rsidR="004A01A1">
        <w:t>, em sua pesquisa com c</w:t>
      </w:r>
      <w:r w:rsidR="00DF43C3">
        <w:t>rianças</w:t>
      </w:r>
      <w:r w:rsidR="004A01A1" w:rsidRPr="004A01A1">
        <w:t xml:space="preserve"> </w:t>
      </w:r>
      <w:r w:rsidR="004A01A1">
        <w:t>na Espanha</w:t>
      </w:r>
      <w:r w:rsidR="00DF43C3">
        <w:t xml:space="preserve">, </w:t>
      </w:r>
      <w:r w:rsidR="004A01A1">
        <w:t xml:space="preserve">observou que crianças </w:t>
      </w:r>
      <w:r w:rsidR="00DF43C3">
        <w:t xml:space="preserve">cujos pais criam seus filhos em </w:t>
      </w:r>
      <w:r w:rsidR="00DF43C3" w:rsidRPr="000A41DB">
        <w:t>um contexto</w:t>
      </w:r>
      <w:r w:rsidR="00DF43C3">
        <w:t xml:space="preserve"> </w:t>
      </w:r>
      <w:r w:rsidR="00DF43C3" w:rsidRPr="000A41DB">
        <w:t xml:space="preserve">familiar </w:t>
      </w:r>
      <w:r w:rsidR="00DF43C3">
        <w:t xml:space="preserve">onde há um </w:t>
      </w:r>
      <w:r w:rsidR="00DF43C3" w:rsidRPr="000A41DB">
        <w:t>enriqueci</w:t>
      </w:r>
      <w:r w:rsidR="00DF43C3">
        <w:t>mento</w:t>
      </w:r>
      <w:r w:rsidR="00DF43C3" w:rsidRPr="000A41DB">
        <w:t xml:space="preserve"> d</w:t>
      </w:r>
      <w:r w:rsidR="00DF43C3">
        <w:t>os</w:t>
      </w:r>
      <w:r w:rsidR="00DF43C3" w:rsidRPr="000A41DB">
        <w:t xml:space="preserve"> estímulos</w:t>
      </w:r>
      <w:r w:rsidR="00DF43C3">
        <w:t>,</w:t>
      </w:r>
      <w:r w:rsidR="00DF43C3" w:rsidRPr="000A41DB">
        <w:t xml:space="preserve"> </w:t>
      </w:r>
      <w:r w:rsidR="00DF43C3">
        <w:t>são mais criativas.</w:t>
      </w:r>
      <w:r w:rsidR="004A01A1">
        <w:t xml:space="preserve"> Ao passo que as que são criadas em ambiente mais rígidos</w:t>
      </w:r>
      <w:proofErr w:type="gramStart"/>
      <w:r w:rsidR="004A01A1">
        <w:t xml:space="preserve">  </w:t>
      </w:r>
      <w:proofErr w:type="gramEnd"/>
      <w:r w:rsidR="004A01A1">
        <w:t>tendem a ser mais inibidas em suas habilidades e criatividades.</w:t>
      </w:r>
    </w:p>
    <w:p w:rsidR="00A22D9E" w:rsidRDefault="00A22D9E" w:rsidP="003F5EBA">
      <w:pPr>
        <w:spacing w:line="360" w:lineRule="auto"/>
        <w:jc w:val="both"/>
      </w:pPr>
    </w:p>
    <w:p w:rsidR="002F1420" w:rsidRPr="00F33695" w:rsidRDefault="002F1420" w:rsidP="003F5EBA">
      <w:pPr>
        <w:spacing w:line="360" w:lineRule="auto"/>
        <w:jc w:val="both"/>
        <w:rPr>
          <w:b/>
        </w:rPr>
      </w:pPr>
      <w:r w:rsidRPr="00F33695">
        <w:rPr>
          <w:b/>
        </w:rPr>
        <w:t>2 – OBJETIVO</w:t>
      </w:r>
    </w:p>
    <w:p w:rsidR="007C04E8" w:rsidRDefault="0057013A" w:rsidP="00C21D76">
      <w:pPr>
        <w:spacing w:line="360" w:lineRule="auto"/>
        <w:jc w:val="both"/>
      </w:pPr>
      <w:r>
        <w:rPr>
          <w:bCs/>
        </w:rPr>
        <w:t>O objetivo deste trabalho é a</w:t>
      </w:r>
      <w:r w:rsidRPr="00E32182">
        <w:t xml:space="preserve">bordar sobre </w:t>
      </w:r>
      <w:r>
        <w:t>o tema, “</w:t>
      </w:r>
      <w:r w:rsidR="00C964DB">
        <w:t>didática criativa: uma das atuais demandas do sistema de educação no ensino fundamental</w:t>
      </w:r>
      <w:r>
        <w:t xml:space="preserve">”. </w:t>
      </w:r>
      <w:r w:rsidR="000A5F7E">
        <w:t xml:space="preserve">Pretende </w:t>
      </w:r>
      <w:r>
        <w:t>d</w:t>
      </w:r>
      <w:r w:rsidRPr="00E32182">
        <w:t>estacar a importância de o professor contextualizar suas aulas</w:t>
      </w:r>
      <w:r>
        <w:t xml:space="preserve"> de maneira criativa</w:t>
      </w:r>
      <w:r w:rsidRPr="00E32182">
        <w:t xml:space="preserve"> de acordo com a realida</w:t>
      </w:r>
      <w:r>
        <w:t>de de sua sala ou d</w:t>
      </w:r>
      <w:r w:rsidR="00E22958">
        <w:t xml:space="preserve">a </w:t>
      </w:r>
      <w:r>
        <w:t>e</w:t>
      </w:r>
      <w:r w:rsidR="00E22958">
        <w:t xml:space="preserve">scola onde atua </w:t>
      </w:r>
      <w:r>
        <w:t>e também a</w:t>
      </w:r>
      <w:r w:rsidRPr="00E32182">
        <w:t>pontar as falhas que podem ser cometidas pelo professor por desconhecer a realidade da escola na qual trabalha</w:t>
      </w:r>
      <w:r w:rsidR="0057051E">
        <w:t xml:space="preserve"> e os grupos de alunos ali inseridos</w:t>
      </w:r>
      <w:r w:rsidRPr="00E32182">
        <w:t>.</w:t>
      </w:r>
      <w:r>
        <w:t xml:space="preserve"> </w:t>
      </w:r>
      <w:r w:rsidRPr="00E32182">
        <w:t xml:space="preserve">Pretende </w:t>
      </w:r>
      <w:r w:rsidR="003F5EBA">
        <w:t xml:space="preserve">apontar sobre o que diz os </w:t>
      </w:r>
      <w:r w:rsidR="007C04E8">
        <w:t xml:space="preserve">PCNs (PARÂMETROS CURRICULARES NACIONAL, 1997) </w:t>
      </w:r>
      <w:r w:rsidR="003F5EBA">
        <w:t xml:space="preserve">a respeito da criatividade nas diversas disciplinas aplicadas na escola do ensino fundamental. </w:t>
      </w:r>
      <w:r>
        <w:t>Conscientizar-se de que a</w:t>
      </w:r>
      <w:r w:rsidR="003F5EBA">
        <w:t xml:space="preserve"> criatividade ou a capacidade criativa do aluno não pode ser ignorada, senão que estimulá-lo a criar ou produzir algo novo como define </w:t>
      </w:r>
      <w:r w:rsidR="003F5EBA" w:rsidRPr="003F5EBA">
        <w:t>Alencar</w:t>
      </w:r>
      <w:r w:rsidR="00E22958">
        <w:t>, 1993</w:t>
      </w:r>
      <w:r w:rsidR="003F5EBA" w:rsidRPr="003F5EBA">
        <w:t xml:space="preserve"> </w:t>
      </w:r>
      <w:r w:rsidR="003F5EBA">
        <w:t>que a</w:t>
      </w:r>
      <w:r w:rsidR="003F5EBA" w:rsidRPr="003F5EBA">
        <w:t xml:space="preserve"> </w:t>
      </w:r>
      <w:r w:rsidR="003F5EBA" w:rsidRPr="003F5EBA">
        <w:rPr>
          <w:iCs/>
        </w:rPr>
        <w:t>“criatividade implica a</w:t>
      </w:r>
      <w:r w:rsidR="003F5EBA">
        <w:rPr>
          <w:iCs/>
        </w:rPr>
        <w:t xml:space="preserve"> </w:t>
      </w:r>
      <w:r w:rsidR="003F5EBA" w:rsidRPr="003F5EBA">
        <w:rPr>
          <w:iCs/>
        </w:rPr>
        <w:t xml:space="preserve">emergência de um produto novo, seja uma </w:t>
      </w:r>
      <w:r w:rsidR="00A55F24" w:rsidRPr="003F5EBA">
        <w:rPr>
          <w:iCs/>
        </w:rPr>
        <w:t>ideia</w:t>
      </w:r>
      <w:r w:rsidR="003F5EBA" w:rsidRPr="003F5EBA">
        <w:rPr>
          <w:iCs/>
        </w:rPr>
        <w:t xml:space="preserve">, ou </w:t>
      </w:r>
      <w:r w:rsidR="003F5EBA" w:rsidRPr="003F5EBA">
        <w:rPr>
          <w:iCs/>
        </w:rPr>
        <w:lastRenderedPageBreak/>
        <w:t>invenção original, seja a</w:t>
      </w:r>
      <w:r w:rsidR="00C21D76">
        <w:rPr>
          <w:iCs/>
        </w:rPr>
        <w:t xml:space="preserve"> </w:t>
      </w:r>
      <w:r w:rsidR="003F5EBA" w:rsidRPr="003F5EBA">
        <w:rPr>
          <w:iCs/>
        </w:rPr>
        <w:t xml:space="preserve">reelaboração e aperfeiçoamento de produtos ou </w:t>
      </w:r>
      <w:r w:rsidR="00A55F24" w:rsidRPr="003F5EBA">
        <w:rPr>
          <w:iCs/>
        </w:rPr>
        <w:t>ideias</w:t>
      </w:r>
      <w:r w:rsidR="003F5EBA" w:rsidRPr="003F5EBA">
        <w:rPr>
          <w:iCs/>
        </w:rPr>
        <w:t xml:space="preserve"> já existentes (p.15)</w:t>
      </w:r>
      <w:r w:rsidR="007C57DE">
        <w:rPr>
          <w:iCs/>
        </w:rPr>
        <w:t>”</w:t>
      </w:r>
      <w:r w:rsidR="00C21D76">
        <w:rPr>
          <w:rFonts w:ascii="Times New Roman" w:hAnsi="Times New Roman" w:cs="Times New Roman"/>
        </w:rPr>
        <w:t>.</w:t>
      </w:r>
      <w:r w:rsidR="003F5EBA">
        <w:rPr>
          <w:rFonts w:ascii="Times New Roman" w:hAnsi="Times New Roman" w:cs="Times New Roman"/>
        </w:rPr>
        <w:t xml:space="preserve"> </w:t>
      </w:r>
      <w:r w:rsidRPr="00E32182">
        <w:t>Será feito um levantamento bibliográfico com autores pertinentes da área</w:t>
      </w:r>
      <w:r w:rsidR="00C21D76">
        <w:t xml:space="preserve"> tanto da </w:t>
      </w:r>
      <w:r w:rsidRPr="00E32182">
        <w:t xml:space="preserve">Educação </w:t>
      </w:r>
      <w:r w:rsidR="00C21D76">
        <w:t>quanto</w:t>
      </w:r>
      <w:r w:rsidR="00C964DB">
        <w:t xml:space="preserve"> de</w:t>
      </w:r>
      <w:r w:rsidR="00C21D76">
        <w:t xml:space="preserve"> outras áreas do saber que se preocupam com o tema </w:t>
      </w:r>
      <w:r w:rsidR="00C964DB">
        <w:t>em</w:t>
      </w:r>
      <w:r w:rsidR="00C21D76">
        <w:t xml:space="preserve"> destaque. C</w:t>
      </w:r>
      <w:r w:rsidRPr="00E32182">
        <w:t xml:space="preserve">onsequentemente serão abordados os pontos de vistas de tais autores, suas </w:t>
      </w:r>
      <w:r w:rsidRPr="00C964DB">
        <w:t xml:space="preserve">críticas e aceitação ou não das ideias socioconstrutivista ou </w:t>
      </w:r>
      <w:r w:rsidRPr="00E32182">
        <w:t>sociointeracionistas que discutem a interação do indivíduo com seu meio social para então se construir o seu conhecimento.</w:t>
      </w:r>
      <w:r>
        <w:t xml:space="preserve"> </w:t>
      </w:r>
      <w:r w:rsidRPr="00E32182">
        <w:t>A razão da escolha deste tema é abordar a problemática</w:t>
      </w:r>
      <w:r w:rsidR="00C21D76" w:rsidRPr="00C21D76">
        <w:t xml:space="preserve"> </w:t>
      </w:r>
      <w:r w:rsidR="00C21D76">
        <w:t>da didática criativa: uma das atuais demandas do sistema educacional</w:t>
      </w:r>
      <w:r w:rsidRPr="00E32182">
        <w:t xml:space="preserve"> dentro do contexto escolar </w:t>
      </w:r>
      <w:r w:rsidR="00C21D76">
        <w:t xml:space="preserve">a </w:t>
      </w:r>
      <w:r w:rsidRPr="00E32182">
        <w:t>partir de uma análise crítica de obras de alguns autores da área e demonstrar a relevância de tal estudo para os interessados nesta área de pesquisa.</w:t>
      </w:r>
    </w:p>
    <w:p w:rsidR="00A22D9E" w:rsidRDefault="00A22D9E" w:rsidP="00C21D76">
      <w:pPr>
        <w:spacing w:line="360" w:lineRule="auto"/>
        <w:jc w:val="both"/>
      </w:pPr>
    </w:p>
    <w:p w:rsidR="0057013A" w:rsidRPr="00F33695" w:rsidRDefault="00001124" w:rsidP="00C21D76">
      <w:pPr>
        <w:spacing w:line="360" w:lineRule="auto"/>
        <w:jc w:val="both"/>
        <w:rPr>
          <w:b/>
        </w:rPr>
      </w:pPr>
      <w:r w:rsidRPr="00F33695">
        <w:rPr>
          <w:b/>
        </w:rPr>
        <w:t xml:space="preserve">3 - </w:t>
      </w:r>
      <w:r w:rsidR="0057013A" w:rsidRPr="00F33695">
        <w:rPr>
          <w:b/>
        </w:rPr>
        <w:t>MÉTODOS E TÉCNICAS UTILIZADOS</w:t>
      </w:r>
    </w:p>
    <w:p w:rsidR="0057013A" w:rsidRDefault="0057013A" w:rsidP="00C21D76">
      <w:pPr>
        <w:spacing w:line="360" w:lineRule="auto"/>
        <w:jc w:val="both"/>
      </w:pPr>
      <w:r w:rsidRPr="00E32182">
        <w:t>O foco de interesse deste estudo é compreender</w:t>
      </w:r>
      <w:r w:rsidR="00A55F24">
        <w:t xml:space="preserve"> o que é</w:t>
      </w:r>
      <w:r w:rsidRPr="00E32182">
        <w:t xml:space="preserve"> </w:t>
      </w:r>
      <w:r w:rsidR="00A55F24">
        <w:t>didática criativa</w:t>
      </w:r>
      <w:r w:rsidR="00CA4BF4">
        <w:t xml:space="preserve"> -</w:t>
      </w:r>
      <w:r w:rsidR="00A55F24">
        <w:t xml:space="preserve"> uma das atuais demandas do sistema de educação no ensino fundamental; ressaltar sobre a importância de o professor</w:t>
      </w:r>
      <w:r w:rsidR="00A55F24" w:rsidRPr="00A55F24">
        <w:rPr>
          <w:rFonts w:ascii="Verdana" w:hAnsi="Verdana"/>
          <w:color w:val="000000"/>
          <w:shd w:val="clear" w:color="auto" w:fill="FFFFFF"/>
        </w:rPr>
        <w:t xml:space="preserve"> </w:t>
      </w:r>
      <w:r w:rsidR="00A55F24">
        <w:rPr>
          <w:rFonts w:ascii="Verdana" w:hAnsi="Verdana"/>
          <w:color w:val="000000"/>
          <w:shd w:val="clear" w:color="auto" w:fill="FFFFFF"/>
        </w:rPr>
        <w:t>co</w:t>
      </w:r>
      <w:r w:rsidR="00CA4BF4">
        <w:rPr>
          <w:rFonts w:ascii="Verdana" w:hAnsi="Verdana"/>
          <w:color w:val="000000"/>
          <w:shd w:val="clear" w:color="auto" w:fill="FFFFFF"/>
        </w:rPr>
        <w:t>nhec</w:t>
      </w:r>
      <w:r w:rsidR="00A55F24">
        <w:rPr>
          <w:rFonts w:ascii="Verdana" w:hAnsi="Verdana"/>
          <w:color w:val="000000"/>
          <w:shd w:val="clear" w:color="auto" w:fill="FFFFFF"/>
        </w:rPr>
        <w:t>er</w:t>
      </w:r>
      <w:r w:rsidR="00CA4BF4">
        <w:rPr>
          <w:rFonts w:ascii="Verdana" w:hAnsi="Verdana"/>
          <w:color w:val="000000"/>
          <w:shd w:val="clear" w:color="auto" w:fill="FFFFFF"/>
        </w:rPr>
        <w:t xml:space="preserve"> </w:t>
      </w:r>
      <w:r w:rsidR="00A55F24">
        <w:rPr>
          <w:rFonts w:ascii="Verdana" w:hAnsi="Verdana"/>
          <w:color w:val="000000"/>
          <w:shd w:val="clear" w:color="auto" w:fill="FFFFFF"/>
        </w:rPr>
        <w:t>os antecedentes</w:t>
      </w:r>
      <w:r w:rsidR="00CA4BF4">
        <w:rPr>
          <w:rFonts w:ascii="Verdana" w:hAnsi="Verdana"/>
          <w:color w:val="000000"/>
          <w:shd w:val="clear" w:color="auto" w:fill="FFFFFF"/>
        </w:rPr>
        <w:t xml:space="preserve"> (vida pregressa) do aluno</w:t>
      </w:r>
      <w:r w:rsidR="00A55F24">
        <w:rPr>
          <w:rFonts w:ascii="Verdana" w:hAnsi="Verdana"/>
          <w:color w:val="000000"/>
          <w:shd w:val="clear" w:color="auto" w:fill="FFFFFF"/>
        </w:rPr>
        <w:t>,</w:t>
      </w:r>
      <w:r w:rsidR="00CA4BF4">
        <w:rPr>
          <w:rFonts w:ascii="Verdana" w:hAnsi="Verdana"/>
          <w:color w:val="000000"/>
          <w:shd w:val="clear" w:color="auto" w:fill="FFFFFF"/>
        </w:rPr>
        <w:t xml:space="preserve"> bem como o</w:t>
      </w:r>
      <w:r w:rsidR="00A55F24">
        <w:rPr>
          <w:rFonts w:ascii="Verdana" w:hAnsi="Verdana"/>
          <w:color w:val="000000"/>
          <w:shd w:val="clear" w:color="auto" w:fill="FFFFFF"/>
        </w:rPr>
        <w:t xml:space="preserve"> contexto familiar e escolar</w:t>
      </w:r>
      <w:r w:rsidR="00CA4BF4">
        <w:rPr>
          <w:rFonts w:ascii="Verdana" w:hAnsi="Verdana"/>
          <w:color w:val="000000"/>
          <w:shd w:val="clear" w:color="auto" w:fill="FFFFFF"/>
        </w:rPr>
        <w:t xml:space="preserve"> deste, para então saber as habilidades criativas para as quais ele pode se destacar.</w:t>
      </w:r>
      <w:r w:rsidRPr="00E32182">
        <w:t xml:space="preserve"> Por se tratar de um problema de natureza abstrata, </w:t>
      </w:r>
      <w:r>
        <w:t>s</w:t>
      </w:r>
      <w:r w:rsidRPr="00E32182">
        <w:t xml:space="preserve">erá uma pesquisa qualitativa. Serão abordadas as questões pertinentes </w:t>
      </w:r>
      <w:r w:rsidR="00BB1EEE">
        <w:t>à didática criativa, ou a criatividade no contexto escolar do ensino fundamental</w:t>
      </w:r>
      <w:r>
        <w:t xml:space="preserve"> para que o professor </w:t>
      </w:r>
      <w:r w:rsidRPr="00E32182">
        <w:t>elabore aulas que venha ao encontro da realidade d</w:t>
      </w:r>
      <w:r>
        <w:t xml:space="preserve">e seu </w:t>
      </w:r>
      <w:r w:rsidRPr="00E32182">
        <w:t>aluno. Será feito um levantamento bibliográfico de escritores experientes no assunto, portanto do ponto de vista do objetivo, será exploratório. As informações serão recolhidas em obras literárias já existentes, por isso</w:t>
      </w:r>
      <w:r w:rsidR="00607D8D">
        <w:t>,</w:t>
      </w:r>
      <w:r w:rsidRPr="00E32182">
        <w:t xml:space="preserve"> </w:t>
      </w:r>
      <w:r w:rsidR="00607D8D">
        <w:t xml:space="preserve">quanto ao procedimento técnico </w:t>
      </w:r>
      <w:r w:rsidRPr="00E32182">
        <w:t>será bibliográfico.</w:t>
      </w:r>
    </w:p>
    <w:p w:rsidR="00001124" w:rsidRDefault="00001124" w:rsidP="00001124">
      <w:pPr>
        <w:autoSpaceDE w:val="0"/>
        <w:autoSpaceDN w:val="0"/>
        <w:adjustRightInd w:val="0"/>
        <w:spacing w:after="0" w:line="360" w:lineRule="auto"/>
        <w:jc w:val="both"/>
        <w:rPr>
          <w:rFonts w:ascii="Times New Roman" w:hAnsi="Times New Roman" w:cs="Times New Roman"/>
        </w:rPr>
      </w:pPr>
    </w:p>
    <w:p w:rsidR="007E59D7" w:rsidRDefault="007E59D7" w:rsidP="00A22D9E">
      <w:pPr>
        <w:autoSpaceDE w:val="0"/>
        <w:autoSpaceDN w:val="0"/>
        <w:adjustRightInd w:val="0"/>
        <w:spacing w:after="0" w:line="360" w:lineRule="auto"/>
        <w:jc w:val="both"/>
        <w:rPr>
          <w:b/>
        </w:rPr>
      </w:pPr>
    </w:p>
    <w:p w:rsidR="007E59D7" w:rsidRDefault="007E59D7" w:rsidP="00A22D9E">
      <w:pPr>
        <w:autoSpaceDE w:val="0"/>
        <w:autoSpaceDN w:val="0"/>
        <w:adjustRightInd w:val="0"/>
        <w:spacing w:after="0" w:line="360" w:lineRule="auto"/>
        <w:jc w:val="both"/>
        <w:rPr>
          <w:b/>
        </w:rPr>
      </w:pPr>
    </w:p>
    <w:p w:rsidR="007E59D7" w:rsidRDefault="007E59D7" w:rsidP="00A22D9E">
      <w:pPr>
        <w:autoSpaceDE w:val="0"/>
        <w:autoSpaceDN w:val="0"/>
        <w:adjustRightInd w:val="0"/>
        <w:spacing w:after="0" w:line="360" w:lineRule="auto"/>
        <w:jc w:val="both"/>
        <w:rPr>
          <w:b/>
        </w:rPr>
      </w:pPr>
    </w:p>
    <w:p w:rsidR="007E59D7" w:rsidRDefault="007E59D7" w:rsidP="00A22D9E">
      <w:pPr>
        <w:autoSpaceDE w:val="0"/>
        <w:autoSpaceDN w:val="0"/>
        <w:adjustRightInd w:val="0"/>
        <w:spacing w:after="0" w:line="360" w:lineRule="auto"/>
        <w:jc w:val="both"/>
        <w:rPr>
          <w:b/>
        </w:rPr>
      </w:pPr>
    </w:p>
    <w:p w:rsidR="00001124" w:rsidRDefault="00001124" w:rsidP="00A22D9E">
      <w:pPr>
        <w:autoSpaceDE w:val="0"/>
        <w:autoSpaceDN w:val="0"/>
        <w:adjustRightInd w:val="0"/>
        <w:spacing w:after="0" w:line="360" w:lineRule="auto"/>
        <w:jc w:val="both"/>
        <w:rPr>
          <w:b/>
        </w:rPr>
      </w:pPr>
      <w:r w:rsidRPr="00F33695">
        <w:rPr>
          <w:b/>
        </w:rPr>
        <w:lastRenderedPageBreak/>
        <w:t>4 – CONCEITUANDO CRIATIVIDADE</w:t>
      </w:r>
    </w:p>
    <w:p w:rsidR="00572BFE" w:rsidRDefault="009F391C" w:rsidP="00A22D9E">
      <w:pPr>
        <w:autoSpaceDE w:val="0"/>
        <w:autoSpaceDN w:val="0"/>
        <w:adjustRightInd w:val="0"/>
        <w:spacing w:after="0" w:line="360" w:lineRule="auto"/>
        <w:jc w:val="both"/>
      </w:pPr>
      <w:r>
        <w:t xml:space="preserve">Um constructo bastante complexo e </w:t>
      </w:r>
      <w:r w:rsidR="00DD3A15">
        <w:t>também multideterminado.</w:t>
      </w:r>
      <w:r w:rsidR="0066598A">
        <w:t xml:space="preserve"> </w:t>
      </w:r>
      <w:r>
        <w:t xml:space="preserve"> </w:t>
      </w:r>
      <w:r w:rsidR="00DD3A15">
        <w:t>Não há como conceituar precisamente a criatividade, senão observar</w:t>
      </w:r>
      <w:r w:rsidR="00DD3A15" w:rsidRPr="00DD3A15">
        <w:t xml:space="preserve"> </w:t>
      </w:r>
      <w:r w:rsidR="00DD3A15">
        <w:t>sua relação com o processo cognitivo, por isso tem sid</w:t>
      </w:r>
      <w:r>
        <w:t>o</w:t>
      </w:r>
      <w:r w:rsidR="00DD3A15">
        <w:t xml:space="preserve"> o</w:t>
      </w:r>
      <w:r>
        <w:t>bjeto de estudo de diversos autores</w:t>
      </w:r>
      <w:r w:rsidR="00DD3A15">
        <w:t xml:space="preserve"> como:</w:t>
      </w:r>
      <w:r>
        <w:t xml:space="preserve"> </w:t>
      </w:r>
      <w:r w:rsidR="00D81ACB">
        <w:t>TORRANCE</w:t>
      </w:r>
      <w:r>
        <w:t>, 1987</w:t>
      </w:r>
      <w:r w:rsidR="00DD3A15">
        <w:t>;</w:t>
      </w:r>
      <w:r w:rsidR="00DD3A15" w:rsidRPr="00DD3A15">
        <w:t xml:space="preserve"> VIGOTSKI</w:t>
      </w:r>
      <w:r w:rsidR="00DD3A15">
        <w:t xml:space="preserve">, 1930/1990; </w:t>
      </w:r>
      <w:r w:rsidR="00DD3A15" w:rsidRPr="006216BE">
        <w:t>MITJÁNS MARTÍNEZ</w:t>
      </w:r>
      <w:r w:rsidR="007E6046">
        <w:t>, 2004 dentre outros.</w:t>
      </w:r>
      <w:r w:rsidR="00C42C9B">
        <w:t xml:space="preserve"> Segundo o </w:t>
      </w:r>
      <w:r w:rsidR="0031474A">
        <w:t xml:space="preserve">dicionário </w:t>
      </w:r>
      <w:proofErr w:type="spellStart"/>
      <w:r w:rsidR="0031474A">
        <w:t>Webster</w:t>
      </w:r>
      <w:proofErr w:type="spellEnd"/>
      <w:r w:rsidR="0031474A">
        <w:t xml:space="preserve">, 1989, Criar, criatividade vem da raiz latina </w:t>
      </w:r>
      <w:r w:rsidR="0031474A">
        <w:rPr>
          <w:i/>
        </w:rPr>
        <w:t xml:space="preserve">creare </w:t>
      </w:r>
      <w:r w:rsidR="0031474A">
        <w:t>que quer dizer</w:t>
      </w:r>
      <w:r w:rsidR="00961530">
        <w:t xml:space="preserve">: </w:t>
      </w:r>
      <w:r w:rsidR="0031474A">
        <w:t>trazer algo à existência (p.304).</w:t>
      </w:r>
    </w:p>
    <w:p w:rsidR="007E6046" w:rsidRDefault="00572BFE" w:rsidP="006216BE">
      <w:pPr>
        <w:autoSpaceDE w:val="0"/>
        <w:autoSpaceDN w:val="0"/>
        <w:adjustRightInd w:val="0"/>
        <w:spacing w:after="0" w:line="360" w:lineRule="auto"/>
        <w:jc w:val="both"/>
      </w:pPr>
      <w:r>
        <w:t xml:space="preserve">                                                      </w:t>
      </w:r>
    </w:p>
    <w:p w:rsidR="0066598A" w:rsidRDefault="0066598A" w:rsidP="006216BE">
      <w:pPr>
        <w:autoSpaceDE w:val="0"/>
        <w:autoSpaceDN w:val="0"/>
        <w:adjustRightInd w:val="0"/>
        <w:spacing w:after="0" w:line="360" w:lineRule="auto"/>
        <w:jc w:val="both"/>
      </w:pPr>
      <w:r w:rsidRPr="00453F40">
        <w:t>Ellis Paul Torrance</w:t>
      </w:r>
      <w:r>
        <w:t xml:space="preserve">, </w:t>
      </w:r>
      <w:r w:rsidR="00572BFE">
        <w:t>um dos mais notáveis escritores a respeito da criatividade, assim a define: “C</w:t>
      </w:r>
      <w:r>
        <w:t>riatividade</w:t>
      </w:r>
      <w:r w:rsidR="00572BFE">
        <w:t xml:space="preserve"> é quase infinita</w:t>
      </w:r>
      <w:r w:rsidR="00AC5130">
        <w:t>.</w:t>
      </w:r>
      <w:r w:rsidR="00607D8D">
        <w:t xml:space="preserve"> </w:t>
      </w:r>
      <w:r w:rsidR="00AC5130">
        <w:t xml:space="preserve">Ela envolve muitos sentidos – visão, olfato, audição, tato, paladar, e talvez até mesmo o extrassensorial”. </w:t>
      </w:r>
      <w:proofErr w:type="gramStart"/>
      <w:r w:rsidR="00AC5130">
        <w:t>(STERNBERG, 1988.</w:t>
      </w:r>
      <w:proofErr w:type="gramEnd"/>
      <w:r w:rsidR="00AC5130">
        <w:t xml:space="preserve"> (p. 43).</w:t>
      </w:r>
    </w:p>
    <w:p w:rsidR="0031474A" w:rsidRPr="0031474A" w:rsidRDefault="0031474A" w:rsidP="006216BE">
      <w:pPr>
        <w:autoSpaceDE w:val="0"/>
        <w:autoSpaceDN w:val="0"/>
        <w:adjustRightInd w:val="0"/>
        <w:spacing w:after="0" w:line="360" w:lineRule="auto"/>
        <w:jc w:val="both"/>
      </w:pPr>
    </w:p>
    <w:p w:rsidR="00C67416" w:rsidRPr="007E6046" w:rsidRDefault="00001124" w:rsidP="006216BE">
      <w:pPr>
        <w:autoSpaceDE w:val="0"/>
        <w:autoSpaceDN w:val="0"/>
        <w:adjustRightInd w:val="0"/>
        <w:spacing w:after="0" w:line="360" w:lineRule="auto"/>
        <w:jc w:val="both"/>
      </w:pPr>
      <w:r w:rsidRPr="00205E83">
        <w:rPr>
          <w:color w:val="auto"/>
        </w:rPr>
        <w:t xml:space="preserve">Como </w:t>
      </w:r>
      <w:r w:rsidR="00BE252F" w:rsidRPr="00205E83">
        <w:rPr>
          <w:color w:val="auto"/>
        </w:rPr>
        <w:t xml:space="preserve">se </w:t>
      </w:r>
      <w:r w:rsidRPr="00205E83">
        <w:rPr>
          <w:color w:val="auto"/>
        </w:rPr>
        <w:t>pode observa</w:t>
      </w:r>
      <w:r w:rsidR="00BE252F" w:rsidRPr="00205E83">
        <w:rPr>
          <w:color w:val="auto"/>
        </w:rPr>
        <w:t>r</w:t>
      </w:r>
      <w:r w:rsidRPr="00205E83">
        <w:rPr>
          <w:color w:val="auto"/>
        </w:rPr>
        <w:t xml:space="preserve"> no mundo natural, os animais vivem por instinto, isto é, não são capazes de criar algo novo</w:t>
      </w:r>
      <w:r w:rsidR="00BE252F" w:rsidRPr="00205E83">
        <w:rPr>
          <w:color w:val="auto"/>
        </w:rPr>
        <w:t xml:space="preserve"> ou</w:t>
      </w:r>
      <w:r w:rsidRPr="00205E83">
        <w:rPr>
          <w:color w:val="auto"/>
        </w:rPr>
        <w:t xml:space="preserve"> diferente daquilo para o qual foram criados. Podemos ver, por exemplo</w:t>
      </w:r>
      <w:r w:rsidR="00BE252F" w:rsidRPr="00205E83">
        <w:rPr>
          <w:color w:val="auto"/>
        </w:rPr>
        <w:t>,</w:t>
      </w:r>
      <w:r w:rsidRPr="00205E83">
        <w:rPr>
          <w:color w:val="auto"/>
        </w:rPr>
        <w:t xml:space="preserve"> as habilidades do João-de-barro</w:t>
      </w:r>
      <w:r w:rsidR="00BE252F" w:rsidRPr="00205E83">
        <w:rPr>
          <w:color w:val="auto"/>
        </w:rPr>
        <w:t xml:space="preserve">, uma ave engenhosa que faz sua casinha com muito esmero, no entanto, não é capas de mudar nada em seu formato ou projetar a quantidade de cômodos para a sua prole. A criatividade, que está relacionada com a razão humana, é que torna o homem peculiar dentre a criação, visto o seu poder de criar, mudar, imaginar e pensar. Para </w:t>
      </w:r>
      <w:proofErr w:type="spellStart"/>
      <w:r w:rsidR="008E6767" w:rsidRPr="00205E83">
        <w:rPr>
          <w:color w:val="auto"/>
        </w:rPr>
        <w:t>Vigotski</w:t>
      </w:r>
      <w:proofErr w:type="spellEnd"/>
      <w:r w:rsidR="008E6767" w:rsidRPr="00205E83">
        <w:rPr>
          <w:color w:val="auto"/>
        </w:rPr>
        <w:t xml:space="preserve"> (1930/1990) </w:t>
      </w:r>
      <w:r w:rsidR="008E6767" w:rsidRPr="00205E83">
        <w:rPr>
          <w:iCs/>
          <w:color w:val="auto"/>
        </w:rPr>
        <w:t>“a atividade criativa faz o seguinte: está atenta para o futuro, criando-o e mudando a visão do presente” (p.85)</w:t>
      </w:r>
      <w:r w:rsidR="008E6767" w:rsidRPr="00205E83">
        <w:rPr>
          <w:color w:val="auto"/>
        </w:rPr>
        <w:t>.</w:t>
      </w:r>
      <w:r w:rsidR="00C67416" w:rsidRPr="00205E83">
        <w:rPr>
          <w:color w:val="auto"/>
        </w:rPr>
        <w:t xml:space="preserve"> Eis a diferença entre o ser humano e as demais criaturas, que não mudam o se</w:t>
      </w:r>
      <w:r w:rsidR="006216BE" w:rsidRPr="00205E83">
        <w:rPr>
          <w:color w:val="auto"/>
        </w:rPr>
        <w:t>u</w:t>
      </w:r>
      <w:r w:rsidR="00C67416" w:rsidRPr="00205E83">
        <w:rPr>
          <w:color w:val="auto"/>
        </w:rPr>
        <w:t xml:space="preserve"> insti</w:t>
      </w:r>
      <w:r w:rsidR="006216BE" w:rsidRPr="00205E83">
        <w:rPr>
          <w:color w:val="auto"/>
        </w:rPr>
        <w:t>n</w:t>
      </w:r>
      <w:r w:rsidR="00C67416" w:rsidRPr="00205E83">
        <w:rPr>
          <w:color w:val="auto"/>
        </w:rPr>
        <w:t>to</w:t>
      </w:r>
      <w:r w:rsidR="006216BE" w:rsidRPr="00205E83">
        <w:rPr>
          <w:color w:val="auto"/>
        </w:rPr>
        <w:t>, não criam e não imaginam.</w:t>
      </w:r>
      <w:r w:rsidR="00A01A49" w:rsidRPr="00205E83">
        <w:rPr>
          <w:color w:val="auto"/>
        </w:rPr>
        <w:t xml:space="preserve"> </w:t>
      </w:r>
      <w:proofErr w:type="spellStart"/>
      <w:r w:rsidR="00A01A49" w:rsidRPr="00205E83">
        <w:rPr>
          <w:color w:val="auto"/>
        </w:rPr>
        <w:t>Vygotsky</w:t>
      </w:r>
      <w:proofErr w:type="spellEnd"/>
      <w:r w:rsidR="00A01A49" w:rsidRPr="00205E83">
        <w:rPr>
          <w:color w:val="auto"/>
        </w:rPr>
        <w:t xml:space="preserve">, com suas ideias </w:t>
      </w:r>
      <w:r w:rsidR="00607D8D">
        <w:rPr>
          <w:color w:val="auto"/>
        </w:rPr>
        <w:t>sócio</w:t>
      </w:r>
      <w:r w:rsidR="00A01A49" w:rsidRPr="00205E83">
        <w:rPr>
          <w:color w:val="auto"/>
        </w:rPr>
        <w:t>interacionistas, aborda sobre a interferência do meio e salienta que variando o ambiente social do indivíduo também variará o seu desenvolvimento. Segundo essas ideias, a</w:t>
      </w:r>
      <w:r w:rsidR="006216BE" w:rsidRPr="00205E83">
        <w:rPr>
          <w:color w:val="auto"/>
        </w:rPr>
        <w:t xml:space="preserve">pesar </w:t>
      </w:r>
      <w:r w:rsidR="00112E36" w:rsidRPr="00205E83">
        <w:rPr>
          <w:color w:val="auto"/>
        </w:rPr>
        <w:t>de a criatividade ser</w:t>
      </w:r>
      <w:r w:rsidR="006216BE" w:rsidRPr="00205E83">
        <w:rPr>
          <w:color w:val="auto"/>
        </w:rPr>
        <w:t xml:space="preserve"> inerente da razão humana, o meio em que vive o indivíduo influencia na sua capacidade criativa estimulando-o ou inibindo-o. Ao tratar da questão em foco, </w:t>
      </w:r>
      <w:r w:rsidR="00C67416" w:rsidRPr="00205E83">
        <w:rPr>
          <w:color w:val="auto"/>
        </w:rPr>
        <w:t xml:space="preserve">Mitjáns Martínez (2004) </w:t>
      </w:r>
      <w:r w:rsidR="006216BE" w:rsidRPr="00205E83">
        <w:rPr>
          <w:color w:val="auto"/>
        </w:rPr>
        <w:t xml:space="preserve">afirma </w:t>
      </w:r>
      <w:proofErr w:type="gramStart"/>
      <w:r w:rsidR="006216BE" w:rsidRPr="00205E83">
        <w:rPr>
          <w:color w:val="auto"/>
        </w:rPr>
        <w:t>que</w:t>
      </w:r>
      <w:proofErr w:type="gramEnd"/>
      <w:r w:rsidR="006216BE" w:rsidRPr="00205E83">
        <w:rPr>
          <w:color w:val="auto"/>
        </w:rPr>
        <w:t xml:space="preserve"> </w:t>
      </w:r>
    </w:p>
    <w:p w:rsidR="00C67416" w:rsidRDefault="00C67416" w:rsidP="00001124">
      <w:pPr>
        <w:autoSpaceDE w:val="0"/>
        <w:autoSpaceDN w:val="0"/>
        <w:adjustRightInd w:val="0"/>
        <w:spacing w:after="0" w:line="360" w:lineRule="auto"/>
        <w:jc w:val="both"/>
      </w:pPr>
    </w:p>
    <w:p w:rsidR="00C67416" w:rsidRPr="00205E83" w:rsidRDefault="00C67416" w:rsidP="006216BE">
      <w:pPr>
        <w:autoSpaceDE w:val="0"/>
        <w:autoSpaceDN w:val="0"/>
        <w:adjustRightInd w:val="0"/>
        <w:spacing w:after="0" w:line="240" w:lineRule="auto"/>
        <w:ind w:left="3540"/>
        <w:jc w:val="both"/>
        <w:rPr>
          <w:color w:val="auto"/>
          <w:sz w:val="20"/>
          <w:szCs w:val="20"/>
        </w:rPr>
      </w:pPr>
      <w:proofErr w:type="gramStart"/>
      <w:r w:rsidRPr="00205E83">
        <w:rPr>
          <w:color w:val="auto"/>
          <w:sz w:val="20"/>
          <w:szCs w:val="20"/>
        </w:rPr>
        <w:t>a</w:t>
      </w:r>
      <w:proofErr w:type="gramEnd"/>
      <w:r w:rsidRPr="00205E83">
        <w:rPr>
          <w:color w:val="auto"/>
          <w:sz w:val="20"/>
          <w:szCs w:val="20"/>
        </w:rPr>
        <w:t xml:space="preserve"> criatividade não pode ser vista como uma potencialidade psicológica com a qual o individuo nasce, mas sim como uma característica ou processo especificamente humano que é constituído nas </w:t>
      </w:r>
      <w:r w:rsidRPr="00205E83">
        <w:rPr>
          <w:color w:val="auto"/>
          <w:sz w:val="20"/>
          <w:szCs w:val="20"/>
        </w:rPr>
        <w:lastRenderedPageBreak/>
        <w:t>condições culturais, sociais e históricas de vida de uma sociedade concreta. (p.85)</w:t>
      </w:r>
    </w:p>
    <w:p w:rsidR="008E6767" w:rsidRPr="00BE252F" w:rsidRDefault="008E6767" w:rsidP="00001124">
      <w:pPr>
        <w:autoSpaceDE w:val="0"/>
        <w:autoSpaceDN w:val="0"/>
        <w:adjustRightInd w:val="0"/>
        <w:spacing w:after="0" w:line="360" w:lineRule="auto"/>
        <w:jc w:val="both"/>
      </w:pPr>
    </w:p>
    <w:p w:rsidR="00C257FF" w:rsidRDefault="00205E83" w:rsidP="00C257FF">
      <w:pPr>
        <w:spacing w:line="360" w:lineRule="auto"/>
        <w:jc w:val="both"/>
      </w:pPr>
      <w:r>
        <w:rPr>
          <w:color w:val="auto"/>
        </w:rPr>
        <w:t>Segundo esta autora, o</w:t>
      </w:r>
      <w:r w:rsidR="00C11B5A" w:rsidRPr="0078582E">
        <w:rPr>
          <w:color w:val="auto"/>
        </w:rPr>
        <w:t xml:space="preserve"> enfoque histórico-cultural </w:t>
      </w:r>
      <w:r w:rsidR="000404C8">
        <w:rPr>
          <w:color w:val="auto"/>
        </w:rPr>
        <w:t xml:space="preserve">de </w:t>
      </w:r>
      <w:proofErr w:type="spellStart"/>
      <w:r w:rsidR="000404C8" w:rsidRPr="000404C8">
        <w:rPr>
          <w:color w:val="auto"/>
        </w:rPr>
        <w:t>Vygotsky</w:t>
      </w:r>
      <w:proofErr w:type="spellEnd"/>
      <w:r w:rsidR="007E6046">
        <w:rPr>
          <w:color w:val="auto"/>
        </w:rPr>
        <w:t>,</w:t>
      </w:r>
      <w:r w:rsidR="000404C8">
        <w:rPr>
          <w:color w:val="auto"/>
        </w:rPr>
        <w:t xml:space="preserve"> que dá ênfase a</w:t>
      </w:r>
      <w:r w:rsidR="000404C8" w:rsidRPr="000404C8">
        <w:rPr>
          <w:color w:val="auto"/>
        </w:rPr>
        <w:t>o ambiente social</w:t>
      </w:r>
      <w:r w:rsidR="000404C8">
        <w:rPr>
          <w:color w:val="auto"/>
        </w:rPr>
        <w:t xml:space="preserve"> na formação do indivíduo</w:t>
      </w:r>
      <w:r w:rsidR="007E6046">
        <w:rPr>
          <w:color w:val="auto"/>
        </w:rPr>
        <w:t>,</w:t>
      </w:r>
      <w:r w:rsidR="000404C8" w:rsidRPr="0078582E">
        <w:rPr>
          <w:color w:val="auto"/>
        </w:rPr>
        <w:t xml:space="preserve"> </w:t>
      </w:r>
      <w:r w:rsidR="00C11B5A" w:rsidRPr="0078582E">
        <w:rPr>
          <w:color w:val="auto"/>
        </w:rPr>
        <w:t>quebr</w:t>
      </w:r>
      <w:r w:rsidR="0078582E" w:rsidRPr="0078582E">
        <w:rPr>
          <w:color w:val="auto"/>
        </w:rPr>
        <w:t>a</w:t>
      </w:r>
      <w:r w:rsidR="00C11B5A" w:rsidRPr="0078582E">
        <w:rPr>
          <w:color w:val="auto"/>
        </w:rPr>
        <w:t xml:space="preserve"> a concepção psicológic</w:t>
      </w:r>
      <w:r w:rsidR="0078582E">
        <w:rPr>
          <w:color w:val="auto"/>
        </w:rPr>
        <w:t>a</w:t>
      </w:r>
      <w:r w:rsidR="0078582E" w:rsidRPr="0078582E">
        <w:rPr>
          <w:color w:val="auto"/>
        </w:rPr>
        <w:t xml:space="preserve"> piagetiana</w:t>
      </w:r>
      <w:r>
        <w:rPr>
          <w:color w:val="auto"/>
        </w:rPr>
        <w:t xml:space="preserve"> construtivista</w:t>
      </w:r>
      <w:r w:rsidR="0078582E" w:rsidRPr="0078582E">
        <w:rPr>
          <w:color w:val="auto"/>
        </w:rPr>
        <w:t xml:space="preserve"> que privilegia a maturação biológica</w:t>
      </w:r>
      <w:r w:rsidR="0078582E">
        <w:rPr>
          <w:color w:val="auto"/>
        </w:rPr>
        <w:t xml:space="preserve"> ao </w:t>
      </w:r>
      <w:r w:rsidR="0078582E" w:rsidRPr="0078582E">
        <w:rPr>
          <w:color w:val="auto"/>
        </w:rPr>
        <w:t>postula</w:t>
      </w:r>
      <w:r w:rsidR="0078582E">
        <w:rPr>
          <w:color w:val="auto"/>
        </w:rPr>
        <w:t xml:space="preserve">r </w:t>
      </w:r>
      <w:r w:rsidR="0078582E" w:rsidRPr="0078582E">
        <w:rPr>
          <w:color w:val="auto"/>
        </w:rPr>
        <w:t xml:space="preserve">que o desenvolvimento </w:t>
      </w:r>
      <w:r w:rsidR="0078582E">
        <w:rPr>
          <w:color w:val="auto"/>
        </w:rPr>
        <w:t xml:space="preserve">tem estágios </w:t>
      </w:r>
      <w:r>
        <w:rPr>
          <w:color w:val="auto"/>
        </w:rPr>
        <w:t>em</w:t>
      </w:r>
      <w:r w:rsidR="0078582E" w:rsidRPr="0078582E">
        <w:rPr>
          <w:color w:val="auto"/>
        </w:rPr>
        <w:t xml:space="preserve"> uma sequencia</w:t>
      </w:r>
      <w:r>
        <w:rPr>
          <w:color w:val="auto"/>
        </w:rPr>
        <w:t xml:space="preserve"> fixa e universal.</w:t>
      </w:r>
    </w:p>
    <w:p w:rsidR="00EB495D" w:rsidRDefault="00C257FF" w:rsidP="00EB495D">
      <w:pPr>
        <w:spacing w:line="360" w:lineRule="auto"/>
        <w:jc w:val="both"/>
      </w:pPr>
      <w:r>
        <w:t xml:space="preserve">Educar criativamente é considerar o </w:t>
      </w:r>
      <w:r w:rsidRPr="0078582E">
        <w:rPr>
          <w:color w:val="auto"/>
        </w:rPr>
        <w:t xml:space="preserve">histórico-cultural </w:t>
      </w:r>
      <w:r>
        <w:rPr>
          <w:color w:val="auto"/>
        </w:rPr>
        <w:t xml:space="preserve">e </w:t>
      </w:r>
      <w:r>
        <w:t>a consciência dos sujeitos que estão diretamente envolvidos no processo. Como postulam os PCNs</w:t>
      </w:r>
      <w:r w:rsidR="000069AF" w:rsidRPr="000069AF">
        <w:t xml:space="preserve"> </w:t>
      </w:r>
      <w:r w:rsidR="000069AF">
        <w:t>(Parâmetros Curriculares Nacionai</w:t>
      </w:r>
      <w:r w:rsidR="00EB495D">
        <w:t>s).</w:t>
      </w:r>
    </w:p>
    <w:p w:rsidR="00A22D9E" w:rsidRDefault="00A22D9E" w:rsidP="00EB495D">
      <w:pPr>
        <w:spacing w:line="360" w:lineRule="auto"/>
        <w:jc w:val="both"/>
      </w:pPr>
    </w:p>
    <w:p w:rsidR="00A22D9E" w:rsidRDefault="00EB495D" w:rsidP="00EB495D">
      <w:pPr>
        <w:spacing w:line="360" w:lineRule="auto"/>
        <w:jc w:val="both"/>
      </w:pPr>
      <w:r w:rsidRPr="00F33695">
        <w:rPr>
          <w:b/>
        </w:rPr>
        <w:t>5 – A CRIATIVIDADE SEGUNDO OS PCNs (PARÂMETROS CURRICULARES NACIONAIS)</w:t>
      </w:r>
    </w:p>
    <w:p w:rsidR="000365C5" w:rsidRDefault="000365C5" w:rsidP="00EB495D">
      <w:pPr>
        <w:spacing w:line="360" w:lineRule="auto"/>
        <w:jc w:val="both"/>
      </w:pPr>
      <w:r>
        <w:t>Com relação à criatividade nos</w:t>
      </w:r>
      <w:r w:rsidRPr="000365C5">
        <w:t xml:space="preserve"> </w:t>
      </w:r>
      <w:r>
        <w:t>Parâmetros Curriculares Nacionais para o ensino fundamental - ARTES, dentre os objetivos elencados no documento encontram-se</w:t>
      </w:r>
      <w:r w:rsidR="00964D2A">
        <w:t xml:space="preserve"> que o aluno deverá</w:t>
      </w:r>
      <w:r>
        <w:t>:</w:t>
      </w:r>
    </w:p>
    <w:p w:rsidR="00DF461C" w:rsidRDefault="00DF461C" w:rsidP="00EB495D">
      <w:pPr>
        <w:spacing w:line="360" w:lineRule="auto"/>
        <w:jc w:val="both"/>
      </w:pPr>
    </w:p>
    <w:p w:rsidR="000365C5" w:rsidRPr="000365C5" w:rsidRDefault="000365C5" w:rsidP="000365C5">
      <w:pPr>
        <w:spacing w:line="240" w:lineRule="auto"/>
        <w:ind w:left="3540"/>
        <w:jc w:val="both"/>
        <w:rPr>
          <w:sz w:val="20"/>
          <w:szCs w:val="20"/>
        </w:rPr>
      </w:pPr>
      <w:r w:rsidRPr="000365C5">
        <w:rPr>
          <w:sz w:val="20"/>
          <w:szCs w:val="20"/>
        </w:rPr>
        <w:t>• saber utilizar diferentes fontes de informação e recursos tecnológicos para adquirir e construir conhecimentos;</w:t>
      </w:r>
    </w:p>
    <w:p w:rsidR="000365C5" w:rsidRDefault="000365C5" w:rsidP="000365C5">
      <w:pPr>
        <w:spacing w:line="240" w:lineRule="auto"/>
        <w:ind w:left="3540"/>
        <w:jc w:val="both"/>
        <w:rPr>
          <w:sz w:val="20"/>
          <w:szCs w:val="20"/>
        </w:rPr>
      </w:pPr>
      <w:r w:rsidRPr="000365C5">
        <w:rPr>
          <w:sz w:val="20"/>
          <w:szCs w:val="20"/>
        </w:rPr>
        <w:t>• questionar a realidade formulando-se problemas e tratando de resolvê-los, utilizando para isso o pensamento lógico, a criatividade, a intuição, a capacidade de análise crítica, selecionando procedimentos e verificando sua adequação.</w:t>
      </w:r>
      <w:r w:rsidR="00DF461C">
        <w:rPr>
          <w:sz w:val="20"/>
          <w:szCs w:val="20"/>
        </w:rPr>
        <w:t xml:space="preserve"> (p.3).</w:t>
      </w:r>
    </w:p>
    <w:p w:rsidR="00DF461C" w:rsidRDefault="00DF461C" w:rsidP="009A14A8">
      <w:pPr>
        <w:spacing w:line="360" w:lineRule="auto"/>
        <w:jc w:val="both"/>
        <w:rPr>
          <w:sz w:val="20"/>
          <w:szCs w:val="20"/>
        </w:rPr>
      </w:pPr>
    </w:p>
    <w:p w:rsidR="00991630" w:rsidRDefault="00DF461C" w:rsidP="0031474A">
      <w:pPr>
        <w:spacing w:line="360" w:lineRule="auto"/>
        <w:jc w:val="both"/>
        <w:rPr>
          <w:b/>
        </w:rPr>
      </w:pPr>
      <w:r>
        <w:t>Segundo este documento (PCNs</w:t>
      </w:r>
      <w:r w:rsidR="000A5F7E">
        <w:t>, 1997</w:t>
      </w:r>
      <w:r>
        <w:t xml:space="preserve">) a partir do início do século </w:t>
      </w:r>
      <w:r w:rsidR="000C6439">
        <w:t xml:space="preserve">XX, </w:t>
      </w:r>
      <w:r>
        <w:t xml:space="preserve">pesquisas </w:t>
      </w:r>
      <w:r w:rsidR="000C6439">
        <w:t xml:space="preserve">começam a ser </w:t>
      </w:r>
      <w:r>
        <w:t>desenvolvidas em vários</w:t>
      </w:r>
      <w:r w:rsidR="000C6439">
        <w:t xml:space="preserve"> campos das ciências humanas trazendo</w:t>
      </w:r>
      <w:r>
        <w:t xml:space="preserve"> </w:t>
      </w:r>
      <w:r w:rsidR="000C6439">
        <w:t>“</w:t>
      </w:r>
      <w:r>
        <w:t>dados importantes sobre o</w:t>
      </w:r>
      <w:r w:rsidR="000C6439">
        <w:t xml:space="preserve"> </w:t>
      </w:r>
      <w:r>
        <w:t>desenvolvimento da criança e do adolescente, sobre o processo criador, sobre a arte de</w:t>
      </w:r>
      <w:r w:rsidR="000C6439">
        <w:t xml:space="preserve"> </w:t>
      </w:r>
      <w:r>
        <w:t>outras culturas</w:t>
      </w:r>
      <w:r w:rsidR="000C6439">
        <w:t>”</w:t>
      </w:r>
      <w:r w:rsidR="009A14A8">
        <w:t xml:space="preserve"> (p.21)</w:t>
      </w:r>
      <w:r>
        <w:t>.</w:t>
      </w:r>
      <w:r w:rsidR="000C6439" w:rsidRPr="000C6439">
        <w:t xml:space="preserve"> </w:t>
      </w:r>
      <w:r w:rsidR="000C6439">
        <w:t>Surgiram então autores que formularam muitos princípios inovadores, tanto na</w:t>
      </w:r>
      <w:r>
        <w:t xml:space="preserve"> </w:t>
      </w:r>
      <w:r w:rsidR="000C6439">
        <w:t xml:space="preserve">área da </w:t>
      </w:r>
      <w:r>
        <w:t>antropologia</w:t>
      </w:r>
      <w:r w:rsidR="000C6439">
        <w:t xml:space="preserve"> como na filosofia, n</w:t>
      </w:r>
      <w:r>
        <w:t xml:space="preserve">a psicologia, </w:t>
      </w:r>
      <w:r w:rsidR="000C6439">
        <w:t xml:space="preserve">na crítica de arte, na psicanálise, e também na </w:t>
      </w:r>
      <w:r>
        <w:t>psicopedagogia</w:t>
      </w:r>
      <w:r w:rsidR="007E6046">
        <w:t>,</w:t>
      </w:r>
      <w:r>
        <w:t xml:space="preserve"> </w:t>
      </w:r>
      <w:r w:rsidR="009A14A8">
        <w:t>bem como nas</w:t>
      </w:r>
      <w:r>
        <w:t xml:space="preserve"> </w:t>
      </w:r>
      <w:r w:rsidR="009A14A8">
        <w:t>“</w:t>
      </w:r>
      <w:r>
        <w:t>tendências estéticas da modernidade</w:t>
      </w:r>
      <w:r w:rsidR="009A14A8">
        <w:t xml:space="preserve"> (p.21)”. A preocupação na formação de indivíduos </w:t>
      </w:r>
      <w:r w:rsidR="009A14A8">
        <w:lastRenderedPageBreak/>
        <w:t>críticos, criativos e capazes de questionar a realidade, bem como formular problemas e resolvê-los se fazia necessário face às constantes transformações por que passava a humanidade e o país</w:t>
      </w:r>
      <w:r w:rsidR="00964D2A">
        <w:t>,</w:t>
      </w:r>
      <w:r w:rsidR="009A14A8">
        <w:t xml:space="preserve"> consequentemente</w:t>
      </w:r>
      <w:r w:rsidR="00964D2A">
        <w:t>,</w:t>
      </w:r>
      <w:r w:rsidR="009F391C">
        <w:t xml:space="preserve"> no início do século XX</w:t>
      </w:r>
      <w:r w:rsidR="009A14A8">
        <w:t xml:space="preserve">. </w:t>
      </w:r>
      <w:r w:rsidR="00F34078">
        <w:t xml:space="preserve">Criatividade, sensibilidade e autocontrole passam a </w:t>
      </w:r>
      <w:r w:rsidR="007E6046">
        <w:t>serem</w:t>
      </w:r>
      <w:r w:rsidR="00F34078">
        <w:t xml:space="preserve"> termo</w:t>
      </w:r>
      <w:r w:rsidR="009F391C">
        <w:t>s comuns</w:t>
      </w:r>
      <w:r w:rsidR="00F34078">
        <w:t xml:space="preserve"> nos </w:t>
      </w:r>
      <w:r w:rsidR="009A14A8">
        <w:t>objetivos arrolados nos planejamentos dos professores</w:t>
      </w:r>
      <w:r w:rsidR="00F34078">
        <w:t>, não só de Arte</w:t>
      </w:r>
      <w:r w:rsidR="00964D2A">
        <w:t>s</w:t>
      </w:r>
      <w:r w:rsidR="00F34078">
        <w:t>, mas também em todas as demais disciplinas.</w:t>
      </w:r>
      <w:r w:rsidR="003341AA">
        <w:t xml:space="preserve"> Por isso, o “</w:t>
      </w:r>
      <w:r w:rsidR="0031474A">
        <w:t>fenômeno</w:t>
      </w:r>
      <w:r w:rsidR="003341AA">
        <w:t xml:space="preserve"> da </w:t>
      </w:r>
      <w:r w:rsidR="0031474A">
        <w:t>criatividade e o próprio processo criador são objetos de estudos de cientistas, filósofos, artistas, antropólogos, educadores, psicólogos</w:t>
      </w:r>
      <w:r w:rsidR="003341AA">
        <w:t xml:space="preserve"> (PCNs</w:t>
      </w:r>
      <w:r w:rsidR="0031474A">
        <w:t>.</w:t>
      </w:r>
      <w:r w:rsidR="00ED48C4">
        <w:t xml:space="preserve"> </w:t>
      </w:r>
      <w:r w:rsidR="003341AA">
        <w:t xml:space="preserve">P.31)”, tornando-se um assunto comum a diversas </w:t>
      </w:r>
      <w:r w:rsidR="00F14A32">
        <w:t>áreas</w:t>
      </w:r>
      <w:r w:rsidR="003341AA">
        <w:t xml:space="preserve"> do saber.</w:t>
      </w:r>
    </w:p>
    <w:p w:rsidR="00F14A32" w:rsidRPr="00F33695" w:rsidRDefault="00F14A32" w:rsidP="0031474A">
      <w:pPr>
        <w:spacing w:line="360" w:lineRule="auto"/>
        <w:jc w:val="both"/>
        <w:rPr>
          <w:b/>
        </w:rPr>
      </w:pPr>
      <w:r w:rsidRPr="00F33695">
        <w:rPr>
          <w:b/>
        </w:rPr>
        <w:t>5.1- O processo Criador e o pa</w:t>
      </w:r>
      <w:r w:rsidR="0035753D" w:rsidRPr="00F33695">
        <w:rPr>
          <w:b/>
        </w:rPr>
        <w:t>pe</w:t>
      </w:r>
      <w:r w:rsidRPr="00F33695">
        <w:rPr>
          <w:b/>
        </w:rPr>
        <w:t>l da escola</w:t>
      </w:r>
    </w:p>
    <w:p w:rsidR="0031474A" w:rsidRDefault="003341AA" w:rsidP="0031474A">
      <w:pPr>
        <w:spacing w:line="360" w:lineRule="auto"/>
        <w:jc w:val="both"/>
      </w:pPr>
      <w:r>
        <w:t>Para os PCNs, o</w:t>
      </w:r>
      <w:r w:rsidR="0031474A">
        <w:t xml:space="preserve"> </w:t>
      </w:r>
      <w:r>
        <w:t>“</w:t>
      </w:r>
      <w:r w:rsidR="0031474A">
        <w:t>processo criador pode ocorrer na arte e na ciência como algo que se revela à</w:t>
      </w:r>
      <w:r w:rsidR="00E471BA">
        <w:t xml:space="preserve"> </w:t>
      </w:r>
      <w:r w:rsidR="0031474A">
        <w:t>consciência do criador, vindo à tona independente de previsão</w:t>
      </w:r>
      <w:r w:rsidR="00E471BA">
        <w:t>”</w:t>
      </w:r>
      <w:r w:rsidR="0031474A">
        <w:t>, sendo</w:t>
      </w:r>
      <w:r w:rsidR="00E471BA">
        <w:t xml:space="preserve">, contudo, </w:t>
      </w:r>
      <w:r w:rsidR="0031474A">
        <w:t>posterior a um</w:t>
      </w:r>
      <w:r w:rsidR="00E471BA">
        <w:t xml:space="preserve"> período</w:t>
      </w:r>
      <w:r w:rsidR="0031474A">
        <w:t xml:space="preserve"> imprescindível de </w:t>
      </w:r>
      <w:r w:rsidR="00E471BA">
        <w:t>bastante</w:t>
      </w:r>
      <w:r w:rsidR="0031474A">
        <w:t xml:space="preserve"> trabalho </w:t>
      </w:r>
      <w:r w:rsidR="00E471BA">
        <w:t>a respeito do</w:t>
      </w:r>
      <w:r w:rsidR="0031474A">
        <w:t xml:space="preserve"> assunto.</w:t>
      </w:r>
      <w:r w:rsidR="00E471BA">
        <w:t xml:space="preserve"> </w:t>
      </w:r>
      <w:r w:rsidR="00F14A32">
        <w:t>O</w:t>
      </w:r>
      <w:r w:rsidR="0031474A">
        <w:t xml:space="preserve"> papel da escola</w:t>
      </w:r>
      <w:r w:rsidR="00F14A32">
        <w:t xml:space="preserve"> é</w:t>
      </w:r>
      <w:r w:rsidR="0031474A">
        <w:t xml:space="preserve"> estabelecer </w:t>
      </w:r>
      <w:r w:rsidR="00F14A32">
        <w:t>e</w:t>
      </w:r>
      <w:r w:rsidR="0031474A">
        <w:t xml:space="preserve">los entre conhecimentos escolares e </w:t>
      </w:r>
      <w:r w:rsidR="00F14A32">
        <w:t>“</w:t>
      </w:r>
      <w:r w:rsidR="0031474A">
        <w:t>os modos de produção e aplicação desses conhecimentos na sociedade</w:t>
      </w:r>
      <w:r w:rsidR="00F14A32">
        <w:t xml:space="preserve"> (p</w:t>
      </w:r>
      <w:r w:rsidR="0031474A">
        <w:t>.</w:t>
      </w:r>
      <w:r w:rsidR="00F14A32">
        <w:t>31)”.</w:t>
      </w:r>
    </w:p>
    <w:p w:rsidR="00A321FB" w:rsidRDefault="0035753D" w:rsidP="00BF020A">
      <w:pPr>
        <w:autoSpaceDE w:val="0"/>
        <w:autoSpaceDN w:val="0"/>
        <w:adjustRightInd w:val="0"/>
        <w:spacing w:after="0" w:line="360" w:lineRule="auto"/>
        <w:jc w:val="both"/>
        <w:rPr>
          <w:color w:val="auto"/>
        </w:rPr>
      </w:pPr>
      <w:r w:rsidRPr="00BF020A">
        <w:rPr>
          <w:color w:val="auto"/>
        </w:rPr>
        <w:t>Em se tratando da</w:t>
      </w:r>
      <w:r w:rsidR="00A321FB" w:rsidRPr="00BF020A">
        <w:rPr>
          <w:color w:val="auto"/>
        </w:rPr>
        <w:t xml:space="preserve"> criatividade na</w:t>
      </w:r>
      <w:r w:rsidRPr="00BF020A">
        <w:rPr>
          <w:color w:val="auto"/>
        </w:rPr>
        <w:t xml:space="preserve"> escola de ensino fundamental, </w:t>
      </w:r>
      <w:r w:rsidR="00A321FB" w:rsidRPr="00BF020A">
        <w:rPr>
          <w:color w:val="auto"/>
        </w:rPr>
        <w:t xml:space="preserve">nota-se que a “criança observa gestos e atitudes </w:t>
      </w:r>
      <w:r w:rsidR="00302EE8" w:rsidRPr="00BF020A">
        <w:rPr>
          <w:color w:val="auto"/>
        </w:rPr>
        <w:t>no meio ambiente</w:t>
      </w:r>
      <w:r w:rsidR="00EA765E">
        <w:rPr>
          <w:color w:val="auto"/>
        </w:rPr>
        <w:t>”</w:t>
      </w:r>
      <w:r w:rsidR="00302EE8" w:rsidRPr="00BF020A">
        <w:rPr>
          <w:color w:val="auto"/>
        </w:rPr>
        <w:t>,</w:t>
      </w:r>
      <w:r w:rsidR="00EA765E">
        <w:rPr>
          <w:color w:val="auto"/>
        </w:rPr>
        <w:t xml:space="preserve"> daí então, “</w:t>
      </w:r>
      <w:r w:rsidR="00A321FB" w:rsidRPr="00BF020A">
        <w:rPr>
          <w:color w:val="auto"/>
        </w:rPr>
        <w:t xml:space="preserve">joga com as possibilidades do espaço, faz brincadeiras de faz de conta e vive personagens como o herói” </w:t>
      </w:r>
      <w:r w:rsidR="00583321" w:rsidRPr="00BF020A">
        <w:rPr>
          <w:color w:val="auto"/>
        </w:rPr>
        <w:t>que são os “</w:t>
      </w:r>
      <w:r w:rsidR="00A321FB" w:rsidRPr="00BF020A">
        <w:rPr>
          <w:color w:val="auto"/>
        </w:rPr>
        <w:t>processos de imitação, simbolização e jogo na infância</w:t>
      </w:r>
      <w:r w:rsidR="00583321" w:rsidRPr="00BF020A">
        <w:rPr>
          <w:color w:val="auto"/>
        </w:rPr>
        <w:t xml:space="preserve"> (</w:t>
      </w:r>
      <w:r w:rsidR="00E506EF">
        <w:rPr>
          <w:color w:val="auto"/>
        </w:rPr>
        <w:t xml:space="preserve">PCNs, </w:t>
      </w:r>
      <w:r w:rsidR="00583321" w:rsidRPr="00BF020A">
        <w:rPr>
          <w:color w:val="auto"/>
        </w:rPr>
        <w:t>p.</w:t>
      </w:r>
      <w:r w:rsidR="00E506EF">
        <w:rPr>
          <w:color w:val="auto"/>
        </w:rPr>
        <w:t xml:space="preserve"> </w:t>
      </w:r>
      <w:r w:rsidR="00583321" w:rsidRPr="00BF020A">
        <w:rPr>
          <w:color w:val="auto"/>
        </w:rPr>
        <w:t>88)”</w:t>
      </w:r>
      <w:r w:rsidR="00A321FB" w:rsidRPr="00BF020A">
        <w:rPr>
          <w:color w:val="auto"/>
        </w:rPr>
        <w:t>.</w:t>
      </w:r>
      <w:r w:rsidR="0080500F" w:rsidRPr="00BF020A">
        <w:rPr>
          <w:color w:val="auto"/>
        </w:rPr>
        <w:t xml:space="preserve"> Como postula Mitjáns Martínez (2004) que “a criatividade não pode ser vista como uma potencialidade psicológica com a qual o individuo nasce”, Os PCNs também apontam que na criança “o jogo de construção não é uma fase da evolução genética</w:t>
      </w:r>
      <w:r w:rsidR="00302EE8" w:rsidRPr="00BF020A">
        <w:rPr>
          <w:color w:val="auto"/>
        </w:rPr>
        <w:t xml:space="preserve">, </w:t>
      </w:r>
      <w:r w:rsidR="0080500F" w:rsidRPr="00BF020A">
        <w:rPr>
          <w:color w:val="auto"/>
        </w:rPr>
        <w:t>mas sim um instrumento de aprendizagem com o qual a criança opera, promovendo o desenvolvimento da criatividade</w:t>
      </w:r>
      <w:r w:rsidR="00302EE8" w:rsidRPr="00BF020A">
        <w:rPr>
          <w:color w:val="auto"/>
        </w:rPr>
        <w:t xml:space="preserve"> (p.81)</w:t>
      </w:r>
      <w:r w:rsidR="0080500F" w:rsidRPr="00BF020A">
        <w:rPr>
          <w:color w:val="auto"/>
        </w:rPr>
        <w:t>”</w:t>
      </w:r>
      <w:r w:rsidR="00D45898" w:rsidRPr="00BF020A">
        <w:rPr>
          <w:color w:val="auto"/>
        </w:rPr>
        <w:t>; contrapondo assim</w:t>
      </w:r>
      <w:r w:rsidR="00302EE8" w:rsidRPr="00BF020A">
        <w:rPr>
          <w:color w:val="auto"/>
        </w:rPr>
        <w:t xml:space="preserve"> a concepção psicológica piagetiana construtivista que privilegia a maturação biológica</w:t>
      </w:r>
      <w:r w:rsidR="00D45898" w:rsidRPr="00BF020A">
        <w:rPr>
          <w:color w:val="auto"/>
        </w:rPr>
        <w:t xml:space="preserve"> e postula que o desenvolvimento tem estágios em</w:t>
      </w:r>
      <w:r w:rsidR="00BF020A">
        <w:rPr>
          <w:color w:val="auto"/>
        </w:rPr>
        <w:t xml:space="preserve"> uma sequê</w:t>
      </w:r>
      <w:r w:rsidR="00D45898" w:rsidRPr="00BF020A">
        <w:rPr>
          <w:color w:val="auto"/>
        </w:rPr>
        <w:t>ncia fixa e universal. (MITJÁNS MARTÍNEZ, 2004, p.85).</w:t>
      </w:r>
      <w:r w:rsidR="00BF020A" w:rsidRPr="00BF020A">
        <w:rPr>
          <w:rFonts w:ascii="Times New Roman" w:hAnsi="Times New Roman" w:cs="Times New Roman"/>
          <w:color w:val="auto"/>
        </w:rPr>
        <w:t xml:space="preserve"> </w:t>
      </w:r>
      <w:r w:rsidR="00F33695" w:rsidRPr="00BF020A">
        <w:rPr>
          <w:rFonts w:ascii="Times New Roman" w:hAnsi="Times New Roman" w:cs="Times New Roman"/>
          <w:color w:val="auto"/>
        </w:rPr>
        <w:t>B</w:t>
      </w:r>
      <w:r w:rsidR="00F33695" w:rsidRPr="00BF020A">
        <w:rPr>
          <w:color w:val="auto"/>
        </w:rPr>
        <w:t>rincar</w:t>
      </w:r>
      <w:r w:rsidR="00F33695">
        <w:rPr>
          <w:color w:val="auto"/>
        </w:rPr>
        <w:t xml:space="preserve"> e interagir são </w:t>
      </w:r>
      <w:r w:rsidR="00BF020A" w:rsidRPr="00BF020A">
        <w:rPr>
          <w:color w:val="auto"/>
        </w:rPr>
        <w:t>processo</w:t>
      </w:r>
      <w:r w:rsidR="00F33695">
        <w:rPr>
          <w:color w:val="auto"/>
        </w:rPr>
        <w:t>s</w:t>
      </w:r>
      <w:r w:rsidR="00BF020A" w:rsidRPr="00BF020A">
        <w:rPr>
          <w:color w:val="auto"/>
        </w:rPr>
        <w:t xml:space="preserve"> pelo</w:t>
      </w:r>
      <w:r w:rsidR="0076542C">
        <w:rPr>
          <w:color w:val="auto"/>
        </w:rPr>
        <w:t>s</w:t>
      </w:r>
      <w:r w:rsidR="00BF020A" w:rsidRPr="00BF020A">
        <w:rPr>
          <w:color w:val="auto"/>
        </w:rPr>
        <w:t xml:space="preserve"> qua</w:t>
      </w:r>
      <w:r w:rsidR="00F33695">
        <w:rPr>
          <w:color w:val="auto"/>
        </w:rPr>
        <w:t>is</w:t>
      </w:r>
      <w:r w:rsidR="00BF020A" w:rsidRPr="00BF020A">
        <w:rPr>
          <w:color w:val="auto"/>
        </w:rPr>
        <w:t xml:space="preserve"> a subjetividade e a criatividade </w:t>
      </w:r>
      <w:r w:rsidR="00F33695" w:rsidRPr="00BF020A">
        <w:rPr>
          <w:color w:val="auto"/>
        </w:rPr>
        <w:t>é construída</w:t>
      </w:r>
      <w:r w:rsidR="00BF020A" w:rsidRPr="00BF020A">
        <w:rPr>
          <w:color w:val="auto"/>
        </w:rPr>
        <w:t xml:space="preserve"> na criança</w:t>
      </w:r>
      <w:r w:rsidR="00F33695">
        <w:rPr>
          <w:color w:val="auto"/>
        </w:rPr>
        <w:t xml:space="preserve">. Isto pode </w:t>
      </w:r>
      <w:r w:rsidR="00BF020A" w:rsidRPr="00BF020A">
        <w:rPr>
          <w:color w:val="auto"/>
        </w:rPr>
        <w:t xml:space="preserve">ser </w:t>
      </w:r>
      <w:r w:rsidR="00F33695">
        <w:rPr>
          <w:color w:val="auto"/>
        </w:rPr>
        <w:t>avaliado por alguns testes como mostraremos a seguir.</w:t>
      </w:r>
    </w:p>
    <w:p w:rsidR="00F33695" w:rsidRDefault="00F33695" w:rsidP="00BF020A">
      <w:pPr>
        <w:autoSpaceDE w:val="0"/>
        <w:autoSpaceDN w:val="0"/>
        <w:adjustRightInd w:val="0"/>
        <w:spacing w:after="0" w:line="360" w:lineRule="auto"/>
        <w:jc w:val="both"/>
        <w:rPr>
          <w:rFonts w:ascii="Verdana" w:hAnsi="Verdana"/>
          <w:color w:val="000000"/>
          <w:shd w:val="clear" w:color="auto" w:fill="FFFFFF"/>
        </w:rPr>
      </w:pPr>
    </w:p>
    <w:p w:rsidR="00F33695" w:rsidRPr="004514ED" w:rsidRDefault="00F33695" w:rsidP="00BF020A">
      <w:pPr>
        <w:autoSpaceDE w:val="0"/>
        <w:autoSpaceDN w:val="0"/>
        <w:adjustRightInd w:val="0"/>
        <w:spacing w:after="0" w:line="360" w:lineRule="auto"/>
        <w:jc w:val="both"/>
        <w:rPr>
          <w:b/>
          <w:color w:val="000000"/>
          <w:shd w:val="clear" w:color="auto" w:fill="FFFFFF"/>
        </w:rPr>
      </w:pPr>
      <w:r w:rsidRPr="004514ED">
        <w:rPr>
          <w:b/>
          <w:color w:val="000000"/>
          <w:shd w:val="clear" w:color="auto" w:fill="FFFFFF"/>
        </w:rPr>
        <w:lastRenderedPageBreak/>
        <w:t xml:space="preserve">6 - TESTES </w:t>
      </w:r>
      <w:r w:rsidR="004514ED" w:rsidRPr="004514ED">
        <w:rPr>
          <w:b/>
          <w:color w:val="000000"/>
          <w:shd w:val="clear" w:color="auto" w:fill="FFFFFF"/>
        </w:rPr>
        <w:t>DE AVALIAÇÃO DA CRIATIVIDADE</w:t>
      </w:r>
    </w:p>
    <w:p w:rsidR="004514ED" w:rsidRDefault="004514ED" w:rsidP="00BF020A">
      <w:pPr>
        <w:autoSpaceDE w:val="0"/>
        <w:autoSpaceDN w:val="0"/>
        <w:adjustRightInd w:val="0"/>
        <w:spacing w:after="0" w:line="360" w:lineRule="auto"/>
        <w:jc w:val="both"/>
        <w:rPr>
          <w:color w:val="000000"/>
          <w:shd w:val="clear" w:color="auto" w:fill="FFFFFF"/>
        </w:rPr>
      </w:pPr>
    </w:p>
    <w:p w:rsidR="004514ED" w:rsidRDefault="0076542C" w:rsidP="00ED48C4">
      <w:pPr>
        <w:autoSpaceDE w:val="0"/>
        <w:autoSpaceDN w:val="0"/>
        <w:adjustRightInd w:val="0"/>
        <w:spacing w:after="0" w:line="360" w:lineRule="auto"/>
        <w:jc w:val="both"/>
        <w:rPr>
          <w:rFonts w:ascii="Times New Roman" w:hAnsi="Times New Roman" w:cs="Times New Roman"/>
        </w:rPr>
      </w:pPr>
      <w:r>
        <w:rPr>
          <w:color w:val="000000"/>
          <w:shd w:val="clear" w:color="auto" w:fill="FFFFFF"/>
        </w:rPr>
        <w:t xml:space="preserve">Segundo os pensamentos dos autores acima mencionados, </w:t>
      </w:r>
      <w:r w:rsidR="004514ED" w:rsidRPr="004514ED">
        <w:rPr>
          <w:color w:val="000000"/>
          <w:shd w:val="clear" w:color="auto" w:fill="FFFFFF"/>
        </w:rPr>
        <w:t xml:space="preserve">Podemos afirmar que </w:t>
      </w:r>
      <w:r w:rsidR="004514ED">
        <w:rPr>
          <w:color w:val="000000"/>
          <w:shd w:val="clear" w:color="auto" w:fill="FFFFFF"/>
        </w:rPr>
        <w:t>quando a imaginação humana muda, combina ou cria alguma coisa nova</w:t>
      </w:r>
      <w:r>
        <w:rPr>
          <w:color w:val="000000"/>
          <w:shd w:val="clear" w:color="auto" w:fill="FFFFFF"/>
        </w:rPr>
        <w:t xml:space="preserve"> isto é criatividade, e que a mesma depende da </w:t>
      </w:r>
      <w:r w:rsidRPr="0076542C">
        <w:t xml:space="preserve">interação </w:t>
      </w:r>
      <w:r>
        <w:t xml:space="preserve">do </w:t>
      </w:r>
      <w:r w:rsidRPr="0076542C">
        <w:t>indivíduo e o contexto social</w:t>
      </w:r>
      <w:r>
        <w:t xml:space="preserve"> a que ele está inserido. </w:t>
      </w:r>
      <w:r w:rsidR="001C5E72">
        <w:t>Assim entendendo, alguns autores criaram testes que avaliam ou até mensuram a c</w:t>
      </w:r>
      <w:r w:rsidR="00455D65">
        <w:t>apacidade criativa do indivíduo, como pode ser visto a seguir.</w:t>
      </w:r>
    </w:p>
    <w:p w:rsidR="004514ED" w:rsidRDefault="004514ED" w:rsidP="00BF020A">
      <w:pPr>
        <w:autoSpaceDE w:val="0"/>
        <w:autoSpaceDN w:val="0"/>
        <w:adjustRightInd w:val="0"/>
        <w:spacing w:after="0" w:line="360" w:lineRule="auto"/>
        <w:jc w:val="both"/>
        <w:rPr>
          <w:rFonts w:ascii="Verdana" w:hAnsi="Verdana"/>
          <w:b/>
          <w:color w:val="000000"/>
          <w:shd w:val="clear" w:color="auto" w:fill="FFFFFF"/>
        </w:rPr>
      </w:pPr>
    </w:p>
    <w:p w:rsidR="004514ED" w:rsidRDefault="001C5E72" w:rsidP="004514ED">
      <w:pPr>
        <w:autoSpaceDE w:val="0"/>
        <w:autoSpaceDN w:val="0"/>
        <w:adjustRightInd w:val="0"/>
        <w:spacing w:after="0" w:line="360" w:lineRule="auto"/>
        <w:jc w:val="both"/>
        <w:rPr>
          <w:rFonts w:ascii="Verdana" w:hAnsi="Verdana"/>
          <w:b/>
          <w:color w:val="000000"/>
          <w:shd w:val="clear" w:color="auto" w:fill="FFFFFF"/>
        </w:rPr>
      </w:pPr>
      <w:r>
        <w:rPr>
          <w:rFonts w:ascii="Verdana" w:hAnsi="Verdana"/>
          <w:b/>
          <w:color w:val="000000"/>
          <w:shd w:val="clear" w:color="auto" w:fill="FFFFFF"/>
        </w:rPr>
        <w:t>6.1 - Testes de T</w:t>
      </w:r>
      <w:r w:rsidRPr="00F33695">
        <w:rPr>
          <w:rFonts w:ascii="Verdana" w:hAnsi="Verdana"/>
          <w:b/>
          <w:color w:val="000000"/>
          <w:shd w:val="clear" w:color="auto" w:fill="FFFFFF"/>
        </w:rPr>
        <w:t>orrance d</w:t>
      </w:r>
      <w:r>
        <w:rPr>
          <w:rFonts w:ascii="Verdana" w:hAnsi="Verdana"/>
          <w:b/>
          <w:color w:val="000000"/>
          <w:shd w:val="clear" w:color="auto" w:fill="FFFFFF"/>
        </w:rPr>
        <w:t>o</w:t>
      </w:r>
      <w:r w:rsidRPr="00F33695">
        <w:rPr>
          <w:rFonts w:ascii="Verdana" w:hAnsi="Verdana"/>
          <w:b/>
          <w:color w:val="000000"/>
          <w:shd w:val="clear" w:color="auto" w:fill="FFFFFF"/>
        </w:rPr>
        <w:t xml:space="preserve"> </w:t>
      </w:r>
      <w:r>
        <w:rPr>
          <w:rFonts w:ascii="Verdana" w:hAnsi="Verdana"/>
          <w:b/>
          <w:color w:val="000000"/>
          <w:shd w:val="clear" w:color="auto" w:fill="FFFFFF"/>
        </w:rPr>
        <w:t>P</w:t>
      </w:r>
      <w:r w:rsidRPr="00F33695">
        <w:rPr>
          <w:rFonts w:ascii="Verdana" w:hAnsi="Verdana"/>
          <w:b/>
          <w:color w:val="000000"/>
          <w:shd w:val="clear" w:color="auto" w:fill="FFFFFF"/>
        </w:rPr>
        <w:t xml:space="preserve">ensamento </w:t>
      </w:r>
      <w:r>
        <w:rPr>
          <w:rFonts w:ascii="Verdana" w:hAnsi="Verdana"/>
          <w:b/>
          <w:color w:val="000000"/>
          <w:shd w:val="clear" w:color="auto" w:fill="FFFFFF"/>
        </w:rPr>
        <w:t>C</w:t>
      </w:r>
      <w:r w:rsidRPr="00F33695">
        <w:rPr>
          <w:rFonts w:ascii="Verdana" w:hAnsi="Verdana"/>
          <w:b/>
          <w:color w:val="000000"/>
          <w:shd w:val="clear" w:color="auto" w:fill="FFFFFF"/>
        </w:rPr>
        <w:t>riativo</w:t>
      </w:r>
    </w:p>
    <w:p w:rsidR="001C5E72" w:rsidRDefault="001C5E72" w:rsidP="004514ED">
      <w:pPr>
        <w:autoSpaceDE w:val="0"/>
        <w:autoSpaceDN w:val="0"/>
        <w:adjustRightInd w:val="0"/>
        <w:spacing w:after="0" w:line="360" w:lineRule="auto"/>
        <w:jc w:val="both"/>
        <w:rPr>
          <w:rFonts w:ascii="Verdana" w:hAnsi="Verdana"/>
          <w:b/>
          <w:color w:val="000000"/>
          <w:shd w:val="clear" w:color="auto" w:fill="FFFFFF"/>
        </w:rPr>
      </w:pPr>
    </w:p>
    <w:p w:rsidR="00455D65" w:rsidRDefault="00453F40" w:rsidP="00A7135C">
      <w:pPr>
        <w:spacing w:line="360" w:lineRule="auto"/>
        <w:jc w:val="both"/>
      </w:pPr>
      <w:r w:rsidRPr="00A7135C">
        <w:t>Ellis Paul Torrance (1915 –2003) é</w:t>
      </w:r>
      <w:r w:rsidR="00EA765E">
        <w:t xml:space="preserve"> um autor </w:t>
      </w:r>
      <w:r w:rsidRPr="00A7135C">
        <w:rPr>
          <w:color w:val="000000"/>
          <w:shd w:val="clear" w:color="auto" w:fill="FFFFFF"/>
        </w:rPr>
        <w:t>conhecido internacionalmente pela elaboração de testes que avaliam ou mensuram a criatividade</w:t>
      </w:r>
      <w:r w:rsidR="00455D65" w:rsidRPr="00A7135C">
        <w:rPr>
          <w:color w:val="000000"/>
          <w:shd w:val="clear" w:color="auto" w:fill="FFFFFF"/>
        </w:rPr>
        <w:t>. Ele</w:t>
      </w:r>
      <w:r w:rsidRPr="00A7135C">
        <w:rPr>
          <w:color w:val="000000"/>
          <w:shd w:val="clear" w:color="auto" w:fill="FFFFFF"/>
        </w:rPr>
        <w:t xml:space="preserve"> é citado e estudado por diversos autores de diferentes áreas de estudo; tamanha a complexidade do assunto em foco. </w:t>
      </w:r>
      <w:r w:rsidR="00455D65" w:rsidRPr="00A7135C">
        <w:rPr>
          <w:color w:val="000000"/>
          <w:shd w:val="clear" w:color="auto" w:fill="FFFFFF"/>
        </w:rPr>
        <w:t xml:space="preserve"> Seus testes, conhecidos como </w:t>
      </w:r>
      <w:r w:rsidR="001C5E72" w:rsidRPr="00A7135C">
        <w:rPr>
          <w:color w:val="000000"/>
          <w:shd w:val="clear" w:color="auto" w:fill="FFFFFF"/>
        </w:rPr>
        <w:t>Testes de Torrance do Pensamento Criativo</w:t>
      </w:r>
      <w:r w:rsidR="00AC5130" w:rsidRPr="00A7135C">
        <w:rPr>
          <w:color w:val="000000"/>
          <w:shd w:val="clear" w:color="auto" w:fill="FFFFFF"/>
        </w:rPr>
        <w:t xml:space="preserve"> (TTC</w:t>
      </w:r>
      <w:r w:rsidR="00653D6B" w:rsidRPr="00A7135C">
        <w:rPr>
          <w:color w:val="000000"/>
          <w:shd w:val="clear" w:color="auto" w:fill="FFFFFF"/>
        </w:rPr>
        <w:t>T</w:t>
      </w:r>
      <w:r w:rsidR="0073372A">
        <w:rPr>
          <w:color w:val="000000"/>
          <w:shd w:val="clear" w:color="auto" w:fill="FFFFFF"/>
        </w:rPr>
        <w:t xml:space="preserve"> - sigla em inglês: </w:t>
      </w:r>
      <w:proofErr w:type="spellStart"/>
      <w:r w:rsidR="0073372A">
        <w:rPr>
          <w:color w:val="000000"/>
          <w:shd w:val="clear" w:color="auto" w:fill="FFFFFF"/>
        </w:rPr>
        <w:t>Torrance</w:t>
      </w:r>
      <w:proofErr w:type="spellEnd"/>
      <w:r w:rsidR="0073372A">
        <w:rPr>
          <w:color w:val="000000"/>
          <w:shd w:val="clear" w:color="auto" w:fill="FFFFFF"/>
        </w:rPr>
        <w:t xml:space="preserve"> </w:t>
      </w:r>
      <w:proofErr w:type="spellStart"/>
      <w:r w:rsidR="0073372A">
        <w:rPr>
          <w:color w:val="000000"/>
          <w:shd w:val="clear" w:color="auto" w:fill="FFFFFF"/>
        </w:rPr>
        <w:t>Test</w:t>
      </w:r>
      <w:proofErr w:type="spellEnd"/>
      <w:r w:rsidR="0073372A">
        <w:rPr>
          <w:color w:val="000000"/>
          <w:shd w:val="clear" w:color="auto" w:fill="FFFFFF"/>
        </w:rPr>
        <w:t xml:space="preserve"> </w:t>
      </w:r>
      <w:proofErr w:type="spellStart"/>
      <w:r w:rsidR="0073372A">
        <w:rPr>
          <w:color w:val="000000"/>
          <w:shd w:val="clear" w:color="auto" w:fill="FFFFFF"/>
        </w:rPr>
        <w:t>of</w:t>
      </w:r>
      <w:proofErr w:type="spellEnd"/>
      <w:r w:rsidR="0073372A">
        <w:rPr>
          <w:color w:val="000000"/>
          <w:shd w:val="clear" w:color="auto" w:fill="FFFFFF"/>
        </w:rPr>
        <w:t xml:space="preserve"> </w:t>
      </w:r>
      <w:proofErr w:type="spellStart"/>
      <w:r w:rsidR="0073372A">
        <w:rPr>
          <w:color w:val="000000"/>
          <w:shd w:val="clear" w:color="auto" w:fill="FFFFFF"/>
        </w:rPr>
        <w:t>Criative</w:t>
      </w:r>
      <w:proofErr w:type="spellEnd"/>
      <w:r w:rsidR="0073372A">
        <w:rPr>
          <w:color w:val="000000"/>
          <w:shd w:val="clear" w:color="auto" w:fill="FFFFFF"/>
        </w:rPr>
        <w:t xml:space="preserve"> </w:t>
      </w:r>
      <w:proofErr w:type="spellStart"/>
      <w:r w:rsidR="0073372A">
        <w:rPr>
          <w:color w:val="000000"/>
          <w:shd w:val="clear" w:color="auto" w:fill="FFFFFF"/>
        </w:rPr>
        <w:t>Thinking</w:t>
      </w:r>
      <w:proofErr w:type="spellEnd"/>
      <w:r w:rsidR="00AC5130" w:rsidRPr="00A7135C">
        <w:rPr>
          <w:color w:val="000000"/>
          <w:shd w:val="clear" w:color="auto" w:fill="FFFFFF"/>
        </w:rPr>
        <w:t>)</w:t>
      </w:r>
      <w:r w:rsidR="00455D65" w:rsidRPr="00A7135C">
        <w:rPr>
          <w:color w:val="000000"/>
          <w:shd w:val="clear" w:color="auto" w:fill="FFFFFF"/>
        </w:rPr>
        <w:t>, são usados para a</w:t>
      </w:r>
      <w:r w:rsidR="001C5E72" w:rsidRPr="00A7135C">
        <w:t xml:space="preserve"> avaliação da criatividade</w:t>
      </w:r>
      <w:r w:rsidR="00455D65" w:rsidRPr="00A7135C">
        <w:t>, ta</w:t>
      </w:r>
      <w:r w:rsidR="00EA765E">
        <w:t>is</w:t>
      </w:r>
      <w:r w:rsidR="00455D65" w:rsidRPr="00A7135C">
        <w:t xml:space="preserve"> teste</w:t>
      </w:r>
      <w:r w:rsidR="00EA765E">
        <w:t>s</w:t>
      </w:r>
      <w:r w:rsidR="00455D65" w:rsidRPr="00A7135C">
        <w:t xml:space="preserve"> </w:t>
      </w:r>
      <w:r w:rsidR="001C5E72" w:rsidRPr="00A7135C">
        <w:t>possibilita</w:t>
      </w:r>
      <w:r w:rsidR="00EA765E">
        <w:t>m</w:t>
      </w:r>
      <w:r w:rsidR="001C5E72" w:rsidRPr="00A7135C">
        <w:t xml:space="preserve"> identificar</w:t>
      </w:r>
      <w:r w:rsidR="00455D65" w:rsidRPr="00A7135C">
        <w:t xml:space="preserve"> no indivíduo</w:t>
      </w:r>
      <w:r w:rsidR="001C5E72" w:rsidRPr="00A7135C">
        <w:t xml:space="preserve"> </w:t>
      </w:r>
      <w:r w:rsidR="00455D65" w:rsidRPr="00A7135C">
        <w:t>a capacidade de se expressar</w:t>
      </w:r>
      <w:r w:rsidR="00653D6B" w:rsidRPr="00A7135C">
        <w:t xml:space="preserve">, comunicar </w:t>
      </w:r>
      <w:r w:rsidR="00455D65" w:rsidRPr="00A7135C">
        <w:t>ou a de exercer</w:t>
      </w:r>
      <w:r w:rsidR="00653D6B" w:rsidRPr="00A7135C">
        <w:t xml:space="preserve"> cargos de</w:t>
      </w:r>
      <w:r w:rsidR="00455D65" w:rsidRPr="001C5E72">
        <w:t xml:space="preserve"> liderança </w:t>
      </w:r>
      <w:r w:rsidR="00455D65">
        <w:t>em diversa</w:t>
      </w:r>
      <w:r w:rsidR="006561CC">
        <w:t>s</w:t>
      </w:r>
      <w:r w:rsidR="00455D65">
        <w:t xml:space="preserve"> áreas </w:t>
      </w:r>
      <w:r w:rsidR="00653D6B">
        <w:t xml:space="preserve">seja </w:t>
      </w:r>
      <w:r w:rsidR="006561CC">
        <w:t xml:space="preserve">do conhecimento </w:t>
      </w:r>
      <w:r w:rsidR="00653D6B">
        <w:t xml:space="preserve">como das </w:t>
      </w:r>
      <w:r w:rsidR="006561CC">
        <w:t xml:space="preserve">áreas </w:t>
      </w:r>
      <w:r w:rsidR="00455D65">
        <w:t>profissionais.</w:t>
      </w:r>
    </w:p>
    <w:p w:rsidR="00ED76E8" w:rsidRDefault="006561CC" w:rsidP="00A7135C">
      <w:pPr>
        <w:spacing w:line="360" w:lineRule="auto"/>
        <w:jc w:val="both"/>
      </w:pPr>
      <w:r>
        <w:t>O Teste Torrance pode ser aplicado de duas formas as quais são: forma</w:t>
      </w:r>
      <w:r w:rsidRPr="006561CC">
        <w:t xml:space="preserve"> figural</w:t>
      </w:r>
      <w:r>
        <w:t xml:space="preserve"> e forma </w:t>
      </w:r>
      <w:r w:rsidRPr="006561CC">
        <w:t>verbal,</w:t>
      </w:r>
      <w:r>
        <w:t xml:space="preserve"> estas são usadas para a </w:t>
      </w:r>
      <w:r w:rsidRPr="006561CC">
        <w:t xml:space="preserve">descoberta e </w:t>
      </w:r>
      <w:r>
        <w:t xml:space="preserve">para a estimulação da capacidade criativa do indivíduo. </w:t>
      </w:r>
      <w:r w:rsidR="00696FB2">
        <w:t>A</w:t>
      </w:r>
      <w:r>
        <w:t xml:space="preserve"> forma figura</w:t>
      </w:r>
      <w:r w:rsidR="00AC5130">
        <w:t>l</w:t>
      </w:r>
      <w:r>
        <w:t xml:space="preserve"> consiste em se d</w:t>
      </w:r>
      <w:r w:rsidR="00AC5130">
        <w:t>ar</w:t>
      </w:r>
      <w:r>
        <w:t xml:space="preserve"> rabisco livre</w:t>
      </w:r>
      <w:r w:rsidR="0073372A">
        <w:t>s para serem completado</w:t>
      </w:r>
      <w:r>
        <w:t>s como nos exemplos a seguir:</w:t>
      </w:r>
    </w:p>
    <w:p w:rsidR="00ED76E8" w:rsidRDefault="00ED76E8" w:rsidP="00A7135C">
      <w:pPr>
        <w:spacing w:line="360" w:lineRule="auto"/>
        <w:jc w:val="both"/>
      </w:pPr>
      <w:r>
        <w:t xml:space="preserve"> </w:t>
      </w:r>
      <w:r w:rsidR="00AB3DCA">
        <w:t>6.</w:t>
      </w:r>
      <w:r w:rsidR="00D35920">
        <w:t xml:space="preserve"> </w:t>
      </w:r>
      <w:proofErr w:type="gramStart"/>
      <w:r w:rsidR="00AB3DCA">
        <w:t>1</w:t>
      </w:r>
      <w:proofErr w:type="gramEnd"/>
      <w:r w:rsidR="00AB3DCA">
        <w:t xml:space="preserve"> a)</w:t>
      </w:r>
      <w:r>
        <w:t xml:space="preserve"> Duas formas</w:t>
      </w:r>
      <w:r w:rsidR="00AB3DCA">
        <w:t xml:space="preserve"> de rabiscos </w:t>
      </w:r>
      <w:r>
        <w:t>livres que foram dadas</w:t>
      </w:r>
      <w:r w:rsidR="00D35920">
        <w:t>.</w:t>
      </w:r>
    </w:p>
    <w:p w:rsidR="00D35920" w:rsidRDefault="00ED76E8" w:rsidP="00C37473">
      <w:r w:rsidRPr="00ED76E8">
        <w:rPr>
          <w:noProof/>
          <w:lang w:eastAsia="pt-BR"/>
        </w:rPr>
        <w:drawing>
          <wp:inline distT="0" distB="0" distL="0" distR="0">
            <wp:extent cx="3343275" cy="1667570"/>
            <wp:effectExtent l="19050" t="0" r="9525" b="0"/>
            <wp:docPr id="2" name="Imagem 2" descr="ttct_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ct_1">
                      <a:hlinkClick r:id="rId8"/>
                    </pic:cNvPr>
                    <pic:cNvPicPr>
                      <a:picLocks noChangeAspect="1" noChangeArrowheads="1"/>
                    </pic:cNvPicPr>
                  </pic:nvPicPr>
                  <pic:blipFill>
                    <a:blip r:embed="rId9" cstate="print"/>
                    <a:srcRect/>
                    <a:stretch>
                      <a:fillRect/>
                    </a:stretch>
                  </pic:blipFill>
                  <pic:spPr bwMode="auto">
                    <a:xfrm>
                      <a:off x="0" y="0"/>
                      <a:ext cx="3343275" cy="1667570"/>
                    </a:xfrm>
                    <a:prstGeom prst="rect">
                      <a:avLst/>
                    </a:prstGeom>
                    <a:noFill/>
                    <a:ln w="9525">
                      <a:noFill/>
                      <a:miter lim="800000"/>
                      <a:headEnd/>
                      <a:tailEnd/>
                    </a:ln>
                  </pic:spPr>
                </pic:pic>
              </a:graphicData>
            </a:graphic>
          </wp:inline>
        </w:drawing>
      </w:r>
      <w:r w:rsidR="00C37473">
        <w:t xml:space="preserve">  </w:t>
      </w:r>
    </w:p>
    <w:p w:rsidR="00D35920" w:rsidRDefault="00D35920" w:rsidP="00D35920">
      <w:pPr>
        <w:jc w:val="both"/>
      </w:pPr>
      <w:r>
        <w:lastRenderedPageBreak/>
        <w:t xml:space="preserve">     Observam-se os seguintes resultados </w:t>
      </w:r>
    </w:p>
    <w:p w:rsidR="00D35920" w:rsidRDefault="00D35920" w:rsidP="00C37473">
      <w:r w:rsidRPr="00D35920">
        <w:rPr>
          <w:noProof/>
          <w:lang w:eastAsia="pt-BR"/>
        </w:rPr>
        <w:drawing>
          <wp:inline distT="0" distB="0" distL="0" distR="0">
            <wp:extent cx="4226905" cy="2400300"/>
            <wp:effectExtent l="19050" t="0" r="2195" b="0"/>
            <wp:docPr id="1" name="Imagem 3" descr="ttct_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ct_2">
                      <a:hlinkClick r:id="rId10"/>
                    </pic:cNvPr>
                    <pic:cNvPicPr>
                      <a:picLocks noChangeAspect="1" noChangeArrowheads="1"/>
                    </pic:cNvPicPr>
                  </pic:nvPicPr>
                  <pic:blipFill>
                    <a:blip r:embed="rId11" cstate="print"/>
                    <a:srcRect/>
                    <a:stretch>
                      <a:fillRect/>
                    </a:stretch>
                  </pic:blipFill>
                  <pic:spPr bwMode="auto">
                    <a:xfrm>
                      <a:off x="0" y="0"/>
                      <a:ext cx="4245100" cy="2410632"/>
                    </a:xfrm>
                    <a:prstGeom prst="rect">
                      <a:avLst/>
                    </a:prstGeom>
                    <a:noFill/>
                    <a:ln w="9525">
                      <a:noFill/>
                      <a:miter lim="800000"/>
                      <a:headEnd/>
                      <a:tailEnd/>
                    </a:ln>
                  </pic:spPr>
                </pic:pic>
              </a:graphicData>
            </a:graphic>
          </wp:inline>
        </w:drawing>
      </w:r>
    </w:p>
    <w:p w:rsidR="006561CC" w:rsidRPr="006561CC" w:rsidRDefault="00D35920" w:rsidP="00C37473">
      <w:r>
        <w:t xml:space="preserve"> </w:t>
      </w:r>
      <w:hyperlink r:id="rId12" w:history="1">
        <w:r w:rsidR="00653D6B" w:rsidRPr="00553FF9">
          <w:rPr>
            <w:rStyle w:val="Hyperlink"/>
          </w:rPr>
          <w:t>http://provensal.com/lbb/wp-content/uploads/2013/05/ttct_1.png</w:t>
        </w:r>
      </w:hyperlink>
      <w:proofErr w:type="gramStart"/>
      <w:r w:rsidR="00653D6B">
        <w:t xml:space="preserve">  </w:t>
      </w:r>
      <w:proofErr w:type="gramEnd"/>
      <w:r w:rsidR="00653D6B">
        <w:t xml:space="preserve">acesso </w:t>
      </w:r>
      <w:r w:rsidR="00A7135C">
        <w:t xml:space="preserve">            </w:t>
      </w:r>
      <w:r w:rsidR="00653D6B">
        <w:t>19/08/2014 às 17h</w:t>
      </w:r>
    </w:p>
    <w:p w:rsidR="00ED76E8" w:rsidRDefault="00ED76E8" w:rsidP="001C5E72">
      <w:pPr>
        <w:jc w:val="both"/>
      </w:pPr>
      <w:r w:rsidRPr="00ED76E8">
        <w:rPr>
          <w:noProof/>
          <w:lang w:eastAsia="pt-BR"/>
        </w:rPr>
        <w:drawing>
          <wp:inline distT="0" distB="0" distL="0" distR="0">
            <wp:extent cx="3997900" cy="2314575"/>
            <wp:effectExtent l="19050" t="0" r="2600" b="0"/>
            <wp:docPr id="3" name="Imagem 1" descr="http://raisecreativekidz.files.wordpress.com/2013/01/tor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isecreativekidz.files.wordpress.com/2013/01/torrance.jpg"/>
                    <pic:cNvPicPr>
                      <a:picLocks noChangeAspect="1" noChangeArrowheads="1"/>
                    </pic:cNvPicPr>
                  </pic:nvPicPr>
                  <pic:blipFill>
                    <a:blip r:embed="rId13" cstate="print"/>
                    <a:srcRect/>
                    <a:stretch>
                      <a:fillRect/>
                    </a:stretch>
                  </pic:blipFill>
                  <pic:spPr bwMode="auto">
                    <a:xfrm>
                      <a:off x="0" y="0"/>
                      <a:ext cx="4002050" cy="2316978"/>
                    </a:xfrm>
                    <a:prstGeom prst="rect">
                      <a:avLst/>
                    </a:prstGeom>
                    <a:noFill/>
                    <a:ln w="9525">
                      <a:noFill/>
                      <a:miter lim="800000"/>
                      <a:headEnd/>
                      <a:tailEnd/>
                    </a:ln>
                  </pic:spPr>
                </pic:pic>
              </a:graphicData>
            </a:graphic>
          </wp:inline>
        </w:drawing>
      </w:r>
    </w:p>
    <w:p w:rsidR="00ED76E8" w:rsidRDefault="00D35920" w:rsidP="001C5E72">
      <w:pPr>
        <w:jc w:val="both"/>
      </w:pPr>
      <w:r w:rsidRPr="00D35920">
        <w:t xml:space="preserve"> </w:t>
      </w:r>
      <w:hyperlink r:id="rId14" w:history="1">
        <w:r w:rsidR="00653D6B" w:rsidRPr="00553FF9">
          <w:rPr>
            <w:rStyle w:val="Hyperlink"/>
          </w:rPr>
          <w:t>http://raisecreativekidz.com/2013/01/25/the-incomplete-figure-creativity-test/</w:t>
        </w:r>
      </w:hyperlink>
      <w:r w:rsidR="00653D6B">
        <w:t xml:space="preserve"> 19/08/2014 às 17h20min.</w:t>
      </w:r>
    </w:p>
    <w:p w:rsidR="008254C5" w:rsidRDefault="00AB3DCA" w:rsidP="0073372A">
      <w:pPr>
        <w:spacing w:line="360" w:lineRule="auto"/>
        <w:jc w:val="both"/>
      </w:pPr>
      <w:r>
        <w:t xml:space="preserve">Como se pode observar nos desenhos acima, eles </w:t>
      </w:r>
      <w:r w:rsidRPr="001C5E72">
        <w:t>representam</w:t>
      </w:r>
      <w:r>
        <w:t xml:space="preserve"> o potencial criador</w:t>
      </w:r>
      <w:r w:rsidR="001C5E72" w:rsidRPr="001C5E72">
        <w:t xml:space="preserve"> cognitivo e </w:t>
      </w:r>
      <w:proofErr w:type="gramStart"/>
      <w:r w:rsidR="001C5E72" w:rsidRPr="001C5E72">
        <w:t>afetivo</w:t>
      </w:r>
      <w:r>
        <w:t xml:space="preserve"> </w:t>
      </w:r>
      <w:r w:rsidR="00734153">
        <w:t>de cada indivíduo</w:t>
      </w:r>
      <w:r w:rsidR="001C5E72" w:rsidRPr="001C5E72">
        <w:t xml:space="preserve"> relacionados com a criatividade</w:t>
      </w:r>
      <w:proofErr w:type="gramEnd"/>
      <w:r w:rsidR="001C5E72" w:rsidRPr="001C5E72">
        <w:t xml:space="preserve"> e revelam formas diversas de expressar o potencial criador.</w:t>
      </w:r>
    </w:p>
    <w:p w:rsidR="00696FB2" w:rsidRDefault="00696FB2" w:rsidP="001C5E72">
      <w:pPr>
        <w:jc w:val="both"/>
      </w:pPr>
    </w:p>
    <w:p w:rsidR="007E59D7" w:rsidRDefault="007E59D7" w:rsidP="00BD2ABC">
      <w:pPr>
        <w:spacing w:line="360" w:lineRule="auto"/>
        <w:jc w:val="both"/>
      </w:pPr>
    </w:p>
    <w:p w:rsidR="007E59D7" w:rsidRDefault="007E59D7" w:rsidP="00BD2ABC">
      <w:pPr>
        <w:spacing w:line="360" w:lineRule="auto"/>
        <w:jc w:val="both"/>
      </w:pPr>
    </w:p>
    <w:p w:rsidR="007E59D7" w:rsidRDefault="007E59D7" w:rsidP="00BD2ABC">
      <w:pPr>
        <w:spacing w:line="360" w:lineRule="auto"/>
        <w:jc w:val="both"/>
      </w:pPr>
    </w:p>
    <w:p w:rsidR="00696FB2" w:rsidRDefault="00696FB2" w:rsidP="00BD2ABC">
      <w:pPr>
        <w:spacing w:line="360" w:lineRule="auto"/>
        <w:jc w:val="both"/>
      </w:pPr>
      <w:proofErr w:type="gramStart"/>
      <w:r>
        <w:lastRenderedPageBreak/>
        <w:t>6.1 b)</w:t>
      </w:r>
      <w:proofErr w:type="gramEnd"/>
      <w:r>
        <w:t xml:space="preserve"> Forma V</w:t>
      </w:r>
      <w:r w:rsidRPr="006561CC">
        <w:t>erbal</w:t>
      </w:r>
    </w:p>
    <w:p w:rsidR="00696FB2" w:rsidRDefault="006D4776" w:rsidP="00BD2ABC">
      <w:pPr>
        <w:spacing w:line="360" w:lineRule="auto"/>
        <w:jc w:val="both"/>
      </w:pPr>
      <w:r>
        <w:t xml:space="preserve">A </w:t>
      </w:r>
      <w:r w:rsidRPr="001C5E72">
        <w:t xml:space="preserve">versão verbal </w:t>
      </w:r>
      <w:r>
        <w:t xml:space="preserve">do teste consiste em </w:t>
      </w:r>
      <w:r w:rsidRPr="001C5E72">
        <w:t>seis atividades</w:t>
      </w:r>
      <w:r w:rsidR="00122AFA">
        <w:t xml:space="preserve">. </w:t>
      </w:r>
      <w:r w:rsidR="00BD2ABC">
        <w:t>“</w:t>
      </w:r>
      <w:r w:rsidR="00122AFA">
        <w:t>S</w:t>
      </w:r>
      <w:r w:rsidRPr="001C5E72">
        <w:t>ão solicitadas perguntas, causas, consequências ou ideias para melhoria de produtos</w:t>
      </w:r>
      <w:r w:rsidR="00BD2ABC">
        <w:t>”</w:t>
      </w:r>
      <w:r w:rsidR="00BD2ABC" w:rsidRPr="00BD2ABC">
        <w:t xml:space="preserve"> </w:t>
      </w:r>
      <w:r w:rsidR="00BD2ABC">
        <w:t>(</w:t>
      </w:r>
      <w:r w:rsidR="00BD2ABC" w:rsidRPr="00696FB2">
        <w:t>WECHSLER</w:t>
      </w:r>
      <w:r w:rsidR="00BD2ABC">
        <w:t>, 2004)</w:t>
      </w:r>
      <w:r w:rsidR="00BD2ABC" w:rsidRPr="001C5E72">
        <w:t>.</w:t>
      </w:r>
      <w:r w:rsidR="00BD2ABC">
        <w:t xml:space="preserve"> </w:t>
      </w:r>
      <w:r w:rsidR="00696FB2" w:rsidRPr="00696FB2">
        <w:t xml:space="preserve">Solange </w:t>
      </w:r>
      <w:proofErr w:type="spellStart"/>
      <w:r w:rsidR="00696FB2" w:rsidRPr="00696FB2">
        <w:t>Muglia</w:t>
      </w:r>
      <w:proofErr w:type="spellEnd"/>
      <w:r w:rsidR="00696FB2" w:rsidRPr="00696FB2">
        <w:t xml:space="preserve"> </w:t>
      </w:r>
      <w:proofErr w:type="spellStart"/>
      <w:r w:rsidR="00696FB2" w:rsidRPr="00696FB2">
        <w:t>Wechsler</w:t>
      </w:r>
      <w:proofErr w:type="spellEnd"/>
      <w:r w:rsidR="00696FB2">
        <w:t>, 2004 ao estudar a complexidade do assunto s</w:t>
      </w:r>
      <w:r w:rsidR="00BD2ABC">
        <w:t xml:space="preserve">obre a criatividade, relata </w:t>
      </w:r>
      <w:proofErr w:type="gramStart"/>
      <w:r w:rsidR="00BD2ABC">
        <w:t>que</w:t>
      </w:r>
      <w:proofErr w:type="gramEnd"/>
    </w:p>
    <w:p w:rsidR="006D4776" w:rsidRDefault="006D4776" w:rsidP="006D4776">
      <w:pPr>
        <w:spacing w:line="360" w:lineRule="auto"/>
        <w:jc w:val="both"/>
        <w:rPr>
          <w:sz w:val="20"/>
          <w:szCs w:val="20"/>
        </w:rPr>
      </w:pPr>
    </w:p>
    <w:p w:rsidR="00BD2ABC" w:rsidRDefault="008254C5" w:rsidP="00BD2ABC">
      <w:pPr>
        <w:spacing w:line="240" w:lineRule="auto"/>
        <w:ind w:left="3540"/>
        <w:jc w:val="both"/>
        <w:rPr>
          <w:sz w:val="20"/>
          <w:szCs w:val="20"/>
        </w:rPr>
      </w:pPr>
      <w:r w:rsidRPr="006D4776">
        <w:rPr>
          <w:sz w:val="20"/>
          <w:szCs w:val="20"/>
        </w:rPr>
        <w:t>Medidas de criatividade, tais como redações e desenhos livres, realizadas por estudantes de diferentes faixas etárias, têm sido comparadas com avaliações de seus professores quanto à demonstração de comportamentos criativos em suas salas de aula. Os resultados têm indicado que os professores têm mais facilidade em identificar criatividade na área verbal do que na área figurativa, possivelmente porque este é o tipo de produto mais solicitado na sala de aula (</w:t>
      </w:r>
      <w:r w:rsidR="006D4776" w:rsidRPr="006D4776">
        <w:rPr>
          <w:sz w:val="20"/>
          <w:szCs w:val="20"/>
        </w:rPr>
        <w:t>WECHSLER, 2004</w:t>
      </w:r>
      <w:r w:rsidR="006D4776">
        <w:rPr>
          <w:sz w:val="20"/>
          <w:szCs w:val="20"/>
        </w:rPr>
        <w:t xml:space="preserve"> apud</w:t>
      </w:r>
      <w:r w:rsidR="006D4776" w:rsidRPr="006D4776">
        <w:rPr>
          <w:sz w:val="20"/>
          <w:szCs w:val="20"/>
        </w:rPr>
        <w:t xml:space="preserve"> DAWSON, D'ANDREA, AFFINITO &amp; </w:t>
      </w:r>
      <w:proofErr w:type="gramStart"/>
      <w:r w:rsidR="006D4776" w:rsidRPr="006D4776">
        <w:rPr>
          <w:sz w:val="20"/>
          <w:szCs w:val="20"/>
        </w:rPr>
        <w:t>WESTBY,</w:t>
      </w:r>
      <w:proofErr w:type="gramEnd"/>
      <w:r w:rsidR="006D4776" w:rsidRPr="006D4776">
        <w:rPr>
          <w:sz w:val="20"/>
          <w:szCs w:val="20"/>
        </w:rPr>
        <w:t>1999</w:t>
      </w:r>
      <w:r w:rsidRPr="006D4776">
        <w:rPr>
          <w:sz w:val="20"/>
          <w:szCs w:val="20"/>
        </w:rPr>
        <w:t>).</w:t>
      </w:r>
    </w:p>
    <w:p w:rsidR="00BD2ABC" w:rsidRDefault="00BD2ABC" w:rsidP="00BD2ABC">
      <w:pPr>
        <w:spacing w:line="240" w:lineRule="auto"/>
        <w:ind w:left="3540"/>
        <w:jc w:val="both"/>
        <w:rPr>
          <w:sz w:val="20"/>
          <w:szCs w:val="20"/>
        </w:rPr>
      </w:pPr>
    </w:p>
    <w:p w:rsidR="00443001" w:rsidRDefault="00443001" w:rsidP="0073372A">
      <w:pPr>
        <w:spacing w:line="360" w:lineRule="auto"/>
        <w:jc w:val="both"/>
      </w:pPr>
      <w:r>
        <w:t>Com relação ao a</w:t>
      </w:r>
      <w:r w:rsidR="00BD2ABC" w:rsidRPr="00BD2ABC">
        <w:t>perfeiçoamento do Produto,</w:t>
      </w:r>
      <w:r>
        <w:t xml:space="preserve"> </w:t>
      </w:r>
      <w:r w:rsidR="00BD2ABC" w:rsidRPr="00BD2ABC">
        <w:t>o</w:t>
      </w:r>
      <w:r>
        <w:t>s</w:t>
      </w:r>
      <w:r w:rsidR="00BD2ABC" w:rsidRPr="00BD2ABC">
        <w:t xml:space="preserve"> alunos </w:t>
      </w:r>
      <w:r>
        <w:t>são solicitados</w:t>
      </w:r>
      <w:r w:rsidR="00DA1BD9">
        <w:t xml:space="preserve">, por exemplo, </w:t>
      </w:r>
      <w:r>
        <w:t xml:space="preserve">a </w:t>
      </w:r>
      <w:r w:rsidR="00BD2ABC" w:rsidRPr="00BD2ABC">
        <w:t>lista</w:t>
      </w:r>
      <w:r>
        <w:t>r</w:t>
      </w:r>
      <w:r w:rsidR="00BD2ABC" w:rsidRPr="00BD2ABC">
        <w:t xml:space="preserve"> diferentes</w:t>
      </w:r>
      <w:r w:rsidRPr="00443001">
        <w:t xml:space="preserve"> </w:t>
      </w:r>
      <w:r w:rsidRPr="00BD2ABC">
        <w:t>maneiras</w:t>
      </w:r>
      <w:r w:rsidR="00BD2ABC" w:rsidRPr="00BD2ABC">
        <w:t xml:space="preserve"> e interessantes </w:t>
      </w:r>
      <w:r>
        <w:t>para</w:t>
      </w:r>
      <w:r w:rsidR="00BD2ABC" w:rsidRPr="00BD2ABC">
        <w:t xml:space="preserve"> melhorar um elefante de brinquedo </w:t>
      </w:r>
      <w:r>
        <w:t xml:space="preserve">e torná-lo mais </w:t>
      </w:r>
      <w:r w:rsidR="00BD2ABC" w:rsidRPr="00BD2ABC">
        <w:t>diverti</w:t>
      </w:r>
      <w:r>
        <w:t>do; relacionar maneiras de d</w:t>
      </w:r>
      <w:r w:rsidR="00BD2ABC" w:rsidRPr="00BD2ABC">
        <w:t xml:space="preserve">iferentes </w:t>
      </w:r>
      <w:r>
        <w:t>u</w:t>
      </w:r>
      <w:r w:rsidRPr="00BD2ABC">
        <w:t xml:space="preserve">sos </w:t>
      </w:r>
      <w:r>
        <w:t>para uma caixa de papelão. Os alunos poderão produzir objetos variados a partir desta caixa</w:t>
      </w:r>
      <w:r w:rsidR="00DA1BD9">
        <w:t>, como no exemplo a seguir.</w:t>
      </w:r>
    </w:p>
    <w:p w:rsidR="007E59D7" w:rsidRDefault="007E59D7" w:rsidP="0073372A">
      <w:pPr>
        <w:spacing w:line="360" w:lineRule="auto"/>
        <w:jc w:val="both"/>
        <w:rPr>
          <w:noProof/>
          <w:lang w:eastAsia="pt-BR"/>
        </w:rPr>
      </w:pPr>
    </w:p>
    <w:p w:rsidR="00443001" w:rsidRDefault="00443001" w:rsidP="00BD2ABC">
      <w:pPr>
        <w:jc w:val="both"/>
      </w:pPr>
      <w:r>
        <w:rPr>
          <w:noProof/>
          <w:lang w:eastAsia="pt-BR"/>
        </w:rPr>
        <w:drawing>
          <wp:inline distT="0" distB="0" distL="0" distR="0">
            <wp:extent cx="2276475" cy="2276475"/>
            <wp:effectExtent l="19050" t="0" r="9525" b="0"/>
            <wp:docPr id="6" name="Imagem 4" descr="posto e ca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to e carro"/>
                    <pic:cNvPicPr>
                      <a:picLocks noChangeAspect="1" noChangeArrowheads="1"/>
                    </pic:cNvPicPr>
                  </pic:nvPicPr>
                  <pic:blipFill>
                    <a:blip r:embed="rId15" cstate="print"/>
                    <a:srcRect/>
                    <a:stretch>
                      <a:fillRect/>
                    </a:stretch>
                  </pic:blipFill>
                  <pic:spPr bwMode="auto">
                    <a:xfrm>
                      <a:off x="0" y="0"/>
                      <a:ext cx="2276475" cy="2276475"/>
                    </a:xfrm>
                    <a:prstGeom prst="rect">
                      <a:avLst/>
                    </a:prstGeom>
                    <a:noFill/>
                    <a:ln w="9525">
                      <a:noFill/>
                      <a:miter lim="800000"/>
                      <a:headEnd/>
                      <a:tailEnd/>
                    </a:ln>
                  </pic:spPr>
                </pic:pic>
              </a:graphicData>
            </a:graphic>
          </wp:inline>
        </w:drawing>
      </w:r>
      <w:r w:rsidRPr="00443001">
        <w:t xml:space="preserve"> </w:t>
      </w:r>
      <w:r w:rsidR="00E73DC6">
        <w:rPr>
          <w:noProof/>
          <w:lang w:eastAsia="pt-BR"/>
        </w:rPr>
        <w:t xml:space="preserve">               </w:t>
      </w:r>
      <w:r w:rsidR="00E73DC6" w:rsidRPr="00E73DC6">
        <w:rPr>
          <w:noProof/>
          <w:lang w:eastAsia="pt-BR"/>
        </w:rPr>
        <w:drawing>
          <wp:inline distT="0" distB="0" distL="0" distR="0">
            <wp:extent cx="2278549" cy="2209800"/>
            <wp:effectExtent l="19050" t="0" r="7451" b="0"/>
            <wp:docPr id="8" name="Imagem 7" descr="http://vilamamifera.com/arquitetacomcrias/wp-content/uploads/sites/34/2013/08/cozi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lamamifera.com/arquitetacomcrias/wp-content/uploads/sites/34/2013/08/cozinha.jpg"/>
                    <pic:cNvPicPr>
                      <a:picLocks noChangeAspect="1" noChangeArrowheads="1"/>
                    </pic:cNvPicPr>
                  </pic:nvPicPr>
                  <pic:blipFill>
                    <a:blip r:embed="rId16" cstate="print"/>
                    <a:srcRect/>
                    <a:stretch>
                      <a:fillRect/>
                    </a:stretch>
                  </pic:blipFill>
                  <pic:spPr bwMode="auto">
                    <a:xfrm>
                      <a:off x="0" y="0"/>
                      <a:ext cx="2285781" cy="2216814"/>
                    </a:xfrm>
                    <a:prstGeom prst="rect">
                      <a:avLst/>
                    </a:prstGeom>
                    <a:noFill/>
                    <a:ln w="9525">
                      <a:noFill/>
                      <a:miter lim="800000"/>
                      <a:headEnd/>
                      <a:tailEnd/>
                    </a:ln>
                  </pic:spPr>
                </pic:pic>
              </a:graphicData>
            </a:graphic>
          </wp:inline>
        </w:drawing>
      </w:r>
      <w:r w:rsidR="00E73DC6">
        <w:rPr>
          <w:noProof/>
          <w:lang w:eastAsia="pt-BR"/>
        </w:rPr>
        <w:t xml:space="preserve">  </w:t>
      </w:r>
    </w:p>
    <w:p w:rsidR="00443001" w:rsidRDefault="004268C6" w:rsidP="00BD2ABC">
      <w:pPr>
        <w:jc w:val="both"/>
        <w:rPr>
          <w:noProof/>
          <w:lang w:eastAsia="pt-BR"/>
        </w:rPr>
      </w:pPr>
      <w:r w:rsidRPr="004268C6">
        <w:rPr>
          <w:noProof/>
          <w:lang w:eastAsia="pt-BR"/>
        </w:rPr>
        <w:t xml:space="preserve">http://vilamamifera.com/cafemae/brinquedo-de-papelao-caixas-grandes/ </w:t>
      </w:r>
      <w:r>
        <w:rPr>
          <w:noProof/>
          <w:lang w:eastAsia="pt-BR"/>
        </w:rPr>
        <w:t xml:space="preserve"> acesso 19/08/2014 19h.</w:t>
      </w:r>
    </w:p>
    <w:p w:rsidR="00F7450C" w:rsidRDefault="00F7450C" w:rsidP="000A41DB">
      <w:pPr>
        <w:spacing w:line="360" w:lineRule="auto"/>
        <w:jc w:val="both"/>
      </w:pPr>
      <w:r w:rsidRPr="00F7450C">
        <w:lastRenderedPageBreak/>
        <w:t xml:space="preserve">Manuela </w:t>
      </w:r>
      <w:proofErr w:type="spellStart"/>
      <w:r w:rsidRPr="00F7450C">
        <w:t>Barcia</w:t>
      </w:r>
      <w:proofErr w:type="spellEnd"/>
      <w:r w:rsidRPr="00F7450C">
        <w:t xml:space="preserve"> Moreno</w:t>
      </w:r>
      <w:r>
        <w:t xml:space="preserve">, </w:t>
      </w:r>
      <w:r w:rsidRPr="00F7450C">
        <w:t>2006</w:t>
      </w:r>
      <w:r>
        <w:t xml:space="preserve">, em sua </w:t>
      </w:r>
      <w:r w:rsidRPr="00F7450C">
        <w:t xml:space="preserve">pesquisa </w:t>
      </w:r>
      <w:r>
        <w:t>feita em um centro de educação infantil em Sevilha, na Espanha, obse</w:t>
      </w:r>
      <w:r w:rsidR="00F26DC6">
        <w:t xml:space="preserve">rvou, no grupo de crianças de cinco </w:t>
      </w:r>
      <w:r>
        <w:t>anos</w:t>
      </w:r>
      <w:r w:rsidR="00F26DC6">
        <w:t xml:space="preserve">, a </w:t>
      </w:r>
      <w:r w:rsidRPr="00F7450C">
        <w:t>diferença entre os níveis de criatividade</w:t>
      </w:r>
      <w:r w:rsidR="00F26DC6">
        <w:t xml:space="preserve"> das mesmas. A</w:t>
      </w:r>
      <w:r w:rsidRPr="00F7450C">
        <w:t xml:space="preserve"> autora</w:t>
      </w:r>
      <w:r w:rsidR="00F26DC6">
        <w:t xml:space="preserve"> aponta que </w:t>
      </w:r>
      <w:r w:rsidRPr="00F7450C">
        <w:t>é na</w:t>
      </w:r>
      <w:r>
        <w:t xml:space="preserve"> </w:t>
      </w:r>
      <w:r w:rsidRPr="00F7450C">
        <w:t xml:space="preserve">primeira infância, no </w:t>
      </w:r>
      <w:r w:rsidR="00F26DC6">
        <w:t>ambiente familiar</w:t>
      </w:r>
      <w:r w:rsidR="000A41DB">
        <w:t>,</w:t>
      </w:r>
      <w:r w:rsidR="00F26DC6">
        <w:t xml:space="preserve"> </w:t>
      </w:r>
      <w:r w:rsidRPr="00F7450C">
        <w:t>que</w:t>
      </w:r>
      <w:r w:rsidR="00F26DC6">
        <w:t xml:space="preserve"> </w:t>
      </w:r>
      <w:r w:rsidR="00F26DC6" w:rsidRPr="00F7450C">
        <w:t>a</w:t>
      </w:r>
      <w:r w:rsidR="00F26DC6">
        <w:t xml:space="preserve"> </w:t>
      </w:r>
      <w:r w:rsidR="00F26DC6" w:rsidRPr="00F7450C">
        <w:t>personalidade</w:t>
      </w:r>
      <w:r w:rsidR="00F26DC6">
        <w:t xml:space="preserve"> da criança </w:t>
      </w:r>
      <w:r w:rsidRPr="00F7450C">
        <w:t xml:space="preserve">começa a </w:t>
      </w:r>
      <w:r w:rsidR="00F26DC6">
        <w:t xml:space="preserve">se </w:t>
      </w:r>
      <w:r w:rsidRPr="00F7450C">
        <w:t>configurar</w:t>
      </w:r>
      <w:r w:rsidR="00F26DC6">
        <w:t>. É ali que se começa a</w:t>
      </w:r>
      <w:r w:rsidRPr="00F7450C">
        <w:t xml:space="preserve"> constr</w:t>
      </w:r>
      <w:r w:rsidR="00F26DC6">
        <w:t>uir</w:t>
      </w:r>
      <w:r w:rsidRPr="00F7450C">
        <w:t xml:space="preserve"> as primeiras capacidades</w:t>
      </w:r>
      <w:r w:rsidR="00F26DC6">
        <w:t xml:space="preserve">, </w:t>
      </w:r>
      <w:r w:rsidRPr="00F7450C">
        <w:t>fomenta</w:t>
      </w:r>
      <w:r w:rsidR="00F26DC6">
        <w:t>r seus primeiros interesses,</w:t>
      </w:r>
      <w:r w:rsidRPr="00F7450C">
        <w:t xml:space="preserve"> estabelec</w:t>
      </w:r>
      <w:r w:rsidR="00F26DC6">
        <w:t>er suas</w:t>
      </w:r>
      <w:r w:rsidRPr="00F7450C">
        <w:t xml:space="preserve"> primeiras motivações </w:t>
      </w:r>
      <w:r w:rsidR="00F26DC6">
        <w:t xml:space="preserve">para então </w:t>
      </w:r>
      <w:r w:rsidRPr="00F7450C">
        <w:t>alicerça</w:t>
      </w:r>
      <w:r w:rsidR="00F26DC6">
        <w:t>r</w:t>
      </w:r>
      <w:r w:rsidRPr="00F7450C">
        <w:t xml:space="preserve"> os pilares</w:t>
      </w:r>
      <w:r w:rsidR="00F26DC6">
        <w:t xml:space="preserve"> de sua </w:t>
      </w:r>
      <w:r w:rsidRPr="00F7450C">
        <w:t>habilidade criadora.</w:t>
      </w:r>
      <w:r w:rsidR="00EA2F42">
        <w:t xml:space="preserve"> Segundo </w:t>
      </w:r>
      <w:r w:rsidR="000A41DB">
        <w:t>Moreno, as características pessoais, assim como as</w:t>
      </w:r>
      <w:r w:rsidR="000A41DB" w:rsidRPr="000A41DB">
        <w:t xml:space="preserve"> habilidades</w:t>
      </w:r>
      <w:r w:rsidR="00EA2F42">
        <w:t>,</w:t>
      </w:r>
      <w:r w:rsidR="000A41DB" w:rsidRPr="000A41DB">
        <w:t xml:space="preserve"> </w:t>
      </w:r>
      <w:r w:rsidR="000A41DB">
        <w:t xml:space="preserve">têm origem, </w:t>
      </w:r>
      <w:r w:rsidR="000A41DB" w:rsidRPr="000A41DB">
        <w:t xml:space="preserve">principalmente, </w:t>
      </w:r>
      <w:r w:rsidR="000A41DB">
        <w:t>na</w:t>
      </w:r>
      <w:r w:rsidR="000A41DB" w:rsidRPr="000A41DB">
        <w:t xml:space="preserve"> relação </w:t>
      </w:r>
      <w:r w:rsidR="000A41DB">
        <w:t>da criança</w:t>
      </w:r>
      <w:r w:rsidR="000A41DB" w:rsidRPr="000A41DB">
        <w:t xml:space="preserve"> com seus pais</w:t>
      </w:r>
      <w:r w:rsidR="000A41DB">
        <w:t>. Crianças</w:t>
      </w:r>
      <w:r w:rsidR="00D5732C">
        <w:t>,</w:t>
      </w:r>
      <w:r w:rsidR="000A41DB">
        <w:t xml:space="preserve"> cujos pais criam seus filhos em </w:t>
      </w:r>
      <w:r w:rsidR="000A41DB" w:rsidRPr="000A41DB">
        <w:t>um contexto</w:t>
      </w:r>
      <w:r w:rsidR="000A41DB">
        <w:t xml:space="preserve"> </w:t>
      </w:r>
      <w:r w:rsidR="000A41DB" w:rsidRPr="000A41DB">
        <w:t xml:space="preserve">familiar </w:t>
      </w:r>
      <w:r w:rsidR="000A41DB">
        <w:t xml:space="preserve">onde há um </w:t>
      </w:r>
      <w:r w:rsidR="000A41DB" w:rsidRPr="000A41DB">
        <w:t>enriqueci</w:t>
      </w:r>
      <w:r w:rsidR="000A41DB">
        <w:t>mento</w:t>
      </w:r>
      <w:r w:rsidR="000A41DB" w:rsidRPr="000A41DB">
        <w:t xml:space="preserve"> d</w:t>
      </w:r>
      <w:r w:rsidR="000A41DB">
        <w:t>os</w:t>
      </w:r>
      <w:r w:rsidR="000A41DB" w:rsidRPr="000A41DB">
        <w:t xml:space="preserve"> estímulos</w:t>
      </w:r>
      <w:r w:rsidR="00D5732C">
        <w:t>,</w:t>
      </w:r>
      <w:r w:rsidR="000A41DB" w:rsidRPr="000A41DB">
        <w:t xml:space="preserve"> </w:t>
      </w:r>
      <w:r w:rsidR="00D5732C">
        <w:t xml:space="preserve">são mais criativas. Ao passo que crianças oriundas de famílias mais rígidas, ou com poucos estímulos, tendem a ser mais inibidas, dificultando assim seu poder criativo. </w:t>
      </w:r>
      <w:r w:rsidR="00AC56BA">
        <w:t>A</w:t>
      </w:r>
      <w:r w:rsidR="00D5732C">
        <w:t xml:space="preserve"> autora</w:t>
      </w:r>
      <w:r w:rsidR="00AC56BA">
        <w:t xml:space="preserve"> conclui que</w:t>
      </w:r>
      <w:r w:rsidR="00D5732C">
        <w:t xml:space="preserve"> </w:t>
      </w:r>
      <w:r w:rsidR="00A111F9">
        <w:t>b</w:t>
      </w:r>
      <w:r w:rsidR="00D5732C">
        <w:t xml:space="preserve">rincar </w:t>
      </w:r>
      <w:r w:rsidR="00A111F9">
        <w:t xml:space="preserve">na infância </w:t>
      </w:r>
      <w:r w:rsidR="00D5732C">
        <w:t xml:space="preserve">é </w:t>
      </w:r>
      <w:r w:rsidR="00A111F9">
        <w:t>fundamental</w:t>
      </w:r>
      <w:r w:rsidR="00D5732C">
        <w:t xml:space="preserve"> </w:t>
      </w:r>
      <w:r w:rsidR="00EA2F42">
        <w:t xml:space="preserve">para </w:t>
      </w:r>
      <w:r w:rsidR="00D5732C">
        <w:t xml:space="preserve">melhorar </w:t>
      </w:r>
      <w:r w:rsidR="00A111F9">
        <w:t>as habilidades da criança e estimular sua capacidade criadora.</w:t>
      </w:r>
    </w:p>
    <w:p w:rsidR="00ED48C4" w:rsidRDefault="00ED48C4" w:rsidP="00001124">
      <w:pPr>
        <w:autoSpaceDE w:val="0"/>
        <w:autoSpaceDN w:val="0"/>
        <w:adjustRightInd w:val="0"/>
        <w:spacing w:after="0" w:line="360" w:lineRule="auto"/>
        <w:rPr>
          <w:sz w:val="32"/>
          <w:szCs w:val="32"/>
        </w:rPr>
      </w:pPr>
    </w:p>
    <w:p w:rsidR="0016152B" w:rsidRDefault="00AE5E82" w:rsidP="0016152B">
      <w:pPr>
        <w:autoSpaceDE w:val="0"/>
        <w:autoSpaceDN w:val="0"/>
        <w:adjustRightInd w:val="0"/>
        <w:spacing w:after="0" w:line="360" w:lineRule="auto"/>
        <w:rPr>
          <w:b/>
        </w:rPr>
      </w:pPr>
      <w:r w:rsidRPr="00BB6750">
        <w:rPr>
          <w:b/>
        </w:rPr>
        <w:t>CONCLUSÃO</w:t>
      </w:r>
    </w:p>
    <w:p w:rsidR="00570C35" w:rsidRDefault="0016152B" w:rsidP="00A7732A">
      <w:pPr>
        <w:autoSpaceDE w:val="0"/>
        <w:autoSpaceDN w:val="0"/>
        <w:adjustRightInd w:val="0"/>
        <w:spacing w:after="0" w:line="360" w:lineRule="auto"/>
        <w:jc w:val="both"/>
      </w:pPr>
      <w:r>
        <w:t>A</w:t>
      </w:r>
      <w:r w:rsidRPr="00E32182">
        <w:t xml:space="preserve">bordar sobre </w:t>
      </w:r>
      <w:r>
        <w:t>o tema</w:t>
      </w:r>
      <w:r w:rsidR="00A7732A">
        <w:t>:</w:t>
      </w:r>
      <w:r>
        <w:t xml:space="preserve"> </w:t>
      </w:r>
      <w:r w:rsidR="00A7732A">
        <w:t>D</w:t>
      </w:r>
      <w:r>
        <w:t xml:space="preserve">idática </w:t>
      </w:r>
      <w:r w:rsidR="00A7732A">
        <w:t>C</w:t>
      </w:r>
      <w:r>
        <w:t>riativa, que é uma das demandas</w:t>
      </w:r>
      <w:r w:rsidRPr="0016152B">
        <w:t xml:space="preserve"> </w:t>
      </w:r>
      <w:r>
        <w:t>atuais do sistema de educação no ensino fundamental</w:t>
      </w:r>
      <w:r w:rsidR="00A7732A">
        <w:t>, é algo muito importante.</w:t>
      </w:r>
      <w:r w:rsidR="00E86DAB">
        <w:t xml:space="preserve"> Se hoje temos os meios eletrônicos como os E-books, sítios especializados em pesquisas e muito mais, isso se deve a mentes brilhantes que não se deixaram ser sufocada</w:t>
      </w:r>
      <w:r w:rsidR="001A3B71">
        <w:t>s</w:t>
      </w:r>
      <w:r w:rsidR="00E86DAB">
        <w:t xml:space="preserve"> </w:t>
      </w:r>
      <w:r w:rsidR="001A3B71">
        <w:t xml:space="preserve">na </w:t>
      </w:r>
      <w:r w:rsidR="00E86DAB">
        <w:t>sua capacidade criativa mais buscaram meios de colocar para fora ou colocar em prática seu poder criador.</w:t>
      </w:r>
      <w:r w:rsidR="00A7732A">
        <w:t xml:space="preserve"> O professor pensar que é o único detentor do saber</w:t>
      </w:r>
      <w:r w:rsidR="00892BF5" w:rsidRPr="00892BF5">
        <w:t xml:space="preserve"> </w:t>
      </w:r>
      <w:r w:rsidR="00892BF5">
        <w:t>é enganar-se a si mesmo; ele não pode quere</w:t>
      </w:r>
      <w:r w:rsidR="00570C35">
        <w:t xml:space="preserve">r, e nem consegue </w:t>
      </w:r>
      <w:r w:rsidR="00892BF5">
        <w:t xml:space="preserve">ser </w:t>
      </w:r>
      <w:r w:rsidR="00A7732A" w:rsidRPr="00122AFA">
        <w:t xml:space="preserve">o centro das atenções </w:t>
      </w:r>
      <w:r w:rsidR="00A7732A">
        <w:t xml:space="preserve">em uma </w:t>
      </w:r>
      <w:r w:rsidR="00A7732A" w:rsidRPr="00122AFA">
        <w:t>sala</w:t>
      </w:r>
      <w:r w:rsidR="00A7732A">
        <w:t xml:space="preserve"> de aula cheia de cabecinhas </w:t>
      </w:r>
      <w:r w:rsidR="00A7732A" w:rsidRPr="00122AFA">
        <w:t>fervilhantes</w:t>
      </w:r>
      <w:r w:rsidR="00A7732A">
        <w:t>, com diferentes ideias</w:t>
      </w:r>
      <w:r w:rsidR="00892BF5">
        <w:t>,</w:t>
      </w:r>
      <w:r w:rsidR="00A7732A">
        <w:t xml:space="preserve"> oriundas de diversos seguimentos sociais e familiares</w:t>
      </w:r>
      <w:r w:rsidR="00892BF5">
        <w:t>,</w:t>
      </w:r>
      <w:r w:rsidR="00A7732A">
        <w:t xml:space="preserve"> co</w:t>
      </w:r>
      <w:r w:rsidR="00A7732A" w:rsidRPr="00122AFA">
        <w:t>m acesso a tod</w:t>
      </w:r>
      <w:r w:rsidR="00A7732A">
        <w:t xml:space="preserve">as as formas de </w:t>
      </w:r>
      <w:r w:rsidR="00A7732A" w:rsidRPr="00122AFA">
        <w:t>informação</w:t>
      </w:r>
      <w:r w:rsidR="00892BF5">
        <w:t>. Ser professor hoje, não é ser o detentor de informações</w:t>
      </w:r>
      <w:r w:rsidR="00570C35">
        <w:t>; a</w:t>
      </w:r>
      <w:r w:rsidR="00892BF5">
        <w:t xml:space="preserve"> criança</w:t>
      </w:r>
      <w:r w:rsidR="00570C35">
        <w:t>,</w:t>
      </w:r>
      <w:r w:rsidR="00892BF5">
        <w:t xml:space="preserve"> desde a sua tenra idade</w:t>
      </w:r>
      <w:r w:rsidR="00570C35">
        <w:t>,</w:t>
      </w:r>
      <w:r w:rsidR="00892BF5">
        <w:t xml:space="preserve"> já tem acesso a</w:t>
      </w:r>
      <w:r w:rsidR="00E86DAB">
        <w:t>o</w:t>
      </w:r>
      <w:r w:rsidR="00892BF5">
        <w:t>s meios</w:t>
      </w:r>
      <w:r w:rsidR="00C9556D">
        <w:t xml:space="preserve"> de comunicação</w:t>
      </w:r>
      <w:r w:rsidR="00570C35">
        <w:t xml:space="preserve">; é só </w:t>
      </w:r>
      <w:r w:rsidR="00A7732A" w:rsidRPr="00122AFA">
        <w:t>digitar</w:t>
      </w:r>
      <w:r w:rsidR="00570C35">
        <w:t xml:space="preserve"> os termos desejados e uma gama infinita de informações sobre o assunto descortina-se diante do indivíduo. </w:t>
      </w:r>
      <w:r w:rsidR="00A22D9E">
        <w:t>Não se pode mais ignorar, no</w:t>
      </w:r>
      <w:r w:rsidR="00A22D9E" w:rsidRPr="0034713D">
        <w:t xml:space="preserve"> processo pedagógico</w:t>
      </w:r>
      <w:r w:rsidR="00A22D9E">
        <w:t>,</w:t>
      </w:r>
      <w:r w:rsidR="00A22D9E" w:rsidRPr="00A22D9E">
        <w:t xml:space="preserve"> </w:t>
      </w:r>
      <w:r w:rsidR="00A22D9E">
        <w:t xml:space="preserve">os </w:t>
      </w:r>
      <w:r w:rsidR="00A22D9E" w:rsidRPr="0034713D">
        <w:t>nativos e imigrantes digitais que usam a internet para pesquisa com propósito educacional</w:t>
      </w:r>
      <w:r w:rsidR="00A22D9E">
        <w:t>, tampouco ignorar a importância dos</w:t>
      </w:r>
      <w:r w:rsidR="00A22D9E" w:rsidRPr="0034713D">
        <w:t xml:space="preserve"> sítios educativos.</w:t>
      </w:r>
    </w:p>
    <w:p w:rsidR="000203B2" w:rsidRDefault="000203B2" w:rsidP="00A7732A">
      <w:pPr>
        <w:autoSpaceDE w:val="0"/>
        <w:autoSpaceDN w:val="0"/>
        <w:adjustRightInd w:val="0"/>
        <w:spacing w:after="0" w:line="360" w:lineRule="auto"/>
        <w:jc w:val="both"/>
      </w:pPr>
    </w:p>
    <w:p w:rsidR="00EA7F0D" w:rsidRPr="00EA7F0D" w:rsidRDefault="00570C35" w:rsidP="00EA7F0D">
      <w:pPr>
        <w:spacing w:line="360" w:lineRule="auto"/>
        <w:jc w:val="both"/>
      </w:pPr>
      <w:r w:rsidRPr="00EA7F0D">
        <w:t xml:space="preserve">O </w:t>
      </w:r>
      <w:r w:rsidR="00A7732A" w:rsidRPr="00EA7F0D">
        <w:t xml:space="preserve">professor </w:t>
      </w:r>
      <w:r w:rsidRPr="00EA7F0D">
        <w:t xml:space="preserve">hoje </w:t>
      </w:r>
      <w:r w:rsidR="00A7732A" w:rsidRPr="00EA7F0D">
        <w:t xml:space="preserve">não </w:t>
      </w:r>
      <w:r w:rsidRPr="00EA7F0D">
        <w:t xml:space="preserve">é somente para passar </w:t>
      </w:r>
      <w:r w:rsidR="00AE52DA" w:rsidRPr="00EA7F0D">
        <w:t>informações</w:t>
      </w:r>
      <w:r w:rsidRPr="00EA7F0D">
        <w:t>,</w:t>
      </w:r>
      <w:r w:rsidR="00AE52DA" w:rsidRPr="00EA7F0D">
        <w:t xml:space="preserve"> </w:t>
      </w:r>
      <w:r w:rsidRPr="00EA7F0D">
        <w:t>e</w:t>
      </w:r>
      <w:r w:rsidR="00AE52DA" w:rsidRPr="00EA7F0D">
        <w:t xml:space="preserve">le </w:t>
      </w:r>
      <w:r w:rsidRPr="00EA7F0D">
        <w:t xml:space="preserve">deve buscar um contínuo aperfeiçoamento de sua </w:t>
      </w:r>
      <w:r w:rsidR="00AE52DA" w:rsidRPr="00EA7F0D">
        <w:t>didática</w:t>
      </w:r>
      <w:r w:rsidRPr="00EA7F0D">
        <w:t xml:space="preserve"> de tal maneira que venha </w:t>
      </w:r>
      <w:r w:rsidR="00A7732A" w:rsidRPr="00EA7F0D">
        <w:t>aguçar</w:t>
      </w:r>
      <w:r w:rsidR="00AE52DA" w:rsidRPr="00EA7F0D">
        <w:t xml:space="preserve"> no aluno a </w:t>
      </w:r>
      <w:r w:rsidR="00A7732A" w:rsidRPr="00EA7F0D">
        <w:t xml:space="preserve">curiosidade </w:t>
      </w:r>
      <w:r w:rsidR="00AE52DA" w:rsidRPr="00EA7F0D">
        <w:t>pelo saber para torná-lo i</w:t>
      </w:r>
      <w:r w:rsidR="00A7732A" w:rsidRPr="00EA7F0D">
        <w:t xml:space="preserve">ndependente e </w:t>
      </w:r>
      <w:r w:rsidR="00AE52DA" w:rsidRPr="00EA7F0D">
        <w:t xml:space="preserve">autossuficiente pela busca de </w:t>
      </w:r>
      <w:r w:rsidR="00A7732A" w:rsidRPr="00EA7F0D">
        <w:t>informação</w:t>
      </w:r>
      <w:r w:rsidR="00AE52DA" w:rsidRPr="00EA7F0D">
        <w:t xml:space="preserve"> pertinente ao assunto estudado em classe.</w:t>
      </w:r>
      <w:r w:rsidR="00EA7F0D">
        <w:t xml:space="preserve"> Como rege</w:t>
      </w:r>
      <w:r w:rsidR="00FD1028">
        <w:t>m</w:t>
      </w:r>
      <w:r w:rsidR="00EA7F0D">
        <w:t xml:space="preserve"> os PCNs (p.3) o aluno deverá “</w:t>
      </w:r>
      <w:r w:rsidR="00EA7F0D" w:rsidRPr="00EA7F0D">
        <w:t>saber utilizar diferentes fontes de informação e recursos tecnológicos para adquirir e construir conhecimentos</w:t>
      </w:r>
      <w:r w:rsidR="00EA7F0D">
        <w:t>”. O aluno não tem que acatar cegamente o que o professor fala, senão que também ele pode “</w:t>
      </w:r>
      <w:r w:rsidR="00EA7F0D" w:rsidRPr="00EA7F0D">
        <w:t>questionar a realidade formulando-se problemas e tratando de resolvê-los</w:t>
      </w:r>
      <w:r w:rsidR="00EA7F0D">
        <w:t>”</w:t>
      </w:r>
      <w:r w:rsidR="00EA7F0D" w:rsidRPr="00EA7F0D">
        <w:t>,</w:t>
      </w:r>
      <w:r w:rsidR="00EA7F0D">
        <w:t xml:space="preserve"> ele deverá para isso</w:t>
      </w:r>
      <w:r w:rsidR="00EA7F0D" w:rsidRPr="00EA7F0D">
        <w:t xml:space="preserve"> utiliza</w:t>
      </w:r>
      <w:r w:rsidR="00EA7F0D">
        <w:t>r</w:t>
      </w:r>
      <w:r w:rsidR="000203B2">
        <w:t xml:space="preserve"> “</w:t>
      </w:r>
      <w:r w:rsidR="00EA7F0D" w:rsidRPr="00EA7F0D">
        <w:t>o pensamento lógico, a criatividade, a intuição, a capacidade de análise crítica, selecionando procedimentos e verificando sua adequação (p.3)</w:t>
      </w:r>
      <w:r w:rsidR="000203B2">
        <w:t>”</w:t>
      </w:r>
      <w:r w:rsidR="00EA7F0D" w:rsidRPr="00EA7F0D">
        <w:t>.</w:t>
      </w:r>
    </w:p>
    <w:p w:rsidR="0016152B" w:rsidRDefault="000203B2" w:rsidP="00A7732A">
      <w:pPr>
        <w:autoSpaceDE w:val="0"/>
        <w:autoSpaceDN w:val="0"/>
        <w:adjustRightInd w:val="0"/>
        <w:spacing w:after="0" w:line="360" w:lineRule="auto"/>
        <w:jc w:val="both"/>
      </w:pPr>
      <w:r>
        <w:t xml:space="preserve"> P</w:t>
      </w:r>
      <w:r w:rsidR="00AE52DA">
        <w:t>o</w:t>
      </w:r>
      <w:r>
        <w:t xml:space="preserve">rtanto, </w:t>
      </w:r>
      <w:r w:rsidR="0016152B" w:rsidRPr="00E32182">
        <w:t xml:space="preserve">professor </w:t>
      </w:r>
      <w:r w:rsidR="00AE52DA">
        <w:t xml:space="preserve">deve </w:t>
      </w:r>
      <w:r w:rsidR="0016152B" w:rsidRPr="00E32182">
        <w:t>contextualizar suas aulas</w:t>
      </w:r>
      <w:r w:rsidR="0016152B">
        <w:t xml:space="preserve"> de maneira criativa</w:t>
      </w:r>
      <w:r w:rsidR="0016152B" w:rsidRPr="00E32182">
        <w:t xml:space="preserve"> de acordo com a realida</w:t>
      </w:r>
      <w:r w:rsidR="0016152B">
        <w:t>de de sua sala ou d</w:t>
      </w:r>
      <w:r w:rsidR="00FD1028">
        <w:t>a</w:t>
      </w:r>
      <w:r w:rsidR="0016152B">
        <w:t xml:space="preserve"> escola</w:t>
      </w:r>
      <w:r w:rsidR="00FD1028">
        <w:t xml:space="preserve"> em que atua</w:t>
      </w:r>
      <w:r w:rsidR="00AE52DA">
        <w:t xml:space="preserve">. Um professor descontextualizado com </w:t>
      </w:r>
      <w:r>
        <w:t xml:space="preserve">relação à sua </w:t>
      </w:r>
      <w:r w:rsidR="00AE52DA">
        <w:t>sala ou com sua escola</w:t>
      </w:r>
      <w:r>
        <w:t>,</w:t>
      </w:r>
      <w:r w:rsidR="00AE52DA">
        <w:t xml:space="preserve"> que</w:t>
      </w:r>
      <w:r w:rsidR="00EA7F0D">
        <w:t xml:space="preserve"> desconhece a </w:t>
      </w:r>
      <w:r>
        <w:t xml:space="preserve">historicidade de vida dos </w:t>
      </w:r>
      <w:r w:rsidR="00EA7F0D">
        <w:t>alunos ali inseridos</w:t>
      </w:r>
      <w:r w:rsidR="007F363A">
        <w:t>,</w:t>
      </w:r>
      <w:r w:rsidR="00EA7F0D">
        <w:t xml:space="preserve"> pode falhar em seus métodos de ensino tornando </w:t>
      </w:r>
      <w:r>
        <w:t>su</w:t>
      </w:r>
      <w:r w:rsidR="00EA7F0D">
        <w:t>as aulas insignificantes para seus alunos.</w:t>
      </w:r>
    </w:p>
    <w:p w:rsidR="000203B2" w:rsidRDefault="000203B2" w:rsidP="00A7732A">
      <w:pPr>
        <w:autoSpaceDE w:val="0"/>
        <w:autoSpaceDN w:val="0"/>
        <w:adjustRightInd w:val="0"/>
        <w:spacing w:after="0" w:line="360" w:lineRule="auto"/>
        <w:jc w:val="both"/>
      </w:pPr>
    </w:p>
    <w:p w:rsidR="00EC67A8" w:rsidRDefault="00B1372F" w:rsidP="00EC67A8">
      <w:pPr>
        <w:spacing w:line="360" w:lineRule="auto"/>
        <w:jc w:val="both"/>
      </w:pPr>
      <w:r>
        <w:t xml:space="preserve">O aprendizado, segundo as ideias </w:t>
      </w:r>
      <w:r w:rsidR="000203B2" w:rsidRPr="00C964DB">
        <w:t xml:space="preserve">socioconstrutivista ou </w:t>
      </w:r>
      <w:r w:rsidR="000203B2" w:rsidRPr="00E32182">
        <w:t>sociointeracionistas</w:t>
      </w:r>
      <w:r>
        <w:t xml:space="preserve">, se dá pela </w:t>
      </w:r>
      <w:r w:rsidR="000203B2" w:rsidRPr="00E32182">
        <w:t>interação do indivíduo com seu meio social para então se construir o conhecimento</w:t>
      </w:r>
      <w:r w:rsidR="00D33F6D">
        <w:t xml:space="preserve"> (</w:t>
      </w:r>
      <w:r w:rsidR="00D33F6D" w:rsidRPr="00DD3A15">
        <w:t>VIGOTSKI</w:t>
      </w:r>
      <w:r w:rsidR="00D33F6D">
        <w:t>, 1930/1990)</w:t>
      </w:r>
      <w:r>
        <w:t>. Ser professor é estar atento a esse sociointeracionismo</w:t>
      </w:r>
      <w:r w:rsidR="00E76A4D">
        <w:t>; n</w:t>
      </w:r>
      <w:r>
        <w:t>ão se achar detentor do saber, senão</w:t>
      </w:r>
      <w:r w:rsidR="00FD1028">
        <w:t>,</w:t>
      </w:r>
      <w:r>
        <w:t xml:space="preserve"> aprender a compartilhar o saber de tal modo que também venha a aprender com seus alunos</w:t>
      </w:r>
      <w:r w:rsidR="00EC67A8" w:rsidRPr="00EC67A8">
        <w:t xml:space="preserve"> </w:t>
      </w:r>
      <w:r w:rsidR="00EC67A8">
        <w:t xml:space="preserve">e buscar </w:t>
      </w:r>
      <w:r w:rsidR="00EC67A8" w:rsidRPr="00A7135C">
        <w:t>identificar no indivíduo</w:t>
      </w:r>
      <w:r w:rsidR="007F363A">
        <w:t xml:space="preserve"> su</w:t>
      </w:r>
      <w:r w:rsidR="00EC67A8" w:rsidRPr="00A7135C">
        <w:t>a capacidade</w:t>
      </w:r>
      <w:r w:rsidR="00EC67A8">
        <w:t xml:space="preserve"> criadora; seja de </w:t>
      </w:r>
      <w:r w:rsidR="00EC67A8" w:rsidRPr="00A7135C">
        <w:t>expressar</w:t>
      </w:r>
      <w:r w:rsidR="00EC67A8">
        <w:t>-se</w:t>
      </w:r>
      <w:r w:rsidR="00EC67A8" w:rsidRPr="00A7135C">
        <w:t>, comunicar</w:t>
      </w:r>
      <w:r w:rsidR="00EC67A8">
        <w:t>-se</w:t>
      </w:r>
      <w:r w:rsidR="00EC67A8" w:rsidRPr="00A7135C">
        <w:t xml:space="preserve"> ou a de exercer cargos de</w:t>
      </w:r>
      <w:r w:rsidR="00EC67A8" w:rsidRPr="001C5E72">
        <w:t xml:space="preserve"> liderança </w:t>
      </w:r>
      <w:r w:rsidR="00EC67A8">
        <w:t>em diversas áreas seja do conhecimento como das áreas profissionais</w:t>
      </w:r>
      <w:r w:rsidR="007F363A">
        <w:t xml:space="preserve">. </w:t>
      </w:r>
      <w:r w:rsidR="00EC67A8" w:rsidRPr="00A7135C">
        <w:rPr>
          <w:color w:val="000000"/>
          <w:shd w:val="clear" w:color="auto" w:fill="FFFFFF"/>
        </w:rPr>
        <w:t>Testes de Torrance do Pensamento Criativo (TTCT</w:t>
      </w:r>
      <w:r w:rsidR="00EC67A8">
        <w:rPr>
          <w:color w:val="000000"/>
          <w:shd w:val="clear" w:color="auto" w:fill="FFFFFF"/>
        </w:rPr>
        <w:t xml:space="preserve"> - sigla em inglês: </w:t>
      </w:r>
      <w:proofErr w:type="spellStart"/>
      <w:r w:rsidR="00EC67A8">
        <w:rPr>
          <w:color w:val="000000"/>
          <w:shd w:val="clear" w:color="auto" w:fill="FFFFFF"/>
        </w:rPr>
        <w:t>Torrance</w:t>
      </w:r>
      <w:proofErr w:type="spellEnd"/>
      <w:r w:rsidR="00EC67A8">
        <w:rPr>
          <w:color w:val="000000"/>
          <w:shd w:val="clear" w:color="auto" w:fill="FFFFFF"/>
        </w:rPr>
        <w:t xml:space="preserve"> </w:t>
      </w:r>
      <w:proofErr w:type="spellStart"/>
      <w:r w:rsidR="00EC67A8">
        <w:rPr>
          <w:color w:val="000000"/>
          <w:shd w:val="clear" w:color="auto" w:fill="FFFFFF"/>
        </w:rPr>
        <w:t>Test</w:t>
      </w:r>
      <w:proofErr w:type="spellEnd"/>
      <w:r w:rsidR="00EC67A8">
        <w:rPr>
          <w:color w:val="000000"/>
          <w:shd w:val="clear" w:color="auto" w:fill="FFFFFF"/>
        </w:rPr>
        <w:t xml:space="preserve"> </w:t>
      </w:r>
      <w:proofErr w:type="spellStart"/>
      <w:r w:rsidR="00EC67A8">
        <w:rPr>
          <w:color w:val="000000"/>
          <w:shd w:val="clear" w:color="auto" w:fill="FFFFFF"/>
        </w:rPr>
        <w:t>of</w:t>
      </w:r>
      <w:proofErr w:type="spellEnd"/>
      <w:r w:rsidR="00EC67A8">
        <w:rPr>
          <w:color w:val="000000"/>
          <w:shd w:val="clear" w:color="auto" w:fill="FFFFFF"/>
        </w:rPr>
        <w:t xml:space="preserve"> </w:t>
      </w:r>
      <w:proofErr w:type="spellStart"/>
      <w:r w:rsidR="00EC67A8">
        <w:rPr>
          <w:color w:val="000000"/>
          <w:shd w:val="clear" w:color="auto" w:fill="FFFFFF"/>
        </w:rPr>
        <w:t>Criative</w:t>
      </w:r>
      <w:proofErr w:type="spellEnd"/>
      <w:r w:rsidR="00EC67A8">
        <w:rPr>
          <w:color w:val="000000"/>
          <w:shd w:val="clear" w:color="auto" w:fill="FFFFFF"/>
        </w:rPr>
        <w:t xml:space="preserve"> </w:t>
      </w:r>
      <w:proofErr w:type="spellStart"/>
      <w:r w:rsidR="00EC67A8">
        <w:rPr>
          <w:color w:val="000000"/>
          <w:shd w:val="clear" w:color="auto" w:fill="FFFFFF"/>
        </w:rPr>
        <w:t>Thinking</w:t>
      </w:r>
      <w:proofErr w:type="spellEnd"/>
      <w:r w:rsidR="00EC67A8" w:rsidRPr="00A7135C">
        <w:rPr>
          <w:color w:val="000000"/>
          <w:shd w:val="clear" w:color="auto" w:fill="FFFFFF"/>
        </w:rPr>
        <w:t>)</w:t>
      </w:r>
      <w:r w:rsidR="007F363A">
        <w:rPr>
          <w:color w:val="000000"/>
          <w:shd w:val="clear" w:color="auto" w:fill="FFFFFF"/>
        </w:rPr>
        <w:t xml:space="preserve"> </w:t>
      </w:r>
      <w:r w:rsidR="00EC67A8" w:rsidRPr="00A7135C">
        <w:rPr>
          <w:color w:val="000000"/>
          <w:shd w:val="clear" w:color="auto" w:fill="FFFFFF"/>
        </w:rPr>
        <w:t xml:space="preserve">são </w:t>
      </w:r>
      <w:r w:rsidR="007F363A">
        <w:rPr>
          <w:color w:val="000000"/>
          <w:shd w:val="clear" w:color="auto" w:fill="FFFFFF"/>
        </w:rPr>
        <w:t xml:space="preserve">meios muito usados para </w:t>
      </w:r>
      <w:r w:rsidR="00EC67A8" w:rsidRPr="00A7135C">
        <w:rPr>
          <w:color w:val="000000"/>
          <w:shd w:val="clear" w:color="auto" w:fill="FFFFFF"/>
        </w:rPr>
        <w:t>a</w:t>
      </w:r>
      <w:r w:rsidR="00EC67A8" w:rsidRPr="00A7135C">
        <w:t xml:space="preserve"> avaliação da criatividade</w:t>
      </w:r>
      <w:r w:rsidR="00EC67A8">
        <w:t>.</w:t>
      </w:r>
    </w:p>
    <w:p w:rsidR="00E76A4D" w:rsidRDefault="00D33F6D" w:rsidP="00E76A4D">
      <w:pPr>
        <w:spacing w:line="360" w:lineRule="auto"/>
        <w:jc w:val="both"/>
      </w:pPr>
      <w:r>
        <w:t>Segundo</w:t>
      </w:r>
      <w:r w:rsidRPr="00D33F6D">
        <w:t xml:space="preserve"> </w:t>
      </w:r>
      <w:r w:rsidRPr="00F7450C">
        <w:t xml:space="preserve">Manuela </w:t>
      </w:r>
      <w:proofErr w:type="spellStart"/>
      <w:r w:rsidRPr="00F7450C">
        <w:t>Barcia</w:t>
      </w:r>
      <w:proofErr w:type="spellEnd"/>
      <w:r w:rsidRPr="00F7450C">
        <w:t xml:space="preserve"> Moreno</w:t>
      </w:r>
      <w:r>
        <w:t xml:space="preserve">, </w:t>
      </w:r>
      <w:r w:rsidRPr="00F7450C">
        <w:t>2006</w:t>
      </w:r>
      <w:r>
        <w:t>. É no lar que a criança começa a</w:t>
      </w:r>
      <w:r w:rsidRPr="00F7450C">
        <w:t xml:space="preserve"> constr</w:t>
      </w:r>
      <w:r>
        <w:t>uir</w:t>
      </w:r>
      <w:r w:rsidRPr="00F7450C">
        <w:t xml:space="preserve"> as primeiras capacidades</w:t>
      </w:r>
      <w:r>
        <w:t xml:space="preserve">, </w:t>
      </w:r>
      <w:r w:rsidRPr="00F7450C">
        <w:t>fomenta</w:t>
      </w:r>
      <w:r>
        <w:t>r seus primeiros interesses,</w:t>
      </w:r>
      <w:r w:rsidRPr="00F7450C">
        <w:t xml:space="preserve"> estabelec</w:t>
      </w:r>
      <w:r>
        <w:t>er suas</w:t>
      </w:r>
      <w:r w:rsidRPr="00F7450C">
        <w:t xml:space="preserve"> primeiras motivações </w:t>
      </w:r>
      <w:r>
        <w:t xml:space="preserve">para então </w:t>
      </w:r>
      <w:r w:rsidRPr="00F7450C">
        <w:t>alicerça</w:t>
      </w:r>
      <w:r>
        <w:t>r</w:t>
      </w:r>
      <w:r w:rsidRPr="00F7450C">
        <w:t xml:space="preserve"> os pilares</w:t>
      </w:r>
      <w:r>
        <w:t xml:space="preserve"> de sua </w:t>
      </w:r>
      <w:r w:rsidRPr="00F7450C">
        <w:t>habilidade criadora</w:t>
      </w:r>
      <w:r>
        <w:t xml:space="preserve">; por isso, a interação com a diversidade de ideias em uma sala de aula é fundamental para o processo de ensino e aprendizagem e deixar </w:t>
      </w:r>
      <w:r>
        <w:lastRenderedPageBreak/>
        <w:t>que a criatividade flua</w:t>
      </w:r>
      <w:r w:rsidR="00616FD1">
        <w:t xml:space="preserve"> livremente. Seja nas ideias ou mesmo na produção de algo novo</w:t>
      </w:r>
      <w:r w:rsidR="00C9556D">
        <w:t>,</w:t>
      </w:r>
      <w:r>
        <w:t xml:space="preserve"> </w:t>
      </w:r>
      <w:r w:rsidR="00616FD1">
        <w:t xml:space="preserve">pois </w:t>
      </w:r>
      <w:r w:rsidR="00616FD1">
        <w:rPr>
          <w:color w:val="000000"/>
          <w:shd w:val="clear" w:color="auto" w:fill="FFFFFF"/>
        </w:rPr>
        <w:t>quando a imaginação humana combina</w:t>
      </w:r>
      <w:r w:rsidR="00FD1028">
        <w:rPr>
          <w:color w:val="000000"/>
          <w:shd w:val="clear" w:color="auto" w:fill="FFFFFF"/>
        </w:rPr>
        <w:t>, muda</w:t>
      </w:r>
      <w:r w:rsidR="00616FD1">
        <w:rPr>
          <w:color w:val="000000"/>
          <w:shd w:val="clear" w:color="auto" w:fill="FFFFFF"/>
        </w:rPr>
        <w:t xml:space="preserve"> ou cria alguma coisa nova isto é criatividade</w:t>
      </w:r>
      <w:r w:rsidR="00E76A4D">
        <w:rPr>
          <w:color w:val="000000"/>
          <w:shd w:val="clear" w:color="auto" w:fill="FFFFFF"/>
        </w:rPr>
        <w:t>.</w:t>
      </w:r>
    </w:p>
    <w:p w:rsidR="005F0D0F" w:rsidRDefault="005F0D0F" w:rsidP="00001124">
      <w:pPr>
        <w:autoSpaceDE w:val="0"/>
        <w:autoSpaceDN w:val="0"/>
        <w:adjustRightInd w:val="0"/>
        <w:spacing w:after="0" w:line="360" w:lineRule="auto"/>
        <w:rPr>
          <w:sz w:val="32"/>
          <w:szCs w:val="32"/>
        </w:rPr>
      </w:pPr>
    </w:p>
    <w:p w:rsidR="005F0D0F" w:rsidRDefault="005F0D0F" w:rsidP="00001124">
      <w:pPr>
        <w:autoSpaceDE w:val="0"/>
        <w:autoSpaceDN w:val="0"/>
        <w:adjustRightInd w:val="0"/>
        <w:spacing w:after="0" w:line="360" w:lineRule="auto"/>
        <w:rPr>
          <w:sz w:val="32"/>
          <w:szCs w:val="32"/>
        </w:rPr>
      </w:pPr>
    </w:p>
    <w:p w:rsidR="005F0D0F" w:rsidRDefault="005F0D0F" w:rsidP="00001124">
      <w:pPr>
        <w:autoSpaceDE w:val="0"/>
        <w:autoSpaceDN w:val="0"/>
        <w:adjustRightInd w:val="0"/>
        <w:spacing w:after="0" w:line="360" w:lineRule="auto"/>
        <w:rPr>
          <w:sz w:val="32"/>
          <w:szCs w:val="32"/>
        </w:rPr>
      </w:pPr>
    </w:p>
    <w:p w:rsidR="005F0D0F" w:rsidRDefault="005F0D0F" w:rsidP="00001124">
      <w:pPr>
        <w:autoSpaceDE w:val="0"/>
        <w:autoSpaceDN w:val="0"/>
        <w:adjustRightInd w:val="0"/>
        <w:spacing w:after="0" w:line="360" w:lineRule="auto"/>
        <w:rPr>
          <w:sz w:val="32"/>
          <w:szCs w:val="32"/>
        </w:rPr>
      </w:pPr>
    </w:p>
    <w:p w:rsidR="005F0D0F" w:rsidRDefault="005F0D0F"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7E59D7" w:rsidRDefault="007E59D7" w:rsidP="00001124">
      <w:pPr>
        <w:autoSpaceDE w:val="0"/>
        <w:autoSpaceDN w:val="0"/>
        <w:adjustRightInd w:val="0"/>
        <w:spacing w:after="0" w:line="360" w:lineRule="auto"/>
        <w:rPr>
          <w:sz w:val="32"/>
          <w:szCs w:val="32"/>
        </w:rPr>
      </w:pPr>
    </w:p>
    <w:p w:rsidR="00C964DB" w:rsidRDefault="00C964DB" w:rsidP="00001124">
      <w:pPr>
        <w:autoSpaceDE w:val="0"/>
        <w:autoSpaceDN w:val="0"/>
        <w:adjustRightInd w:val="0"/>
        <w:spacing w:after="0" w:line="360" w:lineRule="auto"/>
        <w:rPr>
          <w:sz w:val="32"/>
          <w:szCs w:val="32"/>
        </w:rPr>
      </w:pPr>
      <w:r>
        <w:rPr>
          <w:sz w:val="32"/>
          <w:szCs w:val="32"/>
        </w:rPr>
        <w:lastRenderedPageBreak/>
        <w:t>BIBLIOGRAFIA</w:t>
      </w:r>
    </w:p>
    <w:p w:rsidR="00C964DB" w:rsidRDefault="00C964DB" w:rsidP="00001124">
      <w:pPr>
        <w:autoSpaceDE w:val="0"/>
        <w:autoSpaceDN w:val="0"/>
        <w:adjustRightInd w:val="0"/>
        <w:spacing w:after="0" w:line="360" w:lineRule="auto"/>
        <w:rPr>
          <w:sz w:val="32"/>
          <w:szCs w:val="32"/>
        </w:rPr>
      </w:pPr>
    </w:p>
    <w:p w:rsidR="00062713" w:rsidRDefault="00062713" w:rsidP="00062713">
      <w:pPr>
        <w:autoSpaceDE w:val="0"/>
        <w:autoSpaceDN w:val="0"/>
        <w:adjustRightInd w:val="0"/>
        <w:spacing w:after="0" w:line="240" w:lineRule="auto"/>
        <w:rPr>
          <w:color w:val="000000"/>
          <w:shd w:val="clear" w:color="auto" w:fill="FFFFFF"/>
        </w:rPr>
      </w:pPr>
      <w:r w:rsidRPr="00FE6055">
        <w:rPr>
          <w:color w:val="000000"/>
          <w:shd w:val="clear" w:color="auto" w:fill="FFFFFF"/>
        </w:rPr>
        <w:t>ALENCAR</w:t>
      </w:r>
      <w:r>
        <w:rPr>
          <w:color w:val="000000"/>
          <w:shd w:val="clear" w:color="auto" w:fill="FFFFFF"/>
        </w:rPr>
        <w:t xml:space="preserve">, E. M. L. </w:t>
      </w:r>
      <w:r w:rsidR="00C964DB" w:rsidRPr="00FE6055">
        <w:rPr>
          <w:color w:val="000000"/>
          <w:shd w:val="clear" w:color="auto" w:fill="FFFFFF"/>
        </w:rPr>
        <w:t>S.</w:t>
      </w:r>
      <w:r w:rsidR="00C964DB" w:rsidRPr="00FE6055">
        <w:rPr>
          <w:rStyle w:val="apple-converted-space"/>
          <w:color w:val="000000"/>
          <w:shd w:val="clear" w:color="auto" w:fill="FFFFFF"/>
        </w:rPr>
        <w:t> </w:t>
      </w:r>
      <w:r w:rsidR="00C964DB" w:rsidRPr="00FE6055">
        <w:rPr>
          <w:i/>
          <w:iCs/>
          <w:color w:val="000000"/>
          <w:shd w:val="clear" w:color="auto" w:fill="FFFFFF"/>
        </w:rPr>
        <w:t>Criatividade</w:t>
      </w:r>
      <w:r w:rsidR="00C964DB" w:rsidRPr="00FE6055">
        <w:rPr>
          <w:color w:val="000000"/>
          <w:shd w:val="clear" w:color="auto" w:fill="FFFFFF"/>
        </w:rPr>
        <w:t>. Brasília: Edit</w:t>
      </w:r>
      <w:r>
        <w:rPr>
          <w:color w:val="000000"/>
          <w:shd w:val="clear" w:color="auto" w:fill="FFFFFF"/>
        </w:rPr>
        <w:t xml:space="preserve">ora da Universidade de Brasília, </w:t>
      </w:r>
      <w:r w:rsidRPr="00FE6055">
        <w:rPr>
          <w:color w:val="000000"/>
          <w:shd w:val="clear" w:color="auto" w:fill="FFFFFF"/>
        </w:rPr>
        <w:t>1993</w:t>
      </w:r>
      <w:r>
        <w:rPr>
          <w:color w:val="000000"/>
          <w:shd w:val="clear" w:color="auto" w:fill="FFFFFF"/>
        </w:rPr>
        <w:t>.</w:t>
      </w:r>
    </w:p>
    <w:p w:rsidR="00994073" w:rsidRDefault="00994073" w:rsidP="00062713">
      <w:pPr>
        <w:autoSpaceDE w:val="0"/>
        <w:autoSpaceDN w:val="0"/>
        <w:adjustRightInd w:val="0"/>
        <w:spacing w:after="0" w:line="240" w:lineRule="auto"/>
        <w:rPr>
          <w:color w:val="000000"/>
          <w:shd w:val="clear" w:color="auto" w:fill="FFFFFF"/>
        </w:rPr>
      </w:pPr>
    </w:p>
    <w:p w:rsidR="00062713" w:rsidRDefault="00062713" w:rsidP="00994073">
      <w:pPr>
        <w:spacing w:line="240" w:lineRule="auto"/>
      </w:pPr>
      <w:r w:rsidRPr="006321D2">
        <w:t>ALENCAR, E. M. L. S.; BRUNO-</w:t>
      </w:r>
      <w:proofErr w:type="gramStart"/>
      <w:r w:rsidRPr="006321D2">
        <w:t>FARIA,</w:t>
      </w:r>
      <w:proofErr w:type="gramEnd"/>
      <w:r w:rsidRPr="006321D2">
        <w:t xml:space="preserve"> M. F.; FLEITH, D. S. (Org.). Medidas de Criatividade. Porto Alegre: </w:t>
      </w:r>
      <w:proofErr w:type="spellStart"/>
      <w:r w:rsidRPr="006321D2">
        <w:t>Artmed</w:t>
      </w:r>
      <w:proofErr w:type="spellEnd"/>
      <w:r w:rsidRPr="006321D2">
        <w:t>,</w:t>
      </w:r>
      <w:r w:rsidR="00C516DC" w:rsidRPr="00C516DC">
        <w:t xml:space="preserve"> </w:t>
      </w:r>
      <w:r w:rsidR="00C516DC" w:rsidRPr="006321D2">
        <w:t>2010. </w:t>
      </w:r>
      <w:r w:rsidRPr="006321D2">
        <w:t xml:space="preserve"> </w:t>
      </w:r>
      <w:r w:rsidR="00C516DC">
        <w:t>P.160</w:t>
      </w:r>
      <w:r w:rsidRPr="006321D2">
        <w:t>.</w:t>
      </w:r>
    </w:p>
    <w:p w:rsidR="0038358A" w:rsidRDefault="0038358A" w:rsidP="0038358A">
      <w:pPr>
        <w:spacing w:line="240" w:lineRule="auto"/>
        <w:jc w:val="both"/>
      </w:pPr>
      <w:r>
        <w:t>BARCIA MORENO, Manuela, “</w:t>
      </w:r>
      <w:proofErr w:type="spellStart"/>
      <w:proofErr w:type="gramStart"/>
      <w:r>
        <w:t>la</w:t>
      </w:r>
      <w:proofErr w:type="spellEnd"/>
      <w:proofErr w:type="gramEnd"/>
      <w:r>
        <w:t xml:space="preserve"> </w:t>
      </w:r>
      <w:proofErr w:type="spellStart"/>
      <w:r>
        <w:t>creatividad</w:t>
      </w:r>
      <w:proofErr w:type="spellEnd"/>
      <w:r>
        <w:t xml:space="preserve"> </w:t>
      </w:r>
      <w:proofErr w:type="spellStart"/>
      <w:r>
        <w:t>en</w:t>
      </w:r>
      <w:proofErr w:type="spellEnd"/>
      <w:r>
        <w:t xml:space="preserve"> </w:t>
      </w:r>
      <w:proofErr w:type="spellStart"/>
      <w:r>
        <w:t>los</w:t>
      </w:r>
      <w:proofErr w:type="spellEnd"/>
      <w:r>
        <w:t xml:space="preserve"> </w:t>
      </w:r>
      <w:proofErr w:type="spellStart"/>
      <w:r>
        <w:t>alumnos</w:t>
      </w:r>
      <w:proofErr w:type="spellEnd"/>
      <w:r>
        <w:t xml:space="preserve"> de </w:t>
      </w:r>
      <w:proofErr w:type="spellStart"/>
      <w:r>
        <w:t>educación</w:t>
      </w:r>
      <w:proofErr w:type="spellEnd"/>
      <w:r>
        <w:t xml:space="preserve"> infantil. </w:t>
      </w:r>
      <w:proofErr w:type="spellStart"/>
      <w:r>
        <w:t>Incidencia</w:t>
      </w:r>
      <w:proofErr w:type="spellEnd"/>
      <w:r>
        <w:t xml:space="preserve"> </w:t>
      </w:r>
      <w:proofErr w:type="spellStart"/>
      <w:r>
        <w:t>del</w:t>
      </w:r>
      <w:proofErr w:type="spellEnd"/>
      <w:r>
        <w:t xml:space="preserve"> contexto familiar”. Revista </w:t>
      </w:r>
      <w:proofErr w:type="spellStart"/>
      <w:r>
        <w:t>Creatividad</w:t>
      </w:r>
      <w:proofErr w:type="spellEnd"/>
      <w:r>
        <w:t xml:space="preserve"> y </w:t>
      </w:r>
      <w:proofErr w:type="spellStart"/>
      <w:r>
        <w:t>Sociedad</w:t>
      </w:r>
      <w:proofErr w:type="spellEnd"/>
      <w:r>
        <w:t xml:space="preserve">.                Nº 9 </w:t>
      </w:r>
      <w:proofErr w:type="gramStart"/>
      <w:r>
        <w:t xml:space="preserve">( </w:t>
      </w:r>
      <w:proofErr w:type="gramEnd"/>
      <w:r>
        <w:t>2006).</w:t>
      </w:r>
    </w:p>
    <w:p w:rsidR="00771586" w:rsidRDefault="00771586" w:rsidP="00994073">
      <w:pPr>
        <w:autoSpaceDE w:val="0"/>
        <w:autoSpaceDN w:val="0"/>
        <w:adjustRightInd w:val="0"/>
        <w:spacing w:after="0" w:line="240" w:lineRule="auto"/>
        <w:rPr>
          <w:color w:val="333333"/>
          <w:shd w:val="clear" w:color="auto" w:fill="FFFFFF"/>
        </w:rPr>
      </w:pPr>
      <w:r w:rsidRPr="007808E0">
        <w:rPr>
          <w:color w:val="333333"/>
          <w:shd w:val="clear" w:color="auto" w:fill="FFFFFF"/>
        </w:rPr>
        <w:t xml:space="preserve">CAGLIARI, Luiz Carlos. Alfabetizando sem o </w:t>
      </w:r>
      <w:proofErr w:type="spellStart"/>
      <w:r w:rsidRPr="007808E0">
        <w:rPr>
          <w:color w:val="333333"/>
          <w:shd w:val="clear" w:color="auto" w:fill="FFFFFF"/>
        </w:rPr>
        <w:t>Bá-Bé-Bi-Bó-Bu</w:t>
      </w:r>
      <w:proofErr w:type="spellEnd"/>
      <w:r w:rsidRPr="007808E0">
        <w:rPr>
          <w:color w:val="333333"/>
          <w:shd w:val="clear" w:color="auto" w:fill="FFFFFF"/>
        </w:rPr>
        <w:t>. São CAGLIARI, Luiz Carlos. Análise fonológica: introdução à teoria e à prática. Campinas: Mercado de Letras, 2002.</w:t>
      </w:r>
      <w:r w:rsidRPr="007808E0">
        <w:t xml:space="preserve"> </w:t>
      </w:r>
      <w:hyperlink r:id="rId17" w:history="1">
        <w:r w:rsidR="00E74C37" w:rsidRPr="00CD537F">
          <w:rPr>
            <w:rStyle w:val="Hyperlink"/>
            <w:shd w:val="clear" w:color="auto" w:fill="FFFFFF"/>
          </w:rPr>
          <w:t>http://www.ebah.com.br/content/ABAAAexDYAL/alfabetizacao-linguistica-capitulo-1 Acesso 15/08/2014 16</w:t>
        </w:r>
      </w:hyperlink>
      <w:r>
        <w:rPr>
          <w:color w:val="333333"/>
          <w:shd w:val="clear" w:color="auto" w:fill="FFFFFF"/>
        </w:rPr>
        <w:t>h</w:t>
      </w:r>
    </w:p>
    <w:p w:rsidR="009C714D" w:rsidRDefault="009C714D" w:rsidP="00994073">
      <w:pPr>
        <w:autoSpaceDE w:val="0"/>
        <w:autoSpaceDN w:val="0"/>
        <w:adjustRightInd w:val="0"/>
        <w:spacing w:after="0" w:line="240" w:lineRule="auto"/>
        <w:rPr>
          <w:color w:val="333333"/>
          <w:shd w:val="clear" w:color="auto" w:fill="FFFFFF"/>
        </w:rPr>
      </w:pPr>
    </w:p>
    <w:p w:rsidR="00875B25" w:rsidRDefault="009C714D" w:rsidP="00875B25">
      <w:pPr>
        <w:autoSpaceDE w:val="0"/>
        <w:autoSpaceDN w:val="0"/>
        <w:adjustRightInd w:val="0"/>
        <w:spacing w:after="0" w:line="360" w:lineRule="auto"/>
        <w:rPr>
          <w:sz w:val="16"/>
          <w:szCs w:val="16"/>
          <w:lang w:val="en-US"/>
        </w:rPr>
      </w:pPr>
      <w:proofErr w:type="spellStart"/>
      <w:r w:rsidRPr="009B11A9">
        <w:t>Geisa</w:t>
      </w:r>
      <w:proofErr w:type="spellEnd"/>
      <w:r w:rsidRPr="009B11A9">
        <w:t xml:space="preserve"> Nunes de Souza </w:t>
      </w:r>
      <w:proofErr w:type="spellStart"/>
      <w:r w:rsidRPr="009B11A9">
        <w:t>Mozzer</w:t>
      </w:r>
      <w:proofErr w:type="spellEnd"/>
      <w:r w:rsidRPr="009B11A9">
        <w:t xml:space="preserve">; </w:t>
      </w:r>
      <w:proofErr w:type="spellStart"/>
      <w:r w:rsidRPr="009B11A9">
        <w:t>Fabrícia</w:t>
      </w:r>
      <w:proofErr w:type="spellEnd"/>
      <w:r w:rsidRPr="009B11A9">
        <w:t xml:space="preserve"> Teixeira Borges</w:t>
      </w:r>
      <w:r>
        <w:t xml:space="preserve">. </w:t>
      </w:r>
      <w:r w:rsidRPr="00875B25">
        <w:rPr>
          <w:i/>
        </w:rPr>
        <w:t>A CRIATIVIDADE INFANTIL NA PERSPECTIVA DE LEV VIGOTSKI, 2008</w:t>
      </w:r>
      <w:r w:rsidR="00875B25" w:rsidRPr="00875B25">
        <w:rPr>
          <w:i/>
        </w:rPr>
        <w:t>.</w:t>
      </w:r>
      <w:r w:rsidRPr="00875B25">
        <w:rPr>
          <w:i/>
        </w:rPr>
        <w:t xml:space="preserve"> </w:t>
      </w:r>
      <w:proofErr w:type="spellStart"/>
      <w:r>
        <w:rPr>
          <w:i/>
          <w:lang w:val="en-US"/>
        </w:rPr>
        <w:t>Apud</w:t>
      </w:r>
      <w:proofErr w:type="spellEnd"/>
      <w:r>
        <w:rPr>
          <w:i/>
          <w:lang w:val="en-US"/>
        </w:rPr>
        <w:t xml:space="preserve"> </w:t>
      </w:r>
      <w:r w:rsidRPr="00001124">
        <w:rPr>
          <w:lang w:val="en-US"/>
        </w:rPr>
        <w:t xml:space="preserve">VIGOTSKI, L.S. </w:t>
      </w:r>
      <w:r w:rsidRPr="00FE6055">
        <w:rPr>
          <w:i/>
          <w:lang w:val="en-US"/>
        </w:rPr>
        <w:t>Imagination and creativity in childhood</w:t>
      </w:r>
      <w:r w:rsidRPr="00001124">
        <w:rPr>
          <w:lang w:val="en-US"/>
        </w:rPr>
        <w:t xml:space="preserve">. </w:t>
      </w:r>
      <w:r w:rsidRPr="00FE6055">
        <w:rPr>
          <w:i/>
          <w:lang w:val="en-US"/>
        </w:rPr>
        <w:t>In: Soviet Psychology</w:t>
      </w:r>
      <w:r w:rsidRPr="00001124">
        <w:rPr>
          <w:lang w:val="en-US"/>
        </w:rPr>
        <w:t>, v. 28, 1930/1990, p. 84-96.</w:t>
      </w:r>
    </w:p>
    <w:p w:rsidR="00875B25" w:rsidRPr="00875B25" w:rsidRDefault="00875B25" w:rsidP="00875B25">
      <w:pPr>
        <w:autoSpaceDE w:val="0"/>
        <w:autoSpaceDN w:val="0"/>
        <w:adjustRightInd w:val="0"/>
        <w:spacing w:after="0" w:line="360" w:lineRule="auto"/>
        <w:rPr>
          <w:sz w:val="16"/>
          <w:szCs w:val="16"/>
          <w:lang w:val="en-US"/>
        </w:rPr>
      </w:pPr>
    </w:p>
    <w:p w:rsidR="00E74C37" w:rsidRDefault="00E74C37" w:rsidP="00875B25">
      <w:pPr>
        <w:autoSpaceDE w:val="0"/>
        <w:autoSpaceDN w:val="0"/>
        <w:adjustRightInd w:val="0"/>
        <w:spacing w:after="0" w:line="360" w:lineRule="auto"/>
      </w:pPr>
      <w:r w:rsidRPr="006216BE">
        <w:t xml:space="preserve">MITJÁNS MARTÍNEZ, A. </w:t>
      </w:r>
      <w:r w:rsidRPr="006216BE">
        <w:rPr>
          <w:i/>
        </w:rPr>
        <w:t xml:space="preserve">O outro e sua significação para a criatividade: implicações educacionais. In O outro no desenvolvimento humano. </w:t>
      </w:r>
      <w:r w:rsidRPr="007808E0">
        <w:rPr>
          <w:i/>
        </w:rPr>
        <w:t xml:space="preserve">Diálogos para a pesquisa </w:t>
      </w:r>
      <w:r w:rsidRPr="006216BE">
        <w:rPr>
          <w:i/>
        </w:rPr>
        <w:t>prática profissional em psicologia</w:t>
      </w:r>
      <w:r w:rsidRPr="006216BE">
        <w:t xml:space="preserve">. São Paulo: Pioneira </w:t>
      </w:r>
      <w:proofErr w:type="spellStart"/>
      <w:r w:rsidRPr="006216BE">
        <w:t>Thomson</w:t>
      </w:r>
      <w:proofErr w:type="spellEnd"/>
      <w:r w:rsidRPr="006216BE">
        <w:t xml:space="preserve"> </w:t>
      </w:r>
      <w:proofErr w:type="spellStart"/>
      <w:r w:rsidRPr="006216BE">
        <w:t>Learnig</w:t>
      </w:r>
      <w:proofErr w:type="spellEnd"/>
      <w:r w:rsidRPr="006216BE">
        <w:t>, 2004.</w:t>
      </w:r>
    </w:p>
    <w:p w:rsidR="00994073" w:rsidRDefault="00994073" w:rsidP="00994073">
      <w:pPr>
        <w:autoSpaceDE w:val="0"/>
        <w:autoSpaceDN w:val="0"/>
        <w:adjustRightInd w:val="0"/>
        <w:spacing w:after="0" w:line="240" w:lineRule="auto"/>
        <w:jc w:val="both"/>
      </w:pPr>
    </w:p>
    <w:p w:rsidR="00994073" w:rsidRDefault="00994073" w:rsidP="00994073">
      <w:pPr>
        <w:autoSpaceDE w:val="0"/>
        <w:autoSpaceDN w:val="0"/>
        <w:adjustRightInd w:val="0"/>
        <w:spacing w:after="0" w:line="240" w:lineRule="auto"/>
      </w:pPr>
      <w:r>
        <w:t xml:space="preserve">PARÂMETROS </w:t>
      </w:r>
      <w:proofErr w:type="gramStart"/>
      <w:r>
        <w:t>CURRICULARES NACIONAL</w:t>
      </w:r>
      <w:proofErr w:type="gramEnd"/>
      <w:r>
        <w:t>: TERCEIRO E QUARTO CICLOS DO ENSINO FUNDAMENTAL. ARTE. BRASÍLIA. 1997</w:t>
      </w:r>
      <w:r w:rsidRPr="00EB495D">
        <w:t xml:space="preserve"> </w:t>
      </w:r>
      <w:hyperlink r:id="rId18" w:history="1">
        <w:r w:rsidRPr="00351039">
          <w:rPr>
            <w:rStyle w:val="Hyperlink"/>
          </w:rPr>
          <w:t>ftp://ftp.fnde.gov.br/web/pcn/05_08_artes.pdf. Acesso 14/08/2014</w:t>
        </w:r>
      </w:hyperlink>
      <w:r>
        <w:t>. 19h. 31min.</w:t>
      </w:r>
    </w:p>
    <w:p w:rsidR="009B11A9" w:rsidRDefault="009B11A9" w:rsidP="00994073">
      <w:pPr>
        <w:autoSpaceDE w:val="0"/>
        <w:autoSpaceDN w:val="0"/>
        <w:adjustRightInd w:val="0"/>
        <w:spacing w:after="0" w:line="240" w:lineRule="auto"/>
      </w:pPr>
    </w:p>
    <w:p w:rsidR="009B11A9" w:rsidRDefault="009B11A9" w:rsidP="009B11A9">
      <w:r w:rsidRPr="001C2237">
        <w:t xml:space="preserve">RAMOS. Graciliano. </w:t>
      </w:r>
      <w:r w:rsidRPr="001C2237">
        <w:rPr>
          <w:i/>
        </w:rPr>
        <w:t>Infância</w:t>
      </w:r>
      <w:r w:rsidRPr="001C2237">
        <w:t xml:space="preserve">. Rio de Janeiro: </w:t>
      </w:r>
      <w:proofErr w:type="spellStart"/>
      <w:r w:rsidRPr="001C2237">
        <w:t>Mediafashion</w:t>
      </w:r>
      <w:proofErr w:type="spellEnd"/>
      <w:r w:rsidRPr="001C2237">
        <w:t>, (Coleção Folha Grandes Escritores Brasileiros; V. 16), 2008.</w:t>
      </w:r>
    </w:p>
    <w:p w:rsidR="009C714D" w:rsidRPr="00E22958" w:rsidRDefault="009C714D" w:rsidP="009C714D">
      <w:pPr>
        <w:rPr>
          <w:lang w:val="en-US"/>
        </w:rPr>
      </w:pPr>
      <w:r>
        <w:rPr>
          <w:rFonts w:ascii="Verdana" w:hAnsi="Verdana"/>
          <w:color w:val="333333"/>
          <w:shd w:val="clear" w:color="auto" w:fill="FFFFFF"/>
        </w:rPr>
        <w:t>RAMOS, Graciliano.</w:t>
      </w:r>
      <w:r>
        <w:rPr>
          <w:rStyle w:val="apple-converted-space"/>
          <w:rFonts w:ascii="Verdana" w:hAnsi="Verdana"/>
          <w:color w:val="333333"/>
          <w:shd w:val="clear" w:color="auto" w:fill="FFFFFF"/>
        </w:rPr>
        <w:t> </w:t>
      </w:r>
      <w:r>
        <w:rPr>
          <w:rStyle w:val="nfase"/>
          <w:rFonts w:ascii="Verdana" w:hAnsi="Verdana"/>
          <w:color w:val="333333"/>
          <w:shd w:val="clear" w:color="auto" w:fill="FFFFFF"/>
        </w:rPr>
        <w:t>Infância</w:t>
      </w:r>
      <w:r>
        <w:rPr>
          <w:rFonts w:ascii="Verdana" w:hAnsi="Verdana"/>
          <w:color w:val="333333"/>
          <w:shd w:val="clear" w:color="auto" w:fill="FFFFFF"/>
        </w:rPr>
        <w:t xml:space="preserve">. </w:t>
      </w:r>
      <w:r w:rsidRPr="00E22958">
        <w:rPr>
          <w:rFonts w:ascii="Verdana" w:hAnsi="Verdana"/>
          <w:color w:val="333333"/>
          <w:shd w:val="clear" w:color="auto" w:fill="FFFFFF"/>
          <w:lang w:val="en-US"/>
        </w:rPr>
        <w:t xml:space="preserve">Rio, </w:t>
      </w:r>
      <w:proofErr w:type="spellStart"/>
      <w:r w:rsidRPr="00E22958">
        <w:rPr>
          <w:rFonts w:ascii="Verdana" w:hAnsi="Verdana"/>
          <w:color w:val="333333"/>
          <w:shd w:val="clear" w:color="auto" w:fill="FFFFFF"/>
          <w:lang w:val="en-US"/>
        </w:rPr>
        <w:t>Editora</w:t>
      </w:r>
      <w:proofErr w:type="spellEnd"/>
      <w:r w:rsidRPr="00E22958">
        <w:rPr>
          <w:rFonts w:ascii="Verdana" w:hAnsi="Verdana"/>
          <w:color w:val="333333"/>
          <w:shd w:val="clear" w:color="auto" w:fill="FFFFFF"/>
          <w:lang w:val="en-US"/>
        </w:rPr>
        <w:t xml:space="preserve"> Record, 1977</w:t>
      </w:r>
    </w:p>
    <w:p w:rsidR="009B11A9" w:rsidRDefault="009B11A9" w:rsidP="009B11A9">
      <w:pPr>
        <w:autoSpaceDE w:val="0"/>
        <w:autoSpaceDN w:val="0"/>
        <w:adjustRightInd w:val="0"/>
        <w:spacing w:after="0" w:line="360" w:lineRule="auto"/>
        <w:rPr>
          <w:sz w:val="16"/>
          <w:szCs w:val="16"/>
        </w:rPr>
      </w:pPr>
      <w:r w:rsidRPr="0066598A">
        <w:rPr>
          <w:lang w:val="en-US"/>
        </w:rPr>
        <w:t xml:space="preserve">STERNBERG, Robert J. </w:t>
      </w:r>
      <w:proofErr w:type="gramStart"/>
      <w:r w:rsidRPr="0066598A">
        <w:rPr>
          <w:i/>
          <w:lang w:val="en-US"/>
        </w:rPr>
        <w:t>The Nature of Creativity</w:t>
      </w:r>
      <w:r w:rsidRPr="0066598A">
        <w:rPr>
          <w:lang w:val="en-US"/>
        </w:rPr>
        <w:t>.</w:t>
      </w:r>
      <w:proofErr w:type="gramEnd"/>
      <w:r w:rsidRPr="0066598A">
        <w:rPr>
          <w:lang w:val="en-US"/>
        </w:rPr>
        <w:t xml:space="preserve"> </w:t>
      </w:r>
      <w:r>
        <w:rPr>
          <w:lang w:val="en-US"/>
        </w:rPr>
        <w:t xml:space="preserve">NY. </w:t>
      </w:r>
      <w:proofErr w:type="gramStart"/>
      <w:r>
        <w:rPr>
          <w:lang w:val="en-US"/>
        </w:rPr>
        <w:t>U.S.A. Cambridge University Press.</w:t>
      </w:r>
      <w:proofErr w:type="gramEnd"/>
      <w:r>
        <w:rPr>
          <w:lang w:val="en-US"/>
        </w:rPr>
        <w:t xml:space="preserve"> </w:t>
      </w:r>
      <w:r w:rsidRPr="004268C6">
        <w:t xml:space="preserve">1988. (P.43). </w:t>
      </w:r>
    </w:p>
    <w:p w:rsidR="001F471C" w:rsidRPr="009B11A9" w:rsidRDefault="001F471C" w:rsidP="00994073">
      <w:pPr>
        <w:autoSpaceDE w:val="0"/>
        <w:autoSpaceDN w:val="0"/>
        <w:adjustRightInd w:val="0"/>
        <w:spacing w:after="0" w:line="240" w:lineRule="auto"/>
        <w:jc w:val="both"/>
        <w:rPr>
          <w:sz w:val="16"/>
          <w:szCs w:val="16"/>
        </w:rPr>
      </w:pPr>
    </w:p>
    <w:p w:rsidR="00994073" w:rsidRDefault="00C37473" w:rsidP="00994073">
      <w:pPr>
        <w:spacing w:line="240" w:lineRule="auto"/>
      </w:pPr>
      <w:r w:rsidRPr="00C37473">
        <w:t>Teste de Torrance do pensamento criativo</w:t>
      </w:r>
      <w:r>
        <w:t xml:space="preserve"> Figuras</w:t>
      </w:r>
      <w:r w:rsidR="001E1885">
        <w:t xml:space="preserve"> da p.</w:t>
      </w:r>
      <w:r w:rsidR="00062713">
        <w:t xml:space="preserve"> 7.</w:t>
      </w:r>
      <w:r>
        <w:t xml:space="preserve"> </w:t>
      </w:r>
      <w:hyperlink r:id="rId19" w:history="1">
        <w:r w:rsidR="001E1885" w:rsidRPr="00CD537F">
          <w:rPr>
            <w:rStyle w:val="Hyperlink"/>
          </w:rPr>
          <w:t>http://provensal.com/lbb/wp-content/uploads/2013/05/ttct_1.png  acesso em 18/08/2014</w:t>
        </w:r>
      </w:hyperlink>
      <w:r>
        <w:t>. 18h, 25 min.</w:t>
      </w:r>
    </w:p>
    <w:p w:rsidR="00E74C37" w:rsidRDefault="00C37473" w:rsidP="00994073">
      <w:pPr>
        <w:spacing w:line="240" w:lineRule="auto"/>
      </w:pPr>
      <w:r w:rsidRPr="00C37473">
        <w:lastRenderedPageBreak/>
        <w:t>Teste de Torrance do pensamento criativo</w:t>
      </w:r>
      <w:r>
        <w:t xml:space="preserve"> Figuras</w:t>
      </w:r>
      <w:r w:rsidR="00062713">
        <w:t xml:space="preserve"> da p. 8</w:t>
      </w:r>
      <w:r>
        <w:t xml:space="preserve"> </w:t>
      </w:r>
      <w:hyperlink r:id="rId20" w:history="1">
        <w:r w:rsidRPr="00AE16B9">
          <w:rPr>
            <w:rStyle w:val="Hyperlink"/>
          </w:rPr>
          <w:t>http://provensal.com/lbb/wp-content/uploads/2013/05/ttct_2.png acesso em 18/08/2014</w:t>
        </w:r>
      </w:hyperlink>
      <w:r>
        <w:t xml:space="preserve"> </w:t>
      </w:r>
      <w:proofErr w:type="gramStart"/>
      <w:r>
        <w:t>18h,</w:t>
      </w:r>
      <w:proofErr w:type="gramEnd"/>
      <w:r>
        <w:t>26min.</w:t>
      </w:r>
    </w:p>
    <w:p w:rsidR="004E33B4" w:rsidRDefault="00E74C37" w:rsidP="00994073">
      <w:pPr>
        <w:spacing w:line="240" w:lineRule="auto"/>
        <w:rPr>
          <w:lang w:val="en-US"/>
        </w:rPr>
      </w:pPr>
      <w:r w:rsidRPr="00C346EB">
        <w:rPr>
          <w:lang w:val="en-US"/>
        </w:rPr>
        <w:t>TORRANCE, E.P. (1974). </w:t>
      </w:r>
      <w:proofErr w:type="gramStart"/>
      <w:r w:rsidRPr="004E33B4">
        <w:rPr>
          <w:i/>
          <w:lang w:val="en-US"/>
        </w:rPr>
        <w:t>Torrance Tests of Creative Thinking.</w:t>
      </w:r>
      <w:proofErr w:type="gramEnd"/>
      <w:r w:rsidRPr="004E33B4">
        <w:rPr>
          <w:i/>
          <w:lang w:val="en-US"/>
        </w:rPr>
        <w:t xml:space="preserve"> Scholastic Testing Service</w:t>
      </w:r>
      <w:r w:rsidRPr="004E33B4">
        <w:rPr>
          <w:lang w:val="en-US"/>
        </w:rPr>
        <w:t xml:space="preserve">, </w:t>
      </w:r>
      <w:proofErr w:type="spellStart"/>
      <w:r w:rsidRPr="004E33B4">
        <w:rPr>
          <w:lang w:val="en-US"/>
        </w:rPr>
        <w:t>Inc.</w:t>
      </w:r>
      <w:r w:rsidRPr="00E74C37">
        <w:rPr>
          <w:i/>
          <w:lang w:val="en-US"/>
        </w:rPr>
        <w:t>The</w:t>
      </w:r>
      <w:proofErr w:type="spellEnd"/>
      <w:r w:rsidRPr="00E74C37">
        <w:rPr>
          <w:i/>
          <w:lang w:val="en-US"/>
        </w:rPr>
        <w:t xml:space="preserve"> nature of </w:t>
      </w:r>
      <w:r>
        <w:rPr>
          <w:i/>
          <w:lang w:val="en-US"/>
        </w:rPr>
        <w:t>creativity as manifest in its testing</w:t>
      </w:r>
      <w:r w:rsidR="004E33B4">
        <w:rPr>
          <w:i/>
          <w:lang w:val="en-US"/>
        </w:rPr>
        <w:t xml:space="preserve"> </w:t>
      </w:r>
      <w:r w:rsidR="004E33B4">
        <w:rPr>
          <w:lang w:val="en-US"/>
        </w:rPr>
        <w:t xml:space="preserve">pp.43-75 </w:t>
      </w:r>
      <w:hyperlink r:id="rId21" w:history="1">
        <w:r w:rsidR="004E33B4" w:rsidRPr="00CD537F">
          <w:rPr>
            <w:rStyle w:val="Hyperlink"/>
            <w:lang w:val="en-US"/>
          </w:rPr>
          <w:t>http://books.google.com.br/books?hl=pt-BR&amp;lr=&amp;id=ZYo5AAAAIAAJ&amp;oi=fnd&amp;pg</w:t>
        </w:r>
      </w:hyperlink>
    </w:p>
    <w:p w:rsidR="00E74C37" w:rsidRDefault="00E74C37" w:rsidP="00E74C37">
      <w:pPr>
        <w:rPr>
          <w:lang w:val="en-US"/>
        </w:rPr>
      </w:pPr>
      <w:r w:rsidRPr="004E33B4">
        <w:rPr>
          <w:lang w:val="en-US"/>
        </w:rPr>
        <w:t>=PA43&amp;dq=Torrance</w:t>
      </w:r>
      <w:proofErr w:type="gramStart"/>
      <w:r w:rsidRPr="004E33B4">
        <w:rPr>
          <w:lang w:val="en-US"/>
        </w:rPr>
        <w:t>,+</w:t>
      </w:r>
      <w:proofErr w:type="gramEnd"/>
      <w:r w:rsidRPr="004E33B4">
        <w:rPr>
          <w:lang w:val="en-US"/>
        </w:rPr>
        <w:t>E.P.+(1974).+Torrance+Tests+of+Creative+Thinking.+Scholastic+Testing+Service,+Inc.&amp;ots=Od1moBOugb&amp;sig=yiVVv0iW4lTPty697qLlj4HzaE8#v=onepage&amp;q&amp;f=false</w:t>
      </w:r>
      <w:r w:rsidR="004E33B4">
        <w:rPr>
          <w:lang w:val="en-US"/>
        </w:rPr>
        <w:t xml:space="preserve">  </w:t>
      </w:r>
      <w:proofErr w:type="spellStart"/>
      <w:r w:rsidR="004E33B4">
        <w:rPr>
          <w:lang w:val="en-US"/>
        </w:rPr>
        <w:t>Acesso</w:t>
      </w:r>
      <w:proofErr w:type="spellEnd"/>
      <w:r w:rsidR="004E33B4">
        <w:rPr>
          <w:lang w:val="en-US"/>
        </w:rPr>
        <w:t>: 28/08/2014</w:t>
      </w:r>
      <w:r w:rsidR="001F471C">
        <w:rPr>
          <w:lang w:val="en-US"/>
        </w:rPr>
        <w:t xml:space="preserve"> as 18h.</w:t>
      </w:r>
    </w:p>
    <w:p w:rsidR="00E63402" w:rsidRPr="00E63402" w:rsidRDefault="00E63402" w:rsidP="00E63402">
      <w:pPr>
        <w:jc w:val="both"/>
      </w:pPr>
      <w:r w:rsidRPr="004268C6">
        <w:rPr>
          <w:noProof/>
          <w:lang w:eastAsia="pt-BR"/>
        </w:rPr>
        <w:t xml:space="preserve">http://vilamamifera.com/cafemae/brinquedo-de-papelao-caixas-grandes/ </w:t>
      </w:r>
      <w:r>
        <w:rPr>
          <w:noProof/>
          <w:lang w:eastAsia="pt-BR"/>
        </w:rPr>
        <w:t xml:space="preserve"> acesso 19/08/2014 19h.</w:t>
      </w:r>
    </w:p>
    <w:p w:rsidR="00C516DC" w:rsidRDefault="00C516DC" w:rsidP="00C516DC">
      <w:pPr>
        <w:shd w:val="clear" w:color="auto" w:fill="FFFFFF"/>
        <w:spacing w:after="30" w:line="240" w:lineRule="auto"/>
        <w:outlineLvl w:val="0"/>
        <w:rPr>
          <w:rFonts w:eastAsia="Times New Roman"/>
          <w:color w:val="auto"/>
          <w:kern w:val="36"/>
          <w:lang w:val="en-US" w:eastAsia="pt-BR"/>
        </w:rPr>
      </w:pPr>
      <w:r w:rsidRPr="00C516DC">
        <w:rPr>
          <w:rFonts w:eastAsia="Times New Roman"/>
          <w:color w:val="auto"/>
          <w:kern w:val="36"/>
          <w:lang w:val="en-US" w:eastAsia="pt-BR"/>
        </w:rPr>
        <w:t xml:space="preserve">WEBSTER´S, THE MERRIAM WEBSTER DICTIONARY, Ninth New Collegiate Dictionary. </w:t>
      </w:r>
      <w:r w:rsidRPr="00E74C37">
        <w:rPr>
          <w:rFonts w:eastAsia="Times New Roman"/>
          <w:color w:val="auto"/>
          <w:kern w:val="36"/>
          <w:lang w:val="en-US" w:eastAsia="pt-BR"/>
        </w:rPr>
        <w:t>Merriam-Webster INC., Publishers. Springfield, Massachusetts, U.S.A. 1989.</w:t>
      </w:r>
    </w:p>
    <w:p w:rsidR="0038358A" w:rsidRDefault="0038358A" w:rsidP="00C516DC">
      <w:pPr>
        <w:shd w:val="clear" w:color="auto" w:fill="FFFFFF"/>
        <w:spacing w:after="30" w:line="240" w:lineRule="auto"/>
        <w:outlineLvl w:val="0"/>
        <w:rPr>
          <w:rFonts w:eastAsia="Times New Roman"/>
          <w:color w:val="auto"/>
          <w:kern w:val="36"/>
          <w:lang w:val="en-US" w:eastAsia="pt-BR"/>
        </w:rPr>
      </w:pPr>
    </w:p>
    <w:p w:rsidR="00C37473" w:rsidRPr="00875B25" w:rsidRDefault="0038358A" w:rsidP="0038358A">
      <w:pPr>
        <w:rPr>
          <w:color w:val="333333"/>
          <w:shd w:val="clear" w:color="auto" w:fill="FFFFFF"/>
        </w:rPr>
      </w:pPr>
      <w:r>
        <w:rPr>
          <w:shd w:val="clear" w:color="auto" w:fill="FFFFFF"/>
        </w:rPr>
        <w:t xml:space="preserve">WECHSLER, </w:t>
      </w:r>
      <w:proofErr w:type="spellStart"/>
      <w:r>
        <w:rPr>
          <w:shd w:val="clear" w:color="auto" w:fill="FFFFFF"/>
        </w:rPr>
        <w:t>S.M.</w:t>
      </w:r>
      <w:proofErr w:type="spellEnd"/>
      <w:r>
        <w:rPr>
          <w:shd w:val="clear" w:color="auto" w:fill="FFFFFF"/>
        </w:rPr>
        <w:t xml:space="preserve"> </w:t>
      </w:r>
      <w:r w:rsidRPr="00D81EF0">
        <w:rPr>
          <w:i/>
        </w:rPr>
        <w:t>Avaliação da criatividade verbal no contexto brasileiro</w:t>
      </w:r>
      <w:r>
        <w:rPr>
          <w:i/>
        </w:rPr>
        <w:t>.</w:t>
      </w:r>
      <w:r>
        <w:t xml:space="preserve"> Porto Alegre:</w:t>
      </w:r>
      <w:r w:rsidR="00A73C56" w:rsidRPr="00A73C56">
        <w:t xml:space="preserve"> </w:t>
      </w:r>
      <w:hyperlink r:id="rId22" w:history="1">
        <w:r w:rsidR="00A73C56" w:rsidRPr="00CD537F">
          <w:rPr>
            <w:rStyle w:val="Hyperlink"/>
          </w:rPr>
          <w:t>http://pepsic.bvsalud.org/scielo.php?pid=S1677-04712004000100003&amp;script=sci_arttext</w:t>
        </w:r>
      </w:hyperlink>
      <w:proofErr w:type="gramStart"/>
      <w:r w:rsidR="00A73C56">
        <w:t xml:space="preserve">  </w:t>
      </w:r>
      <w:r>
        <w:t xml:space="preserve"> </w:t>
      </w:r>
      <w:proofErr w:type="gramEnd"/>
      <w:r>
        <w:t>Acesso e</w:t>
      </w:r>
      <w:r w:rsidR="00875B25">
        <w:t>m 28</w:t>
      </w:r>
      <w:r>
        <w:t>/08/2014 às 16h.</w:t>
      </w:r>
    </w:p>
    <w:p w:rsidR="00E63402" w:rsidRDefault="00572BFE" w:rsidP="00E63402">
      <w:pPr>
        <w:spacing w:line="240" w:lineRule="auto"/>
      </w:pPr>
      <w:r w:rsidRPr="00062713">
        <w:t xml:space="preserve">Zélia Maria Freire de Oliveira. </w:t>
      </w:r>
      <w:proofErr w:type="gramStart"/>
      <w:r w:rsidR="006321D2" w:rsidRPr="00062713">
        <w:t>Alguns instrumentos para</w:t>
      </w:r>
      <w:proofErr w:type="gramEnd"/>
      <w:r w:rsidR="006321D2" w:rsidRPr="00062713">
        <w:t xml:space="preserve"> se medir a </w:t>
      </w:r>
      <w:proofErr w:type="spellStart"/>
      <w:r w:rsidR="006321D2" w:rsidRPr="00062713">
        <w:t>criati</w:t>
      </w:r>
      <w:r w:rsidR="00062713">
        <w:t>-</w:t>
      </w:r>
      <w:r w:rsidR="006321D2" w:rsidRPr="00062713">
        <w:t>vidade</w:t>
      </w:r>
      <w:proofErr w:type="spellEnd"/>
      <w:r w:rsidRPr="00062713">
        <w:t>.</w:t>
      </w:r>
      <w:r w:rsidR="006321D2" w:rsidRPr="00062713">
        <w:t>Un</w:t>
      </w:r>
      <w:r w:rsidRPr="00062713">
        <w:t>iversidade Católica de Brasília.</w:t>
      </w:r>
      <w:r w:rsidR="001E1885" w:rsidRPr="00062713">
        <w:t xml:space="preserve"> Instituto Brasileiro de Avaliação Psicológica. UFRGS, 2013</w:t>
      </w:r>
      <w:r w:rsidR="00C516DC">
        <w:t>.</w:t>
      </w:r>
      <w:r w:rsidR="00062713">
        <w:t xml:space="preserve"> </w:t>
      </w:r>
      <w:hyperlink r:id="rId23" w:history="1">
        <w:r w:rsidRPr="00553FF9">
          <w:rPr>
            <w:rStyle w:val="Hyperlink"/>
          </w:rPr>
          <w:t>http://www.ldanaahs.seed.pr.gov.br/redeescola/escolas/18/1380/47008/arquivos/File/Medidas_de_Criatividade.pdf acesso em 19/08/2014</w:t>
        </w:r>
      </w:hyperlink>
      <w:r>
        <w:t xml:space="preserve"> às 15h.</w:t>
      </w:r>
    </w:p>
    <w:p w:rsidR="00E63402" w:rsidRDefault="00E63402" w:rsidP="00213450">
      <w:pPr>
        <w:spacing w:line="240" w:lineRule="auto"/>
      </w:pPr>
    </w:p>
    <w:p w:rsidR="00D35920" w:rsidRDefault="00D35920" w:rsidP="00D81EF0"/>
    <w:sectPr w:rsidR="00D35920" w:rsidSect="00875B25">
      <w:footerReference w:type="default" r:id="rId24"/>
      <w:pgSz w:w="11906" w:h="16838"/>
      <w:pgMar w:top="1417" w:right="1701" w:bottom="1417" w:left="1701"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86B" w:rsidRDefault="0045186B" w:rsidP="00122AFA">
      <w:pPr>
        <w:spacing w:after="0" w:line="240" w:lineRule="auto"/>
      </w:pPr>
      <w:r>
        <w:separator/>
      </w:r>
    </w:p>
  </w:endnote>
  <w:endnote w:type="continuationSeparator" w:id="0">
    <w:p w:rsidR="0045186B" w:rsidRDefault="0045186B" w:rsidP="00122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3184"/>
      <w:docPartObj>
        <w:docPartGallery w:val="Page Numbers (Bottom of Page)"/>
        <w:docPartUnique/>
      </w:docPartObj>
    </w:sdtPr>
    <w:sdtContent>
      <w:p w:rsidR="00875B25" w:rsidRDefault="00580A19">
        <w:pPr>
          <w:pStyle w:val="Rodap"/>
          <w:jc w:val="right"/>
        </w:pPr>
        <w:fldSimple w:instr=" PAGE   \* MERGEFORMAT ">
          <w:r w:rsidR="00993591">
            <w:rPr>
              <w:noProof/>
            </w:rPr>
            <w:t>7</w:t>
          </w:r>
        </w:fldSimple>
      </w:p>
    </w:sdtContent>
  </w:sdt>
  <w:p w:rsidR="00875B25" w:rsidRDefault="00875B2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86B" w:rsidRDefault="0045186B" w:rsidP="00122AFA">
      <w:pPr>
        <w:spacing w:after="0" w:line="240" w:lineRule="auto"/>
      </w:pPr>
      <w:r>
        <w:separator/>
      </w:r>
    </w:p>
  </w:footnote>
  <w:footnote w:type="continuationSeparator" w:id="0">
    <w:p w:rsidR="0045186B" w:rsidRDefault="0045186B" w:rsidP="00122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F3202"/>
    <w:multiLevelType w:val="multilevel"/>
    <w:tmpl w:val="521C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27891"/>
    <w:rsid w:val="00001124"/>
    <w:rsid w:val="000069AF"/>
    <w:rsid w:val="00017850"/>
    <w:rsid w:val="000203B2"/>
    <w:rsid w:val="00027891"/>
    <w:rsid w:val="00033A40"/>
    <w:rsid w:val="000365C5"/>
    <w:rsid w:val="000404C8"/>
    <w:rsid w:val="00062713"/>
    <w:rsid w:val="0009482D"/>
    <w:rsid w:val="000A06A9"/>
    <w:rsid w:val="000A41DB"/>
    <w:rsid w:val="000A5F7E"/>
    <w:rsid w:val="000B3B0C"/>
    <w:rsid w:val="000B5809"/>
    <w:rsid w:val="000C6439"/>
    <w:rsid w:val="000D339E"/>
    <w:rsid w:val="00112E36"/>
    <w:rsid w:val="00114BF1"/>
    <w:rsid w:val="00122AFA"/>
    <w:rsid w:val="00126D46"/>
    <w:rsid w:val="0016152B"/>
    <w:rsid w:val="001A3B71"/>
    <w:rsid w:val="001C2237"/>
    <w:rsid w:val="001C5E72"/>
    <w:rsid w:val="001E1885"/>
    <w:rsid w:val="001F0006"/>
    <w:rsid w:val="001F471C"/>
    <w:rsid w:val="00205E83"/>
    <w:rsid w:val="00213450"/>
    <w:rsid w:val="00220DEA"/>
    <w:rsid w:val="00272088"/>
    <w:rsid w:val="00281F26"/>
    <w:rsid w:val="002A2440"/>
    <w:rsid w:val="002B7044"/>
    <w:rsid w:val="002D7B98"/>
    <w:rsid w:val="002F1420"/>
    <w:rsid w:val="002F27EF"/>
    <w:rsid w:val="00302EE8"/>
    <w:rsid w:val="0031474A"/>
    <w:rsid w:val="003341AA"/>
    <w:rsid w:val="0034713D"/>
    <w:rsid w:val="0035753D"/>
    <w:rsid w:val="003617E9"/>
    <w:rsid w:val="00371FD1"/>
    <w:rsid w:val="0038358A"/>
    <w:rsid w:val="003F4037"/>
    <w:rsid w:val="003F5EBA"/>
    <w:rsid w:val="0040022A"/>
    <w:rsid w:val="004023D8"/>
    <w:rsid w:val="0040518B"/>
    <w:rsid w:val="00414738"/>
    <w:rsid w:val="004268C6"/>
    <w:rsid w:val="00433C88"/>
    <w:rsid w:val="00443001"/>
    <w:rsid w:val="004514ED"/>
    <w:rsid w:val="0045186B"/>
    <w:rsid w:val="00452FD8"/>
    <w:rsid w:val="0045390F"/>
    <w:rsid w:val="00453F40"/>
    <w:rsid w:val="00455D65"/>
    <w:rsid w:val="00490DEE"/>
    <w:rsid w:val="004A01A1"/>
    <w:rsid w:val="004E126F"/>
    <w:rsid w:val="004E33B4"/>
    <w:rsid w:val="0057013A"/>
    <w:rsid w:val="0057051E"/>
    <w:rsid w:val="00570C35"/>
    <w:rsid w:val="00572BFE"/>
    <w:rsid w:val="00580A19"/>
    <w:rsid w:val="00583321"/>
    <w:rsid w:val="00595FD9"/>
    <w:rsid w:val="005F0D0F"/>
    <w:rsid w:val="005F7867"/>
    <w:rsid w:val="00607D8D"/>
    <w:rsid w:val="00616FD1"/>
    <w:rsid w:val="006216BE"/>
    <w:rsid w:val="006321D2"/>
    <w:rsid w:val="00653D6B"/>
    <w:rsid w:val="006561CC"/>
    <w:rsid w:val="0066598A"/>
    <w:rsid w:val="006962F5"/>
    <w:rsid w:val="00696FB2"/>
    <w:rsid w:val="006B4859"/>
    <w:rsid w:val="006D4776"/>
    <w:rsid w:val="0073372A"/>
    <w:rsid w:val="00734153"/>
    <w:rsid w:val="00761A39"/>
    <w:rsid w:val="0076542C"/>
    <w:rsid w:val="00771586"/>
    <w:rsid w:val="007808E0"/>
    <w:rsid w:val="00784D96"/>
    <w:rsid w:val="0078582E"/>
    <w:rsid w:val="007C04E8"/>
    <w:rsid w:val="007C57DE"/>
    <w:rsid w:val="007E59D7"/>
    <w:rsid w:val="007E6046"/>
    <w:rsid w:val="007F363A"/>
    <w:rsid w:val="0080500F"/>
    <w:rsid w:val="008254C5"/>
    <w:rsid w:val="0086419F"/>
    <w:rsid w:val="00875B25"/>
    <w:rsid w:val="00892BF5"/>
    <w:rsid w:val="00893CDD"/>
    <w:rsid w:val="008B5C88"/>
    <w:rsid w:val="008C1450"/>
    <w:rsid w:val="008E6767"/>
    <w:rsid w:val="00925F3A"/>
    <w:rsid w:val="00956C88"/>
    <w:rsid w:val="00961530"/>
    <w:rsid w:val="00964D2A"/>
    <w:rsid w:val="00991630"/>
    <w:rsid w:val="00993591"/>
    <w:rsid w:val="00994073"/>
    <w:rsid w:val="009A14A8"/>
    <w:rsid w:val="009B11A9"/>
    <w:rsid w:val="009C5364"/>
    <w:rsid w:val="009C714D"/>
    <w:rsid w:val="009D2697"/>
    <w:rsid w:val="009D654D"/>
    <w:rsid w:val="009F391C"/>
    <w:rsid w:val="00A01499"/>
    <w:rsid w:val="00A01A49"/>
    <w:rsid w:val="00A07E64"/>
    <w:rsid w:val="00A111F9"/>
    <w:rsid w:val="00A17F80"/>
    <w:rsid w:val="00A22D9E"/>
    <w:rsid w:val="00A321FB"/>
    <w:rsid w:val="00A532F5"/>
    <w:rsid w:val="00A55F24"/>
    <w:rsid w:val="00A7135C"/>
    <w:rsid w:val="00A73C56"/>
    <w:rsid w:val="00A7732A"/>
    <w:rsid w:val="00AB3DCA"/>
    <w:rsid w:val="00AC5130"/>
    <w:rsid w:val="00AC56BA"/>
    <w:rsid w:val="00AD5E3D"/>
    <w:rsid w:val="00AD6C8A"/>
    <w:rsid w:val="00AE52DA"/>
    <w:rsid w:val="00AE5E82"/>
    <w:rsid w:val="00AF56CA"/>
    <w:rsid w:val="00B1372F"/>
    <w:rsid w:val="00B53475"/>
    <w:rsid w:val="00B91C12"/>
    <w:rsid w:val="00BB1EEE"/>
    <w:rsid w:val="00BB6750"/>
    <w:rsid w:val="00BC3E97"/>
    <w:rsid w:val="00BD2ABC"/>
    <w:rsid w:val="00BE252F"/>
    <w:rsid w:val="00BE590F"/>
    <w:rsid w:val="00BF020A"/>
    <w:rsid w:val="00C11995"/>
    <w:rsid w:val="00C11B5A"/>
    <w:rsid w:val="00C21D76"/>
    <w:rsid w:val="00C257FF"/>
    <w:rsid w:val="00C346EB"/>
    <w:rsid w:val="00C37473"/>
    <w:rsid w:val="00C42C9B"/>
    <w:rsid w:val="00C516DC"/>
    <w:rsid w:val="00C67416"/>
    <w:rsid w:val="00C731AA"/>
    <w:rsid w:val="00C9556D"/>
    <w:rsid w:val="00C964DB"/>
    <w:rsid w:val="00CA4BF4"/>
    <w:rsid w:val="00CE0856"/>
    <w:rsid w:val="00CF28EC"/>
    <w:rsid w:val="00D021C8"/>
    <w:rsid w:val="00D16864"/>
    <w:rsid w:val="00D20089"/>
    <w:rsid w:val="00D33F6D"/>
    <w:rsid w:val="00D35920"/>
    <w:rsid w:val="00D45898"/>
    <w:rsid w:val="00D5732C"/>
    <w:rsid w:val="00D81ACB"/>
    <w:rsid w:val="00D81EF0"/>
    <w:rsid w:val="00D8640C"/>
    <w:rsid w:val="00DA1BD9"/>
    <w:rsid w:val="00DA2D19"/>
    <w:rsid w:val="00DB5BFE"/>
    <w:rsid w:val="00DD3A15"/>
    <w:rsid w:val="00DE3130"/>
    <w:rsid w:val="00DF43C3"/>
    <w:rsid w:val="00DF461C"/>
    <w:rsid w:val="00E06B07"/>
    <w:rsid w:val="00E070D0"/>
    <w:rsid w:val="00E123E4"/>
    <w:rsid w:val="00E22958"/>
    <w:rsid w:val="00E471BA"/>
    <w:rsid w:val="00E506EF"/>
    <w:rsid w:val="00E63402"/>
    <w:rsid w:val="00E73DC6"/>
    <w:rsid w:val="00E74C37"/>
    <w:rsid w:val="00E76A4D"/>
    <w:rsid w:val="00E86DAB"/>
    <w:rsid w:val="00EA2F42"/>
    <w:rsid w:val="00EA765E"/>
    <w:rsid w:val="00EA7F0D"/>
    <w:rsid w:val="00EB495D"/>
    <w:rsid w:val="00EC3AFA"/>
    <w:rsid w:val="00EC67A8"/>
    <w:rsid w:val="00ED48C4"/>
    <w:rsid w:val="00ED76E8"/>
    <w:rsid w:val="00EF0F97"/>
    <w:rsid w:val="00F013F2"/>
    <w:rsid w:val="00F066BF"/>
    <w:rsid w:val="00F14A32"/>
    <w:rsid w:val="00F26DC6"/>
    <w:rsid w:val="00F27186"/>
    <w:rsid w:val="00F3040E"/>
    <w:rsid w:val="00F33695"/>
    <w:rsid w:val="00F34078"/>
    <w:rsid w:val="00F7450C"/>
    <w:rsid w:val="00F95BC6"/>
    <w:rsid w:val="00FA2D2C"/>
    <w:rsid w:val="00FD1028"/>
    <w:rsid w:val="00FE60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themeColor="text1"/>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2D"/>
  </w:style>
  <w:style w:type="paragraph" w:styleId="Ttulo1">
    <w:name w:val="heading 1"/>
    <w:basedOn w:val="Normal"/>
    <w:link w:val="Ttulo1Char"/>
    <w:uiPriority w:val="9"/>
    <w:qFormat/>
    <w:rsid w:val="0077158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pt-BR"/>
    </w:rPr>
  </w:style>
  <w:style w:type="paragraph" w:styleId="Ttulo4">
    <w:name w:val="heading 4"/>
    <w:basedOn w:val="Normal"/>
    <w:next w:val="Normal"/>
    <w:link w:val="Ttulo4Char"/>
    <w:uiPriority w:val="9"/>
    <w:semiHidden/>
    <w:unhideWhenUsed/>
    <w:qFormat/>
    <w:rsid w:val="000D33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2B7044"/>
  </w:style>
  <w:style w:type="paragraph" w:styleId="NormalWeb">
    <w:name w:val="Normal (Web)"/>
    <w:basedOn w:val="Normal"/>
    <w:uiPriority w:val="99"/>
    <w:unhideWhenUsed/>
    <w:rsid w:val="00112E36"/>
    <w:pPr>
      <w:spacing w:before="100" w:beforeAutospacing="1" w:after="100" w:afterAutospacing="1" w:line="240" w:lineRule="auto"/>
    </w:pPr>
    <w:rPr>
      <w:rFonts w:ascii="Times New Roman" w:eastAsia="Times New Roman" w:hAnsi="Times New Roman" w:cs="Times New Roman"/>
      <w:color w:val="auto"/>
      <w:lang w:eastAsia="pt-BR"/>
    </w:rPr>
  </w:style>
  <w:style w:type="character" w:styleId="Hyperlink">
    <w:name w:val="Hyperlink"/>
    <w:basedOn w:val="Fontepargpadro"/>
    <w:uiPriority w:val="99"/>
    <w:unhideWhenUsed/>
    <w:rsid w:val="00EB495D"/>
    <w:rPr>
      <w:color w:val="0000FF" w:themeColor="hyperlink"/>
      <w:u w:val="single"/>
    </w:rPr>
  </w:style>
  <w:style w:type="character" w:styleId="HiperlinkVisitado">
    <w:name w:val="FollowedHyperlink"/>
    <w:basedOn w:val="Fontepargpadro"/>
    <w:uiPriority w:val="99"/>
    <w:semiHidden/>
    <w:unhideWhenUsed/>
    <w:rsid w:val="00A17F80"/>
    <w:rPr>
      <w:color w:val="800080" w:themeColor="followedHyperlink"/>
      <w:u w:val="single"/>
    </w:rPr>
  </w:style>
  <w:style w:type="character" w:customStyle="1" w:styleId="Ttulo1Char">
    <w:name w:val="Título 1 Char"/>
    <w:basedOn w:val="Fontepargpadro"/>
    <w:link w:val="Ttulo1"/>
    <w:uiPriority w:val="9"/>
    <w:rsid w:val="00771586"/>
    <w:rPr>
      <w:rFonts w:ascii="Times New Roman" w:eastAsia="Times New Roman" w:hAnsi="Times New Roman" w:cs="Times New Roman"/>
      <w:b/>
      <w:bCs/>
      <w:color w:val="auto"/>
      <w:kern w:val="36"/>
      <w:sz w:val="48"/>
      <w:szCs w:val="48"/>
      <w:lang w:eastAsia="pt-BR"/>
    </w:rPr>
  </w:style>
  <w:style w:type="character" w:styleId="Forte">
    <w:name w:val="Strong"/>
    <w:basedOn w:val="Fontepargpadro"/>
    <w:uiPriority w:val="22"/>
    <w:qFormat/>
    <w:rsid w:val="001C5E72"/>
    <w:rPr>
      <w:b/>
      <w:bCs/>
    </w:rPr>
  </w:style>
  <w:style w:type="paragraph" w:styleId="Textodebalo">
    <w:name w:val="Balloon Text"/>
    <w:basedOn w:val="Normal"/>
    <w:link w:val="TextodebaloChar"/>
    <w:uiPriority w:val="99"/>
    <w:semiHidden/>
    <w:unhideWhenUsed/>
    <w:rsid w:val="00ED76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76E8"/>
    <w:rPr>
      <w:rFonts w:ascii="Tahoma" w:hAnsi="Tahoma" w:cs="Tahoma"/>
      <w:sz w:val="16"/>
      <w:szCs w:val="16"/>
    </w:rPr>
  </w:style>
  <w:style w:type="character" w:customStyle="1" w:styleId="citation">
    <w:name w:val="citation"/>
    <w:basedOn w:val="Fontepargpadro"/>
    <w:rsid w:val="009D2697"/>
  </w:style>
  <w:style w:type="character" w:customStyle="1" w:styleId="Ttulo4Char">
    <w:name w:val="Título 4 Char"/>
    <w:basedOn w:val="Fontepargpadro"/>
    <w:link w:val="Ttulo4"/>
    <w:uiPriority w:val="9"/>
    <w:semiHidden/>
    <w:rsid w:val="000D339E"/>
    <w:rPr>
      <w:rFonts w:asciiTheme="majorHAnsi" w:eastAsiaTheme="majorEastAsia" w:hAnsiTheme="majorHAnsi" w:cstheme="majorBidi"/>
      <w:b/>
      <w:bCs/>
      <w:i/>
      <w:iCs/>
      <w:color w:val="4F81BD" w:themeColor="accent1"/>
    </w:rPr>
  </w:style>
  <w:style w:type="character" w:customStyle="1" w:styleId="prezi-description">
    <w:name w:val="prezi-description"/>
    <w:basedOn w:val="Fontepargpadro"/>
    <w:rsid w:val="000D339E"/>
  </w:style>
  <w:style w:type="character" w:customStyle="1" w:styleId="share-stat">
    <w:name w:val="share-stat"/>
    <w:basedOn w:val="Fontepargpadro"/>
    <w:rsid w:val="000D339E"/>
  </w:style>
  <w:style w:type="character" w:customStyle="1" w:styleId="comments-count">
    <w:name w:val="comments-count"/>
    <w:basedOn w:val="Fontepargpadro"/>
    <w:rsid w:val="000D339E"/>
  </w:style>
  <w:style w:type="paragraph" w:styleId="Cabealho">
    <w:name w:val="header"/>
    <w:basedOn w:val="Normal"/>
    <w:link w:val="CabealhoChar"/>
    <w:uiPriority w:val="99"/>
    <w:semiHidden/>
    <w:unhideWhenUsed/>
    <w:rsid w:val="00122AF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22AFA"/>
  </w:style>
  <w:style w:type="paragraph" w:styleId="Rodap">
    <w:name w:val="footer"/>
    <w:basedOn w:val="Normal"/>
    <w:link w:val="RodapChar"/>
    <w:uiPriority w:val="99"/>
    <w:unhideWhenUsed/>
    <w:rsid w:val="00122AFA"/>
    <w:pPr>
      <w:tabs>
        <w:tab w:val="center" w:pos="4252"/>
        <w:tab w:val="right" w:pos="8504"/>
      </w:tabs>
      <w:spacing w:after="0" w:line="240" w:lineRule="auto"/>
    </w:pPr>
  </w:style>
  <w:style w:type="character" w:customStyle="1" w:styleId="RodapChar">
    <w:name w:val="Rodapé Char"/>
    <w:basedOn w:val="Fontepargpadro"/>
    <w:link w:val="Rodap"/>
    <w:uiPriority w:val="99"/>
    <w:rsid w:val="00122AFA"/>
  </w:style>
  <w:style w:type="character" w:styleId="nfase">
    <w:name w:val="Emphasis"/>
    <w:basedOn w:val="Fontepargpadro"/>
    <w:uiPriority w:val="20"/>
    <w:qFormat/>
    <w:rsid w:val="00D20089"/>
    <w:rPr>
      <w:i/>
      <w:iCs/>
    </w:rPr>
  </w:style>
</w:styles>
</file>

<file path=word/webSettings.xml><?xml version="1.0" encoding="utf-8"?>
<w:webSettings xmlns:r="http://schemas.openxmlformats.org/officeDocument/2006/relationships" xmlns:w="http://schemas.openxmlformats.org/wordprocessingml/2006/main">
  <w:divs>
    <w:div w:id="249780977">
      <w:bodyDiv w:val="1"/>
      <w:marLeft w:val="0"/>
      <w:marRight w:val="0"/>
      <w:marTop w:val="0"/>
      <w:marBottom w:val="0"/>
      <w:divBdr>
        <w:top w:val="none" w:sz="0" w:space="0" w:color="auto"/>
        <w:left w:val="none" w:sz="0" w:space="0" w:color="auto"/>
        <w:bottom w:val="none" w:sz="0" w:space="0" w:color="auto"/>
        <w:right w:val="none" w:sz="0" w:space="0" w:color="auto"/>
      </w:divBdr>
    </w:div>
    <w:div w:id="334889567">
      <w:bodyDiv w:val="1"/>
      <w:marLeft w:val="0"/>
      <w:marRight w:val="0"/>
      <w:marTop w:val="0"/>
      <w:marBottom w:val="0"/>
      <w:divBdr>
        <w:top w:val="none" w:sz="0" w:space="0" w:color="auto"/>
        <w:left w:val="none" w:sz="0" w:space="0" w:color="auto"/>
        <w:bottom w:val="none" w:sz="0" w:space="0" w:color="auto"/>
        <w:right w:val="none" w:sz="0" w:space="0" w:color="auto"/>
      </w:divBdr>
    </w:div>
    <w:div w:id="718549444">
      <w:bodyDiv w:val="1"/>
      <w:marLeft w:val="0"/>
      <w:marRight w:val="0"/>
      <w:marTop w:val="0"/>
      <w:marBottom w:val="0"/>
      <w:divBdr>
        <w:top w:val="none" w:sz="0" w:space="0" w:color="auto"/>
        <w:left w:val="none" w:sz="0" w:space="0" w:color="auto"/>
        <w:bottom w:val="none" w:sz="0" w:space="0" w:color="auto"/>
        <w:right w:val="none" w:sz="0" w:space="0" w:color="auto"/>
      </w:divBdr>
    </w:div>
    <w:div w:id="1033966044">
      <w:bodyDiv w:val="1"/>
      <w:marLeft w:val="0"/>
      <w:marRight w:val="0"/>
      <w:marTop w:val="0"/>
      <w:marBottom w:val="0"/>
      <w:divBdr>
        <w:top w:val="none" w:sz="0" w:space="0" w:color="auto"/>
        <w:left w:val="none" w:sz="0" w:space="0" w:color="auto"/>
        <w:bottom w:val="none" w:sz="0" w:space="0" w:color="auto"/>
        <w:right w:val="none" w:sz="0" w:space="0" w:color="auto"/>
      </w:divBdr>
    </w:div>
    <w:div w:id="1207066701">
      <w:bodyDiv w:val="1"/>
      <w:marLeft w:val="0"/>
      <w:marRight w:val="0"/>
      <w:marTop w:val="0"/>
      <w:marBottom w:val="0"/>
      <w:divBdr>
        <w:top w:val="none" w:sz="0" w:space="0" w:color="auto"/>
        <w:left w:val="none" w:sz="0" w:space="0" w:color="auto"/>
        <w:bottom w:val="none" w:sz="0" w:space="0" w:color="auto"/>
        <w:right w:val="none" w:sz="0" w:space="0" w:color="auto"/>
      </w:divBdr>
    </w:div>
    <w:div w:id="1331248502">
      <w:bodyDiv w:val="1"/>
      <w:marLeft w:val="0"/>
      <w:marRight w:val="0"/>
      <w:marTop w:val="0"/>
      <w:marBottom w:val="0"/>
      <w:divBdr>
        <w:top w:val="none" w:sz="0" w:space="0" w:color="auto"/>
        <w:left w:val="none" w:sz="0" w:space="0" w:color="auto"/>
        <w:bottom w:val="none" w:sz="0" w:space="0" w:color="auto"/>
        <w:right w:val="none" w:sz="0" w:space="0" w:color="auto"/>
      </w:divBdr>
    </w:div>
    <w:div w:id="1441023071">
      <w:bodyDiv w:val="1"/>
      <w:marLeft w:val="0"/>
      <w:marRight w:val="0"/>
      <w:marTop w:val="0"/>
      <w:marBottom w:val="0"/>
      <w:divBdr>
        <w:top w:val="none" w:sz="0" w:space="0" w:color="auto"/>
        <w:left w:val="none" w:sz="0" w:space="0" w:color="auto"/>
        <w:bottom w:val="none" w:sz="0" w:space="0" w:color="auto"/>
        <w:right w:val="none" w:sz="0" w:space="0" w:color="auto"/>
      </w:divBdr>
    </w:div>
    <w:div w:id="1498765288">
      <w:bodyDiv w:val="1"/>
      <w:marLeft w:val="0"/>
      <w:marRight w:val="0"/>
      <w:marTop w:val="0"/>
      <w:marBottom w:val="0"/>
      <w:divBdr>
        <w:top w:val="none" w:sz="0" w:space="0" w:color="auto"/>
        <w:left w:val="none" w:sz="0" w:space="0" w:color="auto"/>
        <w:bottom w:val="none" w:sz="0" w:space="0" w:color="auto"/>
        <w:right w:val="none" w:sz="0" w:space="0" w:color="auto"/>
      </w:divBdr>
      <w:divsChild>
        <w:div w:id="1699627151">
          <w:marLeft w:val="-300"/>
          <w:marRight w:val="0"/>
          <w:marTop w:val="0"/>
          <w:marBottom w:val="0"/>
          <w:divBdr>
            <w:top w:val="none" w:sz="0" w:space="0" w:color="auto"/>
            <w:left w:val="none" w:sz="0" w:space="0" w:color="auto"/>
            <w:bottom w:val="none" w:sz="0" w:space="0" w:color="auto"/>
            <w:right w:val="none" w:sz="0" w:space="0" w:color="auto"/>
          </w:divBdr>
          <w:divsChild>
            <w:div w:id="85464155">
              <w:marLeft w:val="300"/>
              <w:marRight w:val="0"/>
              <w:marTop w:val="0"/>
              <w:marBottom w:val="0"/>
              <w:divBdr>
                <w:top w:val="none" w:sz="0" w:space="0" w:color="auto"/>
                <w:left w:val="none" w:sz="0" w:space="0" w:color="auto"/>
                <w:bottom w:val="none" w:sz="0" w:space="0" w:color="auto"/>
                <w:right w:val="none" w:sz="0" w:space="0" w:color="auto"/>
              </w:divBdr>
              <w:divsChild>
                <w:div w:id="1638756439">
                  <w:marLeft w:val="0"/>
                  <w:marRight w:val="0"/>
                  <w:marTop w:val="75"/>
                  <w:marBottom w:val="300"/>
                  <w:divBdr>
                    <w:top w:val="none" w:sz="0" w:space="0" w:color="auto"/>
                    <w:left w:val="none" w:sz="0" w:space="0" w:color="auto"/>
                    <w:bottom w:val="none" w:sz="0" w:space="0" w:color="auto"/>
                    <w:right w:val="none" w:sz="0" w:space="0" w:color="auto"/>
                  </w:divBdr>
                </w:div>
                <w:div w:id="770900578">
                  <w:marLeft w:val="0"/>
                  <w:marRight w:val="0"/>
                  <w:marTop w:val="0"/>
                  <w:marBottom w:val="0"/>
                  <w:divBdr>
                    <w:top w:val="none" w:sz="0" w:space="0" w:color="auto"/>
                    <w:left w:val="none" w:sz="0" w:space="0" w:color="auto"/>
                    <w:bottom w:val="none" w:sz="0" w:space="0" w:color="auto"/>
                    <w:right w:val="none" w:sz="0" w:space="0" w:color="auto"/>
                  </w:divBdr>
                  <w:divsChild>
                    <w:div w:id="1966613654">
                      <w:marLeft w:val="0"/>
                      <w:marRight w:val="0"/>
                      <w:marTop w:val="0"/>
                      <w:marBottom w:val="0"/>
                      <w:divBdr>
                        <w:top w:val="none" w:sz="0" w:space="0" w:color="auto"/>
                        <w:left w:val="none" w:sz="0" w:space="0" w:color="auto"/>
                        <w:bottom w:val="none" w:sz="0" w:space="0" w:color="auto"/>
                        <w:right w:val="none" w:sz="0" w:space="0" w:color="auto"/>
                      </w:divBdr>
                    </w:div>
                    <w:div w:id="1582594364">
                      <w:marLeft w:val="-300"/>
                      <w:marRight w:val="0"/>
                      <w:marTop w:val="0"/>
                      <w:marBottom w:val="0"/>
                      <w:divBdr>
                        <w:top w:val="none" w:sz="0" w:space="0" w:color="auto"/>
                        <w:left w:val="none" w:sz="0" w:space="0" w:color="auto"/>
                        <w:bottom w:val="none" w:sz="0" w:space="0" w:color="auto"/>
                        <w:right w:val="none" w:sz="0" w:space="0" w:color="auto"/>
                      </w:divBdr>
                      <w:divsChild>
                        <w:div w:id="723796899">
                          <w:marLeft w:val="300"/>
                          <w:marRight w:val="0"/>
                          <w:marTop w:val="0"/>
                          <w:marBottom w:val="0"/>
                          <w:divBdr>
                            <w:top w:val="none" w:sz="0" w:space="0" w:color="auto"/>
                            <w:left w:val="none" w:sz="0" w:space="0" w:color="auto"/>
                            <w:bottom w:val="none" w:sz="0" w:space="0" w:color="auto"/>
                            <w:right w:val="none" w:sz="0" w:space="0" w:color="auto"/>
                          </w:divBdr>
                          <w:divsChild>
                            <w:div w:id="8258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53644">
      <w:bodyDiv w:val="1"/>
      <w:marLeft w:val="0"/>
      <w:marRight w:val="0"/>
      <w:marTop w:val="0"/>
      <w:marBottom w:val="0"/>
      <w:divBdr>
        <w:top w:val="none" w:sz="0" w:space="0" w:color="auto"/>
        <w:left w:val="none" w:sz="0" w:space="0" w:color="auto"/>
        <w:bottom w:val="none" w:sz="0" w:space="0" w:color="auto"/>
        <w:right w:val="none" w:sz="0" w:space="0" w:color="auto"/>
      </w:divBdr>
    </w:div>
    <w:div w:id="21276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ensal.com/lbb/wp-content/uploads/2013/05/ttct_1.png" TargetMode="External"/><Relationship Id="rId13" Type="http://schemas.openxmlformats.org/officeDocument/2006/relationships/image" Target="media/image3.jpeg"/><Relationship Id="rId18" Type="http://schemas.openxmlformats.org/officeDocument/2006/relationships/hyperlink" Target="ftp://ftp.fnde.gov.br/web/pcn/05_08_artes.pdf.%20Acesso%2014/08/20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ooks.google.com.br/books?hl=pt-BR&amp;lr=&amp;id=ZYo5AAAAIAAJ&amp;oi=fnd&amp;pg" TargetMode="External"/><Relationship Id="rId7" Type="http://schemas.openxmlformats.org/officeDocument/2006/relationships/endnotes" Target="endnotes.xml"/><Relationship Id="rId12" Type="http://schemas.openxmlformats.org/officeDocument/2006/relationships/hyperlink" Target="http://provensal.com/lbb/wp-content/uploads/2013/05/ttct_1.png" TargetMode="External"/><Relationship Id="rId17" Type="http://schemas.openxmlformats.org/officeDocument/2006/relationships/hyperlink" Target="http://www.ebah.com.br/content/ABAAAexDYAL/alfabetizacao-linguistica-capitulo-1%20Acesso%2015/08/2014%20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provensal.com/lbb/wp-content/uploads/2013/05/ttct_2.png%20acesso%20em%2018/08/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ldanaahs.seed.pr.gov.br/redeescola/escolas/18/1380/47008/arquivos/File/Medidas_de_Criatividade.pdf%20acesso%20em%2019/08/2014" TargetMode="External"/><Relationship Id="rId10" Type="http://schemas.openxmlformats.org/officeDocument/2006/relationships/hyperlink" Target="http://provensal.com/lbb/wp-content/uploads/2013/05/ttct_2.png" TargetMode="External"/><Relationship Id="rId19" Type="http://schemas.openxmlformats.org/officeDocument/2006/relationships/hyperlink" Target="http://provensal.com/lbb/wp-content/uploads/2013/05/ttct_1.png%20%20acesso%20em%2018/08/201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raisecreativekidz.com/2013/01/25/the-incomplete-figure-creativity-test/" TargetMode="External"/><Relationship Id="rId22" Type="http://schemas.openxmlformats.org/officeDocument/2006/relationships/hyperlink" Target="http://pepsic.bvsalud.org/scielo.php?pid=S1677-04712004000100003&amp;script=sci_arttex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792D6-F8F8-4FED-874A-60BD0624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3775</Words>
  <Characters>20391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2014-09-11T18:34:00Z</cp:lastPrinted>
  <dcterms:created xsi:type="dcterms:W3CDTF">2015-01-05T13:59:00Z</dcterms:created>
  <dcterms:modified xsi:type="dcterms:W3CDTF">2015-01-05T13:59:00Z</dcterms:modified>
</cp:coreProperties>
</file>