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92" w:rsidRDefault="008C3E53" w:rsidP="008C3E53">
      <w:pPr>
        <w:jc w:val="center"/>
      </w:pPr>
      <w:r w:rsidRPr="00382D6A">
        <w:rPr>
          <w:rFonts w:ascii="Times New Roman" w:hAnsi="Times New Roman" w:cs="Times New Roman"/>
          <w:b/>
          <w:noProof/>
          <w:sz w:val="24"/>
          <w:szCs w:val="24"/>
          <w:lang w:eastAsia="pt-BR"/>
        </w:rPr>
        <w:drawing>
          <wp:inline distT="0" distB="0" distL="0" distR="0" wp14:anchorId="07DAFECC" wp14:editId="776D7FE5">
            <wp:extent cx="2083435" cy="5327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2083435" cy="532765"/>
                    </a:xfrm>
                    <a:prstGeom prst="rect">
                      <a:avLst/>
                    </a:prstGeom>
                    <a:noFill/>
                    <a:ln w="9525">
                      <a:noFill/>
                      <a:miter lim="800000"/>
                      <a:headEnd/>
                      <a:tailEnd/>
                    </a:ln>
                  </pic:spPr>
                </pic:pic>
              </a:graphicData>
            </a:graphic>
          </wp:inline>
        </w:drawing>
      </w:r>
    </w:p>
    <w:p w:rsidR="008C3E53" w:rsidRDefault="008C3E53" w:rsidP="008C3E53">
      <w:pPr>
        <w:jc w:val="center"/>
      </w:pPr>
    </w:p>
    <w:p w:rsidR="00B90692" w:rsidRDefault="00B90692" w:rsidP="00D619EF">
      <w:pPr>
        <w:jc w:val="center"/>
        <w:rPr>
          <w:rFonts w:ascii="Times New Roman" w:hAnsi="Times New Roman" w:cs="Times New Roman"/>
          <w:sz w:val="24"/>
          <w:szCs w:val="24"/>
        </w:rPr>
      </w:pPr>
      <w:r w:rsidRPr="00B90692">
        <w:rPr>
          <w:rFonts w:ascii="Times New Roman" w:hAnsi="Times New Roman" w:cs="Times New Roman"/>
          <w:b/>
          <w:sz w:val="24"/>
          <w:szCs w:val="24"/>
        </w:rPr>
        <w:t>ADC</w:t>
      </w:r>
      <w:r w:rsidR="00BA2133">
        <w:rPr>
          <w:rFonts w:ascii="Times New Roman" w:hAnsi="Times New Roman" w:cs="Times New Roman"/>
          <w:b/>
          <w:sz w:val="24"/>
          <w:szCs w:val="24"/>
        </w:rPr>
        <w:t xml:space="preserve"> </w:t>
      </w:r>
      <w:r w:rsidRPr="00B90692">
        <w:rPr>
          <w:rFonts w:ascii="Times New Roman" w:hAnsi="Times New Roman" w:cs="Times New Roman"/>
          <w:b/>
          <w:sz w:val="24"/>
          <w:szCs w:val="24"/>
        </w:rPr>
        <w:t>19:</w:t>
      </w:r>
      <w:r w:rsidRPr="00B90692">
        <w:rPr>
          <w:rFonts w:ascii="Times New Roman" w:hAnsi="Times New Roman" w:cs="Times New Roman"/>
          <w:sz w:val="24"/>
          <w:szCs w:val="24"/>
        </w:rPr>
        <w:t xml:space="preserve"> uma análise sobre os artigos 1º, 33 e 41 da Lei </w:t>
      </w:r>
      <w:r>
        <w:rPr>
          <w:rFonts w:ascii="Times New Roman" w:hAnsi="Times New Roman" w:cs="Times New Roman"/>
          <w:sz w:val="24"/>
          <w:szCs w:val="24"/>
        </w:rPr>
        <w:t>11.340/2006 à luz da isonomia.</w:t>
      </w:r>
      <w:r w:rsidR="009E2DD2">
        <w:rPr>
          <w:rStyle w:val="Refdenotaderodap"/>
          <w:rFonts w:ascii="Times New Roman" w:hAnsi="Times New Roman" w:cs="Times New Roman"/>
          <w:sz w:val="24"/>
          <w:szCs w:val="24"/>
        </w:rPr>
        <w:footnoteReference w:id="1"/>
      </w:r>
    </w:p>
    <w:p w:rsidR="00D619EF" w:rsidRDefault="00D619EF" w:rsidP="00D619EF">
      <w:pPr>
        <w:jc w:val="center"/>
        <w:rPr>
          <w:rFonts w:ascii="Times New Roman" w:hAnsi="Times New Roman" w:cs="Times New Roman"/>
          <w:sz w:val="24"/>
          <w:szCs w:val="24"/>
        </w:rPr>
      </w:pPr>
    </w:p>
    <w:p w:rsidR="00B90692" w:rsidRPr="00D619EF" w:rsidRDefault="00B90692" w:rsidP="00D619EF">
      <w:pPr>
        <w:spacing w:line="240" w:lineRule="auto"/>
        <w:jc w:val="right"/>
        <w:rPr>
          <w:rFonts w:ascii="Times New Roman" w:hAnsi="Times New Roman" w:cs="Times New Roman"/>
          <w:color w:val="000000" w:themeColor="text1"/>
          <w:sz w:val="24"/>
          <w:szCs w:val="24"/>
        </w:rPr>
      </w:pPr>
      <w:r w:rsidRPr="00D619EF">
        <w:rPr>
          <w:rFonts w:ascii="Times New Roman" w:hAnsi="Times New Roman" w:cs="Times New Roman"/>
          <w:sz w:val="24"/>
          <w:szCs w:val="24"/>
        </w:rPr>
        <w:t>Kelverson Abreu Sousa</w:t>
      </w:r>
      <w:r w:rsidR="00162612" w:rsidRPr="00D619EF">
        <w:rPr>
          <w:rStyle w:val="Refdenotaderodap"/>
          <w:rFonts w:ascii="Times New Roman" w:hAnsi="Times New Roman" w:cs="Times New Roman"/>
          <w:sz w:val="24"/>
          <w:szCs w:val="24"/>
        </w:rPr>
        <w:footnoteReference w:id="2"/>
      </w:r>
    </w:p>
    <w:p w:rsidR="00915CB7" w:rsidRPr="00915CB7" w:rsidRDefault="00915CB7" w:rsidP="00915CB7">
      <w:pPr>
        <w:tabs>
          <w:tab w:val="left" w:pos="794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8C3E53" w:rsidRPr="00D619EF" w:rsidRDefault="008C3E53" w:rsidP="00D619EF">
      <w:pPr>
        <w:ind w:left="4536"/>
        <w:jc w:val="both"/>
        <w:rPr>
          <w:rFonts w:ascii="Times New Roman" w:hAnsi="Times New Roman" w:cs="Times New Roman"/>
          <w:i/>
          <w:sz w:val="20"/>
          <w:szCs w:val="20"/>
        </w:rPr>
      </w:pPr>
      <w:r w:rsidRPr="00D619EF">
        <w:rPr>
          <w:rFonts w:ascii="Times New Roman" w:hAnsi="Times New Roman" w:cs="Times New Roman"/>
          <w:b/>
          <w:sz w:val="20"/>
          <w:szCs w:val="20"/>
        </w:rPr>
        <w:t xml:space="preserve">SUMÁRIO: </w:t>
      </w:r>
      <w:r w:rsidRPr="00D619EF">
        <w:rPr>
          <w:rFonts w:ascii="Times New Roman" w:hAnsi="Times New Roman" w:cs="Times New Roman"/>
          <w:i/>
          <w:sz w:val="20"/>
          <w:szCs w:val="20"/>
        </w:rPr>
        <w:t>Resumo. 1 Introdução. 2 Contexto hist</w:t>
      </w:r>
      <w:r w:rsidR="00BE1A41" w:rsidRPr="00D619EF">
        <w:rPr>
          <w:rFonts w:ascii="Times New Roman" w:hAnsi="Times New Roman" w:cs="Times New Roman"/>
          <w:i/>
          <w:sz w:val="20"/>
          <w:szCs w:val="20"/>
        </w:rPr>
        <w:t>órico da L</w:t>
      </w:r>
      <w:r w:rsidRPr="00D619EF">
        <w:rPr>
          <w:rFonts w:ascii="Times New Roman" w:hAnsi="Times New Roman" w:cs="Times New Roman"/>
          <w:i/>
          <w:sz w:val="20"/>
          <w:szCs w:val="20"/>
        </w:rPr>
        <w:t>ei nº</w:t>
      </w:r>
      <w:r w:rsidR="00915CB7" w:rsidRPr="00D619EF">
        <w:rPr>
          <w:rFonts w:ascii="Times New Roman" w:hAnsi="Times New Roman" w:cs="Times New Roman"/>
          <w:i/>
          <w:sz w:val="20"/>
          <w:szCs w:val="20"/>
        </w:rPr>
        <w:t xml:space="preserve"> 11.340/2006. 3 O princípio da isonomia e sua incidência</w:t>
      </w:r>
      <w:r w:rsidR="00BA2133" w:rsidRPr="00D619EF">
        <w:rPr>
          <w:rFonts w:ascii="Times New Roman" w:hAnsi="Times New Roman" w:cs="Times New Roman"/>
          <w:i/>
          <w:sz w:val="20"/>
          <w:szCs w:val="20"/>
        </w:rPr>
        <w:t xml:space="preserve">. 4 ADC </w:t>
      </w:r>
      <w:r w:rsidR="00915CB7" w:rsidRPr="00D619EF">
        <w:rPr>
          <w:rFonts w:ascii="Times New Roman" w:hAnsi="Times New Roman" w:cs="Times New Roman"/>
          <w:i/>
          <w:sz w:val="20"/>
          <w:szCs w:val="20"/>
        </w:rPr>
        <w:t>19 e a gara</w:t>
      </w:r>
      <w:r w:rsidR="00BE1A41" w:rsidRPr="00D619EF">
        <w:rPr>
          <w:rFonts w:ascii="Times New Roman" w:hAnsi="Times New Roman" w:cs="Times New Roman"/>
          <w:i/>
          <w:sz w:val="20"/>
          <w:szCs w:val="20"/>
        </w:rPr>
        <w:t>ntia de constitucionalidade da Lei Maria da P</w:t>
      </w:r>
      <w:r w:rsidR="00915CB7" w:rsidRPr="00D619EF">
        <w:rPr>
          <w:rFonts w:ascii="Times New Roman" w:hAnsi="Times New Roman" w:cs="Times New Roman"/>
          <w:i/>
          <w:sz w:val="20"/>
          <w:szCs w:val="20"/>
        </w:rPr>
        <w:t>enha. 5 Considerações finais. Referências.</w:t>
      </w:r>
    </w:p>
    <w:p w:rsidR="009E2DD2" w:rsidRDefault="009E2DD2" w:rsidP="009E2DD2">
      <w:pPr>
        <w:jc w:val="right"/>
        <w:rPr>
          <w:rFonts w:ascii="Times New Roman" w:hAnsi="Times New Roman" w:cs="Times New Roman"/>
          <w:i/>
          <w:sz w:val="24"/>
          <w:szCs w:val="24"/>
        </w:rPr>
      </w:pPr>
    </w:p>
    <w:p w:rsidR="009E2DD2" w:rsidRDefault="009E2DD2" w:rsidP="009E2DD2">
      <w:pPr>
        <w:jc w:val="center"/>
        <w:rPr>
          <w:rFonts w:ascii="Times New Roman" w:hAnsi="Times New Roman" w:cs="Times New Roman"/>
          <w:b/>
          <w:sz w:val="24"/>
          <w:szCs w:val="24"/>
        </w:rPr>
      </w:pPr>
      <w:r w:rsidRPr="009E2DD2">
        <w:rPr>
          <w:rFonts w:ascii="Times New Roman" w:hAnsi="Times New Roman" w:cs="Times New Roman"/>
          <w:b/>
          <w:sz w:val="24"/>
          <w:szCs w:val="24"/>
        </w:rPr>
        <w:t>RESUMO</w:t>
      </w:r>
    </w:p>
    <w:p w:rsidR="00162612" w:rsidRDefault="00162612" w:rsidP="0087462F">
      <w:pPr>
        <w:spacing w:line="240" w:lineRule="auto"/>
        <w:jc w:val="center"/>
        <w:rPr>
          <w:rFonts w:ascii="Times New Roman" w:hAnsi="Times New Roman" w:cs="Times New Roman"/>
          <w:b/>
          <w:sz w:val="24"/>
          <w:szCs w:val="24"/>
        </w:rPr>
      </w:pPr>
    </w:p>
    <w:p w:rsidR="00791E33" w:rsidRDefault="00162612" w:rsidP="00791E33">
      <w:pPr>
        <w:spacing w:line="240" w:lineRule="auto"/>
        <w:jc w:val="both"/>
        <w:rPr>
          <w:rFonts w:ascii="Times New Roman" w:hAnsi="Times New Roman"/>
          <w:sz w:val="24"/>
          <w:szCs w:val="24"/>
        </w:rPr>
      </w:pPr>
      <w:r>
        <w:rPr>
          <w:rFonts w:ascii="Times New Roman" w:hAnsi="Times New Roman" w:cs="Times New Roman"/>
          <w:sz w:val="24"/>
          <w:szCs w:val="24"/>
        </w:rPr>
        <w:t xml:space="preserve">O presente trabalho tem como objetivo </w:t>
      </w:r>
      <w:r w:rsidR="00AE311B">
        <w:rPr>
          <w:rFonts w:ascii="Times New Roman" w:hAnsi="Times New Roman" w:cs="Times New Roman"/>
          <w:sz w:val="24"/>
          <w:szCs w:val="24"/>
        </w:rPr>
        <w:t>ana</w:t>
      </w:r>
      <w:r w:rsidR="00BE1A41">
        <w:rPr>
          <w:rFonts w:ascii="Times New Roman" w:hAnsi="Times New Roman" w:cs="Times New Roman"/>
          <w:sz w:val="24"/>
          <w:szCs w:val="24"/>
        </w:rPr>
        <w:t>lisar a constitucionalidade da L</w:t>
      </w:r>
      <w:r w:rsidR="00AE311B">
        <w:rPr>
          <w:rFonts w:ascii="Times New Roman" w:hAnsi="Times New Roman" w:cs="Times New Roman"/>
          <w:sz w:val="24"/>
          <w:szCs w:val="24"/>
        </w:rPr>
        <w:t>ei</w:t>
      </w:r>
      <w:r w:rsidR="008D3684">
        <w:rPr>
          <w:rFonts w:ascii="Times New Roman" w:hAnsi="Times New Roman" w:cs="Times New Roman"/>
          <w:sz w:val="24"/>
          <w:szCs w:val="24"/>
        </w:rPr>
        <w:t xml:space="preserve"> </w:t>
      </w:r>
      <w:r w:rsidR="008D3684" w:rsidRPr="008D3684">
        <w:rPr>
          <w:rFonts w:ascii="Times New Roman" w:hAnsi="Times New Roman" w:cs="Times New Roman"/>
          <w:sz w:val="24"/>
          <w:szCs w:val="24"/>
        </w:rPr>
        <w:t>nº</w:t>
      </w:r>
      <w:r w:rsidR="00162FAB">
        <w:rPr>
          <w:rFonts w:ascii="Times New Roman" w:hAnsi="Times New Roman" w:cs="Times New Roman"/>
          <w:sz w:val="24"/>
          <w:szCs w:val="24"/>
        </w:rPr>
        <w:t xml:space="preserve"> </w:t>
      </w:r>
      <w:r w:rsidR="00162FAB" w:rsidRPr="00162FAB">
        <w:rPr>
          <w:rFonts w:ascii="Times New Roman" w:hAnsi="Times New Roman" w:cs="Times New Roman"/>
          <w:sz w:val="24"/>
          <w:szCs w:val="24"/>
        </w:rPr>
        <w:t>11.340/2006</w:t>
      </w:r>
      <w:r w:rsidR="00162FAB">
        <w:rPr>
          <w:rFonts w:ascii="Times New Roman" w:hAnsi="Times New Roman" w:cs="Times New Roman"/>
          <w:sz w:val="24"/>
          <w:szCs w:val="24"/>
        </w:rPr>
        <w:t>, popularmente co</w:t>
      </w:r>
      <w:r w:rsidR="00ED14E4">
        <w:rPr>
          <w:rFonts w:ascii="Times New Roman" w:hAnsi="Times New Roman" w:cs="Times New Roman"/>
          <w:sz w:val="24"/>
          <w:szCs w:val="24"/>
        </w:rPr>
        <w:t xml:space="preserve">nhecida como Lei Maria da Penha. Para tanto será feita uma análise dos dispositivos </w:t>
      </w:r>
      <w:r w:rsidR="00162FAB">
        <w:rPr>
          <w:rFonts w:ascii="Times New Roman" w:hAnsi="Times New Roman" w:cs="Times New Roman"/>
          <w:sz w:val="24"/>
          <w:szCs w:val="24"/>
        </w:rPr>
        <w:t>1</w:t>
      </w:r>
      <w:r w:rsidR="00162FAB" w:rsidRPr="00B90692">
        <w:rPr>
          <w:rFonts w:ascii="Times New Roman" w:hAnsi="Times New Roman" w:cs="Times New Roman"/>
          <w:sz w:val="24"/>
          <w:szCs w:val="24"/>
        </w:rPr>
        <w:t>º,</w:t>
      </w:r>
      <w:r w:rsidR="00ED14E4">
        <w:rPr>
          <w:rFonts w:ascii="Times New Roman" w:hAnsi="Times New Roman" w:cs="Times New Roman"/>
          <w:sz w:val="24"/>
          <w:szCs w:val="24"/>
        </w:rPr>
        <w:t xml:space="preserve"> 33 e 41 </w:t>
      </w:r>
      <w:r w:rsidR="00162FAB">
        <w:rPr>
          <w:rFonts w:ascii="Times New Roman" w:hAnsi="Times New Roman" w:cs="Times New Roman"/>
          <w:sz w:val="24"/>
          <w:szCs w:val="24"/>
        </w:rPr>
        <w:t>da Lei Maria da Penha à luz da isonomia.</w:t>
      </w:r>
      <w:r w:rsidR="00352F3D">
        <w:rPr>
          <w:rFonts w:ascii="Times New Roman" w:hAnsi="Times New Roman" w:cs="Times New Roman"/>
          <w:sz w:val="24"/>
          <w:szCs w:val="24"/>
        </w:rPr>
        <w:t xml:space="preserve"> </w:t>
      </w:r>
      <w:r w:rsidR="00ED14E4" w:rsidRPr="009C41C1">
        <w:rPr>
          <w:rFonts w:ascii="Times New Roman" w:hAnsi="Times New Roman" w:cs="Times New Roman"/>
          <w:sz w:val="24"/>
          <w:szCs w:val="24"/>
        </w:rPr>
        <w:t>Incialmente</w:t>
      </w:r>
      <w:r w:rsidR="00352F3D" w:rsidRPr="009C41C1">
        <w:rPr>
          <w:rFonts w:ascii="Times New Roman" w:hAnsi="Times New Roman" w:cs="Times New Roman"/>
          <w:sz w:val="24"/>
          <w:szCs w:val="24"/>
        </w:rPr>
        <w:t xml:space="preserve"> se traça uma abordagem do contexto histórico referente a desigualdade sofrida pela mulher no passado,</w:t>
      </w:r>
      <w:r w:rsidR="009C41C1" w:rsidRPr="009C41C1">
        <w:rPr>
          <w:rFonts w:ascii="Times New Roman" w:hAnsi="Times New Roman" w:cs="Times New Roman"/>
          <w:sz w:val="24"/>
          <w:szCs w:val="24"/>
        </w:rPr>
        <w:t xml:space="preserve"> levando em conta os direitos conquistados,</w:t>
      </w:r>
      <w:r w:rsidR="00352F3D" w:rsidRPr="009C41C1">
        <w:rPr>
          <w:rFonts w:ascii="Times New Roman" w:hAnsi="Times New Roman" w:cs="Times New Roman"/>
          <w:sz w:val="24"/>
          <w:szCs w:val="24"/>
        </w:rPr>
        <w:t xml:space="preserve"> em paralelo à garantia constitucional da igualdade.</w:t>
      </w:r>
      <w:r w:rsidR="00ED14E4">
        <w:rPr>
          <w:rFonts w:ascii="Times New Roman" w:hAnsi="Times New Roman" w:cs="Times New Roman"/>
          <w:sz w:val="24"/>
          <w:szCs w:val="24"/>
        </w:rPr>
        <w:t xml:space="preserve"> </w:t>
      </w:r>
      <w:r w:rsidR="009C41C1">
        <w:rPr>
          <w:rFonts w:ascii="Times New Roman" w:hAnsi="Times New Roman" w:cs="Times New Roman"/>
          <w:sz w:val="24"/>
          <w:szCs w:val="24"/>
        </w:rPr>
        <w:t>A partir desse entendimento será estudado as facetas do princípio da igualdade</w:t>
      </w:r>
      <w:r w:rsidR="009C41C1" w:rsidRPr="009C41C1">
        <w:rPr>
          <w:rFonts w:ascii="Times New Roman" w:hAnsi="Times New Roman" w:cs="Times New Roman"/>
          <w:sz w:val="24"/>
          <w:szCs w:val="24"/>
        </w:rPr>
        <w:t>, enfatizando sua</w:t>
      </w:r>
      <w:r w:rsidR="00ED14E4">
        <w:rPr>
          <w:rFonts w:ascii="Times New Roman" w:hAnsi="Times New Roman" w:cs="Times New Roman"/>
          <w:sz w:val="24"/>
          <w:szCs w:val="24"/>
        </w:rPr>
        <w:t xml:space="preserve"> incidência ao tema em questão. </w:t>
      </w:r>
      <w:r w:rsidR="009C41C1">
        <w:rPr>
          <w:rFonts w:ascii="Times New Roman" w:hAnsi="Times New Roman"/>
          <w:sz w:val="24"/>
          <w:szCs w:val="24"/>
        </w:rPr>
        <w:t>Por fim, demonstra-se a constitucionalidade dessa lei, observado a A</w:t>
      </w:r>
      <w:r w:rsidR="0003411E">
        <w:rPr>
          <w:rFonts w:ascii="Times New Roman" w:hAnsi="Times New Roman"/>
          <w:sz w:val="24"/>
          <w:szCs w:val="24"/>
        </w:rPr>
        <w:t>ção Declaratória</w:t>
      </w:r>
      <w:r w:rsidR="00F81A78">
        <w:rPr>
          <w:rFonts w:ascii="Times New Roman" w:hAnsi="Times New Roman"/>
          <w:sz w:val="24"/>
          <w:szCs w:val="24"/>
        </w:rPr>
        <w:t xml:space="preserve"> de Constitucionalidade </w:t>
      </w:r>
      <w:r w:rsidR="002805DE">
        <w:rPr>
          <w:rFonts w:ascii="Times New Roman" w:hAnsi="Times New Roman"/>
          <w:sz w:val="24"/>
          <w:szCs w:val="24"/>
        </w:rPr>
        <w:t>nº 19 – ADC 19, declarada constitucional pelo pleno da</w:t>
      </w:r>
      <w:r w:rsidR="002805DE" w:rsidRPr="002805DE">
        <w:rPr>
          <w:rFonts w:ascii="Times New Roman" w:hAnsi="Times New Roman"/>
          <w:sz w:val="24"/>
          <w:szCs w:val="24"/>
        </w:rPr>
        <w:t xml:space="preserve"> Corte Suprema brasileira. </w:t>
      </w:r>
      <w:r w:rsidR="002805DE" w:rsidRPr="002805DE">
        <w:rPr>
          <w:rFonts w:ascii="Times New Roman" w:hAnsi="Times New Roman"/>
          <w:sz w:val="24"/>
          <w:szCs w:val="24"/>
        </w:rPr>
        <w:cr/>
      </w:r>
      <w:bookmarkStart w:id="0" w:name="_GoBack"/>
      <w:bookmarkEnd w:id="0"/>
    </w:p>
    <w:p w:rsidR="00791E33" w:rsidRDefault="00791E33" w:rsidP="00791E33">
      <w:pPr>
        <w:spacing w:line="240" w:lineRule="auto"/>
        <w:jc w:val="both"/>
        <w:rPr>
          <w:rFonts w:ascii="Times New Roman" w:hAnsi="Times New Roman"/>
          <w:sz w:val="24"/>
          <w:szCs w:val="24"/>
        </w:rPr>
      </w:pPr>
      <w:r w:rsidRPr="00791E33">
        <w:rPr>
          <w:rFonts w:ascii="Times New Roman" w:hAnsi="Times New Roman"/>
          <w:b/>
          <w:sz w:val="24"/>
          <w:szCs w:val="24"/>
        </w:rPr>
        <w:t>Palavras-chave</w:t>
      </w:r>
      <w:r>
        <w:rPr>
          <w:rFonts w:ascii="Times New Roman" w:hAnsi="Times New Roman"/>
          <w:b/>
          <w:sz w:val="24"/>
          <w:szCs w:val="24"/>
        </w:rPr>
        <w:t xml:space="preserve">: </w:t>
      </w:r>
      <w:r w:rsidRPr="00791E33">
        <w:rPr>
          <w:rFonts w:ascii="Times New Roman" w:hAnsi="Times New Roman"/>
          <w:sz w:val="24"/>
          <w:szCs w:val="24"/>
        </w:rPr>
        <w:t>Constitucionalidade. Lei Maria da Penha</w:t>
      </w:r>
      <w:r>
        <w:rPr>
          <w:rFonts w:ascii="Times New Roman" w:hAnsi="Times New Roman"/>
          <w:sz w:val="24"/>
          <w:szCs w:val="24"/>
        </w:rPr>
        <w:t>. Princípio</w:t>
      </w:r>
      <w:r w:rsidR="002805DE">
        <w:rPr>
          <w:rFonts w:ascii="Times New Roman" w:hAnsi="Times New Roman"/>
          <w:sz w:val="24"/>
          <w:szCs w:val="24"/>
        </w:rPr>
        <w:t xml:space="preserve"> da igualdade. Ação Direta</w:t>
      </w:r>
      <w:r>
        <w:rPr>
          <w:rFonts w:ascii="Times New Roman" w:hAnsi="Times New Roman"/>
          <w:sz w:val="24"/>
          <w:szCs w:val="24"/>
        </w:rPr>
        <w:t xml:space="preserve"> de Constitucionalidade</w:t>
      </w:r>
      <w:r w:rsidR="002805DE" w:rsidRPr="002805DE">
        <w:t xml:space="preserve"> </w:t>
      </w:r>
      <w:r w:rsidR="002805DE" w:rsidRPr="002805DE">
        <w:rPr>
          <w:rFonts w:ascii="Times New Roman" w:hAnsi="Times New Roman"/>
          <w:sz w:val="24"/>
          <w:szCs w:val="24"/>
        </w:rPr>
        <w:t>nº 19</w:t>
      </w:r>
      <w:r>
        <w:rPr>
          <w:rFonts w:ascii="Times New Roman" w:hAnsi="Times New Roman"/>
          <w:sz w:val="24"/>
          <w:szCs w:val="24"/>
        </w:rPr>
        <w:t>.</w:t>
      </w:r>
    </w:p>
    <w:p w:rsidR="00BC7581" w:rsidRDefault="00BC7581" w:rsidP="00162FAB">
      <w:pPr>
        <w:jc w:val="both"/>
        <w:rPr>
          <w:rFonts w:ascii="Times New Roman" w:hAnsi="Times New Roman" w:cs="Times New Roman"/>
          <w:b/>
          <w:sz w:val="24"/>
          <w:szCs w:val="24"/>
        </w:rPr>
      </w:pPr>
    </w:p>
    <w:p w:rsidR="00BC7581" w:rsidRDefault="00BC7581" w:rsidP="00E6025A">
      <w:pPr>
        <w:jc w:val="both"/>
        <w:rPr>
          <w:rFonts w:ascii="Times New Roman" w:hAnsi="Times New Roman" w:cs="Times New Roman"/>
          <w:b/>
          <w:sz w:val="24"/>
          <w:szCs w:val="24"/>
        </w:rPr>
      </w:pPr>
      <w:r>
        <w:rPr>
          <w:rFonts w:ascii="Times New Roman" w:hAnsi="Times New Roman" w:cs="Times New Roman"/>
          <w:b/>
          <w:sz w:val="24"/>
          <w:szCs w:val="24"/>
        </w:rPr>
        <w:t>1 INTRODUÇÃO</w:t>
      </w:r>
    </w:p>
    <w:p w:rsidR="0087462F" w:rsidRDefault="0087462F" w:rsidP="00E6025A">
      <w:pPr>
        <w:jc w:val="both"/>
        <w:rPr>
          <w:rFonts w:ascii="Times New Roman" w:hAnsi="Times New Roman" w:cs="Times New Roman"/>
          <w:b/>
          <w:sz w:val="24"/>
          <w:szCs w:val="24"/>
        </w:rPr>
      </w:pPr>
    </w:p>
    <w:p w:rsidR="0087462F" w:rsidRDefault="0087462F" w:rsidP="00E6025A">
      <w:pPr>
        <w:pStyle w:val="Default"/>
        <w:spacing w:line="360" w:lineRule="auto"/>
        <w:ind w:firstLine="1134"/>
        <w:contextualSpacing/>
        <w:jc w:val="both"/>
      </w:pPr>
      <w:r>
        <w:t xml:space="preserve">Historicamente, vivenciamos momentos de profunda desigualdade, </w:t>
      </w:r>
      <w:r w:rsidR="00D619EF">
        <w:t xml:space="preserve">sendo </w:t>
      </w:r>
      <w:r>
        <w:t>esta por sua vez, em vários aspectos: social, financeiro, profissional, dentre outros. No que diz respeito ao gênero, observa-se um embate já bastante antigo entre o homem e a mulher, de um lado a alegação de “machismo”, por outro, a de “sexo frágil”. Certo é que, é notório o quanto que as mulheres conseguiram evoluir no que diz respeito aos direitos e à igualdade destes em relação aos homens, na realidade, atualmente, observa-se que a mulher ocupa vários espaços que outrora eram apenas ocupados por homens.</w:t>
      </w:r>
    </w:p>
    <w:p w:rsidR="0087462F" w:rsidRDefault="0087462F" w:rsidP="00E6025A">
      <w:pPr>
        <w:pStyle w:val="Default"/>
        <w:spacing w:line="360" w:lineRule="auto"/>
        <w:ind w:firstLine="1134"/>
        <w:contextualSpacing/>
        <w:jc w:val="both"/>
      </w:pPr>
      <w:r>
        <w:lastRenderedPageBreak/>
        <w:t>Nesse contexto</w:t>
      </w:r>
      <w:r w:rsidRPr="00510FDE">
        <w:t xml:space="preserve">, decidiu-se delimitar o tema do </w:t>
      </w:r>
      <w:r w:rsidR="00D619EF" w:rsidRPr="00D619EF">
        <w:t>artigo</w:t>
      </w:r>
      <w:r w:rsidRPr="00510FDE">
        <w:t xml:space="preserve"> com o fim de trazer à discussão acadêmica o dilema vivido atualme</w:t>
      </w:r>
      <w:r w:rsidR="001255F7">
        <w:t>nte pelo direito penal brasileiro q</w:t>
      </w:r>
      <w:r w:rsidR="00BE1A41">
        <w:t>uanto a constitucionalidade da Lei Maria da P</w:t>
      </w:r>
      <w:r w:rsidR="001255F7">
        <w:t>enha, analisando se há ou não uma violação ao princípio da isonomia</w:t>
      </w:r>
      <w:r w:rsidR="00EA2B4C">
        <w:t>, o qual é consagrado na Constituição Federal de 1988 como direito fundamental a todo e qualquer cidadão.</w:t>
      </w:r>
    </w:p>
    <w:p w:rsidR="001255F7" w:rsidRDefault="001255F7" w:rsidP="00E6025A">
      <w:pPr>
        <w:pStyle w:val="Default"/>
        <w:spacing w:line="360" w:lineRule="auto"/>
        <w:ind w:firstLine="1134"/>
        <w:contextualSpacing/>
        <w:jc w:val="both"/>
      </w:pPr>
      <w:r w:rsidRPr="00510FDE">
        <w:t>O tema se mostra relevante aos acadêmicos encarregados da pesquisa e às comunidades acadêmica e profissi</w:t>
      </w:r>
      <w:r>
        <w:t xml:space="preserve">onal jurídicas no sentido de se discutir </w:t>
      </w:r>
      <w:r w:rsidRPr="00FF1CBE">
        <w:t>questões atinentes a</w:t>
      </w:r>
      <w:r>
        <w:t>o</w:t>
      </w:r>
      <w:r w:rsidRPr="00FF1CBE">
        <w:t xml:space="preserve"> princípio</w:t>
      </w:r>
      <w:r>
        <w:t xml:space="preserve"> da igualdade, diante a possível violação pela </w:t>
      </w:r>
      <w:r w:rsidR="00BE1A41">
        <w:t>L</w:t>
      </w:r>
      <w:r w:rsidRPr="001255F7">
        <w:t>ei nº 11.340/2006</w:t>
      </w:r>
      <w:r>
        <w:t>.</w:t>
      </w:r>
    </w:p>
    <w:p w:rsidR="00C004A9" w:rsidRDefault="001255F7" w:rsidP="00C004A9">
      <w:pPr>
        <w:ind w:firstLine="1134"/>
        <w:jc w:val="both"/>
        <w:rPr>
          <w:rFonts w:ascii="Times New Roman" w:hAnsi="Times New Roman"/>
          <w:sz w:val="24"/>
          <w:szCs w:val="24"/>
        </w:rPr>
      </w:pPr>
      <w:r>
        <w:rPr>
          <w:rFonts w:ascii="Times New Roman" w:hAnsi="Times New Roman"/>
          <w:sz w:val="24"/>
          <w:szCs w:val="24"/>
        </w:rPr>
        <w:t xml:space="preserve">Nesse diapasão, o artigo tem com </w:t>
      </w:r>
      <w:r w:rsidR="00E6025A">
        <w:rPr>
          <w:rFonts w:ascii="Times New Roman" w:hAnsi="Times New Roman"/>
          <w:sz w:val="24"/>
          <w:szCs w:val="24"/>
        </w:rPr>
        <w:t xml:space="preserve">o objetivo geral em demonstrar uma análise </w:t>
      </w:r>
      <w:r>
        <w:rPr>
          <w:rFonts w:ascii="Times New Roman" w:hAnsi="Times New Roman"/>
          <w:sz w:val="24"/>
          <w:szCs w:val="24"/>
        </w:rPr>
        <w:t>através da A</w:t>
      </w:r>
      <w:r w:rsidR="00BA2133">
        <w:rPr>
          <w:rFonts w:ascii="Times New Roman" w:hAnsi="Times New Roman"/>
          <w:sz w:val="24"/>
          <w:szCs w:val="24"/>
        </w:rPr>
        <w:t xml:space="preserve">DC </w:t>
      </w:r>
      <w:r>
        <w:rPr>
          <w:rFonts w:ascii="Times New Roman" w:hAnsi="Times New Roman"/>
          <w:sz w:val="24"/>
          <w:szCs w:val="24"/>
        </w:rPr>
        <w:t>19</w:t>
      </w:r>
      <w:r w:rsidR="00E6025A">
        <w:rPr>
          <w:rFonts w:ascii="Times New Roman" w:hAnsi="Times New Roman"/>
          <w:sz w:val="24"/>
          <w:szCs w:val="24"/>
        </w:rPr>
        <w:t>, a (in)constitucionalidade</w:t>
      </w:r>
      <w:r>
        <w:rPr>
          <w:rFonts w:ascii="Times New Roman" w:hAnsi="Times New Roman"/>
          <w:sz w:val="24"/>
          <w:szCs w:val="24"/>
        </w:rPr>
        <w:t xml:space="preserve"> da lei maria da penha, especialmente </w:t>
      </w:r>
      <w:r w:rsidR="00E6025A">
        <w:rPr>
          <w:rFonts w:ascii="Times New Roman" w:hAnsi="Times New Roman"/>
          <w:sz w:val="24"/>
          <w:szCs w:val="24"/>
        </w:rPr>
        <w:t xml:space="preserve">em relação </w:t>
      </w:r>
      <w:r>
        <w:rPr>
          <w:rFonts w:ascii="Times New Roman" w:hAnsi="Times New Roman"/>
          <w:sz w:val="24"/>
          <w:szCs w:val="24"/>
        </w:rPr>
        <w:t>aos artigos</w:t>
      </w:r>
      <w:r w:rsidR="00E6025A">
        <w:rPr>
          <w:rFonts w:ascii="Times New Roman" w:hAnsi="Times New Roman"/>
          <w:sz w:val="24"/>
          <w:szCs w:val="24"/>
        </w:rPr>
        <w:t xml:space="preserve"> 1º, 33 e 41 da</w:t>
      </w:r>
      <w:r w:rsidR="00BE1A41">
        <w:rPr>
          <w:rFonts w:ascii="Times New Roman" w:hAnsi="Times New Roman"/>
          <w:sz w:val="24"/>
          <w:szCs w:val="24"/>
        </w:rPr>
        <w:t xml:space="preserve"> L</w:t>
      </w:r>
      <w:r w:rsidR="00E6025A">
        <w:rPr>
          <w:rFonts w:ascii="Times New Roman" w:hAnsi="Times New Roman"/>
          <w:sz w:val="24"/>
          <w:szCs w:val="24"/>
        </w:rPr>
        <w:t>ei</w:t>
      </w:r>
      <w:r w:rsidR="008D3684">
        <w:rPr>
          <w:rFonts w:ascii="Times New Roman" w:hAnsi="Times New Roman"/>
          <w:sz w:val="24"/>
          <w:szCs w:val="24"/>
        </w:rPr>
        <w:t xml:space="preserve"> </w:t>
      </w:r>
      <w:r w:rsidR="00C004A9" w:rsidRPr="00C004A9">
        <w:rPr>
          <w:rFonts w:ascii="Times New Roman" w:hAnsi="Times New Roman"/>
          <w:sz w:val="24"/>
          <w:szCs w:val="24"/>
        </w:rPr>
        <w:t>nº</w:t>
      </w:r>
      <w:r w:rsidR="00E6025A">
        <w:rPr>
          <w:rFonts w:ascii="Times New Roman" w:hAnsi="Times New Roman"/>
          <w:sz w:val="24"/>
          <w:szCs w:val="24"/>
        </w:rPr>
        <w:t xml:space="preserve"> 11.340/2006</w:t>
      </w:r>
      <w:r w:rsidRPr="00340084">
        <w:rPr>
          <w:rFonts w:ascii="Times New Roman" w:hAnsi="Times New Roman"/>
          <w:sz w:val="24"/>
          <w:szCs w:val="24"/>
        </w:rPr>
        <w:t>.</w:t>
      </w:r>
      <w:r>
        <w:rPr>
          <w:rFonts w:ascii="Times New Roman" w:hAnsi="Times New Roman"/>
          <w:sz w:val="24"/>
          <w:szCs w:val="24"/>
        </w:rPr>
        <w:t xml:space="preserve"> Como objetivos específicos, o trabalho pretende: (i)</w:t>
      </w:r>
      <w:r w:rsidR="00E6025A">
        <w:rPr>
          <w:rFonts w:ascii="Times New Roman" w:hAnsi="Times New Roman"/>
          <w:sz w:val="24"/>
          <w:szCs w:val="24"/>
        </w:rPr>
        <w:t xml:space="preserve"> discorrer sob o contexto histórico, com o intuito de entender como surgiu a lei maria da penha; (ii) analisar o princípio da isonomia, bem como a sua relação com a </w:t>
      </w:r>
      <w:r w:rsidR="00BE1A41">
        <w:rPr>
          <w:rFonts w:ascii="Times New Roman" w:hAnsi="Times New Roman"/>
          <w:sz w:val="24"/>
          <w:szCs w:val="24"/>
        </w:rPr>
        <w:t>L</w:t>
      </w:r>
      <w:r w:rsidR="00E6025A">
        <w:rPr>
          <w:rFonts w:ascii="Times New Roman" w:hAnsi="Times New Roman"/>
          <w:sz w:val="24"/>
          <w:szCs w:val="24"/>
        </w:rPr>
        <w:t xml:space="preserve">ei nº 11.340/2006; (iii) explanar sobre a ADC-19 e a garantia da constitucionalidade </w:t>
      </w:r>
      <w:r w:rsidR="00BE1A41">
        <w:rPr>
          <w:rFonts w:ascii="Times New Roman" w:hAnsi="Times New Roman"/>
          <w:sz w:val="24"/>
          <w:szCs w:val="24"/>
        </w:rPr>
        <w:t>da Lei Maria da P</w:t>
      </w:r>
      <w:r w:rsidR="00E6025A">
        <w:rPr>
          <w:rFonts w:ascii="Times New Roman" w:hAnsi="Times New Roman"/>
          <w:sz w:val="24"/>
          <w:szCs w:val="24"/>
        </w:rPr>
        <w:t xml:space="preserve">enha. </w:t>
      </w:r>
    </w:p>
    <w:p w:rsidR="0087462F" w:rsidRDefault="00E6025A" w:rsidP="00E6025A">
      <w:pPr>
        <w:ind w:firstLine="1134"/>
        <w:jc w:val="both"/>
        <w:rPr>
          <w:rFonts w:ascii="Times New Roman" w:hAnsi="Times New Roman"/>
          <w:sz w:val="24"/>
          <w:szCs w:val="24"/>
        </w:rPr>
      </w:pPr>
      <w:r w:rsidRPr="00831182">
        <w:rPr>
          <w:rFonts w:ascii="Times New Roman" w:hAnsi="Times New Roman"/>
          <w:sz w:val="24"/>
          <w:szCs w:val="24"/>
        </w:rPr>
        <w:t>A metodologia deste trabalho terá como base de apoio a pesquisa bibliográfica, tendo como objetivo balizar o posicionamento do pesquisador sobre as teorias que já foram expostas ou escritas sobre o tema da pesquisa.</w:t>
      </w:r>
      <w:r>
        <w:rPr>
          <w:rFonts w:ascii="Times New Roman" w:hAnsi="Times New Roman"/>
          <w:sz w:val="24"/>
          <w:szCs w:val="24"/>
        </w:rPr>
        <w:t xml:space="preserve"> </w:t>
      </w:r>
      <w:r w:rsidRPr="00831182">
        <w:rPr>
          <w:rFonts w:ascii="Times New Roman" w:hAnsi="Times New Roman"/>
          <w:sz w:val="24"/>
          <w:szCs w:val="24"/>
        </w:rPr>
        <w:t>As fontes bibliográficas que darão o embasamento teórico consistirão de livros, artigos, textos, publicações da internet e/ou monografias e artigos disponíveis a consulta em qualquer um dos meios citados aqui.</w:t>
      </w:r>
      <w:r>
        <w:rPr>
          <w:rFonts w:ascii="Times New Roman" w:hAnsi="Times New Roman"/>
          <w:sz w:val="24"/>
          <w:szCs w:val="24"/>
        </w:rPr>
        <w:t xml:space="preserve"> </w:t>
      </w:r>
      <w:r w:rsidRPr="00831182">
        <w:rPr>
          <w:rFonts w:ascii="Times New Roman" w:hAnsi="Times New Roman"/>
          <w:sz w:val="24"/>
          <w:szCs w:val="24"/>
        </w:rPr>
        <w:t>Caracteriza-se, pois, tal pesquisa como teórico-descritiva, cujo fulcro espelha-se na linha de pensamento de autores já conhecidos pelas exposições de seus conhecimentos didático-científicos.</w:t>
      </w:r>
    </w:p>
    <w:p w:rsidR="00E6025A" w:rsidRPr="00E6025A" w:rsidRDefault="00E6025A" w:rsidP="00E6025A">
      <w:pPr>
        <w:ind w:firstLine="1134"/>
        <w:jc w:val="both"/>
        <w:rPr>
          <w:rFonts w:ascii="Times New Roman" w:hAnsi="Times New Roman"/>
          <w:sz w:val="24"/>
          <w:szCs w:val="24"/>
        </w:rPr>
      </w:pPr>
    </w:p>
    <w:p w:rsidR="00BC7581" w:rsidRPr="0087462F" w:rsidRDefault="009C5FAA" w:rsidP="00E6025A">
      <w:pPr>
        <w:pStyle w:val="Default"/>
        <w:spacing w:line="360" w:lineRule="auto"/>
        <w:contextualSpacing/>
        <w:jc w:val="both"/>
      </w:pPr>
      <w:r>
        <w:rPr>
          <w:b/>
        </w:rPr>
        <w:t>2 CONTEXTO HISTÓRICO DA LEI 11.340/2006</w:t>
      </w:r>
    </w:p>
    <w:p w:rsidR="009C5FAA" w:rsidRDefault="009C5FAA" w:rsidP="00E6025A">
      <w:pPr>
        <w:jc w:val="both"/>
        <w:rPr>
          <w:rFonts w:ascii="Times New Roman" w:hAnsi="Times New Roman" w:cs="Times New Roman"/>
          <w:b/>
          <w:sz w:val="24"/>
          <w:szCs w:val="24"/>
        </w:rPr>
      </w:pPr>
    </w:p>
    <w:p w:rsidR="00BB312E" w:rsidRDefault="009C5FAA" w:rsidP="00E6025A">
      <w:pPr>
        <w:ind w:firstLine="1134"/>
        <w:jc w:val="both"/>
        <w:rPr>
          <w:rFonts w:ascii="Times New Roman" w:hAnsi="Times New Roman" w:cs="Times New Roman"/>
          <w:sz w:val="24"/>
          <w:szCs w:val="24"/>
        </w:rPr>
      </w:pPr>
      <w:r w:rsidRPr="009C5FAA">
        <w:rPr>
          <w:rFonts w:ascii="Times New Roman" w:hAnsi="Times New Roman" w:cs="Times New Roman"/>
          <w:sz w:val="24"/>
          <w:szCs w:val="24"/>
        </w:rPr>
        <w:t xml:space="preserve">É </w:t>
      </w:r>
      <w:r>
        <w:rPr>
          <w:rFonts w:ascii="Times New Roman" w:hAnsi="Times New Roman" w:cs="Times New Roman"/>
          <w:sz w:val="24"/>
          <w:szCs w:val="24"/>
        </w:rPr>
        <w:t>sabido que ao longo da história as mulheres sofreram</w:t>
      </w:r>
      <w:r w:rsidR="00514F71">
        <w:rPr>
          <w:rFonts w:ascii="Times New Roman" w:hAnsi="Times New Roman" w:cs="Times New Roman"/>
          <w:sz w:val="24"/>
          <w:szCs w:val="24"/>
        </w:rPr>
        <w:t xml:space="preserve"> na sociedade, onde era vista como um ser submisso ao homem o qual era tido como chefe da família. A mulher antigamente não podia sequer se expressar diante a sociedade, e por isso </w:t>
      </w:r>
      <w:r w:rsidR="0053051D">
        <w:rPr>
          <w:rFonts w:ascii="Times New Roman" w:hAnsi="Times New Roman" w:cs="Times New Roman"/>
          <w:sz w:val="24"/>
          <w:szCs w:val="24"/>
        </w:rPr>
        <w:t>muitas vezes</w:t>
      </w:r>
      <w:r w:rsidR="00514F71">
        <w:rPr>
          <w:rFonts w:ascii="Times New Roman" w:hAnsi="Times New Roman" w:cs="Times New Roman"/>
          <w:sz w:val="24"/>
          <w:szCs w:val="24"/>
        </w:rPr>
        <w:t xml:space="preserve"> era vítima de violência dentro da sua casa, seja por seu pai, marido ou irmão, era muito comum a mulher sofrer </w:t>
      </w:r>
      <w:r w:rsidR="00BB312E">
        <w:rPr>
          <w:rFonts w:ascii="Times New Roman" w:hAnsi="Times New Roman" w:cs="Times New Roman"/>
          <w:sz w:val="24"/>
          <w:szCs w:val="24"/>
        </w:rPr>
        <w:t>violência seja no plano físico ou psicológico, pois esta</w:t>
      </w:r>
      <w:r w:rsidR="00514F71">
        <w:rPr>
          <w:rFonts w:ascii="Times New Roman" w:hAnsi="Times New Roman" w:cs="Times New Roman"/>
          <w:sz w:val="24"/>
          <w:szCs w:val="24"/>
        </w:rPr>
        <w:t xml:space="preserve"> era vista como sexo frágil</w:t>
      </w:r>
      <w:r w:rsidR="00CE1E02">
        <w:rPr>
          <w:rFonts w:ascii="Times New Roman" w:hAnsi="Times New Roman" w:cs="Times New Roman"/>
          <w:sz w:val="24"/>
          <w:szCs w:val="24"/>
        </w:rPr>
        <w:t xml:space="preserve"> na s</w:t>
      </w:r>
      <w:r w:rsidR="00D9279A">
        <w:rPr>
          <w:rFonts w:ascii="Times New Roman" w:hAnsi="Times New Roman" w:cs="Times New Roman"/>
          <w:sz w:val="24"/>
          <w:szCs w:val="24"/>
        </w:rPr>
        <w:t xml:space="preserve">ociedade. Acerca do assunto </w:t>
      </w:r>
      <w:r w:rsidR="00CE1E02">
        <w:rPr>
          <w:rFonts w:ascii="Times New Roman" w:hAnsi="Times New Roman" w:cs="Times New Roman"/>
          <w:sz w:val="24"/>
          <w:szCs w:val="24"/>
        </w:rPr>
        <w:t>explica Lima (2007, p. 22):</w:t>
      </w:r>
    </w:p>
    <w:p w:rsidR="00D9279A" w:rsidRPr="008D3684" w:rsidRDefault="00D9279A" w:rsidP="00D9279A">
      <w:pPr>
        <w:spacing w:line="240" w:lineRule="auto"/>
        <w:jc w:val="both"/>
        <w:rPr>
          <w:rFonts w:ascii="Times New Roman" w:hAnsi="Times New Roman" w:cs="Times New Roman"/>
        </w:rPr>
      </w:pPr>
    </w:p>
    <w:p w:rsidR="00D9279A" w:rsidRPr="00D9279A" w:rsidRDefault="00D9279A" w:rsidP="00D9279A">
      <w:pPr>
        <w:spacing w:line="240" w:lineRule="auto"/>
        <w:ind w:left="2268"/>
        <w:jc w:val="both"/>
        <w:rPr>
          <w:rFonts w:ascii="Times New Roman" w:hAnsi="Times New Roman" w:cs="Times New Roman"/>
          <w:sz w:val="20"/>
          <w:szCs w:val="20"/>
        </w:rPr>
      </w:pPr>
      <w:r w:rsidRPr="00D9279A">
        <w:rPr>
          <w:rFonts w:ascii="Times New Roman" w:hAnsi="Times New Roman" w:cs="Times New Roman"/>
          <w:sz w:val="20"/>
          <w:szCs w:val="20"/>
        </w:rPr>
        <w:t xml:space="preserve">A ideia de domínio comum e a necessidade da sua defesa podem ter despertado o surgimento da ideia de força e de submissão de outros, onde se incluem os intrusos e os inimigos. É possível conceber, ainda, que a violência exercida sobre o inimigo </w:t>
      </w:r>
      <w:r w:rsidRPr="00D9279A">
        <w:rPr>
          <w:rFonts w:ascii="Times New Roman" w:hAnsi="Times New Roman" w:cs="Times New Roman"/>
          <w:sz w:val="20"/>
          <w:szCs w:val="20"/>
        </w:rPr>
        <w:lastRenderedPageBreak/>
        <w:t>externo tenha, aos poucos, sido utilizada também internamente para o exercício da coação no interior do próprio grupo, originando uma dominação daqueles fisicamente mais fracos e onde se incluiria a mulher. Talvez aí resida o início da manutenção da coesão dos grupos tribal e familiar pelo poder masculino.</w:t>
      </w:r>
    </w:p>
    <w:p w:rsidR="00CE1E02" w:rsidRPr="008D3684" w:rsidRDefault="00CE1E02" w:rsidP="00D9279A">
      <w:pPr>
        <w:spacing w:line="240" w:lineRule="auto"/>
        <w:jc w:val="both"/>
        <w:rPr>
          <w:rFonts w:ascii="Times New Roman" w:hAnsi="Times New Roman" w:cs="Times New Roman"/>
        </w:rPr>
      </w:pPr>
    </w:p>
    <w:p w:rsidR="004E3126" w:rsidRDefault="00D9279A" w:rsidP="00456FE7">
      <w:pPr>
        <w:ind w:firstLine="1134"/>
        <w:jc w:val="both"/>
        <w:rPr>
          <w:rFonts w:ascii="Times New Roman" w:hAnsi="Times New Roman" w:cs="Times New Roman"/>
          <w:sz w:val="24"/>
          <w:szCs w:val="24"/>
        </w:rPr>
      </w:pPr>
      <w:r>
        <w:rPr>
          <w:rFonts w:ascii="Times New Roman" w:hAnsi="Times New Roman" w:cs="Times New Roman"/>
          <w:sz w:val="24"/>
          <w:szCs w:val="24"/>
        </w:rPr>
        <w:t xml:space="preserve">Segundo Lima (2007) foi a partir dessa concepção que originou a ideia de dominação do sexo masculino ao sexo feminino. Pois enquanto ao homem era tido o papel de </w:t>
      </w:r>
      <w:r w:rsidR="00937F44">
        <w:rPr>
          <w:rFonts w:ascii="Times New Roman" w:hAnsi="Times New Roman" w:cs="Times New Roman"/>
          <w:sz w:val="24"/>
          <w:szCs w:val="24"/>
        </w:rPr>
        <w:t xml:space="preserve">chefe </w:t>
      </w:r>
      <w:r>
        <w:rPr>
          <w:rFonts w:ascii="Times New Roman" w:hAnsi="Times New Roman" w:cs="Times New Roman"/>
          <w:sz w:val="24"/>
          <w:szCs w:val="24"/>
        </w:rPr>
        <w:t xml:space="preserve">da família, para a mulher deveria </w:t>
      </w:r>
      <w:r w:rsidR="00466D83">
        <w:rPr>
          <w:rFonts w:ascii="Times New Roman" w:hAnsi="Times New Roman" w:cs="Times New Roman"/>
          <w:sz w:val="24"/>
          <w:szCs w:val="24"/>
        </w:rPr>
        <w:t xml:space="preserve">se preocupar </w:t>
      </w:r>
      <w:r>
        <w:rPr>
          <w:rFonts w:ascii="Times New Roman" w:hAnsi="Times New Roman" w:cs="Times New Roman"/>
          <w:sz w:val="24"/>
          <w:szCs w:val="24"/>
        </w:rPr>
        <w:t xml:space="preserve">apenas tratar da educação </w:t>
      </w:r>
      <w:r w:rsidR="00456FE7">
        <w:rPr>
          <w:rFonts w:ascii="Times New Roman" w:hAnsi="Times New Roman" w:cs="Times New Roman"/>
          <w:sz w:val="24"/>
          <w:szCs w:val="24"/>
        </w:rPr>
        <w:t>aos filhos quando menores, bem como a organização do lar.</w:t>
      </w:r>
      <w:r w:rsidR="00BA2133">
        <w:rPr>
          <w:rFonts w:ascii="Times New Roman" w:hAnsi="Times New Roman" w:cs="Times New Roman"/>
          <w:sz w:val="24"/>
          <w:szCs w:val="24"/>
        </w:rPr>
        <w:t xml:space="preserve"> </w:t>
      </w:r>
    </w:p>
    <w:p w:rsidR="00937F44" w:rsidRDefault="00BA2133" w:rsidP="00456FE7">
      <w:pPr>
        <w:ind w:firstLine="1134"/>
        <w:jc w:val="both"/>
        <w:rPr>
          <w:rFonts w:ascii="Times New Roman" w:hAnsi="Times New Roman" w:cs="Times New Roman"/>
          <w:sz w:val="24"/>
          <w:szCs w:val="24"/>
        </w:rPr>
      </w:pPr>
      <w:r>
        <w:rPr>
          <w:rFonts w:ascii="Times New Roman" w:hAnsi="Times New Roman" w:cs="Times New Roman"/>
          <w:sz w:val="24"/>
          <w:szCs w:val="24"/>
        </w:rPr>
        <w:t>Dessa forma</w:t>
      </w:r>
      <w:r w:rsidR="004E3126">
        <w:rPr>
          <w:rFonts w:ascii="Times New Roman" w:hAnsi="Times New Roman" w:cs="Times New Roman"/>
          <w:sz w:val="24"/>
          <w:szCs w:val="24"/>
        </w:rPr>
        <w:t>,</w:t>
      </w:r>
      <w:r>
        <w:rPr>
          <w:rFonts w:ascii="Times New Roman" w:hAnsi="Times New Roman" w:cs="Times New Roman"/>
          <w:sz w:val="24"/>
          <w:szCs w:val="24"/>
        </w:rPr>
        <w:t xml:space="preserve"> o sexo </w:t>
      </w:r>
      <w:r w:rsidR="00937F44">
        <w:rPr>
          <w:rFonts w:ascii="Times New Roman" w:hAnsi="Times New Roman" w:cs="Times New Roman"/>
          <w:sz w:val="24"/>
          <w:szCs w:val="24"/>
        </w:rPr>
        <w:t>foi fator de descriminação preponderante na sociedade, haja vista que o sexo feminino era sempre</w:t>
      </w:r>
      <w:r>
        <w:rPr>
          <w:rFonts w:ascii="Times New Roman" w:hAnsi="Times New Roman" w:cs="Times New Roman"/>
          <w:sz w:val="24"/>
          <w:szCs w:val="24"/>
        </w:rPr>
        <w:t xml:space="preserve"> inferiorizado, tendo </w:t>
      </w:r>
      <w:r w:rsidR="004E3126">
        <w:rPr>
          <w:rFonts w:ascii="Times New Roman" w:hAnsi="Times New Roman" w:cs="Times New Roman"/>
          <w:sz w:val="24"/>
          <w:szCs w:val="24"/>
        </w:rPr>
        <w:t>em vista</w:t>
      </w:r>
      <w:r>
        <w:rPr>
          <w:rFonts w:ascii="Times New Roman" w:hAnsi="Times New Roman" w:cs="Times New Roman"/>
          <w:sz w:val="24"/>
          <w:szCs w:val="24"/>
        </w:rPr>
        <w:t xml:space="preserve"> que havia</w:t>
      </w:r>
      <w:r w:rsidR="004E3126">
        <w:rPr>
          <w:rFonts w:ascii="Times New Roman" w:hAnsi="Times New Roman" w:cs="Times New Roman"/>
          <w:sz w:val="24"/>
          <w:szCs w:val="24"/>
        </w:rPr>
        <w:t xml:space="preserve"> um</w:t>
      </w:r>
      <w:r>
        <w:rPr>
          <w:rFonts w:ascii="Times New Roman" w:hAnsi="Times New Roman" w:cs="Times New Roman"/>
          <w:sz w:val="24"/>
          <w:szCs w:val="24"/>
        </w:rPr>
        <w:t xml:space="preserve"> grande preconceito por parte dos homens </w:t>
      </w:r>
      <w:r w:rsidR="00937F44">
        <w:rPr>
          <w:rFonts w:ascii="Times New Roman" w:hAnsi="Times New Roman" w:cs="Times New Roman"/>
          <w:sz w:val="24"/>
          <w:szCs w:val="24"/>
        </w:rPr>
        <w:t>(SILVA, 2009).</w:t>
      </w:r>
    </w:p>
    <w:p w:rsidR="00456FE7" w:rsidRDefault="00BB312E" w:rsidP="00D9279A">
      <w:pPr>
        <w:ind w:firstLine="1134"/>
        <w:jc w:val="both"/>
      </w:pPr>
      <w:r>
        <w:rPr>
          <w:rFonts w:ascii="Times New Roman" w:hAnsi="Times New Roman" w:cs="Times New Roman"/>
          <w:sz w:val="24"/>
          <w:szCs w:val="24"/>
        </w:rPr>
        <w:t xml:space="preserve">O certo é que, é notório o quanto que as mulheres conseguiram evoluir no que diz respeito aos direitos em relação aos homens, </w:t>
      </w:r>
      <w:r w:rsidR="00937F44">
        <w:rPr>
          <w:rFonts w:ascii="Times New Roman" w:hAnsi="Times New Roman" w:cs="Times New Roman"/>
          <w:sz w:val="24"/>
          <w:szCs w:val="24"/>
        </w:rPr>
        <w:t xml:space="preserve">sendo </w:t>
      </w:r>
      <w:r>
        <w:rPr>
          <w:rFonts w:ascii="Times New Roman" w:hAnsi="Times New Roman" w:cs="Times New Roman"/>
          <w:sz w:val="24"/>
          <w:szCs w:val="24"/>
        </w:rPr>
        <w:t xml:space="preserve">através de </w:t>
      </w:r>
      <w:r w:rsidR="00D9279A">
        <w:rPr>
          <w:rFonts w:ascii="Times New Roman" w:hAnsi="Times New Roman" w:cs="Times New Roman"/>
          <w:sz w:val="24"/>
          <w:szCs w:val="24"/>
        </w:rPr>
        <w:t xml:space="preserve">muitas lutas onde as mulheres </w:t>
      </w:r>
      <w:r>
        <w:rPr>
          <w:rFonts w:ascii="Times New Roman" w:hAnsi="Times New Roman" w:cs="Times New Roman"/>
          <w:sz w:val="24"/>
          <w:szCs w:val="24"/>
        </w:rPr>
        <w:t>busc</w:t>
      </w:r>
      <w:r w:rsidR="00D9279A">
        <w:rPr>
          <w:rFonts w:ascii="Times New Roman" w:hAnsi="Times New Roman" w:cs="Times New Roman"/>
          <w:sz w:val="24"/>
          <w:szCs w:val="24"/>
        </w:rPr>
        <w:t>avam</w:t>
      </w:r>
      <w:r w:rsidR="00CE1E02">
        <w:rPr>
          <w:rFonts w:ascii="Times New Roman" w:hAnsi="Times New Roman" w:cs="Times New Roman"/>
          <w:sz w:val="24"/>
          <w:szCs w:val="24"/>
        </w:rPr>
        <w:t xml:space="preserve"> reivindicações</w:t>
      </w:r>
      <w:r>
        <w:rPr>
          <w:rFonts w:ascii="Times New Roman" w:hAnsi="Times New Roman" w:cs="Times New Roman"/>
          <w:sz w:val="24"/>
          <w:szCs w:val="24"/>
        </w:rPr>
        <w:t xml:space="preserve"> e </w:t>
      </w:r>
      <w:r w:rsidR="00456FE7">
        <w:rPr>
          <w:rFonts w:ascii="Times New Roman" w:hAnsi="Times New Roman" w:cs="Times New Roman"/>
          <w:sz w:val="24"/>
          <w:szCs w:val="24"/>
        </w:rPr>
        <w:t xml:space="preserve">conquistas aos seus direitos. Em resposta aos movimentos feminiscista onde havia profundo sentimentos de indignação nasce a </w:t>
      </w:r>
      <w:bookmarkStart w:id="1" w:name="_Hlk481343997"/>
      <w:r w:rsidR="00BE1A41">
        <w:rPr>
          <w:rFonts w:ascii="Times New Roman" w:hAnsi="Times New Roman" w:cs="Times New Roman"/>
          <w:sz w:val="24"/>
          <w:szCs w:val="24"/>
        </w:rPr>
        <w:t>L</w:t>
      </w:r>
      <w:r w:rsidR="00456FE7">
        <w:rPr>
          <w:rFonts w:ascii="Times New Roman" w:hAnsi="Times New Roman" w:cs="Times New Roman"/>
          <w:sz w:val="24"/>
          <w:szCs w:val="24"/>
        </w:rPr>
        <w:t>ei</w:t>
      </w:r>
      <w:r w:rsidR="00C004A9">
        <w:rPr>
          <w:rFonts w:ascii="Times New Roman" w:hAnsi="Times New Roman" w:cs="Times New Roman"/>
          <w:sz w:val="24"/>
          <w:szCs w:val="24"/>
        </w:rPr>
        <w:t xml:space="preserve"> </w:t>
      </w:r>
      <w:r w:rsidR="00C004A9" w:rsidRPr="00C004A9">
        <w:rPr>
          <w:rFonts w:ascii="Times New Roman" w:hAnsi="Times New Roman" w:cs="Times New Roman"/>
          <w:sz w:val="24"/>
          <w:szCs w:val="24"/>
        </w:rPr>
        <w:t>nº</w:t>
      </w:r>
      <w:r w:rsidR="00C004A9">
        <w:rPr>
          <w:rFonts w:ascii="Times New Roman" w:hAnsi="Times New Roman" w:cs="Times New Roman"/>
          <w:sz w:val="24"/>
          <w:szCs w:val="24"/>
        </w:rPr>
        <w:t xml:space="preserve"> </w:t>
      </w:r>
      <w:r w:rsidR="00456FE7">
        <w:rPr>
          <w:rFonts w:ascii="Times New Roman" w:hAnsi="Times New Roman" w:cs="Times New Roman"/>
          <w:sz w:val="24"/>
          <w:szCs w:val="24"/>
        </w:rPr>
        <w:t xml:space="preserve">11.340/06 </w:t>
      </w:r>
      <w:bookmarkEnd w:id="1"/>
      <w:r w:rsidR="00456FE7">
        <w:rPr>
          <w:rFonts w:ascii="Times New Roman" w:hAnsi="Times New Roman" w:cs="Times New Roman"/>
          <w:sz w:val="24"/>
          <w:szCs w:val="24"/>
        </w:rPr>
        <w:t>popularmente conhecida como Lei maria da Penha.</w:t>
      </w:r>
    </w:p>
    <w:p w:rsidR="00456FE7" w:rsidRDefault="00BE1A41" w:rsidP="004D5D54">
      <w:pPr>
        <w:ind w:firstLine="1134"/>
        <w:jc w:val="both"/>
        <w:rPr>
          <w:rFonts w:ascii="Times New Roman" w:hAnsi="Times New Roman" w:cs="Times New Roman"/>
          <w:sz w:val="24"/>
          <w:szCs w:val="24"/>
        </w:rPr>
      </w:pPr>
      <w:r>
        <w:rPr>
          <w:rFonts w:ascii="Times New Roman" w:hAnsi="Times New Roman" w:cs="Times New Roman"/>
          <w:sz w:val="24"/>
          <w:szCs w:val="24"/>
        </w:rPr>
        <w:t>A L</w:t>
      </w:r>
      <w:r w:rsidR="00456FE7" w:rsidRPr="00456FE7">
        <w:rPr>
          <w:rFonts w:ascii="Times New Roman" w:hAnsi="Times New Roman" w:cs="Times New Roman"/>
          <w:sz w:val="24"/>
          <w:szCs w:val="24"/>
        </w:rPr>
        <w:t>ei</w:t>
      </w:r>
      <w:r w:rsidR="00C004A9">
        <w:rPr>
          <w:rFonts w:ascii="Times New Roman" w:hAnsi="Times New Roman" w:cs="Times New Roman"/>
          <w:sz w:val="24"/>
          <w:szCs w:val="24"/>
        </w:rPr>
        <w:t xml:space="preserve"> </w:t>
      </w:r>
      <w:r w:rsidR="008A04C8" w:rsidRPr="008A04C8">
        <w:rPr>
          <w:rFonts w:ascii="Times New Roman" w:hAnsi="Times New Roman" w:cs="Times New Roman"/>
          <w:sz w:val="24"/>
          <w:szCs w:val="24"/>
        </w:rPr>
        <w:t>nº</w:t>
      </w:r>
      <w:r w:rsidR="008A04C8">
        <w:rPr>
          <w:rFonts w:ascii="Times New Roman" w:hAnsi="Times New Roman" w:cs="Times New Roman"/>
          <w:sz w:val="24"/>
          <w:szCs w:val="24"/>
        </w:rPr>
        <w:t xml:space="preserve"> </w:t>
      </w:r>
      <w:r w:rsidR="00456FE7" w:rsidRPr="00456FE7">
        <w:rPr>
          <w:rFonts w:ascii="Times New Roman" w:hAnsi="Times New Roman" w:cs="Times New Roman"/>
          <w:sz w:val="24"/>
          <w:szCs w:val="24"/>
        </w:rPr>
        <w:t>11.340, de 07 de agosto de 2006,</w:t>
      </w:r>
      <w:r w:rsidR="00563277">
        <w:rPr>
          <w:rFonts w:ascii="Times New Roman" w:hAnsi="Times New Roman" w:cs="Times New Roman"/>
          <w:sz w:val="24"/>
          <w:szCs w:val="24"/>
        </w:rPr>
        <w:t xml:space="preserve"> tem por finalidade criar mecanismos que possam coibir a violência doméstica e familiar que contra a mulher, tal lei é comumen</w:t>
      </w:r>
      <w:r>
        <w:rPr>
          <w:rFonts w:ascii="Times New Roman" w:hAnsi="Times New Roman" w:cs="Times New Roman"/>
          <w:sz w:val="24"/>
          <w:szCs w:val="24"/>
        </w:rPr>
        <w:t>te chamada também pelo nome de Lei Maria da P</w:t>
      </w:r>
      <w:r w:rsidR="00563277">
        <w:rPr>
          <w:rFonts w:ascii="Times New Roman" w:hAnsi="Times New Roman" w:cs="Times New Roman"/>
          <w:sz w:val="24"/>
          <w:szCs w:val="24"/>
        </w:rPr>
        <w:t>enha,</w:t>
      </w:r>
      <w:r w:rsidR="00275194">
        <w:rPr>
          <w:rFonts w:ascii="Times New Roman" w:hAnsi="Times New Roman" w:cs="Times New Roman"/>
          <w:sz w:val="24"/>
          <w:szCs w:val="24"/>
        </w:rPr>
        <w:t xml:space="preserve"> pois se trata de</w:t>
      </w:r>
      <w:r w:rsidR="00563277">
        <w:rPr>
          <w:rFonts w:ascii="Times New Roman" w:hAnsi="Times New Roman" w:cs="Times New Roman"/>
          <w:sz w:val="24"/>
          <w:szCs w:val="24"/>
        </w:rPr>
        <w:t xml:space="preserve"> uma homenagem</w:t>
      </w:r>
      <w:r w:rsidR="00E66374">
        <w:rPr>
          <w:rFonts w:ascii="Times New Roman" w:hAnsi="Times New Roman" w:cs="Times New Roman"/>
          <w:sz w:val="24"/>
          <w:szCs w:val="24"/>
        </w:rPr>
        <w:t xml:space="preserve"> à cearense </w:t>
      </w:r>
      <w:r w:rsidR="00FA669D">
        <w:rPr>
          <w:rFonts w:ascii="Times New Roman" w:hAnsi="Times New Roman" w:cs="Times New Roman"/>
          <w:sz w:val="24"/>
          <w:szCs w:val="24"/>
        </w:rPr>
        <w:t>Maria da Penha Maia Fernandes</w:t>
      </w:r>
      <w:r w:rsidR="00275194">
        <w:rPr>
          <w:rFonts w:ascii="Times New Roman" w:hAnsi="Times New Roman" w:cs="Times New Roman"/>
          <w:sz w:val="24"/>
          <w:szCs w:val="24"/>
        </w:rPr>
        <w:t>,</w:t>
      </w:r>
      <w:r w:rsidR="004D5D54">
        <w:rPr>
          <w:rFonts w:ascii="Times New Roman" w:hAnsi="Times New Roman" w:cs="Times New Roman"/>
          <w:sz w:val="24"/>
          <w:szCs w:val="24"/>
        </w:rPr>
        <w:t xml:space="preserve"> considerado o marco de um </w:t>
      </w:r>
      <w:r w:rsidR="002805DE">
        <w:rPr>
          <w:rFonts w:ascii="Times New Roman" w:hAnsi="Times New Roman" w:cs="Times New Roman"/>
          <w:sz w:val="24"/>
          <w:szCs w:val="24"/>
        </w:rPr>
        <w:t>dos mais importantes acontecimentos</w:t>
      </w:r>
      <w:r w:rsidR="004D5D54">
        <w:rPr>
          <w:rFonts w:ascii="Times New Roman" w:hAnsi="Times New Roman" w:cs="Times New Roman"/>
          <w:sz w:val="24"/>
          <w:szCs w:val="24"/>
        </w:rPr>
        <w:t xml:space="preserve"> da história dos movimentos feminista no Brasil. </w:t>
      </w:r>
    </w:p>
    <w:p w:rsidR="002805DE" w:rsidRDefault="002805DE" w:rsidP="004D5D54">
      <w:pPr>
        <w:ind w:firstLine="1134"/>
        <w:jc w:val="both"/>
        <w:rPr>
          <w:rFonts w:ascii="Times New Roman" w:hAnsi="Times New Roman" w:cs="Times New Roman"/>
          <w:sz w:val="24"/>
          <w:szCs w:val="24"/>
        </w:rPr>
      </w:pPr>
      <w:r>
        <w:rPr>
          <w:rFonts w:ascii="Times New Roman" w:hAnsi="Times New Roman" w:cs="Times New Roman"/>
          <w:sz w:val="24"/>
          <w:szCs w:val="24"/>
        </w:rPr>
        <w:t>O</w:t>
      </w:r>
      <w:r w:rsidR="007846C0">
        <w:rPr>
          <w:rFonts w:ascii="Times New Roman" w:hAnsi="Times New Roman" w:cs="Times New Roman"/>
          <w:sz w:val="24"/>
          <w:szCs w:val="24"/>
        </w:rPr>
        <w:t xml:space="preserve"> fato</w:t>
      </w:r>
      <w:r>
        <w:rPr>
          <w:rFonts w:ascii="Times New Roman" w:hAnsi="Times New Roman" w:cs="Times New Roman"/>
          <w:sz w:val="24"/>
          <w:szCs w:val="24"/>
        </w:rPr>
        <w:t xml:space="preserve"> ocorreu no dia 29 de maio do ano de 1983, na cidade de Fortaleza, </w:t>
      </w:r>
      <w:r w:rsidR="00665BC4">
        <w:rPr>
          <w:rFonts w:ascii="Times New Roman" w:hAnsi="Times New Roman" w:cs="Times New Roman"/>
          <w:sz w:val="24"/>
          <w:szCs w:val="24"/>
        </w:rPr>
        <w:t>a cearense farmacêutica Maria da penha encontrava-se dormindo quando ent</w:t>
      </w:r>
      <w:r w:rsidR="007846C0">
        <w:rPr>
          <w:rFonts w:ascii="Times New Roman" w:hAnsi="Times New Roman" w:cs="Times New Roman"/>
          <w:sz w:val="24"/>
          <w:szCs w:val="24"/>
        </w:rPr>
        <w:t>ão foi surpreendida ao ser atingida por um disparo de arma de fogo</w:t>
      </w:r>
      <w:r w:rsidR="00665BC4">
        <w:rPr>
          <w:rFonts w:ascii="Times New Roman" w:hAnsi="Times New Roman" w:cs="Times New Roman"/>
          <w:sz w:val="24"/>
          <w:szCs w:val="24"/>
        </w:rPr>
        <w:t xml:space="preserve">, felizmente Maria da Penha sobreviveu, mas para sua infelicidade ficou paraplégica. O autor deste crime foi seu marido </w:t>
      </w:r>
      <w:r w:rsidR="00665BC4" w:rsidRPr="00665BC4">
        <w:rPr>
          <w:rFonts w:ascii="Times New Roman" w:hAnsi="Times New Roman" w:cs="Times New Roman"/>
          <w:sz w:val="24"/>
          <w:szCs w:val="24"/>
        </w:rPr>
        <w:t>professor universitário</w:t>
      </w:r>
      <w:r w:rsidR="00665BC4">
        <w:rPr>
          <w:rFonts w:ascii="Times New Roman" w:hAnsi="Times New Roman" w:cs="Times New Roman"/>
          <w:sz w:val="24"/>
          <w:szCs w:val="24"/>
        </w:rPr>
        <w:t xml:space="preserve"> Marco Antonio Heredia Viveiros, que não </w:t>
      </w:r>
      <w:r w:rsidR="007846C0">
        <w:rPr>
          <w:rFonts w:ascii="Times New Roman" w:hAnsi="Times New Roman" w:cs="Times New Roman"/>
          <w:sz w:val="24"/>
          <w:szCs w:val="24"/>
        </w:rPr>
        <w:t xml:space="preserve">satisfeito com o resultado uma semana depois </w:t>
      </w:r>
      <w:r w:rsidR="00665BC4">
        <w:rPr>
          <w:rFonts w:ascii="Times New Roman" w:hAnsi="Times New Roman" w:cs="Times New Roman"/>
          <w:sz w:val="24"/>
          <w:szCs w:val="24"/>
        </w:rPr>
        <w:t xml:space="preserve">tentou contra a vida de sua esposa novamente, </w:t>
      </w:r>
      <w:r w:rsidR="007846C0">
        <w:rPr>
          <w:rFonts w:ascii="Times New Roman" w:hAnsi="Times New Roman" w:cs="Times New Roman"/>
          <w:sz w:val="24"/>
          <w:szCs w:val="24"/>
        </w:rPr>
        <w:t>dessa vez a vítima recebeu uma descarga elétrica quando a mesma tomava um banho (FERNANDES, 2010).</w:t>
      </w:r>
    </w:p>
    <w:p w:rsidR="007846C0" w:rsidRDefault="001A0EEE" w:rsidP="004D5D54">
      <w:pPr>
        <w:ind w:firstLine="1134"/>
        <w:jc w:val="both"/>
        <w:rPr>
          <w:rFonts w:ascii="Times New Roman" w:hAnsi="Times New Roman" w:cs="Times New Roman"/>
          <w:sz w:val="24"/>
          <w:szCs w:val="24"/>
        </w:rPr>
      </w:pPr>
      <w:r>
        <w:rPr>
          <w:rFonts w:ascii="Times New Roman" w:hAnsi="Times New Roman" w:cs="Times New Roman"/>
          <w:sz w:val="24"/>
          <w:szCs w:val="24"/>
        </w:rPr>
        <w:t>Um ano após o ocorrido, in</w:t>
      </w:r>
      <w:r w:rsidR="007846C0">
        <w:rPr>
          <w:rFonts w:ascii="Times New Roman" w:hAnsi="Times New Roman" w:cs="Times New Roman"/>
          <w:sz w:val="24"/>
          <w:szCs w:val="24"/>
        </w:rPr>
        <w:t xml:space="preserve">dignada com as tentativas de homicídio do marido, Maria </w:t>
      </w:r>
      <w:r>
        <w:rPr>
          <w:rFonts w:ascii="Times New Roman" w:hAnsi="Times New Roman" w:cs="Times New Roman"/>
          <w:sz w:val="24"/>
          <w:szCs w:val="24"/>
        </w:rPr>
        <w:t>da Penha resolve</w:t>
      </w:r>
      <w:r w:rsidR="007846C0">
        <w:rPr>
          <w:rFonts w:ascii="Times New Roman" w:hAnsi="Times New Roman" w:cs="Times New Roman"/>
          <w:sz w:val="24"/>
          <w:szCs w:val="24"/>
        </w:rPr>
        <w:t xml:space="preserve"> ingressar na justiça pedindo a condenação</w:t>
      </w:r>
      <w:r>
        <w:rPr>
          <w:rFonts w:ascii="Times New Roman" w:hAnsi="Times New Roman" w:cs="Times New Roman"/>
          <w:sz w:val="24"/>
          <w:szCs w:val="24"/>
        </w:rPr>
        <w:t xml:space="preserve"> do agressor, o resultado foi que Marco Antonio foi condenado pela justiça, mas devido aos seus numerosos recursos o mesmo respondeu em liberdade.</w:t>
      </w:r>
      <w:r w:rsidR="00BE42FB">
        <w:rPr>
          <w:rFonts w:ascii="Times New Roman" w:hAnsi="Times New Roman" w:cs="Times New Roman"/>
          <w:sz w:val="24"/>
          <w:szCs w:val="24"/>
        </w:rPr>
        <w:t xml:space="preserve"> Passados alguns anos </w:t>
      </w:r>
      <w:r>
        <w:rPr>
          <w:rFonts w:ascii="Times New Roman" w:hAnsi="Times New Roman" w:cs="Times New Roman"/>
          <w:sz w:val="24"/>
          <w:szCs w:val="24"/>
        </w:rPr>
        <w:t>Maria da penha fez uma denúncia do seu caso a Comissão Interamericana de Direitos Humanos da Organização dos Estados Americanos</w:t>
      </w:r>
      <w:r w:rsidR="00BE42FB">
        <w:rPr>
          <w:rFonts w:ascii="Times New Roman" w:hAnsi="Times New Roman" w:cs="Times New Roman"/>
          <w:sz w:val="24"/>
          <w:szCs w:val="24"/>
        </w:rPr>
        <w:t xml:space="preserve"> – OEA que tinha a objetivo de Prevenir, Punir e Erradicar a Violência contra a Mulher (Convenção de Belém do Pará), e o resultado disso que em 2001 o Brasil foi condenado pela </w:t>
      </w:r>
      <w:r w:rsidR="00BE42FB">
        <w:rPr>
          <w:rFonts w:ascii="Times New Roman" w:hAnsi="Times New Roman" w:cs="Times New Roman"/>
          <w:sz w:val="24"/>
          <w:szCs w:val="24"/>
        </w:rPr>
        <w:lastRenderedPageBreak/>
        <w:t>OEA por negligencia e omissão em relação à  violência doméstica, e que seria necessário ainda a criação de uma legislação específica que disciplina-se os casos de violência</w:t>
      </w:r>
      <w:r w:rsidR="00436520">
        <w:rPr>
          <w:rFonts w:ascii="Times New Roman" w:hAnsi="Times New Roman" w:cs="Times New Roman"/>
          <w:sz w:val="24"/>
          <w:szCs w:val="24"/>
        </w:rPr>
        <w:t xml:space="preserve"> doméstica sofrida</w:t>
      </w:r>
      <w:r w:rsidR="00BE42FB">
        <w:rPr>
          <w:rFonts w:ascii="Times New Roman" w:hAnsi="Times New Roman" w:cs="Times New Roman"/>
          <w:sz w:val="24"/>
          <w:szCs w:val="24"/>
        </w:rPr>
        <w:t xml:space="preserve"> pelas mulheres</w:t>
      </w:r>
      <w:r w:rsidR="00436520">
        <w:rPr>
          <w:rFonts w:ascii="Times New Roman" w:hAnsi="Times New Roman" w:cs="Times New Roman"/>
          <w:sz w:val="24"/>
          <w:szCs w:val="24"/>
        </w:rPr>
        <w:t xml:space="preserve">, e em resposta dessa Sanção entrou em vigor a </w:t>
      </w:r>
      <w:r w:rsidR="00436520" w:rsidRPr="00436520">
        <w:rPr>
          <w:rFonts w:ascii="Times New Roman" w:hAnsi="Times New Roman" w:cs="Times New Roman"/>
          <w:sz w:val="24"/>
          <w:szCs w:val="24"/>
        </w:rPr>
        <w:t>Lei n° 11.340/06</w:t>
      </w:r>
      <w:r w:rsidR="00436520">
        <w:rPr>
          <w:rFonts w:ascii="Times New Roman" w:hAnsi="Times New Roman" w:cs="Times New Roman"/>
          <w:sz w:val="24"/>
          <w:szCs w:val="24"/>
        </w:rPr>
        <w:t xml:space="preserve"> que visa coibir e reprimir a violência </w:t>
      </w:r>
      <w:r w:rsidR="000F7143">
        <w:rPr>
          <w:rFonts w:ascii="Times New Roman" w:hAnsi="Times New Roman" w:cs="Times New Roman"/>
          <w:sz w:val="24"/>
          <w:szCs w:val="24"/>
        </w:rPr>
        <w:t>doméstica</w:t>
      </w:r>
      <w:r w:rsidR="00436520">
        <w:rPr>
          <w:rFonts w:ascii="Times New Roman" w:hAnsi="Times New Roman" w:cs="Times New Roman"/>
          <w:sz w:val="24"/>
          <w:szCs w:val="24"/>
        </w:rPr>
        <w:t xml:space="preserve"> </w:t>
      </w:r>
      <w:r w:rsidR="000F7143">
        <w:rPr>
          <w:rFonts w:ascii="Times New Roman" w:hAnsi="Times New Roman" w:cs="Times New Roman"/>
          <w:sz w:val="24"/>
          <w:szCs w:val="24"/>
        </w:rPr>
        <w:t>contra as mulheres (CAMPOS, 2008</w:t>
      </w:r>
      <w:r w:rsidR="00436520">
        <w:rPr>
          <w:rFonts w:ascii="Times New Roman" w:hAnsi="Times New Roman" w:cs="Times New Roman"/>
          <w:sz w:val="24"/>
          <w:szCs w:val="24"/>
        </w:rPr>
        <w:t>)</w:t>
      </w:r>
      <w:r w:rsidR="00015E80">
        <w:rPr>
          <w:rFonts w:ascii="Times New Roman" w:hAnsi="Times New Roman" w:cs="Times New Roman"/>
          <w:sz w:val="24"/>
          <w:szCs w:val="24"/>
        </w:rPr>
        <w:t>.</w:t>
      </w:r>
    </w:p>
    <w:p w:rsidR="00015E80" w:rsidRDefault="00015E80" w:rsidP="004D5D54">
      <w:pPr>
        <w:ind w:firstLine="1134"/>
        <w:jc w:val="both"/>
        <w:rPr>
          <w:rFonts w:ascii="Times New Roman" w:hAnsi="Times New Roman" w:cs="Times New Roman"/>
          <w:sz w:val="24"/>
          <w:szCs w:val="24"/>
        </w:rPr>
      </w:pPr>
    </w:p>
    <w:p w:rsidR="00015E80" w:rsidRDefault="00015E80" w:rsidP="00015E80">
      <w:pPr>
        <w:jc w:val="both"/>
        <w:rPr>
          <w:rFonts w:ascii="Times New Roman" w:hAnsi="Times New Roman"/>
          <w:b/>
          <w:sz w:val="24"/>
          <w:szCs w:val="24"/>
        </w:rPr>
      </w:pPr>
      <w:r>
        <w:rPr>
          <w:rFonts w:ascii="Times New Roman" w:hAnsi="Times New Roman"/>
          <w:b/>
          <w:sz w:val="24"/>
          <w:szCs w:val="24"/>
        </w:rPr>
        <w:t>3 O PRINCÍPIO DA ISONOMIA E SUA INCIDÊNCIA</w:t>
      </w:r>
    </w:p>
    <w:p w:rsidR="00BD77E2" w:rsidRDefault="00BD77E2" w:rsidP="00015E80">
      <w:pPr>
        <w:jc w:val="both"/>
        <w:rPr>
          <w:rFonts w:ascii="Times New Roman" w:hAnsi="Times New Roman"/>
          <w:b/>
          <w:sz w:val="24"/>
          <w:szCs w:val="24"/>
        </w:rPr>
      </w:pPr>
    </w:p>
    <w:p w:rsidR="00BD77E2" w:rsidRDefault="00D919DE" w:rsidP="00BD77E2">
      <w:pPr>
        <w:ind w:firstLine="1134"/>
        <w:jc w:val="both"/>
        <w:rPr>
          <w:rFonts w:ascii="Times New Roman" w:hAnsi="Times New Roman" w:cs="Times New Roman"/>
          <w:sz w:val="24"/>
          <w:szCs w:val="24"/>
        </w:rPr>
      </w:pPr>
      <w:r w:rsidRPr="00D919DE">
        <w:rPr>
          <w:rFonts w:ascii="Times New Roman" w:hAnsi="Times New Roman" w:cs="Times New Roman"/>
          <w:sz w:val="24"/>
          <w:szCs w:val="24"/>
        </w:rPr>
        <w:t>O Estado Brasileiro como um Estado constitucionalmente instituído Estado Democrático de direito</w:t>
      </w:r>
      <w:r w:rsidR="005115D2">
        <w:rPr>
          <w:rFonts w:ascii="Times New Roman" w:hAnsi="Times New Roman" w:cs="Times New Roman"/>
          <w:sz w:val="24"/>
          <w:szCs w:val="24"/>
        </w:rPr>
        <w:t>,</w:t>
      </w:r>
      <w:r w:rsidRPr="00D919DE">
        <w:rPr>
          <w:rFonts w:ascii="Times New Roman" w:hAnsi="Times New Roman" w:cs="Times New Roman"/>
          <w:sz w:val="24"/>
          <w:szCs w:val="24"/>
        </w:rPr>
        <w:t xml:space="preserve"> pressupõe como garantia</w:t>
      </w:r>
      <w:r>
        <w:rPr>
          <w:rFonts w:ascii="Times New Roman" w:hAnsi="Times New Roman" w:cs="Times New Roman"/>
          <w:sz w:val="24"/>
          <w:szCs w:val="24"/>
        </w:rPr>
        <w:t>s individuais</w:t>
      </w:r>
      <w:r w:rsidRPr="00D919DE">
        <w:rPr>
          <w:rFonts w:ascii="Times New Roman" w:hAnsi="Times New Roman" w:cs="Times New Roman"/>
          <w:sz w:val="24"/>
          <w:szCs w:val="24"/>
        </w:rPr>
        <w:t xml:space="preserve"> a todo</w:t>
      </w:r>
      <w:r w:rsidR="005115D2">
        <w:rPr>
          <w:rFonts w:ascii="Times New Roman" w:hAnsi="Times New Roman" w:cs="Times New Roman"/>
          <w:sz w:val="24"/>
          <w:szCs w:val="24"/>
        </w:rPr>
        <w:t xml:space="preserve"> e qualquer</w:t>
      </w:r>
      <w:r w:rsidRPr="00D919DE">
        <w:rPr>
          <w:rFonts w:ascii="Times New Roman" w:hAnsi="Times New Roman" w:cs="Times New Roman"/>
          <w:sz w:val="24"/>
          <w:szCs w:val="24"/>
        </w:rPr>
        <w:t xml:space="preserve"> cidadão</w:t>
      </w:r>
      <w:r>
        <w:rPr>
          <w:rFonts w:ascii="Times New Roman" w:hAnsi="Times New Roman" w:cs="Times New Roman"/>
          <w:sz w:val="24"/>
          <w:szCs w:val="24"/>
        </w:rPr>
        <w:t xml:space="preserve"> brasileiro. E dentre uma dessas garantias individuais temos o princípio </w:t>
      </w:r>
      <w:r w:rsidR="00BD77E2" w:rsidRPr="00D919DE">
        <w:rPr>
          <w:rFonts w:ascii="Times New Roman" w:hAnsi="Times New Roman" w:cs="Times New Roman"/>
          <w:sz w:val="24"/>
          <w:szCs w:val="24"/>
        </w:rPr>
        <w:t>da isonomia</w:t>
      </w:r>
      <w:r w:rsidR="00EA2B4C">
        <w:rPr>
          <w:rFonts w:ascii="Times New Roman" w:hAnsi="Times New Roman" w:cs="Times New Roman"/>
          <w:sz w:val="24"/>
          <w:szCs w:val="24"/>
        </w:rPr>
        <w:t>,</w:t>
      </w:r>
      <w:r w:rsidR="00BD77E2" w:rsidRPr="00D919DE">
        <w:rPr>
          <w:rFonts w:ascii="Times New Roman" w:hAnsi="Times New Roman" w:cs="Times New Roman"/>
          <w:sz w:val="24"/>
          <w:szCs w:val="24"/>
        </w:rPr>
        <w:t xml:space="preserve"> também conhecido como princípio da igualdade </w:t>
      </w:r>
      <w:r>
        <w:rPr>
          <w:rFonts w:ascii="Times New Roman" w:hAnsi="Times New Roman" w:cs="Times New Roman"/>
          <w:sz w:val="24"/>
          <w:szCs w:val="24"/>
        </w:rPr>
        <w:t>que está previsto</w:t>
      </w:r>
      <w:r w:rsidRPr="00D919DE">
        <w:rPr>
          <w:rFonts w:ascii="Times New Roman" w:hAnsi="Times New Roman" w:cs="Times New Roman"/>
          <w:sz w:val="24"/>
          <w:szCs w:val="24"/>
        </w:rPr>
        <w:t xml:space="preserve"> no art. 5º</w:t>
      </w:r>
      <w:r>
        <w:rPr>
          <w:rFonts w:ascii="Times New Roman" w:hAnsi="Times New Roman" w:cs="Times New Roman"/>
          <w:sz w:val="24"/>
          <w:szCs w:val="24"/>
        </w:rPr>
        <w:t xml:space="preserve">, </w:t>
      </w:r>
      <w:r w:rsidRPr="005115D2">
        <w:rPr>
          <w:rFonts w:ascii="Times New Roman" w:hAnsi="Times New Roman" w:cs="Times New Roman"/>
          <w:i/>
          <w:sz w:val="24"/>
          <w:szCs w:val="24"/>
        </w:rPr>
        <w:t>caput</w:t>
      </w:r>
      <w:r w:rsidRPr="00D919DE">
        <w:rPr>
          <w:rFonts w:ascii="Times New Roman" w:hAnsi="Times New Roman" w:cs="Times New Roman"/>
          <w:sz w:val="24"/>
          <w:szCs w:val="24"/>
        </w:rPr>
        <w:t xml:space="preserve"> da Constituição Federal</w:t>
      </w:r>
      <w:r w:rsidR="005115D2">
        <w:rPr>
          <w:rFonts w:ascii="Times New Roman" w:hAnsi="Times New Roman" w:cs="Times New Roman"/>
          <w:sz w:val="24"/>
          <w:szCs w:val="24"/>
        </w:rPr>
        <w:t xml:space="preserve"> </w:t>
      </w:r>
      <w:r w:rsidRPr="00D919DE">
        <w:rPr>
          <w:rFonts w:ascii="Times New Roman" w:hAnsi="Times New Roman" w:cs="Times New Roman"/>
          <w:sz w:val="24"/>
          <w:szCs w:val="24"/>
        </w:rPr>
        <w:t>que trata</w:t>
      </w:r>
      <w:r>
        <w:rPr>
          <w:rFonts w:ascii="Times New Roman" w:hAnsi="Times New Roman" w:cs="Times New Roman"/>
          <w:sz w:val="24"/>
          <w:szCs w:val="24"/>
        </w:rPr>
        <w:t xml:space="preserve"> dos direitos fundamentais:</w:t>
      </w:r>
    </w:p>
    <w:p w:rsidR="00D919DE" w:rsidRPr="008D3684" w:rsidRDefault="00D919DE" w:rsidP="00D919DE">
      <w:pPr>
        <w:spacing w:line="240" w:lineRule="auto"/>
        <w:ind w:firstLine="1134"/>
        <w:jc w:val="both"/>
        <w:rPr>
          <w:rFonts w:ascii="Times New Roman" w:hAnsi="Times New Roman" w:cs="Times New Roman"/>
        </w:rPr>
      </w:pPr>
    </w:p>
    <w:p w:rsidR="00D919DE" w:rsidRPr="00D919DE" w:rsidRDefault="00D919DE" w:rsidP="00D919DE">
      <w:pPr>
        <w:spacing w:line="240" w:lineRule="auto"/>
        <w:ind w:left="2268"/>
        <w:jc w:val="both"/>
        <w:rPr>
          <w:rFonts w:ascii="Times New Roman" w:hAnsi="Times New Roman" w:cs="Times New Roman"/>
          <w:sz w:val="20"/>
          <w:szCs w:val="20"/>
        </w:rPr>
      </w:pPr>
      <w:r w:rsidRPr="00D919DE">
        <w:rPr>
          <w:rFonts w:ascii="Times New Roman" w:hAnsi="Times New Roman" w:cs="Times New Roman"/>
          <w:sz w:val="20"/>
          <w:szCs w:val="20"/>
        </w:rPr>
        <w:t>Artigo 5º. Todos são iguais perante a lei, sem distinção de qualquer natureza, garantindo-se aos brasileiros e aos estrangeiros residentes no País a inviolabilidade do direito à vida, à liberdade, à igualdade, à segurança e à pr</w:t>
      </w:r>
      <w:r w:rsidR="005115D2">
        <w:rPr>
          <w:rFonts w:ascii="Times New Roman" w:hAnsi="Times New Roman" w:cs="Times New Roman"/>
          <w:sz w:val="20"/>
          <w:szCs w:val="20"/>
        </w:rPr>
        <w:t>opriedade, nos termos seguintes (BRASIL, 1988).</w:t>
      </w:r>
    </w:p>
    <w:p w:rsidR="00D919DE" w:rsidRPr="008D3684" w:rsidRDefault="00D919DE" w:rsidP="00BF5EE9">
      <w:pPr>
        <w:spacing w:line="240" w:lineRule="auto"/>
        <w:ind w:firstLine="1134"/>
        <w:jc w:val="both"/>
        <w:rPr>
          <w:rFonts w:ascii="Times New Roman" w:hAnsi="Times New Roman"/>
        </w:rPr>
      </w:pPr>
    </w:p>
    <w:p w:rsidR="00A32FF8" w:rsidRDefault="00A32FF8" w:rsidP="00BD77E2">
      <w:pPr>
        <w:ind w:firstLine="1134"/>
        <w:jc w:val="both"/>
        <w:rPr>
          <w:rFonts w:ascii="Times New Roman" w:hAnsi="Times New Roman"/>
          <w:bCs/>
          <w:sz w:val="24"/>
          <w:szCs w:val="24"/>
        </w:rPr>
      </w:pPr>
      <w:r>
        <w:rPr>
          <w:rFonts w:ascii="Times New Roman" w:hAnsi="Times New Roman"/>
          <w:bCs/>
          <w:sz w:val="24"/>
          <w:szCs w:val="24"/>
        </w:rPr>
        <w:t xml:space="preserve">Diante do exposto, </w:t>
      </w:r>
      <w:r w:rsidR="005115D2">
        <w:rPr>
          <w:rFonts w:ascii="Times New Roman" w:hAnsi="Times New Roman"/>
          <w:bCs/>
          <w:sz w:val="24"/>
          <w:szCs w:val="24"/>
        </w:rPr>
        <w:t>ver- se que de fato</w:t>
      </w:r>
      <w:r>
        <w:rPr>
          <w:rFonts w:ascii="Times New Roman" w:hAnsi="Times New Roman"/>
          <w:bCs/>
          <w:sz w:val="24"/>
          <w:szCs w:val="24"/>
        </w:rPr>
        <w:t xml:space="preserve"> há</w:t>
      </w:r>
      <w:r w:rsidR="005115D2">
        <w:rPr>
          <w:rFonts w:ascii="Times New Roman" w:hAnsi="Times New Roman"/>
          <w:bCs/>
          <w:sz w:val="24"/>
          <w:szCs w:val="24"/>
        </w:rPr>
        <w:t xml:space="preserve"> uma</w:t>
      </w:r>
      <w:r>
        <w:rPr>
          <w:rFonts w:ascii="Times New Roman" w:hAnsi="Times New Roman"/>
          <w:bCs/>
          <w:sz w:val="24"/>
          <w:szCs w:val="24"/>
        </w:rPr>
        <w:t xml:space="preserve"> positivação de normas constitucionais que garantem a qualquer pessoa direitos a ter uma vida digna, livre e em pé de igualdade para com as outras, tendo o Estado a obrigação de providenciar os meios necessários para que se cumpra o pleno exercício de tais direitos e garantias</w:t>
      </w:r>
      <w:r w:rsidR="005115D2">
        <w:rPr>
          <w:rFonts w:ascii="Times New Roman" w:hAnsi="Times New Roman"/>
          <w:bCs/>
          <w:sz w:val="24"/>
          <w:szCs w:val="24"/>
        </w:rPr>
        <w:t xml:space="preserve"> a todo e qualquer cidadão, que inclusive, boa parte desses direitos se estende até mesmo aos estrangeiros.</w:t>
      </w:r>
    </w:p>
    <w:p w:rsidR="009F0F5D" w:rsidRDefault="00C46730" w:rsidP="00BD77E2">
      <w:pPr>
        <w:ind w:firstLine="1134"/>
        <w:jc w:val="both"/>
        <w:rPr>
          <w:rFonts w:ascii="Times New Roman" w:hAnsi="Times New Roman" w:cs="Times New Roman"/>
          <w:sz w:val="24"/>
          <w:szCs w:val="24"/>
        </w:rPr>
      </w:pPr>
      <w:r>
        <w:rPr>
          <w:rFonts w:ascii="Times New Roman" w:hAnsi="Times New Roman" w:cs="Times New Roman"/>
          <w:sz w:val="24"/>
          <w:szCs w:val="24"/>
        </w:rPr>
        <w:t xml:space="preserve">George </w:t>
      </w:r>
      <w:r w:rsidR="005115D2">
        <w:rPr>
          <w:rFonts w:ascii="Times New Roman" w:hAnsi="Times New Roman" w:cs="Times New Roman"/>
          <w:sz w:val="24"/>
          <w:szCs w:val="24"/>
        </w:rPr>
        <w:t>Marmelstein (2011, p. 355) diz até mesmo ao estrangeiro</w:t>
      </w:r>
      <w:r w:rsidR="00EF2039">
        <w:rPr>
          <w:rFonts w:ascii="Times New Roman" w:hAnsi="Times New Roman" w:cs="Times New Roman"/>
          <w:sz w:val="24"/>
          <w:szCs w:val="24"/>
        </w:rPr>
        <w:t>, desde que estejam sob</w:t>
      </w:r>
      <w:r w:rsidR="005115D2">
        <w:rPr>
          <w:rFonts w:ascii="Times New Roman" w:hAnsi="Times New Roman" w:cs="Times New Roman"/>
          <w:sz w:val="24"/>
          <w:szCs w:val="24"/>
        </w:rPr>
        <w:t xml:space="preserve"> </w:t>
      </w:r>
      <w:r w:rsidR="00EF2039">
        <w:rPr>
          <w:rFonts w:ascii="Times New Roman" w:hAnsi="Times New Roman" w:cs="Times New Roman"/>
          <w:sz w:val="24"/>
          <w:szCs w:val="24"/>
        </w:rPr>
        <w:t>a</w:t>
      </w:r>
      <w:r w:rsidR="005115D2">
        <w:rPr>
          <w:rFonts w:ascii="Times New Roman" w:hAnsi="Times New Roman" w:cs="Times New Roman"/>
          <w:sz w:val="24"/>
          <w:szCs w:val="24"/>
        </w:rPr>
        <w:t xml:space="preserve"> jurisdição do território</w:t>
      </w:r>
      <w:r>
        <w:rPr>
          <w:rFonts w:ascii="Times New Roman" w:hAnsi="Times New Roman" w:cs="Times New Roman"/>
          <w:sz w:val="24"/>
          <w:szCs w:val="24"/>
        </w:rPr>
        <w:t xml:space="preserve"> brasileiro fará</w:t>
      </w:r>
      <w:r w:rsidR="005115D2">
        <w:rPr>
          <w:rFonts w:ascii="Times New Roman" w:hAnsi="Times New Roman" w:cs="Times New Roman"/>
          <w:sz w:val="24"/>
          <w:szCs w:val="24"/>
        </w:rPr>
        <w:t xml:space="preserve"> jus a esses direitos, de modo que irá usufruir </w:t>
      </w:r>
      <w:r w:rsidR="00EF2039">
        <w:rPr>
          <w:rFonts w:ascii="Times New Roman" w:hAnsi="Times New Roman" w:cs="Times New Roman"/>
          <w:sz w:val="24"/>
          <w:szCs w:val="24"/>
        </w:rPr>
        <w:t>desses direitos e</w:t>
      </w:r>
      <w:r w:rsidR="00BF5EE9">
        <w:rPr>
          <w:rFonts w:ascii="Times New Roman" w:hAnsi="Times New Roman" w:cs="Times New Roman"/>
          <w:sz w:val="24"/>
          <w:szCs w:val="24"/>
        </w:rPr>
        <w:t xml:space="preserve"> garant</w:t>
      </w:r>
      <w:r w:rsidR="005115D2">
        <w:rPr>
          <w:rFonts w:ascii="Times New Roman" w:hAnsi="Times New Roman" w:cs="Times New Roman"/>
          <w:sz w:val="24"/>
          <w:szCs w:val="24"/>
        </w:rPr>
        <w:t>ias individuais constitucionais.</w:t>
      </w:r>
    </w:p>
    <w:p w:rsidR="00EF2039" w:rsidRDefault="00EF2039" w:rsidP="00EF2039">
      <w:pPr>
        <w:ind w:firstLine="1134"/>
        <w:jc w:val="both"/>
        <w:rPr>
          <w:rFonts w:ascii="Times New Roman" w:hAnsi="Times New Roman" w:cs="Times New Roman"/>
          <w:sz w:val="24"/>
          <w:szCs w:val="24"/>
        </w:rPr>
      </w:pPr>
      <w:r w:rsidRPr="009F0F5D">
        <w:rPr>
          <w:rFonts w:ascii="Times New Roman" w:hAnsi="Times New Roman" w:cs="Times New Roman"/>
          <w:sz w:val="24"/>
          <w:szCs w:val="24"/>
        </w:rPr>
        <w:t>Ess</w:t>
      </w:r>
      <w:r>
        <w:rPr>
          <w:rFonts w:ascii="Times New Roman" w:hAnsi="Times New Roman" w:cs="Times New Roman"/>
          <w:sz w:val="24"/>
          <w:szCs w:val="24"/>
        </w:rPr>
        <w:t xml:space="preserve">es direitos fundamentais servem justamente para dar segurança jurídica aos cidadãos, destaca-se que tais princípios possuem o condão de proteger o cidadão do poder estatal que muitas vezes é exercido de forma arbitrária. </w:t>
      </w:r>
    </w:p>
    <w:p w:rsidR="004336EC" w:rsidRDefault="00590C52" w:rsidP="00BD77E2">
      <w:pPr>
        <w:ind w:firstLine="1134"/>
        <w:jc w:val="both"/>
        <w:rPr>
          <w:rFonts w:ascii="Times New Roman" w:hAnsi="Times New Roman" w:cs="Times New Roman"/>
          <w:sz w:val="24"/>
          <w:szCs w:val="24"/>
        </w:rPr>
      </w:pPr>
      <w:r>
        <w:rPr>
          <w:rFonts w:ascii="Times New Roman" w:hAnsi="Times New Roman" w:cs="Times New Roman"/>
          <w:sz w:val="24"/>
          <w:szCs w:val="24"/>
        </w:rPr>
        <w:t>Segundo</w:t>
      </w:r>
      <w:r w:rsidR="004336EC">
        <w:rPr>
          <w:rFonts w:ascii="Times New Roman" w:hAnsi="Times New Roman" w:cs="Times New Roman"/>
          <w:sz w:val="24"/>
          <w:szCs w:val="24"/>
        </w:rPr>
        <w:t xml:space="preserve"> a doutrina</w:t>
      </w:r>
      <w:r>
        <w:rPr>
          <w:rFonts w:ascii="Times New Roman" w:hAnsi="Times New Roman" w:cs="Times New Roman"/>
          <w:sz w:val="24"/>
          <w:szCs w:val="24"/>
        </w:rPr>
        <w:t xml:space="preserve">, para que o princípio da igualdade </w:t>
      </w:r>
      <w:r w:rsidR="004336EC">
        <w:rPr>
          <w:rFonts w:ascii="Times New Roman" w:hAnsi="Times New Roman" w:cs="Times New Roman"/>
          <w:sz w:val="24"/>
          <w:szCs w:val="24"/>
        </w:rPr>
        <w:t>seja de fato concr</w:t>
      </w:r>
      <w:r>
        <w:rPr>
          <w:rFonts w:ascii="Times New Roman" w:hAnsi="Times New Roman" w:cs="Times New Roman"/>
          <w:sz w:val="24"/>
          <w:szCs w:val="24"/>
        </w:rPr>
        <w:t xml:space="preserve">etizado é indispensável abordar </w:t>
      </w:r>
      <w:r w:rsidR="004336EC">
        <w:rPr>
          <w:rFonts w:ascii="Times New Roman" w:hAnsi="Times New Roman" w:cs="Times New Roman"/>
          <w:sz w:val="24"/>
          <w:szCs w:val="24"/>
        </w:rPr>
        <w:t>suas duas dimensões: a igualdade formal e igualdade material. No que se refere a igualde formal também chamada de isonomia formal remete puramente a ideia de tratar todos de forma igual. Dessa forma, tem o sentido que a lei deve ser aplicada a todos de forma igualitária, sem levar em consideração as distinções de grupos (SILVA, 2009).</w:t>
      </w:r>
    </w:p>
    <w:p w:rsidR="002C346E" w:rsidRDefault="00590C52" w:rsidP="002C346E">
      <w:pPr>
        <w:ind w:firstLine="1134"/>
        <w:jc w:val="both"/>
        <w:rPr>
          <w:rFonts w:ascii="Times New Roman" w:hAnsi="Times New Roman" w:cs="Times New Roman"/>
          <w:sz w:val="24"/>
          <w:szCs w:val="24"/>
        </w:rPr>
      </w:pPr>
      <w:r>
        <w:rPr>
          <w:rFonts w:ascii="Times New Roman" w:hAnsi="Times New Roman" w:cs="Times New Roman"/>
          <w:sz w:val="24"/>
          <w:szCs w:val="24"/>
        </w:rPr>
        <w:t>A Constituição F</w:t>
      </w:r>
      <w:r w:rsidR="002C346E">
        <w:rPr>
          <w:rFonts w:ascii="Times New Roman" w:hAnsi="Times New Roman" w:cs="Times New Roman"/>
          <w:sz w:val="24"/>
          <w:szCs w:val="24"/>
        </w:rPr>
        <w:t>ederativa de 1988 também consagra</w:t>
      </w:r>
      <w:r w:rsidR="00EA2B4C">
        <w:rPr>
          <w:rFonts w:ascii="Times New Roman" w:hAnsi="Times New Roman" w:cs="Times New Roman"/>
          <w:sz w:val="24"/>
          <w:szCs w:val="24"/>
        </w:rPr>
        <w:t xml:space="preserve"> expressamente</w:t>
      </w:r>
      <w:r w:rsidR="002C346E">
        <w:rPr>
          <w:rFonts w:ascii="Times New Roman" w:hAnsi="Times New Roman" w:cs="Times New Roman"/>
          <w:sz w:val="24"/>
          <w:szCs w:val="24"/>
        </w:rPr>
        <w:t xml:space="preserve"> o princípio da igualdade no artigo 3</w:t>
      </w:r>
      <w:r w:rsidR="002C346E" w:rsidRPr="00D919DE">
        <w:rPr>
          <w:rFonts w:ascii="Times New Roman" w:hAnsi="Times New Roman" w:cs="Times New Roman"/>
          <w:sz w:val="24"/>
          <w:szCs w:val="24"/>
        </w:rPr>
        <w:t>º</w:t>
      </w:r>
      <w:r w:rsidR="002C346E">
        <w:rPr>
          <w:rFonts w:ascii="Times New Roman" w:hAnsi="Times New Roman" w:cs="Times New Roman"/>
          <w:sz w:val="24"/>
          <w:szCs w:val="24"/>
        </w:rPr>
        <w:t xml:space="preserve">, inciso IV quando preconiza que é necessário promover o bem de todos, </w:t>
      </w:r>
      <w:r w:rsidR="002C346E">
        <w:rPr>
          <w:rFonts w:ascii="Times New Roman" w:hAnsi="Times New Roman" w:cs="Times New Roman"/>
          <w:sz w:val="24"/>
          <w:szCs w:val="24"/>
        </w:rPr>
        <w:lastRenderedPageBreak/>
        <w:t>sem haver preconceitos de origem, seja pela raça, sexo, cor, idade o qualquer outro tipo de discriminação.</w:t>
      </w:r>
      <w:r w:rsidR="00AC7B87">
        <w:rPr>
          <w:rFonts w:ascii="Times New Roman" w:hAnsi="Times New Roman" w:cs="Times New Roman"/>
          <w:sz w:val="24"/>
          <w:szCs w:val="24"/>
        </w:rPr>
        <w:t xml:space="preserve"> Logo, não é somente mulheres que sofrem violência dentro do âmbito familiar, o próprio homem sobre essa violação, claro que é em uma escala menor, porém não deixar de haver um tratamento discriminatório a respeito da lei</w:t>
      </w:r>
      <w:r w:rsidR="00BE1A41">
        <w:rPr>
          <w:rFonts w:ascii="Times New Roman" w:hAnsi="Times New Roman" w:cs="Times New Roman"/>
          <w:sz w:val="24"/>
          <w:szCs w:val="24"/>
        </w:rPr>
        <w:t xml:space="preserve">. Acerca desse assunto, entende </w:t>
      </w:r>
      <w:r w:rsidR="00AC7B87">
        <w:rPr>
          <w:rFonts w:ascii="Times New Roman" w:hAnsi="Times New Roman" w:cs="Times New Roman"/>
          <w:sz w:val="24"/>
          <w:szCs w:val="24"/>
        </w:rPr>
        <w:t>Silva</w:t>
      </w:r>
      <w:r w:rsidR="00762C77">
        <w:rPr>
          <w:rFonts w:ascii="Times New Roman" w:hAnsi="Times New Roman" w:cs="Times New Roman"/>
          <w:sz w:val="24"/>
          <w:szCs w:val="24"/>
        </w:rPr>
        <w:t xml:space="preserve"> (2009</w:t>
      </w:r>
      <w:r w:rsidR="00AC7B87">
        <w:rPr>
          <w:rFonts w:ascii="Times New Roman" w:hAnsi="Times New Roman" w:cs="Times New Roman"/>
          <w:sz w:val="24"/>
          <w:szCs w:val="24"/>
        </w:rPr>
        <w:t>, p. 214):</w:t>
      </w:r>
    </w:p>
    <w:p w:rsidR="00AC7B87" w:rsidRPr="00AC7B87" w:rsidRDefault="00AC7B87" w:rsidP="00AC7B87">
      <w:pPr>
        <w:spacing w:line="240" w:lineRule="auto"/>
        <w:ind w:firstLine="1134"/>
        <w:jc w:val="both"/>
        <w:rPr>
          <w:rFonts w:ascii="Times New Roman" w:hAnsi="Times New Roman" w:cs="Times New Roman"/>
        </w:rPr>
      </w:pPr>
    </w:p>
    <w:p w:rsidR="00AC7B87" w:rsidRPr="00AC7B87" w:rsidRDefault="00AC7B87" w:rsidP="00AC7B87">
      <w:pPr>
        <w:spacing w:line="240" w:lineRule="auto"/>
        <w:ind w:left="2268"/>
        <w:jc w:val="both"/>
        <w:rPr>
          <w:rFonts w:ascii="Times New Roman" w:hAnsi="Times New Roman" w:cs="Times New Roman"/>
          <w:sz w:val="20"/>
          <w:szCs w:val="20"/>
        </w:rPr>
      </w:pPr>
      <w:r w:rsidRPr="00AC7B87">
        <w:rPr>
          <w:rFonts w:ascii="Times New Roman" w:hAnsi="Times New Roman" w:cs="Times New Roman"/>
          <w:sz w:val="20"/>
          <w:szCs w:val="20"/>
        </w:rPr>
        <w:t>A Constituição procura aproximar os dois tipos de isonomia, na medida em que não se limitaria ao simples enunciado da igualdade perante a lei; menciona também igualdade entre homens e mulheres e acrescenta vedações, a distinção de qualquer natureza e qualquer forma de discriminação</w:t>
      </w:r>
    </w:p>
    <w:p w:rsidR="00AC7B87" w:rsidRPr="00BE1A41" w:rsidRDefault="00AC7B87" w:rsidP="00BE1A41">
      <w:pPr>
        <w:spacing w:line="240" w:lineRule="auto"/>
        <w:ind w:left="2268"/>
        <w:jc w:val="both"/>
        <w:rPr>
          <w:rFonts w:ascii="Times New Roman" w:hAnsi="Times New Roman" w:cs="Times New Roman"/>
        </w:rPr>
      </w:pPr>
    </w:p>
    <w:p w:rsidR="00762C77" w:rsidRDefault="00BE1A41" w:rsidP="00762C77">
      <w:pPr>
        <w:ind w:firstLine="1134"/>
        <w:jc w:val="both"/>
        <w:rPr>
          <w:rFonts w:ascii="Times New Roman" w:hAnsi="Times New Roman" w:cs="Times New Roman"/>
          <w:sz w:val="24"/>
          <w:szCs w:val="24"/>
        </w:rPr>
      </w:pPr>
      <w:r>
        <w:rPr>
          <w:rFonts w:ascii="Times New Roman" w:hAnsi="Times New Roman" w:cs="Times New Roman"/>
          <w:sz w:val="24"/>
          <w:szCs w:val="24"/>
        </w:rPr>
        <w:t>Vendo por esse viés a Lei Maria da P</w:t>
      </w:r>
      <w:r w:rsidR="002C346E">
        <w:rPr>
          <w:rFonts w:ascii="Times New Roman" w:hAnsi="Times New Roman" w:cs="Times New Roman"/>
          <w:sz w:val="24"/>
          <w:szCs w:val="24"/>
        </w:rPr>
        <w:t>enha pode abrir margem sobre a consti</w:t>
      </w:r>
      <w:r w:rsidR="00E45D49">
        <w:rPr>
          <w:rFonts w:ascii="Times New Roman" w:hAnsi="Times New Roman" w:cs="Times New Roman"/>
          <w:sz w:val="24"/>
          <w:szCs w:val="24"/>
        </w:rPr>
        <w:t>tu</w:t>
      </w:r>
      <w:r w:rsidR="002C346E">
        <w:rPr>
          <w:rFonts w:ascii="Times New Roman" w:hAnsi="Times New Roman" w:cs="Times New Roman"/>
          <w:sz w:val="24"/>
          <w:szCs w:val="24"/>
        </w:rPr>
        <w:t>cionalidade ou não da lei, uma vez que</w:t>
      </w:r>
      <w:r w:rsidR="00E45D49">
        <w:rPr>
          <w:rFonts w:ascii="Times New Roman" w:hAnsi="Times New Roman" w:cs="Times New Roman"/>
          <w:sz w:val="24"/>
          <w:szCs w:val="24"/>
        </w:rPr>
        <w:t xml:space="preserve"> esta</w:t>
      </w:r>
      <w:r w:rsidR="002C346E">
        <w:rPr>
          <w:rFonts w:ascii="Times New Roman" w:hAnsi="Times New Roman" w:cs="Times New Roman"/>
          <w:sz w:val="24"/>
          <w:szCs w:val="24"/>
        </w:rPr>
        <w:t xml:space="preserve"> pode </w:t>
      </w:r>
      <w:r w:rsidR="00E45D49">
        <w:rPr>
          <w:rFonts w:ascii="Times New Roman" w:hAnsi="Times New Roman" w:cs="Times New Roman"/>
          <w:sz w:val="24"/>
          <w:szCs w:val="24"/>
        </w:rPr>
        <w:t>estar</w:t>
      </w:r>
      <w:r w:rsidR="002C346E">
        <w:rPr>
          <w:rFonts w:ascii="Times New Roman" w:hAnsi="Times New Roman" w:cs="Times New Roman"/>
          <w:sz w:val="24"/>
          <w:szCs w:val="24"/>
        </w:rPr>
        <w:t xml:space="preserve"> afrontando o </w:t>
      </w:r>
      <w:r w:rsidR="00E45D49">
        <w:rPr>
          <w:rFonts w:ascii="Times New Roman" w:hAnsi="Times New Roman" w:cs="Times New Roman"/>
          <w:sz w:val="24"/>
          <w:szCs w:val="24"/>
        </w:rPr>
        <w:t>pr</w:t>
      </w:r>
      <w:r w:rsidR="00762C77">
        <w:rPr>
          <w:rFonts w:ascii="Times New Roman" w:hAnsi="Times New Roman" w:cs="Times New Roman"/>
          <w:sz w:val="24"/>
          <w:szCs w:val="24"/>
        </w:rPr>
        <w:t>incípio da igualdade, quando preconiza</w:t>
      </w:r>
      <w:r w:rsidR="00E45D49" w:rsidRPr="00762C77">
        <w:rPr>
          <w:rFonts w:ascii="Times New Roman" w:hAnsi="Times New Roman" w:cs="Times New Roman"/>
          <w:sz w:val="24"/>
          <w:szCs w:val="24"/>
        </w:rPr>
        <w:t xml:space="preserve"> que</w:t>
      </w:r>
      <w:r w:rsidR="002C346E" w:rsidRPr="00762C77">
        <w:rPr>
          <w:rFonts w:ascii="Times New Roman" w:hAnsi="Times New Roman" w:cs="Times New Roman"/>
          <w:sz w:val="24"/>
          <w:szCs w:val="24"/>
        </w:rPr>
        <w:t xml:space="preserve"> </w:t>
      </w:r>
      <w:r w:rsidR="00E45D49" w:rsidRPr="00762C77">
        <w:rPr>
          <w:rFonts w:ascii="Times New Roman" w:hAnsi="Times New Roman" w:cs="Times New Roman"/>
          <w:sz w:val="24"/>
          <w:szCs w:val="24"/>
        </w:rPr>
        <w:t>a todos</w:t>
      </w:r>
      <w:r w:rsidR="002C346E" w:rsidRPr="00762C77">
        <w:rPr>
          <w:rFonts w:ascii="Times New Roman" w:hAnsi="Times New Roman" w:cs="Times New Roman"/>
          <w:sz w:val="24"/>
          <w:szCs w:val="24"/>
        </w:rPr>
        <w:t xml:space="preserve"> os homens a lei se aplicará de forma igual.</w:t>
      </w:r>
      <w:r w:rsidR="00762C77" w:rsidRPr="00762C77">
        <w:rPr>
          <w:rFonts w:ascii="Times New Roman" w:hAnsi="Times New Roman" w:cs="Times New Roman"/>
          <w:sz w:val="24"/>
          <w:szCs w:val="24"/>
        </w:rPr>
        <w:t xml:space="preserve"> Para José Afonso da Silva </w:t>
      </w:r>
      <w:r w:rsidR="00762C77">
        <w:rPr>
          <w:rFonts w:ascii="Times New Roman" w:hAnsi="Times New Roman" w:cs="Times New Roman"/>
          <w:sz w:val="24"/>
          <w:szCs w:val="24"/>
        </w:rPr>
        <w:t>(2009</w:t>
      </w:r>
      <w:r w:rsidR="00762C77" w:rsidRPr="00762C77">
        <w:rPr>
          <w:rFonts w:ascii="Times New Roman" w:hAnsi="Times New Roman" w:cs="Times New Roman"/>
          <w:sz w:val="24"/>
          <w:szCs w:val="24"/>
        </w:rPr>
        <w:t>, p.216) “[...]</w:t>
      </w:r>
      <w:r w:rsidR="00762C77">
        <w:rPr>
          <w:rFonts w:ascii="Times New Roman" w:hAnsi="Times New Roman" w:cs="Times New Roman"/>
          <w:sz w:val="24"/>
          <w:szCs w:val="24"/>
        </w:rPr>
        <w:t xml:space="preserve"> o</w:t>
      </w:r>
      <w:r w:rsidR="00762C77" w:rsidRPr="00762C77">
        <w:rPr>
          <w:rFonts w:ascii="Times New Roman" w:hAnsi="Times New Roman" w:cs="Times New Roman"/>
          <w:sz w:val="24"/>
          <w:szCs w:val="24"/>
        </w:rPr>
        <w:t>nd</w:t>
      </w:r>
      <w:r w:rsidR="00762C77">
        <w:rPr>
          <w:rFonts w:ascii="Times New Roman" w:hAnsi="Times New Roman" w:cs="Times New Roman"/>
          <w:sz w:val="24"/>
          <w:szCs w:val="24"/>
        </w:rPr>
        <w:t xml:space="preserve">e houver um homem e uma mulher, </w:t>
      </w:r>
      <w:r w:rsidR="00762C77" w:rsidRPr="00762C77">
        <w:rPr>
          <w:rFonts w:ascii="Times New Roman" w:hAnsi="Times New Roman" w:cs="Times New Roman"/>
          <w:sz w:val="24"/>
          <w:szCs w:val="24"/>
        </w:rPr>
        <w:t>qualquer tratamento desigual entre eles, a propósito de situações pertinentes a ambos os sexos, constituirá uma infringência constitucional</w:t>
      </w:r>
      <w:r w:rsidR="00762C77">
        <w:rPr>
          <w:rFonts w:ascii="Times New Roman" w:hAnsi="Times New Roman" w:cs="Times New Roman"/>
          <w:sz w:val="24"/>
          <w:szCs w:val="24"/>
        </w:rPr>
        <w:t xml:space="preserve">”. Segundo o autor a Lei Maria da Penha é inconstitucional por ferir o princípio da isonomia. </w:t>
      </w:r>
    </w:p>
    <w:p w:rsidR="00E45D49" w:rsidRDefault="00762C77" w:rsidP="00762C77">
      <w:pPr>
        <w:ind w:firstLine="1134"/>
        <w:jc w:val="both"/>
        <w:rPr>
          <w:rFonts w:ascii="Times New Roman" w:hAnsi="Times New Roman" w:cs="Times New Roman"/>
          <w:sz w:val="24"/>
          <w:szCs w:val="24"/>
        </w:rPr>
      </w:pPr>
      <w:r>
        <w:t xml:space="preserve"> </w:t>
      </w:r>
      <w:r w:rsidR="002C346E">
        <w:rPr>
          <w:rFonts w:ascii="Times New Roman" w:hAnsi="Times New Roman" w:cs="Times New Roman"/>
          <w:sz w:val="24"/>
          <w:szCs w:val="24"/>
        </w:rPr>
        <w:t xml:space="preserve">Porém </w:t>
      </w:r>
      <w:r w:rsidR="00E45D49">
        <w:rPr>
          <w:rFonts w:ascii="Times New Roman" w:hAnsi="Times New Roman" w:cs="Times New Roman"/>
          <w:sz w:val="24"/>
          <w:szCs w:val="24"/>
        </w:rPr>
        <w:t>é necessário ainda</w:t>
      </w:r>
      <w:r w:rsidR="00590C52">
        <w:rPr>
          <w:rFonts w:ascii="Times New Roman" w:hAnsi="Times New Roman" w:cs="Times New Roman"/>
          <w:sz w:val="24"/>
          <w:szCs w:val="24"/>
        </w:rPr>
        <w:t xml:space="preserve"> se levar em consideração a</w:t>
      </w:r>
      <w:r w:rsidR="00E45D49">
        <w:rPr>
          <w:rFonts w:ascii="Times New Roman" w:hAnsi="Times New Roman" w:cs="Times New Roman"/>
          <w:sz w:val="24"/>
          <w:szCs w:val="24"/>
        </w:rPr>
        <w:t xml:space="preserve"> outra dimensão</w:t>
      </w:r>
      <w:r w:rsidR="00590C52">
        <w:rPr>
          <w:rFonts w:ascii="Times New Roman" w:hAnsi="Times New Roman" w:cs="Times New Roman"/>
          <w:sz w:val="24"/>
          <w:szCs w:val="24"/>
        </w:rPr>
        <w:t xml:space="preserve"> do princípio</w:t>
      </w:r>
      <w:r w:rsidR="00E45D49">
        <w:rPr>
          <w:rFonts w:ascii="Times New Roman" w:hAnsi="Times New Roman" w:cs="Times New Roman"/>
          <w:sz w:val="24"/>
          <w:szCs w:val="24"/>
        </w:rPr>
        <w:t>, ou seja, a igualdade material.</w:t>
      </w:r>
      <w:r>
        <w:rPr>
          <w:rFonts w:ascii="Times New Roman" w:hAnsi="Times New Roman" w:cs="Times New Roman"/>
          <w:sz w:val="24"/>
          <w:szCs w:val="24"/>
        </w:rPr>
        <w:t xml:space="preserve"> </w:t>
      </w:r>
      <w:r w:rsidR="00E45D49">
        <w:rPr>
          <w:rFonts w:ascii="Times New Roman" w:hAnsi="Times New Roman" w:cs="Times New Roman"/>
          <w:sz w:val="24"/>
          <w:szCs w:val="24"/>
        </w:rPr>
        <w:t>A igualdade material é também chamada de isonomia m</w:t>
      </w:r>
      <w:r w:rsidR="00590C52">
        <w:rPr>
          <w:rFonts w:ascii="Times New Roman" w:hAnsi="Times New Roman" w:cs="Times New Roman"/>
          <w:sz w:val="24"/>
          <w:szCs w:val="24"/>
        </w:rPr>
        <w:t>aterial, e é diferente da igualdade formal</w:t>
      </w:r>
      <w:r w:rsidR="00E45D49">
        <w:rPr>
          <w:rFonts w:ascii="Times New Roman" w:hAnsi="Times New Roman" w:cs="Times New Roman"/>
          <w:sz w:val="24"/>
          <w:szCs w:val="24"/>
        </w:rPr>
        <w:t xml:space="preserve"> quando</w:t>
      </w:r>
      <w:r w:rsidR="00590C52">
        <w:rPr>
          <w:rFonts w:ascii="Times New Roman" w:hAnsi="Times New Roman" w:cs="Times New Roman"/>
          <w:sz w:val="24"/>
          <w:szCs w:val="24"/>
        </w:rPr>
        <w:t xml:space="preserve"> todos são iguais perante a lei. Segundo os ensinamentos de </w:t>
      </w:r>
      <w:r w:rsidR="00C46730">
        <w:rPr>
          <w:rFonts w:ascii="Times New Roman" w:hAnsi="Times New Roman" w:cs="Times New Roman"/>
          <w:sz w:val="24"/>
          <w:szCs w:val="24"/>
        </w:rPr>
        <w:t xml:space="preserve">José Afondo da </w:t>
      </w:r>
      <w:r w:rsidR="00590C52">
        <w:rPr>
          <w:rFonts w:ascii="Times New Roman" w:hAnsi="Times New Roman" w:cs="Times New Roman"/>
          <w:sz w:val="24"/>
          <w:szCs w:val="24"/>
        </w:rPr>
        <w:t>Silva (2009, p. 540)</w:t>
      </w:r>
      <w:r w:rsidR="00E45D49">
        <w:rPr>
          <w:rFonts w:ascii="Times New Roman" w:hAnsi="Times New Roman" w:cs="Times New Roman"/>
          <w:sz w:val="24"/>
          <w:szCs w:val="24"/>
        </w:rPr>
        <w:t xml:space="preserve"> </w:t>
      </w:r>
      <w:r w:rsidR="00FD6620">
        <w:rPr>
          <w:rFonts w:ascii="Times New Roman" w:hAnsi="Times New Roman" w:cs="Times New Roman"/>
          <w:sz w:val="24"/>
          <w:szCs w:val="24"/>
        </w:rPr>
        <w:t>“</w:t>
      </w:r>
      <w:r w:rsidR="00E45D49">
        <w:rPr>
          <w:rFonts w:ascii="Times New Roman" w:hAnsi="Times New Roman" w:cs="Times New Roman"/>
          <w:sz w:val="24"/>
          <w:szCs w:val="24"/>
        </w:rPr>
        <w:t>a isonomia</w:t>
      </w:r>
      <w:r w:rsidR="00590C52">
        <w:rPr>
          <w:rFonts w:ascii="Times New Roman" w:hAnsi="Times New Roman" w:cs="Times New Roman"/>
          <w:sz w:val="24"/>
          <w:szCs w:val="24"/>
        </w:rPr>
        <w:t xml:space="preserve"> material diz respeito a igualdade no plano real, se refere aos</w:t>
      </w:r>
      <w:r w:rsidR="00E45D49">
        <w:rPr>
          <w:rFonts w:ascii="Times New Roman" w:hAnsi="Times New Roman" w:cs="Times New Roman"/>
          <w:sz w:val="24"/>
          <w:szCs w:val="24"/>
        </w:rPr>
        <w:t xml:space="preserve"> aspe</w:t>
      </w:r>
      <w:r w:rsidR="00590C52">
        <w:rPr>
          <w:rFonts w:ascii="Times New Roman" w:hAnsi="Times New Roman" w:cs="Times New Roman"/>
          <w:sz w:val="24"/>
          <w:szCs w:val="24"/>
        </w:rPr>
        <w:t>c</w:t>
      </w:r>
      <w:r w:rsidR="00E45D49">
        <w:rPr>
          <w:rFonts w:ascii="Times New Roman" w:hAnsi="Times New Roman" w:cs="Times New Roman"/>
          <w:sz w:val="24"/>
          <w:szCs w:val="24"/>
        </w:rPr>
        <w:t>tos sociais, econômicos e culturais,</w:t>
      </w:r>
      <w:r w:rsidR="00590C52">
        <w:rPr>
          <w:rFonts w:ascii="Times New Roman" w:hAnsi="Times New Roman" w:cs="Times New Roman"/>
          <w:sz w:val="24"/>
          <w:szCs w:val="24"/>
        </w:rPr>
        <w:t xml:space="preserve"> e significa</w:t>
      </w:r>
      <w:r w:rsidR="00E45D49">
        <w:rPr>
          <w:rFonts w:ascii="Times New Roman" w:hAnsi="Times New Roman" w:cs="Times New Roman"/>
          <w:sz w:val="24"/>
          <w:szCs w:val="24"/>
        </w:rPr>
        <w:t xml:space="preserve"> tratar o desigual na medida de sua desigualdade</w:t>
      </w:r>
      <w:r w:rsidR="00FD6620">
        <w:rPr>
          <w:rFonts w:ascii="Times New Roman" w:hAnsi="Times New Roman" w:cs="Times New Roman"/>
          <w:sz w:val="24"/>
          <w:szCs w:val="24"/>
        </w:rPr>
        <w:t>”</w:t>
      </w:r>
      <w:r w:rsidR="00E45D49">
        <w:rPr>
          <w:rFonts w:ascii="Times New Roman" w:hAnsi="Times New Roman" w:cs="Times New Roman"/>
          <w:sz w:val="24"/>
          <w:szCs w:val="24"/>
        </w:rPr>
        <w:t>, ou seja, a cada indivíduo</w:t>
      </w:r>
      <w:r w:rsidR="00025565">
        <w:rPr>
          <w:rFonts w:ascii="Times New Roman" w:hAnsi="Times New Roman" w:cs="Times New Roman"/>
          <w:sz w:val="24"/>
          <w:szCs w:val="24"/>
        </w:rPr>
        <w:t>,</w:t>
      </w:r>
      <w:r w:rsidR="00E45D49">
        <w:rPr>
          <w:rFonts w:ascii="Times New Roman" w:hAnsi="Times New Roman" w:cs="Times New Roman"/>
          <w:sz w:val="24"/>
          <w:szCs w:val="24"/>
        </w:rPr>
        <w:t xml:space="preserve"> a forma que será tratado deve</w:t>
      </w:r>
      <w:r w:rsidR="00590C52">
        <w:rPr>
          <w:rFonts w:ascii="Times New Roman" w:hAnsi="Times New Roman" w:cs="Times New Roman"/>
          <w:sz w:val="24"/>
          <w:szCs w:val="24"/>
        </w:rPr>
        <w:t>-se</w:t>
      </w:r>
      <w:r w:rsidR="00E45D49">
        <w:rPr>
          <w:rFonts w:ascii="Times New Roman" w:hAnsi="Times New Roman" w:cs="Times New Roman"/>
          <w:sz w:val="24"/>
          <w:szCs w:val="24"/>
        </w:rPr>
        <w:t xml:space="preserve"> levar em co</w:t>
      </w:r>
      <w:r w:rsidR="00590C52">
        <w:rPr>
          <w:rFonts w:ascii="Times New Roman" w:hAnsi="Times New Roman" w:cs="Times New Roman"/>
          <w:sz w:val="24"/>
          <w:szCs w:val="24"/>
        </w:rPr>
        <w:t>nta a necessidade ou seu mérito.</w:t>
      </w:r>
      <w:r w:rsidR="00FD6620">
        <w:rPr>
          <w:rFonts w:ascii="Times New Roman" w:hAnsi="Times New Roman" w:cs="Times New Roman"/>
          <w:sz w:val="24"/>
          <w:szCs w:val="24"/>
        </w:rPr>
        <w:t xml:space="preserve"> No entender Gomes (2001, p. 131):</w:t>
      </w:r>
    </w:p>
    <w:p w:rsidR="00FD6620" w:rsidRPr="008D3684" w:rsidRDefault="00FD6620" w:rsidP="00FD6620">
      <w:pPr>
        <w:spacing w:line="240" w:lineRule="auto"/>
        <w:ind w:firstLine="1134"/>
        <w:jc w:val="both"/>
        <w:rPr>
          <w:rFonts w:ascii="Times New Roman" w:hAnsi="Times New Roman" w:cs="Times New Roman"/>
        </w:rPr>
      </w:pPr>
    </w:p>
    <w:p w:rsidR="00FD6620" w:rsidRPr="00FD6620" w:rsidRDefault="00FD6620" w:rsidP="00FD6620">
      <w:pPr>
        <w:spacing w:line="240" w:lineRule="auto"/>
        <w:ind w:left="2268"/>
        <w:jc w:val="both"/>
        <w:rPr>
          <w:rFonts w:ascii="Times New Roman" w:hAnsi="Times New Roman" w:cs="Times New Roman"/>
          <w:sz w:val="20"/>
          <w:szCs w:val="20"/>
        </w:rPr>
      </w:pPr>
      <w:r w:rsidRPr="00FD6620">
        <w:rPr>
          <w:rFonts w:ascii="Times New Roman" w:hAnsi="Times New Roman" w:cs="Times New Roman"/>
          <w:sz w:val="20"/>
          <w:szCs w:val="20"/>
        </w:rPr>
        <w:t xml:space="preserve">Da transição da ultrapassada noção de igualdade "estática" ou "formal" ao novo conceito de igualdade "substancial" surge a ideia </w:t>
      </w:r>
      <w:r>
        <w:rPr>
          <w:rFonts w:ascii="Times New Roman" w:hAnsi="Times New Roman" w:cs="Times New Roman"/>
          <w:sz w:val="20"/>
          <w:szCs w:val="20"/>
        </w:rPr>
        <w:t xml:space="preserve">de "igualdade de oportunidades", </w:t>
      </w:r>
      <w:r w:rsidRPr="00FD6620">
        <w:rPr>
          <w:rFonts w:ascii="Times New Roman" w:hAnsi="Times New Roman" w:cs="Times New Roman"/>
          <w:sz w:val="20"/>
          <w:szCs w:val="20"/>
        </w:rPr>
        <w:t>noção justificadora de diversos experimentos constitucionais pautados na necessidade de se extinguir ou de pelos menos mitigar o peso das desigualdades econômicas e sociais e, consequentemente, de promover a justiça social.</w:t>
      </w:r>
    </w:p>
    <w:p w:rsidR="00FD6620" w:rsidRPr="008D3684" w:rsidRDefault="00FD6620" w:rsidP="00FD6620">
      <w:pPr>
        <w:spacing w:line="240" w:lineRule="auto"/>
        <w:ind w:firstLine="1134"/>
        <w:jc w:val="both"/>
        <w:rPr>
          <w:rFonts w:ascii="Times New Roman" w:hAnsi="Times New Roman" w:cs="Times New Roman"/>
        </w:rPr>
      </w:pPr>
    </w:p>
    <w:p w:rsidR="00EF2039" w:rsidRDefault="00FD6620" w:rsidP="002C346E">
      <w:pPr>
        <w:ind w:firstLine="1134"/>
        <w:jc w:val="both"/>
        <w:rPr>
          <w:rFonts w:ascii="Times New Roman" w:hAnsi="Times New Roman" w:cs="Times New Roman"/>
          <w:sz w:val="24"/>
          <w:szCs w:val="24"/>
        </w:rPr>
      </w:pPr>
      <w:r>
        <w:rPr>
          <w:rFonts w:ascii="Times New Roman" w:hAnsi="Times New Roman" w:cs="Times New Roman"/>
          <w:sz w:val="24"/>
          <w:szCs w:val="24"/>
        </w:rPr>
        <w:t>Sendo assim, ver-se que é necessário se aplicar a igualdade material no que se refere as mulheres</w:t>
      </w:r>
      <w:r w:rsidR="00EA2B4C">
        <w:rPr>
          <w:rFonts w:ascii="Times New Roman" w:hAnsi="Times New Roman" w:cs="Times New Roman"/>
          <w:sz w:val="24"/>
          <w:szCs w:val="24"/>
        </w:rPr>
        <w:t xml:space="preserve">, com a finalidade </w:t>
      </w:r>
      <w:r>
        <w:rPr>
          <w:rFonts w:ascii="Times New Roman" w:hAnsi="Times New Roman" w:cs="Times New Roman"/>
          <w:sz w:val="24"/>
          <w:szCs w:val="24"/>
        </w:rPr>
        <w:t xml:space="preserve">de atender seus direitos também. O princípio da igualdade em sua dimensão </w:t>
      </w:r>
      <w:r w:rsidR="00805C79">
        <w:rPr>
          <w:rFonts w:ascii="Times New Roman" w:hAnsi="Times New Roman" w:cs="Times New Roman"/>
          <w:sz w:val="24"/>
          <w:szCs w:val="24"/>
        </w:rPr>
        <w:t>material</w:t>
      </w:r>
      <w:r>
        <w:rPr>
          <w:rFonts w:ascii="Times New Roman" w:hAnsi="Times New Roman" w:cs="Times New Roman"/>
          <w:sz w:val="24"/>
          <w:szCs w:val="24"/>
        </w:rPr>
        <w:t xml:space="preserve"> é o</w:t>
      </w:r>
      <w:r w:rsidR="00EA2B4C">
        <w:rPr>
          <w:rFonts w:ascii="Times New Roman" w:hAnsi="Times New Roman" w:cs="Times New Roman"/>
          <w:sz w:val="24"/>
          <w:szCs w:val="24"/>
        </w:rPr>
        <w:t xml:space="preserve"> fundamento</w:t>
      </w:r>
      <w:r w:rsidR="00805C79">
        <w:rPr>
          <w:rFonts w:ascii="Times New Roman" w:hAnsi="Times New Roman" w:cs="Times New Roman"/>
          <w:sz w:val="24"/>
          <w:szCs w:val="24"/>
        </w:rPr>
        <w:t xml:space="preserve"> </w:t>
      </w:r>
      <w:r w:rsidR="00EA2B4C">
        <w:rPr>
          <w:rFonts w:ascii="Times New Roman" w:hAnsi="Times New Roman" w:cs="Times New Roman"/>
          <w:sz w:val="24"/>
          <w:szCs w:val="24"/>
        </w:rPr>
        <w:t xml:space="preserve">legal para a aplicabilidade </w:t>
      </w:r>
      <w:r w:rsidR="00BE1A41">
        <w:rPr>
          <w:rFonts w:ascii="Times New Roman" w:hAnsi="Times New Roman" w:cs="Times New Roman"/>
          <w:sz w:val="24"/>
          <w:szCs w:val="24"/>
        </w:rPr>
        <w:t>da L</w:t>
      </w:r>
      <w:r w:rsidR="00EA2B4C">
        <w:rPr>
          <w:rFonts w:ascii="Times New Roman" w:hAnsi="Times New Roman" w:cs="Times New Roman"/>
          <w:sz w:val="24"/>
          <w:szCs w:val="24"/>
        </w:rPr>
        <w:t xml:space="preserve">ei </w:t>
      </w:r>
      <w:r w:rsidR="00BE1A41">
        <w:rPr>
          <w:rFonts w:ascii="Times New Roman" w:hAnsi="Times New Roman" w:cs="Times New Roman"/>
          <w:sz w:val="24"/>
          <w:szCs w:val="24"/>
        </w:rPr>
        <w:t>Maria da P</w:t>
      </w:r>
      <w:r w:rsidR="00EA2B4C">
        <w:rPr>
          <w:rFonts w:ascii="Times New Roman" w:hAnsi="Times New Roman" w:cs="Times New Roman"/>
          <w:sz w:val="24"/>
          <w:szCs w:val="24"/>
        </w:rPr>
        <w:t>enha, uma vez que há uma desigualdade entre os gêneros masculino e feminino.</w:t>
      </w:r>
    </w:p>
    <w:p w:rsidR="00E45D49" w:rsidRDefault="00EA2B4C" w:rsidP="002C346E">
      <w:pPr>
        <w:ind w:firstLine="1134"/>
        <w:jc w:val="both"/>
        <w:rPr>
          <w:rFonts w:ascii="Times New Roman" w:hAnsi="Times New Roman" w:cs="Times New Roman"/>
          <w:sz w:val="24"/>
          <w:szCs w:val="24"/>
        </w:rPr>
      </w:pPr>
      <w:r>
        <w:rPr>
          <w:rFonts w:ascii="Times New Roman" w:hAnsi="Times New Roman" w:cs="Times New Roman"/>
          <w:sz w:val="24"/>
          <w:szCs w:val="24"/>
        </w:rPr>
        <w:t xml:space="preserve"> Destarte, </w:t>
      </w:r>
      <w:r w:rsidR="00805C79">
        <w:rPr>
          <w:rFonts w:ascii="Times New Roman" w:hAnsi="Times New Roman" w:cs="Times New Roman"/>
          <w:sz w:val="24"/>
          <w:szCs w:val="24"/>
        </w:rPr>
        <w:t xml:space="preserve">é muito </w:t>
      </w:r>
      <w:r>
        <w:rPr>
          <w:rFonts w:ascii="Times New Roman" w:hAnsi="Times New Roman" w:cs="Times New Roman"/>
          <w:sz w:val="24"/>
          <w:szCs w:val="24"/>
        </w:rPr>
        <w:t>comum que as mulheres venham</w:t>
      </w:r>
      <w:r w:rsidR="00161E85">
        <w:rPr>
          <w:rFonts w:ascii="Times New Roman" w:hAnsi="Times New Roman" w:cs="Times New Roman"/>
          <w:sz w:val="24"/>
          <w:szCs w:val="24"/>
        </w:rPr>
        <w:t xml:space="preserve"> </w:t>
      </w:r>
      <w:r w:rsidR="00805C79">
        <w:rPr>
          <w:rFonts w:ascii="Times New Roman" w:hAnsi="Times New Roman" w:cs="Times New Roman"/>
          <w:sz w:val="24"/>
          <w:szCs w:val="24"/>
        </w:rPr>
        <w:t>sofrer qualquer tipo de violência em relação aos homens.</w:t>
      </w:r>
      <w:r w:rsidR="00161E85">
        <w:rPr>
          <w:rFonts w:ascii="Times New Roman" w:hAnsi="Times New Roman" w:cs="Times New Roman"/>
          <w:sz w:val="24"/>
          <w:szCs w:val="24"/>
        </w:rPr>
        <w:t xml:space="preserve"> Por causa </w:t>
      </w:r>
      <w:r w:rsidR="00BE1A41">
        <w:rPr>
          <w:rFonts w:ascii="Times New Roman" w:hAnsi="Times New Roman" w:cs="Times New Roman"/>
          <w:sz w:val="24"/>
          <w:szCs w:val="24"/>
        </w:rPr>
        <w:t xml:space="preserve">de uma </w:t>
      </w:r>
      <w:r w:rsidR="00161E85">
        <w:rPr>
          <w:rFonts w:ascii="Times New Roman" w:hAnsi="Times New Roman" w:cs="Times New Roman"/>
          <w:sz w:val="24"/>
          <w:szCs w:val="24"/>
        </w:rPr>
        <w:t>cultura arraigada onde a mulher era vista como um ser inferior e por isso sofria diversas ag</w:t>
      </w:r>
      <w:r w:rsidR="00BE1A41">
        <w:rPr>
          <w:rFonts w:ascii="Times New Roman" w:hAnsi="Times New Roman" w:cs="Times New Roman"/>
          <w:sz w:val="24"/>
          <w:szCs w:val="24"/>
        </w:rPr>
        <w:t xml:space="preserve">ressões no âmbito familiar, e é </w:t>
      </w:r>
      <w:r w:rsidR="00161E85">
        <w:rPr>
          <w:rFonts w:ascii="Times New Roman" w:hAnsi="Times New Roman" w:cs="Times New Roman"/>
          <w:sz w:val="24"/>
          <w:szCs w:val="24"/>
        </w:rPr>
        <w:t xml:space="preserve">em razão dessa </w:t>
      </w:r>
      <w:r w:rsidR="00161E85">
        <w:rPr>
          <w:rFonts w:ascii="Times New Roman" w:hAnsi="Times New Roman" w:cs="Times New Roman"/>
          <w:sz w:val="24"/>
          <w:szCs w:val="24"/>
        </w:rPr>
        <w:lastRenderedPageBreak/>
        <w:t xml:space="preserve">problemática que a </w:t>
      </w:r>
      <w:r w:rsidR="00BE1A41">
        <w:rPr>
          <w:rFonts w:ascii="Times New Roman" w:hAnsi="Times New Roman" w:cs="Times New Roman"/>
          <w:sz w:val="24"/>
          <w:szCs w:val="24"/>
        </w:rPr>
        <w:t>L</w:t>
      </w:r>
      <w:r w:rsidR="00AC7B87">
        <w:rPr>
          <w:rFonts w:ascii="Times New Roman" w:hAnsi="Times New Roman" w:cs="Times New Roman"/>
          <w:sz w:val="24"/>
          <w:szCs w:val="24"/>
        </w:rPr>
        <w:t xml:space="preserve">ei nº 11.340/06 </w:t>
      </w:r>
      <w:r w:rsidR="00161E85">
        <w:rPr>
          <w:rFonts w:ascii="Times New Roman" w:hAnsi="Times New Roman" w:cs="Times New Roman"/>
          <w:sz w:val="24"/>
          <w:szCs w:val="24"/>
        </w:rPr>
        <w:t>foi criada, exatamente para corrigir a omissão legislativa que havia nos casos de violência doméstica (CAMPOS, 2008).</w:t>
      </w:r>
      <w:r>
        <w:rPr>
          <w:rFonts w:ascii="Times New Roman" w:hAnsi="Times New Roman" w:cs="Times New Roman"/>
          <w:sz w:val="24"/>
          <w:szCs w:val="24"/>
        </w:rPr>
        <w:t xml:space="preserve"> </w:t>
      </w:r>
    </w:p>
    <w:p w:rsidR="00BA2C6F" w:rsidRDefault="00BA2C6F" w:rsidP="002C346E">
      <w:pPr>
        <w:ind w:firstLine="1134"/>
        <w:jc w:val="both"/>
        <w:rPr>
          <w:rFonts w:ascii="Times New Roman" w:hAnsi="Times New Roman" w:cs="Times New Roman"/>
          <w:sz w:val="24"/>
          <w:szCs w:val="24"/>
        </w:rPr>
      </w:pPr>
    </w:p>
    <w:p w:rsidR="00BA2C6F" w:rsidRDefault="0003411E" w:rsidP="0003411E">
      <w:pPr>
        <w:jc w:val="both"/>
        <w:rPr>
          <w:rFonts w:ascii="Times New Roman" w:hAnsi="Times New Roman"/>
          <w:b/>
          <w:sz w:val="24"/>
          <w:szCs w:val="24"/>
        </w:rPr>
      </w:pPr>
      <w:r>
        <w:rPr>
          <w:rFonts w:ascii="Times New Roman" w:hAnsi="Times New Roman"/>
          <w:b/>
          <w:sz w:val="24"/>
          <w:szCs w:val="24"/>
        </w:rPr>
        <w:t>4 ADC 19 E A GARANTIA DE CONSTITUCIONALIDADE DA LEI MARIA DA PENHA</w:t>
      </w:r>
    </w:p>
    <w:p w:rsidR="0003411E" w:rsidRDefault="0003411E" w:rsidP="0003411E">
      <w:pPr>
        <w:jc w:val="both"/>
        <w:rPr>
          <w:rFonts w:ascii="Times New Roman" w:hAnsi="Times New Roman"/>
          <w:b/>
          <w:sz w:val="24"/>
          <w:szCs w:val="24"/>
        </w:rPr>
      </w:pPr>
    </w:p>
    <w:p w:rsidR="0003411E" w:rsidRDefault="0003411E" w:rsidP="0003411E">
      <w:pPr>
        <w:ind w:firstLine="1134"/>
        <w:jc w:val="both"/>
        <w:rPr>
          <w:rFonts w:ascii="Times New Roman" w:hAnsi="Times New Roman" w:cs="Times New Roman"/>
          <w:sz w:val="24"/>
          <w:szCs w:val="24"/>
        </w:rPr>
      </w:pPr>
      <w:r>
        <w:rPr>
          <w:rFonts w:ascii="Times New Roman" w:hAnsi="Times New Roman"/>
          <w:sz w:val="24"/>
          <w:szCs w:val="24"/>
        </w:rPr>
        <w:t xml:space="preserve">A </w:t>
      </w:r>
      <w:r w:rsidR="00BE1A41">
        <w:rPr>
          <w:rFonts w:ascii="Times New Roman" w:hAnsi="Times New Roman" w:cs="Times New Roman"/>
          <w:sz w:val="24"/>
          <w:szCs w:val="24"/>
        </w:rPr>
        <w:t>L</w:t>
      </w:r>
      <w:r>
        <w:rPr>
          <w:rFonts w:ascii="Times New Roman" w:hAnsi="Times New Roman" w:cs="Times New Roman"/>
          <w:sz w:val="24"/>
          <w:szCs w:val="24"/>
        </w:rPr>
        <w:t>ei</w:t>
      </w:r>
      <w:r w:rsidR="00AC7B87">
        <w:rPr>
          <w:rFonts w:ascii="Times New Roman" w:hAnsi="Times New Roman" w:cs="Times New Roman"/>
          <w:sz w:val="24"/>
          <w:szCs w:val="24"/>
        </w:rPr>
        <w:t xml:space="preserve"> nº </w:t>
      </w:r>
      <w:r>
        <w:rPr>
          <w:rFonts w:ascii="Times New Roman" w:hAnsi="Times New Roman" w:cs="Times New Roman"/>
          <w:sz w:val="24"/>
          <w:szCs w:val="24"/>
        </w:rPr>
        <w:t xml:space="preserve">11.340/06 </w:t>
      </w:r>
      <w:r w:rsidR="00372D09">
        <w:rPr>
          <w:rFonts w:ascii="Times New Roman" w:hAnsi="Times New Roman" w:cs="Times New Roman"/>
          <w:sz w:val="24"/>
          <w:szCs w:val="24"/>
        </w:rPr>
        <w:t xml:space="preserve">tem sido alvo de </w:t>
      </w:r>
      <w:r>
        <w:rPr>
          <w:rFonts w:ascii="Times New Roman" w:hAnsi="Times New Roman" w:cs="Times New Roman"/>
          <w:sz w:val="24"/>
          <w:szCs w:val="24"/>
        </w:rPr>
        <w:t>muitas discussões acerca de sua constitucionalidade e o principal argumento que vendo discutido é o da violação ao princípio da igualdade previsto na Constituição Federal, todavia esse entendimento está cada vez mais superado</w:t>
      </w:r>
      <w:r w:rsidR="00C83503">
        <w:rPr>
          <w:rFonts w:ascii="Times New Roman" w:hAnsi="Times New Roman" w:cs="Times New Roman"/>
          <w:sz w:val="24"/>
          <w:szCs w:val="24"/>
        </w:rPr>
        <w:t xml:space="preserve">, uma vez que a Lei Maria da Penha não pode ser considerada inconstitucional, pois a mesma foi criada com a finalidade de proteger a mulher, destaca-se que esse tratamento não afronta o princípio da isonomia, pois trata-se de ação afirmativa cuja intenção é reverter toda a injustiça que as mulheres sofrem acarretando assim na violação dos direitos humanos  (ALEIXO, 2011). </w:t>
      </w:r>
    </w:p>
    <w:p w:rsidR="00DC21EB" w:rsidRDefault="00372D09" w:rsidP="00025565">
      <w:pPr>
        <w:ind w:firstLine="1134"/>
        <w:jc w:val="both"/>
        <w:rPr>
          <w:rFonts w:ascii="Times New Roman" w:hAnsi="Times New Roman" w:cs="Times New Roman"/>
          <w:sz w:val="24"/>
          <w:szCs w:val="24"/>
        </w:rPr>
      </w:pPr>
      <w:r>
        <w:rPr>
          <w:rFonts w:ascii="Times New Roman" w:hAnsi="Times New Roman" w:cs="Times New Roman"/>
          <w:sz w:val="24"/>
          <w:szCs w:val="24"/>
        </w:rPr>
        <w:t>O certo é q</w:t>
      </w:r>
      <w:r w:rsidR="001722AD">
        <w:rPr>
          <w:rFonts w:ascii="Times New Roman" w:hAnsi="Times New Roman" w:cs="Times New Roman"/>
          <w:sz w:val="24"/>
          <w:szCs w:val="24"/>
        </w:rPr>
        <w:t xml:space="preserve">ue o Supremo Tribunal </w:t>
      </w:r>
      <w:r w:rsidR="00DC21EB">
        <w:rPr>
          <w:rFonts w:ascii="Times New Roman" w:hAnsi="Times New Roman" w:cs="Times New Roman"/>
          <w:sz w:val="24"/>
          <w:szCs w:val="24"/>
        </w:rPr>
        <w:t>pôs</w:t>
      </w:r>
      <w:r w:rsidR="001722AD">
        <w:rPr>
          <w:rFonts w:ascii="Times New Roman" w:hAnsi="Times New Roman" w:cs="Times New Roman"/>
          <w:sz w:val="24"/>
          <w:szCs w:val="24"/>
        </w:rPr>
        <w:t xml:space="preserve"> </w:t>
      </w:r>
      <w:r w:rsidR="00DC21EB">
        <w:rPr>
          <w:rFonts w:ascii="Times New Roman" w:hAnsi="Times New Roman" w:cs="Times New Roman"/>
          <w:sz w:val="24"/>
          <w:szCs w:val="24"/>
        </w:rPr>
        <w:t>fim</w:t>
      </w:r>
      <w:r w:rsidR="001722AD">
        <w:rPr>
          <w:rFonts w:ascii="Times New Roman" w:hAnsi="Times New Roman" w:cs="Times New Roman"/>
          <w:sz w:val="24"/>
          <w:szCs w:val="24"/>
        </w:rPr>
        <w:t xml:space="preserve"> a discussão </w:t>
      </w:r>
      <w:r w:rsidR="00DC21EB">
        <w:rPr>
          <w:rFonts w:ascii="Times New Roman" w:hAnsi="Times New Roman" w:cs="Times New Roman"/>
          <w:sz w:val="24"/>
          <w:szCs w:val="24"/>
        </w:rPr>
        <w:t>da constitucionalidade</w:t>
      </w:r>
      <w:r w:rsidR="00BE1A41">
        <w:rPr>
          <w:rFonts w:ascii="Times New Roman" w:hAnsi="Times New Roman" w:cs="Times New Roman"/>
          <w:sz w:val="24"/>
          <w:szCs w:val="24"/>
        </w:rPr>
        <w:t xml:space="preserve"> ou não da Lei Maria</w:t>
      </w:r>
      <w:r w:rsidR="001722AD">
        <w:rPr>
          <w:rFonts w:ascii="Times New Roman" w:hAnsi="Times New Roman" w:cs="Times New Roman"/>
          <w:sz w:val="24"/>
          <w:szCs w:val="24"/>
        </w:rPr>
        <w:t xml:space="preserve"> da penha através</w:t>
      </w:r>
      <w:r>
        <w:rPr>
          <w:rFonts w:ascii="Times New Roman" w:hAnsi="Times New Roman" w:cs="Times New Roman"/>
          <w:sz w:val="24"/>
          <w:szCs w:val="24"/>
        </w:rPr>
        <w:t xml:space="preserve"> Ação Declaratória de Constitucionalidade</w:t>
      </w:r>
      <w:r w:rsidR="00DC21EB">
        <w:rPr>
          <w:rFonts w:ascii="Times New Roman" w:hAnsi="Times New Roman" w:cs="Times New Roman"/>
          <w:sz w:val="24"/>
          <w:szCs w:val="24"/>
        </w:rPr>
        <w:t xml:space="preserve"> número</w:t>
      </w:r>
      <w:r w:rsidR="00CA1A77">
        <w:rPr>
          <w:rFonts w:ascii="Times New Roman" w:hAnsi="Times New Roman" w:cs="Times New Roman"/>
          <w:sz w:val="24"/>
          <w:szCs w:val="24"/>
        </w:rPr>
        <w:t xml:space="preserve"> 19 que será abordada</w:t>
      </w:r>
      <w:r w:rsidR="00DC21EB">
        <w:rPr>
          <w:rFonts w:ascii="Times New Roman" w:hAnsi="Times New Roman" w:cs="Times New Roman"/>
          <w:sz w:val="24"/>
          <w:szCs w:val="24"/>
        </w:rPr>
        <w:t xml:space="preserve"> adiante.</w:t>
      </w:r>
      <w:r w:rsidR="00025565">
        <w:rPr>
          <w:rFonts w:ascii="Times New Roman" w:hAnsi="Times New Roman" w:cs="Times New Roman"/>
          <w:sz w:val="24"/>
          <w:szCs w:val="24"/>
        </w:rPr>
        <w:t xml:space="preserve"> </w:t>
      </w:r>
      <w:r w:rsidR="00DC21EB">
        <w:rPr>
          <w:rFonts w:ascii="Times New Roman" w:hAnsi="Times New Roman" w:cs="Times New Roman"/>
          <w:sz w:val="24"/>
          <w:szCs w:val="24"/>
        </w:rPr>
        <w:t>Tal ação foi interposta no dia 19 de dezembro do ano de 2007 pelo Advogado-Geral da União representando o então Presidente Luís Inácio Lula da Silva. No conteúdo da ADC foi pleiteada a declaração de</w:t>
      </w:r>
      <w:r w:rsidR="003A6E37">
        <w:rPr>
          <w:rFonts w:ascii="Times New Roman" w:hAnsi="Times New Roman" w:cs="Times New Roman"/>
          <w:sz w:val="24"/>
          <w:szCs w:val="24"/>
        </w:rPr>
        <w:t xml:space="preserve"> constitucionalidade</w:t>
      </w:r>
      <w:r w:rsidR="00DC21EB">
        <w:rPr>
          <w:rFonts w:ascii="Times New Roman" w:hAnsi="Times New Roman" w:cs="Times New Roman"/>
          <w:sz w:val="24"/>
          <w:szCs w:val="24"/>
        </w:rPr>
        <w:t xml:space="preserve"> </w:t>
      </w:r>
      <w:r w:rsidR="003A6E37">
        <w:rPr>
          <w:rFonts w:ascii="Times New Roman" w:hAnsi="Times New Roman" w:cs="Times New Roman"/>
          <w:sz w:val="24"/>
          <w:szCs w:val="24"/>
        </w:rPr>
        <w:t>dos artigos 1</w:t>
      </w:r>
      <w:r w:rsidR="003A6E37" w:rsidRPr="00D919DE">
        <w:rPr>
          <w:rFonts w:ascii="Times New Roman" w:hAnsi="Times New Roman" w:cs="Times New Roman"/>
          <w:sz w:val="24"/>
          <w:szCs w:val="24"/>
        </w:rPr>
        <w:t>º</w:t>
      </w:r>
      <w:r w:rsidR="003A6E37">
        <w:rPr>
          <w:rFonts w:ascii="Times New Roman" w:hAnsi="Times New Roman" w:cs="Times New Roman"/>
          <w:sz w:val="24"/>
          <w:szCs w:val="24"/>
        </w:rPr>
        <w:t>, 33 e 41 da Lei Maria da Penha.</w:t>
      </w:r>
    </w:p>
    <w:p w:rsidR="003A6E37" w:rsidRPr="008D3684" w:rsidRDefault="003A6E37" w:rsidP="003A6E37">
      <w:pPr>
        <w:spacing w:line="240" w:lineRule="auto"/>
        <w:ind w:firstLine="1134"/>
        <w:jc w:val="both"/>
        <w:rPr>
          <w:rFonts w:ascii="Times New Roman" w:hAnsi="Times New Roman" w:cs="Times New Roman"/>
        </w:rPr>
      </w:pPr>
    </w:p>
    <w:p w:rsidR="003A6E37" w:rsidRDefault="003A6E37" w:rsidP="003A6E37">
      <w:pPr>
        <w:spacing w:line="240" w:lineRule="auto"/>
        <w:ind w:left="2268"/>
        <w:jc w:val="both"/>
        <w:rPr>
          <w:rFonts w:ascii="Times New Roman" w:hAnsi="Times New Roman" w:cs="Times New Roman"/>
          <w:sz w:val="20"/>
          <w:szCs w:val="20"/>
        </w:rPr>
      </w:pPr>
      <w:r w:rsidRPr="003A6E37">
        <w:rPr>
          <w:rFonts w:ascii="Times New Roman" w:hAnsi="Times New Roman" w:cs="Times New Roman"/>
          <w:sz w:val="20"/>
          <w:szCs w:val="20"/>
        </w:rPr>
        <w:t>Art. 1º Esta Lei cria mecanismos para coibir e prevenir a violência doméstica e familiar contra a mulher, nos termos do § 8º do art. 226 da Constituição Federal, da Convenção sobre a Eliminação de Todas as Formas de Violência contra a Mulher, da Convenção Interamericana para Prevenir, Punir e Erradicar a Violência contra a Mulher e de outros tratados internacionais ratificados pela República Federativa do Brasil; dispõe sobre a criação dos Juizados de Violência Doméstica e Familiar contra a Mulher; e estabelece medidas de assistência e proteção às mulheres em situação de violência doméstica e familiar</w:t>
      </w:r>
      <w:r>
        <w:rPr>
          <w:rFonts w:ascii="Times New Roman" w:hAnsi="Times New Roman" w:cs="Times New Roman"/>
          <w:sz w:val="20"/>
          <w:szCs w:val="20"/>
        </w:rPr>
        <w:t>.</w:t>
      </w:r>
    </w:p>
    <w:p w:rsidR="003A6E37" w:rsidRDefault="003A6E37" w:rsidP="003A6E37">
      <w:pPr>
        <w:spacing w:line="240" w:lineRule="auto"/>
        <w:ind w:left="2268"/>
        <w:jc w:val="both"/>
        <w:rPr>
          <w:rFonts w:ascii="Times New Roman" w:hAnsi="Times New Roman" w:cs="Times New Roman"/>
          <w:sz w:val="20"/>
          <w:szCs w:val="20"/>
        </w:rPr>
      </w:pPr>
    </w:p>
    <w:p w:rsidR="003A6E37" w:rsidRDefault="003A6E37" w:rsidP="003A6E37">
      <w:pPr>
        <w:spacing w:line="240" w:lineRule="auto"/>
        <w:ind w:left="2268"/>
        <w:jc w:val="both"/>
        <w:rPr>
          <w:rFonts w:ascii="Times New Roman" w:hAnsi="Times New Roman" w:cs="Times New Roman"/>
          <w:sz w:val="20"/>
          <w:szCs w:val="20"/>
        </w:rPr>
      </w:pPr>
      <w:r w:rsidRPr="003A6E37">
        <w:rPr>
          <w:rFonts w:ascii="Times New Roman" w:hAnsi="Times New Roman" w:cs="Times New Roman"/>
          <w:sz w:val="20"/>
          <w:szCs w:val="20"/>
        </w:rPr>
        <w:t>Art. 33. Enquanto não estruturados os Juizados de Violência Doméstica e Familiar contra a Mulher, as varas criminais acumularão as competências cível e criminal para conhecer e julgar as causas decorrentes da prática de violência doméstica e familiar contra a mulher, observadas as previsões do Título IV desta Lei, subsidiada pela legislação processual pertinente</w:t>
      </w:r>
      <w:r>
        <w:rPr>
          <w:rFonts w:ascii="Times New Roman" w:hAnsi="Times New Roman" w:cs="Times New Roman"/>
          <w:sz w:val="20"/>
          <w:szCs w:val="20"/>
        </w:rPr>
        <w:t>.</w:t>
      </w:r>
    </w:p>
    <w:p w:rsidR="003A6E37" w:rsidRDefault="003A6E37" w:rsidP="003A6E37">
      <w:pPr>
        <w:spacing w:line="240" w:lineRule="auto"/>
        <w:ind w:left="2268"/>
        <w:jc w:val="both"/>
        <w:rPr>
          <w:rFonts w:ascii="Times New Roman" w:hAnsi="Times New Roman" w:cs="Times New Roman"/>
          <w:sz w:val="20"/>
          <w:szCs w:val="20"/>
        </w:rPr>
      </w:pPr>
    </w:p>
    <w:p w:rsidR="003A6E37" w:rsidRDefault="003A6E37" w:rsidP="003A6E37">
      <w:pPr>
        <w:spacing w:line="240" w:lineRule="auto"/>
        <w:ind w:left="2268"/>
        <w:jc w:val="both"/>
        <w:rPr>
          <w:rFonts w:ascii="Times New Roman" w:hAnsi="Times New Roman" w:cs="Times New Roman"/>
          <w:sz w:val="20"/>
          <w:szCs w:val="20"/>
        </w:rPr>
      </w:pPr>
      <w:r w:rsidRPr="003A6E37">
        <w:rPr>
          <w:rFonts w:ascii="Times New Roman" w:hAnsi="Times New Roman" w:cs="Times New Roman"/>
          <w:sz w:val="20"/>
          <w:szCs w:val="20"/>
        </w:rPr>
        <w:t>Parágrafo único. Será garantido o direito de preferência, nas varas criminais, para o processo e o julgamento das causas referidas no caput.</w:t>
      </w:r>
    </w:p>
    <w:p w:rsidR="003A6E37" w:rsidRDefault="003A6E37" w:rsidP="003A6E37">
      <w:pPr>
        <w:spacing w:line="240" w:lineRule="auto"/>
        <w:ind w:left="2268"/>
        <w:jc w:val="both"/>
        <w:rPr>
          <w:rFonts w:ascii="Times New Roman" w:hAnsi="Times New Roman" w:cs="Times New Roman"/>
          <w:sz w:val="20"/>
          <w:szCs w:val="20"/>
        </w:rPr>
      </w:pPr>
    </w:p>
    <w:p w:rsidR="003A6E37" w:rsidRPr="003A6E37" w:rsidRDefault="003A6E37" w:rsidP="003A6E37">
      <w:pPr>
        <w:spacing w:line="240" w:lineRule="auto"/>
        <w:ind w:left="2268"/>
        <w:jc w:val="both"/>
        <w:rPr>
          <w:rFonts w:ascii="Times New Roman" w:hAnsi="Times New Roman" w:cs="Times New Roman"/>
          <w:sz w:val="20"/>
          <w:szCs w:val="20"/>
        </w:rPr>
      </w:pPr>
      <w:r w:rsidRPr="003A6E37">
        <w:rPr>
          <w:rFonts w:ascii="Times New Roman" w:hAnsi="Times New Roman" w:cs="Times New Roman"/>
          <w:sz w:val="20"/>
          <w:szCs w:val="20"/>
        </w:rPr>
        <w:t xml:space="preserve">Art. 41. Aos crimes praticados com violência doméstica e familiar contra a mulher, independentemente da pena prevista, não se aplica a </w:t>
      </w:r>
      <w:r w:rsidR="006D0112">
        <w:rPr>
          <w:rFonts w:ascii="Times New Roman" w:hAnsi="Times New Roman" w:cs="Times New Roman"/>
          <w:sz w:val="20"/>
          <w:szCs w:val="20"/>
        </w:rPr>
        <w:t>Lei n</w:t>
      </w:r>
      <w:r w:rsidR="006D0112" w:rsidRPr="006D0112">
        <w:rPr>
          <w:rFonts w:ascii="Times New Roman" w:hAnsi="Times New Roman" w:cs="Times New Roman"/>
          <w:sz w:val="20"/>
          <w:szCs w:val="20"/>
        </w:rPr>
        <w:t>º</w:t>
      </w:r>
      <w:r w:rsidRPr="003A6E37">
        <w:rPr>
          <w:rFonts w:ascii="Times New Roman" w:hAnsi="Times New Roman" w:cs="Times New Roman"/>
          <w:sz w:val="20"/>
          <w:szCs w:val="20"/>
        </w:rPr>
        <w:t xml:space="preserve"> 9.099, de 26 de setembro de 1995</w:t>
      </w:r>
      <w:r w:rsidR="00025565">
        <w:rPr>
          <w:rFonts w:ascii="Times New Roman" w:hAnsi="Times New Roman" w:cs="Times New Roman"/>
          <w:sz w:val="20"/>
          <w:szCs w:val="20"/>
        </w:rPr>
        <w:t xml:space="preserve"> (BRASIL, 2012).</w:t>
      </w:r>
    </w:p>
    <w:p w:rsidR="0003411E" w:rsidRPr="008D3684" w:rsidRDefault="0003411E" w:rsidP="003A6E37">
      <w:pPr>
        <w:spacing w:line="240" w:lineRule="auto"/>
        <w:ind w:firstLine="1134"/>
        <w:jc w:val="both"/>
        <w:rPr>
          <w:rFonts w:ascii="Times New Roman" w:hAnsi="Times New Roman" w:cs="Times New Roman"/>
        </w:rPr>
      </w:pPr>
    </w:p>
    <w:p w:rsidR="003A6E37" w:rsidRDefault="003A6E37" w:rsidP="0003411E">
      <w:pPr>
        <w:ind w:firstLine="1134"/>
        <w:jc w:val="both"/>
        <w:rPr>
          <w:rFonts w:ascii="Times New Roman" w:hAnsi="Times New Roman" w:cs="Times New Roman"/>
          <w:sz w:val="24"/>
          <w:szCs w:val="24"/>
        </w:rPr>
      </w:pPr>
      <w:r>
        <w:rPr>
          <w:rFonts w:ascii="Times New Roman" w:hAnsi="Times New Roman" w:cs="Times New Roman"/>
          <w:sz w:val="24"/>
          <w:szCs w:val="24"/>
        </w:rPr>
        <w:lastRenderedPageBreak/>
        <w:t>Em relação</w:t>
      </w:r>
      <w:r w:rsidR="006D0112">
        <w:rPr>
          <w:rFonts w:ascii="Times New Roman" w:hAnsi="Times New Roman" w:cs="Times New Roman"/>
          <w:sz w:val="24"/>
          <w:szCs w:val="24"/>
        </w:rPr>
        <w:t xml:space="preserve"> ao artigo 1</w:t>
      </w:r>
      <w:r w:rsidR="006D0112" w:rsidRPr="00D919DE">
        <w:rPr>
          <w:rFonts w:ascii="Times New Roman" w:hAnsi="Times New Roman" w:cs="Times New Roman"/>
          <w:sz w:val="24"/>
          <w:szCs w:val="24"/>
        </w:rPr>
        <w:t>º</w:t>
      </w:r>
      <w:r w:rsidR="00025565">
        <w:rPr>
          <w:rFonts w:ascii="Times New Roman" w:hAnsi="Times New Roman" w:cs="Times New Roman"/>
          <w:sz w:val="24"/>
          <w:szCs w:val="24"/>
        </w:rPr>
        <w:t>,</w:t>
      </w:r>
      <w:r w:rsidR="006D0112">
        <w:rPr>
          <w:rFonts w:ascii="Times New Roman" w:hAnsi="Times New Roman" w:cs="Times New Roman"/>
          <w:sz w:val="24"/>
          <w:szCs w:val="24"/>
        </w:rPr>
        <w:t xml:space="preserve"> trata</w:t>
      </w:r>
      <w:r w:rsidR="00025565">
        <w:rPr>
          <w:rFonts w:ascii="Times New Roman" w:hAnsi="Times New Roman" w:cs="Times New Roman"/>
          <w:sz w:val="24"/>
          <w:szCs w:val="24"/>
        </w:rPr>
        <w:t>-se</w:t>
      </w:r>
      <w:r w:rsidR="006D0112">
        <w:rPr>
          <w:rFonts w:ascii="Times New Roman" w:hAnsi="Times New Roman" w:cs="Times New Roman"/>
          <w:sz w:val="24"/>
          <w:szCs w:val="24"/>
        </w:rPr>
        <w:t xml:space="preserve"> exatamente das ações afirmativas, bem como a discriminação positiva e da igualdade material. No que se refere ao artigo 33</w:t>
      </w:r>
      <w:r w:rsidR="00025565">
        <w:rPr>
          <w:rFonts w:ascii="Times New Roman" w:hAnsi="Times New Roman" w:cs="Times New Roman"/>
          <w:sz w:val="24"/>
          <w:szCs w:val="24"/>
        </w:rPr>
        <w:t>,</w:t>
      </w:r>
      <w:r w:rsidR="006D0112">
        <w:rPr>
          <w:rFonts w:ascii="Times New Roman" w:hAnsi="Times New Roman" w:cs="Times New Roman"/>
          <w:sz w:val="24"/>
          <w:szCs w:val="24"/>
        </w:rPr>
        <w:t xml:space="preserve"> estabelece a cumulação da competência cível e criminal para julgar os casos de violência domésticas e familiar contra a mulher. Por fim, o artigo 41 se refere a</w:t>
      </w:r>
      <w:r w:rsidR="00BE1A41">
        <w:rPr>
          <w:rFonts w:ascii="Times New Roman" w:hAnsi="Times New Roman" w:cs="Times New Roman"/>
          <w:sz w:val="24"/>
          <w:szCs w:val="24"/>
        </w:rPr>
        <w:t xml:space="preserve"> não aplicabilidade da L</w:t>
      </w:r>
      <w:r w:rsidR="00CA1A77">
        <w:rPr>
          <w:rFonts w:ascii="Times New Roman" w:hAnsi="Times New Roman" w:cs="Times New Roman"/>
          <w:sz w:val="24"/>
          <w:szCs w:val="24"/>
        </w:rPr>
        <w:t>ei</w:t>
      </w:r>
      <w:r w:rsidR="00AC7B87">
        <w:rPr>
          <w:rFonts w:ascii="Times New Roman" w:hAnsi="Times New Roman" w:cs="Times New Roman"/>
          <w:sz w:val="24"/>
          <w:szCs w:val="24"/>
        </w:rPr>
        <w:t xml:space="preserve"> nº</w:t>
      </w:r>
      <w:r w:rsidR="00CA1A77">
        <w:rPr>
          <w:rFonts w:ascii="Times New Roman" w:hAnsi="Times New Roman" w:cs="Times New Roman"/>
          <w:sz w:val="24"/>
          <w:szCs w:val="24"/>
        </w:rPr>
        <w:t xml:space="preserve"> 9099/95 nos casos que incidirem a violência</w:t>
      </w:r>
      <w:r w:rsidR="003524B6">
        <w:rPr>
          <w:rFonts w:ascii="Times New Roman" w:hAnsi="Times New Roman" w:cs="Times New Roman"/>
          <w:sz w:val="24"/>
          <w:szCs w:val="24"/>
        </w:rPr>
        <w:t xml:space="preserve"> contra a mulher, ou seja o processo de jul</w:t>
      </w:r>
      <w:r w:rsidR="00025565">
        <w:rPr>
          <w:rFonts w:ascii="Times New Roman" w:hAnsi="Times New Roman" w:cs="Times New Roman"/>
          <w:sz w:val="24"/>
          <w:szCs w:val="24"/>
        </w:rPr>
        <w:t>gamento e execução não será feito nos Juizados Especiais Cíveis e C</w:t>
      </w:r>
      <w:r w:rsidR="003524B6">
        <w:rPr>
          <w:rFonts w:ascii="Times New Roman" w:hAnsi="Times New Roman" w:cs="Times New Roman"/>
          <w:sz w:val="24"/>
          <w:szCs w:val="24"/>
        </w:rPr>
        <w:t>riminais.</w:t>
      </w:r>
    </w:p>
    <w:p w:rsidR="006D58DC" w:rsidRDefault="00D6304F" w:rsidP="0003411E">
      <w:pPr>
        <w:ind w:firstLine="1134"/>
        <w:jc w:val="both"/>
        <w:rPr>
          <w:rFonts w:ascii="Times New Roman" w:hAnsi="Times New Roman" w:cs="Times New Roman"/>
          <w:sz w:val="24"/>
          <w:szCs w:val="24"/>
        </w:rPr>
      </w:pPr>
      <w:r>
        <w:rPr>
          <w:rFonts w:ascii="Times New Roman" w:hAnsi="Times New Roman" w:cs="Times New Roman"/>
          <w:sz w:val="24"/>
          <w:szCs w:val="24"/>
        </w:rPr>
        <w:t xml:space="preserve"> Apesar que a Constituição Feder</w:t>
      </w:r>
      <w:r w:rsidR="00025565">
        <w:rPr>
          <w:rFonts w:ascii="Times New Roman" w:hAnsi="Times New Roman" w:cs="Times New Roman"/>
          <w:sz w:val="24"/>
          <w:szCs w:val="24"/>
        </w:rPr>
        <w:t>al de 1988, prevê</w:t>
      </w:r>
      <w:r>
        <w:rPr>
          <w:rFonts w:ascii="Times New Roman" w:hAnsi="Times New Roman" w:cs="Times New Roman"/>
          <w:sz w:val="24"/>
          <w:szCs w:val="24"/>
        </w:rPr>
        <w:t xml:space="preserve"> expressamente o </w:t>
      </w:r>
      <w:r w:rsidR="00A40A2E">
        <w:rPr>
          <w:rFonts w:ascii="Times New Roman" w:hAnsi="Times New Roman" w:cs="Times New Roman"/>
          <w:sz w:val="24"/>
          <w:szCs w:val="24"/>
        </w:rPr>
        <w:t>princípio</w:t>
      </w:r>
      <w:r>
        <w:rPr>
          <w:rFonts w:ascii="Times New Roman" w:hAnsi="Times New Roman" w:cs="Times New Roman"/>
          <w:sz w:val="24"/>
          <w:szCs w:val="24"/>
        </w:rPr>
        <w:t xml:space="preserve"> da igualdade onde homens e </w:t>
      </w:r>
      <w:r w:rsidR="00A40A2E">
        <w:rPr>
          <w:rFonts w:ascii="Times New Roman" w:hAnsi="Times New Roman" w:cs="Times New Roman"/>
          <w:sz w:val="24"/>
          <w:szCs w:val="24"/>
        </w:rPr>
        <w:t>mulheres</w:t>
      </w:r>
      <w:r>
        <w:rPr>
          <w:rFonts w:ascii="Times New Roman" w:hAnsi="Times New Roman" w:cs="Times New Roman"/>
          <w:sz w:val="24"/>
          <w:szCs w:val="24"/>
        </w:rPr>
        <w:t xml:space="preserve"> são iguais perante a lei.  É importante salientar que a </w:t>
      </w:r>
      <w:r w:rsidR="00A40A2E">
        <w:rPr>
          <w:rFonts w:ascii="Times New Roman" w:hAnsi="Times New Roman" w:cs="Times New Roman"/>
          <w:sz w:val="24"/>
          <w:szCs w:val="24"/>
        </w:rPr>
        <w:t>própria</w:t>
      </w:r>
      <w:r w:rsidR="00025565">
        <w:rPr>
          <w:rFonts w:ascii="Times New Roman" w:hAnsi="Times New Roman" w:cs="Times New Roman"/>
          <w:sz w:val="24"/>
          <w:szCs w:val="24"/>
        </w:rPr>
        <w:t xml:space="preserve"> Carta M</w:t>
      </w:r>
      <w:r>
        <w:rPr>
          <w:rFonts w:ascii="Times New Roman" w:hAnsi="Times New Roman" w:cs="Times New Roman"/>
          <w:sz w:val="24"/>
          <w:szCs w:val="24"/>
        </w:rPr>
        <w:t xml:space="preserve">agna </w:t>
      </w:r>
      <w:r w:rsidR="00A40A2E">
        <w:rPr>
          <w:rFonts w:ascii="Times New Roman" w:hAnsi="Times New Roman" w:cs="Times New Roman"/>
          <w:sz w:val="24"/>
          <w:szCs w:val="24"/>
        </w:rPr>
        <w:t>estabelece</w:t>
      </w:r>
      <w:r>
        <w:rPr>
          <w:rFonts w:ascii="Times New Roman" w:hAnsi="Times New Roman" w:cs="Times New Roman"/>
          <w:sz w:val="24"/>
          <w:szCs w:val="24"/>
        </w:rPr>
        <w:t xml:space="preserve"> que o Estado </w:t>
      </w:r>
      <w:r w:rsidR="00025565">
        <w:rPr>
          <w:rFonts w:ascii="Times New Roman" w:hAnsi="Times New Roman" w:cs="Times New Roman"/>
          <w:sz w:val="24"/>
          <w:szCs w:val="24"/>
        </w:rPr>
        <w:t>tem o dever de criar mecanismos de defesa à</w:t>
      </w:r>
      <w:r>
        <w:rPr>
          <w:rFonts w:ascii="Times New Roman" w:hAnsi="Times New Roman" w:cs="Times New Roman"/>
          <w:sz w:val="24"/>
          <w:szCs w:val="24"/>
        </w:rPr>
        <w:t xml:space="preserve"> violência ou familiar como assim disciplina o § 8º do art. 226:</w:t>
      </w:r>
    </w:p>
    <w:p w:rsidR="00D6304F" w:rsidRPr="008D3684" w:rsidRDefault="00D6304F" w:rsidP="00A40A2E">
      <w:pPr>
        <w:spacing w:line="240" w:lineRule="auto"/>
        <w:ind w:firstLine="1134"/>
        <w:jc w:val="both"/>
        <w:rPr>
          <w:rFonts w:ascii="Times New Roman" w:hAnsi="Times New Roman" w:cs="Times New Roman"/>
        </w:rPr>
      </w:pPr>
    </w:p>
    <w:p w:rsidR="00D6304F" w:rsidRPr="00A40A2E" w:rsidRDefault="00D6304F" w:rsidP="00D6304F">
      <w:pPr>
        <w:spacing w:line="240" w:lineRule="auto"/>
        <w:ind w:left="2268"/>
        <w:jc w:val="both"/>
        <w:rPr>
          <w:rFonts w:ascii="Times New Roman" w:hAnsi="Times New Roman" w:cs="Times New Roman"/>
          <w:sz w:val="20"/>
          <w:szCs w:val="20"/>
        </w:rPr>
      </w:pPr>
      <w:r w:rsidRPr="00A40A2E">
        <w:rPr>
          <w:rFonts w:ascii="Times New Roman" w:hAnsi="Times New Roman" w:cs="Times New Roman"/>
          <w:sz w:val="20"/>
          <w:szCs w:val="20"/>
        </w:rPr>
        <w:t xml:space="preserve">Art. 226. A família, base da sociedade, tem especial proteção do Estado. </w:t>
      </w:r>
    </w:p>
    <w:p w:rsidR="00D6304F" w:rsidRPr="00A40A2E" w:rsidRDefault="00D6304F" w:rsidP="00D6304F">
      <w:pPr>
        <w:spacing w:line="240" w:lineRule="auto"/>
        <w:ind w:left="2268"/>
        <w:jc w:val="both"/>
        <w:rPr>
          <w:rFonts w:ascii="Times New Roman" w:hAnsi="Times New Roman" w:cs="Times New Roman"/>
          <w:sz w:val="20"/>
          <w:szCs w:val="20"/>
        </w:rPr>
      </w:pPr>
      <w:r w:rsidRPr="00A40A2E">
        <w:rPr>
          <w:rFonts w:ascii="Times New Roman" w:hAnsi="Times New Roman" w:cs="Times New Roman"/>
          <w:sz w:val="20"/>
          <w:szCs w:val="20"/>
        </w:rPr>
        <w:t>[...]</w:t>
      </w:r>
    </w:p>
    <w:p w:rsidR="00D6304F" w:rsidRPr="00A40A2E" w:rsidRDefault="00A40A2E" w:rsidP="00D6304F">
      <w:pPr>
        <w:spacing w:line="240" w:lineRule="auto"/>
        <w:ind w:left="2268"/>
        <w:jc w:val="both"/>
        <w:rPr>
          <w:rFonts w:ascii="Times New Roman" w:hAnsi="Times New Roman" w:cs="Times New Roman"/>
          <w:sz w:val="20"/>
          <w:szCs w:val="20"/>
        </w:rPr>
      </w:pPr>
      <w:r w:rsidRPr="00A40A2E">
        <w:rPr>
          <w:rFonts w:ascii="Times New Roman" w:hAnsi="Times New Roman" w:cs="Times New Roman"/>
          <w:sz w:val="20"/>
          <w:szCs w:val="20"/>
        </w:rPr>
        <w:t xml:space="preserve">§ 8º - </w:t>
      </w:r>
      <w:r w:rsidR="00D6304F" w:rsidRPr="00A40A2E">
        <w:rPr>
          <w:rFonts w:ascii="Times New Roman" w:hAnsi="Times New Roman" w:cs="Times New Roman"/>
          <w:sz w:val="20"/>
          <w:szCs w:val="20"/>
        </w:rPr>
        <w:t>O Estado assegurará a assistência à família na pessoa de cada um dos que a integram, criando mecanismos para coibir a violência no âmbi</w:t>
      </w:r>
      <w:r w:rsidR="00025565">
        <w:rPr>
          <w:rFonts w:ascii="Times New Roman" w:hAnsi="Times New Roman" w:cs="Times New Roman"/>
          <w:sz w:val="20"/>
          <w:szCs w:val="20"/>
        </w:rPr>
        <w:t>to de suas relações (BRASIL, 1988).</w:t>
      </w:r>
    </w:p>
    <w:p w:rsidR="006D0112" w:rsidRPr="008D3684" w:rsidRDefault="006D0112" w:rsidP="00A40A2E">
      <w:pPr>
        <w:spacing w:line="240" w:lineRule="auto"/>
        <w:ind w:firstLine="1134"/>
        <w:jc w:val="both"/>
        <w:rPr>
          <w:rFonts w:ascii="Times New Roman" w:hAnsi="Times New Roman" w:cs="Times New Roman"/>
        </w:rPr>
      </w:pPr>
    </w:p>
    <w:p w:rsidR="00E45D49" w:rsidRDefault="00A40A2E" w:rsidP="002C346E">
      <w:pPr>
        <w:ind w:firstLine="1134"/>
        <w:jc w:val="both"/>
        <w:rPr>
          <w:rFonts w:ascii="Times New Roman" w:hAnsi="Times New Roman" w:cs="Times New Roman"/>
          <w:sz w:val="24"/>
          <w:szCs w:val="24"/>
        </w:rPr>
      </w:pPr>
      <w:r w:rsidRPr="00A40A2E">
        <w:rPr>
          <w:rFonts w:ascii="Times New Roman" w:hAnsi="Times New Roman" w:cs="Times New Roman"/>
          <w:sz w:val="24"/>
          <w:szCs w:val="24"/>
        </w:rPr>
        <w:t>Dessa forma</w:t>
      </w:r>
      <w:r>
        <w:rPr>
          <w:rFonts w:ascii="Times New Roman" w:hAnsi="Times New Roman" w:cs="Times New Roman"/>
          <w:sz w:val="24"/>
          <w:szCs w:val="24"/>
        </w:rPr>
        <w:t xml:space="preserve">, </w:t>
      </w:r>
      <w:r w:rsidR="00415548">
        <w:rPr>
          <w:rFonts w:ascii="Times New Roman" w:hAnsi="Times New Roman" w:cs="Times New Roman"/>
          <w:sz w:val="24"/>
          <w:szCs w:val="24"/>
        </w:rPr>
        <w:t xml:space="preserve">não há o que se falar em inconsticionalidade da </w:t>
      </w:r>
      <w:r>
        <w:rPr>
          <w:rFonts w:ascii="Times New Roman" w:hAnsi="Times New Roman" w:cs="Times New Roman"/>
          <w:sz w:val="24"/>
          <w:szCs w:val="24"/>
        </w:rPr>
        <w:t>Lei Maria da Penha</w:t>
      </w:r>
      <w:r w:rsidR="00415548">
        <w:rPr>
          <w:rFonts w:ascii="Times New Roman" w:hAnsi="Times New Roman" w:cs="Times New Roman"/>
          <w:sz w:val="24"/>
          <w:szCs w:val="24"/>
        </w:rPr>
        <w:t>, uma vez que a mesma tem respaldo ao princípio da igualdade material. No entender de Alexandre Moraes (2006, p. 35):</w:t>
      </w:r>
      <w:r>
        <w:rPr>
          <w:rFonts w:ascii="Times New Roman" w:hAnsi="Times New Roman" w:cs="Times New Roman"/>
          <w:sz w:val="24"/>
          <w:szCs w:val="24"/>
        </w:rPr>
        <w:t xml:space="preserve"> </w:t>
      </w:r>
      <w:r w:rsidRPr="00A40A2E">
        <w:rPr>
          <w:rFonts w:ascii="Times New Roman" w:hAnsi="Times New Roman" w:cs="Times New Roman"/>
          <w:sz w:val="24"/>
          <w:szCs w:val="24"/>
        </w:rPr>
        <w:t xml:space="preserve"> </w:t>
      </w:r>
    </w:p>
    <w:p w:rsidR="00415548" w:rsidRPr="008D3684" w:rsidRDefault="00415548" w:rsidP="00415548">
      <w:pPr>
        <w:spacing w:line="240" w:lineRule="auto"/>
        <w:ind w:firstLine="1134"/>
        <w:jc w:val="both"/>
        <w:rPr>
          <w:rFonts w:ascii="Times New Roman" w:hAnsi="Times New Roman" w:cs="Times New Roman"/>
        </w:rPr>
      </w:pPr>
    </w:p>
    <w:p w:rsidR="00415548" w:rsidRPr="00415548" w:rsidRDefault="00415548" w:rsidP="00415548">
      <w:pPr>
        <w:spacing w:line="240" w:lineRule="auto"/>
        <w:ind w:left="2268"/>
        <w:jc w:val="both"/>
        <w:rPr>
          <w:rFonts w:ascii="Times New Roman" w:hAnsi="Times New Roman" w:cs="Times New Roman"/>
          <w:sz w:val="20"/>
          <w:szCs w:val="20"/>
        </w:rPr>
      </w:pPr>
      <w:r w:rsidRPr="00415548">
        <w:rPr>
          <w:rFonts w:ascii="Times New Roman" w:hAnsi="Times New Roman" w:cs="Times New Roman"/>
          <w:sz w:val="20"/>
          <w:szCs w:val="20"/>
        </w:rPr>
        <w:t>O princípio da isonomia não pode ser entendido em termos absolutos; o tratamento diferenciado é admissível e se explica do ponto de vista histórico, também considerado pelo constituinte de 1988, já que a mulher foi, até muito pouco tempo, extremamente discriminada. O que se veda são as diferenciações arbitrárias, as discriminações absurda</w:t>
      </w:r>
      <w:r w:rsidR="00025565">
        <w:rPr>
          <w:rFonts w:ascii="Times New Roman" w:hAnsi="Times New Roman" w:cs="Times New Roman"/>
          <w:sz w:val="20"/>
          <w:szCs w:val="20"/>
        </w:rPr>
        <w:t>s. (...) daí o legislador prever</w:t>
      </w:r>
      <w:r w:rsidRPr="00415548">
        <w:rPr>
          <w:rFonts w:ascii="Times New Roman" w:hAnsi="Times New Roman" w:cs="Times New Roman"/>
          <w:sz w:val="20"/>
          <w:szCs w:val="20"/>
        </w:rPr>
        <w:t>, como no caso, regra específica de competência, par</w:t>
      </w:r>
      <w:r w:rsidR="00025565">
        <w:rPr>
          <w:rFonts w:ascii="Times New Roman" w:hAnsi="Times New Roman" w:cs="Times New Roman"/>
          <w:sz w:val="20"/>
          <w:szCs w:val="20"/>
        </w:rPr>
        <w:t xml:space="preserve">a corrigir um defeito histórico </w:t>
      </w:r>
      <w:r w:rsidRPr="00415548">
        <w:rPr>
          <w:rFonts w:ascii="Times New Roman" w:hAnsi="Times New Roman" w:cs="Times New Roman"/>
          <w:sz w:val="20"/>
          <w:szCs w:val="20"/>
        </w:rPr>
        <w:t>de opr</w:t>
      </w:r>
      <w:r w:rsidR="00025565">
        <w:rPr>
          <w:rFonts w:ascii="Times New Roman" w:hAnsi="Times New Roman" w:cs="Times New Roman"/>
          <w:sz w:val="20"/>
          <w:szCs w:val="20"/>
        </w:rPr>
        <w:t xml:space="preserve">essão do homem sobre a mulher. </w:t>
      </w:r>
    </w:p>
    <w:p w:rsidR="002C346E" w:rsidRPr="008D3684" w:rsidRDefault="002C346E" w:rsidP="000E5B09">
      <w:pPr>
        <w:spacing w:line="240" w:lineRule="auto"/>
        <w:ind w:firstLine="1134"/>
        <w:jc w:val="both"/>
        <w:rPr>
          <w:rFonts w:ascii="Times New Roman" w:hAnsi="Times New Roman" w:cs="Times New Roman"/>
        </w:rPr>
      </w:pPr>
    </w:p>
    <w:p w:rsidR="008D3684" w:rsidRDefault="000E5B09" w:rsidP="004E3126">
      <w:pPr>
        <w:ind w:firstLine="1134"/>
        <w:jc w:val="both"/>
        <w:rPr>
          <w:rFonts w:ascii="Times New Roman" w:hAnsi="Times New Roman" w:cs="Times New Roman"/>
          <w:sz w:val="24"/>
          <w:szCs w:val="24"/>
        </w:rPr>
      </w:pPr>
      <w:r>
        <w:rPr>
          <w:rFonts w:ascii="Times New Roman" w:hAnsi="Times New Roman" w:cs="Times New Roman"/>
          <w:sz w:val="24"/>
          <w:szCs w:val="24"/>
        </w:rPr>
        <w:t>Através dessa citação pode-se compreender que o princípio da isonomia não pode ser observado por ap</w:t>
      </w:r>
      <w:r w:rsidR="00025565">
        <w:rPr>
          <w:rFonts w:ascii="Times New Roman" w:hAnsi="Times New Roman" w:cs="Times New Roman"/>
          <w:sz w:val="24"/>
          <w:szCs w:val="24"/>
        </w:rPr>
        <w:t xml:space="preserve">enas uma faceta, ou seja, mesmo </w:t>
      </w:r>
      <w:r>
        <w:rPr>
          <w:rFonts w:ascii="Times New Roman" w:hAnsi="Times New Roman" w:cs="Times New Roman"/>
          <w:sz w:val="24"/>
          <w:szCs w:val="24"/>
        </w:rPr>
        <w:t>um princípio sendo um ponto de partida, algo a ser atingido</w:t>
      </w:r>
      <w:r w:rsidR="00025565">
        <w:rPr>
          <w:rFonts w:ascii="Times New Roman" w:hAnsi="Times New Roman" w:cs="Times New Roman"/>
          <w:sz w:val="24"/>
          <w:szCs w:val="24"/>
        </w:rPr>
        <w:t>,</w:t>
      </w:r>
      <w:r>
        <w:rPr>
          <w:rFonts w:ascii="Times New Roman" w:hAnsi="Times New Roman" w:cs="Times New Roman"/>
          <w:sz w:val="24"/>
          <w:szCs w:val="24"/>
        </w:rPr>
        <w:t xml:space="preserve"> não pode ser compreendido de forma absoluta. É necessário aplicar um tratamento diferenciado quando preciso, trata-se </w:t>
      </w:r>
      <w:r w:rsidR="00025565">
        <w:rPr>
          <w:rFonts w:ascii="Times New Roman" w:hAnsi="Times New Roman" w:cs="Times New Roman"/>
          <w:sz w:val="24"/>
          <w:szCs w:val="24"/>
        </w:rPr>
        <w:t xml:space="preserve">da </w:t>
      </w:r>
      <w:r>
        <w:rPr>
          <w:rFonts w:ascii="Times New Roman" w:hAnsi="Times New Roman" w:cs="Times New Roman"/>
          <w:sz w:val="24"/>
          <w:szCs w:val="24"/>
        </w:rPr>
        <w:t>faceta da igual</w:t>
      </w:r>
      <w:r w:rsidR="00EF2039">
        <w:rPr>
          <w:rFonts w:ascii="Times New Roman" w:hAnsi="Times New Roman" w:cs="Times New Roman"/>
          <w:sz w:val="24"/>
          <w:szCs w:val="24"/>
        </w:rPr>
        <w:t>da</w:t>
      </w:r>
      <w:r>
        <w:rPr>
          <w:rFonts w:ascii="Times New Roman" w:hAnsi="Times New Roman" w:cs="Times New Roman"/>
          <w:sz w:val="24"/>
          <w:szCs w:val="24"/>
        </w:rPr>
        <w:t>de material (SILVA, 2009).</w:t>
      </w:r>
      <w:r w:rsidR="00FD6620">
        <w:rPr>
          <w:rFonts w:ascii="Times New Roman" w:hAnsi="Times New Roman" w:cs="Times New Roman"/>
          <w:sz w:val="24"/>
          <w:szCs w:val="24"/>
        </w:rPr>
        <w:t xml:space="preserve"> </w:t>
      </w:r>
    </w:p>
    <w:p w:rsidR="004E3126" w:rsidRDefault="00FD6620" w:rsidP="004E3126">
      <w:pPr>
        <w:ind w:firstLine="1134"/>
        <w:jc w:val="both"/>
        <w:rPr>
          <w:rFonts w:ascii="Times New Roman" w:hAnsi="Times New Roman" w:cs="Times New Roman"/>
          <w:sz w:val="24"/>
          <w:szCs w:val="24"/>
        </w:rPr>
      </w:pPr>
      <w:r>
        <w:rPr>
          <w:rFonts w:ascii="Times New Roman" w:hAnsi="Times New Roman" w:cs="Times New Roman"/>
          <w:sz w:val="24"/>
          <w:szCs w:val="24"/>
        </w:rPr>
        <w:t>Neste mesmo sentido Maria Berenice Dias (2007) diz “</w:t>
      </w:r>
      <w:r w:rsidR="004E3126">
        <w:rPr>
          <w:rFonts w:ascii="Times New Roman" w:hAnsi="Times New Roman" w:cs="Times New Roman"/>
          <w:sz w:val="24"/>
          <w:szCs w:val="24"/>
        </w:rPr>
        <w:t xml:space="preserve">[...] não </w:t>
      </w:r>
      <w:r w:rsidR="00BE1A41">
        <w:rPr>
          <w:rFonts w:ascii="Times New Roman" w:hAnsi="Times New Roman" w:cs="Times New Roman"/>
          <w:sz w:val="24"/>
          <w:szCs w:val="24"/>
        </w:rPr>
        <w:t>ver que a Lei Maria da P</w:t>
      </w:r>
      <w:r w:rsidR="004E3126">
        <w:rPr>
          <w:rFonts w:ascii="Times New Roman" w:hAnsi="Times New Roman" w:cs="Times New Roman"/>
          <w:sz w:val="24"/>
          <w:szCs w:val="24"/>
        </w:rPr>
        <w:t>enha consagra o princípio da igualdade é rasgar a Constituição Federal. [...] a liberdade é antes de tudo o direito à desigualdade”.</w:t>
      </w:r>
    </w:p>
    <w:p w:rsidR="009A2FE9" w:rsidRDefault="004E3126" w:rsidP="004E3126">
      <w:pPr>
        <w:ind w:firstLine="1134"/>
        <w:jc w:val="both"/>
        <w:rPr>
          <w:rFonts w:ascii="Times New Roman" w:hAnsi="Times New Roman" w:cs="Times New Roman"/>
          <w:sz w:val="24"/>
          <w:szCs w:val="24"/>
        </w:rPr>
      </w:pPr>
      <w:r>
        <w:rPr>
          <w:rFonts w:ascii="Times New Roman" w:hAnsi="Times New Roman" w:cs="Times New Roman"/>
          <w:sz w:val="24"/>
          <w:szCs w:val="24"/>
        </w:rPr>
        <w:t xml:space="preserve">E com relação a ADC, é </w:t>
      </w:r>
      <w:r w:rsidR="009A2FE9">
        <w:rPr>
          <w:rFonts w:ascii="Times New Roman" w:hAnsi="Times New Roman" w:cs="Times New Roman"/>
          <w:sz w:val="24"/>
          <w:szCs w:val="24"/>
        </w:rPr>
        <w:t>importante salientar que em sede do julgamento da Ação Declaratória Constitucional número 19, o Ministro Relator Aurélio em seu voto afirmou que a mulher está sujeita a vulnerabilidade que decorre de constrangimentos seja físicos, morais ou psicológicos o qual a mulher tem sofrido no âmbito familiar</w:t>
      </w:r>
      <w:r w:rsidR="00275194">
        <w:rPr>
          <w:rFonts w:ascii="Times New Roman" w:hAnsi="Times New Roman" w:cs="Times New Roman"/>
          <w:sz w:val="24"/>
          <w:szCs w:val="24"/>
        </w:rPr>
        <w:t xml:space="preserve">, segundo o Ministro a lei maria da </w:t>
      </w:r>
      <w:r w:rsidR="00275194">
        <w:rPr>
          <w:rFonts w:ascii="Times New Roman" w:hAnsi="Times New Roman" w:cs="Times New Roman"/>
          <w:sz w:val="24"/>
          <w:szCs w:val="24"/>
        </w:rPr>
        <w:lastRenderedPageBreak/>
        <w:t>pe</w:t>
      </w:r>
      <w:r w:rsidR="00873B21">
        <w:rPr>
          <w:rFonts w:ascii="Times New Roman" w:hAnsi="Times New Roman" w:cs="Times New Roman"/>
          <w:sz w:val="24"/>
          <w:szCs w:val="24"/>
        </w:rPr>
        <w:t>nha foi responsável por afastar a invisibilidade e do silencio da vítima nos casos de violência doméstica, visto que essa lei tem a finalidade de assegurar as mulheres agredidas o direito a reparação, à proteção e à justiça (BRASIL, 2012).</w:t>
      </w:r>
    </w:p>
    <w:p w:rsidR="00275194" w:rsidRDefault="00873B21" w:rsidP="001704F4">
      <w:pPr>
        <w:ind w:firstLine="1134"/>
        <w:jc w:val="both"/>
        <w:rPr>
          <w:rFonts w:ascii="Times New Roman" w:hAnsi="Times New Roman" w:cs="Times New Roman"/>
          <w:sz w:val="24"/>
          <w:szCs w:val="24"/>
        </w:rPr>
      </w:pPr>
      <w:r>
        <w:rPr>
          <w:rFonts w:ascii="Times New Roman" w:hAnsi="Times New Roman" w:cs="Times New Roman"/>
          <w:sz w:val="24"/>
          <w:szCs w:val="24"/>
        </w:rPr>
        <w:t>Destarte, o Ministro Relator Marco Aurélio julgou como procedente o pedido de constitucionalidade dos artigos</w:t>
      </w:r>
      <w:r w:rsidRPr="00873B21">
        <w:rPr>
          <w:rFonts w:ascii="Times New Roman" w:hAnsi="Times New Roman" w:cs="Times New Roman"/>
          <w:sz w:val="24"/>
          <w:szCs w:val="24"/>
        </w:rPr>
        <w:t xml:space="preserve"> 1º, 33</w:t>
      </w:r>
      <w:r>
        <w:rPr>
          <w:rFonts w:ascii="Times New Roman" w:hAnsi="Times New Roman" w:cs="Times New Roman"/>
          <w:sz w:val="24"/>
          <w:szCs w:val="24"/>
        </w:rPr>
        <w:t xml:space="preserve"> e 41 da Lei nº 11.340, de 2006, assim como foi o entendimento dos demais Ministro que em sede </w:t>
      </w:r>
      <w:r w:rsidR="00275194">
        <w:rPr>
          <w:rFonts w:ascii="Times New Roman" w:hAnsi="Times New Roman" w:cs="Times New Roman"/>
          <w:sz w:val="24"/>
          <w:szCs w:val="24"/>
        </w:rPr>
        <w:t>de julgamento declararam que a lei maria da p</w:t>
      </w:r>
      <w:r>
        <w:rPr>
          <w:rFonts w:ascii="Times New Roman" w:hAnsi="Times New Roman" w:cs="Times New Roman"/>
          <w:sz w:val="24"/>
          <w:szCs w:val="24"/>
        </w:rPr>
        <w:t xml:space="preserve">enha por unanimidade </w:t>
      </w:r>
      <w:r w:rsidR="00EC6953">
        <w:rPr>
          <w:rFonts w:ascii="Times New Roman" w:hAnsi="Times New Roman" w:cs="Times New Roman"/>
          <w:sz w:val="24"/>
          <w:szCs w:val="24"/>
        </w:rPr>
        <w:t>é constitucional</w:t>
      </w:r>
      <w:r>
        <w:rPr>
          <w:rFonts w:ascii="Times New Roman" w:hAnsi="Times New Roman" w:cs="Times New Roman"/>
          <w:sz w:val="24"/>
          <w:szCs w:val="24"/>
        </w:rPr>
        <w:t>.</w:t>
      </w:r>
    </w:p>
    <w:p w:rsidR="001704F4" w:rsidRDefault="001704F4" w:rsidP="001704F4">
      <w:pPr>
        <w:ind w:firstLine="1134"/>
        <w:jc w:val="both"/>
        <w:rPr>
          <w:rFonts w:ascii="Times New Roman" w:hAnsi="Times New Roman" w:cs="Times New Roman"/>
          <w:sz w:val="24"/>
          <w:szCs w:val="24"/>
        </w:rPr>
      </w:pPr>
    </w:p>
    <w:p w:rsidR="00EC6953" w:rsidRDefault="00EC6953" w:rsidP="00EC6953">
      <w:pPr>
        <w:jc w:val="both"/>
        <w:rPr>
          <w:rFonts w:ascii="Times New Roman" w:hAnsi="Times New Roman" w:cs="Times New Roman"/>
          <w:b/>
          <w:sz w:val="24"/>
          <w:szCs w:val="24"/>
        </w:rPr>
      </w:pPr>
      <w:r w:rsidRPr="00ED14E4">
        <w:rPr>
          <w:rFonts w:ascii="Times New Roman" w:hAnsi="Times New Roman" w:cs="Times New Roman"/>
          <w:b/>
          <w:sz w:val="24"/>
          <w:szCs w:val="24"/>
        </w:rPr>
        <w:t>5 CONSIDERAÇÕES FINAIS</w:t>
      </w:r>
    </w:p>
    <w:p w:rsidR="0040387F" w:rsidRDefault="0040387F" w:rsidP="00EC6953">
      <w:pPr>
        <w:jc w:val="both"/>
        <w:rPr>
          <w:rFonts w:ascii="Times New Roman" w:hAnsi="Times New Roman" w:cs="Times New Roman"/>
          <w:b/>
          <w:sz w:val="24"/>
          <w:szCs w:val="24"/>
        </w:rPr>
      </w:pPr>
    </w:p>
    <w:p w:rsidR="0040387F" w:rsidRDefault="0040387F" w:rsidP="0040387F">
      <w:pPr>
        <w:autoSpaceDE w:val="0"/>
        <w:autoSpaceDN w:val="0"/>
        <w:adjustRightInd w:val="0"/>
        <w:ind w:firstLine="1134"/>
        <w:jc w:val="both"/>
        <w:rPr>
          <w:rFonts w:ascii="TimesNewRoman" w:hAnsi="TimesNewRoman" w:cs="TimesNewRoman"/>
          <w:sz w:val="24"/>
          <w:szCs w:val="24"/>
          <w:lang w:eastAsia="pt-BR"/>
        </w:rPr>
      </w:pPr>
      <w:r>
        <w:rPr>
          <w:rFonts w:ascii="TimesNewRoman" w:hAnsi="TimesNewRoman" w:cs="TimesNewRoman"/>
          <w:sz w:val="24"/>
          <w:szCs w:val="24"/>
          <w:lang w:eastAsia="pt-BR"/>
        </w:rPr>
        <w:t>Diante de todos os fatos abordados neste artigo, é notória a necessidade de uma adequação</w:t>
      </w:r>
      <w:r w:rsidR="000F49C5">
        <w:rPr>
          <w:rFonts w:ascii="TimesNewRoman" w:hAnsi="TimesNewRoman" w:cs="TimesNewRoman"/>
          <w:sz w:val="24"/>
          <w:szCs w:val="24"/>
          <w:lang w:eastAsia="pt-BR"/>
        </w:rPr>
        <w:t xml:space="preserve"> do ordenamento jurídico em face das mudanças do contexto social, tendo em vista que a sociedade está em constante mudanças, não pode o Poder Legislativo ficar inerte em face de negligencias e omissões</w:t>
      </w:r>
      <w:r w:rsidR="00CD380E">
        <w:rPr>
          <w:rFonts w:ascii="TimesNewRoman" w:hAnsi="TimesNewRoman" w:cs="TimesNewRoman"/>
          <w:sz w:val="24"/>
          <w:szCs w:val="24"/>
          <w:lang w:eastAsia="pt-BR"/>
        </w:rPr>
        <w:t xml:space="preserve"> com</w:t>
      </w:r>
      <w:r w:rsidR="000F49C5">
        <w:rPr>
          <w:rFonts w:ascii="TimesNewRoman" w:hAnsi="TimesNewRoman" w:cs="TimesNewRoman"/>
          <w:sz w:val="24"/>
          <w:szCs w:val="24"/>
          <w:lang w:eastAsia="pt-BR"/>
        </w:rPr>
        <w:t xml:space="preserve"> </w:t>
      </w:r>
      <w:r w:rsidR="008F4585">
        <w:rPr>
          <w:rFonts w:ascii="TimesNewRoman" w:hAnsi="TimesNewRoman" w:cs="TimesNewRoman"/>
          <w:sz w:val="24"/>
          <w:szCs w:val="24"/>
          <w:lang w:eastAsia="pt-BR"/>
        </w:rPr>
        <w:t>re</w:t>
      </w:r>
      <w:r w:rsidR="000F49C5">
        <w:rPr>
          <w:rFonts w:ascii="TimesNewRoman" w:hAnsi="TimesNewRoman" w:cs="TimesNewRoman"/>
          <w:sz w:val="24"/>
          <w:szCs w:val="24"/>
          <w:lang w:eastAsia="pt-BR"/>
        </w:rPr>
        <w:t>lação aos direitos dos cidadãos.</w:t>
      </w:r>
      <w:r w:rsidR="004D049E">
        <w:rPr>
          <w:rFonts w:ascii="TimesNewRoman" w:hAnsi="TimesNewRoman" w:cs="TimesNewRoman"/>
          <w:sz w:val="24"/>
          <w:szCs w:val="24"/>
          <w:lang w:eastAsia="pt-BR"/>
        </w:rPr>
        <w:t xml:space="preserve"> </w:t>
      </w:r>
      <w:r w:rsidR="004D049E" w:rsidRPr="00D21A66">
        <w:rPr>
          <w:rFonts w:ascii="Times New Roman" w:hAnsi="Times New Roman"/>
          <w:sz w:val="24"/>
          <w:szCs w:val="24"/>
          <w:lang w:eastAsia="pt-BR"/>
        </w:rPr>
        <w:t>O Poder Legislativo Federal brasileiro precisa urgentemente dar respostas a essa demanda social</w:t>
      </w:r>
      <w:r w:rsidR="004D049E">
        <w:rPr>
          <w:rFonts w:ascii="TimesNewRoman" w:hAnsi="TimesNewRoman" w:cs="TimesNewRoman"/>
          <w:sz w:val="24"/>
          <w:szCs w:val="24"/>
          <w:lang w:eastAsia="pt-BR"/>
        </w:rPr>
        <w:t xml:space="preserve"> e</w:t>
      </w:r>
      <w:r w:rsidR="000F49C5">
        <w:rPr>
          <w:rFonts w:ascii="TimesNewRoman" w:hAnsi="TimesNewRoman" w:cs="TimesNewRoman"/>
          <w:sz w:val="24"/>
          <w:szCs w:val="24"/>
          <w:lang w:eastAsia="pt-BR"/>
        </w:rPr>
        <w:t xml:space="preserve"> a Lei Maria da Penha foi criada</w:t>
      </w:r>
      <w:r w:rsidR="004D049E">
        <w:rPr>
          <w:rFonts w:ascii="TimesNewRoman" w:hAnsi="TimesNewRoman" w:cs="TimesNewRoman"/>
          <w:sz w:val="24"/>
          <w:szCs w:val="24"/>
          <w:lang w:eastAsia="pt-BR"/>
        </w:rPr>
        <w:t xml:space="preserve"> justamente em resposta a essa necessidade, a qual possui a finalidade de </w:t>
      </w:r>
      <w:r w:rsidR="000F49C5">
        <w:rPr>
          <w:rFonts w:ascii="TimesNewRoman" w:hAnsi="TimesNewRoman" w:cs="TimesNewRoman"/>
          <w:sz w:val="24"/>
          <w:szCs w:val="24"/>
          <w:lang w:eastAsia="pt-BR"/>
        </w:rPr>
        <w:t xml:space="preserve">coibir e reprimir a violência doméstica que as mulheres que vem sofrendo ao longo dos anos. </w:t>
      </w:r>
    </w:p>
    <w:p w:rsidR="009541BF" w:rsidRDefault="000F49C5" w:rsidP="009541BF">
      <w:pPr>
        <w:autoSpaceDE w:val="0"/>
        <w:autoSpaceDN w:val="0"/>
        <w:adjustRightInd w:val="0"/>
        <w:ind w:firstLine="1134"/>
        <w:jc w:val="both"/>
        <w:rPr>
          <w:rFonts w:ascii="Times New Roman" w:hAnsi="Times New Roman" w:cs="Times New Roman"/>
          <w:sz w:val="24"/>
          <w:szCs w:val="24"/>
        </w:rPr>
      </w:pPr>
      <w:r>
        <w:rPr>
          <w:rFonts w:ascii="TimesNewRoman" w:hAnsi="TimesNewRoman" w:cs="TimesNewRoman"/>
          <w:sz w:val="24"/>
          <w:szCs w:val="24"/>
          <w:lang w:eastAsia="pt-BR"/>
        </w:rPr>
        <w:t>E para que esse direito fosse concretizado, foi preciso uma mulher, após</w:t>
      </w:r>
      <w:r w:rsidR="009541BF">
        <w:rPr>
          <w:rFonts w:ascii="TimesNewRoman" w:hAnsi="TimesNewRoman" w:cs="TimesNewRoman"/>
          <w:sz w:val="24"/>
          <w:szCs w:val="24"/>
          <w:lang w:eastAsia="pt-BR"/>
        </w:rPr>
        <w:t xml:space="preserve"> vários</w:t>
      </w:r>
      <w:r>
        <w:rPr>
          <w:rFonts w:ascii="TimesNewRoman" w:hAnsi="TimesNewRoman" w:cs="TimesNewRoman"/>
          <w:sz w:val="24"/>
          <w:szCs w:val="24"/>
          <w:lang w:eastAsia="pt-BR"/>
        </w:rPr>
        <w:t xml:space="preserve"> anos </w:t>
      </w:r>
      <w:r w:rsidR="009541BF">
        <w:rPr>
          <w:rFonts w:ascii="TimesNewRoman" w:hAnsi="TimesNewRoman" w:cs="TimesNewRoman"/>
          <w:sz w:val="24"/>
          <w:szCs w:val="24"/>
          <w:lang w:eastAsia="pt-BR"/>
        </w:rPr>
        <w:t>submetida</w:t>
      </w:r>
      <w:r>
        <w:rPr>
          <w:rFonts w:ascii="TimesNewRoman" w:hAnsi="TimesNewRoman" w:cs="TimesNewRoman"/>
          <w:sz w:val="24"/>
          <w:szCs w:val="24"/>
          <w:lang w:eastAsia="pt-BR"/>
        </w:rPr>
        <w:t xml:space="preserve"> a </w:t>
      </w:r>
      <w:r w:rsidR="009541BF">
        <w:rPr>
          <w:rFonts w:ascii="TimesNewRoman" w:hAnsi="TimesNewRoman" w:cs="TimesNewRoman"/>
          <w:sz w:val="24"/>
          <w:szCs w:val="24"/>
          <w:lang w:eastAsia="pt-BR"/>
        </w:rPr>
        <w:t>violência e</w:t>
      </w:r>
      <w:r>
        <w:rPr>
          <w:rFonts w:ascii="TimesNewRoman" w:hAnsi="TimesNewRoman" w:cs="TimesNewRoman"/>
          <w:sz w:val="24"/>
          <w:szCs w:val="24"/>
          <w:lang w:eastAsia="pt-BR"/>
        </w:rPr>
        <w:t xml:space="preserve"> </w:t>
      </w:r>
      <w:r w:rsidR="009541BF">
        <w:rPr>
          <w:rFonts w:ascii="TimesNewRoman" w:hAnsi="TimesNewRoman" w:cs="TimesNewRoman"/>
          <w:sz w:val="24"/>
          <w:szCs w:val="24"/>
          <w:lang w:eastAsia="pt-BR"/>
        </w:rPr>
        <w:t>agressões</w:t>
      </w:r>
      <w:r>
        <w:rPr>
          <w:rFonts w:ascii="TimesNewRoman" w:hAnsi="TimesNewRoman" w:cs="TimesNewRoman"/>
          <w:sz w:val="24"/>
          <w:szCs w:val="24"/>
          <w:lang w:eastAsia="pt-BR"/>
        </w:rPr>
        <w:t xml:space="preserve"> seja</w:t>
      </w:r>
      <w:r w:rsidR="009541BF">
        <w:rPr>
          <w:rFonts w:ascii="TimesNewRoman" w:hAnsi="TimesNewRoman" w:cs="TimesNewRoman"/>
          <w:sz w:val="24"/>
          <w:szCs w:val="24"/>
          <w:lang w:eastAsia="pt-BR"/>
        </w:rPr>
        <w:t xml:space="preserve"> elas físicas, morais</w:t>
      </w:r>
      <w:r>
        <w:rPr>
          <w:rFonts w:ascii="TimesNewRoman" w:hAnsi="TimesNewRoman" w:cs="TimesNewRoman"/>
          <w:sz w:val="24"/>
          <w:szCs w:val="24"/>
          <w:lang w:eastAsia="pt-BR"/>
        </w:rPr>
        <w:t xml:space="preserve"> e psicológica</w:t>
      </w:r>
      <w:r w:rsidR="009541BF">
        <w:rPr>
          <w:rFonts w:ascii="TimesNewRoman" w:hAnsi="TimesNewRoman" w:cs="TimesNewRoman"/>
          <w:sz w:val="24"/>
          <w:szCs w:val="24"/>
          <w:lang w:eastAsia="pt-BR"/>
        </w:rPr>
        <w:t>s, lutar pelo reconhecimento de seus direitos na Justiça. Essa guerreira, assim como todas as demais, mas em especial a cearense Maria da Penha Maia Fernandes</w:t>
      </w:r>
      <w:r w:rsidR="008F4585">
        <w:rPr>
          <w:rFonts w:ascii="TimesNewRoman" w:hAnsi="TimesNewRoman" w:cs="TimesNewRoman"/>
          <w:sz w:val="24"/>
          <w:szCs w:val="24"/>
          <w:lang w:eastAsia="pt-BR"/>
        </w:rPr>
        <w:t>,</w:t>
      </w:r>
      <w:r w:rsidR="009541BF">
        <w:rPr>
          <w:rFonts w:ascii="TimesNewRoman" w:hAnsi="TimesNewRoman" w:cs="TimesNewRoman"/>
          <w:sz w:val="24"/>
          <w:szCs w:val="24"/>
          <w:lang w:eastAsia="pt-BR"/>
        </w:rPr>
        <w:t xml:space="preserve"> foi o grande marco para a criação da </w:t>
      </w:r>
      <w:r w:rsidR="009541BF">
        <w:rPr>
          <w:rFonts w:ascii="Times New Roman" w:hAnsi="Times New Roman" w:cs="Times New Roman"/>
          <w:sz w:val="24"/>
          <w:szCs w:val="24"/>
        </w:rPr>
        <w:t>Lei nº 11.340/06</w:t>
      </w:r>
      <w:r w:rsidR="008F4585">
        <w:rPr>
          <w:rFonts w:ascii="Times New Roman" w:hAnsi="Times New Roman" w:cs="Times New Roman"/>
          <w:sz w:val="24"/>
          <w:szCs w:val="24"/>
        </w:rPr>
        <w:t>, que foi batizada pelo nome</w:t>
      </w:r>
      <w:r w:rsidR="009541BF">
        <w:rPr>
          <w:rFonts w:ascii="Times New Roman" w:hAnsi="Times New Roman" w:cs="Times New Roman"/>
          <w:sz w:val="24"/>
          <w:szCs w:val="24"/>
        </w:rPr>
        <w:t xml:space="preserve"> de Lei Maria da Penha, uma homenagem a Maria da Penha, que não desistiu de lutar pelos seus direitos.</w:t>
      </w:r>
    </w:p>
    <w:p w:rsidR="00CD380E" w:rsidRDefault="009541BF" w:rsidP="00CD380E">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sz w:val="24"/>
          <w:szCs w:val="24"/>
        </w:rPr>
        <w:t>A respeito da grande discussão com relação a Lei nº 11.340/06 ser constitucional ou não, em razão do princípio da isonomia consagrado pela Constituição Federal de 1988, como direito fundamental de segunda geração, que se entende que todos devem ser tratados de forma igual</w:t>
      </w:r>
      <w:r w:rsidR="008F4585">
        <w:rPr>
          <w:rFonts w:ascii="Times New Roman" w:hAnsi="Times New Roman" w:cs="Times New Roman"/>
          <w:sz w:val="24"/>
          <w:szCs w:val="24"/>
        </w:rPr>
        <w:t>, não deve ser interpretado de forma isolada ou absoluta. Fato é que o princípio da igualdade possui uma dimensão material, ou seja, o princípio da isonomia no sentido substancial</w:t>
      </w:r>
      <w:r w:rsidR="004D049E">
        <w:rPr>
          <w:rFonts w:ascii="Times New Roman" w:hAnsi="Times New Roman" w:cs="Times New Roman"/>
          <w:sz w:val="24"/>
          <w:szCs w:val="24"/>
        </w:rPr>
        <w:t>,</w:t>
      </w:r>
      <w:r w:rsidR="008F4585">
        <w:rPr>
          <w:rFonts w:ascii="Times New Roman" w:hAnsi="Times New Roman" w:cs="Times New Roman"/>
          <w:sz w:val="24"/>
          <w:szCs w:val="24"/>
        </w:rPr>
        <w:t xml:space="preserve"> se entende que os desiguais devem ser tratados na medida de suas desigualdades, es o ponto central da constitucionalidade da Lei Maria da Penha, pois como foi abordado no presente trabalho, a mulher sempre foi vista de forma inferior ao homem</w:t>
      </w:r>
      <w:r w:rsidR="004D049E">
        <w:rPr>
          <w:rFonts w:ascii="Times New Roman" w:hAnsi="Times New Roman" w:cs="Times New Roman"/>
          <w:sz w:val="24"/>
          <w:szCs w:val="24"/>
        </w:rPr>
        <w:t xml:space="preserve">, e com o passar dos anos, após várias reinvindicações,  foram reconhecidos alguns direitos as mulheres, sendo um deles </w:t>
      </w:r>
      <w:r w:rsidR="008F4585">
        <w:rPr>
          <w:rFonts w:ascii="Times New Roman" w:hAnsi="Times New Roman" w:cs="Times New Roman"/>
          <w:sz w:val="24"/>
          <w:szCs w:val="24"/>
        </w:rPr>
        <w:t>a Lei nº 11.340/06.</w:t>
      </w:r>
    </w:p>
    <w:p w:rsidR="00EC6953" w:rsidRPr="00CD380E" w:rsidRDefault="00CD380E" w:rsidP="00387CE8">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880059">
        <w:rPr>
          <w:rFonts w:ascii="Times New Roman" w:hAnsi="Times New Roman" w:cs="Times New Roman"/>
          <w:sz w:val="24"/>
          <w:szCs w:val="24"/>
        </w:rPr>
        <w:t xml:space="preserve">criação da Lei Maria da Penha gerou grande repercussão aos estudantes e profissionais </w:t>
      </w:r>
      <w:r w:rsidR="00F41EDB">
        <w:rPr>
          <w:rFonts w:ascii="Times New Roman" w:hAnsi="Times New Roman" w:cs="Times New Roman"/>
          <w:sz w:val="24"/>
          <w:szCs w:val="24"/>
        </w:rPr>
        <w:t>do direito, tendo em vista que</w:t>
      </w:r>
      <w:r w:rsidR="00880059">
        <w:rPr>
          <w:rFonts w:ascii="Times New Roman" w:hAnsi="Times New Roman" w:cs="Times New Roman"/>
          <w:sz w:val="24"/>
          <w:szCs w:val="24"/>
        </w:rPr>
        <w:t xml:space="preserve"> parte da doutrina se </w:t>
      </w:r>
      <w:r w:rsidR="00F41EDB">
        <w:rPr>
          <w:rFonts w:ascii="Times New Roman" w:hAnsi="Times New Roman" w:cs="Times New Roman"/>
          <w:sz w:val="24"/>
          <w:szCs w:val="24"/>
        </w:rPr>
        <w:t>po</w:t>
      </w:r>
      <w:r w:rsidR="00880059">
        <w:rPr>
          <w:rFonts w:ascii="Times New Roman" w:hAnsi="Times New Roman" w:cs="Times New Roman"/>
          <w:sz w:val="24"/>
          <w:szCs w:val="24"/>
        </w:rPr>
        <w:t>si</w:t>
      </w:r>
      <w:r w:rsidR="00F41EDB">
        <w:rPr>
          <w:rFonts w:ascii="Times New Roman" w:hAnsi="Times New Roman" w:cs="Times New Roman"/>
          <w:sz w:val="24"/>
          <w:szCs w:val="24"/>
        </w:rPr>
        <w:t>ci</w:t>
      </w:r>
      <w:r w:rsidR="00880059">
        <w:rPr>
          <w:rFonts w:ascii="Times New Roman" w:hAnsi="Times New Roman" w:cs="Times New Roman"/>
          <w:sz w:val="24"/>
          <w:szCs w:val="24"/>
        </w:rPr>
        <w:t>onava a favor da constitucionalidade e outra parte da doutrina se demonstrava contra a constitucionalidade da lei</w:t>
      </w:r>
      <w:r w:rsidR="00387CE8">
        <w:rPr>
          <w:rFonts w:ascii="Times New Roman" w:hAnsi="Times New Roman" w:cs="Times New Roman"/>
          <w:sz w:val="24"/>
          <w:szCs w:val="24"/>
        </w:rPr>
        <w:t xml:space="preserve">. O Supremo </w:t>
      </w:r>
      <w:r w:rsidR="00880059">
        <w:rPr>
          <w:rFonts w:ascii="Times New Roman" w:hAnsi="Times New Roman" w:cs="Times New Roman"/>
          <w:sz w:val="24"/>
          <w:szCs w:val="24"/>
        </w:rPr>
        <w:t xml:space="preserve">Tribunal Federal através da ADC 19 – Ação Declaratória de Constitucionalidade, </w:t>
      </w:r>
      <w:r w:rsidR="00F41EDB">
        <w:rPr>
          <w:rFonts w:ascii="Times New Roman" w:hAnsi="Times New Roman" w:cs="Times New Roman"/>
          <w:sz w:val="24"/>
          <w:szCs w:val="24"/>
        </w:rPr>
        <w:t>colocou um</w:t>
      </w:r>
      <w:r w:rsidR="00880059">
        <w:rPr>
          <w:rFonts w:ascii="Times New Roman" w:hAnsi="Times New Roman" w:cs="Times New Roman"/>
          <w:sz w:val="24"/>
          <w:szCs w:val="24"/>
        </w:rPr>
        <w:t xml:space="preserve"> ponto final diante essas divergências. </w:t>
      </w:r>
      <w:r w:rsidR="00F41EDB">
        <w:rPr>
          <w:rFonts w:ascii="Times New Roman" w:hAnsi="Times New Roman" w:cs="Times New Roman"/>
          <w:sz w:val="24"/>
          <w:szCs w:val="24"/>
        </w:rPr>
        <w:t xml:space="preserve">ADC 19 </w:t>
      </w:r>
      <w:r w:rsidR="00880059">
        <w:rPr>
          <w:rFonts w:ascii="Times New Roman" w:hAnsi="Times New Roman" w:cs="Times New Roman"/>
          <w:sz w:val="24"/>
          <w:szCs w:val="24"/>
        </w:rPr>
        <w:t>foi julgada como procedente, e em razão disso os artigos 1</w:t>
      </w:r>
      <w:r w:rsidR="00F41EDB">
        <w:rPr>
          <w:rFonts w:ascii="Times New Roman" w:hAnsi="Times New Roman" w:cs="Times New Roman"/>
          <w:sz w:val="24"/>
          <w:szCs w:val="24"/>
        </w:rPr>
        <w:t>º</w:t>
      </w:r>
      <w:r w:rsidR="00880059">
        <w:rPr>
          <w:rFonts w:ascii="Times New Roman" w:hAnsi="Times New Roman" w:cs="Times New Roman"/>
          <w:sz w:val="24"/>
          <w:szCs w:val="24"/>
        </w:rPr>
        <w:t xml:space="preserve">, 33 e 41 da Lei nº 11.340/06, de forma o </w:t>
      </w:r>
      <w:r w:rsidR="00F41EDB">
        <w:rPr>
          <w:rFonts w:ascii="Times New Roman" w:hAnsi="Times New Roman" w:cs="Times New Roman"/>
          <w:sz w:val="24"/>
          <w:szCs w:val="24"/>
        </w:rPr>
        <w:t>unânime</w:t>
      </w:r>
      <w:r w:rsidR="00880059">
        <w:rPr>
          <w:rFonts w:ascii="Times New Roman" w:hAnsi="Times New Roman" w:cs="Times New Roman"/>
          <w:sz w:val="24"/>
          <w:szCs w:val="24"/>
        </w:rPr>
        <w:t xml:space="preserve"> foi declarada como constitucional</w:t>
      </w:r>
      <w:r w:rsidR="00F41EDB">
        <w:rPr>
          <w:rFonts w:ascii="Times New Roman" w:hAnsi="Times New Roman" w:cs="Times New Roman"/>
          <w:sz w:val="24"/>
          <w:szCs w:val="24"/>
        </w:rPr>
        <w:t>, reconhecendo</w:t>
      </w:r>
      <w:r>
        <w:rPr>
          <w:rFonts w:ascii="Times New Roman" w:hAnsi="Times New Roman" w:cs="Times New Roman"/>
          <w:sz w:val="24"/>
          <w:szCs w:val="24"/>
        </w:rPr>
        <w:t xml:space="preserve"> assim</w:t>
      </w:r>
      <w:r w:rsidR="00F41EDB">
        <w:rPr>
          <w:rFonts w:ascii="Times New Roman" w:hAnsi="Times New Roman" w:cs="Times New Roman"/>
          <w:sz w:val="24"/>
          <w:szCs w:val="24"/>
        </w:rPr>
        <w:t xml:space="preserve"> que os iguais devem receber tratamento de forma igual e os </w:t>
      </w:r>
      <w:r>
        <w:rPr>
          <w:rFonts w:ascii="Times New Roman" w:hAnsi="Times New Roman" w:cs="Times New Roman"/>
          <w:sz w:val="24"/>
          <w:szCs w:val="24"/>
        </w:rPr>
        <w:t>desiguais</w:t>
      </w:r>
      <w:r w:rsidR="00F41EDB">
        <w:rPr>
          <w:rFonts w:ascii="Times New Roman" w:hAnsi="Times New Roman" w:cs="Times New Roman"/>
          <w:sz w:val="24"/>
          <w:szCs w:val="24"/>
        </w:rPr>
        <w:t xml:space="preserve"> tratamento de forma desigual</w:t>
      </w:r>
      <w:r>
        <w:rPr>
          <w:rFonts w:ascii="Times New Roman" w:hAnsi="Times New Roman" w:cs="Times New Roman"/>
          <w:sz w:val="24"/>
          <w:szCs w:val="24"/>
        </w:rPr>
        <w:t xml:space="preserve"> entre </w:t>
      </w:r>
      <w:r w:rsidR="00F41EDB">
        <w:rPr>
          <w:rFonts w:ascii="Times New Roman" w:hAnsi="Times New Roman" w:cs="Times New Roman"/>
          <w:sz w:val="24"/>
          <w:szCs w:val="24"/>
        </w:rPr>
        <w:t>o homem e a mulher, com fulcro no princípio da igualde material.</w:t>
      </w:r>
    </w:p>
    <w:p w:rsidR="00EC6953" w:rsidRDefault="00EC6953" w:rsidP="00EC6953">
      <w:pPr>
        <w:jc w:val="center"/>
        <w:rPr>
          <w:rFonts w:ascii="Times New Roman" w:hAnsi="Times New Roman" w:cs="Times New Roman"/>
          <w:b/>
          <w:sz w:val="24"/>
          <w:szCs w:val="24"/>
        </w:rPr>
      </w:pPr>
    </w:p>
    <w:p w:rsidR="00EC6953" w:rsidRDefault="00EC6953" w:rsidP="00EC6953">
      <w:pPr>
        <w:jc w:val="center"/>
        <w:rPr>
          <w:rFonts w:ascii="Times New Roman" w:hAnsi="Times New Roman" w:cs="Times New Roman"/>
          <w:b/>
          <w:sz w:val="24"/>
          <w:szCs w:val="24"/>
        </w:rPr>
      </w:pPr>
    </w:p>
    <w:p w:rsidR="00EC6953" w:rsidRDefault="00EC6953" w:rsidP="00EC6953">
      <w:pPr>
        <w:jc w:val="center"/>
        <w:rPr>
          <w:rFonts w:ascii="Times New Roman" w:hAnsi="Times New Roman" w:cs="Times New Roman"/>
          <w:b/>
          <w:sz w:val="24"/>
          <w:szCs w:val="24"/>
        </w:rPr>
      </w:pPr>
    </w:p>
    <w:p w:rsidR="00EC6953" w:rsidRDefault="00EC6953" w:rsidP="00EC6953">
      <w:pPr>
        <w:jc w:val="center"/>
        <w:rPr>
          <w:rFonts w:ascii="Times New Roman" w:hAnsi="Times New Roman" w:cs="Times New Roman"/>
          <w:b/>
          <w:sz w:val="24"/>
          <w:szCs w:val="24"/>
        </w:rPr>
      </w:pPr>
    </w:p>
    <w:p w:rsidR="00EC6953" w:rsidRDefault="00EC6953" w:rsidP="00EC6953">
      <w:pPr>
        <w:jc w:val="center"/>
        <w:rPr>
          <w:rFonts w:ascii="Times New Roman" w:hAnsi="Times New Roman" w:cs="Times New Roman"/>
          <w:b/>
          <w:sz w:val="24"/>
          <w:szCs w:val="24"/>
        </w:rPr>
      </w:pPr>
    </w:p>
    <w:p w:rsidR="00EC6953" w:rsidRDefault="00EC695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1704F4" w:rsidRDefault="001704F4" w:rsidP="001704F4">
      <w:pPr>
        <w:rPr>
          <w:rFonts w:ascii="Times New Roman" w:hAnsi="Times New Roman" w:cs="Times New Roman"/>
          <w:b/>
          <w:sz w:val="24"/>
          <w:szCs w:val="24"/>
        </w:rPr>
      </w:pPr>
    </w:p>
    <w:p w:rsidR="001704F4" w:rsidRDefault="001704F4" w:rsidP="001704F4">
      <w:pPr>
        <w:rPr>
          <w:rFonts w:ascii="Times New Roman" w:hAnsi="Times New Roman" w:cs="Times New Roman"/>
          <w:b/>
          <w:sz w:val="24"/>
          <w:szCs w:val="24"/>
        </w:rPr>
      </w:pPr>
    </w:p>
    <w:p w:rsidR="00BA2133" w:rsidRDefault="00BA2133" w:rsidP="00EC6953">
      <w:pPr>
        <w:jc w:val="center"/>
        <w:rPr>
          <w:rFonts w:ascii="Times New Roman" w:hAnsi="Times New Roman" w:cs="Times New Roman"/>
          <w:b/>
          <w:sz w:val="24"/>
          <w:szCs w:val="24"/>
        </w:rPr>
      </w:pPr>
    </w:p>
    <w:p w:rsidR="00762C77" w:rsidRDefault="00762C77" w:rsidP="00F41EDB">
      <w:pPr>
        <w:rPr>
          <w:rFonts w:ascii="Times New Roman" w:hAnsi="Times New Roman" w:cs="Times New Roman"/>
          <w:b/>
          <w:sz w:val="24"/>
          <w:szCs w:val="24"/>
        </w:rPr>
      </w:pPr>
    </w:p>
    <w:p w:rsidR="00F41EDB" w:rsidRDefault="00F41EDB" w:rsidP="00F41EDB">
      <w:pPr>
        <w:rPr>
          <w:rFonts w:ascii="Times New Roman" w:hAnsi="Times New Roman" w:cs="Times New Roman"/>
          <w:b/>
          <w:sz w:val="24"/>
          <w:szCs w:val="24"/>
        </w:rPr>
      </w:pPr>
    </w:p>
    <w:p w:rsidR="00CD380E" w:rsidRDefault="00CD380E" w:rsidP="00F41EDB">
      <w:pPr>
        <w:rPr>
          <w:rFonts w:ascii="Times New Roman" w:hAnsi="Times New Roman" w:cs="Times New Roman"/>
          <w:b/>
          <w:sz w:val="24"/>
          <w:szCs w:val="24"/>
        </w:rPr>
      </w:pPr>
    </w:p>
    <w:p w:rsidR="00CD380E" w:rsidRDefault="00CD380E" w:rsidP="00F41EDB">
      <w:pPr>
        <w:rPr>
          <w:rFonts w:ascii="Times New Roman" w:hAnsi="Times New Roman" w:cs="Times New Roman"/>
          <w:b/>
          <w:sz w:val="24"/>
          <w:szCs w:val="24"/>
        </w:rPr>
      </w:pPr>
    </w:p>
    <w:p w:rsidR="00CD380E" w:rsidRDefault="00CD380E" w:rsidP="00F41EDB">
      <w:pPr>
        <w:rPr>
          <w:rFonts w:ascii="Times New Roman" w:hAnsi="Times New Roman" w:cs="Times New Roman"/>
          <w:b/>
          <w:sz w:val="24"/>
          <w:szCs w:val="24"/>
        </w:rPr>
      </w:pPr>
    </w:p>
    <w:p w:rsidR="00CD380E" w:rsidRDefault="00CD380E" w:rsidP="00F41EDB">
      <w:pPr>
        <w:rPr>
          <w:rFonts w:ascii="Times New Roman" w:hAnsi="Times New Roman" w:cs="Times New Roman"/>
          <w:b/>
          <w:sz w:val="24"/>
          <w:szCs w:val="24"/>
        </w:rPr>
      </w:pPr>
    </w:p>
    <w:p w:rsidR="00456FE7" w:rsidRDefault="00EC6953" w:rsidP="00EC6953">
      <w:pPr>
        <w:jc w:val="center"/>
        <w:rPr>
          <w:rFonts w:ascii="Times New Roman" w:hAnsi="Times New Roman" w:cs="Times New Roman"/>
          <w:sz w:val="24"/>
          <w:szCs w:val="24"/>
        </w:rPr>
      </w:pPr>
      <w:r>
        <w:rPr>
          <w:rFonts w:ascii="Times New Roman" w:hAnsi="Times New Roman" w:cs="Times New Roman"/>
          <w:b/>
          <w:sz w:val="24"/>
          <w:szCs w:val="24"/>
        </w:rPr>
        <w:t>REFERÊNCIAS</w:t>
      </w:r>
    </w:p>
    <w:p w:rsidR="00EC6953" w:rsidRDefault="00EC6953" w:rsidP="00EC6953">
      <w:pPr>
        <w:jc w:val="center"/>
        <w:rPr>
          <w:rFonts w:ascii="Times New Roman" w:hAnsi="Times New Roman" w:cs="Times New Roman"/>
          <w:sz w:val="24"/>
          <w:szCs w:val="24"/>
        </w:rPr>
      </w:pPr>
    </w:p>
    <w:p w:rsidR="00C83503" w:rsidRPr="00BA2133" w:rsidRDefault="00C83503"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lastRenderedPageBreak/>
        <w:t xml:space="preserve">ALEIXO, Bruna Massaferro. </w:t>
      </w:r>
      <w:r w:rsidR="004525A1" w:rsidRPr="00BA2133">
        <w:rPr>
          <w:rFonts w:ascii="Times New Roman" w:hAnsi="Times New Roman" w:cs="Times New Roman"/>
          <w:b/>
          <w:sz w:val="24"/>
          <w:szCs w:val="24"/>
        </w:rPr>
        <w:t>A Constitucionalidade da Lei 11.340/06</w:t>
      </w:r>
      <w:r w:rsidR="00372D09" w:rsidRPr="00BA2133">
        <w:rPr>
          <w:rFonts w:ascii="Times New Roman" w:hAnsi="Times New Roman" w:cs="Times New Roman"/>
          <w:b/>
          <w:sz w:val="24"/>
          <w:szCs w:val="24"/>
        </w:rPr>
        <w:t xml:space="preserve"> </w:t>
      </w:r>
      <w:r w:rsidR="004525A1" w:rsidRPr="00BA2133">
        <w:rPr>
          <w:rFonts w:ascii="Times New Roman" w:hAnsi="Times New Roman" w:cs="Times New Roman"/>
          <w:b/>
          <w:sz w:val="24"/>
          <w:szCs w:val="24"/>
        </w:rPr>
        <w:t xml:space="preserve">à luz do Princípio da Igualdade. </w:t>
      </w:r>
      <w:r w:rsidR="004525A1" w:rsidRPr="00BA2133">
        <w:rPr>
          <w:rFonts w:ascii="Times New Roman" w:hAnsi="Times New Roman" w:cs="Times New Roman"/>
          <w:sz w:val="24"/>
          <w:szCs w:val="24"/>
        </w:rPr>
        <w:t>Trabalho de Conclusão de Curso apresentado à Faculdade San</w:t>
      </w:r>
      <w:r w:rsidR="007D174D" w:rsidRPr="00BA2133">
        <w:rPr>
          <w:rFonts w:ascii="Times New Roman" w:hAnsi="Times New Roman" w:cs="Times New Roman"/>
          <w:sz w:val="24"/>
          <w:szCs w:val="24"/>
        </w:rPr>
        <w:t>ta Lúcia. Mogi Mirim, 2011</w:t>
      </w:r>
      <w:r w:rsidR="004525A1" w:rsidRPr="00BA2133">
        <w:rPr>
          <w:rFonts w:ascii="Times New Roman" w:hAnsi="Times New Roman" w:cs="Times New Roman"/>
          <w:sz w:val="24"/>
          <w:szCs w:val="24"/>
        </w:rPr>
        <w:t xml:space="preserve">. </w:t>
      </w:r>
      <w:r w:rsidR="007D174D" w:rsidRPr="00BA2133">
        <w:rPr>
          <w:rFonts w:ascii="Times New Roman" w:hAnsi="Times New Roman" w:cs="Times New Roman"/>
          <w:sz w:val="24"/>
          <w:szCs w:val="24"/>
        </w:rPr>
        <w:t>Disponível</w:t>
      </w:r>
      <w:r w:rsidR="00372D09" w:rsidRPr="00BA2133">
        <w:rPr>
          <w:rFonts w:ascii="Times New Roman" w:hAnsi="Times New Roman" w:cs="Times New Roman"/>
          <w:sz w:val="24"/>
          <w:szCs w:val="24"/>
        </w:rPr>
        <w:t xml:space="preserve"> em: &lt;https://jus.com.br/artigos/20139/a-constitucionalidade-da-lei-maria-da-penha-a-luz-do-principio-da-igualdad</w:t>
      </w:r>
      <w:r w:rsidR="0040387F">
        <w:rPr>
          <w:rFonts w:ascii="Times New Roman" w:hAnsi="Times New Roman" w:cs="Times New Roman"/>
          <w:sz w:val="24"/>
          <w:szCs w:val="24"/>
        </w:rPr>
        <w:t>e&gt;. Acesso em: 31 mai</w:t>
      </w:r>
      <w:r w:rsidR="00372D09" w:rsidRPr="00BA2133">
        <w:rPr>
          <w:rFonts w:ascii="Times New Roman" w:hAnsi="Times New Roman" w:cs="Times New Roman"/>
          <w:sz w:val="24"/>
          <w:szCs w:val="24"/>
        </w:rPr>
        <w:t>. 2017.</w:t>
      </w:r>
    </w:p>
    <w:p w:rsidR="00EC6953" w:rsidRPr="00BA2133" w:rsidRDefault="00EC6953" w:rsidP="0040387F">
      <w:pPr>
        <w:spacing w:line="240" w:lineRule="auto"/>
        <w:rPr>
          <w:rFonts w:ascii="Times New Roman" w:hAnsi="Times New Roman" w:cs="Times New Roman"/>
          <w:sz w:val="24"/>
          <w:szCs w:val="24"/>
        </w:rPr>
      </w:pPr>
    </w:p>
    <w:p w:rsidR="00AE6779" w:rsidRPr="00BA2133" w:rsidRDefault="00AE6779" w:rsidP="0040387F">
      <w:pPr>
        <w:autoSpaceDE w:val="0"/>
        <w:autoSpaceDN w:val="0"/>
        <w:adjustRightInd w:val="0"/>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BRASIL, </w:t>
      </w:r>
      <w:r w:rsidRPr="00BA2133">
        <w:rPr>
          <w:rFonts w:ascii="Times New Roman" w:hAnsi="Times New Roman" w:cs="Times New Roman"/>
          <w:b/>
          <w:sz w:val="24"/>
          <w:szCs w:val="24"/>
        </w:rPr>
        <w:t>Constituição Federal da República Federativa do Brasil. 14º ed</w:t>
      </w:r>
      <w:r w:rsidRPr="00BA2133">
        <w:rPr>
          <w:rFonts w:ascii="Times New Roman" w:hAnsi="Times New Roman" w:cs="Times New Roman"/>
          <w:sz w:val="24"/>
          <w:szCs w:val="24"/>
        </w:rPr>
        <w:t>. – São Paulo. Saraiva, 2015.</w:t>
      </w:r>
    </w:p>
    <w:p w:rsidR="00AE6779" w:rsidRPr="00BA2133" w:rsidRDefault="00AE6779" w:rsidP="0040387F">
      <w:pPr>
        <w:spacing w:line="240" w:lineRule="auto"/>
        <w:rPr>
          <w:rFonts w:ascii="Times New Roman" w:hAnsi="Times New Roman" w:cs="Times New Roman"/>
          <w:sz w:val="24"/>
          <w:szCs w:val="24"/>
        </w:rPr>
      </w:pPr>
    </w:p>
    <w:p w:rsidR="00873B21" w:rsidRPr="00BA2133" w:rsidRDefault="00AE6779"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______</w:t>
      </w:r>
      <w:r w:rsidR="00873B21" w:rsidRPr="00BA2133">
        <w:rPr>
          <w:rFonts w:ascii="Times New Roman" w:hAnsi="Times New Roman" w:cs="Times New Roman"/>
          <w:sz w:val="24"/>
          <w:szCs w:val="24"/>
        </w:rPr>
        <w:t xml:space="preserve">. Supremo Tribunal Federal. </w:t>
      </w:r>
      <w:r w:rsidR="00873B21" w:rsidRPr="00BA2133">
        <w:rPr>
          <w:rFonts w:ascii="Times New Roman" w:hAnsi="Times New Roman" w:cs="Times New Roman"/>
          <w:b/>
          <w:sz w:val="24"/>
          <w:szCs w:val="24"/>
        </w:rPr>
        <w:t>Ação declaratória de constitucionalidade nº 19</w:t>
      </w:r>
      <w:r w:rsidR="00873B21" w:rsidRPr="00BA2133">
        <w:rPr>
          <w:rFonts w:ascii="Times New Roman" w:hAnsi="Times New Roman" w:cs="Times New Roman"/>
          <w:sz w:val="24"/>
          <w:szCs w:val="24"/>
        </w:rPr>
        <w:t>.</w:t>
      </w:r>
    </w:p>
    <w:p w:rsidR="00873B21" w:rsidRPr="00BA2133" w:rsidRDefault="00AE6779"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Brasília: STF, 2012</w:t>
      </w:r>
      <w:r w:rsidR="00873B21" w:rsidRPr="00BA2133">
        <w:rPr>
          <w:rFonts w:ascii="Times New Roman" w:hAnsi="Times New Roman" w:cs="Times New Roman"/>
          <w:sz w:val="24"/>
          <w:szCs w:val="24"/>
        </w:rPr>
        <w:t xml:space="preserve">. Disponível em: &lt; </w:t>
      </w:r>
      <w:hyperlink r:id="rId9" w:history="1">
        <w:r w:rsidR="00873B21" w:rsidRPr="00BA2133">
          <w:rPr>
            <w:rStyle w:val="Hyperlink"/>
            <w:rFonts w:ascii="Times New Roman" w:hAnsi="Times New Roman" w:cs="Times New Roman"/>
            <w:color w:val="auto"/>
            <w:sz w:val="24"/>
            <w:szCs w:val="24"/>
            <w:u w:val="none"/>
          </w:rPr>
          <w:t>file:///C:/Users/User/Downloads/texto_217154893.pdf</w:t>
        </w:r>
      </w:hyperlink>
      <w:r w:rsidR="0040387F">
        <w:rPr>
          <w:rFonts w:ascii="Times New Roman" w:hAnsi="Times New Roman" w:cs="Times New Roman"/>
          <w:sz w:val="24"/>
          <w:szCs w:val="24"/>
        </w:rPr>
        <w:t xml:space="preserve"> &gt;. Acesso em 31 mai</w:t>
      </w:r>
      <w:r w:rsidR="00873B21" w:rsidRPr="00BA2133">
        <w:rPr>
          <w:rFonts w:ascii="Times New Roman" w:hAnsi="Times New Roman" w:cs="Times New Roman"/>
          <w:sz w:val="24"/>
          <w:szCs w:val="24"/>
        </w:rPr>
        <w:t>. 2017</w:t>
      </w:r>
      <w:r w:rsidRPr="00BA2133">
        <w:rPr>
          <w:rFonts w:ascii="Times New Roman" w:hAnsi="Times New Roman" w:cs="Times New Roman"/>
          <w:sz w:val="24"/>
          <w:szCs w:val="24"/>
        </w:rPr>
        <w:t>.</w:t>
      </w:r>
    </w:p>
    <w:p w:rsidR="00672CA9" w:rsidRPr="00BA2133" w:rsidRDefault="00672CA9" w:rsidP="0040387F">
      <w:pPr>
        <w:autoSpaceDE w:val="0"/>
        <w:autoSpaceDN w:val="0"/>
        <w:adjustRightInd w:val="0"/>
        <w:spacing w:line="240" w:lineRule="auto"/>
        <w:rPr>
          <w:rFonts w:ascii="Times New Roman" w:hAnsi="Times New Roman" w:cs="Times New Roman"/>
          <w:sz w:val="24"/>
          <w:szCs w:val="24"/>
        </w:rPr>
      </w:pPr>
    </w:p>
    <w:p w:rsidR="00672CA9" w:rsidRPr="00BA2133" w:rsidRDefault="00AE6779" w:rsidP="0040387F">
      <w:pPr>
        <w:autoSpaceDE w:val="0"/>
        <w:autoSpaceDN w:val="0"/>
        <w:adjustRightInd w:val="0"/>
        <w:spacing w:line="240" w:lineRule="auto"/>
        <w:rPr>
          <w:rFonts w:ascii="Times New Roman" w:hAnsi="Times New Roman" w:cs="Times New Roman"/>
          <w:sz w:val="24"/>
          <w:szCs w:val="24"/>
        </w:rPr>
      </w:pPr>
      <w:r w:rsidRPr="00BA2133">
        <w:rPr>
          <w:rFonts w:ascii="Times New Roman" w:hAnsi="Times New Roman" w:cs="Times New Roman"/>
          <w:sz w:val="24"/>
          <w:szCs w:val="24"/>
        </w:rPr>
        <w:t>______</w:t>
      </w:r>
      <w:r w:rsidR="00672CA9" w:rsidRPr="00BA2133">
        <w:rPr>
          <w:rFonts w:ascii="Times New Roman" w:hAnsi="Times New Roman" w:cs="Times New Roman"/>
          <w:sz w:val="24"/>
          <w:szCs w:val="24"/>
        </w:rPr>
        <w:t xml:space="preserve">, </w:t>
      </w:r>
      <w:r w:rsidRPr="00BA2133">
        <w:rPr>
          <w:rFonts w:ascii="Times New Roman" w:hAnsi="Times New Roman" w:cs="Times New Roman"/>
          <w:b/>
          <w:sz w:val="24"/>
          <w:szCs w:val="24"/>
        </w:rPr>
        <w:t>L</w:t>
      </w:r>
      <w:r w:rsidR="00672CA9" w:rsidRPr="00BA2133">
        <w:rPr>
          <w:rFonts w:ascii="Times New Roman" w:hAnsi="Times New Roman" w:cs="Times New Roman"/>
          <w:b/>
          <w:sz w:val="24"/>
          <w:szCs w:val="24"/>
        </w:rPr>
        <w:t xml:space="preserve">ei nº 11.340, de 7 de agosto de 2006. </w:t>
      </w:r>
      <w:r w:rsidR="00672CA9" w:rsidRPr="00BA2133">
        <w:rPr>
          <w:rFonts w:ascii="Times New Roman" w:hAnsi="Times New Roman" w:cs="Times New Roman"/>
          <w:sz w:val="24"/>
          <w:szCs w:val="24"/>
        </w:rPr>
        <w:t xml:space="preserve"> Disponível em: &lt; </w:t>
      </w:r>
      <w:hyperlink r:id="rId10" w:history="1">
        <w:r w:rsidR="00672CA9" w:rsidRPr="00BA2133">
          <w:rPr>
            <w:rStyle w:val="Hyperlink"/>
            <w:rFonts w:ascii="Times New Roman" w:hAnsi="Times New Roman" w:cs="Times New Roman"/>
            <w:color w:val="auto"/>
            <w:sz w:val="24"/>
            <w:szCs w:val="24"/>
            <w:u w:val="none"/>
          </w:rPr>
          <w:t>http://www.planalto.gov.br/ccivil_03/_ato2004-2006/2006/lei/l11340.htm</w:t>
        </w:r>
      </w:hyperlink>
      <w:r w:rsidR="0040387F">
        <w:rPr>
          <w:rFonts w:ascii="Times New Roman" w:hAnsi="Times New Roman" w:cs="Times New Roman"/>
          <w:sz w:val="24"/>
          <w:szCs w:val="24"/>
        </w:rPr>
        <w:t xml:space="preserve"> &gt;. Acesso em: 31 mai</w:t>
      </w:r>
      <w:r w:rsidR="00672CA9" w:rsidRPr="00BA2133">
        <w:rPr>
          <w:rFonts w:ascii="Times New Roman" w:hAnsi="Times New Roman" w:cs="Times New Roman"/>
          <w:sz w:val="24"/>
          <w:szCs w:val="24"/>
        </w:rPr>
        <w:t>. 2017.</w:t>
      </w:r>
    </w:p>
    <w:p w:rsidR="007D174D" w:rsidRPr="00BA2133" w:rsidRDefault="007D174D" w:rsidP="0040387F">
      <w:pPr>
        <w:spacing w:line="240" w:lineRule="auto"/>
        <w:rPr>
          <w:rFonts w:ascii="Times New Roman" w:hAnsi="Times New Roman" w:cs="Times New Roman"/>
          <w:sz w:val="24"/>
          <w:szCs w:val="24"/>
        </w:rPr>
      </w:pPr>
    </w:p>
    <w:p w:rsidR="007D174D" w:rsidRPr="00BA2133" w:rsidRDefault="00AE6779"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______, </w:t>
      </w:r>
      <w:r w:rsidRPr="00BA2133">
        <w:rPr>
          <w:rFonts w:ascii="Times New Roman" w:hAnsi="Times New Roman" w:cs="Times New Roman"/>
          <w:b/>
          <w:sz w:val="24"/>
          <w:szCs w:val="24"/>
        </w:rPr>
        <w:t>Lei nº 9.099, de 26 de setembro de 1995.</w:t>
      </w:r>
      <w:r w:rsidR="007D174D" w:rsidRPr="00BA2133">
        <w:rPr>
          <w:rFonts w:ascii="Times New Roman" w:hAnsi="Times New Roman" w:cs="Times New Roman"/>
          <w:b/>
          <w:sz w:val="24"/>
          <w:szCs w:val="24"/>
        </w:rPr>
        <w:t xml:space="preserve"> </w:t>
      </w:r>
      <w:r w:rsidR="00BA2133">
        <w:rPr>
          <w:rFonts w:ascii="Times New Roman" w:hAnsi="Times New Roman" w:cs="Times New Roman"/>
          <w:sz w:val="24"/>
          <w:szCs w:val="24"/>
        </w:rPr>
        <w:t xml:space="preserve">Disponível em:&lt; </w:t>
      </w:r>
      <w:hyperlink r:id="rId11" w:history="1">
        <w:r w:rsidR="007D174D" w:rsidRPr="00BA2133">
          <w:rPr>
            <w:rStyle w:val="Hyperlink"/>
            <w:rFonts w:ascii="Times New Roman" w:hAnsi="Times New Roman" w:cs="Times New Roman"/>
            <w:color w:val="auto"/>
            <w:sz w:val="24"/>
            <w:szCs w:val="24"/>
            <w:u w:val="none"/>
          </w:rPr>
          <w:t>http://www.planalto.gov.br/ccivil_03/LEIS/L9099.htm</w:t>
        </w:r>
      </w:hyperlink>
      <w:r w:rsidR="00BA2133">
        <w:rPr>
          <w:rFonts w:ascii="Times New Roman" w:hAnsi="Times New Roman" w:cs="Times New Roman"/>
          <w:sz w:val="24"/>
          <w:szCs w:val="24"/>
        </w:rPr>
        <w:t xml:space="preserve"> </w:t>
      </w:r>
      <w:r w:rsidR="0040387F">
        <w:rPr>
          <w:rFonts w:ascii="Times New Roman" w:hAnsi="Times New Roman" w:cs="Times New Roman"/>
          <w:sz w:val="24"/>
          <w:szCs w:val="24"/>
        </w:rPr>
        <w:t>&gt;. Acesoo em: 31 mai</w:t>
      </w:r>
      <w:r w:rsidR="007D174D" w:rsidRPr="00BA2133">
        <w:rPr>
          <w:rFonts w:ascii="Times New Roman" w:hAnsi="Times New Roman" w:cs="Times New Roman"/>
          <w:sz w:val="24"/>
          <w:szCs w:val="24"/>
        </w:rPr>
        <w:t>. 2017.</w:t>
      </w:r>
    </w:p>
    <w:p w:rsidR="007D174D" w:rsidRPr="00BA2133" w:rsidRDefault="007D174D" w:rsidP="0040387F">
      <w:pPr>
        <w:spacing w:line="240" w:lineRule="auto"/>
        <w:rPr>
          <w:rFonts w:ascii="Times New Roman" w:hAnsi="Times New Roman" w:cs="Times New Roman"/>
          <w:sz w:val="24"/>
          <w:szCs w:val="24"/>
        </w:rPr>
      </w:pPr>
    </w:p>
    <w:p w:rsidR="00E1455E" w:rsidRDefault="00E1455E"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CAMPOS, Antônia Alessandra Sousa. </w:t>
      </w:r>
      <w:r w:rsidRPr="00BA2133">
        <w:rPr>
          <w:rFonts w:ascii="Times New Roman" w:hAnsi="Times New Roman" w:cs="Times New Roman"/>
          <w:b/>
          <w:sz w:val="24"/>
          <w:szCs w:val="24"/>
        </w:rPr>
        <w:t>A Lei Maria da Penha e sua efetividade.</w:t>
      </w:r>
      <w:r w:rsidRPr="00BA2133">
        <w:rPr>
          <w:rFonts w:ascii="Times New Roman" w:hAnsi="Times New Roman" w:cs="Times New Roman"/>
          <w:sz w:val="24"/>
          <w:szCs w:val="24"/>
        </w:rPr>
        <w:t xml:space="preserve"> Disponível em:&lt;</w:t>
      </w:r>
      <w:hyperlink r:id="rId12" w:history="1">
        <w:r w:rsidRPr="00BA2133">
          <w:rPr>
            <w:rStyle w:val="Hyperlink"/>
            <w:rFonts w:ascii="Times New Roman" w:hAnsi="Times New Roman" w:cs="Times New Roman"/>
            <w:color w:val="auto"/>
            <w:sz w:val="24"/>
            <w:szCs w:val="24"/>
            <w:u w:val="none"/>
          </w:rPr>
          <w:t>http://bdjur.tjce.jus.br/jspui/bitstream/123456789/268/1/Monografia%20Ant%C3%B4nia%20Alessandra%20Sousa%20Campos.pdf</w:t>
        </w:r>
      </w:hyperlink>
      <w:r w:rsidR="0040387F">
        <w:rPr>
          <w:rStyle w:val="Hyperlink"/>
          <w:rFonts w:ascii="Times New Roman" w:hAnsi="Times New Roman" w:cs="Times New Roman"/>
          <w:color w:val="auto"/>
          <w:sz w:val="24"/>
          <w:szCs w:val="24"/>
          <w:u w:val="none"/>
        </w:rPr>
        <w:t xml:space="preserve"> </w:t>
      </w:r>
      <w:r w:rsidR="0040387F">
        <w:rPr>
          <w:rFonts w:ascii="Times New Roman" w:hAnsi="Times New Roman" w:cs="Times New Roman"/>
          <w:sz w:val="24"/>
          <w:szCs w:val="24"/>
        </w:rPr>
        <w:t>&gt;. Acesso em: 31 mai</w:t>
      </w:r>
      <w:r w:rsidRPr="00BA2133">
        <w:rPr>
          <w:rFonts w:ascii="Times New Roman" w:hAnsi="Times New Roman" w:cs="Times New Roman"/>
          <w:sz w:val="24"/>
          <w:szCs w:val="24"/>
        </w:rPr>
        <w:t>. 2017.</w:t>
      </w:r>
    </w:p>
    <w:p w:rsidR="000C2301" w:rsidRDefault="000C2301" w:rsidP="0040387F">
      <w:pPr>
        <w:spacing w:line="240" w:lineRule="auto"/>
        <w:rPr>
          <w:rFonts w:ascii="Times New Roman" w:hAnsi="Times New Roman" w:cs="Times New Roman"/>
          <w:sz w:val="24"/>
          <w:szCs w:val="24"/>
        </w:rPr>
      </w:pPr>
    </w:p>
    <w:p w:rsidR="0040387F" w:rsidRPr="00BA2133" w:rsidRDefault="0040387F" w:rsidP="0040387F">
      <w:pPr>
        <w:spacing w:line="240" w:lineRule="auto"/>
        <w:rPr>
          <w:rFonts w:ascii="Times New Roman" w:hAnsi="Times New Roman" w:cs="Times New Roman"/>
          <w:sz w:val="24"/>
          <w:szCs w:val="24"/>
        </w:rPr>
      </w:pPr>
      <w:r>
        <w:rPr>
          <w:rFonts w:ascii="Times New Roman" w:hAnsi="Times New Roman" w:cs="Times New Roman"/>
          <w:sz w:val="24"/>
          <w:szCs w:val="24"/>
        </w:rPr>
        <w:t xml:space="preserve">DIAS, Maria Berenice. </w:t>
      </w:r>
      <w:r w:rsidRPr="00CD380E">
        <w:rPr>
          <w:rFonts w:ascii="Times New Roman" w:hAnsi="Times New Roman" w:cs="Times New Roman"/>
          <w:b/>
          <w:sz w:val="24"/>
          <w:szCs w:val="24"/>
        </w:rPr>
        <w:t>Lei Maria da Penha, afirmação da igualdade</w:t>
      </w:r>
      <w:r>
        <w:rPr>
          <w:rFonts w:ascii="Times New Roman" w:hAnsi="Times New Roman" w:cs="Times New Roman"/>
          <w:sz w:val="24"/>
          <w:szCs w:val="24"/>
        </w:rPr>
        <w:t xml:space="preserve">. Migalhas. 2007. Disponível em: &lt; </w:t>
      </w:r>
      <w:r w:rsidRPr="0040387F">
        <w:rPr>
          <w:rFonts w:ascii="Times New Roman" w:hAnsi="Times New Roman" w:cs="Times New Roman"/>
          <w:sz w:val="24"/>
          <w:szCs w:val="24"/>
        </w:rPr>
        <w:t>http://www.migalhas.com.br/dePeso/16,MI47058,71043-Lei+Maria+da+Penha+afirmacao+da+igualdade</w:t>
      </w:r>
      <w:r>
        <w:rPr>
          <w:rFonts w:ascii="Times New Roman" w:hAnsi="Times New Roman" w:cs="Times New Roman"/>
          <w:sz w:val="24"/>
          <w:szCs w:val="24"/>
        </w:rPr>
        <w:t xml:space="preserve"> &gt;. Acesso em: 31 mai. 2017.</w:t>
      </w:r>
    </w:p>
    <w:p w:rsidR="00E1455E" w:rsidRPr="00BA2133" w:rsidRDefault="00E1455E" w:rsidP="0040387F">
      <w:pPr>
        <w:spacing w:line="240" w:lineRule="auto"/>
        <w:rPr>
          <w:rFonts w:ascii="Times New Roman" w:hAnsi="Times New Roman" w:cs="Times New Roman"/>
          <w:sz w:val="24"/>
          <w:szCs w:val="24"/>
        </w:rPr>
      </w:pPr>
    </w:p>
    <w:p w:rsidR="00E1455E" w:rsidRDefault="00E1455E"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FERNANDES, Maria da Penha Maia. </w:t>
      </w:r>
      <w:r w:rsidRPr="00BA2133">
        <w:rPr>
          <w:rFonts w:ascii="Times New Roman" w:hAnsi="Times New Roman" w:cs="Times New Roman"/>
          <w:b/>
          <w:sz w:val="24"/>
          <w:szCs w:val="24"/>
        </w:rPr>
        <w:t>Sobrevivi... posso contar.</w:t>
      </w:r>
      <w:r w:rsidRPr="00BA2133">
        <w:rPr>
          <w:rFonts w:ascii="Times New Roman" w:hAnsi="Times New Roman" w:cs="Times New Roman"/>
          <w:sz w:val="24"/>
          <w:szCs w:val="24"/>
        </w:rPr>
        <w:t xml:space="preserve"> Fortaleza: Armazém da Cultura, 2010.</w:t>
      </w:r>
    </w:p>
    <w:p w:rsidR="001704F4" w:rsidRDefault="001704F4" w:rsidP="0040387F">
      <w:pPr>
        <w:spacing w:line="240" w:lineRule="auto"/>
        <w:rPr>
          <w:rFonts w:ascii="Times New Roman" w:hAnsi="Times New Roman" w:cs="Times New Roman"/>
          <w:sz w:val="24"/>
          <w:szCs w:val="24"/>
        </w:rPr>
      </w:pPr>
    </w:p>
    <w:p w:rsidR="001704F4" w:rsidRPr="00BA2133" w:rsidRDefault="001704F4" w:rsidP="0040387F">
      <w:pPr>
        <w:spacing w:line="240" w:lineRule="auto"/>
        <w:rPr>
          <w:rFonts w:ascii="Times New Roman" w:hAnsi="Times New Roman" w:cs="Times New Roman"/>
          <w:sz w:val="24"/>
          <w:szCs w:val="24"/>
        </w:rPr>
      </w:pPr>
      <w:r w:rsidRPr="001704F4">
        <w:rPr>
          <w:rFonts w:ascii="Times New Roman" w:hAnsi="Times New Roman" w:cs="Times New Roman"/>
          <w:sz w:val="24"/>
          <w:szCs w:val="24"/>
        </w:rPr>
        <w:t>GOMES, Joaquim B. Barbosa</w:t>
      </w:r>
      <w:r w:rsidRPr="001704F4">
        <w:rPr>
          <w:rFonts w:ascii="Times New Roman" w:hAnsi="Times New Roman" w:cs="Times New Roman"/>
          <w:b/>
          <w:sz w:val="24"/>
          <w:szCs w:val="24"/>
        </w:rPr>
        <w:t>. A recepção do instituto da ação afirmativa pelo direito constitucional brasileiro.</w:t>
      </w:r>
      <w:r w:rsidRPr="001704F4">
        <w:rPr>
          <w:rFonts w:ascii="Times New Roman" w:hAnsi="Times New Roman" w:cs="Times New Roman"/>
          <w:sz w:val="24"/>
          <w:szCs w:val="24"/>
        </w:rPr>
        <w:t xml:space="preserve"> Revista de Informação Legislativa. Brasília: Senado, a.38 n</w:t>
      </w:r>
      <w:r>
        <w:rPr>
          <w:rFonts w:ascii="Times New Roman" w:hAnsi="Times New Roman" w:cs="Times New Roman"/>
          <w:sz w:val="24"/>
          <w:szCs w:val="24"/>
        </w:rPr>
        <w:t>. 151</w:t>
      </w:r>
      <w:r w:rsidR="0040387F">
        <w:rPr>
          <w:rFonts w:ascii="Times New Roman" w:hAnsi="Times New Roman" w:cs="Times New Roman"/>
          <w:sz w:val="24"/>
          <w:szCs w:val="24"/>
        </w:rPr>
        <w:t xml:space="preserve">. </w:t>
      </w:r>
      <w:r>
        <w:rPr>
          <w:rFonts w:ascii="Times New Roman" w:hAnsi="Times New Roman" w:cs="Times New Roman"/>
          <w:sz w:val="24"/>
          <w:szCs w:val="24"/>
        </w:rPr>
        <w:t>2001.</w:t>
      </w:r>
    </w:p>
    <w:p w:rsidR="005A2D1C" w:rsidRPr="00BA2133" w:rsidRDefault="005A2D1C" w:rsidP="0040387F">
      <w:pPr>
        <w:spacing w:line="240" w:lineRule="auto"/>
        <w:rPr>
          <w:rFonts w:ascii="Times New Roman" w:hAnsi="Times New Roman" w:cs="Times New Roman"/>
          <w:sz w:val="24"/>
          <w:szCs w:val="24"/>
        </w:rPr>
      </w:pPr>
    </w:p>
    <w:p w:rsidR="005A2D1C" w:rsidRPr="00BA2133" w:rsidRDefault="005A2D1C"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LIMA, Altamiro de Araújo Filho. </w:t>
      </w:r>
      <w:r w:rsidRPr="00BA2133">
        <w:rPr>
          <w:rFonts w:ascii="Times New Roman" w:hAnsi="Times New Roman" w:cs="Times New Roman"/>
          <w:b/>
          <w:sz w:val="24"/>
          <w:szCs w:val="24"/>
        </w:rPr>
        <w:t>Lei Maria da Penha: comentários a lei de violência doméstica e familiar contra a mulher.</w:t>
      </w:r>
      <w:r w:rsidRPr="00BA2133">
        <w:rPr>
          <w:rFonts w:ascii="Times New Roman" w:hAnsi="Times New Roman" w:cs="Times New Roman"/>
          <w:sz w:val="24"/>
          <w:szCs w:val="24"/>
        </w:rPr>
        <w:t xml:space="preserve"> São Paulo: Mundo Jurídico, 2007.</w:t>
      </w:r>
    </w:p>
    <w:p w:rsidR="005A2D1C" w:rsidRPr="00BA2133" w:rsidRDefault="005A2D1C" w:rsidP="0040387F">
      <w:pPr>
        <w:spacing w:line="240" w:lineRule="auto"/>
        <w:rPr>
          <w:rFonts w:ascii="Times New Roman" w:hAnsi="Times New Roman" w:cs="Times New Roman"/>
          <w:sz w:val="24"/>
          <w:szCs w:val="24"/>
        </w:rPr>
      </w:pPr>
    </w:p>
    <w:p w:rsidR="005A2D1C" w:rsidRPr="00BA2133" w:rsidRDefault="005A2D1C"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MARMELSTEIN, George</w:t>
      </w:r>
      <w:r w:rsidRPr="00BA2133">
        <w:rPr>
          <w:rFonts w:ascii="Times New Roman" w:hAnsi="Times New Roman" w:cs="Times New Roman"/>
          <w:b/>
          <w:sz w:val="24"/>
          <w:szCs w:val="24"/>
        </w:rPr>
        <w:t>. Curso de Direitos Fundamentais</w:t>
      </w:r>
      <w:r w:rsidRPr="00BA2133">
        <w:rPr>
          <w:rFonts w:ascii="Times New Roman" w:hAnsi="Times New Roman" w:cs="Times New Roman"/>
          <w:sz w:val="24"/>
          <w:szCs w:val="24"/>
        </w:rPr>
        <w:t>. 3. ed. São Paulo: Atlas, 2011.</w:t>
      </w:r>
    </w:p>
    <w:p w:rsidR="005A2D1C" w:rsidRPr="00BA2133" w:rsidRDefault="005A2D1C" w:rsidP="0040387F">
      <w:pPr>
        <w:spacing w:line="240" w:lineRule="auto"/>
        <w:rPr>
          <w:rFonts w:ascii="Times New Roman" w:hAnsi="Times New Roman" w:cs="Times New Roman"/>
          <w:sz w:val="24"/>
          <w:szCs w:val="24"/>
        </w:rPr>
      </w:pPr>
    </w:p>
    <w:p w:rsidR="005A2D1C" w:rsidRPr="00BA2133" w:rsidRDefault="005A2D1C"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MORAES, Alexandre de. </w:t>
      </w:r>
      <w:r w:rsidRPr="00BA2133">
        <w:rPr>
          <w:rFonts w:ascii="Times New Roman" w:hAnsi="Times New Roman" w:cs="Times New Roman"/>
          <w:b/>
          <w:sz w:val="24"/>
          <w:szCs w:val="24"/>
        </w:rPr>
        <w:t>Direitos Constitucionais</w:t>
      </w:r>
      <w:r w:rsidRPr="00BA2133">
        <w:rPr>
          <w:rFonts w:ascii="Times New Roman" w:hAnsi="Times New Roman" w:cs="Times New Roman"/>
          <w:sz w:val="24"/>
          <w:szCs w:val="24"/>
        </w:rPr>
        <w:t>. 19ª ed. atualizada, São Paulo: Editora Atlas, 2006.</w:t>
      </w:r>
    </w:p>
    <w:p w:rsidR="005A2D1C" w:rsidRPr="00BA2133" w:rsidRDefault="005A2D1C" w:rsidP="0040387F">
      <w:pPr>
        <w:spacing w:line="240" w:lineRule="auto"/>
        <w:rPr>
          <w:rFonts w:ascii="Times New Roman" w:hAnsi="Times New Roman" w:cs="Times New Roman"/>
          <w:sz w:val="24"/>
          <w:szCs w:val="24"/>
        </w:rPr>
      </w:pPr>
    </w:p>
    <w:p w:rsidR="00937F44" w:rsidRPr="00BA2133" w:rsidRDefault="00937F44" w:rsidP="0040387F">
      <w:pPr>
        <w:spacing w:line="240" w:lineRule="auto"/>
        <w:rPr>
          <w:rFonts w:ascii="Times New Roman" w:hAnsi="Times New Roman" w:cs="Times New Roman"/>
          <w:sz w:val="24"/>
          <w:szCs w:val="24"/>
        </w:rPr>
      </w:pPr>
      <w:r w:rsidRPr="00BA2133">
        <w:rPr>
          <w:rFonts w:ascii="Times New Roman" w:hAnsi="Times New Roman" w:cs="Times New Roman"/>
          <w:sz w:val="24"/>
          <w:szCs w:val="24"/>
        </w:rPr>
        <w:t xml:space="preserve">SILVA, José Afonso da. </w:t>
      </w:r>
      <w:r w:rsidRPr="00BA2133">
        <w:rPr>
          <w:rFonts w:ascii="Times New Roman" w:hAnsi="Times New Roman" w:cs="Times New Roman"/>
          <w:b/>
          <w:sz w:val="24"/>
          <w:szCs w:val="24"/>
        </w:rPr>
        <w:t>Curso de Direito Constitucional Positivo</w:t>
      </w:r>
      <w:r w:rsidRPr="00BA2133">
        <w:rPr>
          <w:rFonts w:ascii="Times New Roman" w:hAnsi="Times New Roman" w:cs="Times New Roman"/>
          <w:sz w:val="24"/>
          <w:szCs w:val="24"/>
        </w:rPr>
        <w:t>. 32. ed. rev. atual. São Paulo: Malheiros, 2009.</w:t>
      </w:r>
    </w:p>
    <w:p w:rsidR="00A22DC3" w:rsidRDefault="00A22DC3" w:rsidP="0040387F">
      <w:pPr>
        <w:spacing w:line="240" w:lineRule="auto"/>
        <w:rPr>
          <w:rFonts w:ascii="Times New Roman" w:hAnsi="Times New Roman" w:cs="Times New Roman"/>
          <w:sz w:val="24"/>
          <w:szCs w:val="24"/>
        </w:rPr>
      </w:pPr>
    </w:p>
    <w:p w:rsidR="00415548" w:rsidRPr="00EE7252" w:rsidRDefault="00415548" w:rsidP="00372D09">
      <w:pPr>
        <w:spacing w:line="240" w:lineRule="auto"/>
        <w:jc w:val="both"/>
        <w:rPr>
          <w:rFonts w:ascii="Times New Roman" w:hAnsi="Times New Roman" w:cs="Times New Roman"/>
          <w:sz w:val="24"/>
          <w:szCs w:val="24"/>
        </w:rPr>
      </w:pPr>
    </w:p>
    <w:sectPr w:rsidR="00415548" w:rsidRPr="00EE7252" w:rsidSect="006C17C1">
      <w:headerReference w:type="defaul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2EB" w:rsidRDefault="004612EB" w:rsidP="009E2DD2">
      <w:pPr>
        <w:spacing w:line="240" w:lineRule="auto"/>
      </w:pPr>
      <w:r>
        <w:separator/>
      </w:r>
    </w:p>
  </w:endnote>
  <w:endnote w:type="continuationSeparator" w:id="0">
    <w:p w:rsidR="004612EB" w:rsidRDefault="004612EB" w:rsidP="009E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2EB" w:rsidRDefault="004612EB" w:rsidP="009E2DD2">
      <w:pPr>
        <w:spacing w:line="240" w:lineRule="auto"/>
      </w:pPr>
      <w:r>
        <w:separator/>
      </w:r>
    </w:p>
  </w:footnote>
  <w:footnote w:type="continuationSeparator" w:id="0">
    <w:p w:rsidR="004612EB" w:rsidRDefault="004612EB" w:rsidP="009E2DD2">
      <w:pPr>
        <w:spacing w:line="240" w:lineRule="auto"/>
      </w:pPr>
      <w:r>
        <w:continuationSeparator/>
      </w:r>
    </w:p>
  </w:footnote>
  <w:footnote w:id="1">
    <w:p w:rsidR="008F4585" w:rsidRPr="009E2DD2" w:rsidRDefault="008F4585">
      <w:pPr>
        <w:pStyle w:val="Textodenotaderodap"/>
        <w:rPr>
          <w:rFonts w:ascii="Times New Roman" w:hAnsi="Times New Roman" w:cs="Times New Roman"/>
        </w:rPr>
      </w:pPr>
      <w:r w:rsidRPr="009E2DD2">
        <w:rPr>
          <w:rStyle w:val="Refdenotaderodap"/>
          <w:rFonts w:ascii="Times New Roman" w:hAnsi="Times New Roman" w:cs="Times New Roman"/>
        </w:rPr>
        <w:footnoteRef/>
      </w:r>
      <w:r w:rsidRPr="009E2DD2">
        <w:rPr>
          <w:rFonts w:ascii="Times New Roman" w:hAnsi="Times New Roman" w:cs="Times New Roman"/>
        </w:rPr>
        <w:t xml:space="preserve"> </w:t>
      </w:r>
      <w:r w:rsidR="00D619EF">
        <w:rPr>
          <w:rFonts w:ascii="Times New Roman" w:hAnsi="Times New Roman" w:cs="Times New Roman"/>
        </w:rPr>
        <w:t xml:space="preserve">Artigo </w:t>
      </w:r>
      <w:r w:rsidRPr="009E2DD2">
        <w:rPr>
          <w:rFonts w:ascii="Times New Roman" w:hAnsi="Times New Roman" w:cs="Times New Roman"/>
        </w:rPr>
        <w:t>apresentado à disciplina Procedimentos Especiais Penais da Unidade de Ensino Superior Dom Bosco – UNDB.</w:t>
      </w:r>
    </w:p>
  </w:footnote>
  <w:footnote w:id="2">
    <w:p w:rsidR="008F4585" w:rsidRPr="009E2DD2" w:rsidRDefault="008F4585" w:rsidP="00162612">
      <w:pPr>
        <w:pStyle w:val="Textodenotaderodap"/>
        <w:rPr>
          <w:rFonts w:ascii="Times New Roman" w:hAnsi="Times New Roman" w:cs="Times New Roman"/>
        </w:rPr>
      </w:pPr>
      <w:r w:rsidRPr="009E2DD2">
        <w:rPr>
          <w:rStyle w:val="Refdenotaderodap"/>
          <w:rFonts w:ascii="Times New Roman" w:hAnsi="Times New Roman" w:cs="Times New Roman"/>
        </w:rPr>
        <w:footnoteRef/>
      </w:r>
      <w:r w:rsidR="00D619EF">
        <w:rPr>
          <w:rFonts w:ascii="Times New Roman" w:hAnsi="Times New Roman" w:cs="Times New Roman"/>
        </w:rPr>
        <w:t xml:space="preserve"> Aluno do </w:t>
      </w:r>
      <w:r w:rsidRPr="009E2DD2">
        <w:rPr>
          <w:rFonts w:ascii="Times New Roman" w:hAnsi="Times New Roman" w:cs="Times New Roman"/>
        </w:rPr>
        <w:t>curso de Direito, da UNDB.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707790"/>
      <w:docPartObj>
        <w:docPartGallery w:val="Page Numbers (Top of Page)"/>
        <w:docPartUnique/>
      </w:docPartObj>
    </w:sdtPr>
    <w:sdtEndPr/>
    <w:sdtContent>
      <w:p w:rsidR="008F4585" w:rsidRDefault="008F4585">
        <w:pPr>
          <w:pStyle w:val="Cabealho"/>
          <w:jc w:val="right"/>
        </w:pPr>
        <w:r>
          <w:fldChar w:fldCharType="begin"/>
        </w:r>
        <w:r>
          <w:instrText>PAGE   \* MERGEFORMAT</w:instrText>
        </w:r>
        <w:r>
          <w:fldChar w:fldCharType="separate"/>
        </w:r>
        <w:r w:rsidR="00E1375D">
          <w:rPr>
            <w:noProof/>
          </w:rPr>
          <w:t>3</w:t>
        </w:r>
        <w:r>
          <w:fldChar w:fldCharType="end"/>
        </w:r>
      </w:p>
    </w:sdtContent>
  </w:sdt>
  <w:p w:rsidR="008F4585" w:rsidRDefault="008F458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786D"/>
    <w:multiLevelType w:val="multilevel"/>
    <w:tmpl w:val="69124AB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92"/>
    <w:rsid w:val="00015E80"/>
    <w:rsid w:val="00025565"/>
    <w:rsid w:val="0003411E"/>
    <w:rsid w:val="000741F2"/>
    <w:rsid w:val="00085F96"/>
    <w:rsid w:val="000C2301"/>
    <w:rsid w:val="000E5B09"/>
    <w:rsid w:val="000F49C5"/>
    <w:rsid w:val="000F7143"/>
    <w:rsid w:val="001255F7"/>
    <w:rsid w:val="00132569"/>
    <w:rsid w:val="00161E85"/>
    <w:rsid w:val="00162612"/>
    <w:rsid w:val="00162FAB"/>
    <w:rsid w:val="001704F4"/>
    <w:rsid w:val="001722AD"/>
    <w:rsid w:val="001A0EEE"/>
    <w:rsid w:val="001D55AC"/>
    <w:rsid w:val="002538B9"/>
    <w:rsid w:val="00275194"/>
    <w:rsid w:val="002805DE"/>
    <w:rsid w:val="002C346E"/>
    <w:rsid w:val="003524B6"/>
    <w:rsid w:val="00352F3D"/>
    <w:rsid w:val="00372D09"/>
    <w:rsid w:val="00387CE8"/>
    <w:rsid w:val="003A6E37"/>
    <w:rsid w:val="003B0D84"/>
    <w:rsid w:val="0040387F"/>
    <w:rsid w:val="00415548"/>
    <w:rsid w:val="004336EC"/>
    <w:rsid w:val="00436520"/>
    <w:rsid w:val="004525A1"/>
    <w:rsid w:val="00456FE7"/>
    <w:rsid w:val="004612EB"/>
    <w:rsid w:val="00466D83"/>
    <w:rsid w:val="004973C6"/>
    <w:rsid w:val="004D049E"/>
    <w:rsid w:val="004D5D54"/>
    <w:rsid w:val="004D73DC"/>
    <w:rsid w:val="004E3126"/>
    <w:rsid w:val="005115D2"/>
    <w:rsid w:val="00514F71"/>
    <w:rsid w:val="0053051D"/>
    <w:rsid w:val="00563277"/>
    <w:rsid w:val="005700AF"/>
    <w:rsid w:val="00590C52"/>
    <w:rsid w:val="005A2D1C"/>
    <w:rsid w:val="005B1260"/>
    <w:rsid w:val="005C5407"/>
    <w:rsid w:val="00665BC4"/>
    <w:rsid w:val="00672CA9"/>
    <w:rsid w:val="006C17C1"/>
    <w:rsid w:val="006D0112"/>
    <w:rsid w:val="006D58DC"/>
    <w:rsid w:val="00762C77"/>
    <w:rsid w:val="007846C0"/>
    <w:rsid w:val="00791E33"/>
    <w:rsid w:val="007C1C35"/>
    <w:rsid w:val="007D174D"/>
    <w:rsid w:val="007E7988"/>
    <w:rsid w:val="00805C79"/>
    <w:rsid w:val="00873B21"/>
    <w:rsid w:val="0087462F"/>
    <w:rsid w:val="00880059"/>
    <w:rsid w:val="008A04C8"/>
    <w:rsid w:val="008B73B1"/>
    <w:rsid w:val="008C3E53"/>
    <w:rsid w:val="008D3684"/>
    <w:rsid w:val="008F4585"/>
    <w:rsid w:val="00915CB7"/>
    <w:rsid w:val="00937F44"/>
    <w:rsid w:val="009541BF"/>
    <w:rsid w:val="009A2FE9"/>
    <w:rsid w:val="009C41C1"/>
    <w:rsid w:val="009C5FAA"/>
    <w:rsid w:val="009D5753"/>
    <w:rsid w:val="009E2DD2"/>
    <w:rsid w:val="009F0F5D"/>
    <w:rsid w:val="00A22DC3"/>
    <w:rsid w:val="00A23E64"/>
    <w:rsid w:val="00A32FF8"/>
    <w:rsid w:val="00A40A2E"/>
    <w:rsid w:val="00A83190"/>
    <w:rsid w:val="00AC3FF9"/>
    <w:rsid w:val="00AC7B87"/>
    <w:rsid w:val="00AE311B"/>
    <w:rsid w:val="00AE6779"/>
    <w:rsid w:val="00B90692"/>
    <w:rsid w:val="00BA2133"/>
    <w:rsid w:val="00BA2C6F"/>
    <w:rsid w:val="00BB312E"/>
    <w:rsid w:val="00BC373C"/>
    <w:rsid w:val="00BC7581"/>
    <w:rsid w:val="00BD77E2"/>
    <w:rsid w:val="00BE1A41"/>
    <w:rsid w:val="00BE42FB"/>
    <w:rsid w:val="00BF5EE9"/>
    <w:rsid w:val="00C004A9"/>
    <w:rsid w:val="00C03143"/>
    <w:rsid w:val="00C46730"/>
    <w:rsid w:val="00C656D9"/>
    <w:rsid w:val="00C6704E"/>
    <w:rsid w:val="00C83503"/>
    <w:rsid w:val="00CA1A77"/>
    <w:rsid w:val="00CD380E"/>
    <w:rsid w:val="00CE1E02"/>
    <w:rsid w:val="00D619EF"/>
    <w:rsid w:val="00D6304F"/>
    <w:rsid w:val="00D75DE1"/>
    <w:rsid w:val="00D919DE"/>
    <w:rsid w:val="00D9279A"/>
    <w:rsid w:val="00DC21EB"/>
    <w:rsid w:val="00E1375D"/>
    <w:rsid w:val="00E1455E"/>
    <w:rsid w:val="00E45D49"/>
    <w:rsid w:val="00E47FDF"/>
    <w:rsid w:val="00E6025A"/>
    <w:rsid w:val="00E66374"/>
    <w:rsid w:val="00EA2B4C"/>
    <w:rsid w:val="00EC6953"/>
    <w:rsid w:val="00ED14E4"/>
    <w:rsid w:val="00EE7252"/>
    <w:rsid w:val="00EE7ED2"/>
    <w:rsid w:val="00EF2039"/>
    <w:rsid w:val="00F41EDB"/>
    <w:rsid w:val="00F42CCF"/>
    <w:rsid w:val="00F81A78"/>
    <w:rsid w:val="00F94CDA"/>
    <w:rsid w:val="00FA669D"/>
    <w:rsid w:val="00FD66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6D45"/>
  <w15:chartTrackingRefBased/>
  <w15:docId w15:val="{915BE527-1E3E-4585-94C0-8FA58848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90692"/>
    <w:pPr>
      <w:autoSpaceDE w:val="0"/>
      <w:autoSpaceDN w:val="0"/>
      <w:adjustRightInd w:val="0"/>
      <w:spacing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9E2DD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E2DD2"/>
    <w:rPr>
      <w:sz w:val="20"/>
      <w:szCs w:val="20"/>
    </w:rPr>
  </w:style>
  <w:style w:type="character" w:styleId="Refdenotaderodap">
    <w:name w:val="footnote reference"/>
    <w:basedOn w:val="Fontepargpadro"/>
    <w:uiPriority w:val="99"/>
    <w:semiHidden/>
    <w:unhideWhenUsed/>
    <w:rsid w:val="009E2DD2"/>
    <w:rPr>
      <w:vertAlign w:val="superscript"/>
    </w:rPr>
  </w:style>
  <w:style w:type="paragraph" w:styleId="Cabealho">
    <w:name w:val="header"/>
    <w:basedOn w:val="Normal"/>
    <w:link w:val="CabealhoChar"/>
    <w:uiPriority w:val="99"/>
    <w:unhideWhenUsed/>
    <w:rsid w:val="007C1C35"/>
    <w:pPr>
      <w:tabs>
        <w:tab w:val="center" w:pos="4252"/>
        <w:tab w:val="right" w:pos="8504"/>
      </w:tabs>
      <w:spacing w:line="240" w:lineRule="auto"/>
    </w:pPr>
  </w:style>
  <w:style w:type="character" w:customStyle="1" w:styleId="CabealhoChar">
    <w:name w:val="Cabeçalho Char"/>
    <w:basedOn w:val="Fontepargpadro"/>
    <w:link w:val="Cabealho"/>
    <w:uiPriority w:val="99"/>
    <w:rsid w:val="007C1C35"/>
  </w:style>
  <w:style w:type="paragraph" w:styleId="Rodap">
    <w:name w:val="footer"/>
    <w:basedOn w:val="Normal"/>
    <w:link w:val="RodapChar"/>
    <w:uiPriority w:val="99"/>
    <w:unhideWhenUsed/>
    <w:rsid w:val="007C1C35"/>
    <w:pPr>
      <w:tabs>
        <w:tab w:val="center" w:pos="4252"/>
        <w:tab w:val="right" w:pos="8504"/>
      </w:tabs>
      <w:spacing w:line="240" w:lineRule="auto"/>
    </w:pPr>
  </w:style>
  <w:style w:type="character" w:customStyle="1" w:styleId="RodapChar">
    <w:name w:val="Rodapé Char"/>
    <w:basedOn w:val="Fontepargpadro"/>
    <w:link w:val="Rodap"/>
    <w:uiPriority w:val="99"/>
    <w:rsid w:val="007C1C35"/>
  </w:style>
  <w:style w:type="character" w:styleId="Hyperlink">
    <w:name w:val="Hyperlink"/>
    <w:basedOn w:val="Fontepargpadro"/>
    <w:uiPriority w:val="99"/>
    <w:unhideWhenUsed/>
    <w:rsid w:val="000F7143"/>
    <w:rPr>
      <w:color w:val="0563C1" w:themeColor="hyperlink"/>
      <w:u w:val="single"/>
    </w:rPr>
  </w:style>
  <w:style w:type="character" w:customStyle="1" w:styleId="Mention">
    <w:name w:val="Mention"/>
    <w:basedOn w:val="Fontepargpadro"/>
    <w:uiPriority w:val="99"/>
    <w:semiHidden/>
    <w:unhideWhenUsed/>
    <w:rsid w:val="000F7143"/>
    <w:rPr>
      <w:color w:val="2B579A"/>
      <w:shd w:val="clear" w:color="auto" w:fill="E6E6E6"/>
    </w:rPr>
  </w:style>
  <w:style w:type="character" w:customStyle="1" w:styleId="apple-converted-space">
    <w:name w:val="apple-converted-space"/>
    <w:basedOn w:val="Fontepargpadro"/>
    <w:rsid w:val="006D0112"/>
  </w:style>
  <w:style w:type="paragraph" w:styleId="NormalWeb">
    <w:name w:val="Normal (Web)"/>
    <w:basedOn w:val="Normal"/>
    <w:uiPriority w:val="99"/>
    <w:semiHidden/>
    <w:unhideWhenUsed/>
    <w:rsid w:val="00FD66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3264">
      <w:bodyDiv w:val="1"/>
      <w:marLeft w:val="0"/>
      <w:marRight w:val="0"/>
      <w:marTop w:val="0"/>
      <w:marBottom w:val="0"/>
      <w:divBdr>
        <w:top w:val="none" w:sz="0" w:space="0" w:color="auto"/>
        <w:left w:val="none" w:sz="0" w:space="0" w:color="auto"/>
        <w:bottom w:val="none" w:sz="0" w:space="0" w:color="auto"/>
        <w:right w:val="none" w:sz="0" w:space="0" w:color="auto"/>
      </w:divBdr>
    </w:div>
    <w:div w:id="484585021">
      <w:bodyDiv w:val="1"/>
      <w:marLeft w:val="0"/>
      <w:marRight w:val="0"/>
      <w:marTop w:val="0"/>
      <w:marBottom w:val="0"/>
      <w:divBdr>
        <w:top w:val="none" w:sz="0" w:space="0" w:color="auto"/>
        <w:left w:val="none" w:sz="0" w:space="0" w:color="auto"/>
        <w:bottom w:val="none" w:sz="0" w:space="0" w:color="auto"/>
        <w:right w:val="none" w:sz="0" w:space="0" w:color="auto"/>
      </w:divBdr>
    </w:div>
    <w:div w:id="1563566520">
      <w:bodyDiv w:val="1"/>
      <w:marLeft w:val="0"/>
      <w:marRight w:val="0"/>
      <w:marTop w:val="0"/>
      <w:marBottom w:val="0"/>
      <w:divBdr>
        <w:top w:val="none" w:sz="0" w:space="0" w:color="auto"/>
        <w:left w:val="none" w:sz="0" w:space="0" w:color="auto"/>
        <w:bottom w:val="none" w:sz="0" w:space="0" w:color="auto"/>
        <w:right w:val="none" w:sz="0" w:space="0" w:color="auto"/>
      </w:divBdr>
    </w:div>
    <w:div w:id="17380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jur.tjce.jus.br/jspui/bitstream/123456789/268/1/Monografia%20Ant%C3%B4nia%20Alessandra%20Sousa%20Campo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09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04-2006/2006/lei/l11340.htm" TargetMode="External"/><Relationship Id="rId4" Type="http://schemas.openxmlformats.org/officeDocument/2006/relationships/settings" Target="settings.xml"/><Relationship Id="rId9" Type="http://schemas.openxmlformats.org/officeDocument/2006/relationships/hyperlink" Target="file:///C:/Users/User/Downloads/texto_217154893.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B7C0-499F-4110-9015-34E7795C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20052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Kelverson Sousa</dc:creator>
  <cp:keywords/>
  <dc:description/>
  <cp:lastModifiedBy>Kelverson Sousa</cp:lastModifiedBy>
  <cp:revision>2</cp:revision>
  <dcterms:created xsi:type="dcterms:W3CDTF">2017-11-07T12:11:00Z</dcterms:created>
  <dcterms:modified xsi:type="dcterms:W3CDTF">2017-11-07T12:11:00Z</dcterms:modified>
</cp:coreProperties>
</file>