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3A" w:rsidRDefault="00C5723A" w:rsidP="00EC2645">
      <w:pPr>
        <w:pStyle w:val="facascescrita"/>
      </w:pPr>
    </w:p>
    <w:p w:rsidR="00EC2645" w:rsidRDefault="00A357D7" w:rsidP="00265F75">
      <w:pPr>
        <w:pStyle w:val="facascescrita"/>
        <w:ind w:firstLine="0"/>
        <w:jc w:val="center"/>
        <w:rPr>
          <w:b/>
        </w:rPr>
      </w:pPr>
      <w:r>
        <w:rPr>
          <w:b/>
        </w:rPr>
        <w:t xml:space="preserve">Resumo: </w:t>
      </w:r>
      <w:r w:rsidR="00EC2645" w:rsidRPr="00265F75">
        <w:rPr>
          <w:b/>
        </w:rPr>
        <w:t>O magistério dos pastores</w:t>
      </w:r>
    </w:p>
    <w:p w:rsidR="00265F75" w:rsidRPr="00265F75" w:rsidRDefault="00265F75" w:rsidP="00265F75">
      <w:pPr>
        <w:pStyle w:val="facascescrita"/>
        <w:ind w:firstLine="0"/>
        <w:jc w:val="center"/>
        <w:rPr>
          <w:b/>
        </w:rPr>
      </w:pPr>
      <w:bookmarkStart w:id="0" w:name="_GoBack"/>
      <w:bookmarkEnd w:id="0"/>
    </w:p>
    <w:p w:rsidR="00803404" w:rsidRDefault="005D34FD" w:rsidP="00A2209D">
      <w:pPr>
        <w:pStyle w:val="facascescrita"/>
      </w:pPr>
      <w:r>
        <w:t>O terceiro capítulo da Instrução sobre a Vocação Eclesial do Teólogo inicia afirmando que D</w:t>
      </w:r>
      <w:r w:rsidR="00803404">
        <w:t xml:space="preserve">eus deu à Igreja participação </w:t>
      </w:r>
      <w:r w:rsidR="00A2209D">
        <w:t>em</w:t>
      </w:r>
      <w:r w:rsidR="00803404">
        <w:t xml:space="preserve"> sua</w:t>
      </w:r>
      <w:r>
        <w:t xml:space="preserve"> própria infa</w:t>
      </w:r>
      <w:r w:rsidR="00A2209D">
        <w:t>li</w:t>
      </w:r>
      <w:r>
        <w:t>bilidade</w:t>
      </w:r>
      <w:r w:rsidR="00803404">
        <w:t>, por meio de seu orientador, o Magistério vivo da Igreja,</w:t>
      </w:r>
      <w:r w:rsidR="00A2209D">
        <w:t xml:space="preserve"> que é o</w:t>
      </w:r>
      <w:r w:rsidR="00803404">
        <w:t xml:space="preserve"> único intérprete autêntico </w:t>
      </w:r>
      <w:r w:rsidR="00A2209D">
        <w:t>da palavra de Deus. O</w:t>
      </w:r>
      <w:r w:rsidR="00803404">
        <w:t xml:space="preserve"> Magistério</w:t>
      </w:r>
      <w:proofErr w:type="gramStart"/>
      <w:r w:rsidR="00803404">
        <w:t xml:space="preserve"> </w:t>
      </w:r>
      <w:r w:rsidR="00A2209D">
        <w:t xml:space="preserve"> </w:t>
      </w:r>
      <w:proofErr w:type="gramEnd"/>
      <w:r w:rsidR="00A2209D">
        <w:t xml:space="preserve">deve </w:t>
      </w:r>
      <w:r w:rsidR="00803404">
        <w:t xml:space="preserve">ensinar e pregar o evangelho a todos, para </w:t>
      </w:r>
      <w:r w:rsidR="00A2209D">
        <w:t>alcançarem a salvação. P</w:t>
      </w:r>
      <w:r w:rsidR="00803404">
        <w:t xml:space="preserve">or isso, este deve </w:t>
      </w:r>
      <w:proofErr w:type="gramStart"/>
      <w:r w:rsidR="00803404">
        <w:t>conservar,</w:t>
      </w:r>
      <w:proofErr w:type="gramEnd"/>
      <w:r w:rsidR="00803404">
        <w:t xml:space="preserve"> expor</w:t>
      </w:r>
      <w:r w:rsidR="00A2209D">
        <w:t xml:space="preserve"> e difundir a palavra de Deus. Também deve</w:t>
      </w:r>
      <w:r w:rsidR="00803404">
        <w:t xml:space="preserve"> tutelar o povo contra </w:t>
      </w:r>
      <w:r w:rsidR="007814E4">
        <w:t xml:space="preserve">desvios, a fim de que este professe </w:t>
      </w:r>
      <w:r w:rsidR="00FC3B0B">
        <w:t>a fé autêntica s</w:t>
      </w:r>
      <w:r w:rsidR="007814E4">
        <w:t>em erros.</w:t>
      </w:r>
    </w:p>
    <w:p w:rsidR="00181279" w:rsidRDefault="00181279" w:rsidP="00EC2645">
      <w:pPr>
        <w:pStyle w:val="facascescrita"/>
      </w:pPr>
      <w:r>
        <w:t>Jesus prometeu aos Pastores da Igreja a assistência do Espírito Santo, e os dotou com o carisma da infa</w:t>
      </w:r>
      <w:r w:rsidR="00A2209D">
        <w:t>li</w:t>
      </w:r>
      <w:r>
        <w:t>bilidade no que diz respeito à fé e aos costumes.</w:t>
      </w:r>
      <w:r w:rsidR="001B7394">
        <w:t xml:space="preserve"> No que diz respeito à moral, cabe ao Magistério discernir os atos que são conformes às exigências da fé, e aqueles que são incompatíveis com tais exigências. Como a ordem da criação e a da redenção </w:t>
      </w:r>
      <w:proofErr w:type="gramStart"/>
      <w:r w:rsidR="001B7394">
        <w:t>são ligadas</w:t>
      </w:r>
      <w:proofErr w:type="gramEnd"/>
      <w:r w:rsidR="001B7394">
        <w:t>, a competência do Magistério também se estende ao que diz respeito à lei natural.</w:t>
      </w:r>
    </w:p>
    <w:p w:rsidR="00B86727" w:rsidRDefault="00B86727" w:rsidP="00EC2645">
      <w:pPr>
        <w:pStyle w:val="facascescrita"/>
      </w:pPr>
      <w:r>
        <w:t>A assistência do Espírito Santo também é dada quando o Magistério</w:t>
      </w:r>
      <w:r w:rsidR="00E7395E">
        <w:t>,</w:t>
      </w:r>
      <w:r w:rsidR="00A2209D">
        <w:t xml:space="preserve"> </w:t>
      </w:r>
      <w:r w:rsidR="00E7395E">
        <w:t>mesmo</w:t>
      </w:r>
      <w:r>
        <w:t xml:space="preserve"> não chega</w:t>
      </w:r>
      <w:r w:rsidR="00E7395E">
        <w:t>ndo</w:t>
      </w:r>
      <w:r>
        <w:t xml:space="preserve"> a uma definição infalível</w:t>
      </w:r>
      <w:r w:rsidR="00E7395E">
        <w:t xml:space="preserve">, propõe um ensinamento que leva a compreender melhor a revelação no que se refere </w:t>
      </w:r>
      <w:proofErr w:type="gramStart"/>
      <w:r w:rsidR="00E7395E">
        <w:t>a</w:t>
      </w:r>
      <w:proofErr w:type="gramEnd"/>
      <w:r w:rsidR="00E7395E">
        <w:t xml:space="preserve"> fé e a costumes. Por receber a assistência divina, tal ensinamento também exige adesão dos fiéis.</w:t>
      </w:r>
    </w:p>
    <w:p w:rsidR="00C37E62" w:rsidRDefault="00C37E62" w:rsidP="00EC2645">
      <w:pPr>
        <w:pStyle w:val="facascescrita"/>
      </w:pPr>
      <w:r>
        <w:t>Nas Igrejas pa</w:t>
      </w:r>
      <w:r w:rsidR="00F721C9">
        <w:t xml:space="preserve">rticulares é dever do bispo interpretar e julgar o que é ou não </w:t>
      </w:r>
      <w:r w:rsidR="00A2209D">
        <w:t xml:space="preserve">concorde </w:t>
      </w:r>
      <w:proofErr w:type="gramStart"/>
      <w:r w:rsidR="00F721C9">
        <w:t>com</w:t>
      </w:r>
      <w:proofErr w:type="gramEnd"/>
      <w:r w:rsidR="00F721C9">
        <w:t xml:space="preserve"> a palavra de Deus. Seu ensinamento é exercido em comunhão com os ensinamentos dos outros bispos do mundo e com o do Pontífice romano, </w:t>
      </w:r>
      <w:r w:rsidR="00A2209D">
        <w:t xml:space="preserve">de modo que esta </w:t>
      </w:r>
      <w:r w:rsidR="00F721C9">
        <w:t xml:space="preserve">comunhão é condição da </w:t>
      </w:r>
      <w:r w:rsidR="00BD693E">
        <w:t xml:space="preserve">autenticidade </w:t>
      </w:r>
      <w:r w:rsidR="00A2209D">
        <w:t>do</w:t>
      </w:r>
      <w:r w:rsidR="00BD693E">
        <w:t xml:space="preserve"> ensinamento. </w:t>
      </w:r>
    </w:p>
    <w:p w:rsidR="00E7395E" w:rsidRDefault="00BD693E" w:rsidP="00BD693E">
      <w:pPr>
        <w:pStyle w:val="facascescrita"/>
      </w:pPr>
      <w:r>
        <w:t xml:space="preserve">Conclui-se este capítulo afirmando-se que a tarefa pastoral do Magistério é uma realidade complexa e diversificada, de modo que cabe ao teólogo, </w:t>
      </w:r>
      <w:r w:rsidR="00797458">
        <w:t>para ser fiel à sua função, levar em conta a missão que é do Magistério, colaborando com ele.</w:t>
      </w:r>
    </w:p>
    <w:sectPr w:rsidR="00E7395E" w:rsidSect="00A67A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2645"/>
    <w:rsid w:val="00181279"/>
    <w:rsid w:val="001B7394"/>
    <w:rsid w:val="00265F75"/>
    <w:rsid w:val="0040012F"/>
    <w:rsid w:val="005D34FD"/>
    <w:rsid w:val="007814E4"/>
    <w:rsid w:val="00797458"/>
    <w:rsid w:val="00803404"/>
    <w:rsid w:val="00A2209D"/>
    <w:rsid w:val="00A357D7"/>
    <w:rsid w:val="00A67A28"/>
    <w:rsid w:val="00B86727"/>
    <w:rsid w:val="00BD693E"/>
    <w:rsid w:val="00C37E62"/>
    <w:rsid w:val="00C5723A"/>
    <w:rsid w:val="00E128C9"/>
    <w:rsid w:val="00E7395E"/>
    <w:rsid w:val="00EC2645"/>
    <w:rsid w:val="00F721C9"/>
    <w:rsid w:val="00FC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cascescrita">
    <w:name w:val="facasc escrita"/>
    <w:basedOn w:val="Normal"/>
    <w:link w:val="facascescritaChar"/>
    <w:qFormat/>
    <w:rsid w:val="00E128C9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acascescritaChar">
    <w:name w:val="facasc escrita Char"/>
    <w:basedOn w:val="Fontepargpadro"/>
    <w:link w:val="facascescrita"/>
    <w:rsid w:val="00E128C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cascescrita">
    <w:name w:val="facasc escrita"/>
    <w:basedOn w:val="Normal"/>
    <w:link w:val="facascescritaChar"/>
    <w:qFormat/>
    <w:rsid w:val="00E128C9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acascescritaChar">
    <w:name w:val="facasc escrita Char"/>
    <w:basedOn w:val="Fontepargpadro"/>
    <w:link w:val="facascescrita"/>
    <w:rsid w:val="00E128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Bortoli</dc:creator>
  <cp:lastModifiedBy>Samuel</cp:lastModifiedBy>
  <cp:revision>2</cp:revision>
  <dcterms:created xsi:type="dcterms:W3CDTF">2017-10-30T18:45:00Z</dcterms:created>
  <dcterms:modified xsi:type="dcterms:W3CDTF">2017-10-30T18:45:00Z</dcterms:modified>
</cp:coreProperties>
</file>