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30" w:rsidRPr="00483DA3" w:rsidRDefault="00F25330" w:rsidP="00B17A00">
      <w:pPr>
        <w:suppressAutoHyphens/>
        <w:spacing w:after="0"/>
        <w:rPr>
          <w:rFonts w:ascii="Times New Roman" w:eastAsia="SimSun" w:hAnsi="Times New Roman" w:cs="Times New Roman"/>
          <w:b/>
          <w:bCs/>
          <w:iCs/>
          <w:kern w:val="1"/>
          <w:sz w:val="24"/>
          <w:szCs w:val="24"/>
          <w:lang w:eastAsia="zh-CN" w:bidi="hi-IN"/>
        </w:rPr>
      </w:pPr>
    </w:p>
    <w:p w:rsidR="00F25330" w:rsidRPr="00483DA3" w:rsidRDefault="00F25330" w:rsidP="00F25330">
      <w:pPr>
        <w:suppressAutoHyphens/>
        <w:spacing w:after="0"/>
        <w:jc w:val="both"/>
        <w:rPr>
          <w:rFonts w:ascii="Times New Roman" w:eastAsia="SimSun" w:hAnsi="Times New Roman" w:cs="Times New Roman"/>
          <w:bCs/>
          <w:iCs/>
          <w:kern w:val="1"/>
          <w:sz w:val="24"/>
          <w:szCs w:val="24"/>
          <w:lang w:eastAsia="zh-CN" w:bidi="hi-IN"/>
        </w:rPr>
      </w:pPr>
    </w:p>
    <w:p w:rsidR="00F25330" w:rsidRPr="00483DA3" w:rsidRDefault="00F25330" w:rsidP="00F25330">
      <w:pPr>
        <w:suppressAutoHyphens/>
        <w:spacing w:after="0"/>
        <w:jc w:val="both"/>
        <w:rPr>
          <w:rFonts w:ascii="Times New Roman" w:eastAsia="SimSun" w:hAnsi="Times New Roman" w:cs="Times New Roman"/>
          <w:bCs/>
          <w:iCs/>
          <w:kern w:val="1"/>
          <w:sz w:val="24"/>
          <w:szCs w:val="24"/>
          <w:lang w:eastAsia="zh-CN" w:bidi="hi-IN"/>
        </w:rPr>
      </w:pPr>
    </w:p>
    <w:p w:rsidR="00B17A00" w:rsidRPr="00483DA3" w:rsidRDefault="00B17A00" w:rsidP="00B17A00">
      <w:pPr>
        <w:spacing w:line="360" w:lineRule="auto"/>
        <w:jc w:val="center"/>
        <w:rPr>
          <w:rFonts w:ascii="Times New Roman" w:hAnsi="Times New Roman" w:cs="Times New Roman"/>
          <w:b/>
          <w:sz w:val="24"/>
          <w:szCs w:val="24"/>
        </w:rPr>
      </w:pPr>
      <w:r w:rsidRPr="00483DA3">
        <w:rPr>
          <w:rFonts w:ascii="Times New Roman" w:hAnsi="Times New Roman" w:cs="Times New Roman"/>
          <w:b/>
          <w:sz w:val="24"/>
          <w:szCs w:val="24"/>
        </w:rPr>
        <w:t>NEUROCIÊNCIA APLICADA À EDUCAÇÃO: TEORIAS DA APRENDIZAGEM</w:t>
      </w:r>
    </w:p>
    <w:p w:rsidR="00B17A00" w:rsidRPr="00483DA3" w:rsidRDefault="00B17A00" w:rsidP="00B17A00">
      <w:pPr>
        <w:pStyle w:val="Pr-formataoHTML"/>
        <w:shd w:val="clear" w:color="auto" w:fill="FFFFFF"/>
        <w:jc w:val="center"/>
        <w:rPr>
          <w:rFonts w:ascii="Times New Roman" w:hAnsi="Times New Roman" w:cs="Times New Roman"/>
          <w:b/>
          <w:color w:val="212121"/>
          <w:sz w:val="24"/>
          <w:szCs w:val="24"/>
          <w:lang w:val="en"/>
        </w:rPr>
      </w:pPr>
      <w:r w:rsidRPr="00483DA3">
        <w:rPr>
          <w:rFonts w:ascii="Times New Roman" w:hAnsi="Times New Roman" w:cs="Times New Roman"/>
          <w:b/>
          <w:color w:val="212121"/>
          <w:sz w:val="24"/>
          <w:szCs w:val="24"/>
          <w:lang w:val="en"/>
        </w:rPr>
        <w:t>NEUROSCIENCE APPLIED TO EDUCATION</w:t>
      </w:r>
      <w:proofErr w:type="gramStart"/>
      <w:r w:rsidRPr="00483DA3">
        <w:rPr>
          <w:rFonts w:ascii="Times New Roman" w:hAnsi="Times New Roman" w:cs="Times New Roman"/>
          <w:b/>
          <w:color w:val="212121"/>
          <w:sz w:val="24"/>
          <w:szCs w:val="24"/>
          <w:lang w:val="en"/>
        </w:rPr>
        <w:t>:THEORY</w:t>
      </w:r>
      <w:proofErr w:type="gramEnd"/>
      <w:r w:rsidRPr="00483DA3">
        <w:rPr>
          <w:rFonts w:ascii="Times New Roman" w:hAnsi="Times New Roman" w:cs="Times New Roman"/>
          <w:b/>
          <w:color w:val="212121"/>
          <w:sz w:val="24"/>
          <w:szCs w:val="24"/>
          <w:lang w:val="en"/>
        </w:rPr>
        <w:t xml:space="preserve"> OF LEARNING</w:t>
      </w:r>
    </w:p>
    <w:p w:rsidR="00F25330" w:rsidRPr="00483DA3" w:rsidRDefault="00F25330" w:rsidP="00F25330">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lang w:val="en-US" w:eastAsia="pt-BR"/>
        </w:rPr>
      </w:pPr>
    </w:p>
    <w:p w:rsidR="00A75E95" w:rsidRPr="00A30384" w:rsidRDefault="00A75E95" w:rsidP="00B17A00">
      <w:pPr>
        <w:overflowPunct w:val="0"/>
        <w:autoSpaceDE w:val="0"/>
        <w:autoSpaceDN w:val="0"/>
        <w:adjustRightInd w:val="0"/>
        <w:spacing w:before="240" w:after="240" w:line="240" w:lineRule="auto"/>
        <w:textAlignment w:val="baseline"/>
        <w:rPr>
          <w:rFonts w:ascii="Times New Roman" w:eastAsia="Times New Roman" w:hAnsi="Times New Roman" w:cs="Times New Roman"/>
          <w:b/>
          <w:sz w:val="24"/>
          <w:szCs w:val="24"/>
          <w:lang w:val="en-US" w:eastAsia="pt-BR"/>
        </w:rPr>
      </w:pPr>
    </w:p>
    <w:p w:rsidR="00F25330" w:rsidRPr="00483DA3" w:rsidRDefault="00B17A00" w:rsidP="00F25330">
      <w:pPr>
        <w:overflowPunct w:val="0"/>
        <w:autoSpaceDE w:val="0"/>
        <w:autoSpaceDN w:val="0"/>
        <w:adjustRightInd w:val="0"/>
        <w:spacing w:after="120" w:line="240" w:lineRule="auto"/>
        <w:jc w:val="right"/>
        <w:textAlignment w:val="baseline"/>
        <w:rPr>
          <w:rFonts w:ascii="Times New Roman" w:eastAsia="Times New Roman" w:hAnsi="Times New Roman" w:cs="Times New Roman"/>
          <w:sz w:val="24"/>
          <w:szCs w:val="24"/>
          <w:lang w:eastAsia="pt-BR"/>
        </w:rPr>
      </w:pPr>
      <w:r w:rsidRPr="00483DA3">
        <w:rPr>
          <w:rFonts w:ascii="Times New Roman" w:eastAsia="Times New Roman" w:hAnsi="Times New Roman" w:cs="Times New Roman"/>
          <w:sz w:val="24"/>
          <w:szCs w:val="24"/>
          <w:lang w:eastAsia="pt-BR"/>
        </w:rPr>
        <w:t>Karine Pereira Neri</w:t>
      </w:r>
      <w:r w:rsidR="00F25330" w:rsidRPr="00483DA3">
        <w:rPr>
          <w:rFonts w:ascii="Times New Roman" w:eastAsia="Times New Roman" w:hAnsi="Times New Roman" w:cs="Times New Roman"/>
          <w:sz w:val="24"/>
          <w:szCs w:val="24"/>
          <w:vertAlign w:val="superscript"/>
          <w:lang w:eastAsia="pt-BR"/>
        </w:rPr>
        <w:footnoteReference w:id="1"/>
      </w:r>
      <w:r w:rsidR="00F25330" w:rsidRPr="00483DA3">
        <w:rPr>
          <w:rFonts w:ascii="Times New Roman" w:eastAsia="Times New Roman" w:hAnsi="Times New Roman" w:cs="Times New Roman"/>
          <w:sz w:val="24"/>
          <w:szCs w:val="24"/>
          <w:lang w:eastAsia="pt-BR"/>
        </w:rPr>
        <w:t xml:space="preserve"> </w:t>
      </w:r>
    </w:p>
    <w:p w:rsidR="00F25330" w:rsidRPr="00483DA3" w:rsidRDefault="00F25330" w:rsidP="00F25330">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pt-BR"/>
        </w:rPr>
      </w:pPr>
    </w:p>
    <w:p w:rsidR="00F25330" w:rsidRPr="00483DA3" w:rsidRDefault="00F25330" w:rsidP="00F25330">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pt-BR"/>
        </w:rPr>
      </w:pPr>
      <w:r w:rsidRPr="00483DA3">
        <w:rPr>
          <w:rFonts w:ascii="Times New Roman" w:eastAsia="Times New Roman" w:hAnsi="Times New Roman" w:cs="Times New Roman"/>
          <w:b/>
          <w:sz w:val="20"/>
          <w:szCs w:val="20"/>
          <w:lang w:eastAsia="pt-BR"/>
        </w:rPr>
        <w:t>Resumo</w:t>
      </w:r>
      <w:r w:rsidR="00B17A00" w:rsidRPr="00483DA3">
        <w:rPr>
          <w:rFonts w:ascii="Times New Roman" w:eastAsia="Times New Roman" w:hAnsi="Times New Roman" w:cs="Times New Roman"/>
          <w:b/>
          <w:sz w:val="20"/>
          <w:szCs w:val="20"/>
          <w:lang w:eastAsia="pt-BR"/>
        </w:rPr>
        <w:t xml:space="preserve"> </w:t>
      </w:r>
    </w:p>
    <w:p w:rsidR="00B17A00" w:rsidRPr="00483DA3" w:rsidRDefault="00B17A00" w:rsidP="00B17A00">
      <w:pPr>
        <w:spacing w:line="240" w:lineRule="auto"/>
        <w:jc w:val="both"/>
        <w:rPr>
          <w:rFonts w:ascii="Times New Roman" w:hAnsi="Times New Roman" w:cs="Times New Roman"/>
          <w:sz w:val="20"/>
          <w:szCs w:val="20"/>
        </w:rPr>
      </w:pPr>
      <w:r w:rsidRPr="00483DA3">
        <w:rPr>
          <w:rFonts w:ascii="Times New Roman" w:hAnsi="Times New Roman" w:cs="Times New Roman"/>
          <w:sz w:val="20"/>
          <w:szCs w:val="20"/>
        </w:rPr>
        <w:t xml:space="preserve">Neurociência e educação se fundiram de forma eficaz na pedagogia contemporânea. </w:t>
      </w:r>
      <w:proofErr w:type="gramStart"/>
      <w:r w:rsidR="00C276DE">
        <w:rPr>
          <w:rFonts w:ascii="Times New Roman" w:hAnsi="Times New Roman" w:cs="Times New Roman"/>
          <w:sz w:val="20"/>
          <w:szCs w:val="20"/>
        </w:rPr>
        <w:t>Ambas</w:t>
      </w:r>
      <w:proofErr w:type="gramEnd"/>
      <w:r w:rsidRPr="00483DA3">
        <w:rPr>
          <w:rFonts w:ascii="Times New Roman" w:hAnsi="Times New Roman" w:cs="Times New Roman"/>
          <w:sz w:val="20"/>
          <w:szCs w:val="20"/>
        </w:rPr>
        <w:t xml:space="preserve"> ciências complementa-se e transformam</w:t>
      </w:r>
      <w:r w:rsidR="00C276DE">
        <w:rPr>
          <w:rFonts w:ascii="Times New Roman" w:hAnsi="Times New Roman" w:cs="Times New Roman"/>
          <w:sz w:val="20"/>
          <w:szCs w:val="20"/>
        </w:rPr>
        <w:t xml:space="preserve"> a </w:t>
      </w:r>
      <w:r w:rsidRPr="00483DA3">
        <w:rPr>
          <w:rFonts w:ascii="Times New Roman" w:hAnsi="Times New Roman" w:cs="Times New Roman"/>
          <w:sz w:val="20"/>
          <w:szCs w:val="20"/>
        </w:rPr>
        <w:t>antiga realidade onde os alunos eram rotulados ou segregados simplesmente pelo falta de conhecimentos específicos das entidades escolares sobre o assunto em foco.</w:t>
      </w:r>
    </w:p>
    <w:p w:rsidR="00B17A00" w:rsidRPr="00483DA3" w:rsidRDefault="00B17A00" w:rsidP="00B17A00">
      <w:pPr>
        <w:spacing w:line="240" w:lineRule="auto"/>
        <w:jc w:val="both"/>
        <w:rPr>
          <w:rFonts w:ascii="Times New Roman" w:hAnsi="Times New Roman" w:cs="Times New Roman"/>
          <w:sz w:val="20"/>
          <w:szCs w:val="20"/>
        </w:rPr>
      </w:pPr>
      <w:r w:rsidRPr="00483DA3">
        <w:rPr>
          <w:rFonts w:ascii="Times New Roman" w:hAnsi="Times New Roman" w:cs="Times New Roman"/>
          <w:sz w:val="20"/>
          <w:szCs w:val="20"/>
        </w:rPr>
        <w:t xml:space="preserve">Diante das informações adquiridas no tocante ao funcionamento do cérebro e suas especificidades fica mais compreensível sanar algumas situações problemas que por tanto tempo foram negligenciadas. A intenção central dessa pesquisa através da pratica simulada é fomentar sobre </w:t>
      </w:r>
      <w:proofErr w:type="spellStart"/>
      <w:r w:rsidRPr="00483DA3">
        <w:rPr>
          <w:rFonts w:ascii="Times New Roman" w:hAnsi="Times New Roman" w:cs="Times New Roman"/>
          <w:sz w:val="20"/>
          <w:szCs w:val="20"/>
        </w:rPr>
        <w:t>neuroplasticidade</w:t>
      </w:r>
      <w:proofErr w:type="spellEnd"/>
      <w:r w:rsidRPr="00483DA3">
        <w:rPr>
          <w:rFonts w:ascii="Times New Roman" w:hAnsi="Times New Roman" w:cs="Times New Roman"/>
          <w:sz w:val="20"/>
          <w:szCs w:val="20"/>
        </w:rPr>
        <w:t>, história da neurociência, elucidar sobre cognição e consciência, apresentar teóricos e suas teses sobre aprendizagem, entre outras situações concernentes ao tema.</w:t>
      </w:r>
    </w:p>
    <w:p w:rsidR="00B17A00" w:rsidRPr="00A30384" w:rsidRDefault="00B17A00" w:rsidP="00B17A00">
      <w:pPr>
        <w:jc w:val="both"/>
        <w:rPr>
          <w:rFonts w:ascii="Times New Roman" w:hAnsi="Times New Roman" w:cs="Times New Roman"/>
          <w:sz w:val="20"/>
          <w:szCs w:val="20"/>
          <w:lang w:val="en-US"/>
        </w:rPr>
      </w:pPr>
      <w:r w:rsidRPr="00483DA3">
        <w:rPr>
          <w:rFonts w:ascii="Times New Roman" w:hAnsi="Times New Roman" w:cs="Times New Roman"/>
          <w:b/>
          <w:sz w:val="20"/>
          <w:szCs w:val="20"/>
        </w:rPr>
        <w:t xml:space="preserve">Palavras-chave: </w:t>
      </w:r>
      <w:r w:rsidRPr="00483DA3">
        <w:rPr>
          <w:rFonts w:ascii="Times New Roman" w:hAnsi="Times New Roman" w:cs="Times New Roman"/>
          <w:sz w:val="20"/>
          <w:szCs w:val="20"/>
        </w:rPr>
        <w:t xml:space="preserve">Teorias da aprendizagem. </w:t>
      </w:r>
      <w:proofErr w:type="spellStart"/>
      <w:proofErr w:type="gramStart"/>
      <w:r w:rsidRPr="00A30384">
        <w:rPr>
          <w:rFonts w:ascii="Times New Roman" w:hAnsi="Times New Roman" w:cs="Times New Roman"/>
          <w:sz w:val="20"/>
          <w:szCs w:val="20"/>
          <w:lang w:val="en-US"/>
        </w:rPr>
        <w:t>Neurociência</w:t>
      </w:r>
      <w:proofErr w:type="spellEnd"/>
      <w:r w:rsidRPr="00A30384">
        <w:rPr>
          <w:rFonts w:ascii="Times New Roman" w:hAnsi="Times New Roman" w:cs="Times New Roman"/>
          <w:sz w:val="20"/>
          <w:szCs w:val="20"/>
          <w:lang w:val="en-US"/>
        </w:rPr>
        <w:t xml:space="preserve"> </w:t>
      </w:r>
      <w:proofErr w:type="spellStart"/>
      <w:r w:rsidRPr="00A30384">
        <w:rPr>
          <w:rFonts w:ascii="Times New Roman" w:hAnsi="Times New Roman" w:cs="Times New Roman"/>
          <w:sz w:val="20"/>
          <w:szCs w:val="20"/>
          <w:lang w:val="en-US"/>
        </w:rPr>
        <w:t>educação</w:t>
      </w:r>
      <w:proofErr w:type="spellEnd"/>
      <w:r w:rsidRPr="00A30384">
        <w:rPr>
          <w:rFonts w:ascii="Times New Roman" w:hAnsi="Times New Roman" w:cs="Times New Roman"/>
          <w:sz w:val="20"/>
          <w:szCs w:val="20"/>
          <w:lang w:val="en-US"/>
        </w:rPr>
        <w:t>.</w:t>
      </w:r>
      <w:proofErr w:type="gramEnd"/>
      <w:r w:rsidRPr="00A30384">
        <w:rPr>
          <w:rFonts w:ascii="Times New Roman" w:hAnsi="Times New Roman" w:cs="Times New Roman"/>
          <w:sz w:val="20"/>
          <w:szCs w:val="20"/>
          <w:lang w:val="en-US"/>
        </w:rPr>
        <w:t xml:space="preserve"> </w:t>
      </w:r>
    </w:p>
    <w:p w:rsidR="008A63E8" w:rsidRPr="00A30384" w:rsidRDefault="008A63E8" w:rsidP="008A63E8">
      <w:pPr>
        <w:overflowPunct w:val="0"/>
        <w:autoSpaceDE w:val="0"/>
        <w:autoSpaceDN w:val="0"/>
        <w:adjustRightInd w:val="0"/>
        <w:spacing w:after="0" w:line="360" w:lineRule="auto"/>
        <w:textAlignment w:val="baseline"/>
        <w:rPr>
          <w:rFonts w:ascii="Times New Roman" w:eastAsia="Times New Roman" w:hAnsi="Times New Roman" w:cs="Times New Roman"/>
          <w:b/>
          <w:color w:val="FF0000"/>
          <w:sz w:val="20"/>
          <w:szCs w:val="20"/>
          <w:lang w:val="en-US" w:eastAsia="pt-BR"/>
        </w:rPr>
      </w:pPr>
    </w:p>
    <w:p w:rsidR="004F07C7" w:rsidRPr="00A30384" w:rsidRDefault="004F07C7" w:rsidP="004F07C7">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val="en-US" w:eastAsia="pt-BR"/>
        </w:rPr>
      </w:pPr>
      <w:r w:rsidRPr="00A30384">
        <w:rPr>
          <w:rFonts w:ascii="Times New Roman" w:eastAsia="Times New Roman" w:hAnsi="Times New Roman" w:cs="Times New Roman"/>
          <w:b/>
          <w:sz w:val="20"/>
          <w:szCs w:val="20"/>
          <w:lang w:val="en-US" w:eastAsia="pt-BR"/>
        </w:rPr>
        <w:t>Abstract</w:t>
      </w:r>
      <w:r w:rsidR="00B64A58" w:rsidRPr="00A30384">
        <w:rPr>
          <w:rFonts w:ascii="Times New Roman" w:eastAsia="Times New Roman" w:hAnsi="Times New Roman" w:cs="Times New Roman"/>
          <w:b/>
          <w:sz w:val="20"/>
          <w:szCs w:val="20"/>
          <w:lang w:val="en-US" w:eastAsia="pt-BR"/>
        </w:rPr>
        <w:t xml:space="preserve"> </w:t>
      </w:r>
    </w:p>
    <w:p w:rsidR="00B17A00" w:rsidRPr="00483DA3" w:rsidRDefault="00B17A00" w:rsidP="00B17A00">
      <w:pPr>
        <w:pStyle w:val="Pr-formataoHTML"/>
        <w:shd w:val="clear" w:color="auto" w:fill="FFFFFF"/>
        <w:rPr>
          <w:rFonts w:ascii="Times New Roman" w:hAnsi="Times New Roman" w:cs="Times New Roman"/>
          <w:color w:val="212121"/>
          <w:lang w:val="en"/>
        </w:rPr>
      </w:pPr>
      <w:r w:rsidRPr="00483DA3">
        <w:rPr>
          <w:rFonts w:ascii="Times New Roman" w:hAnsi="Times New Roman" w:cs="Times New Roman"/>
          <w:color w:val="212121"/>
          <w:lang w:val="en"/>
        </w:rPr>
        <w:t>Neuroscience and education have effectively merged into contemporary pedagogy. The two sciences complement and transform an old reality where students were labeled or segregated simply by the lack of specific knowledge of the school entities on the subject in focus.</w:t>
      </w:r>
    </w:p>
    <w:p w:rsidR="00B17A00" w:rsidRPr="00483DA3" w:rsidRDefault="00B17A00" w:rsidP="00B17A00">
      <w:pPr>
        <w:pStyle w:val="Pr-formataoHTML"/>
        <w:shd w:val="clear" w:color="auto" w:fill="FFFFFF"/>
        <w:rPr>
          <w:rFonts w:ascii="Times New Roman" w:hAnsi="Times New Roman" w:cs="Times New Roman"/>
          <w:color w:val="212121"/>
          <w:lang w:val="en"/>
        </w:rPr>
      </w:pPr>
    </w:p>
    <w:p w:rsidR="00B17A00" w:rsidRPr="00483DA3" w:rsidRDefault="00B17A00" w:rsidP="00B17A00">
      <w:pPr>
        <w:pStyle w:val="Pr-formataoHTML"/>
        <w:shd w:val="clear" w:color="auto" w:fill="FFFFFF"/>
        <w:rPr>
          <w:rFonts w:ascii="Times New Roman" w:hAnsi="Times New Roman" w:cs="Times New Roman"/>
          <w:color w:val="212121"/>
          <w:lang w:val="en-US"/>
        </w:rPr>
      </w:pPr>
      <w:r w:rsidRPr="00483DA3">
        <w:rPr>
          <w:rFonts w:ascii="Times New Roman" w:hAnsi="Times New Roman" w:cs="Times New Roman"/>
          <w:color w:val="212121"/>
          <w:lang w:val="en"/>
        </w:rPr>
        <w:t>Faced with the information acquired regarding the functioning of the brain and its specifics, it is more understandable to remedy some situations that have been neglected for so long. The central intention of this research through simulated practice is to promote neuroplasticity, history of neuroscience, elucidate about cognition and consciousness, present theoretical and its theses about learning, among other situations concerning the theme.</w:t>
      </w:r>
    </w:p>
    <w:p w:rsidR="00B17A00" w:rsidRPr="00483DA3" w:rsidRDefault="00B17A00" w:rsidP="00EC5631">
      <w:pPr>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0"/>
          <w:szCs w:val="20"/>
          <w:lang w:val="en-US" w:eastAsia="pt-BR"/>
        </w:rPr>
      </w:pPr>
    </w:p>
    <w:p w:rsidR="00B17A00" w:rsidRPr="00483DA3" w:rsidRDefault="004F07C7" w:rsidP="00B17A00">
      <w:pPr>
        <w:pStyle w:val="Pr-formataoHTML"/>
        <w:shd w:val="clear" w:color="auto" w:fill="FFFFFF"/>
        <w:rPr>
          <w:rFonts w:ascii="Times New Roman" w:hAnsi="Times New Roman" w:cs="Times New Roman"/>
          <w:color w:val="212121"/>
        </w:rPr>
      </w:pPr>
      <w:r w:rsidRPr="00483DA3">
        <w:rPr>
          <w:rFonts w:ascii="Times New Roman" w:hAnsi="Times New Roman" w:cs="Times New Roman"/>
          <w:b/>
          <w:iCs/>
          <w:lang w:val="en-US"/>
        </w:rPr>
        <w:t>Key-words:</w:t>
      </w:r>
      <w:r w:rsidRPr="00483DA3">
        <w:rPr>
          <w:rFonts w:ascii="Times New Roman" w:hAnsi="Times New Roman" w:cs="Times New Roman"/>
          <w:lang w:val="en-US"/>
        </w:rPr>
        <w:t xml:space="preserve"> </w:t>
      </w:r>
      <w:r w:rsidR="00B17A00" w:rsidRPr="00483DA3">
        <w:rPr>
          <w:rFonts w:ascii="Times New Roman" w:hAnsi="Times New Roman" w:cs="Times New Roman"/>
          <w:color w:val="212121"/>
          <w:lang w:val="en"/>
        </w:rPr>
        <w:t xml:space="preserve">Theories of learning. </w:t>
      </w:r>
      <w:proofErr w:type="spellStart"/>
      <w:r w:rsidR="00B17A00" w:rsidRPr="00A30384">
        <w:rPr>
          <w:rFonts w:ascii="Times New Roman" w:hAnsi="Times New Roman" w:cs="Times New Roman"/>
          <w:color w:val="212121"/>
        </w:rPr>
        <w:t>Neuroscience</w:t>
      </w:r>
      <w:proofErr w:type="spellEnd"/>
      <w:r w:rsidR="00B17A00" w:rsidRPr="00A30384">
        <w:rPr>
          <w:rFonts w:ascii="Times New Roman" w:hAnsi="Times New Roman" w:cs="Times New Roman"/>
          <w:color w:val="212121"/>
        </w:rPr>
        <w:t xml:space="preserve"> </w:t>
      </w:r>
      <w:proofErr w:type="spellStart"/>
      <w:r w:rsidR="00B17A00" w:rsidRPr="00A30384">
        <w:rPr>
          <w:rFonts w:ascii="Times New Roman" w:hAnsi="Times New Roman" w:cs="Times New Roman"/>
          <w:color w:val="212121"/>
        </w:rPr>
        <w:t>education</w:t>
      </w:r>
      <w:proofErr w:type="spellEnd"/>
      <w:r w:rsidR="00B17A00" w:rsidRPr="00A30384">
        <w:rPr>
          <w:rFonts w:ascii="Times New Roman" w:hAnsi="Times New Roman" w:cs="Times New Roman"/>
          <w:color w:val="212121"/>
        </w:rPr>
        <w:t>.</w:t>
      </w:r>
    </w:p>
    <w:p w:rsidR="00B17A00" w:rsidRPr="00483DA3" w:rsidRDefault="00B17A00" w:rsidP="00EC563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t-BR"/>
        </w:rPr>
      </w:pPr>
    </w:p>
    <w:p w:rsidR="00B17A00" w:rsidRPr="00483DA3" w:rsidRDefault="00B17A00" w:rsidP="00EC563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rsidR="00F25330" w:rsidRPr="00483DA3" w:rsidRDefault="00F25330" w:rsidP="00B17A00">
      <w:pPr>
        <w:spacing w:after="0" w:line="360" w:lineRule="auto"/>
        <w:rPr>
          <w:rFonts w:ascii="Times New Roman" w:eastAsia="Times New Roman" w:hAnsi="Times New Roman" w:cs="Times New Roman"/>
          <w:b/>
          <w:smallCaps/>
          <w:sz w:val="24"/>
          <w:szCs w:val="24"/>
          <w:lang w:eastAsia="pt-BR"/>
        </w:rPr>
      </w:pPr>
      <w:r w:rsidRPr="00483DA3">
        <w:rPr>
          <w:rFonts w:ascii="Times New Roman" w:eastAsia="Times New Roman" w:hAnsi="Times New Roman" w:cs="Times New Roman"/>
          <w:b/>
          <w:smallCaps/>
          <w:sz w:val="24"/>
          <w:szCs w:val="24"/>
          <w:lang w:eastAsia="pt-BR"/>
        </w:rPr>
        <w:t>INTRODUÇÃO</w:t>
      </w:r>
      <w:r w:rsidR="00B64A58" w:rsidRPr="00483DA3">
        <w:rPr>
          <w:rFonts w:ascii="Times New Roman" w:eastAsia="Times New Roman" w:hAnsi="Times New Roman" w:cs="Times New Roman"/>
          <w:b/>
          <w:smallCaps/>
          <w:sz w:val="24"/>
          <w:szCs w:val="24"/>
          <w:lang w:eastAsia="pt-BR"/>
        </w:rPr>
        <w:t xml:space="preserve"> </w:t>
      </w:r>
    </w:p>
    <w:p w:rsidR="00B17A00" w:rsidRPr="00483DA3" w:rsidRDefault="00B17A00" w:rsidP="00B17A00">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A chamada “época do cérebro” entre 1990 a 1999 permitiu maior visibilidade e interesse aos estudos em neurociência no mundo. No início desta década, o então presidente dos Estados Unidos George W. Bush aprovou a lei que determinava que </w:t>
      </w:r>
      <w:r w:rsidRPr="00483DA3">
        <w:rPr>
          <w:rFonts w:ascii="Times New Roman" w:hAnsi="Times New Roman" w:cs="Times New Roman"/>
          <w:sz w:val="24"/>
          <w:szCs w:val="24"/>
        </w:rPr>
        <w:lastRenderedPageBreak/>
        <w:t>órgãos governamentais e não governamentais norte-americanos que pautassem suas pesquisas em estudos sobre o tema obtivessem maior parte dos recursos para propalar as novas informações que fossem importantes para a humanidade. As pesquisas avançaram tanto, que tão logo os cientistas perceberam que essa gnose poderia estar inserida em outras esferas incluindo a educação. Esta interdisciplinaridade tem sido gradativa, porém bastante revolucionária na perspectiva educacional.</w:t>
      </w:r>
    </w:p>
    <w:p w:rsidR="00B17A00" w:rsidRPr="00483DA3" w:rsidRDefault="00B17A00" w:rsidP="00B17A00">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No Brasil, a falta do domínio sobre sistema nervoso em sala de aula pelos professores é um empecilho para que haja a inserção mais eficiente e célere desta temática na pedagogia nacional. Por falta de sapiência relacionada ao assunto, incentivos para a pesquisa e a propagação deste saber, os profissionais de educação acabam por ignorar algo tão valoroso para a construção da identidade do sujeito social e pensante numa sociedade cada vez mais exigente.  Apesar dos encalços, existe um avanço considerável através de poucos profissionais que tentam colocar essa informação em evidência, a exemplo do projeto </w:t>
      </w:r>
      <w:proofErr w:type="spellStart"/>
      <w:r w:rsidRPr="00483DA3">
        <w:rPr>
          <w:rFonts w:ascii="Times New Roman" w:hAnsi="Times New Roman" w:cs="Times New Roman"/>
          <w:sz w:val="24"/>
          <w:szCs w:val="24"/>
        </w:rPr>
        <w:t>Neuroeduca</w:t>
      </w:r>
      <w:proofErr w:type="spellEnd"/>
      <w:r w:rsidRPr="00483DA3">
        <w:rPr>
          <w:rFonts w:ascii="Times New Roman" w:hAnsi="Times New Roman" w:cs="Times New Roman"/>
          <w:sz w:val="24"/>
          <w:szCs w:val="24"/>
        </w:rPr>
        <w:t xml:space="preserve"> coordenado pela professora Leonor Guerra da UFMG.  </w:t>
      </w:r>
    </w:p>
    <w:p w:rsidR="00B17A00" w:rsidRPr="00483DA3" w:rsidRDefault="00B17A00" w:rsidP="00B17A00">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Por meio dessa pesquisa enfatiza-se a importância do professor conhecer sobre a ciência que estuda o sistema nervoso, entender a fisiologia e estrutura cerebral, enfocar no estudo comportamento e desenvolvimento humano para auxiliar os discentes em situações recorrentes. Pois, o profissional de educação é um dos principais agentes na formação do indivíduo.</w:t>
      </w:r>
    </w:p>
    <w:p w:rsidR="00483DA3" w:rsidRPr="00483DA3" w:rsidRDefault="00B17A00"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Através de uma vasta investigação sobre as teses de Piaget e comparando-as com pensamento de </w:t>
      </w:r>
      <w:proofErr w:type="spellStart"/>
      <w:r w:rsidRPr="00483DA3">
        <w:rPr>
          <w:rFonts w:ascii="Times New Roman" w:hAnsi="Times New Roman" w:cs="Times New Roman"/>
          <w:sz w:val="24"/>
          <w:szCs w:val="24"/>
        </w:rPr>
        <w:t>Vygostky</w:t>
      </w:r>
      <w:proofErr w:type="spellEnd"/>
      <w:r w:rsidRPr="00483DA3">
        <w:rPr>
          <w:rFonts w:ascii="Times New Roman" w:hAnsi="Times New Roman" w:cs="Times New Roman"/>
          <w:sz w:val="24"/>
          <w:szCs w:val="24"/>
        </w:rPr>
        <w:t xml:space="preserve"> percebe-se que existe um campo atual e propício a ser explorado. A dialética entre os teóricos tornam esta análise embasada e compreensível.</w:t>
      </w:r>
    </w:p>
    <w:p w:rsidR="00483DA3" w:rsidRPr="00483DA3" w:rsidRDefault="00483DA3" w:rsidP="00483DA3">
      <w:pPr>
        <w:spacing w:line="360" w:lineRule="auto"/>
        <w:ind w:firstLine="851"/>
        <w:jc w:val="both"/>
        <w:rPr>
          <w:rFonts w:ascii="Times New Roman" w:hAnsi="Times New Roman" w:cs="Times New Roman"/>
          <w:sz w:val="24"/>
          <w:szCs w:val="24"/>
        </w:rPr>
      </w:pPr>
    </w:p>
    <w:p w:rsidR="00483DA3" w:rsidRDefault="00483DA3" w:rsidP="00483DA3">
      <w:pPr>
        <w:jc w:val="both"/>
        <w:rPr>
          <w:rFonts w:ascii="Times New Roman" w:hAnsi="Times New Roman" w:cs="Times New Roman"/>
          <w:b/>
          <w:sz w:val="24"/>
          <w:szCs w:val="24"/>
        </w:rPr>
      </w:pPr>
      <w:proofErr w:type="gramStart"/>
      <w:r w:rsidRPr="00483DA3">
        <w:rPr>
          <w:rFonts w:ascii="Times New Roman" w:hAnsi="Times New Roman" w:cs="Times New Roman"/>
          <w:b/>
          <w:sz w:val="24"/>
          <w:szCs w:val="24"/>
        </w:rPr>
        <w:t>2</w:t>
      </w:r>
      <w:proofErr w:type="gramEnd"/>
      <w:r w:rsidRPr="00483DA3">
        <w:rPr>
          <w:rFonts w:ascii="Times New Roman" w:hAnsi="Times New Roman" w:cs="Times New Roman"/>
          <w:b/>
          <w:sz w:val="24"/>
          <w:szCs w:val="24"/>
        </w:rPr>
        <w:t xml:space="preserve"> INTRODUÇÃO À NEUROCIÊNCIA</w:t>
      </w:r>
    </w:p>
    <w:p w:rsidR="00026F15" w:rsidRPr="00483DA3" w:rsidRDefault="00026F15" w:rsidP="00483DA3">
      <w:pPr>
        <w:jc w:val="both"/>
        <w:rPr>
          <w:rFonts w:ascii="Times New Roman" w:hAnsi="Times New Roman" w:cs="Times New Roman"/>
          <w:b/>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Neurociência é um conjunto de disciplinas que buscam informações sobre o sistema nervoso, propõe-se a esclarecer sobre os mistérios dos processos cerebrais, as ações do meio externo e interno que podem comprometer o pleno funcionamento desta enigmática estrutura.</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lastRenderedPageBreak/>
        <w:t xml:space="preserve">Marta Pires Relvas (2012, p. 34) define a neurociência como: </w:t>
      </w:r>
      <w:proofErr w:type="gramStart"/>
      <w:r w:rsidRPr="00483DA3">
        <w:rPr>
          <w:rFonts w:ascii="Times New Roman" w:hAnsi="Times New Roman" w:cs="Times New Roman"/>
          <w:sz w:val="24"/>
          <w:szCs w:val="24"/>
        </w:rPr>
        <w:t xml:space="preserve">“ </w:t>
      </w:r>
      <w:proofErr w:type="gramEnd"/>
      <w:r w:rsidRPr="00483DA3">
        <w:rPr>
          <w:rFonts w:ascii="Times New Roman" w:hAnsi="Times New Roman" w:cs="Times New Roman"/>
          <w:sz w:val="24"/>
          <w:szCs w:val="24"/>
        </w:rPr>
        <w:t xml:space="preserve">É um campo de estudo entre Anatomia, Biologia, Farmacologia, Genética, Patologia, Neurologia, Psicologia, Psiquiatria, Química, Radiologia e os vislumbrados estudos inerentes à educação humana no ensino e na aprendizagem”. </w:t>
      </w:r>
    </w:p>
    <w:p w:rsidR="00483DA3" w:rsidRPr="00483DA3" w:rsidRDefault="00483DA3" w:rsidP="00483DA3">
      <w:pPr>
        <w:ind w:left="2268"/>
        <w:jc w:val="both"/>
        <w:rPr>
          <w:rFonts w:ascii="Times New Roman" w:hAnsi="Times New Roman" w:cs="Times New Roman"/>
          <w:sz w:val="20"/>
          <w:szCs w:val="20"/>
        </w:rPr>
      </w:pPr>
      <w:r w:rsidRPr="00483DA3">
        <w:rPr>
          <w:rFonts w:ascii="Times New Roman" w:hAnsi="Times New Roman" w:cs="Times New Roman"/>
          <w:sz w:val="20"/>
          <w:szCs w:val="20"/>
        </w:rPr>
        <w:t xml:space="preserve">Existe uma ponte entre os entendimentos da ciência com a educação? Esforços são necessários para compreender como se aprende, tendo como principal processo a </w:t>
      </w:r>
      <w:proofErr w:type="spellStart"/>
      <w:r w:rsidRPr="00483DA3">
        <w:rPr>
          <w:rFonts w:ascii="Times New Roman" w:hAnsi="Times New Roman" w:cs="Times New Roman"/>
          <w:sz w:val="20"/>
          <w:szCs w:val="20"/>
        </w:rPr>
        <w:t>interrelação</w:t>
      </w:r>
      <w:proofErr w:type="spellEnd"/>
      <w:r w:rsidRPr="00483DA3">
        <w:rPr>
          <w:rFonts w:ascii="Times New Roman" w:hAnsi="Times New Roman" w:cs="Times New Roman"/>
          <w:sz w:val="20"/>
          <w:szCs w:val="20"/>
        </w:rPr>
        <w:t xml:space="preserve"> do sistema nervoso, as funções cerebrais mentais e o ambiente. Por isso, a questão é provocar nas ciências da educação essa possibilidade de que aprendizagem e comportamento começam no cérebro e são mediadas por processos neuroquímicos. </w:t>
      </w:r>
    </w:p>
    <w:p w:rsidR="00483DA3" w:rsidRPr="00483DA3" w:rsidRDefault="00483DA3" w:rsidP="00483DA3">
      <w:pPr>
        <w:ind w:left="2268"/>
        <w:jc w:val="both"/>
        <w:rPr>
          <w:rFonts w:ascii="Times New Roman" w:hAnsi="Times New Roman" w:cs="Times New Roman"/>
          <w:sz w:val="20"/>
          <w:szCs w:val="20"/>
        </w:rPr>
      </w:pPr>
      <w:r w:rsidRPr="00483DA3">
        <w:rPr>
          <w:rFonts w:ascii="Times New Roman" w:hAnsi="Times New Roman" w:cs="Times New Roman"/>
          <w:sz w:val="20"/>
          <w:szCs w:val="20"/>
        </w:rPr>
        <w:t xml:space="preserve">Essa maneira encontrada nesse diálogo, por uma Pedagogia mais </w:t>
      </w:r>
      <w:proofErr w:type="spellStart"/>
      <w:r w:rsidRPr="00483DA3">
        <w:rPr>
          <w:rFonts w:ascii="Times New Roman" w:hAnsi="Times New Roman" w:cs="Times New Roman"/>
          <w:sz w:val="20"/>
          <w:szCs w:val="20"/>
        </w:rPr>
        <w:t>neurocientífica</w:t>
      </w:r>
      <w:proofErr w:type="spellEnd"/>
      <w:r w:rsidRPr="00483DA3">
        <w:rPr>
          <w:rFonts w:ascii="Times New Roman" w:hAnsi="Times New Roman" w:cs="Times New Roman"/>
          <w:sz w:val="20"/>
          <w:szCs w:val="20"/>
        </w:rPr>
        <w:t xml:space="preserve">, compreendendo que os cérebros humanos são diferentes por meio de seus processamentos e procedimentos, e que a Neurociência </w:t>
      </w:r>
      <w:proofErr w:type="gramStart"/>
      <w:r w:rsidRPr="00483DA3">
        <w:rPr>
          <w:rFonts w:ascii="Times New Roman" w:hAnsi="Times New Roman" w:cs="Times New Roman"/>
          <w:sz w:val="20"/>
          <w:szCs w:val="20"/>
        </w:rPr>
        <w:t>é,</w:t>
      </w:r>
      <w:proofErr w:type="gramEnd"/>
      <w:r w:rsidRPr="00483DA3">
        <w:rPr>
          <w:rFonts w:ascii="Times New Roman" w:hAnsi="Times New Roman" w:cs="Times New Roman"/>
          <w:sz w:val="20"/>
          <w:szCs w:val="20"/>
        </w:rPr>
        <w:t xml:space="preserve"> assim um conjunto das disciplinas que estudam pelo mais variados métodos, o sistema nervoso e a relação entre as funções cerebrais e mentais. (Relvas, 2012, p. 35)</w:t>
      </w:r>
    </w:p>
    <w:p w:rsidR="00483DA3" w:rsidRPr="00483DA3" w:rsidRDefault="00483DA3" w:rsidP="00483DA3">
      <w:pPr>
        <w:ind w:left="2268"/>
        <w:jc w:val="both"/>
        <w:rPr>
          <w:rFonts w:ascii="Times New Roman" w:hAnsi="Times New Roman" w:cs="Times New Roman"/>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Não obstante, seria estulto afirmar que a neurociência e pedagogia remotamente responderiam e solucionariam</w:t>
      </w:r>
      <w:r w:rsidR="00026F15">
        <w:rPr>
          <w:rFonts w:ascii="Times New Roman" w:hAnsi="Times New Roman" w:cs="Times New Roman"/>
          <w:sz w:val="24"/>
          <w:szCs w:val="24"/>
        </w:rPr>
        <w:t xml:space="preserve"> pela</w:t>
      </w:r>
      <w:r w:rsidRPr="00483DA3">
        <w:rPr>
          <w:rFonts w:ascii="Times New Roman" w:hAnsi="Times New Roman" w:cs="Times New Roman"/>
          <w:sz w:val="24"/>
          <w:szCs w:val="24"/>
        </w:rPr>
        <w:t xml:space="preserve"> totalidade dos problemas atinentes às crianças no processo de ensino-aprendizagem, pois, as questões </w:t>
      </w:r>
      <w:proofErr w:type="spellStart"/>
      <w:r w:rsidRPr="00483DA3">
        <w:rPr>
          <w:rFonts w:ascii="Times New Roman" w:hAnsi="Times New Roman" w:cs="Times New Roman"/>
          <w:sz w:val="24"/>
          <w:szCs w:val="24"/>
        </w:rPr>
        <w:t>socioemocionais</w:t>
      </w:r>
      <w:proofErr w:type="spellEnd"/>
      <w:r w:rsidRPr="00483DA3">
        <w:rPr>
          <w:rFonts w:ascii="Times New Roman" w:hAnsi="Times New Roman" w:cs="Times New Roman"/>
          <w:sz w:val="24"/>
          <w:szCs w:val="24"/>
        </w:rPr>
        <w:t xml:space="preserve"> e até conflitos intrínsecos precisam de outras áreas correlatas que colaborem para o aperfeiçoamento humano. Exige-se toda uma conjuntura para que haja um desenvolvimento natural, sem grandes perdas cognitivas.</w:t>
      </w:r>
    </w:p>
    <w:p w:rsidR="00483DA3" w:rsidRPr="00483DA3" w:rsidRDefault="00483DA3" w:rsidP="00483DA3">
      <w:pPr>
        <w:ind w:left="2268"/>
        <w:jc w:val="both"/>
        <w:rPr>
          <w:rFonts w:ascii="Times New Roman" w:hAnsi="Times New Roman" w:cs="Times New Roman"/>
          <w:sz w:val="20"/>
          <w:szCs w:val="20"/>
        </w:rPr>
      </w:pPr>
      <w:r w:rsidRPr="00483DA3">
        <w:rPr>
          <w:rFonts w:ascii="Times New Roman" w:hAnsi="Times New Roman" w:cs="Times New Roman"/>
          <w:sz w:val="20"/>
          <w:szCs w:val="20"/>
        </w:rPr>
        <w:t xml:space="preserve">As interações familiares são fundamentais e podem dar suporte para a crescente necessidade de edificação do eu, na direção de maiores reconhecimento, consciência e diferenciação. Por exemplo, no grupo familiar, a criança aprende a perceber em relação aos outros integrantes, passando a ocupar um lugar singular na medida em que pode certificar-se de ser o irmão mais velho, a única irmã e ainda a caçula, o filho único e etc. Ao estabelecer essa diferenciação é possível estabelecer uma referência única e imutável, capaz de auxiliá-la na conquista da própria consciência de si. A escola também tem um sentido importante para a aprendizagem e para evolução psíquica, pois além de ser um ambiente diversificado promove novas oportunidades de troca e propicia a identificação e diferenciação em relação aos demais integrantes do grupo. (Barreto, </w:t>
      </w:r>
      <w:proofErr w:type="gramStart"/>
      <w:r w:rsidRPr="00483DA3">
        <w:rPr>
          <w:rFonts w:ascii="Times New Roman" w:hAnsi="Times New Roman" w:cs="Times New Roman"/>
          <w:sz w:val="20"/>
          <w:szCs w:val="20"/>
        </w:rPr>
        <w:t>2009,</w:t>
      </w:r>
      <w:proofErr w:type="gramEnd"/>
      <w:r w:rsidRPr="00483DA3">
        <w:rPr>
          <w:rFonts w:ascii="Times New Roman" w:hAnsi="Times New Roman" w:cs="Times New Roman"/>
          <w:sz w:val="20"/>
          <w:szCs w:val="20"/>
        </w:rPr>
        <w:t>p.43)</w:t>
      </w:r>
    </w:p>
    <w:p w:rsidR="00483DA3" w:rsidRPr="00483DA3" w:rsidRDefault="00483DA3" w:rsidP="00483DA3">
      <w:pPr>
        <w:spacing w:line="360" w:lineRule="auto"/>
        <w:jc w:val="both"/>
        <w:rPr>
          <w:rFonts w:ascii="Times New Roman" w:hAnsi="Times New Roman" w:cs="Times New Roman"/>
          <w:sz w:val="24"/>
          <w:szCs w:val="24"/>
        </w:rPr>
      </w:pPr>
    </w:p>
    <w:p w:rsidR="00483DA3" w:rsidRPr="00483DA3" w:rsidRDefault="00483DA3" w:rsidP="00483DA3">
      <w:pPr>
        <w:jc w:val="both"/>
        <w:rPr>
          <w:rFonts w:ascii="Times New Roman" w:hAnsi="Times New Roman" w:cs="Times New Roman"/>
          <w:b/>
          <w:sz w:val="24"/>
          <w:szCs w:val="24"/>
        </w:rPr>
      </w:pPr>
      <w:proofErr w:type="gramStart"/>
      <w:r w:rsidRPr="00483DA3">
        <w:rPr>
          <w:rFonts w:ascii="Times New Roman" w:hAnsi="Times New Roman" w:cs="Times New Roman"/>
          <w:b/>
          <w:sz w:val="24"/>
          <w:szCs w:val="24"/>
        </w:rPr>
        <w:t>3</w:t>
      </w:r>
      <w:proofErr w:type="gramEnd"/>
      <w:r w:rsidRPr="00483DA3">
        <w:rPr>
          <w:rFonts w:ascii="Times New Roman" w:hAnsi="Times New Roman" w:cs="Times New Roman"/>
          <w:b/>
          <w:sz w:val="24"/>
          <w:szCs w:val="24"/>
        </w:rPr>
        <w:t xml:space="preserve"> NEUROPEDAGOGIA EM SALA DE AULA</w:t>
      </w:r>
    </w:p>
    <w:p w:rsidR="00483DA3" w:rsidRPr="00483DA3" w:rsidRDefault="00483DA3" w:rsidP="00483DA3">
      <w:pPr>
        <w:jc w:val="both"/>
        <w:rPr>
          <w:rFonts w:ascii="Times New Roman" w:hAnsi="Times New Roman" w:cs="Times New Roman"/>
          <w:b/>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lastRenderedPageBreak/>
        <w:t xml:space="preserve">A utilização dos conhecimentos da </w:t>
      </w:r>
      <w:proofErr w:type="spellStart"/>
      <w:r w:rsidRPr="00483DA3">
        <w:rPr>
          <w:rFonts w:ascii="Times New Roman" w:hAnsi="Times New Roman" w:cs="Times New Roman"/>
          <w:sz w:val="24"/>
          <w:szCs w:val="24"/>
        </w:rPr>
        <w:t>neuropedagogia</w:t>
      </w:r>
      <w:proofErr w:type="spellEnd"/>
      <w:r w:rsidRPr="00483DA3">
        <w:rPr>
          <w:rFonts w:ascii="Times New Roman" w:hAnsi="Times New Roman" w:cs="Times New Roman"/>
          <w:sz w:val="24"/>
          <w:szCs w:val="24"/>
        </w:rPr>
        <w:t xml:space="preserve"> contribui para que o professor consiga fazer uma análise </w:t>
      </w:r>
      <w:proofErr w:type="spellStart"/>
      <w:r w:rsidRPr="00483DA3">
        <w:rPr>
          <w:rFonts w:ascii="Times New Roman" w:hAnsi="Times New Roman" w:cs="Times New Roman"/>
          <w:sz w:val="24"/>
          <w:szCs w:val="24"/>
        </w:rPr>
        <w:t>biopsicológica</w:t>
      </w:r>
      <w:proofErr w:type="spellEnd"/>
      <w:r w:rsidRPr="00483DA3">
        <w:rPr>
          <w:rFonts w:ascii="Times New Roman" w:hAnsi="Times New Roman" w:cs="Times New Roman"/>
          <w:sz w:val="24"/>
          <w:szCs w:val="24"/>
        </w:rPr>
        <w:t xml:space="preserve"> e comportamental dos seus alunos. Podendo avaliar mecanismos neuronais que perpassam pela motricidade, afetividade, emocionais, cognitivos da aprendizagem e assim caso haja necessidade saiba como solicitar ajuda profissionais</w:t>
      </w:r>
      <w:proofErr w:type="gramStart"/>
      <w:r w:rsidRPr="00483DA3">
        <w:rPr>
          <w:rFonts w:ascii="Times New Roman" w:hAnsi="Times New Roman" w:cs="Times New Roman"/>
          <w:sz w:val="24"/>
          <w:szCs w:val="24"/>
        </w:rPr>
        <w:t xml:space="preserve">  </w:t>
      </w:r>
      <w:proofErr w:type="gramEnd"/>
      <w:r w:rsidRPr="00483DA3">
        <w:rPr>
          <w:rFonts w:ascii="Times New Roman" w:hAnsi="Times New Roman" w:cs="Times New Roman"/>
          <w:sz w:val="24"/>
          <w:szCs w:val="24"/>
        </w:rPr>
        <w:t>especializados que compõem a equipe multidisciplinar.</w:t>
      </w:r>
    </w:p>
    <w:p w:rsidR="00483DA3" w:rsidRPr="00483DA3" w:rsidRDefault="00483DA3" w:rsidP="00255786">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A neurociência na práxis educacional é mais uma ferramenta em favor do professor em suas atividades cotidianas e pode ajudar a solucionar questões que outrora eram obscuras ou até mesmo infundadas. </w:t>
      </w:r>
    </w:p>
    <w:p w:rsidR="00483DA3" w:rsidRPr="00255786" w:rsidRDefault="00483DA3" w:rsidP="00255786">
      <w:pPr>
        <w:ind w:left="2268"/>
        <w:jc w:val="both"/>
        <w:rPr>
          <w:rFonts w:ascii="Times New Roman" w:hAnsi="Times New Roman" w:cs="Times New Roman"/>
          <w:sz w:val="20"/>
          <w:szCs w:val="20"/>
        </w:rPr>
      </w:pPr>
      <w:r w:rsidRPr="00483DA3">
        <w:rPr>
          <w:rFonts w:ascii="Times New Roman" w:hAnsi="Times New Roman" w:cs="Times New Roman"/>
          <w:sz w:val="20"/>
          <w:szCs w:val="20"/>
        </w:rPr>
        <w:t>Deste ponto de vista educacional, conhecer o processo de aprendizagem se tornou um novo desafio para os professores, e o ambiente desta especificidade é a sala de aula. É preciso configurar este lugar de forma que se possa promover uma maior convergência entre ciência, aprendizagem, ensino, educação. (Relvas, 2012, p.54)</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Um novo conceito de educandos tem se fortalecido em meio à educação moderna. </w:t>
      </w:r>
      <w:proofErr w:type="gramStart"/>
      <w:r w:rsidRPr="00483DA3">
        <w:rPr>
          <w:rFonts w:ascii="Times New Roman" w:hAnsi="Times New Roman" w:cs="Times New Roman"/>
          <w:sz w:val="24"/>
          <w:szCs w:val="24"/>
        </w:rPr>
        <w:t>o</w:t>
      </w:r>
      <w:proofErr w:type="gramEnd"/>
      <w:r w:rsidRPr="00483DA3">
        <w:rPr>
          <w:rFonts w:ascii="Times New Roman" w:hAnsi="Times New Roman" w:cs="Times New Roman"/>
          <w:sz w:val="24"/>
          <w:szCs w:val="24"/>
        </w:rPr>
        <w:t xml:space="preserve"> “sujeito cerebral”, esse novo olhar para o aluno mediante a descobertas da neurociência denota que o cérebro é o ator fundamental no processo contínuo de aprendizado. O ser pensante, argumentador e antes de tudo que possui emoções e que precisam ser respeitadas e valorizadas são características do aluno contemporâneo.</w:t>
      </w:r>
    </w:p>
    <w:p w:rsidR="00483DA3" w:rsidRPr="00255786" w:rsidRDefault="00483DA3" w:rsidP="00483DA3">
      <w:pPr>
        <w:spacing w:line="360" w:lineRule="auto"/>
        <w:ind w:firstLine="851"/>
        <w:jc w:val="both"/>
        <w:rPr>
          <w:rFonts w:ascii="Times New Roman" w:hAnsi="Times New Roman" w:cs="Times New Roman"/>
          <w:sz w:val="20"/>
          <w:szCs w:val="20"/>
        </w:rPr>
      </w:pPr>
      <w:r w:rsidRPr="00483DA3">
        <w:rPr>
          <w:rFonts w:ascii="Times New Roman" w:hAnsi="Times New Roman" w:cs="Times New Roman"/>
          <w:sz w:val="24"/>
          <w:szCs w:val="24"/>
        </w:rPr>
        <w:t>Sob essa nova perspectiva, o professor que não atua mais empiricamente e sim respaldado pela ciência pode possibilitar uma educação mais conceituada e estruturada ele é capaz de compreender facilmente que o aluno é um ser que possui dificuldades, anseios, identidade e culturas próprias. Esse profissional dotado dos conhecimentos neuronais e suas singularidades poderá despertar o interesse da aprendizagem nos seus discentes ativando as emoções e afetividade, ajudando na produção de neurotransmissores como serotonina e dopamina que são substâncias naturais liberadas e que são diretamente relacionadas ao prazer. Em contrapartida, uma aula monótona e sem atrativos libera a adrenalina e cortisol que na prática são os bloqueadores da aprendizagem.</w:t>
      </w:r>
      <w:r w:rsidRPr="00255786">
        <w:rPr>
          <w:rFonts w:ascii="Times New Roman" w:hAnsi="Times New Roman" w:cs="Times New Roman"/>
          <w:sz w:val="20"/>
          <w:szCs w:val="20"/>
        </w:rPr>
        <w:t xml:space="preserve"> </w:t>
      </w:r>
    </w:p>
    <w:p w:rsidR="00483DA3" w:rsidRPr="00255786" w:rsidRDefault="00483DA3" w:rsidP="00483DA3">
      <w:pPr>
        <w:ind w:left="2268"/>
        <w:jc w:val="both"/>
        <w:rPr>
          <w:rFonts w:ascii="Times New Roman" w:hAnsi="Times New Roman" w:cs="Times New Roman"/>
          <w:sz w:val="20"/>
          <w:szCs w:val="20"/>
        </w:rPr>
      </w:pPr>
      <w:r w:rsidRPr="00255786">
        <w:rPr>
          <w:rFonts w:ascii="Times New Roman" w:hAnsi="Times New Roman" w:cs="Times New Roman"/>
          <w:sz w:val="20"/>
          <w:szCs w:val="20"/>
        </w:rPr>
        <w:t xml:space="preserve">O professor que não instiga seus estudantes à dúvida e à curiosidade inibe o potencial de inteligências e afetividade no processo de aprender. O cérebro humano no início de uma aula solicitado por meio de conexões neurais, fatos novos, pois a concentração inicial é fundamental para receber novas informações, devido à produção de acetilcolina, que mantêm os movimentos das sinapses da célula neural. E, muitas vezes o que professor acaba fazendo? Usa esses momentos iniciais e preciosos para o cérebro para fazer “chamada” ou “dando” informações que esse cérebro muitas vezes já conhece, </w:t>
      </w:r>
      <w:proofErr w:type="gramStart"/>
      <w:r w:rsidRPr="00255786">
        <w:rPr>
          <w:rFonts w:ascii="Times New Roman" w:hAnsi="Times New Roman" w:cs="Times New Roman"/>
          <w:sz w:val="20"/>
          <w:szCs w:val="20"/>
        </w:rPr>
        <w:t xml:space="preserve">por </w:t>
      </w:r>
      <w:r w:rsidRPr="00255786">
        <w:rPr>
          <w:rFonts w:ascii="Times New Roman" w:hAnsi="Times New Roman" w:cs="Times New Roman"/>
          <w:sz w:val="20"/>
          <w:szCs w:val="20"/>
        </w:rPr>
        <w:lastRenderedPageBreak/>
        <w:t>exemplo</w:t>
      </w:r>
      <w:proofErr w:type="gramEnd"/>
      <w:r w:rsidRPr="00255786">
        <w:rPr>
          <w:rFonts w:ascii="Times New Roman" w:hAnsi="Times New Roman" w:cs="Times New Roman"/>
          <w:sz w:val="20"/>
          <w:szCs w:val="20"/>
        </w:rPr>
        <w:t xml:space="preserve"> revisão do que já foi dito. Essa estratégia deveria ser reservada para o final da aula.  (Relvas, 2012, p. 56)</w:t>
      </w:r>
    </w:p>
    <w:p w:rsidR="00483DA3" w:rsidRPr="00483DA3" w:rsidRDefault="00483DA3" w:rsidP="00483DA3">
      <w:pPr>
        <w:ind w:left="2268"/>
        <w:jc w:val="both"/>
        <w:rPr>
          <w:rFonts w:ascii="Times New Roman" w:hAnsi="Times New Roman" w:cs="Times New Roman"/>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A informação de Relvas (2012) mostra que o cérebro absorve novidades e tem prazer em desafios. Portanto, reestruturar as ações em sala de aula mediante ao perfil da turma e provocar reflexões o invés de repetições fará que os alunos não apenas decorem algo que será ensinado, mas despertará o desejo de conhecer o novo.</w:t>
      </w:r>
    </w:p>
    <w:p w:rsidR="00483DA3" w:rsidRPr="00483DA3" w:rsidRDefault="00483DA3" w:rsidP="00483DA3">
      <w:pPr>
        <w:spacing w:line="360" w:lineRule="auto"/>
        <w:ind w:firstLine="851"/>
        <w:jc w:val="both"/>
        <w:rPr>
          <w:rFonts w:ascii="Times New Roman" w:hAnsi="Times New Roman" w:cs="Times New Roman"/>
          <w:sz w:val="24"/>
          <w:szCs w:val="24"/>
        </w:rPr>
      </w:pPr>
    </w:p>
    <w:p w:rsidR="00483DA3" w:rsidRPr="00483DA3" w:rsidRDefault="00483DA3" w:rsidP="00483DA3">
      <w:pPr>
        <w:jc w:val="both"/>
        <w:rPr>
          <w:rFonts w:ascii="Times New Roman" w:hAnsi="Times New Roman" w:cs="Times New Roman"/>
          <w:b/>
          <w:sz w:val="24"/>
          <w:szCs w:val="24"/>
        </w:rPr>
      </w:pPr>
      <w:proofErr w:type="gramStart"/>
      <w:r w:rsidRPr="00483DA3">
        <w:rPr>
          <w:rFonts w:ascii="Times New Roman" w:hAnsi="Times New Roman" w:cs="Times New Roman"/>
          <w:b/>
          <w:sz w:val="24"/>
          <w:szCs w:val="24"/>
        </w:rPr>
        <w:t>4</w:t>
      </w:r>
      <w:proofErr w:type="gramEnd"/>
      <w:r w:rsidRPr="00483DA3">
        <w:rPr>
          <w:rFonts w:ascii="Times New Roman" w:hAnsi="Times New Roman" w:cs="Times New Roman"/>
          <w:b/>
          <w:sz w:val="24"/>
          <w:szCs w:val="24"/>
        </w:rPr>
        <w:t xml:space="preserve">  DEFINIÇÃO COGNIÇÃO E CONSCIÊNCIA</w:t>
      </w:r>
    </w:p>
    <w:p w:rsidR="00483DA3" w:rsidRPr="00483DA3" w:rsidRDefault="00483DA3" w:rsidP="00483DA3">
      <w:pPr>
        <w:jc w:val="both"/>
        <w:rPr>
          <w:rFonts w:ascii="Times New Roman" w:hAnsi="Times New Roman" w:cs="Times New Roman"/>
          <w:b/>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Consciência: vem do Latim, </w:t>
      </w:r>
      <w:r w:rsidRPr="00483DA3">
        <w:rPr>
          <w:rFonts w:ascii="Times New Roman" w:hAnsi="Times New Roman" w:cs="Times New Roman"/>
          <w:i/>
          <w:sz w:val="24"/>
          <w:szCs w:val="24"/>
        </w:rPr>
        <w:t xml:space="preserve">conscientia, </w:t>
      </w:r>
      <w:r w:rsidRPr="00483DA3">
        <w:rPr>
          <w:rFonts w:ascii="Times New Roman" w:hAnsi="Times New Roman" w:cs="Times New Roman"/>
          <w:sz w:val="24"/>
          <w:szCs w:val="24"/>
        </w:rPr>
        <w:t>atributo pelo qual o pode estabelecer julgamentos morais e atos realizados por ele ou por outro. Permite que tenha bom-senso, responsabilidade e ética.</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Cognição: vem do Latim, </w:t>
      </w:r>
      <w:proofErr w:type="spellStart"/>
      <w:r w:rsidRPr="00483DA3">
        <w:rPr>
          <w:rFonts w:ascii="Times New Roman" w:hAnsi="Times New Roman" w:cs="Times New Roman"/>
          <w:i/>
          <w:sz w:val="24"/>
          <w:szCs w:val="24"/>
        </w:rPr>
        <w:t>cognitione</w:t>
      </w:r>
      <w:proofErr w:type="spellEnd"/>
      <w:r w:rsidRPr="00483DA3">
        <w:rPr>
          <w:rFonts w:ascii="Times New Roman" w:hAnsi="Times New Roman" w:cs="Times New Roman"/>
          <w:i/>
          <w:sz w:val="24"/>
          <w:szCs w:val="24"/>
        </w:rPr>
        <w:t xml:space="preserve"> </w:t>
      </w:r>
      <w:r w:rsidRPr="00483DA3">
        <w:rPr>
          <w:rFonts w:ascii="Times New Roman" w:hAnsi="Times New Roman" w:cs="Times New Roman"/>
          <w:sz w:val="24"/>
          <w:szCs w:val="24"/>
        </w:rPr>
        <w:t xml:space="preserve">ou aquisição do conhecimento, percepção. </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Apesar de ambas as palavras terem significados dessemelhantes, ainda é motivo de confusão, no meio da educação, portanto a importância de ressaltar esta informação.</w:t>
      </w:r>
    </w:p>
    <w:p w:rsidR="00483DA3" w:rsidRPr="00483DA3" w:rsidRDefault="00483DA3" w:rsidP="00483DA3">
      <w:pPr>
        <w:spacing w:line="360" w:lineRule="auto"/>
        <w:jc w:val="both"/>
        <w:rPr>
          <w:rFonts w:ascii="Times New Roman" w:hAnsi="Times New Roman" w:cs="Times New Roman"/>
          <w:sz w:val="24"/>
          <w:szCs w:val="24"/>
        </w:rPr>
      </w:pPr>
    </w:p>
    <w:p w:rsidR="00483DA3" w:rsidRDefault="00483DA3" w:rsidP="00483DA3">
      <w:pPr>
        <w:jc w:val="both"/>
        <w:rPr>
          <w:rFonts w:ascii="Times New Roman" w:hAnsi="Times New Roman" w:cs="Times New Roman"/>
          <w:b/>
          <w:sz w:val="24"/>
          <w:szCs w:val="24"/>
        </w:rPr>
      </w:pPr>
      <w:proofErr w:type="gramStart"/>
      <w:r w:rsidRPr="00483DA3">
        <w:rPr>
          <w:rFonts w:ascii="Times New Roman" w:hAnsi="Times New Roman" w:cs="Times New Roman"/>
          <w:b/>
          <w:sz w:val="24"/>
          <w:szCs w:val="24"/>
        </w:rPr>
        <w:t>5</w:t>
      </w:r>
      <w:proofErr w:type="gramEnd"/>
      <w:r w:rsidRPr="00483DA3">
        <w:rPr>
          <w:rFonts w:ascii="Times New Roman" w:hAnsi="Times New Roman" w:cs="Times New Roman"/>
          <w:b/>
          <w:sz w:val="24"/>
          <w:szCs w:val="24"/>
        </w:rPr>
        <w:t xml:space="preserve"> PLASTICIDADE CEREBRAL </w:t>
      </w:r>
    </w:p>
    <w:p w:rsidR="00026F15" w:rsidRPr="00483DA3" w:rsidRDefault="00026F15" w:rsidP="00483DA3">
      <w:pPr>
        <w:jc w:val="both"/>
        <w:rPr>
          <w:rFonts w:ascii="Times New Roman" w:hAnsi="Times New Roman" w:cs="Times New Roman"/>
          <w:b/>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Para entender como se dá a absorção das informações nos cérebro humano é importante compreender um pouco como seu funcionamento mesmo que de forma sucinta, com a intenção de trazer coesão aos fatos a serem abordados.</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Em suma, plasticidade cerebral é a capacidade de adaptação do sistema nervoso, ela modifica a estrutura cerebral para funcionar. Ela se organiza mediante as experiências do ser humano e reprograma todas as conexões de acordo ao meio ambiente e situações envolvidas. Outrora, este argumento era negado, a ideia era que o cérebro era programado geneticamente não havendo possibilidades de modificações se firmou por muito tempo.</w:t>
      </w:r>
    </w:p>
    <w:p w:rsidR="00483DA3" w:rsidRPr="00255786" w:rsidRDefault="00255786" w:rsidP="00483DA3">
      <w:pPr>
        <w:ind w:left="2268"/>
        <w:jc w:val="both"/>
        <w:rPr>
          <w:rFonts w:ascii="Times New Roman" w:hAnsi="Times New Roman" w:cs="Times New Roman"/>
          <w:sz w:val="20"/>
          <w:szCs w:val="20"/>
        </w:rPr>
      </w:pPr>
      <w:r>
        <w:rPr>
          <w:rFonts w:ascii="Times New Roman" w:hAnsi="Times New Roman" w:cs="Times New Roman"/>
          <w:sz w:val="20"/>
          <w:szCs w:val="20"/>
        </w:rPr>
        <w:lastRenderedPageBreak/>
        <w:t xml:space="preserve">Há alguns anos admitia-se </w:t>
      </w:r>
      <w:r w:rsidR="00483DA3" w:rsidRPr="00255786">
        <w:rPr>
          <w:rFonts w:ascii="Times New Roman" w:hAnsi="Times New Roman" w:cs="Times New Roman"/>
          <w:sz w:val="20"/>
          <w:szCs w:val="20"/>
        </w:rPr>
        <w:t xml:space="preserve">que o tecido cerebral não tinha capacidade regenerativa e que o cérebro era definido geneticamente, ou seja, possuía um programa genético fixo. No entanto, não era possível explicar o fato de pacientes com lesões severas obterem, com técnicas de terapia, a recuperação da função. Porém, o aumento sobre o cérebro mostrou que este é muito mais maleável do que até então se imaginava, modificando-se </w:t>
      </w:r>
      <w:proofErr w:type="gramStart"/>
      <w:r w:rsidR="00483DA3" w:rsidRPr="00255786">
        <w:rPr>
          <w:rFonts w:ascii="Times New Roman" w:hAnsi="Times New Roman" w:cs="Times New Roman"/>
          <w:sz w:val="20"/>
          <w:szCs w:val="20"/>
        </w:rPr>
        <w:t>sob efeito</w:t>
      </w:r>
      <w:proofErr w:type="gramEnd"/>
      <w:r w:rsidR="00483DA3" w:rsidRPr="00255786">
        <w:rPr>
          <w:rFonts w:ascii="Times New Roman" w:hAnsi="Times New Roman" w:cs="Times New Roman"/>
          <w:sz w:val="20"/>
          <w:szCs w:val="20"/>
        </w:rPr>
        <w:t xml:space="preserve"> da experiência, das percepções, das ações e dos comportamentos. (Relvas, 2012, p. 119)</w:t>
      </w:r>
    </w:p>
    <w:p w:rsidR="00483DA3" w:rsidRPr="00483DA3" w:rsidRDefault="00483DA3" w:rsidP="00483DA3">
      <w:pPr>
        <w:ind w:left="2268"/>
        <w:jc w:val="both"/>
        <w:rPr>
          <w:rFonts w:ascii="Times New Roman" w:hAnsi="Times New Roman" w:cs="Times New Roman"/>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Marta Relvas (2012) afirma, que, quanto mais estímulo o cérebro receber mais evolutivo ele será. Daí, a importância de desafiá-lo e impor a ele mais e mais informações.</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O cérebro se modifica a todo instante, sempre que recebe uma nova informação ocorrem </w:t>
      </w:r>
      <w:proofErr w:type="gramStart"/>
      <w:r w:rsidRPr="00483DA3">
        <w:rPr>
          <w:rFonts w:ascii="Times New Roman" w:hAnsi="Times New Roman" w:cs="Times New Roman"/>
          <w:sz w:val="24"/>
          <w:szCs w:val="24"/>
        </w:rPr>
        <w:t>as</w:t>
      </w:r>
      <w:proofErr w:type="gramEnd"/>
      <w:r w:rsidRPr="00483DA3">
        <w:rPr>
          <w:rFonts w:ascii="Times New Roman" w:hAnsi="Times New Roman" w:cs="Times New Roman"/>
          <w:sz w:val="24"/>
          <w:szCs w:val="24"/>
        </w:rPr>
        <w:t xml:space="preserve"> conexões sinápticas. As sinapses são as zonas ativas entre as terminações nervosas que transmitem os dados. Ou seja, é a comunicação entre as células nervosas.</w:t>
      </w:r>
    </w:p>
    <w:p w:rsidR="00483DA3" w:rsidRDefault="00483DA3" w:rsidP="00255786">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Para compreender sobre como chegaram ao conceito atual de neurociência e educação é importante conhecer as teorias que possui o cérebro como objeto principal de estudos. </w:t>
      </w:r>
    </w:p>
    <w:p w:rsidR="00026F15" w:rsidRPr="00483DA3" w:rsidRDefault="00026F15" w:rsidP="00255786">
      <w:pPr>
        <w:spacing w:line="360" w:lineRule="auto"/>
        <w:ind w:firstLine="851"/>
        <w:jc w:val="both"/>
        <w:rPr>
          <w:rFonts w:ascii="Times New Roman" w:hAnsi="Times New Roman" w:cs="Times New Roman"/>
          <w:sz w:val="24"/>
          <w:szCs w:val="24"/>
        </w:rPr>
      </w:pPr>
    </w:p>
    <w:p w:rsidR="00483DA3" w:rsidRDefault="00483DA3" w:rsidP="00255786">
      <w:pPr>
        <w:jc w:val="both"/>
        <w:rPr>
          <w:rFonts w:ascii="Times New Roman" w:hAnsi="Times New Roman" w:cs="Times New Roman"/>
          <w:b/>
          <w:sz w:val="24"/>
          <w:szCs w:val="24"/>
        </w:rPr>
      </w:pPr>
      <w:proofErr w:type="gramStart"/>
      <w:r w:rsidRPr="00483DA3">
        <w:rPr>
          <w:rFonts w:ascii="Times New Roman" w:hAnsi="Times New Roman" w:cs="Times New Roman"/>
          <w:b/>
          <w:sz w:val="24"/>
          <w:szCs w:val="24"/>
        </w:rPr>
        <w:t>6</w:t>
      </w:r>
      <w:proofErr w:type="gramEnd"/>
      <w:r w:rsidRPr="00483DA3">
        <w:rPr>
          <w:rFonts w:ascii="Times New Roman" w:hAnsi="Times New Roman" w:cs="Times New Roman"/>
          <w:b/>
          <w:sz w:val="24"/>
          <w:szCs w:val="24"/>
        </w:rPr>
        <w:t xml:space="preserve"> EVOLUÇÃO DOS ESTUDOS CIENTÍFICOS</w:t>
      </w:r>
    </w:p>
    <w:p w:rsidR="00026F15" w:rsidRPr="00255786" w:rsidRDefault="00026F15" w:rsidP="00255786">
      <w:pPr>
        <w:jc w:val="both"/>
        <w:rPr>
          <w:rFonts w:ascii="Times New Roman" w:hAnsi="Times New Roman" w:cs="Times New Roman"/>
          <w:b/>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Conhecido como “pai da medicina” </w:t>
      </w:r>
      <w:proofErr w:type="spellStart"/>
      <w:r w:rsidRPr="00483DA3">
        <w:rPr>
          <w:rFonts w:ascii="Times New Roman" w:hAnsi="Times New Roman" w:cs="Times New Roman"/>
          <w:sz w:val="24"/>
          <w:szCs w:val="24"/>
        </w:rPr>
        <w:t>Hipocrátes</w:t>
      </w:r>
      <w:proofErr w:type="spellEnd"/>
      <w:r w:rsidRPr="00483DA3">
        <w:rPr>
          <w:rFonts w:ascii="Times New Roman" w:hAnsi="Times New Roman" w:cs="Times New Roman"/>
          <w:sz w:val="24"/>
          <w:szCs w:val="24"/>
        </w:rPr>
        <w:t xml:space="preserve"> nascido em 460 a. C, na Grécia contribuiu significativamente para os estudos atuais sobre a mente.  Hipócrates acreditava que as sensações estavam localizadas no cérebro, e essa afirmação foi concretizada na ciência hodierna. </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Já Aristóteles, filósofo grego e um grande pensador que viveu entre 384 e 322 a. C, afirmara que do coração surgiam todos os sentimentos, emoções e sensações.</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Galeno por sua vez, se interessara pelo conteúdo, em 177 d. C, na era que em predominava o cristianismo, a teoria dos ventrículos cerebrais justificava que os órgãos eram responsáveis pela ação do homem, entre elas as funções cerebrais. Os três ventrículos eram:</w:t>
      </w:r>
    </w:p>
    <w:p w:rsidR="00483DA3" w:rsidRPr="00483DA3" w:rsidRDefault="00483DA3" w:rsidP="00483DA3">
      <w:pPr>
        <w:numPr>
          <w:ilvl w:val="0"/>
          <w:numId w:val="1"/>
        </w:numPr>
        <w:spacing w:after="0" w:line="360" w:lineRule="auto"/>
        <w:jc w:val="both"/>
        <w:rPr>
          <w:rFonts w:ascii="Times New Roman" w:hAnsi="Times New Roman" w:cs="Times New Roman"/>
          <w:sz w:val="24"/>
          <w:szCs w:val="24"/>
        </w:rPr>
      </w:pPr>
      <w:r w:rsidRPr="00483DA3">
        <w:rPr>
          <w:rFonts w:ascii="Times New Roman" w:hAnsi="Times New Roman" w:cs="Times New Roman"/>
          <w:sz w:val="24"/>
          <w:szCs w:val="24"/>
        </w:rPr>
        <w:t>Primeiro: Recebia informações ambientais e manifestavam as sensações</w:t>
      </w:r>
    </w:p>
    <w:p w:rsidR="00483DA3" w:rsidRPr="00483DA3" w:rsidRDefault="00483DA3" w:rsidP="00483DA3">
      <w:pPr>
        <w:numPr>
          <w:ilvl w:val="0"/>
          <w:numId w:val="1"/>
        </w:numPr>
        <w:spacing w:after="0" w:line="360" w:lineRule="auto"/>
        <w:jc w:val="both"/>
        <w:rPr>
          <w:rFonts w:ascii="Times New Roman" w:hAnsi="Times New Roman" w:cs="Times New Roman"/>
          <w:sz w:val="24"/>
          <w:szCs w:val="24"/>
        </w:rPr>
      </w:pPr>
      <w:r w:rsidRPr="00483DA3">
        <w:rPr>
          <w:rFonts w:ascii="Times New Roman" w:hAnsi="Times New Roman" w:cs="Times New Roman"/>
          <w:sz w:val="24"/>
          <w:szCs w:val="24"/>
        </w:rPr>
        <w:lastRenderedPageBreak/>
        <w:t>Segundo: Processava informações e pensamento</w:t>
      </w:r>
    </w:p>
    <w:p w:rsidR="00483DA3" w:rsidRPr="00483DA3" w:rsidRDefault="00483DA3" w:rsidP="00483DA3">
      <w:pPr>
        <w:numPr>
          <w:ilvl w:val="0"/>
          <w:numId w:val="1"/>
        </w:numPr>
        <w:spacing w:after="0" w:line="360" w:lineRule="auto"/>
        <w:jc w:val="both"/>
        <w:rPr>
          <w:rFonts w:ascii="Times New Roman" w:hAnsi="Times New Roman" w:cs="Times New Roman"/>
          <w:sz w:val="24"/>
          <w:szCs w:val="24"/>
        </w:rPr>
      </w:pPr>
      <w:r w:rsidRPr="00483DA3">
        <w:rPr>
          <w:rFonts w:ascii="Times New Roman" w:hAnsi="Times New Roman" w:cs="Times New Roman"/>
          <w:sz w:val="24"/>
          <w:szCs w:val="24"/>
        </w:rPr>
        <w:t>Terceiro: Guardava informações, era a memória.</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As ideias de Galeno foram refutadas já na era moderna, mais precisamente no século XVI, por Andreas </w:t>
      </w:r>
      <w:proofErr w:type="spellStart"/>
      <w:r w:rsidRPr="00483DA3">
        <w:rPr>
          <w:rFonts w:ascii="Times New Roman" w:hAnsi="Times New Roman" w:cs="Times New Roman"/>
          <w:sz w:val="24"/>
          <w:szCs w:val="24"/>
        </w:rPr>
        <w:t>Vesalius</w:t>
      </w:r>
      <w:proofErr w:type="spellEnd"/>
      <w:r w:rsidRPr="00483DA3">
        <w:rPr>
          <w:rFonts w:ascii="Times New Roman" w:hAnsi="Times New Roman" w:cs="Times New Roman"/>
          <w:sz w:val="24"/>
          <w:szCs w:val="24"/>
        </w:rPr>
        <w:t xml:space="preserve"> afirmando categoricamente que nos ventrículos não havia intelectualidade.</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Em 1649, Descarte credita à mente o intelecto no cerebral, incluindo toda motricidade, digestão, respiração, sono e a maioria das funções vitais.</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Franz Joseph </w:t>
      </w:r>
      <w:proofErr w:type="spellStart"/>
      <w:r w:rsidRPr="00483DA3">
        <w:rPr>
          <w:rFonts w:ascii="Times New Roman" w:hAnsi="Times New Roman" w:cs="Times New Roman"/>
          <w:sz w:val="24"/>
          <w:szCs w:val="24"/>
        </w:rPr>
        <w:t>Gall</w:t>
      </w:r>
      <w:proofErr w:type="spellEnd"/>
      <w:r w:rsidRPr="00483DA3">
        <w:rPr>
          <w:rFonts w:ascii="Times New Roman" w:hAnsi="Times New Roman" w:cs="Times New Roman"/>
          <w:sz w:val="24"/>
          <w:szCs w:val="24"/>
        </w:rPr>
        <w:t>, anatomista e médico austríaco conclui em 1790 d. C que todo comportamento é derivado do cérebro, determinadas regiões do córtex central, era controlada especificamente, o córtex não agia isoladamente. E que cada parte cerebral evoluía a partir exercícios estimulantes.</w:t>
      </w:r>
    </w:p>
    <w:p w:rsidR="00483DA3" w:rsidRPr="00255786" w:rsidRDefault="00483DA3" w:rsidP="00255786">
      <w:pPr>
        <w:ind w:left="2268"/>
        <w:jc w:val="both"/>
        <w:rPr>
          <w:rFonts w:ascii="Times New Roman" w:hAnsi="Times New Roman" w:cs="Times New Roman"/>
          <w:sz w:val="20"/>
          <w:szCs w:val="20"/>
        </w:rPr>
      </w:pPr>
      <w:r w:rsidRPr="00255786">
        <w:rPr>
          <w:rFonts w:ascii="Times New Roman" w:hAnsi="Times New Roman" w:cs="Times New Roman"/>
          <w:sz w:val="20"/>
          <w:szCs w:val="20"/>
        </w:rPr>
        <w:t>Os mecanismos cerebrais que possibilitavam a geração de teorias sobre a características da natureza humana prosperavam no pensamento dos ancestrais humanos e ainda assim, eles tinham um grande problema: não possuíam a habilidade de explorar a mente de forma sistemática por meio da experimentação. (</w:t>
      </w:r>
      <w:proofErr w:type="spellStart"/>
      <w:r w:rsidRPr="00255786">
        <w:rPr>
          <w:rFonts w:ascii="Times New Roman" w:hAnsi="Times New Roman" w:cs="Times New Roman"/>
          <w:sz w:val="20"/>
          <w:szCs w:val="20"/>
        </w:rPr>
        <w:t>Gazzaniga</w:t>
      </w:r>
      <w:proofErr w:type="spellEnd"/>
      <w:r w:rsidRPr="00255786">
        <w:rPr>
          <w:rFonts w:ascii="Times New Roman" w:hAnsi="Times New Roman" w:cs="Times New Roman"/>
          <w:sz w:val="20"/>
          <w:szCs w:val="20"/>
        </w:rPr>
        <w:t xml:space="preserve"> Apud</w:t>
      </w:r>
      <w:r w:rsidR="00255786" w:rsidRPr="00255786">
        <w:rPr>
          <w:rFonts w:ascii="Times New Roman" w:hAnsi="Times New Roman" w:cs="Times New Roman"/>
          <w:sz w:val="20"/>
          <w:szCs w:val="20"/>
        </w:rPr>
        <w:t xml:space="preserve"> Marta Pires Relvas, 2012, p.33</w:t>
      </w:r>
      <w:proofErr w:type="gramStart"/>
      <w:r w:rsidR="00255786" w:rsidRPr="00255786">
        <w:rPr>
          <w:rFonts w:ascii="Times New Roman" w:hAnsi="Times New Roman" w:cs="Times New Roman"/>
          <w:sz w:val="20"/>
          <w:szCs w:val="20"/>
        </w:rPr>
        <w:t>)</w:t>
      </w:r>
      <w:proofErr w:type="gramEnd"/>
    </w:p>
    <w:p w:rsidR="00483DA3" w:rsidRDefault="00483DA3" w:rsidP="00255786">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Como relata </w:t>
      </w:r>
      <w:proofErr w:type="spellStart"/>
      <w:r w:rsidRPr="00483DA3">
        <w:rPr>
          <w:rFonts w:ascii="Times New Roman" w:hAnsi="Times New Roman" w:cs="Times New Roman"/>
          <w:sz w:val="24"/>
          <w:szCs w:val="24"/>
        </w:rPr>
        <w:t>Gazzaniga</w:t>
      </w:r>
      <w:proofErr w:type="spellEnd"/>
      <w:r w:rsidRPr="00483DA3">
        <w:rPr>
          <w:rFonts w:ascii="Times New Roman" w:hAnsi="Times New Roman" w:cs="Times New Roman"/>
          <w:sz w:val="24"/>
          <w:szCs w:val="24"/>
        </w:rPr>
        <w:t>, muitos experimentos foram feitos, assim como muitas teorias surgiram ao longo da história, mas muitas se perderam apenas em especulações sem embasamento ou confirmação. Contudo, foi final do século XIX que a localização cerebral como cerne do corpo humano ficou estabelecida como fato.</w:t>
      </w:r>
    </w:p>
    <w:p w:rsidR="00255786" w:rsidRPr="00483DA3" w:rsidRDefault="00255786" w:rsidP="00255786">
      <w:pPr>
        <w:spacing w:line="360" w:lineRule="auto"/>
        <w:ind w:firstLine="851"/>
        <w:jc w:val="both"/>
        <w:rPr>
          <w:rFonts w:ascii="Times New Roman" w:hAnsi="Times New Roman" w:cs="Times New Roman"/>
          <w:sz w:val="24"/>
          <w:szCs w:val="24"/>
        </w:rPr>
      </w:pPr>
    </w:p>
    <w:p w:rsidR="00483DA3" w:rsidRDefault="00483DA3" w:rsidP="00255786">
      <w:pPr>
        <w:jc w:val="both"/>
        <w:rPr>
          <w:rFonts w:ascii="Times New Roman" w:hAnsi="Times New Roman" w:cs="Times New Roman"/>
          <w:b/>
          <w:sz w:val="24"/>
          <w:szCs w:val="24"/>
        </w:rPr>
      </w:pPr>
      <w:proofErr w:type="gramStart"/>
      <w:r w:rsidRPr="00483DA3">
        <w:rPr>
          <w:rFonts w:ascii="Times New Roman" w:hAnsi="Times New Roman" w:cs="Times New Roman"/>
          <w:b/>
          <w:sz w:val="24"/>
          <w:szCs w:val="24"/>
        </w:rPr>
        <w:t>7</w:t>
      </w:r>
      <w:proofErr w:type="gramEnd"/>
      <w:r w:rsidRPr="00483DA3">
        <w:rPr>
          <w:rFonts w:ascii="Times New Roman" w:hAnsi="Times New Roman" w:cs="Times New Roman"/>
          <w:b/>
          <w:sz w:val="24"/>
          <w:szCs w:val="24"/>
        </w:rPr>
        <w:t xml:space="preserve"> TEORIA DA ZONA DO DESENVOLVIMENTO PROXIMAL POR LEV VYGOTSKY</w:t>
      </w:r>
    </w:p>
    <w:p w:rsidR="00255786" w:rsidRPr="00255786" w:rsidRDefault="00255786" w:rsidP="00255786">
      <w:pPr>
        <w:jc w:val="both"/>
        <w:rPr>
          <w:rFonts w:ascii="Times New Roman" w:hAnsi="Times New Roman" w:cs="Times New Roman"/>
          <w:b/>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Para relacionar neurociência- pedagogia, necessário se faz citar sobre a contribuição de Vygotsky com suas teorias socioculturais, pois, trazem conexões entre as ciências em pauta. O pesquisador contribui expressivamente para as áreas quando postula sobre a Zona de Desenvolvimento Proximal, que </w:t>
      </w:r>
      <w:proofErr w:type="gramStart"/>
      <w:r w:rsidRPr="00483DA3">
        <w:rPr>
          <w:rFonts w:ascii="Times New Roman" w:hAnsi="Times New Roman" w:cs="Times New Roman"/>
          <w:sz w:val="24"/>
          <w:szCs w:val="24"/>
        </w:rPr>
        <w:t>trata-se</w:t>
      </w:r>
      <w:proofErr w:type="gramEnd"/>
      <w:r w:rsidRPr="00483DA3">
        <w:rPr>
          <w:rFonts w:ascii="Times New Roman" w:hAnsi="Times New Roman" w:cs="Times New Roman"/>
          <w:sz w:val="24"/>
          <w:szCs w:val="24"/>
        </w:rPr>
        <w:t xml:space="preserve"> da distância entre o desenvolvimento real que é exatamente a capacidade que o indivíduo possui de forma autônoma e natural. Já o desenvolvimento potencial, é a possibilidade de se alcançar conhecimento além da idade cronológica com auxílio. </w:t>
      </w:r>
    </w:p>
    <w:p w:rsidR="00483DA3" w:rsidRPr="00255786" w:rsidRDefault="00483DA3" w:rsidP="00483DA3">
      <w:pPr>
        <w:ind w:left="2268"/>
        <w:jc w:val="both"/>
        <w:rPr>
          <w:rFonts w:ascii="Times New Roman" w:hAnsi="Times New Roman" w:cs="Times New Roman"/>
          <w:sz w:val="20"/>
          <w:szCs w:val="20"/>
        </w:rPr>
      </w:pPr>
      <w:r w:rsidRPr="00255786">
        <w:rPr>
          <w:rFonts w:ascii="Times New Roman" w:hAnsi="Times New Roman" w:cs="Times New Roman"/>
          <w:sz w:val="20"/>
          <w:szCs w:val="20"/>
        </w:rPr>
        <w:lastRenderedPageBreak/>
        <w:t>... É a distância entre o nível de desenvolvimento real, que se costuma determinar através da solução independente dos problemas, e o nível de desenvolvimento potencial, determinado através da resolução de problemas sob a orientação de um adulto ou em colaboração com companheiros mais capazes. (Barreto Apud Vygotsky, 2014, p.60</w:t>
      </w:r>
      <w:proofErr w:type="gramStart"/>
      <w:r w:rsidRPr="00255786">
        <w:rPr>
          <w:rFonts w:ascii="Times New Roman" w:hAnsi="Times New Roman" w:cs="Times New Roman"/>
          <w:sz w:val="20"/>
          <w:szCs w:val="20"/>
        </w:rPr>
        <w:t>)</w:t>
      </w:r>
      <w:proofErr w:type="gramEnd"/>
    </w:p>
    <w:p w:rsidR="00483DA3" w:rsidRPr="00483DA3" w:rsidRDefault="00483DA3" w:rsidP="00483DA3">
      <w:pPr>
        <w:spacing w:line="360" w:lineRule="auto"/>
        <w:ind w:firstLine="851"/>
        <w:jc w:val="both"/>
        <w:rPr>
          <w:rFonts w:ascii="Times New Roman" w:hAnsi="Times New Roman" w:cs="Times New Roman"/>
          <w:sz w:val="24"/>
          <w:szCs w:val="24"/>
        </w:rPr>
      </w:pPr>
    </w:p>
    <w:p w:rsidR="00483DA3" w:rsidRPr="00483DA3" w:rsidRDefault="00483DA3" w:rsidP="00255786">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A postura </w:t>
      </w:r>
      <w:proofErr w:type="spellStart"/>
      <w:r w:rsidRPr="00483DA3">
        <w:rPr>
          <w:rFonts w:ascii="Times New Roman" w:hAnsi="Times New Roman" w:cs="Times New Roman"/>
          <w:sz w:val="24"/>
          <w:szCs w:val="24"/>
        </w:rPr>
        <w:t>sócio-interacionista</w:t>
      </w:r>
      <w:proofErr w:type="spellEnd"/>
      <w:r w:rsidRPr="00483DA3">
        <w:rPr>
          <w:rFonts w:ascii="Times New Roman" w:hAnsi="Times New Roman" w:cs="Times New Roman"/>
          <w:sz w:val="24"/>
          <w:szCs w:val="24"/>
        </w:rPr>
        <w:t xml:space="preserve"> de Vygotsky propunha que desenvolvimento e a aprendizagem se entrelaçam e que o ensino aprendizagem é um processo social, dar-se por meio de mediação e interação o que reitera o pensamento </w:t>
      </w:r>
      <w:proofErr w:type="spellStart"/>
      <w:r w:rsidRPr="00483DA3">
        <w:rPr>
          <w:rFonts w:ascii="Times New Roman" w:hAnsi="Times New Roman" w:cs="Times New Roman"/>
          <w:sz w:val="24"/>
          <w:szCs w:val="24"/>
        </w:rPr>
        <w:t>vigotskiano</w:t>
      </w:r>
      <w:proofErr w:type="spellEnd"/>
      <w:r w:rsidRPr="00483DA3">
        <w:rPr>
          <w:rFonts w:ascii="Times New Roman" w:hAnsi="Times New Roman" w:cs="Times New Roman"/>
          <w:sz w:val="24"/>
          <w:szCs w:val="24"/>
        </w:rPr>
        <w:t xml:space="preserve">, quanto mais o sujeito interage com agentes externos, maior sua capacidade de resolver situações do cotidiano, dotando-se de conhecimento. A teoria de </w:t>
      </w:r>
      <w:proofErr w:type="spellStart"/>
      <w:r w:rsidRPr="00483DA3">
        <w:rPr>
          <w:rFonts w:ascii="Times New Roman" w:hAnsi="Times New Roman" w:cs="Times New Roman"/>
          <w:sz w:val="24"/>
          <w:szCs w:val="24"/>
        </w:rPr>
        <w:t>Vygotski</w:t>
      </w:r>
      <w:proofErr w:type="spellEnd"/>
      <w:r w:rsidRPr="00483DA3">
        <w:rPr>
          <w:rFonts w:ascii="Times New Roman" w:hAnsi="Times New Roman" w:cs="Times New Roman"/>
          <w:sz w:val="24"/>
          <w:szCs w:val="24"/>
        </w:rPr>
        <w:t xml:space="preserve"> denota que o cérebro está sempre disposto a adquirir novas informações e pode evoluir independente além do que se espera cronologicamente, para ele, o conhecimento favorece o homem.</w:t>
      </w:r>
    </w:p>
    <w:p w:rsidR="00483DA3" w:rsidRPr="00255786" w:rsidRDefault="00483DA3" w:rsidP="00483DA3">
      <w:pPr>
        <w:ind w:left="2268"/>
        <w:jc w:val="both"/>
        <w:rPr>
          <w:rFonts w:ascii="Times New Roman" w:hAnsi="Times New Roman" w:cs="Times New Roman"/>
          <w:sz w:val="20"/>
          <w:szCs w:val="20"/>
        </w:rPr>
      </w:pPr>
      <w:r w:rsidRPr="00255786">
        <w:rPr>
          <w:rFonts w:ascii="Times New Roman" w:hAnsi="Times New Roman" w:cs="Times New Roman"/>
          <w:color w:val="000000"/>
          <w:sz w:val="20"/>
          <w:szCs w:val="20"/>
          <w:shd w:val="clear" w:color="auto" w:fill="FFFFFF"/>
        </w:rPr>
        <w:t>"... o</w:t>
      </w:r>
      <w:r w:rsidRPr="00255786">
        <w:rPr>
          <w:rStyle w:val="apple-converted-space"/>
          <w:rFonts w:ascii="Times New Roman" w:hAnsi="Times New Roman" w:cs="Times New Roman"/>
          <w:iCs/>
          <w:color w:val="000000"/>
          <w:sz w:val="20"/>
          <w:szCs w:val="20"/>
          <w:shd w:val="clear" w:color="auto" w:fill="FFFFFF"/>
        </w:rPr>
        <w:t> </w:t>
      </w:r>
      <w:r w:rsidRPr="00255786">
        <w:rPr>
          <w:rFonts w:ascii="Times New Roman" w:hAnsi="Times New Roman" w:cs="Times New Roman"/>
          <w:iCs/>
          <w:color w:val="000000"/>
          <w:sz w:val="20"/>
          <w:szCs w:val="20"/>
          <w:shd w:val="clear" w:color="auto" w:fill="FFFFFF"/>
        </w:rPr>
        <w:t>desenvolvimento ontogenético do organismo, que se realiza num - processo de inter-relações com o meio</w:t>
      </w:r>
      <w:proofErr w:type="gramStart"/>
      <w:r w:rsidRPr="00255786">
        <w:rPr>
          <w:rFonts w:ascii="Times New Roman" w:hAnsi="Times New Roman" w:cs="Times New Roman"/>
          <w:iCs/>
          <w:color w:val="000000"/>
          <w:sz w:val="20"/>
          <w:szCs w:val="20"/>
          <w:shd w:val="clear" w:color="auto" w:fill="FFFFFF"/>
        </w:rPr>
        <w:t>, é</w:t>
      </w:r>
      <w:proofErr w:type="gramEnd"/>
      <w:r w:rsidRPr="00255786">
        <w:rPr>
          <w:rFonts w:ascii="Times New Roman" w:hAnsi="Times New Roman" w:cs="Times New Roman"/>
          <w:iCs/>
          <w:color w:val="000000"/>
          <w:sz w:val="20"/>
          <w:szCs w:val="20"/>
          <w:shd w:val="clear" w:color="auto" w:fill="FFFFFF"/>
        </w:rPr>
        <w:t>, afinal, a realização das suas propriedades específicas... Razão porque... um estudo da interação do meio exterior e dos organismos que não leve em conta a própria natureza destes organismos, é uma abstração absolutamente ilegítima" (</w:t>
      </w:r>
      <w:proofErr w:type="spellStart"/>
      <w:r w:rsidRPr="00255786">
        <w:rPr>
          <w:rFonts w:ascii="Times New Roman" w:hAnsi="Times New Roman" w:cs="Times New Roman"/>
          <w:iCs/>
          <w:color w:val="000000"/>
          <w:sz w:val="20"/>
          <w:szCs w:val="20"/>
          <w:shd w:val="clear" w:color="auto" w:fill="FFFFFF"/>
        </w:rPr>
        <w:t>Leontiév</w:t>
      </w:r>
      <w:proofErr w:type="spellEnd"/>
      <w:r w:rsidRPr="00255786">
        <w:rPr>
          <w:rFonts w:ascii="Times New Roman" w:hAnsi="Times New Roman" w:cs="Times New Roman"/>
          <w:iCs/>
          <w:color w:val="000000"/>
          <w:sz w:val="20"/>
          <w:szCs w:val="20"/>
          <w:shd w:val="clear" w:color="auto" w:fill="FFFFFF"/>
        </w:rPr>
        <w:t>, 1978, p . 159)</w:t>
      </w:r>
    </w:p>
    <w:p w:rsidR="00483DA3" w:rsidRPr="00483DA3" w:rsidRDefault="00483DA3" w:rsidP="00483DA3">
      <w:pPr>
        <w:spacing w:line="360" w:lineRule="auto"/>
        <w:ind w:firstLine="851"/>
        <w:jc w:val="both"/>
        <w:rPr>
          <w:rFonts w:ascii="Times New Roman" w:hAnsi="Times New Roman" w:cs="Times New Roman"/>
          <w:sz w:val="24"/>
          <w:szCs w:val="24"/>
        </w:rPr>
      </w:pPr>
    </w:p>
    <w:p w:rsidR="00483DA3" w:rsidRDefault="00483DA3" w:rsidP="00255786">
      <w:pPr>
        <w:jc w:val="both"/>
        <w:rPr>
          <w:rFonts w:ascii="Times New Roman" w:hAnsi="Times New Roman" w:cs="Times New Roman"/>
          <w:b/>
          <w:sz w:val="24"/>
          <w:szCs w:val="24"/>
        </w:rPr>
      </w:pPr>
      <w:proofErr w:type="gramStart"/>
      <w:r w:rsidRPr="00483DA3">
        <w:rPr>
          <w:rFonts w:ascii="Times New Roman" w:hAnsi="Times New Roman" w:cs="Times New Roman"/>
          <w:b/>
          <w:sz w:val="24"/>
          <w:szCs w:val="24"/>
        </w:rPr>
        <w:t>8</w:t>
      </w:r>
      <w:proofErr w:type="gramEnd"/>
      <w:r w:rsidRPr="00483DA3">
        <w:rPr>
          <w:rFonts w:ascii="Times New Roman" w:hAnsi="Times New Roman" w:cs="Times New Roman"/>
          <w:b/>
          <w:sz w:val="24"/>
          <w:szCs w:val="24"/>
        </w:rPr>
        <w:t xml:space="preserve"> SUJEITO EPISTÊMICO POR JEAN PIAGET</w:t>
      </w:r>
    </w:p>
    <w:p w:rsidR="00026F15" w:rsidRPr="00255786" w:rsidRDefault="00026F15" w:rsidP="00255786">
      <w:pPr>
        <w:jc w:val="both"/>
        <w:rPr>
          <w:rFonts w:ascii="Times New Roman" w:hAnsi="Times New Roman" w:cs="Times New Roman"/>
          <w:b/>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Jean Piaget devotou-se em estudar como se dava a inteligência e desenvolvimento cognitivo. Psicólogo e educador, o suíço deixou um legado para educação e psicologia que até os dias atuais colaboram para a evolução mundial.  Piaget encantou-se por epistemologia e foi baseado nas teses do filósofo </w:t>
      </w:r>
      <w:proofErr w:type="spellStart"/>
      <w:r w:rsidRPr="00483DA3">
        <w:rPr>
          <w:rFonts w:ascii="Times New Roman" w:hAnsi="Times New Roman" w:cs="Times New Roman"/>
          <w:sz w:val="24"/>
          <w:szCs w:val="24"/>
        </w:rPr>
        <w:t>Imannuel</w:t>
      </w:r>
      <w:proofErr w:type="spellEnd"/>
      <w:r w:rsidRPr="00483DA3">
        <w:rPr>
          <w:rFonts w:ascii="Times New Roman" w:hAnsi="Times New Roman" w:cs="Times New Roman"/>
          <w:sz w:val="24"/>
          <w:szCs w:val="24"/>
        </w:rPr>
        <w:t xml:space="preserve"> Kant que começara sua jornada em pesquisa sobre o ser epistêmico.</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O sujeito epistêmico remete a pessoa capaz de satisfazer seus próprios desejos, é um ser completo de criticidade, operante e acima de tudo intelectual. Diz-se então que toda a obra de Piaget estaria centrada no ser gnóstico. Suas observações eram feitas através de abordagens clínicas usando entrevistas ao ar livre e não por testes padronizados para medir a intelecto. Piaget não considerava os testes usuais, pois acreditava que poderiam dar uma falsa resposta por não levar em consideração várias questões intrínsecas, de momento ou ambientais em o avaliado estaria submetido.</w:t>
      </w:r>
    </w:p>
    <w:p w:rsidR="00483DA3" w:rsidRPr="00483DA3" w:rsidRDefault="00483DA3" w:rsidP="00483DA3">
      <w:pPr>
        <w:spacing w:line="360" w:lineRule="auto"/>
        <w:ind w:firstLine="851"/>
        <w:jc w:val="both"/>
        <w:rPr>
          <w:rFonts w:ascii="Times New Roman" w:hAnsi="Times New Roman" w:cs="Times New Roman"/>
          <w:sz w:val="24"/>
          <w:szCs w:val="24"/>
        </w:rPr>
      </w:pPr>
    </w:p>
    <w:p w:rsidR="00483DA3" w:rsidRPr="00255786" w:rsidRDefault="00483DA3" w:rsidP="00483DA3">
      <w:pPr>
        <w:ind w:left="2268"/>
        <w:jc w:val="both"/>
        <w:rPr>
          <w:rFonts w:ascii="Times New Roman" w:hAnsi="Times New Roman" w:cs="Times New Roman"/>
          <w:sz w:val="20"/>
          <w:szCs w:val="20"/>
        </w:rPr>
      </w:pPr>
      <w:r w:rsidRPr="00255786">
        <w:rPr>
          <w:rFonts w:ascii="Times New Roman" w:hAnsi="Times New Roman" w:cs="Times New Roman"/>
          <w:sz w:val="20"/>
          <w:szCs w:val="20"/>
        </w:rPr>
        <w:t>Os métodos tradicionais de mensuração da inteligência geralmente trazem questões pré-elaboradas às quais a pessoa deve responder. Dependendo do seu desempenho, define-se o seu nível intelectual, comparativamente à população para qual o teste foi construído. Costuma-se dizer que os testes de inteligência fornecem uma boa fotografia, um retrato instantâneo da capacidade do indivíduo, deixando a desejar no tocante à sua dinâmica. (Cunha, 2002, p. 58)</w:t>
      </w:r>
    </w:p>
    <w:p w:rsidR="00483DA3" w:rsidRPr="00483DA3" w:rsidRDefault="00483DA3" w:rsidP="00483DA3">
      <w:pPr>
        <w:spacing w:line="360" w:lineRule="auto"/>
        <w:jc w:val="both"/>
        <w:rPr>
          <w:rFonts w:ascii="Times New Roman" w:hAnsi="Times New Roman" w:cs="Times New Roman"/>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Piaget pretendia responder como o conhecimento de mundo de uma criança altera enquanto ela se desenvolve. Ele compreendeu então, que a criança é ativa em descobertas e constrói seu próprio entendimento gradativamente e a sua capacidade de criar suas próprias oportunidades para mudar o mundo que o cerca.</w:t>
      </w:r>
    </w:p>
    <w:p w:rsidR="00483DA3" w:rsidRPr="00483DA3" w:rsidRDefault="00483DA3" w:rsidP="00424E80">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Nas ideias construtivistas de Piaget, o homem possui a inteligência nata e que se acrescenta a partir de interações sociais. O estudioso desenvolveu a temática sobre as fases do desenvolvimento cognitivo/afetivo.</w:t>
      </w:r>
      <w:bookmarkStart w:id="0" w:name="_GoBack"/>
      <w:bookmarkEnd w:id="0"/>
    </w:p>
    <w:p w:rsidR="00483DA3" w:rsidRPr="00483DA3" w:rsidRDefault="00424E80" w:rsidP="00424E80">
      <w:pPr>
        <w:jc w:val="center"/>
        <w:rPr>
          <w:rFonts w:ascii="Times New Roman" w:hAnsi="Times New Roman" w:cs="Times New Roman"/>
          <w:sz w:val="24"/>
          <w:szCs w:val="24"/>
        </w:rPr>
      </w:pPr>
      <w:r>
        <w:rPr>
          <w:rFonts w:ascii="Times New Roman" w:hAnsi="Times New Roman" w:cs="Times New Roman"/>
          <w:sz w:val="24"/>
          <w:szCs w:val="24"/>
        </w:rPr>
        <w:t xml:space="preserve">               </w:t>
      </w:r>
      <w:r w:rsidR="00483DA3" w:rsidRPr="00483DA3">
        <w:rPr>
          <w:rFonts w:ascii="Times New Roman" w:hAnsi="Times New Roman" w:cs="Times New Roman"/>
          <w:sz w:val="24"/>
          <w:szCs w:val="24"/>
        </w:rPr>
        <w:t xml:space="preserve">Na </w:t>
      </w:r>
      <w:proofErr w:type="gramStart"/>
      <w:r w:rsidR="00483DA3" w:rsidRPr="00483DA3">
        <w:rPr>
          <w:rFonts w:ascii="Times New Roman" w:hAnsi="Times New Roman" w:cs="Times New Roman"/>
          <w:sz w:val="24"/>
          <w:szCs w:val="24"/>
        </w:rPr>
        <w:t>fase Sensório-motor</w:t>
      </w:r>
      <w:proofErr w:type="gramEnd"/>
      <w:r w:rsidR="00483DA3" w:rsidRPr="00483DA3">
        <w:rPr>
          <w:rFonts w:ascii="Times New Roman" w:hAnsi="Times New Roman" w:cs="Times New Roman"/>
          <w:sz w:val="24"/>
          <w:szCs w:val="24"/>
        </w:rPr>
        <w:t xml:space="preserve"> entre 0 a 2 anos é o início das descobertas sensoriais e motoras. Segue para a percepção de rotinas e em seguida a criança passa a notar as situações á sua volta.</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Entre 2 a 6 anos que é chamada a idade </w:t>
      </w:r>
      <w:proofErr w:type="spellStart"/>
      <w:r w:rsidRPr="00483DA3">
        <w:rPr>
          <w:rFonts w:ascii="Times New Roman" w:hAnsi="Times New Roman" w:cs="Times New Roman"/>
          <w:sz w:val="24"/>
          <w:szCs w:val="24"/>
        </w:rPr>
        <w:t>pré</w:t>
      </w:r>
      <w:proofErr w:type="spellEnd"/>
      <w:r w:rsidRPr="00483DA3">
        <w:rPr>
          <w:rFonts w:ascii="Times New Roman" w:hAnsi="Times New Roman" w:cs="Times New Roman"/>
          <w:sz w:val="24"/>
          <w:szCs w:val="24"/>
        </w:rPr>
        <w:t xml:space="preserve"> - operatório começa o desenvolvimento oral, a criança torna-se egocêntrica e faz tudo para chamar a atenção dos que o cercam, inicia a produção de ideias próprias e a criação da sua identidade enquanto indivíduo social e gnóstico.</w:t>
      </w:r>
    </w:p>
    <w:p w:rsidR="00483DA3" w:rsidRPr="00483DA3" w:rsidRDefault="00483DA3" w:rsidP="00483DA3">
      <w:pPr>
        <w:spacing w:line="360" w:lineRule="auto"/>
        <w:ind w:firstLine="851"/>
        <w:jc w:val="both"/>
        <w:rPr>
          <w:rFonts w:ascii="Times New Roman" w:hAnsi="Times New Roman" w:cs="Times New Roman"/>
          <w:sz w:val="24"/>
          <w:szCs w:val="24"/>
        </w:rPr>
      </w:pPr>
      <w:proofErr w:type="gramStart"/>
      <w:r w:rsidRPr="00483DA3">
        <w:rPr>
          <w:rFonts w:ascii="Times New Roman" w:hAnsi="Times New Roman" w:cs="Times New Roman"/>
          <w:sz w:val="24"/>
          <w:szCs w:val="24"/>
        </w:rPr>
        <w:t>A fase operatório</w:t>
      </w:r>
      <w:proofErr w:type="gramEnd"/>
      <w:r w:rsidRPr="00483DA3">
        <w:rPr>
          <w:rFonts w:ascii="Times New Roman" w:hAnsi="Times New Roman" w:cs="Times New Roman"/>
          <w:sz w:val="24"/>
          <w:szCs w:val="24"/>
        </w:rPr>
        <w:t>- concreto entre 06 a 11 anos, a lógica e as respostas são encontradas, surge a moral e respeito ao próximo e a si, o egocentrismo já vai diminuindo.</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Fase operatório-formal acima de 12 anos, já tem autonomia para tomada de algumas decisões e a socialização já faz parte da sua rotina.</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O construtivismo acredita que não se deve distinguir realidade e prática, o tutor deve trazer a sala de aula todo co</w:t>
      </w:r>
      <w:r w:rsidR="00255786">
        <w:rPr>
          <w:rFonts w:ascii="Times New Roman" w:hAnsi="Times New Roman" w:cs="Times New Roman"/>
          <w:sz w:val="24"/>
          <w:szCs w:val="24"/>
        </w:rPr>
        <w:t>n</w:t>
      </w:r>
      <w:r w:rsidRPr="00483DA3">
        <w:rPr>
          <w:rFonts w:ascii="Times New Roman" w:hAnsi="Times New Roman" w:cs="Times New Roman"/>
          <w:sz w:val="24"/>
          <w:szCs w:val="24"/>
        </w:rPr>
        <w:t>texto que permeia as relações sociais de forma sistematizada e atrativa.</w:t>
      </w:r>
    </w:p>
    <w:p w:rsidR="00483DA3" w:rsidRPr="00255786" w:rsidRDefault="00483DA3" w:rsidP="00483DA3">
      <w:pPr>
        <w:ind w:left="2268"/>
        <w:jc w:val="both"/>
        <w:rPr>
          <w:rFonts w:ascii="Times New Roman" w:hAnsi="Times New Roman" w:cs="Times New Roman"/>
          <w:sz w:val="20"/>
          <w:szCs w:val="20"/>
        </w:rPr>
      </w:pPr>
      <w:r w:rsidRPr="00255786">
        <w:rPr>
          <w:rFonts w:ascii="Times New Roman" w:hAnsi="Times New Roman" w:cs="Times New Roman"/>
          <w:sz w:val="20"/>
          <w:szCs w:val="20"/>
        </w:rPr>
        <w:t xml:space="preserve">A aprendizagem é um processo tão importante para o sucesso da sobrevivência do homem que foram organizados meios educacionais e </w:t>
      </w:r>
      <w:r w:rsidRPr="00255786">
        <w:rPr>
          <w:rFonts w:ascii="Times New Roman" w:hAnsi="Times New Roman" w:cs="Times New Roman"/>
          <w:sz w:val="20"/>
          <w:szCs w:val="20"/>
        </w:rPr>
        <w:lastRenderedPageBreak/>
        <w:t xml:space="preserve">escolas para tornarem a aprendizagem mais eficiente. As tarefas a serem aprendidas são tão complexas e importantes não podem ser deixadas para obra do acaso. As tarefas que os seres humanos são solicitados a aprender, como, por exemplo, somar, multiplicar, ler, usar a escova de dente, datilografar, demonstrar atitudes sociais, etc., não </w:t>
      </w:r>
      <w:proofErr w:type="gramStart"/>
      <w:r w:rsidRPr="00255786">
        <w:rPr>
          <w:rFonts w:ascii="Times New Roman" w:hAnsi="Times New Roman" w:cs="Times New Roman"/>
          <w:sz w:val="20"/>
          <w:szCs w:val="20"/>
        </w:rPr>
        <w:t>podem ser</w:t>
      </w:r>
      <w:proofErr w:type="gramEnd"/>
      <w:r w:rsidRPr="00255786">
        <w:rPr>
          <w:rFonts w:ascii="Times New Roman" w:hAnsi="Times New Roman" w:cs="Times New Roman"/>
          <w:sz w:val="20"/>
          <w:szCs w:val="20"/>
        </w:rPr>
        <w:t xml:space="preserve"> aprendidas naturalmente.</w:t>
      </w:r>
    </w:p>
    <w:p w:rsidR="00483DA3" w:rsidRPr="00255786" w:rsidRDefault="00483DA3" w:rsidP="00483DA3">
      <w:pPr>
        <w:ind w:left="2268"/>
        <w:jc w:val="both"/>
        <w:rPr>
          <w:rFonts w:ascii="Times New Roman" w:hAnsi="Times New Roman" w:cs="Times New Roman"/>
          <w:sz w:val="20"/>
          <w:szCs w:val="20"/>
        </w:rPr>
      </w:pPr>
      <w:r w:rsidRPr="00255786">
        <w:rPr>
          <w:rFonts w:ascii="Times New Roman" w:hAnsi="Times New Roman" w:cs="Times New Roman"/>
          <w:sz w:val="20"/>
          <w:szCs w:val="20"/>
        </w:rPr>
        <w:t>Se pretende entender o comportamento e as atividades, os interesses e atitudes, ideais</w:t>
      </w:r>
      <w:proofErr w:type="gramStart"/>
      <w:r w:rsidRPr="00255786">
        <w:rPr>
          <w:rFonts w:ascii="Times New Roman" w:hAnsi="Times New Roman" w:cs="Times New Roman"/>
          <w:sz w:val="20"/>
          <w:szCs w:val="20"/>
        </w:rPr>
        <w:t xml:space="preserve">  </w:t>
      </w:r>
      <w:proofErr w:type="gramEnd"/>
      <w:r w:rsidRPr="00255786">
        <w:rPr>
          <w:rFonts w:ascii="Times New Roman" w:hAnsi="Times New Roman" w:cs="Times New Roman"/>
          <w:sz w:val="20"/>
          <w:szCs w:val="20"/>
        </w:rPr>
        <w:t xml:space="preserve">e crenças, as habilidades e conhecimento que caracterizam qualquer ser humano, é essencial compreender  o processo de aprendizagem porque ele e a maturação constituem-se as duas maiores influências que afetam o comportamento humano. (Campos, </w:t>
      </w:r>
      <w:proofErr w:type="gramStart"/>
      <w:r w:rsidRPr="00255786">
        <w:rPr>
          <w:rFonts w:ascii="Times New Roman" w:hAnsi="Times New Roman" w:cs="Times New Roman"/>
          <w:sz w:val="20"/>
          <w:szCs w:val="20"/>
        </w:rPr>
        <w:t>1971,</w:t>
      </w:r>
      <w:proofErr w:type="gramEnd"/>
      <w:r w:rsidRPr="00255786">
        <w:rPr>
          <w:rFonts w:ascii="Times New Roman" w:hAnsi="Times New Roman" w:cs="Times New Roman"/>
          <w:sz w:val="20"/>
          <w:szCs w:val="20"/>
        </w:rPr>
        <w:t>p.15)</w:t>
      </w:r>
    </w:p>
    <w:p w:rsidR="00483DA3" w:rsidRPr="00483DA3" w:rsidRDefault="00483DA3" w:rsidP="00483DA3">
      <w:pPr>
        <w:spacing w:line="360" w:lineRule="auto"/>
        <w:jc w:val="both"/>
        <w:rPr>
          <w:rFonts w:ascii="Times New Roman" w:hAnsi="Times New Roman" w:cs="Times New Roman"/>
          <w:sz w:val="24"/>
          <w:szCs w:val="24"/>
        </w:rPr>
      </w:pPr>
    </w:p>
    <w:p w:rsidR="00483DA3" w:rsidRDefault="00483DA3" w:rsidP="00483DA3">
      <w:pPr>
        <w:jc w:val="both"/>
        <w:rPr>
          <w:rFonts w:ascii="Times New Roman" w:hAnsi="Times New Roman" w:cs="Times New Roman"/>
          <w:b/>
          <w:sz w:val="24"/>
          <w:szCs w:val="24"/>
        </w:rPr>
      </w:pPr>
      <w:proofErr w:type="gramStart"/>
      <w:r w:rsidRPr="00483DA3">
        <w:rPr>
          <w:rFonts w:ascii="Times New Roman" w:hAnsi="Times New Roman" w:cs="Times New Roman"/>
          <w:b/>
          <w:sz w:val="24"/>
          <w:szCs w:val="24"/>
        </w:rPr>
        <w:t>9</w:t>
      </w:r>
      <w:proofErr w:type="gramEnd"/>
      <w:r w:rsidRPr="00483DA3">
        <w:rPr>
          <w:rFonts w:ascii="Times New Roman" w:hAnsi="Times New Roman" w:cs="Times New Roman"/>
          <w:b/>
          <w:sz w:val="24"/>
          <w:szCs w:val="24"/>
        </w:rPr>
        <w:t xml:space="preserve"> COMPARAÇÕES TEÓRICAS SOBRE O DESENVOLVIMENTO</w:t>
      </w:r>
    </w:p>
    <w:p w:rsidR="00026F15" w:rsidRPr="00483DA3" w:rsidRDefault="00026F15" w:rsidP="00483DA3">
      <w:pPr>
        <w:jc w:val="both"/>
        <w:rPr>
          <w:rFonts w:ascii="Times New Roman" w:hAnsi="Times New Roman" w:cs="Times New Roman"/>
          <w:b/>
          <w:sz w:val="24"/>
          <w:szCs w:val="24"/>
        </w:rPr>
      </w:pP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Piaget acreditava que o desenvolvimento humano acontecia mediante a suas fases cronológicas, as etapas iriam construir o conhecimento gradativamente e também através das interações com o meio em que vive. Enquanto Vygotsky fincava suas ideias na linguagem e pensamento no processo </w:t>
      </w:r>
      <w:proofErr w:type="spellStart"/>
      <w:r w:rsidRPr="00483DA3">
        <w:rPr>
          <w:rFonts w:ascii="Times New Roman" w:hAnsi="Times New Roman" w:cs="Times New Roman"/>
          <w:i/>
          <w:sz w:val="24"/>
          <w:szCs w:val="24"/>
        </w:rPr>
        <w:t>sinequanon</w:t>
      </w:r>
      <w:proofErr w:type="spellEnd"/>
      <w:r w:rsidRPr="00483DA3">
        <w:rPr>
          <w:rFonts w:ascii="Times New Roman" w:hAnsi="Times New Roman" w:cs="Times New Roman"/>
          <w:sz w:val="24"/>
          <w:szCs w:val="24"/>
        </w:rPr>
        <w:t xml:space="preserve"> de aprendizagem e desempenho intelectual, para ele sem linguagem o raciocínio é prejudicado, além da importância da socialização.</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Pode-se dizer que existe grande similaridade entre as ideias de Piaget e </w:t>
      </w:r>
      <w:proofErr w:type="spellStart"/>
      <w:r w:rsidRPr="00483DA3">
        <w:rPr>
          <w:rFonts w:ascii="Times New Roman" w:hAnsi="Times New Roman" w:cs="Times New Roman"/>
          <w:sz w:val="24"/>
          <w:szCs w:val="24"/>
        </w:rPr>
        <w:t>Vigostky</w:t>
      </w:r>
      <w:proofErr w:type="spellEnd"/>
      <w:r w:rsidRPr="00483DA3">
        <w:rPr>
          <w:rFonts w:ascii="Times New Roman" w:hAnsi="Times New Roman" w:cs="Times New Roman"/>
          <w:sz w:val="24"/>
          <w:szCs w:val="24"/>
        </w:rPr>
        <w:t>. Contudo, a principal convergência era a que o ser humano é estritamente social e que a sua evolução depende das relações entre eles. Com o objetivo de ilustrar e sintetizar os pensamentos teóricos sobre o comportamento humano segue um quadro comparativo entre os pensamentos relacionando-os com a aprendizagem.</w:t>
      </w:r>
    </w:p>
    <w:p w:rsidR="00483DA3" w:rsidRPr="00483DA3" w:rsidRDefault="00483DA3" w:rsidP="00483DA3">
      <w:pPr>
        <w:jc w:val="both"/>
        <w:rPr>
          <w:rFonts w:ascii="Times New Roman" w:hAnsi="Times New Roman" w:cs="Times New Roman"/>
          <w:sz w:val="24"/>
          <w:szCs w:val="24"/>
        </w:rPr>
      </w:pPr>
    </w:p>
    <w:p w:rsidR="00255786" w:rsidRDefault="00483DA3" w:rsidP="00255786">
      <w:pPr>
        <w:tabs>
          <w:tab w:val="right" w:pos="9071"/>
        </w:tabs>
        <w:jc w:val="both"/>
        <w:rPr>
          <w:rFonts w:ascii="Times New Roman" w:hAnsi="Times New Roman" w:cs="Times New Roman"/>
          <w:b/>
          <w:sz w:val="24"/>
          <w:szCs w:val="24"/>
        </w:rPr>
      </w:pPr>
      <w:r w:rsidRPr="00483DA3">
        <w:rPr>
          <w:rFonts w:ascii="Times New Roman" w:hAnsi="Times New Roman" w:cs="Times New Roman"/>
          <w:b/>
          <w:sz w:val="24"/>
          <w:szCs w:val="24"/>
        </w:rPr>
        <w:t>CONSIDERAÇÕES FINAIS</w:t>
      </w:r>
    </w:p>
    <w:p w:rsidR="00483DA3" w:rsidRPr="00255786" w:rsidRDefault="00483DA3" w:rsidP="00255786">
      <w:pPr>
        <w:tabs>
          <w:tab w:val="right" w:pos="9071"/>
        </w:tabs>
        <w:jc w:val="both"/>
        <w:rPr>
          <w:rFonts w:ascii="Times New Roman" w:hAnsi="Times New Roman" w:cs="Times New Roman"/>
          <w:b/>
          <w:sz w:val="24"/>
          <w:szCs w:val="24"/>
        </w:rPr>
      </w:pPr>
      <w:r w:rsidRPr="00483DA3">
        <w:rPr>
          <w:rFonts w:ascii="Times New Roman" w:hAnsi="Times New Roman" w:cs="Times New Roman"/>
          <w:b/>
          <w:sz w:val="24"/>
          <w:szCs w:val="24"/>
        </w:rPr>
        <w:tab/>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t xml:space="preserve">Assimilar o processo da aprendizagem e sua relação com o comportamento humano é de fato novidade na área educacional e causa ainda muita estranheza. Porém, Vygotsky, </w:t>
      </w:r>
      <w:proofErr w:type="spellStart"/>
      <w:r w:rsidRPr="00483DA3">
        <w:rPr>
          <w:rFonts w:ascii="Times New Roman" w:hAnsi="Times New Roman" w:cs="Times New Roman"/>
          <w:sz w:val="24"/>
          <w:szCs w:val="24"/>
        </w:rPr>
        <w:t>Wallon</w:t>
      </w:r>
      <w:proofErr w:type="spellEnd"/>
      <w:r w:rsidRPr="00483DA3">
        <w:rPr>
          <w:rFonts w:ascii="Times New Roman" w:hAnsi="Times New Roman" w:cs="Times New Roman"/>
          <w:sz w:val="24"/>
          <w:szCs w:val="24"/>
        </w:rPr>
        <w:t>, Piaget e tantos outros teóricos, fundamentam e embasam suas teses, deixando um legado para as gerações atuais e vindouras com o propósito de romper ideologias retrógradas e trazer um diferencial para a educação.</w:t>
      </w:r>
    </w:p>
    <w:p w:rsidR="00483DA3" w:rsidRPr="00483DA3" w:rsidRDefault="00483DA3" w:rsidP="00483DA3">
      <w:pPr>
        <w:spacing w:line="360" w:lineRule="auto"/>
        <w:ind w:firstLine="851"/>
        <w:jc w:val="both"/>
        <w:rPr>
          <w:rFonts w:ascii="Times New Roman" w:hAnsi="Times New Roman" w:cs="Times New Roman"/>
          <w:sz w:val="24"/>
          <w:szCs w:val="24"/>
        </w:rPr>
      </w:pPr>
      <w:r w:rsidRPr="00483DA3">
        <w:rPr>
          <w:rFonts w:ascii="Times New Roman" w:hAnsi="Times New Roman" w:cs="Times New Roman"/>
          <w:sz w:val="24"/>
          <w:szCs w:val="24"/>
        </w:rPr>
        <w:lastRenderedPageBreak/>
        <w:t xml:space="preserve">O professor assim como qualquer outro profissional deve buscar sempre novas informações com a finalidade de agregar valores ao seu trabalho e auxiliar melhor seu alunado para promover bem-estar e segurança na relação professor-educando. </w:t>
      </w:r>
    </w:p>
    <w:p w:rsidR="00255786" w:rsidRPr="00255786" w:rsidRDefault="00483DA3" w:rsidP="00255786">
      <w:pPr>
        <w:spacing w:line="360" w:lineRule="auto"/>
        <w:ind w:firstLine="851"/>
        <w:jc w:val="both"/>
        <w:rPr>
          <w:rFonts w:ascii="Times New Roman" w:hAnsi="Times New Roman" w:cs="Times New Roman"/>
          <w:sz w:val="24"/>
          <w:szCs w:val="24"/>
        </w:rPr>
      </w:pPr>
      <w:r w:rsidRPr="00255786">
        <w:rPr>
          <w:rFonts w:ascii="Times New Roman" w:hAnsi="Times New Roman" w:cs="Times New Roman"/>
          <w:sz w:val="24"/>
          <w:szCs w:val="24"/>
        </w:rPr>
        <w:t>A neurociência é uma ferramenta de valor inestimável para que a educação tenha um papel mais efetivo na construção do cidadão racional e crítico na sociedade moderna. Compreendendo as questões emocionais, sociais e intelectuais através de neurociência,</w:t>
      </w:r>
      <w:r w:rsidR="00255786" w:rsidRPr="00255786">
        <w:rPr>
          <w:rFonts w:ascii="Times New Roman" w:hAnsi="Times New Roman" w:cs="Times New Roman"/>
          <w:sz w:val="24"/>
          <w:szCs w:val="24"/>
        </w:rPr>
        <w:t xml:space="preserve"> o professor tornar-se-á um agente motivador na busca pela aquisição do conhecimento, que por sua vez contribuirá para que o processo educativo nacional saia do conservantismo a que foi submetido desde os primórdios e isso é um desafio, mas está acontecendo um progresso neste cenário. Pedagogia por si só pode não provocar muitas mudanças, mas a interdisciplinaridade pode ampliar a visão que noutro tempo era: transferir conceitos através de uma educação bancária como descrita por Paulo Freire em sua obra “Pedagogia do Oprimido” Porém o pensamento atual é fazer dos alunos seres analíticos, capazes de criar e projetar. </w:t>
      </w:r>
    </w:p>
    <w:p w:rsidR="00255786" w:rsidRPr="00255786" w:rsidRDefault="00255786" w:rsidP="00255786">
      <w:pPr>
        <w:spacing w:line="360" w:lineRule="auto"/>
        <w:ind w:firstLine="851"/>
        <w:jc w:val="both"/>
        <w:rPr>
          <w:rFonts w:ascii="Times New Roman" w:hAnsi="Times New Roman" w:cs="Times New Roman"/>
          <w:sz w:val="24"/>
          <w:szCs w:val="24"/>
        </w:rPr>
      </w:pPr>
      <w:r w:rsidRPr="00255786">
        <w:rPr>
          <w:rFonts w:ascii="Times New Roman" w:hAnsi="Times New Roman" w:cs="Times New Roman"/>
          <w:sz w:val="24"/>
          <w:szCs w:val="24"/>
        </w:rPr>
        <w:t xml:space="preserve">Pedagogia é uma ciência complexa e precisa se afirmar como tal, educar é sistema que possui suas complexidades e para isso pesquisar constantemente elevará a qualidade da educação e assim sendo, o país será fortalecido, porque a educação é o pilar para uma sociedade mais justa e igualitária. O conhecimento, é o bem mais precioso que </w:t>
      </w:r>
      <w:proofErr w:type="gramStart"/>
      <w:r w:rsidRPr="00255786">
        <w:rPr>
          <w:rFonts w:ascii="Times New Roman" w:hAnsi="Times New Roman" w:cs="Times New Roman"/>
          <w:sz w:val="24"/>
          <w:szCs w:val="24"/>
        </w:rPr>
        <w:t>pode-se</w:t>
      </w:r>
      <w:proofErr w:type="gramEnd"/>
      <w:r w:rsidRPr="00255786">
        <w:rPr>
          <w:rFonts w:ascii="Times New Roman" w:hAnsi="Times New Roman" w:cs="Times New Roman"/>
          <w:sz w:val="24"/>
          <w:szCs w:val="24"/>
        </w:rPr>
        <w:t xml:space="preserve"> doar para aquele que nada possui, o conhecimento </w:t>
      </w:r>
      <w:proofErr w:type="spellStart"/>
      <w:r w:rsidRPr="00255786">
        <w:rPr>
          <w:rFonts w:ascii="Times New Roman" w:hAnsi="Times New Roman" w:cs="Times New Roman"/>
          <w:sz w:val="24"/>
          <w:szCs w:val="24"/>
        </w:rPr>
        <w:t>empodera</w:t>
      </w:r>
      <w:proofErr w:type="spellEnd"/>
      <w:r w:rsidRPr="00255786">
        <w:rPr>
          <w:rFonts w:ascii="Times New Roman" w:hAnsi="Times New Roman" w:cs="Times New Roman"/>
          <w:sz w:val="24"/>
          <w:szCs w:val="24"/>
        </w:rPr>
        <w:t xml:space="preserve">, abre portas, ilumina estradas outrora obscuras, traz razão e </w:t>
      </w:r>
      <w:r>
        <w:rPr>
          <w:rFonts w:ascii="Times New Roman" w:hAnsi="Times New Roman" w:cs="Times New Roman"/>
          <w:sz w:val="24"/>
          <w:szCs w:val="24"/>
        </w:rPr>
        <w:t xml:space="preserve">existência a aquele que ao menos </w:t>
      </w:r>
      <w:r w:rsidRPr="00255786">
        <w:rPr>
          <w:rFonts w:ascii="Times New Roman" w:hAnsi="Times New Roman" w:cs="Times New Roman"/>
          <w:sz w:val="24"/>
          <w:szCs w:val="24"/>
        </w:rPr>
        <w:t>conhecia sua própria história.</w:t>
      </w:r>
    </w:p>
    <w:p w:rsidR="00F25330" w:rsidRPr="00483DA3" w:rsidRDefault="00F25330" w:rsidP="00255786">
      <w:pPr>
        <w:overflowPunct w:val="0"/>
        <w:autoSpaceDE w:val="0"/>
        <w:autoSpaceDN w:val="0"/>
        <w:adjustRightInd w:val="0"/>
        <w:spacing w:after="0" w:line="360" w:lineRule="auto"/>
        <w:textAlignment w:val="baseline"/>
        <w:rPr>
          <w:rFonts w:ascii="Times New Roman" w:eastAsia="Times New Roman" w:hAnsi="Times New Roman" w:cs="Times New Roman"/>
          <w:b/>
          <w:color w:val="FF0000"/>
          <w:sz w:val="24"/>
          <w:szCs w:val="24"/>
          <w:lang w:eastAsia="pt-BR"/>
        </w:rPr>
      </w:pPr>
    </w:p>
    <w:p w:rsidR="00F25330" w:rsidRPr="00483DA3" w:rsidRDefault="00F25330" w:rsidP="00F25330">
      <w:pPr>
        <w:tabs>
          <w:tab w:val="center" w:pos="4536"/>
        </w:tabs>
        <w:spacing w:after="0" w:line="360" w:lineRule="auto"/>
        <w:rPr>
          <w:rFonts w:ascii="Times New Roman" w:eastAsia="Times New Roman" w:hAnsi="Times New Roman" w:cs="Times New Roman"/>
          <w:b/>
          <w:smallCaps/>
          <w:sz w:val="24"/>
          <w:szCs w:val="24"/>
          <w:lang w:eastAsia="pt-BR"/>
        </w:rPr>
      </w:pPr>
      <w:r w:rsidRPr="00483DA3">
        <w:rPr>
          <w:rFonts w:ascii="Times New Roman" w:eastAsia="Times New Roman" w:hAnsi="Times New Roman" w:cs="Times New Roman"/>
          <w:b/>
          <w:smallCaps/>
          <w:sz w:val="24"/>
          <w:szCs w:val="24"/>
          <w:lang w:eastAsia="pt-BR"/>
        </w:rPr>
        <w:t xml:space="preserve">REFERÊNCIAS </w:t>
      </w:r>
      <w:r w:rsidRPr="00483DA3">
        <w:rPr>
          <w:rFonts w:ascii="Times New Roman" w:eastAsia="Times New Roman" w:hAnsi="Times New Roman" w:cs="Times New Roman"/>
          <w:b/>
          <w:smallCaps/>
          <w:sz w:val="24"/>
          <w:szCs w:val="24"/>
          <w:lang w:eastAsia="pt-BR"/>
        </w:rPr>
        <w:tab/>
      </w:r>
    </w:p>
    <w:p w:rsidR="00E83934" w:rsidRPr="00483DA3" w:rsidRDefault="00E83934" w:rsidP="00F25330">
      <w:pPr>
        <w:spacing w:after="0" w:line="360" w:lineRule="auto"/>
        <w:rPr>
          <w:rFonts w:ascii="Times New Roman" w:eastAsia="Times New Roman" w:hAnsi="Times New Roman" w:cs="Times New Roman"/>
          <w:sz w:val="24"/>
          <w:szCs w:val="24"/>
          <w:lang w:eastAsia="pt-BR"/>
        </w:rPr>
      </w:pPr>
    </w:p>
    <w:p w:rsidR="00255786" w:rsidRDefault="00255786" w:rsidP="00255786">
      <w:pPr>
        <w:jc w:val="both"/>
        <w:rPr>
          <w:rFonts w:ascii="Times New Roman" w:hAnsi="Times New Roman" w:cs="Times New Roman"/>
          <w:sz w:val="24"/>
          <w:szCs w:val="24"/>
        </w:rPr>
      </w:pPr>
      <w:r w:rsidRPr="00255786">
        <w:rPr>
          <w:rFonts w:ascii="Times New Roman" w:hAnsi="Times New Roman" w:cs="Times New Roman"/>
          <w:b/>
          <w:sz w:val="24"/>
          <w:szCs w:val="24"/>
        </w:rPr>
        <w:t xml:space="preserve">BARRETTO, </w:t>
      </w:r>
      <w:r w:rsidRPr="00255786">
        <w:rPr>
          <w:rFonts w:ascii="Times New Roman" w:hAnsi="Times New Roman" w:cs="Times New Roman"/>
          <w:sz w:val="24"/>
          <w:szCs w:val="24"/>
        </w:rPr>
        <w:t xml:space="preserve">Alice. </w:t>
      </w:r>
      <w:proofErr w:type="spellStart"/>
      <w:r w:rsidRPr="00255786">
        <w:rPr>
          <w:rFonts w:ascii="Times New Roman" w:hAnsi="Times New Roman" w:cs="Times New Roman"/>
          <w:b/>
          <w:sz w:val="24"/>
          <w:szCs w:val="24"/>
        </w:rPr>
        <w:t>Wallon</w:t>
      </w:r>
      <w:proofErr w:type="spellEnd"/>
      <w:r w:rsidRPr="00255786">
        <w:rPr>
          <w:rFonts w:ascii="Times New Roman" w:hAnsi="Times New Roman" w:cs="Times New Roman"/>
          <w:b/>
          <w:sz w:val="24"/>
          <w:szCs w:val="24"/>
        </w:rPr>
        <w:t xml:space="preserve"> e Vygotsky: psicologia e educação</w:t>
      </w:r>
      <w:r w:rsidRPr="00255786">
        <w:rPr>
          <w:rFonts w:ascii="Times New Roman" w:hAnsi="Times New Roman" w:cs="Times New Roman"/>
          <w:sz w:val="24"/>
          <w:szCs w:val="24"/>
        </w:rPr>
        <w:t xml:space="preserve">- 2009, Ed. </w:t>
      </w:r>
      <w:proofErr w:type="gramStart"/>
      <w:r w:rsidRPr="00255786">
        <w:rPr>
          <w:rFonts w:ascii="Times New Roman" w:hAnsi="Times New Roman" w:cs="Times New Roman"/>
          <w:sz w:val="24"/>
          <w:szCs w:val="24"/>
        </w:rPr>
        <w:t>Loyola</w:t>
      </w:r>
      <w:proofErr w:type="gramEnd"/>
    </w:p>
    <w:p w:rsidR="00C276DE" w:rsidRPr="00C276DE" w:rsidRDefault="00C276DE" w:rsidP="00255786">
      <w:pPr>
        <w:jc w:val="both"/>
        <w:rPr>
          <w:rFonts w:ascii="Times New Roman" w:hAnsi="Times New Roman" w:cs="Times New Roman"/>
          <w:sz w:val="10"/>
          <w:szCs w:val="10"/>
        </w:rPr>
      </w:pPr>
    </w:p>
    <w:p w:rsidR="00C276DE" w:rsidRDefault="00255786" w:rsidP="00255786">
      <w:pPr>
        <w:jc w:val="both"/>
        <w:rPr>
          <w:rFonts w:ascii="Times New Roman" w:hAnsi="Times New Roman" w:cs="Times New Roman"/>
          <w:sz w:val="24"/>
          <w:szCs w:val="24"/>
        </w:rPr>
      </w:pPr>
      <w:r w:rsidRPr="00255786">
        <w:rPr>
          <w:rFonts w:ascii="Times New Roman" w:hAnsi="Times New Roman" w:cs="Times New Roman"/>
          <w:b/>
          <w:sz w:val="24"/>
          <w:szCs w:val="24"/>
        </w:rPr>
        <w:t xml:space="preserve">BEE, </w:t>
      </w:r>
      <w:r w:rsidRPr="00255786">
        <w:rPr>
          <w:rFonts w:ascii="Times New Roman" w:hAnsi="Times New Roman" w:cs="Times New Roman"/>
          <w:sz w:val="24"/>
          <w:szCs w:val="24"/>
        </w:rPr>
        <w:t>Helen</w:t>
      </w:r>
      <w:proofErr w:type="gramStart"/>
      <w:r w:rsidRPr="00255786">
        <w:rPr>
          <w:rFonts w:ascii="Times New Roman" w:hAnsi="Times New Roman" w:cs="Times New Roman"/>
          <w:b/>
          <w:sz w:val="24"/>
          <w:szCs w:val="24"/>
        </w:rPr>
        <w:t>.;</w:t>
      </w:r>
      <w:proofErr w:type="gramEnd"/>
      <w:r w:rsidRPr="00255786">
        <w:rPr>
          <w:rFonts w:ascii="Times New Roman" w:hAnsi="Times New Roman" w:cs="Times New Roman"/>
          <w:b/>
          <w:sz w:val="24"/>
          <w:szCs w:val="24"/>
        </w:rPr>
        <w:t xml:space="preserve"> BOYD, </w:t>
      </w:r>
      <w:r w:rsidRPr="00255786">
        <w:rPr>
          <w:rFonts w:ascii="Times New Roman" w:hAnsi="Times New Roman" w:cs="Times New Roman"/>
          <w:sz w:val="24"/>
          <w:szCs w:val="24"/>
        </w:rPr>
        <w:t xml:space="preserve">Denise. </w:t>
      </w:r>
      <w:r w:rsidRPr="00255786">
        <w:rPr>
          <w:rFonts w:ascii="Times New Roman" w:hAnsi="Times New Roman" w:cs="Times New Roman"/>
          <w:b/>
          <w:sz w:val="24"/>
          <w:szCs w:val="24"/>
        </w:rPr>
        <w:t>A criança em desenvolvimento</w:t>
      </w:r>
      <w:r w:rsidRPr="00255786">
        <w:rPr>
          <w:rFonts w:ascii="Times New Roman" w:hAnsi="Times New Roman" w:cs="Times New Roman"/>
          <w:sz w:val="24"/>
          <w:szCs w:val="24"/>
        </w:rPr>
        <w:t xml:space="preserve">- </w:t>
      </w:r>
      <w:proofErr w:type="gramStart"/>
      <w:r w:rsidRPr="00255786">
        <w:rPr>
          <w:rFonts w:ascii="Times New Roman" w:hAnsi="Times New Roman" w:cs="Times New Roman"/>
          <w:sz w:val="24"/>
          <w:szCs w:val="24"/>
        </w:rPr>
        <w:t>2011, Ed.</w:t>
      </w:r>
      <w:proofErr w:type="gramEnd"/>
      <w:r w:rsidRPr="00255786">
        <w:rPr>
          <w:rFonts w:ascii="Times New Roman" w:hAnsi="Times New Roman" w:cs="Times New Roman"/>
          <w:sz w:val="24"/>
          <w:szCs w:val="24"/>
        </w:rPr>
        <w:t xml:space="preserve"> </w:t>
      </w:r>
      <w:r w:rsidR="00C276DE">
        <w:rPr>
          <w:rFonts w:ascii="Times New Roman" w:hAnsi="Times New Roman" w:cs="Times New Roman"/>
          <w:sz w:val="24"/>
          <w:szCs w:val="24"/>
        </w:rPr>
        <w:t>Artmed</w:t>
      </w:r>
    </w:p>
    <w:p w:rsidR="00C276DE" w:rsidRPr="00C276DE" w:rsidRDefault="00C276DE" w:rsidP="00255786">
      <w:pPr>
        <w:jc w:val="both"/>
        <w:rPr>
          <w:rFonts w:ascii="Times New Roman" w:hAnsi="Times New Roman" w:cs="Times New Roman"/>
          <w:sz w:val="10"/>
          <w:szCs w:val="10"/>
        </w:rPr>
      </w:pPr>
    </w:p>
    <w:p w:rsidR="00255786" w:rsidRDefault="00255786" w:rsidP="00255786">
      <w:pPr>
        <w:jc w:val="both"/>
        <w:rPr>
          <w:rFonts w:ascii="Times New Roman" w:hAnsi="Times New Roman" w:cs="Times New Roman"/>
          <w:sz w:val="24"/>
          <w:szCs w:val="24"/>
        </w:rPr>
      </w:pPr>
      <w:r w:rsidRPr="00255786">
        <w:rPr>
          <w:rFonts w:ascii="Times New Roman" w:hAnsi="Times New Roman" w:cs="Times New Roman"/>
          <w:b/>
          <w:sz w:val="24"/>
          <w:szCs w:val="24"/>
        </w:rPr>
        <w:t>CAMPOS</w:t>
      </w:r>
      <w:r w:rsidRPr="00255786">
        <w:rPr>
          <w:rFonts w:ascii="Times New Roman" w:hAnsi="Times New Roman" w:cs="Times New Roman"/>
          <w:sz w:val="24"/>
          <w:szCs w:val="24"/>
        </w:rPr>
        <w:t>, Dinah</w:t>
      </w:r>
      <w:proofErr w:type="gramStart"/>
      <w:r w:rsidRPr="00255786">
        <w:rPr>
          <w:rFonts w:ascii="Times New Roman" w:hAnsi="Times New Roman" w:cs="Times New Roman"/>
          <w:sz w:val="24"/>
          <w:szCs w:val="24"/>
        </w:rPr>
        <w:t>.</w:t>
      </w:r>
      <w:r w:rsidRPr="00255786">
        <w:rPr>
          <w:rFonts w:ascii="Times New Roman" w:hAnsi="Times New Roman" w:cs="Times New Roman"/>
          <w:b/>
          <w:sz w:val="24"/>
          <w:szCs w:val="24"/>
        </w:rPr>
        <w:t>:</w:t>
      </w:r>
      <w:proofErr w:type="gramEnd"/>
      <w:r w:rsidRPr="00255786">
        <w:rPr>
          <w:rFonts w:ascii="Times New Roman" w:hAnsi="Times New Roman" w:cs="Times New Roman"/>
          <w:b/>
          <w:sz w:val="24"/>
          <w:szCs w:val="24"/>
        </w:rPr>
        <w:t xml:space="preserve"> Psicologia da aprendizagem.</w:t>
      </w:r>
      <w:r w:rsidRPr="00255786">
        <w:rPr>
          <w:rFonts w:ascii="Times New Roman" w:hAnsi="Times New Roman" w:cs="Times New Roman"/>
          <w:sz w:val="24"/>
          <w:szCs w:val="24"/>
        </w:rPr>
        <w:t xml:space="preserve"> Petrópolis: </w:t>
      </w:r>
      <w:proofErr w:type="gramStart"/>
      <w:r w:rsidRPr="00255786">
        <w:rPr>
          <w:rFonts w:ascii="Times New Roman" w:hAnsi="Times New Roman" w:cs="Times New Roman"/>
          <w:sz w:val="24"/>
          <w:szCs w:val="24"/>
        </w:rPr>
        <w:t>Editora Vozes</w:t>
      </w:r>
      <w:proofErr w:type="gramEnd"/>
      <w:r w:rsidRPr="00255786">
        <w:rPr>
          <w:rFonts w:ascii="Times New Roman" w:hAnsi="Times New Roman" w:cs="Times New Roman"/>
          <w:sz w:val="24"/>
          <w:szCs w:val="24"/>
        </w:rPr>
        <w:t xml:space="preserve">, 1971. </w:t>
      </w:r>
    </w:p>
    <w:p w:rsidR="00C276DE" w:rsidRPr="00C276DE" w:rsidRDefault="00C276DE" w:rsidP="00255786">
      <w:pPr>
        <w:jc w:val="both"/>
        <w:rPr>
          <w:rFonts w:ascii="Times New Roman" w:hAnsi="Times New Roman" w:cs="Times New Roman"/>
          <w:sz w:val="10"/>
          <w:szCs w:val="10"/>
        </w:rPr>
      </w:pPr>
    </w:p>
    <w:p w:rsidR="00255786" w:rsidRPr="00255786" w:rsidRDefault="00255786" w:rsidP="00255786">
      <w:pPr>
        <w:jc w:val="both"/>
        <w:rPr>
          <w:rFonts w:ascii="Times New Roman" w:hAnsi="Times New Roman" w:cs="Times New Roman"/>
          <w:sz w:val="24"/>
          <w:szCs w:val="24"/>
        </w:rPr>
      </w:pPr>
      <w:r w:rsidRPr="00255786">
        <w:rPr>
          <w:rFonts w:ascii="Times New Roman" w:hAnsi="Times New Roman" w:cs="Times New Roman"/>
          <w:b/>
          <w:sz w:val="24"/>
          <w:szCs w:val="24"/>
        </w:rPr>
        <w:t xml:space="preserve">CUNHA, </w:t>
      </w:r>
      <w:proofErr w:type="gramStart"/>
      <w:r w:rsidRPr="00255786">
        <w:rPr>
          <w:rFonts w:ascii="Times New Roman" w:hAnsi="Times New Roman" w:cs="Times New Roman"/>
          <w:sz w:val="24"/>
          <w:szCs w:val="24"/>
        </w:rPr>
        <w:t>Marcos .</w:t>
      </w:r>
      <w:proofErr w:type="gramEnd"/>
      <w:r w:rsidRPr="00255786">
        <w:rPr>
          <w:rFonts w:ascii="Times New Roman" w:hAnsi="Times New Roman" w:cs="Times New Roman"/>
          <w:sz w:val="24"/>
          <w:szCs w:val="24"/>
        </w:rPr>
        <w:t xml:space="preserve"> </w:t>
      </w:r>
      <w:r w:rsidRPr="00255786">
        <w:rPr>
          <w:rFonts w:ascii="Times New Roman" w:hAnsi="Times New Roman" w:cs="Times New Roman"/>
          <w:b/>
          <w:sz w:val="24"/>
          <w:szCs w:val="24"/>
        </w:rPr>
        <w:t>Psicologia e educação</w:t>
      </w:r>
      <w:r w:rsidRPr="00255786">
        <w:rPr>
          <w:rFonts w:ascii="Times New Roman" w:hAnsi="Times New Roman" w:cs="Times New Roman"/>
          <w:sz w:val="24"/>
          <w:szCs w:val="24"/>
        </w:rPr>
        <w:t xml:space="preserve">- </w:t>
      </w:r>
      <w:proofErr w:type="gramStart"/>
      <w:r w:rsidRPr="00255786">
        <w:rPr>
          <w:rFonts w:ascii="Times New Roman" w:hAnsi="Times New Roman" w:cs="Times New Roman"/>
          <w:sz w:val="24"/>
          <w:szCs w:val="24"/>
        </w:rPr>
        <w:t>2009, Ed.</w:t>
      </w:r>
      <w:proofErr w:type="gramEnd"/>
      <w:r w:rsidRPr="00255786">
        <w:rPr>
          <w:rFonts w:ascii="Times New Roman" w:hAnsi="Times New Roman" w:cs="Times New Roman"/>
          <w:sz w:val="24"/>
          <w:szCs w:val="24"/>
        </w:rPr>
        <w:t xml:space="preserve"> Lamparina-2015</w:t>
      </w:r>
    </w:p>
    <w:p w:rsidR="00255786" w:rsidRPr="00C276DE" w:rsidRDefault="00255786" w:rsidP="00255786">
      <w:pPr>
        <w:jc w:val="both"/>
        <w:rPr>
          <w:rFonts w:ascii="Times New Roman" w:hAnsi="Times New Roman" w:cs="Times New Roman"/>
          <w:sz w:val="10"/>
          <w:szCs w:val="10"/>
        </w:rPr>
      </w:pPr>
    </w:p>
    <w:p w:rsidR="00255786" w:rsidRPr="00255786" w:rsidRDefault="00255786" w:rsidP="00255786">
      <w:pPr>
        <w:jc w:val="both"/>
        <w:rPr>
          <w:rFonts w:ascii="Times New Roman" w:hAnsi="Times New Roman" w:cs="Times New Roman"/>
          <w:sz w:val="24"/>
          <w:szCs w:val="24"/>
        </w:rPr>
      </w:pPr>
      <w:r w:rsidRPr="00255786">
        <w:rPr>
          <w:rFonts w:ascii="Times New Roman" w:hAnsi="Times New Roman" w:cs="Times New Roman"/>
          <w:b/>
          <w:sz w:val="24"/>
          <w:szCs w:val="24"/>
        </w:rPr>
        <w:lastRenderedPageBreak/>
        <w:t xml:space="preserve">FRANCO, </w:t>
      </w:r>
      <w:r w:rsidRPr="00255786">
        <w:rPr>
          <w:rFonts w:ascii="Times New Roman" w:hAnsi="Times New Roman" w:cs="Times New Roman"/>
          <w:sz w:val="24"/>
          <w:szCs w:val="24"/>
        </w:rPr>
        <w:t xml:space="preserve">Márcio. </w:t>
      </w:r>
      <w:r w:rsidRPr="00255786">
        <w:rPr>
          <w:rFonts w:ascii="Times New Roman" w:hAnsi="Times New Roman" w:cs="Times New Roman"/>
          <w:b/>
          <w:sz w:val="24"/>
          <w:szCs w:val="24"/>
        </w:rPr>
        <w:t>Fundamentos filosóficos do construtivismo</w:t>
      </w:r>
      <w:r w:rsidRPr="00255786">
        <w:rPr>
          <w:rFonts w:ascii="Times New Roman" w:hAnsi="Times New Roman" w:cs="Times New Roman"/>
          <w:sz w:val="24"/>
          <w:szCs w:val="24"/>
        </w:rPr>
        <w:t xml:space="preserve">- 2009, Ed. </w:t>
      </w:r>
      <w:proofErr w:type="gramStart"/>
      <w:r w:rsidRPr="00255786">
        <w:rPr>
          <w:rFonts w:ascii="Times New Roman" w:hAnsi="Times New Roman" w:cs="Times New Roman"/>
          <w:sz w:val="24"/>
          <w:szCs w:val="24"/>
        </w:rPr>
        <w:t>Isis</w:t>
      </w:r>
      <w:proofErr w:type="gramEnd"/>
    </w:p>
    <w:p w:rsidR="00255786" w:rsidRPr="00255786" w:rsidRDefault="00255786" w:rsidP="00255786">
      <w:pPr>
        <w:jc w:val="both"/>
        <w:rPr>
          <w:rFonts w:ascii="Times New Roman" w:hAnsi="Times New Roman" w:cs="Times New Roman"/>
          <w:sz w:val="24"/>
          <w:szCs w:val="24"/>
        </w:rPr>
      </w:pPr>
    </w:p>
    <w:p w:rsidR="00255786" w:rsidRPr="00A30384" w:rsidRDefault="00255786" w:rsidP="00255786">
      <w:pPr>
        <w:jc w:val="both"/>
        <w:rPr>
          <w:rFonts w:ascii="Times New Roman" w:hAnsi="Times New Roman" w:cs="Times New Roman"/>
          <w:b/>
          <w:sz w:val="24"/>
          <w:szCs w:val="24"/>
        </w:rPr>
      </w:pPr>
      <w:r w:rsidRPr="00255786">
        <w:rPr>
          <w:rFonts w:ascii="Times New Roman" w:hAnsi="Times New Roman" w:cs="Times New Roman"/>
          <w:b/>
          <w:color w:val="000000"/>
          <w:sz w:val="24"/>
          <w:szCs w:val="24"/>
          <w:shd w:val="clear" w:color="auto" w:fill="FFFFFF"/>
        </w:rPr>
        <w:t>FERREIRA</w:t>
      </w:r>
      <w:r w:rsidRPr="00255786">
        <w:rPr>
          <w:rFonts w:ascii="Times New Roman" w:hAnsi="Times New Roman" w:cs="Times New Roman"/>
          <w:color w:val="000000"/>
          <w:sz w:val="24"/>
          <w:szCs w:val="24"/>
          <w:shd w:val="clear" w:color="auto" w:fill="FFFFFF"/>
        </w:rPr>
        <w:t>, Aurélio Buarque de Holanda.</w:t>
      </w:r>
      <w:r w:rsidRPr="00255786">
        <w:rPr>
          <w:rFonts w:ascii="Times New Roman" w:hAnsi="Times New Roman" w:cs="Times New Roman"/>
          <w:b/>
          <w:color w:val="000000"/>
          <w:sz w:val="24"/>
          <w:szCs w:val="24"/>
          <w:shd w:val="clear" w:color="auto" w:fill="FFFFFF"/>
        </w:rPr>
        <w:t xml:space="preserve"> Dicionário Aurélio Básico da Língua Portuguesa</w:t>
      </w:r>
      <w:r w:rsidRPr="00255786">
        <w:rPr>
          <w:rFonts w:ascii="Times New Roman" w:hAnsi="Times New Roman" w:cs="Times New Roman"/>
          <w:color w:val="000000"/>
          <w:sz w:val="24"/>
          <w:szCs w:val="24"/>
          <w:shd w:val="clear" w:color="auto" w:fill="FFFFFF"/>
        </w:rPr>
        <w:t>. Rio de Janeiro: Nova Fronteira, 1988, p. 214.</w:t>
      </w:r>
    </w:p>
    <w:p w:rsidR="00255786" w:rsidRPr="00A30384" w:rsidRDefault="00255786" w:rsidP="00255786">
      <w:pPr>
        <w:jc w:val="both"/>
        <w:rPr>
          <w:rFonts w:ascii="Times New Roman" w:hAnsi="Times New Roman" w:cs="Times New Roman"/>
          <w:sz w:val="24"/>
          <w:szCs w:val="24"/>
        </w:rPr>
      </w:pPr>
      <w:r w:rsidRPr="00255786">
        <w:rPr>
          <w:rFonts w:ascii="Times New Roman" w:hAnsi="Times New Roman" w:cs="Times New Roman"/>
          <w:b/>
          <w:sz w:val="24"/>
          <w:szCs w:val="24"/>
        </w:rPr>
        <w:t>GARDNER</w:t>
      </w:r>
      <w:r w:rsidRPr="00255786">
        <w:rPr>
          <w:rFonts w:ascii="Times New Roman" w:hAnsi="Times New Roman" w:cs="Times New Roman"/>
          <w:sz w:val="24"/>
          <w:szCs w:val="24"/>
        </w:rPr>
        <w:t xml:space="preserve">, Howard. </w:t>
      </w:r>
      <w:r w:rsidRPr="00255786">
        <w:rPr>
          <w:rFonts w:ascii="Times New Roman" w:hAnsi="Times New Roman" w:cs="Times New Roman"/>
          <w:b/>
          <w:sz w:val="24"/>
          <w:szCs w:val="24"/>
        </w:rPr>
        <w:t>Estruturas da mente: a Teoria das Múltiplas Inteligências</w:t>
      </w:r>
      <w:r w:rsidRPr="00255786">
        <w:rPr>
          <w:rFonts w:ascii="Times New Roman" w:hAnsi="Times New Roman" w:cs="Times New Roman"/>
          <w:sz w:val="24"/>
          <w:szCs w:val="24"/>
        </w:rPr>
        <w:t xml:space="preserve">. Porto Alegre: Artes Médicas, c1994. Publicado originalmente em inglês com o título: The </w:t>
      </w:r>
      <w:proofErr w:type="spellStart"/>
      <w:r w:rsidRPr="00255786">
        <w:rPr>
          <w:rFonts w:ascii="Times New Roman" w:hAnsi="Times New Roman" w:cs="Times New Roman"/>
          <w:sz w:val="24"/>
          <w:szCs w:val="24"/>
        </w:rPr>
        <w:t>frams</w:t>
      </w:r>
      <w:proofErr w:type="spellEnd"/>
      <w:r w:rsidRPr="00255786">
        <w:rPr>
          <w:rFonts w:ascii="Times New Roman" w:hAnsi="Times New Roman" w:cs="Times New Roman"/>
          <w:sz w:val="24"/>
          <w:szCs w:val="24"/>
        </w:rPr>
        <w:t xml:space="preserve"> </w:t>
      </w:r>
      <w:proofErr w:type="spellStart"/>
      <w:r w:rsidRPr="00255786">
        <w:rPr>
          <w:rFonts w:ascii="Times New Roman" w:hAnsi="Times New Roman" w:cs="Times New Roman"/>
          <w:sz w:val="24"/>
          <w:szCs w:val="24"/>
        </w:rPr>
        <w:t>of</w:t>
      </w:r>
      <w:proofErr w:type="spellEnd"/>
      <w:r w:rsidRPr="00255786">
        <w:rPr>
          <w:rFonts w:ascii="Times New Roman" w:hAnsi="Times New Roman" w:cs="Times New Roman"/>
          <w:sz w:val="24"/>
          <w:szCs w:val="24"/>
        </w:rPr>
        <w:t xml:space="preserve"> </w:t>
      </w:r>
      <w:proofErr w:type="spellStart"/>
      <w:r w:rsidRPr="00255786">
        <w:rPr>
          <w:rFonts w:ascii="Times New Roman" w:hAnsi="Times New Roman" w:cs="Times New Roman"/>
          <w:sz w:val="24"/>
          <w:szCs w:val="24"/>
        </w:rPr>
        <w:t>the</w:t>
      </w:r>
      <w:proofErr w:type="spellEnd"/>
      <w:r w:rsidRPr="00255786">
        <w:rPr>
          <w:rFonts w:ascii="Times New Roman" w:hAnsi="Times New Roman" w:cs="Times New Roman"/>
          <w:sz w:val="24"/>
          <w:szCs w:val="24"/>
        </w:rPr>
        <w:t xml:space="preserve"> </w:t>
      </w:r>
      <w:proofErr w:type="spellStart"/>
      <w:r w:rsidRPr="00255786">
        <w:rPr>
          <w:rFonts w:ascii="Times New Roman" w:hAnsi="Times New Roman" w:cs="Times New Roman"/>
          <w:sz w:val="24"/>
          <w:szCs w:val="24"/>
        </w:rPr>
        <w:t>mind</w:t>
      </w:r>
      <w:proofErr w:type="spellEnd"/>
      <w:r w:rsidRPr="00255786">
        <w:rPr>
          <w:rFonts w:ascii="Times New Roman" w:hAnsi="Times New Roman" w:cs="Times New Roman"/>
          <w:sz w:val="24"/>
          <w:szCs w:val="24"/>
        </w:rPr>
        <w:t xml:space="preserve">: </w:t>
      </w:r>
      <w:proofErr w:type="spellStart"/>
      <w:r w:rsidRPr="00255786">
        <w:rPr>
          <w:rFonts w:ascii="Times New Roman" w:hAnsi="Times New Roman" w:cs="Times New Roman"/>
          <w:sz w:val="24"/>
          <w:szCs w:val="24"/>
        </w:rPr>
        <w:t>the</w:t>
      </w:r>
      <w:proofErr w:type="spellEnd"/>
      <w:r w:rsidRPr="00255786">
        <w:rPr>
          <w:rFonts w:ascii="Times New Roman" w:hAnsi="Times New Roman" w:cs="Times New Roman"/>
          <w:sz w:val="24"/>
          <w:szCs w:val="24"/>
        </w:rPr>
        <w:t xml:space="preserve"> </w:t>
      </w:r>
      <w:proofErr w:type="spellStart"/>
      <w:r w:rsidRPr="00255786">
        <w:rPr>
          <w:rFonts w:ascii="Times New Roman" w:hAnsi="Times New Roman" w:cs="Times New Roman"/>
          <w:sz w:val="24"/>
          <w:szCs w:val="24"/>
        </w:rPr>
        <w:t>Theory</w:t>
      </w:r>
      <w:proofErr w:type="spellEnd"/>
      <w:r w:rsidRPr="00255786">
        <w:rPr>
          <w:rFonts w:ascii="Times New Roman" w:hAnsi="Times New Roman" w:cs="Times New Roman"/>
          <w:sz w:val="24"/>
          <w:szCs w:val="24"/>
        </w:rPr>
        <w:t xml:space="preserve"> </w:t>
      </w:r>
      <w:proofErr w:type="spellStart"/>
      <w:r w:rsidRPr="00255786">
        <w:rPr>
          <w:rFonts w:ascii="Times New Roman" w:hAnsi="Times New Roman" w:cs="Times New Roman"/>
          <w:sz w:val="24"/>
          <w:szCs w:val="24"/>
        </w:rPr>
        <w:t>of</w:t>
      </w:r>
      <w:proofErr w:type="spellEnd"/>
      <w:r w:rsidRPr="00255786">
        <w:rPr>
          <w:rFonts w:ascii="Times New Roman" w:hAnsi="Times New Roman" w:cs="Times New Roman"/>
          <w:sz w:val="24"/>
          <w:szCs w:val="24"/>
        </w:rPr>
        <w:t xml:space="preserve"> </w:t>
      </w:r>
      <w:proofErr w:type="spellStart"/>
      <w:r w:rsidRPr="00255786">
        <w:rPr>
          <w:rFonts w:ascii="Times New Roman" w:hAnsi="Times New Roman" w:cs="Times New Roman"/>
          <w:sz w:val="24"/>
          <w:szCs w:val="24"/>
        </w:rPr>
        <w:t>Multiple</w:t>
      </w:r>
      <w:proofErr w:type="spellEnd"/>
      <w:r w:rsidRPr="00255786">
        <w:rPr>
          <w:rFonts w:ascii="Times New Roman" w:hAnsi="Times New Roman" w:cs="Times New Roman"/>
          <w:sz w:val="24"/>
          <w:szCs w:val="24"/>
        </w:rPr>
        <w:t xml:space="preserve"> </w:t>
      </w:r>
      <w:proofErr w:type="spellStart"/>
      <w:r w:rsidRPr="00255786">
        <w:rPr>
          <w:rFonts w:ascii="Times New Roman" w:hAnsi="Times New Roman" w:cs="Times New Roman"/>
          <w:sz w:val="24"/>
          <w:szCs w:val="24"/>
        </w:rPr>
        <w:t>Intelligences</w:t>
      </w:r>
      <w:proofErr w:type="spellEnd"/>
      <w:r w:rsidRPr="00255786">
        <w:rPr>
          <w:rFonts w:ascii="Times New Roman" w:hAnsi="Times New Roman" w:cs="Times New Roman"/>
          <w:sz w:val="24"/>
          <w:szCs w:val="24"/>
        </w:rPr>
        <w:t>, em 1983.</w:t>
      </w:r>
    </w:p>
    <w:p w:rsidR="00255786" w:rsidRPr="00A30384" w:rsidRDefault="00255786" w:rsidP="00255786">
      <w:pPr>
        <w:jc w:val="both"/>
        <w:rPr>
          <w:rFonts w:ascii="Times New Roman" w:hAnsi="Times New Roman" w:cs="Times New Roman"/>
          <w:sz w:val="24"/>
          <w:szCs w:val="24"/>
          <w:lang w:val="en-US"/>
        </w:rPr>
      </w:pPr>
      <w:r w:rsidRPr="00255786">
        <w:rPr>
          <w:rFonts w:ascii="Times New Roman" w:hAnsi="Times New Roman" w:cs="Times New Roman"/>
          <w:b/>
          <w:color w:val="000000"/>
          <w:sz w:val="24"/>
          <w:szCs w:val="24"/>
          <w:shd w:val="clear" w:color="auto" w:fill="FFFFFF"/>
        </w:rPr>
        <w:t>LEONTIEV</w:t>
      </w:r>
      <w:r w:rsidRPr="00255786">
        <w:rPr>
          <w:rFonts w:ascii="Times New Roman" w:hAnsi="Times New Roman" w:cs="Times New Roman"/>
          <w:color w:val="000000"/>
          <w:sz w:val="24"/>
          <w:szCs w:val="24"/>
          <w:shd w:val="clear" w:color="auto" w:fill="FFFFFF"/>
        </w:rPr>
        <w:t>, A. (1978)</w:t>
      </w:r>
      <w:r w:rsidRPr="00255786">
        <w:rPr>
          <w:rStyle w:val="apple-converted-space"/>
          <w:rFonts w:ascii="Times New Roman" w:hAnsi="Times New Roman" w:cs="Times New Roman"/>
          <w:color w:val="000000"/>
          <w:sz w:val="24"/>
          <w:szCs w:val="24"/>
          <w:shd w:val="clear" w:color="auto" w:fill="FFFFFF"/>
        </w:rPr>
        <w:t> </w:t>
      </w:r>
      <w:r w:rsidRPr="00255786">
        <w:rPr>
          <w:rFonts w:ascii="Times New Roman" w:hAnsi="Times New Roman" w:cs="Times New Roman"/>
          <w:i/>
          <w:iCs/>
          <w:color w:val="000000"/>
          <w:sz w:val="24"/>
          <w:szCs w:val="24"/>
          <w:shd w:val="clear" w:color="auto" w:fill="FFFFFF"/>
        </w:rPr>
        <w:t xml:space="preserve">O </w:t>
      </w:r>
      <w:r w:rsidRPr="00255786">
        <w:rPr>
          <w:rFonts w:ascii="Times New Roman" w:hAnsi="Times New Roman" w:cs="Times New Roman"/>
          <w:b/>
          <w:iCs/>
          <w:color w:val="000000"/>
          <w:sz w:val="24"/>
          <w:szCs w:val="24"/>
          <w:shd w:val="clear" w:color="auto" w:fill="FFFFFF"/>
        </w:rPr>
        <w:t>Desenvolvimento do Psiquismo</w:t>
      </w:r>
      <w:r w:rsidRPr="00255786">
        <w:rPr>
          <w:rFonts w:ascii="Times New Roman" w:hAnsi="Times New Roman" w:cs="Times New Roman"/>
          <w:b/>
          <w:color w:val="000000"/>
          <w:sz w:val="24"/>
          <w:szCs w:val="24"/>
          <w:shd w:val="clear" w:color="auto" w:fill="FFFFFF"/>
        </w:rPr>
        <w:t>.</w:t>
      </w:r>
      <w:r w:rsidRPr="00255786">
        <w:rPr>
          <w:rFonts w:ascii="Times New Roman" w:hAnsi="Times New Roman" w:cs="Times New Roman"/>
          <w:color w:val="000000"/>
          <w:sz w:val="24"/>
          <w:szCs w:val="24"/>
          <w:shd w:val="clear" w:color="auto" w:fill="FFFFFF"/>
        </w:rPr>
        <w:t xml:space="preserve"> </w:t>
      </w:r>
      <w:proofErr w:type="spellStart"/>
      <w:r w:rsidRPr="00255786">
        <w:rPr>
          <w:rFonts w:ascii="Times New Roman" w:hAnsi="Times New Roman" w:cs="Times New Roman"/>
          <w:color w:val="000000"/>
          <w:sz w:val="24"/>
          <w:szCs w:val="24"/>
          <w:shd w:val="clear" w:color="auto" w:fill="FFFFFF"/>
          <w:lang w:val="en-US"/>
        </w:rPr>
        <w:t>Lisboa</w:t>
      </w:r>
      <w:proofErr w:type="spellEnd"/>
      <w:r w:rsidRPr="00255786">
        <w:rPr>
          <w:rFonts w:ascii="Times New Roman" w:hAnsi="Times New Roman" w:cs="Times New Roman"/>
          <w:color w:val="000000"/>
          <w:sz w:val="24"/>
          <w:szCs w:val="24"/>
          <w:shd w:val="clear" w:color="auto" w:fill="FFFFFF"/>
          <w:lang w:val="en-US"/>
        </w:rPr>
        <w:t xml:space="preserve">: Horizonte </w:t>
      </w:r>
      <w:proofErr w:type="spellStart"/>
      <w:r w:rsidRPr="00255786">
        <w:rPr>
          <w:rFonts w:ascii="Times New Roman" w:hAnsi="Times New Roman" w:cs="Times New Roman"/>
          <w:color w:val="000000"/>
          <w:sz w:val="24"/>
          <w:szCs w:val="24"/>
          <w:shd w:val="clear" w:color="auto" w:fill="FFFFFF"/>
          <w:lang w:val="en-US"/>
        </w:rPr>
        <w:t>Universitário</w:t>
      </w:r>
      <w:proofErr w:type="spellEnd"/>
      <w:r w:rsidRPr="00255786">
        <w:rPr>
          <w:rFonts w:ascii="Times New Roman" w:hAnsi="Times New Roman" w:cs="Times New Roman"/>
          <w:color w:val="000000"/>
          <w:sz w:val="24"/>
          <w:szCs w:val="24"/>
          <w:shd w:val="clear" w:color="auto" w:fill="FFFFFF"/>
          <w:lang w:val="en-US"/>
        </w:rPr>
        <w:t>.</w:t>
      </w:r>
    </w:p>
    <w:p w:rsidR="00255786" w:rsidRPr="00A30384" w:rsidRDefault="00255786" w:rsidP="00255786">
      <w:pPr>
        <w:jc w:val="both"/>
        <w:rPr>
          <w:rFonts w:ascii="Times New Roman" w:hAnsi="Times New Roman" w:cs="Times New Roman"/>
          <w:sz w:val="24"/>
          <w:szCs w:val="24"/>
          <w:lang w:val="en-US"/>
        </w:rPr>
      </w:pPr>
      <w:r w:rsidRPr="00255786">
        <w:rPr>
          <w:rFonts w:ascii="Times New Roman" w:hAnsi="Times New Roman" w:cs="Times New Roman"/>
          <w:b/>
          <w:sz w:val="24"/>
          <w:szCs w:val="24"/>
          <w:lang w:val="en-US"/>
        </w:rPr>
        <w:t xml:space="preserve">LID Z, </w:t>
      </w:r>
      <w:r w:rsidRPr="00255786">
        <w:rPr>
          <w:rFonts w:ascii="Times New Roman" w:hAnsi="Times New Roman" w:cs="Times New Roman"/>
          <w:sz w:val="24"/>
          <w:szCs w:val="24"/>
          <w:lang w:val="en-US"/>
        </w:rPr>
        <w:t>C. S</w:t>
      </w:r>
      <w:r w:rsidRPr="00255786">
        <w:rPr>
          <w:rFonts w:ascii="Times New Roman" w:hAnsi="Times New Roman" w:cs="Times New Roman"/>
          <w:b/>
          <w:sz w:val="24"/>
          <w:szCs w:val="24"/>
          <w:lang w:val="en-US"/>
        </w:rPr>
        <w:t xml:space="preserve">.; ELLIOT, </w:t>
      </w:r>
      <w:r w:rsidRPr="00255786">
        <w:rPr>
          <w:rFonts w:ascii="Times New Roman" w:hAnsi="Times New Roman" w:cs="Times New Roman"/>
          <w:sz w:val="24"/>
          <w:szCs w:val="24"/>
          <w:lang w:val="en-US"/>
        </w:rPr>
        <w:t xml:space="preserve">J. G. </w:t>
      </w:r>
      <w:r w:rsidRPr="00255786">
        <w:rPr>
          <w:rFonts w:ascii="Times New Roman" w:hAnsi="Times New Roman" w:cs="Times New Roman"/>
          <w:b/>
          <w:sz w:val="24"/>
          <w:szCs w:val="24"/>
          <w:lang w:val="en-US"/>
        </w:rPr>
        <w:t xml:space="preserve">Use of Dynamic Assessment with gifted </w:t>
      </w:r>
      <w:proofErr w:type="spellStart"/>
      <w:r w:rsidRPr="00255786">
        <w:rPr>
          <w:rFonts w:ascii="Times New Roman" w:hAnsi="Times New Roman" w:cs="Times New Roman"/>
          <w:b/>
          <w:sz w:val="24"/>
          <w:szCs w:val="24"/>
          <w:lang w:val="en-US"/>
        </w:rPr>
        <w:t>students</w:t>
      </w:r>
      <w:r w:rsidR="00A30384">
        <w:rPr>
          <w:rFonts w:ascii="Times New Roman" w:hAnsi="Times New Roman" w:cs="Times New Roman"/>
          <w:sz w:val="24"/>
          <w:szCs w:val="24"/>
          <w:lang w:val="en-US"/>
        </w:rPr>
        <w:t>.</w:t>
      </w:r>
      <w:r w:rsidRPr="00255786">
        <w:rPr>
          <w:rFonts w:ascii="Times New Roman" w:hAnsi="Times New Roman" w:cs="Times New Roman"/>
          <w:sz w:val="24"/>
          <w:szCs w:val="24"/>
          <w:lang w:val="en-US"/>
        </w:rPr>
        <w:t>Gifted</w:t>
      </w:r>
      <w:proofErr w:type="spellEnd"/>
      <w:r w:rsidRPr="00255786">
        <w:rPr>
          <w:rFonts w:ascii="Times New Roman" w:hAnsi="Times New Roman" w:cs="Times New Roman"/>
          <w:sz w:val="24"/>
          <w:szCs w:val="24"/>
          <w:lang w:val="en-US"/>
        </w:rPr>
        <w:t xml:space="preserve"> Education International, 2006.</w:t>
      </w:r>
    </w:p>
    <w:p w:rsidR="00255786" w:rsidRPr="00A30384" w:rsidRDefault="00255786" w:rsidP="00255786">
      <w:pPr>
        <w:jc w:val="both"/>
        <w:rPr>
          <w:rFonts w:ascii="Times New Roman" w:hAnsi="Times New Roman" w:cs="Times New Roman"/>
          <w:sz w:val="24"/>
          <w:szCs w:val="24"/>
        </w:rPr>
      </w:pPr>
      <w:r w:rsidRPr="00424E80">
        <w:rPr>
          <w:rFonts w:ascii="Times New Roman" w:hAnsi="Times New Roman" w:cs="Times New Roman"/>
          <w:b/>
          <w:sz w:val="24"/>
          <w:szCs w:val="24"/>
        </w:rPr>
        <w:t>PARRAT-DAYAN</w:t>
      </w:r>
      <w:r w:rsidRPr="00424E80">
        <w:rPr>
          <w:rFonts w:ascii="Times New Roman" w:hAnsi="Times New Roman" w:cs="Times New Roman"/>
          <w:sz w:val="24"/>
          <w:szCs w:val="24"/>
        </w:rPr>
        <w:t xml:space="preserve">, S. </w:t>
      </w:r>
      <w:r w:rsidRPr="00424E80">
        <w:rPr>
          <w:rFonts w:ascii="Times New Roman" w:hAnsi="Times New Roman" w:cs="Times New Roman"/>
          <w:b/>
          <w:sz w:val="24"/>
          <w:szCs w:val="24"/>
        </w:rPr>
        <w:t>Gênio e Criatividade</w:t>
      </w:r>
      <w:r w:rsidRPr="00424E80">
        <w:rPr>
          <w:rFonts w:ascii="Times New Roman" w:hAnsi="Times New Roman" w:cs="Times New Roman"/>
          <w:sz w:val="24"/>
          <w:szCs w:val="24"/>
        </w:rPr>
        <w:t xml:space="preserve">. </w:t>
      </w:r>
      <w:r w:rsidRPr="00255786">
        <w:rPr>
          <w:rFonts w:ascii="Times New Roman" w:hAnsi="Times New Roman" w:cs="Times New Roman"/>
          <w:sz w:val="24"/>
          <w:szCs w:val="24"/>
          <w:lang w:val="en-US"/>
        </w:rPr>
        <w:t xml:space="preserve">In: PIAGET, J. et al. </w:t>
      </w:r>
      <w:r w:rsidRPr="00255786">
        <w:rPr>
          <w:rFonts w:ascii="Times New Roman" w:hAnsi="Times New Roman" w:cs="Times New Roman"/>
          <w:b/>
          <w:sz w:val="24"/>
          <w:szCs w:val="24"/>
        </w:rPr>
        <w:t xml:space="preserve">Criatividade: psicologia, educação e conhecimento do </w:t>
      </w:r>
      <w:proofErr w:type="spellStart"/>
      <w:r w:rsidRPr="00255786">
        <w:rPr>
          <w:rFonts w:ascii="Times New Roman" w:hAnsi="Times New Roman" w:cs="Times New Roman"/>
          <w:b/>
          <w:sz w:val="24"/>
          <w:szCs w:val="24"/>
        </w:rPr>
        <w:t>novo</w:t>
      </w:r>
      <w:r w:rsidRPr="00255786">
        <w:rPr>
          <w:rFonts w:ascii="Times New Roman" w:hAnsi="Times New Roman" w:cs="Times New Roman"/>
          <w:sz w:val="24"/>
          <w:szCs w:val="24"/>
        </w:rPr>
        <w:t>.Moderna</w:t>
      </w:r>
      <w:proofErr w:type="spellEnd"/>
      <w:r w:rsidRPr="00255786">
        <w:rPr>
          <w:rFonts w:ascii="Times New Roman" w:hAnsi="Times New Roman" w:cs="Times New Roman"/>
          <w:sz w:val="24"/>
          <w:szCs w:val="24"/>
        </w:rPr>
        <w:t>, 2001.</w:t>
      </w:r>
    </w:p>
    <w:p w:rsidR="00255786" w:rsidRPr="00A30384" w:rsidRDefault="00255786" w:rsidP="00255786">
      <w:pPr>
        <w:jc w:val="both"/>
        <w:rPr>
          <w:rFonts w:ascii="Times New Roman" w:hAnsi="Times New Roman" w:cs="Times New Roman"/>
          <w:sz w:val="24"/>
          <w:szCs w:val="24"/>
        </w:rPr>
      </w:pPr>
      <w:r w:rsidRPr="00255786">
        <w:rPr>
          <w:rFonts w:ascii="Times New Roman" w:hAnsi="Times New Roman" w:cs="Times New Roman"/>
          <w:b/>
          <w:sz w:val="24"/>
          <w:szCs w:val="24"/>
        </w:rPr>
        <w:t xml:space="preserve">PIAGET, </w:t>
      </w:r>
      <w:r w:rsidRPr="00255786">
        <w:rPr>
          <w:rFonts w:ascii="Times New Roman" w:hAnsi="Times New Roman" w:cs="Times New Roman"/>
          <w:sz w:val="24"/>
          <w:szCs w:val="24"/>
        </w:rPr>
        <w:t xml:space="preserve">J.  </w:t>
      </w:r>
      <w:r w:rsidRPr="00255786">
        <w:rPr>
          <w:rFonts w:ascii="Times New Roman" w:hAnsi="Times New Roman" w:cs="Times New Roman"/>
          <w:b/>
          <w:sz w:val="24"/>
          <w:szCs w:val="24"/>
        </w:rPr>
        <w:t>Psicologia da Ciência</w:t>
      </w:r>
      <w:r w:rsidRPr="00255786">
        <w:rPr>
          <w:rFonts w:ascii="Times New Roman" w:hAnsi="Times New Roman" w:cs="Times New Roman"/>
          <w:sz w:val="24"/>
          <w:szCs w:val="24"/>
        </w:rPr>
        <w:t xml:space="preserve"> - 1958</w:t>
      </w:r>
      <w:proofErr w:type="gramStart"/>
      <w:r w:rsidRPr="00255786">
        <w:rPr>
          <w:rFonts w:ascii="Times New Roman" w:hAnsi="Times New Roman" w:cs="Times New Roman"/>
          <w:sz w:val="24"/>
          <w:szCs w:val="24"/>
        </w:rPr>
        <w:t xml:space="preserve">  </w:t>
      </w:r>
      <w:proofErr w:type="gramEnd"/>
      <w:r w:rsidRPr="00255786">
        <w:rPr>
          <w:rFonts w:ascii="Times New Roman" w:hAnsi="Times New Roman" w:cs="Times New Roman"/>
          <w:sz w:val="24"/>
          <w:szCs w:val="24"/>
        </w:rPr>
        <w:t>Ed. Fundo de Cultura</w:t>
      </w:r>
    </w:p>
    <w:p w:rsidR="00255786" w:rsidRPr="00255786" w:rsidRDefault="00255786" w:rsidP="00255786">
      <w:pPr>
        <w:jc w:val="both"/>
        <w:rPr>
          <w:rFonts w:ascii="Times New Roman" w:hAnsi="Times New Roman" w:cs="Times New Roman"/>
          <w:sz w:val="24"/>
          <w:szCs w:val="24"/>
        </w:rPr>
      </w:pPr>
      <w:r w:rsidRPr="00255786">
        <w:rPr>
          <w:rFonts w:ascii="Times New Roman" w:hAnsi="Times New Roman" w:cs="Times New Roman"/>
          <w:b/>
          <w:sz w:val="24"/>
          <w:szCs w:val="24"/>
        </w:rPr>
        <w:t xml:space="preserve">RELVAS, </w:t>
      </w:r>
      <w:r w:rsidRPr="00255786">
        <w:rPr>
          <w:rFonts w:ascii="Times New Roman" w:hAnsi="Times New Roman" w:cs="Times New Roman"/>
          <w:sz w:val="24"/>
          <w:szCs w:val="24"/>
        </w:rPr>
        <w:t xml:space="preserve">Marta.  </w:t>
      </w:r>
      <w:r w:rsidRPr="00255786">
        <w:rPr>
          <w:rFonts w:ascii="Times New Roman" w:hAnsi="Times New Roman" w:cs="Times New Roman"/>
          <w:b/>
          <w:sz w:val="24"/>
          <w:szCs w:val="24"/>
        </w:rPr>
        <w:t>Neurociência na prática pedagógica</w:t>
      </w:r>
      <w:r w:rsidRPr="00255786">
        <w:rPr>
          <w:rFonts w:ascii="Times New Roman" w:hAnsi="Times New Roman" w:cs="Times New Roman"/>
          <w:sz w:val="24"/>
          <w:szCs w:val="24"/>
        </w:rPr>
        <w:t xml:space="preserve"> – </w:t>
      </w:r>
      <w:proofErr w:type="gramStart"/>
      <w:r w:rsidRPr="00255786">
        <w:rPr>
          <w:rFonts w:ascii="Times New Roman" w:hAnsi="Times New Roman" w:cs="Times New Roman"/>
          <w:sz w:val="24"/>
          <w:szCs w:val="24"/>
        </w:rPr>
        <w:t>2012, Ed.</w:t>
      </w:r>
      <w:proofErr w:type="gramEnd"/>
      <w:r w:rsidRPr="00255786">
        <w:rPr>
          <w:rFonts w:ascii="Times New Roman" w:hAnsi="Times New Roman" w:cs="Times New Roman"/>
          <w:sz w:val="24"/>
          <w:szCs w:val="24"/>
        </w:rPr>
        <w:t xml:space="preserve"> </w:t>
      </w:r>
      <w:proofErr w:type="spellStart"/>
      <w:r w:rsidRPr="00255786">
        <w:rPr>
          <w:rFonts w:ascii="Times New Roman" w:hAnsi="Times New Roman" w:cs="Times New Roman"/>
          <w:sz w:val="24"/>
          <w:szCs w:val="24"/>
        </w:rPr>
        <w:t>Wak</w:t>
      </w:r>
      <w:proofErr w:type="spellEnd"/>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255786" w:rsidRPr="00255786" w:rsidRDefault="00255786" w:rsidP="00255786">
      <w:pPr>
        <w:jc w:val="both"/>
        <w:rPr>
          <w:rFonts w:ascii="Times New Roman" w:hAnsi="Times New Roman" w:cs="Times New Roman"/>
          <w:sz w:val="24"/>
          <w:szCs w:val="24"/>
        </w:rPr>
      </w:pPr>
    </w:p>
    <w:p w:rsidR="00F25330" w:rsidRPr="00255786" w:rsidRDefault="00F25330" w:rsidP="00F25330">
      <w:pPr>
        <w:rPr>
          <w:rFonts w:ascii="Times New Roman" w:hAnsi="Times New Roman" w:cs="Times New Roman"/>
          <w:sz w:val="24"/>
          <w:szCs w:val="24"/>
        </w:rPr>
      </w:pPr>
    </w:p>
    <w:p w:rsidR="0047357F" w:rsidRPr="00483DA3" w:rsidRDefault="0047357F">
      <w:pPr>
        <w:rPr>
          <w:rFonts w:ascii="Times New Roman" w:hAnsi="Times New Roman" w:cs="Times New Roman"/>
          <w:sz w:val="24"/>
          <w:szCs w:val="24"/>
        </w:rPr>
      </w:pPr>
    </w:p>
    <w:sectPr w:rsidR="0047357F" w:rsidRPr="00483DA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6D" w:rsidRDefault="00D7236D" w:rsidP="00F25330">
      <w:pPr>
        <w:spacing w:after="0" w:line="240" w:lineRule="auto"/>
      </w:pPr>
      <w:r>
        <w:separator/>
      </w:r>
    </w:p>
  </w:endnote>
  <w:endnote w:type="continuationSeparator" w:id="0">
    <w:p w:rsidR="00D7236D" w:rsidRDefault="00D7236D" w:rsidP="00F2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6D" w:rsidRDefault="00D7236D" w:rsidP="00F25330">
      <w:pPr>
        <w:spacing w:after="0" w:line="240" w:lineRule="auto"/>
      </w:pPr>
      <w:r>
        <w:separator/>
      </w:r>
    </w:p>
  </w:footnote>
  <w:footnote w:type="continuationSeparator" w:id="0">
    <w:p w:rsidR="00D7236D" w:rsidRDefault="00D7236D" w:rsidP="00F25330">
      <w:pPr>
        <w:spacing w:after="0" w:line="240" w:lineRule="auto"/>
      </w:pPr>
      <w:r>
        <w:continuationSeparator/>
      </w:r>
    </w:p>
  </w:footnote>
  <w:footnote w:id="1">
    <w:p w:rsidR="00F25330" w:rsidRPr="00653F2C" w:rsidRDefault="00F25330" w:rsidP="00F25330">
      <w:pPr>
        <w:pStyle w:val="Textodenotaderodap"/>
        <w:jc w:val="both"/>
        <w:rPr>
          <w:rFonts w:ascii="Times New Roman" w:hAnsi="Times New Roman" w:cs="Times New Roman"/>
          <w:szCs w:val="22"/>
        </w:rPr>
      </w:pPr>
      <w:r w:rsidRPr="001214B2">
        <w:rPr>
          <w:rStyle w:val="Refdenotaderodap"/>
          <w:rFonts w:ascii="Times New Roman" w:hAnsi="Times New Roman"/>
        </w:rPr>
        <w:footnoteRef/>
      </w:r>
      <w:r w:rsidRPr="001214B2">
        <w:rPr>
          <w:rFonts w:ascii="Times New Roman" w:hAnsi="Times New Roman"/>
        </w:rPr>
        <w:t xml:space="preserve"> </w:t>
      </w:r>
      <w:r w:rsidR="00653F2C" w:rsidRPr="00653F2C">
        <w:rPr>
          <w:rFonts w:ascii="Times New Roman" w:hAnsi="Times New Roman" w:cs="Times New Roman"/>
        </w:rPr>
        <w:t xml:space="preserve">Centro Universitário Leonardo da Vinci – UNIASSELVI. Rodovia BR 470 - Km 71, nº 1.040. Bairro Benedito. Caixa Postal 191. CEP 89130-000 – Indaial/SC. Fone (47) 3281-9000 – Fax (47) 3281-9090. Site: </w:t>
      </w:r>
      <w:proofErr w:type="spellStart"/>
      <w:proofErr w:type="gramStart"/>
      <w:r w:rsidR="00653F2C" w:rsidRPr="00653F2C">
        <w:rPr>
          <w:rFonts w:ascii="Times New Roman" w:hAnsi="Times New Roman" w:cs="Times New Roman"/>
        </w:rPr>
        <w:t>www</w:t>
      </w:r>
      <w:proofErr w:type="spellEnd"/>
      <w:proofErr w:type="gramEnd"/>
      <w:r w:rsidR="00653F2C" w:rsidRPr="00653F2C">
        <w:rPr>
          <w:rFonts w:ascii="Times New Roman" w:hAnsi="Times New Roman" w:cs="Times New Roman"/>
        </w:rPr>
        <w:t xml:space="preserve">. </w:t>
      </w:r>
      <w:proofErr w:type="gramStart"/>
      <w:r w:rsidR="00653F2C" w:rsidRPr="00653F2C">
        <w:rPr>
          <w:rFonts w:ascii="Times New Roman" w:hAnsi="Times New Roman" w:cs="Times New Roman"/>
        </w:rPr>
        <w:t>uniasselvi.com.</w:t>
      </w:r>
      <w:proofErr w:type="gramEnd"/>
      <w:r w:rsidR="00653F2C" w:rsidRPr="00653F2C">
        <w:rPr>
          <w:rFonts w:ascii="Times New Roman" w:hAnsi="Times New Roman" w:cs="Times New Roman"/>
        </w:rPr>
        <w:t>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627E6"/>
    <w:multiLevelType w:val="hybridMultilevel"/>
    <w:tmpl w:val="DB4811B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30"/>
    <w:rsid w:val="00000462"/>
    <w:rsid w:val="00000AEF"/>
    <w:rsid w:val="000011E3"/>
    <w:rsid w:val="000013ED"/>
    <w:rsid w:val="00002232"/>
    <w:rsid w:val="0000233C"/>
    <w:rsid w:val="0000274F"/>
    <w:rsid w:val="000033CD"/>
    <w:rsid w:val="0000553C"/>
    <w:rsid w:val="0000597A"/>
    <w:rsid w:val="00005A99"/>
    <w:rsid w:val="00007031"/>
    <w:rsid w:val="00010910"/>
    <w:rsid w:val="00011905"/>
    <w:rsid w:val="00011CF6"/>
    <w:rsid w:val="0001207F"/>
    <w:rsid w:val="00013AA2"/>
    <w:rsid w:val="00014862"/>
    <w:rsid w:val="000149B6"/>
    <w:rsid w:val="00014A70"/>
    <w:rsid w:val="00014D36"/>
    <w:rsid w:val="00014E1B"/>
    <w:rsid w:val="00015E56"/>
    <w:rsid w:val="0001608F"/>
    <w:rsid w:val="000161AE"/>
    <w:rsid w:val="00016968"/>
    <w:rsid w:val="00016BA5"/>
    <w:rsid w:val="0001745D"/>
    <w:rsid w:val="000174B9"/>
    <w:rsid w:val="00017606"/>
    <w:rsid w:val="000201DB"/>
    <w:rsid w:val="000227C5"/>
    <w:rsid w:val="00022860"/>
    <w:rsid w:val="0002361E"/>
    <w:rsid w:val="00023C6F"/>
    <w:rsid w:val="00023C8D"/>
    <w:rsid w:val="000241B2"/>
    <w:rsid w:val="00024FEF"/>
    <w:rsid w:val="00025CA6"/>
    <w:rsid w:val="00026D87"/>
    <w:rsid w:val="00026F15"/>
    <w:rsid w:val="000272A2"/>
    <w:rsid w:val="000273EB"/>
    <w:rsid w:val="000326A7"/>
    <w:rsid w:val="00032AEE"/>
    <w:rsid w:val="000331FA"/>
    <w:rsid w:val="00034CD6"/>
    <w:rsid w:val="00034D69"/>
    <w:rsid w:val="00034F3F"/>
    <w:rsid w:val="00035F7A"/>
    <w:rsid w:val="000365BE"/>
    <w:rsid w:val="000373D1"/>
    <w:rsid w:val="00037CB8"/>
    <w:rsid w:val="00040437"/>
    <w:rsid w:val="00041160"/>
    <w:rsid w:val="00041D40"/>
    <w:rsid w:val="000423BA"/>
    <w:rsid w:val="00043368"/>
    <w:rsid w:val="00043A12"/>
    <w:rsid w:val="00045466"/>
    <w:rsid w:val="0004599B"/>
    <w:rsid w:val="00045A43"/>
    <w:rsid w:val="00045FD9"/>
    <w:rsid w:val="0004725E"/>
    <w:rsid w:val="000475FE"/>
    <w:rsid w:val="00050316"/>
    <w:rsid w:val="00050608"/>
    <w:rsid w:val="00052237"/>
    <w:rsid w:val="000522BF"/>
    <w:rsid w:val="0005236A"/>
    <w:rsid w:val="00052EEE"/>
    <w:rsid w:val="000531D0"/>
    <w:rsid w:val="00053E28"/>
    <w:rsid w:val="000546AF"/>
    <w:rsid w:val="00054A76"/>
    <w:rsid w:val="00054FEE"/>
    <w:rsid w:val="000557B8"/>
    <w:rsid w:val="00055855"/>
    <w:rsid w:val="00055AA1"/>
    <w:rsid w:val="00055C0C"/>
    <w:rsid w:val="000566FC"/>
    <w:rsid w:val="00056DC6"/>
    <w:rsid w:val="00056DE8"/>
    <w:rsid w:val="00056E12"/>
    <w:rsid w:val="00057451"/>
    <w:rsid w:val="00057A10"/>
    <w:rsid w:val="0006016A"/>
    <w:rsid w:val="00060BC7"/>
    <w:rsid w:val="00060BEE"/>
    <w:rsid w:val="00060C6C"/>
    <w:rsid w:val="00061547"/>
    <w:rsid w:val="00061A58"/>
    <w:rsid w:val="00061C59"/>
    <w:rsid w:val="00061CEB"/>
    <w:rsid w:val="00062715"/>
    <w:rsid w:val="0006296D"/>
    <w:rsid w:val="00062FCD"/>
    <w:rsid w:val="000648FE"/>
    <w:rsid w:val="00065B4B"/>
    <w:rsid w:val="00065DF6"/>
    <w:rsid w:val="000663CE"/>
    <w:rsid w:val="00066ECB"/>
    <w:rsid w:val="00067DD1"/>
    <w:rsid w:val="00070374"/>
    <w:rsid w:val="000728F1"/>
    <w:rsid w:val="00072C89"/>
    <w:rsid w:val="00073018"/>
    <w:rsid w:val="00073A87"/>
    <w:rsid w:val="00074580"/>
    <w:rsid w:val="00074818"/>
    <w:rsid w:val="00075D5D"/>
    <w:rsid w:val="00077931"/>
    <w:rsid w:val="00077E8C"/>
    <w:rsid w:val="0008048C"/>
    <w:rsid w:val="000804CE"/>
    <w:rsid w:val="000806CD"/>
    <w:rsid w:val="00080CAB"/>
    <w:rsid w:val="00082BE2"/>
    <w:rsid w:val="00082F15"/>
    <w:rsid w:val="00083058"/>
    <w:rsid w:val="00083394"/>
    <w:rsid w:val="0008339E"/>
    <w:rsid w:val="00083BD9"/>
    <w:rsid w:val="00085613"/>
    <w:rsid w:val="00085FEE"/>
    <w:rsid w:val="00086499"/>
    <w:rsid w:val="00086586"/>
    <w:rsid w:val="000872F0"/>
    <w:rsid w:val="00091639"/>
    <w:rsid w:val="00091950"/>
    <w:rsid w:val="0009457D"/>
    <w:rsid w:val="00095389"/>
    <w:rsid w:val="0009544D"/>
    <w:rsid w:val="00097021"/>
    <w:rsid w:val="00097074"/>
    <w:rsid w:val="000A035F"/>
    <w:rsid w:val="000A0C44"/>
    <w:rsid w:val="000A0DFE"/>
    <w:rsid w:val="000A24C4"/>
    <w:rsid w:val="000A289D"/>
    <w:rsid w:val="000A294C"/>
    <w:rsid w:val="000A2A93"/>
    <w:rsid w:val="000A2E75"/>
    <w:rsid w:val="000A38E5"/>
    <w:rsid w:val="000A3D74"/>
    <w:rsid w:val="000A637B"/>
    <w:rsid w:val="000A759E"/>
    <w:rsid w:val="000A7734"/>
    <w:rsid w:val="000A7E83"/>
    <w:rsid w:val="000B050D"/>
    <w:rsid w:val="000B0E7D"/>
    <w:rsid w:val="000B114F"/>
    <w:rsid w:val="000B11B5"/>
    <w:rsid w:val="000B1D5A"/>
    <w:rsid w:val="000B3264"/>
    <w:rsid w:val="000B338C"/>
    <w:rsid w:val="000B466A"/>
    <w:rsid w:val="000B47CD"/>
    <w:rsid w:val="000B4DD2"/>
    <w:rsid w:val="000B5A1B"/>
    <w:rsid w:val="000B5C36"/>
    <w:rsid w:val="000B6C73"/>
    <w:rsid w:val="000B75C3"/>
    <w:rsid w:val="000B769D"/>
    <w:rsid w:val="000B78E2"/>
    <w:rsid w:val="000B7E05"/>
    <w:rsid w:val="000C0832"/>
    <w:rsid w:val="000C12EA"/>
    <w:rsid w:val="000C1982"/>
    <w:rsid w:val="000C4B5A"/>
    <w:rsid w:val="000C541D"/>
    <w:rsid w:val="000C6831"/>
    <w:rsid w:val="000C743D"/>
    <w:rsid w:val="000D0180"/>
    <w:rsid w:val="000D0569"/>
    <w:rsid w:val="000D06D8"/>
    <w:rsid w:val="000D16C8"/>
    <w:rsid w:val="000D1781"/>
    <w:rsid w:val="000D285A"/>
    <w:rsid w:val="000D29BC"/>
    <w:rsid w:val="000D3C8B"/>
    <w:rsid w:val="000D4626"/>
    <w:rsid w:val="000D516A"/>
    <w:rsid w:val="000D534E"/>
    <w:rsid w:val="000D539D"/>
    <w:rsid w:val="000D792B"/>
    <w:rsid w:val="000D7DBF"/>
    <w:rsid w:val="000E02AD"/>
    <w:rsid w:val="000E1E40"/>
    <w:rsid w:val="000E2512"/>
    <w:rsid w:val="000E33AD"/>
    <w:rsid w:val="000E386C"/>
    <w:rsid w:val="000E3DD0"/>
    <w:rsid w:val="000E3E7D"/>
    <w:rsid w:val="000E4D05"/>
    <w:rsid w:val="000E51F4"/>
    <w:rsid w:val="000E52CB"/>
    <w:rsid w:val="000E60FA"/>
    <w:rsid w:val="000E676A"/>
    <w:rsid w:val="000E6F5B"/>
    <w:rsid w:val="000F16C5"/>
    <w:rsid w:val="000F1817"/>
    <w:rsid w:val="000F1A31"/>
    <w:rsid w:val="000F3219"/>
    <w:rsid w:val="000F38D9"/>
    <w:rsid w:val="000F4044"/>
    <w:rsid w:val="000F4A9F"/>
    <w:rsid w:val="000F4AB1"/>
    <w:rsid w:val="000F6219"/>
    <w:rsid w:val="001005AA"/>
    <w:rsid w:val="00102BAC"/>
    <w:rsid w:val="00102C80"/>
    <w:rsid w:val="00103381"/>
    <w:rsid w:val="001043D5"/>
    <w:rsid w:val="00104BCB"/>
    <w:rsid w:val="00105E0F"/>
    <w:rsid w:val="00106E13"/>
    <w:rsid w:val="00107ACB"/>
    <w:rsid w:val="00107DCC"/>
    <w:rsid w:val="0011008A"/>
    <w:rsid w:val="00111390"/>
    <w:rsid w:val="001113DE"/>
    <w:rsid w:val="00112D87"/>
    <w:rsid w:val="001156C6"/>
    <w:rsid w:val="00115C85"/>
    <w:rsid w:val="0011668C"/>
    <w:rsid w:val="00120DAE"/>
    <w:rsid w:val="001210D9"/>
    <w:rsid w:val="0012112C"/>
    <w:rsid w:val="00121821"/>
    <w:rsid w:val="001218D9"/>
    <w:rsid w:val="00121A9F"/>
    <w:rsid w:val="00122C4A"/>
    <w:rsid w:val="001238DC"/>
    <w:rsid w:val="001240A0"/>
    <w:rsid w:val="0012461C"/>
    <w:rsid w:val="00124AF7"/>
    <w:rsid w:val="00124B8F"/>
    <w:rsid w:val="00124C3A"/>
    <w:rsid w:val="001267B7"/>
    <w:rsid w:val="00126A35"/>
    <w:rsid w:val="0013041F"/>
    <w:rsid w:val="001305AC"/>
    <w:rsid w:val="00130C59"/>
    <w:rsid w:val="00131193"/>
    <w:rsid w:val="00131381"/>
    <w:rsid w:val="001315A2"/>
    <w:rsid w:val="001315D9"/>
    <w:rsid w:val="00131B31"/>
    <w:rsid w:val="001330F6"/>
    <w:rsid w:val="001339E8"/>
    <w:rsid w:val="00133A20"/>
    <w:rsid w:val="00135645"/>
    <w:rsid w:val="00137D4A"/>
    <w:rsid w:val="001405F1"/>
    <w:rsid w:val="00140CE1"/>
    <w:rsid w:val="00140EE8"/>
    <w:rsid w:val="00141A4C"/>
    <w:rsid w:val="00141E55"/>
    <w:rsid w:val="001437E3"/>
    <w:rsid w:val="00143A93"/>
    <w:rsid w:val="00143BDE"/>
    <w:rsid w:val="00144259"/>
    <w:rsid w:val="0014577C"/>
    <w:rsid w:val="0014622E"/>
    <w:rsid w:val="0014623F"/>
    <w:rsid w:val="001463B6"/>
    <w:rsid w:val="00150920"/>
    <w:rsid w:val="00152087"/>
    <w:rsid w:val="001524AD"/>
    <w:rsid w:val="00152536"/>
    <w:rsid w:val="001537D1"/>
    <w:rsid w:val="00153BB9"/>
    <w:rsid w:val="0015438B"/>
    <w:rsid w:val="00154833"/>
    <w:rsid w:val="0015484B"/>
    <w:rsid w:val="00155858"/>
    <w:rsid w:val="001566D3"/>
    <w:rsid w:val="00156885"/>
    <w:rsid w:val="001570CB"/>
    <w:rsid w:val="00157863"/>
    <w:rsid w:val="00157C7D"/>
    <w:rsid w:val="0016041F"/>
    <w:rsid w:val="00160EE3"/>
    <w:rsid w:val="00161249"/>
    <w:rsid w:val="00161328"/>
    <w:rsid w:val="00161F5B"/>
    <w:rsid w:val="001628F4"/>
    <w:rsid w:val="00162D23"/>
    <w:rsid w:val="00164FDF"/>
    <w:rsid w:val="00166155"/>
    <w:rsid w:val="001661C3"/>
    <w:rsid w:val="001664C9"/>
    <w:rsid w:val="00166A3D"/>
    <w:rsid w:val="00166CDA"/>
    <w:rsid w:val="0016738C"/>
    <w:rsid w:val="00170030"/>
    <w:rsid w:val="00170552"/>
    <w:rsid w:val="00171D5F"/>
    <w:rsid w:val="00174A24"/>
    <w:rsid w:val="00176F65"/>
    <w:rsid w:val="00177532"/>
    <w:rsid w:val="00177DFB"/>
    <w:rsid w:val="00180876"/>
    <w:rsid w:val="00182638"/>
    <w:rsid w:val="00182E3A"/>
    <w:rsid w:val="00183798"/>
    <w:rsid w:val="00184F9D"/>
    <w:rsid w:val="00187444"/>
    <w:rsid w:val="0018761E"/>
    <w:rsid w:val="00187A8F"/>
    <w:rsid w:val="00190051"/>
    <w:rsid w:val="00191543"/>
    <w:rsid w:val="0019154F"/>
    <w:rsid w:val="00192963"/>
    <w:rsid w:val="00193EBD"/>
    <w:rsid w:val="0019448B"/>
    <w:rsid w:val="0019472A"/>
    <w:rsid w:val="00194912"/>
    <w:rsid w:val="0019530F"/>
    <w:rsid w:val="0019621F"/>
    <w:rsid w:val="00196900"/>
    <w:rsid w:val="00197CC1"/>
    <w:rsid w:val="001A0DE4"/>
    <w:rsid w:val="001A0FF5"/>
    <w:rsid w:val="001A112A"/>
    <w:rsid w:val="001A14FF"/>
    <w:rsid w:val="001A1A1E"/>
    <w:rsid w:val="001A1AA7"/>
    <w:rsid w:val="001A2C00"/>
    <w:rsid w:val="001A2D3B"/>
    <w:rsid w:val="001A300A"/>
    <w:rsid w:val="001A3195"/>
    <w:rsid w:val="001A35FF"/>
    <w:rsid w:val="001A3E66"/>
    <w:rsid w:val="001A6095"/>
    <w:rsid w:val="001A75C3"/>
    <w:rsid w:val="001A75CF"/>
    <w:rsid w:val="001A7896"/>
    <w:rsid w:val="001B02CB"/>
    <w:rsid w:val="001B19D6"/>
    <w:rsid w:val="001B232B"/>
    <w:rsid w:val="001B28D7"/>
    <w:rsid w:val="001B30B0"/>
    <w:rsid w:val="001B33FF"/>
    <w:rsid w:val="001B4F4F"/>
    <w:rsid w:val="001B542D"/>
    <w:rsid w:val="001B56DB"/>
    <w:rsid w:val="001B61C4"/>
    <w:rsid w:val="001C1803"/>
    <w:rsid w:val="001C2619"/>
    <w:rsid w:val="001C28C0"/>
    <w:rsid w:val="001C2900"/>
    <w:rsid w:val="001C299A"/>
    <w:rsid w:val="001C2E80"/>
    <w:rsid w:val="001C4A4D"/>
    <w:rsid w:val="001C5B88"/>
    <w:rsid w:val="001C621E"/>
    <w:rsid w:val="001C6E85"/>
    <w:rsid w:val="001C77D8"/>
    <w:rsid w:val="001C7C1F"/>
    <w:rsid w:val="001C7CB9"/>
    <w:rsid w:val="001D104B"/>
    <w:rsid w:val="001D2CD5"/>
    <w:rsid w:val="001D2E8E"/>
    <w:rsid w:val="001D37BE"/>
    <w:rsid w:val="001D46EB"/>
    <w:rsid w:val="001D47E0"/>
    <w:rsid w:val="001D5773"/>
    <w:rsid w:val="001D5F32"/>
    <w:rsid w:val="001D63E2"/>
    <w:rsid w:val="001D7C40"/>
    <w:rsid w:val="001D7F00"/>
    <w:rsid w:val="001E082C"/>
    <w:rsid w:val="001E15E9"/>
    <w:rsid w:val="001E22FC"/>
    <w:rsid w:val="001E2DFB"/>
    <w:rsid w:val="001E3B54"/>
    <w:rsid w:val="001E43D5"/>
    <w:rsid w:val="001E4BD9"/>
    <w:rsid w:val="001E51A9"/>
    <w:rsid w:val="001E6200"/>
    <w:rsid w:val="001E69A9"/>
    <w:rsid w:val="001E6C2F"/>
    <w:rsid w:val="001E76F0"/>
    <w:rsid w:val="001E79E6"/>
    <w:rsid w:val="001F0676"/>
    <w:rsid w:val="001F08D5"/>
    <w:rsid w:val="001F0A68"/>
    <w:rsid w:val="001F0D83"/>
    <w:rsid w:val="001F162B"/>
    <w:rsid w:val="001F1D5C"/>
    <w:rsid w:val="001F1DC0"/>
    <w:rsid w:val="001F1E4F"/>
    <w:rsid w:val="001F1EB5"/>
    <w:rsid w:val="001F27B7"/>
    <w:rsid w:val="001F3A20"/>
    <w:rsid w:val="001F437C"/>
    <w:rsid w:val="001F4422"/>
    <w:rsid w:val="001F6BC6"/>
    <w:rsid w:val="0020090A"/>
    <w:rsid w:val="00200F51"/>
    <w:rsid w:val="00201118"/>
    <w:rsid w:val="002011DA"/>
    <w:rsid w:val="002019E7"/>
    <w:rsid w:val="00201EED"/>
    <w:rsid w:val="00202EFE"/>
    <w:rsid w:val="00202FDC"/>
    <w:rsid w:val="0020415D"/>
    <w:rsid w:val="00204E25"/>
    <w:rsid w:val="00205867"/>
    <w:rsid w:val="00205973"/>
    <w:rsid w:val="0020727D"/>
    <w:rsid w:val="00207BD6"/>
    <w:rsid w:val="002110FB"/>
    <w:rsid w:val="0021155F"/>
    <w:rsid w:val="00211CD6"/>
    <w:rsid w:val="00212179"/>
    <w:rsid w:val="00212EFD"/>
    <w:rsid w:val="00213964"/>
    <w:rsid w:val="00214324"/>
    <w:rsid w:val="00214792"/>
    <w:rsid w:val="00215E7C"/>
    <w:rsid w:val="002162BC"/>
    <w:rsid w:val="0021684A"/>
    <w:rsid w:val="00216921"/>
    <w:rsid w:val="00216E1F"/>
    <w:rsid w:val="002171EA"/>
    <w:rsid w:val="00217460"/>
    <w:rsid w:val="00217624"/>
    <w:rsid w:val="002201CD"/>
    <w:rsid w:val="00221B6D"/>
    <w:rsid w:val="00222BCD"/>
    <w:rsid w:val="00222FD7"/>
    <w:rsid w:val="0022498C"/>
    <w:rsid w:val="00224F90"/>
    <w:rsid w:val="002259B6"/>
    <w:rsid w:val="002270A0"/>
    <w:rsid w:val="00227B8D"/>
    <w:rsid w:val="00227BA2"/>
    <w:rsid w:val="00227EA9"/>
    <w:rsid w:val="002300D7"/>
    <w:rsid w:val="002302BE"/>
    <w:rsid w:val="00231E9F"/>
    <w:rsid w:val="00232955"/>
    <w:rsid w:val="00232F0B"/>
    <w:rsid w:val="002338C5"/>
    <w:rsid w:val="002346B5"/>
    <w:rsid w:val="00237C36"/>
    <w:rsid w:val="002417DF"/>
    <w:rsid w:val="00241825"/>
    <w:rsid w:val="00241A4B"/>
    <w:rsid w:val="002422E3"/>
    <w:rsid w:val="002431F4"/>
    <w:rsid w:val="00243876"/>
    <w:rsid w:val="00243D24"/>
    <w:rsid w:val="00243EB5"/>
    <w:rsid w:val="002460D8"/>
    <w:rsid w:val="002462BD"/>
    <w:rsid w:val="00246358"/>
    <w:rsid w:val="00246499"/>
    <w:rsid w:val="00247010"/>
    <w:rsid w:val="0024739C"/>
    <w:rsid w:val="00247EEE"/>
    <w:rsid w:val="00252B40"/>
    <w:rsid w:val="002534F6"/>
    <w:rsid w:val="002543C6"/>
    <w:rsid w:val="00254892"/>
    <w:rsid w:val="00254BA3"/>
    <w:rsid w:val="00255050"/>
    <w:rsid w:val="00255171"/>
    <w:rsid w:val="00255786"/>
    <w:rsid w:val="0025596F"/>
    <w:rsid w:val="002561AD"/>
    <w:rsid w:val="00256FB7"/>
    <w:rsid w:val="00260878"/>
    <w:rsid w:val="0026179E"/>
    <w:rsid w:val="002618FA"/>
    <w:rsid w:val="00261D6E"/>
    <w:rsid w:val="00261F5B"/>
    <w:rsid w:val="002620D1"/>
    <w:rsid w:val="002627D9"/>
    <w:rsid w:val="0026570E"/>
    <w:rsid w:val="00265893"/>
    <w:rsid w:val="00265E70"/>
    <w:rsid w:val="00267F0C"/>
    <w:rsid w:val="0027004F"/>
    <w:rsid w:val="002727DF"/>
    <w:rsid w:val="00273DC2"/>
    <w:rsid w:val="00273E6E"/>
    <w:rsid w:val="00274059"/>
    <w:rsid w:val="00275020"/>
    <w:rsid w:val="00275BFD"/>
    <w:rsid w:val="00276422"/>
    <w:rsid w:val="00276490"/>
    <w:rsid w:val="00276B40"/>
    <w:rsid w:val="00276DF1"/>
    <w:rsid w:val="002774FD"/>
    <w:rsid w:val="002776D9"/>
    <w:rsid w:val="00277960"/>
    <w:rsid w:val="00280AD0"/>
    <w:rsid w:val="00280D79"/>
    <w:rsid w:val="0028245A"/>
    <w:rsid w:val="0028273F"/>
    <w:rsid w:val="00283C3D"/>
    <w:rsid w:val="00284870"/>
    <w:rsid w:val="00284920"/>
    <w:rsid w:val="0028495C"/>
    <w:rsid w:val="002849E8"/>
    <w:rsid w:val="00284BBA"/>
    <w:rsid w:val="002856D9"/>
    <w:rsid w:val="002860D7"/>
    <w:rsid w:val="00286FC8"/>
    <w:rsid w:val="0029045B"/>
    <w:rsid w:val="0029055A"/>
    <w:rsid w:val="002911A6"/>
    <w:rsid w:val="002939D7"/>
    <w:rsid w:val="00295105"/>
    <w:rsid w:val="00295C93"/>
    <w:rsid w:val="00296234"/>
    <w:rsid w:val="0029645B"/>
    <w:rsid w:val="00296657"/>
    <w:rsid w:val="00296AB2"/>
    <w:rsid w:val="00296D28"/>
    <w:rsid w:val="002971AE"/>
    <w:rsid w:val="002A1310"/>
    <w:rsid w:val="002A17DB"/>
    <w:rsid w:val="002A20B2"/>
    <w:rsid w:val="002A270C"/>
    <w:rsid w:val="002A2A0F"/>
    <w:rsid w:val="002A2E2E"/>
    <w:rsid w:val="002A3528"/>
    <w:rsid w:val="002A3693"/>
    <w:rsid w:val="002A58F1"/>
    <w:rsid w:val="002A67DD"/>
    <w:rsid w:val="002A73DD"/>
    <w:rsid w:val="002A774A"/>
    <w:rsid w:val="002A776D"/>
    <w:rsid w:val="002B279C"/>
    <w:rsid w:val="002B439D"/>
    <w:rsid w:val="002B4CAC"/>
    <w:rsid w:val="002B4E39"/>
    <w:rsid w:val="002B566D"/>
    <w:rsid w:val="002B680C"/>
    <w:rsid w:val="002B7230"/>
    <w:rsid w:val="002B7DDE"/>
    <w:rsid w:val="002C0D9A"/>
    <w:rsid w:val="002C0FC6"/>
    <w:rsid w:val="002C187B"/>
    <w:rsid w:val="002C1911"/>
    <w:rsid w:val="002C1F10"/>
    <w:rsid w:val="002C3647"/>
    <w:rsid w:val="002C4079"/>
    <w:rsid w:val="002C44AC"/>
    <w:rsid w:val="002C5F43"/>
    <w:rsid w:val="002C6979"/>
    <w:rsid w:val="002C74AD"/>
    <w:rsid w:val="002D0B52"/>
    <w:rsid w:val="002D0DF1"/>
    <w:rsid w:val="002D1164"/>
    <w:rsid w:val="002D18C1"/>
    <w:rsid w:val="002D1C9C"/>
    <w:rsid w:val="002D1CF4"/>
    <w:rsid w:val="002D2128"/>
    <w:rsid w:val="002D50CF"/>
    <w:rsid w:val="002D588A"/>
    <w:rsid w:val="002D5E32"/>
    <w:rsid w:val="002D5E4D"/>
    <w:rsid w:val="002D60AD"/>
    <w:rsid w:val="002D6E5A"/>
    <w:rsid w:val="002D77BE"/>
    <w:rsid w:val="002E0356"/>
    <w:rsid w:val="002E0A9F"/>
    <w:rsid w:val="002E33E9"/>
    <w:rsid w:val="002E4A32"/>
    <w:rsid w:val="002E5E49"/>
    <w:rsid w:val="002E6B03"/>
    <w:rsid w:val="002E730D"/>
    <w:rsid w:val="002E7C21"/>
    <w:rsid w:val="002F0557"/>
    <w:rsid w:val="002F164B"/>
    <w:rsid w:val="002F2BCD"/>
    <w:rsid w:val="002F390E"/>
    <w:rsid w:val="002F3BB9"/>
    <w:rsid w:val="002F4BAE"/>
    <w:rsid w:val="002F5426"/>
    <w:rsid w:val="002F5743"/>
    <w:rsid w:val="002F606D"/>
    <w:rsid w:val="002F7566"/>
    <w:rsid w:val="002F7A55"/>
    <w:rsid w:val="00301124"/>
    <w:rsid w:val="0030118D"/>
    <w:rsid w:val="00302499"/>
    <w:rsid w:val="00302A1E"/>
    <w:rsid w:val="00303609"/>
    <w:rsid w:val="00303B9C"/>
    <w:rsid w:val="00303D2E"/>
    <w:rsid w:val="00305251"/>
    <w:rsid w:val="003070EC"/>
    <w:rsid w:val="003077C9"/>
    <w:rsid w:val="00307AB0"/>
    <w:rsid w:val="0031000E"/>
    <w:rsid w:val="0031048A"/>
    <w:rsid w:val="0031149C"/>
    <w:rsid w:val="00311F68"/>
    <w:rsid w:val="0031456F"/>
    <w:rsid w:val="003150A8"/>
    <w:rsid w:val="003151E1"/>
    <w:rsid w:val="0031661C"/>
    <w:rsid w:val="00316D02"/>
    <w:rsid w:val="00316F34"/>
    <w:rsid w:val="00317791"/>
    <w:rsid w:val="00317920"/>
    <w:rsid w:val="00317A49"/>
    <w:rsid w:val="00320CB6"/>
    <w:rsid w:val="00320FD6"/>
    <w:rsid w:val="0032229C"/>
    <w:rsid w:val="0032282D"/>
    <w:rsid w:val="003237C9"/>
    <w:rsid w:val="00323CAB"/>
    <w:rsid w:val="00324DE3"/>
    <w:rsid w:val="00324E63"/>
    <w:rsid w:val="003254E1"/>
    <w:rsid w:val="00325AA4"/>
    <w:rsid w:val="00326FE2"/>
    <w:rsid w:val="00327A8D"/>
    <w:rsid w:val="0033027F"/>
    <w:rsid w:val="003305C8"/>
    <w:rsid w:val="003317C4"/>
    <w:rsid w:val="00333301"/>
    <w:rsid w:val="00333F09"/>
    <w:rsid w:val="0033428E"/>
    <w:rsid w:val="00335034"/>
    <w:rsid w:val="0033503A"/>
    <w:rsid w:val="00336374"/>
    <w:rsid w:val="00336537"/>
    <w:rsid w:val="003367B0"/>
    <w:rsid w:val="00337416"/>
    <w:rsid w:val="003378DB"/>
    <w:rsid w:val="0034002C"/>
    <w:rsid w:val="00340467"/>
    <w:rsid w:val="00340CC5"/>
    <w:rsid w:val="00340FC6"/>
    <w:rsid w:val="003410BB"/>
    <w:rsid w:val="00341AB7"/>
    <w:rsid w:val="0034294A"/>
    <w:rsid w:val="003429BB"/>
    <w:rsid w:val="00343BEE"/>
    <w:rsid w:val="0034427B"/>
    <w:rsid w:val="00345786"/>
    <w:rsid w:val="00346461"/>
    <w:rsid w:val="00346D7A"/>
    <w:rsid w:val="00346FB5"/>
    <w:rsid w:val="00347AAD"/>
    <w:rsid w:val="00351D05"/>
    <w:rsid w:val="003526EB"/>
    <w:rsid w:val="00352C82"/>
    <w:rsid w:val="00352D79"/>
    <w:rsid w:val="00352E64"/>
    <w:rsid w:val="003534C5"/>
    <w:rsid w:val="003542E5"/>
    <w:rsid w:val="00356A88"/>
    <w:rsid w:val="00360850"/>
    <w:rsid w:val="00360887"/>
    <w:rsid w:val="00360CD5"/>
    <w:rsid w:val="00360E01"/>
    <w:rsid w:val="00361B16"/>
    <w:rsid w:val="00362868"/>
    <w:rsid w:val="00363460"/>
    <w:rsid w:val="00363922"/>
    <w:rsid w:val="00363A74"/>
    <w:rsid w:val="00364A49"/>
    <w:rsid w:val="00364FE6"/>
    <w:rsid w:val="0036619F"/>
    <w:rsid w:val="00366C2A"/>
    <w:rsid w:val="0036776C"/>
    <w:rsid w:val="00367CEE"/>
    <w:rsid w:val="00371F5A"/>
    <w:rsid w:val="00372264"/>
    <w:rsid w:val="00372588"/>
    <w:rsid w:val="003726B8"/>
    <w:rsid w:val="00373B61"/>
    <w:rsid w:val="00373CE2"/>
    <w:rsid w:val="003758F0"/>
    <w:rsid w:val="003765F6"/>
    <w:rsid w:val="003767F0"/>
    <w:rsid w:val="00376A25"/>
    <w:rsid w:val="00376CBE"/>
    <w:rsid w:val="00376F62"/>
    <w:rsid w:val="003772DB"/>
    <w:rsid w:val="00377D10"/>
    <w:rsid w:val="003801F3"/>
    <w:rsid w:val="00380222"/>
    <w:rsid w:val="0038126B"/>
    <w:rsid w:val="003817A4"/>
    <w:rsid w:val="003819ED"/>
    <w:rsid w:val="00381A5C"/>
    <w:rsid w:val="00381C4A"/>
    <w:rsid w:val="0038272A"/>
    <w:rsid w:val="003837B0"/>
    <w:rsid w:val="00383C2B"/>
    <w:rsid w:val="00384BD5"/>
    <w:rsid w:val="00384E03"/>
    <w:rsid w:val="0038527C"/>
    <w:rsid w:val="00385EA4"/>
    <w:rsid w:val="00386953"/>
    <w:rsid w:val="003871B8"/>
    <w:rsid w:val="003878D2"/>
    <w:rsid w:val="003909D9"/>
    <w:rsid w:val="00391120"/>
    <w:rsid w:val="00391232"/>
    <w:rsid w:val="00391810"/>
    <w:rsid w:val="00392D7C"/>
    <w:rsid w:val="00393105"/>
    <w:rsid w:val="003935AA"/>
    <w:rsid w:val="00393CF6"/>
    <w:rsid w:val="00395441"/>
    <w:rsid w:val="003973EF"/>
    <w:rsid w:val="003A010A"/>
    <w:rsid w:val="003A0200"/>
    <w:rsid w:val="003A0BB4"/>
    <w:rsid w:val="003A23C4"/>
    <w:rsid w:val="003A30F1"/>
    <w:rsid w:val="003A34A6"/>
    <w:rsid w:val="003A3C2D"/>
    <w:rsid w:val="003A5BB0"/>
    <w:rsid w:val="003A5E3F"/>
    <w:rsid w:val="003A6CC5"/>
    <w:rsid w:val="003A7206"/>
    <w:rsid w:val="003A73BA"/>
    <w:rsid w:val="003A75CE"/>
    <w:rsid w:val="003A7689"/>
    <w:rsid w:val="003B10AD"/>
    <w:rsid w:val="003B1646"/>
    <w:rsid w:val="003B1DB7"/>
    <w:rsid w:val="003B2C51"/>
    <w:rsid w:val="003B2CCA"/>
    <w:rsid w:val="003B2CF4"/>
    <w:rsid w:val="003B32B3"/>
    <w:rsid w:val="003B3D7F"/>
    <w:rsid w:val="003B518A"/>
    <w:rsid w:val="003B559A"/>
    <w:rsid w:val="003B56C7"/>
    <w:rsid w:val="003B5AF9"/>
    <w:rsid w:val="003B5C81"/>
    <w:rsid w:val="003B623B"/>
    <w:rsid w:val="003B62E2"/>
    <w:rsid w:val="003B6867"/>
    <w:rsid w:val="003B6A78"/>
    <w:rsid w:val="003B717B"/>
    <w:rsid w:val="003B738D"/>
    <w:rsid w:val="003B7BB3"/>
    <w:rsid w:val="003C1311"/>
    <w:rsid w:val="003C1C96"/>
    <w:rsid w:val="003C25A8"/>
    <w:rsid w:val="003C289D"/>
    <w:rsid w:val="003C3BFE"/>
    <w:rsid w:val="003C3CEC"/>
    <w:rsid w:val="003C6091"/>
    <w:rsid w:val="003C6257"/>
    <w:rsid w:val="003C67A5"/>
    <w:rsid w:val="003C78D9"/>
    <w:rsid w:val="003D05D5"/>
    <w:rsid w:val="003D0A15"/>
    <w:rsid w:val="003D0A17"/>
    <w:rsid w:val="003D0B15"/>
    <w:rsid w:val="003D0E74"/>
    <w:rsid w:val="003D1118"/>
    <w:rsid w:val="003D255B"/>
    <w:rsid w:val="003D2D77"/>
    <w:rsid w:val="003D4431"/>
    <w:rsid w:val="003D46CD"/>
    <w:rsid w:val="003D4B5B"/>
    <w:rsid w:val="003D4E9C"/>
    <w:rsid w:val="003D4FEE"/>
    <w:rsid w:val="003D5076"/>
    <w:rsid w:val="003D5CEA"/>
    <w:rsid w:val="003D62B7"/>
    <w:rsid w:val="003D7702"/>
    <w:rsid w:val="003E048F"/>
    <w:rsid w:val="003E19D9"/>
    <w:rsid w:val="003E22A2"/>
    <w:rsid w:val="003E32D7"/>
    <w:rsid w:val="003E35A0"/>
    <w:rsid w:val="003E485E"/>
    <w:rsid w:val="003E5798"/>
    <w:rsid w:val="003E5C30"/>
    <w:rsid w:val="003E6666"/>
    <w:rsid w:val="003F0D29"/>
    <w:rsid w:val="003F18D7"/>
    <w:rsid w:val="003F21A7"/>
    <w:rsid w:val="003F2372"/>
    <w:rsid w:val="003F2CB8"/>
    <w:rsid w:val="003F30E0"/>
    <w:rsid w:val="003F5257"/>
    <w:rsid w:val="003F562E"/>
    <w:rsid w:val="003F57BC"/>
    <w:rsid w:val="003F58E2"/>
    <w:rsid w:val="003F61A3"/>
    <w:rsid w:val="003F6295"/>
    <w:rsid w:val="003F794F"/>
    <w:rsid w:val="00401039"/>
    <w:rsid w:val="0040160F"/>
    <w:rsid w:val="00402173"/>
    <w:rsid w:val="00402528"/>
    <w:rsid w:val="00403214"/>
    <w:rsid w:val="004046E9"/>
    <w:rsid w:val="00404CF2"/>
    <w:rsid w:val="004056B5"/>
    <w:rsid w:val="00405E54"/>
    <w:rsid w:val="00406313"/>
    <w:rsid w:val="00406369"/>
    <w:rsid w:val="004077C5"/>
    <w:rsid w:val="004109A9"/>
    <w:rsid w:val="00410B5E"/>
    <w:rsid w:val="00411C99"/>
    <w:rsid w:val="00411D7A"/>
    <w:rsid w:val="00411EF4"/>
    <w:rsid w:val="00412488"/>
    <w:rsid w:val="00413A9E"/>
    <w:rsid w:val="00413BA5"/>
    <w:rsid w:val="004145E7"/>
    <w:rsid w:val="00415997"/>
    <w:rsid w:val="00416C5B"/>
    <w:rsid w:val="00417031"/>
    <w:rsid w:val="00417A67"/>
    <w:rsid w:val="00417BE7"/>
    <w:rsid w:val="004202A0"/>
    <w:rsid w:val="0042035D"/>
    <w:rsid w:val="00420CC0"/>
    <w:rsid w:val="00421627"/>
    <w:rsid w:val="004220C4"/>
    <w:rsid w:val="00422964"/>
    <w:rsid w:val="00422CAB"/>
    <w:rsid w:val="0042460B"/>
    <w:rsid w:val="00424CF2"/>
    <w:rsid w:val="00424E80"/>
    <w:rsid w:val="00426AEC"/>
    <w:rsid w:val="00426B85"/>
    <w:rsid w:val="00426E73"/>
    <w:rsid w:val="00427273"/>
    <w:rsid w:val="00427DE3"/>
    <w:rsid w:val="00427F61"/>
    <w:rsid w:val="00430E11"/>
    <w:rsid w:val="00432AA7"/>
    <w:rsid w:val="004330C1"/>
    <w:rsid w:val="0043533D"/>
    <w:rsid w:val="00435A65"/>
    <w:rsid w:val="004363B8"/>
    <w:rsid w:val="00436445"/>
    <w:rsid w:val="00436643"/>
    <w:rsid w:val="004366AF"/>
    <w:rsid w:val="0044025E"/>
    <w:rsid w:val="00440678"/>
    <w:rsid w:val="004426EB"/>
    <w:rsid w:val="00442AE4"/>
    <w:rsid w:val="004437AC"/>
    <w:rsid w:val="00443C43"/>
    <w:rsid w:val="0044486F"/>
    <w:rsid w:val="004456D5"/>
    <w:rsid w:val="00445743"/>
    <w:rsid w:val="00447695"/>
    <w:rsid w:val="004479DF"/>
    <w:rsid w:val="00447A07"/>
    <w:rsid w:val="00450032"/>
    <w:rsid w:val="0045020D"/>
    <w:rsid w:val="00450619"/>
    <w:rsid w:val="004506D7"/>
    <w:rsid w:val="00450A08"/>
    <w:rsid w:val="00450EA7"/>
    <w:rsid w:val="00450F72"/>
    <w:rsid w:val="00450FFE"/>
    <w:rsid w:val="004512F8"/>
    <w:rsid w:val="00451518"/>
    <w:rsid w:val="004528E3"/>
    <w:rsid w:val="00452EEE"/>
    <w:rsid w:val="00453587"/>
    <w:rsid w:val="00453828"/>
    <w:rsid w:val="00453D5B"/>
    <w:rsid w:val="00454493"/>
    <w:rsid w:val="004549FE"/>
    <w:rsid w:val="00454E83"/>
    <w:rsid w:val="00455EF5"/>
    <w:rsid w:val="00456AE6"/>
    <w:rsid w:val="00460020"/>
    <w:rsid w:val="004613B1"/>
    <w:rsid w:val="00462CE6"/>
    <w:rsid w:val="00463943"/>
    <w:rsid w:val="00463A5E"/>
    <w:rsid w:val="00463D76"/>
    <w:rsid w:val="00464F22"/>
    <w:rsid w:val="00465732"/>
    <w:rsid w:val="00466294"/>
    <w:rsid w:val="004663B5"/>
    <w:rsid w:val="00466BBB"/>
    <w:rsid w:val="00467203"/>
    <w:rsid w:val="00467BF0"/>
    <w:rsid w:val="0047047E"/>
    <w:rsid w:val="00470602"/>
    <w:rsid w:val="00470A64"/>
    <w:rsid w:val="0047138E"/>
    <w:rsid w:val="00471565"/>
    <w:rsid w:val="00471CE0"/>
    <w:rsid w:val="004720A9"/>
    <w:rsid w:val="0047261A"/>
    <w:rsid w:val="00472C33"/>
    <w:rsid w:val="0047357F"/>
    <w:rsid w:val="00473A6F"/>
    <w:rsid w:val="00473F57"/>
    <w:rsid w:val="0047467F"/>
    <w:rsid w:val="00475412"/>
    <w:rsid w:val="0047597B"/>
    <w:rsid w:val="00475E0C"/>
    <w:rsid w:val="0047660B"/>
    <w:rsid w:val="00480247"/>
    <w:rsid w:val="00480A46"/>
    <w:rsid w:val="00481424"/>
    <w:rsid w:val="00481DDD"/>
    <w:rsid w:val="00481DE9"/>
    <w:rsid w:val="00482E41"/>
    <w:rsid w:val="00483DA3"/>
    <w:rsid w:val="004871DF"/>
    <w:rsid w:val="0048776F"/>
    <w:rsid w:val="00490274"/>
    <w:rsid w:val="00491744"/>
    <w:rsid w:val="00491F1A"/>
    <w:rsid w:val="004921F6"/>
    <w:rsid w:val="004930E3"/>
    <w:rsid w:val="00493693"/>
    <w:rsid w:val="00494B64"/>
    <w:rsid w:val="00495920"/>
    <w:rsid w:val="00495F8F"/>
    <w:rsid w:val="004964E7"/>
    <w:rsid w:val="004965F1"/>
    <w:rsid w:val="00496B9D"/>
    <w:rsid w:val="00497B2F"/>
    <w:rsid w:val="004A06C4"/>
    <w:rsid w:val="004A0D13"/>
    <w:rsid w:val="004A19DB"/>
    <w:rsid w:val="004A307D"/>
    <w:rsid w:val="004A39A5"/>
    <w:rsid w:val="004A4CDE"/>
    <w:rsid w:val="004A5190"/>
    <w:rsid w:val="004A5194"/>
    <w:rsid w:val="004A5744"/>
    <w:rsid w:val="004A63BE"/>
    <w:rsid w:val="004A6439"/>
    <w:rsid w:val="004A6B2E"/>
    <w:rsid w:val="004A6D41"/>
    <w:rsid w:val="004B15FA"/>
    <w:rsid w:val="004B1878"/>
    <w:rsid w:val="004B2037"/>
    <w:rsid w:val="004B320A"/>
    <w:rsid w:val="004B39B2"/>
    <w:rsid w:val="004B4480"/>
    <w:rsid w:val="004B4BF2"/>
    <w:rsid w:val="004B5448"/>
    <w:rsid w:val="004B68E5"/>
    <w:rsid w:val="004B6EBE"/>
    <w:rsid w:val="004B7A2B"/>
    <w:rsid w:val="004C01C6"/>
    <w:rsid w:val="004C072C"/>
    <w:rsid w:val="004C0E28"/>
    <w:rsid w:val="004C1421"/>
    <w:rsid w:val="004C1B7E"/>
    <w:rsid w:val="004C2461"/>
    <w:rsid w:val="004C335D"/>
    <w:rsid w:val="004C3921"/>
    <w:rsid w:val="004C4DF5"/>
    <w:rsid w:val="004C5222"/>
    <w:rsid w:val="004C5636"/>
    <w:rsid w:val="004C64A8"/>
    <w:rsid w:val="004D0009"/>
    <w:rsid w:val="004D0091"/>
    <w:rsid w:val="004D0131"/>
    <w:rsid w:val="004D1801"/>
    <w:rsid w:val="004D1A5A"/>
    <w:rsid w:val="004D1ABE"/>
    <w:rsid w:val="004D1F08"/>
    <w:rsid w:val="004D3CF8"/>
    <w:rsid w:val="004D4887"/>
    <w:rsid w:val="004D4FFC"/>
    <w:rsid w:val="004D6225"/>
    <w:rsid w:val="004D6552"/>
    <w:rsid w:val="004E0535"/>
    <w:rsid w:val="004E12F8"/>
    <w:rsid w:val="004E269F"/>
    <w:rsid w:val="004E44B1"/>
    <w:rsid w:val="004E4868"/>
    <w:rsid w:val="004E5A68"/>
    <w:rsid w:val="004E5E01"/>
    <w:rsid w:val="004E6420"/>
    <w:rsid w:val="004E68B0"/>
    <w:rsid w:val="004E7D20"/>
    <w:rsid w:val="004F0417"/>
    <w:rsid w:val="004F07C7"/>
    <w:rsid w:val="004F1468"/>
    <w:rsid w:val="004F31CF"/>
    <w:rsid w:val="004F352D"/>
    <w:rsid w:val="004F4323"/>
    <w:rsid w:val="004F5157"/>
    <w:rsid w:val="004F5677"/>
    <w:rsid w:val="004F5D20"/>
    <w:rsid w:val="004F60DE"/>
    <w:rsid w:val="004F62A2"/>
    <w:rsid w:val="00500055"/>
    <w:rsid w:val="00500205"/>
    <w:rsid w:val="00500704"/>
    <w:rsid w:val="00502372"/>
    <w:rsid w:val="00502B90"/>
    <w:rsid w:val="00502D36"/>
    <w:rsid w:val="00502F8B"/>
    <w:rsid w:val="005038CA"/>
    <w:rsid w:val="005047EE"/>
    <w:rsid w:val="00505239"/>
    <w:rsid w:val="00505352"/>
    <w:rsid w:val="00505856"/>
    <w:rsid w:val="00506474"/>
    <w:rsid w:val="005078F2"/>
    <w:rsid w:val="00510444"/>
    <w:rsid w:val="0051070A"/>
    <w:rsid w:val="0051107D"/>
    <w:rsid w:val="00511654"/>
    <w:rsid w:val="0051342F"/>
    <w:rsid w:val="0051364E"/>
    <w:rsid w:val="00513E44"/>
    <w:rsid w:val="00513FF2"/>
    <w:rsid w:val="005140C1"/>
    <w:rsid w:val="005143D2"/>
    <w:rsid w:val="0051512D"/>
    <w:rsid w:val="00515622"/>
    <w:rsid w:val="00516543"/>
    <w:rsid w:val="00516AF1"/>
    <w:rsid w:val="00516DC6"/>
    <w:rsid w:val="005175BE"/>
    <w:rsid w:val="005178C5"/>
    <w:rsid w:val="00520677"/>
    <w:rsid w:val="00522C79"/>
    <w:rsid w:val="005239BB"/>
    <w:rsid w:val="00523D0C"/>
    <w:rsid w:val="005240B2"/>
    <w:rsid w:val="005249A1"/>
    <w:rsid w:val="005265F3"/>
    <w:rsid w:val="005271E6"/>
    <w:rsid w:val="00527BCE"/>
    <w:rsid w:val="0053058A"/>
    <w:rsid w:val="005312AB"/>
    <w:rsid w:val="00531522"/>
    <w:rsid w:val="005318BE"/>
    <w:rsid w:val="0053201B"/>
    <w:rsid w:val="00532081"/>
    <w:rsid w:val="0053222E"/>
    <w:rsid w:val="0053320A"/>
    <w:rsid w:val="00533E00"/>
    <w:rsid w:val="00533FA5"/>
    <w:rsid w:val="0053454A"/>
    <w:rsid w:val="00534F17"/>
    <w:rsid w:val="00535772"/>
    <w:rsid w:val="00535A16"/>
    <w:rsid w:val="00535B23"/>
    <w:rsid w:val="00535ECB"/>
    <w:rsid w:val="00536295"/>
    <w:rsid w:val="00536443"/>
    <w:rsid w:val="005371E6"/>
    <w:rsid w:val="0054013F"/>
    <w:rsid w:val="005411A0"/>
    <w:rsid w:val="00542889"/>
    <w:rsid w:val="005429E6"/>
    <w:rsid w:val="005438AF"/>
    <w:rsid w:val="00543CE5"/>
    <w:rsid w:val="005447BB"/>
    <w:rsid w:val="00544CF8"/>
    <w:rsid w:val="005468CE"/>
    <w:rsid w:val="005470D4"/>
    <w:rsid w:val="00547168"/>
    <w:rsid w:val="00547CFE"/>
    <w:rsid w:val="005509AE"/>
    <w:rsid w:val="00550CB5"/>
    <w:rsid w:val="00551773"/>
    <w:rsid w:val="00551DD9"/>
    <w:rsid w:val="00551EE0"/>
    <w:rsid w:val="00552473"/>
    <w:rsid w:val="00553B44"/>
    <w:rsid w:val="00553D90"/>
    <w:rsid w:val="00553EF8"/>
    <w:rsid w:val="0055464C"/>
    <w:rsid w:val="00554696"/>
    <w:rsid w:val="005558C4"/>
    <w:rsid w:val="00555AB7"/>
    <w:rsid w:val="00555DC3"/>
    <w:rsid w:val="00556963"/>
    <w:rsid w:val="00556FC1"/>
    <w:rsid w:val="0055786A"/>
    <w:rsid w:val="00557C2D"/>
    <w:rsid w:val="0056051A"/>
    <w:rsid w:val="00560732"/>
    <w:rsid w:val="0056075D"/>
    <w:rsid w:val="00560E7E"/>
    <w:rsid w:val="0056101D"/>
    <w:rsid w:val="00562A24"/>
    <w:rsid w:val="0056337B"/>
    <w:rsid w:val="00563F01"/>
    <w:rsid w:val="00563F7A"/>
    <w:rsid w:val="005642A4"/>
    <w:rsid w:val="005648A4"/>
    <w:rsid w:val="00565039"/>
    <w:rsid w:val="00565F47"/>
    <w:rsid w:val="00570FE0"/>
    <w:rsid w:val="00571483"/>
    <w:rsid w:val="00574E75"/>
    <w:rsid w:val="00576D09"/>
    <w:rsid w:val="00577444"/>
    <w:rsid w:val="00577781"/>
    <w:rsid w:val="005778B8"/>
    <w:rsid w:val="00580972"/>
    <w:rsid w:val="00580B14"/>
    <w:rsid w:val="00580E18"/>
    <w:rsid w:val="005813E0"/>
    <w:rsid w:val="00583C53"/>
    <w:rsid w:val="0058487E"/>
    <w:rsid w:val="005856B6"/>
    <w:rsid w:val="005859DD"/>
    <w:rsid w:val="00585DFC"/>
    <w:rsid w:val="00586AD2"/>
    <w:rsid w:val="00586C63"/>
    <w:rsid w:val="00587177"/>
    <w:rsid w:val="0058723E"/>
    <w:rsid w:val="005879E9"/>
    <w:rsid w:val="00590E1B"/>
    <w:rsid w:val="00590ED5"/>
    <w:rsid w:val="00590F94"/>
    <w:rsid w:val="00590F98"/>
    <w:rsid w:val="005914E8"/>
    <w:rsid w:val="00591F46"/>
    <w:rsid w:val="005932E6"/>
    <w:rsid w:val="0059530A"/>
    <w:rsid w:val="005955D2"/>
    <w:rsid w:val="00595846"/>
    <w:rsid w:val="00595CE9"/>
    <w:rsid w:val="00597A3C"/>
    <w:rsid w:val="00597C76"/>
    <w:rsid w:val="005A0B9B"/>
    <w:rsid w:val="005A0FCB"/>
    <w:rsid w:val="005A286F"/>
    <w:rsid w:val="005A3C6E"/>
    <w:rsid w:val="005A3E56"/>
    <w:rsid w:val="005A43D6"/>
    <w:rsid w:val="005A479B"/>
    <w:rsid w:val="005A5800"/>
    <w:rsid w:val="005A60D7"/>
    <w:rsid w:val="005A6CB4"/>
    <w:rsid w:val="005A7CE2"/>
    <w:rsid w:val="005B08F1"/>
    <w:rsid w:val="005B09AA"/>
    <w:rsid w:val="005B15B8"/>
    <w:rsid w:val="005B16E9"/>
    <w:rsid w:val="005B17B8"/>
    <w:rsid w:val="005B1C48"/>
    <w:rsid w:val="005B3C04"/>
    <w:rsid w:val="005B3C81"/>
    <w:rsid w:val="005B45D0"/>
    <w:rsid w:val="005B4C5F"/>
    <w:rsid w:val="005B55CE"/>
    <w:rsid w:val="005B64E8"/>
    <w:rsid w:val="005B676F"/>
    <w:rsid w:val="005B6A5A"/>
    <w:rsid w:val="005B6C22"/>
    <w:rsid w:val="005B7327"/>
    <w:rsid w:val="005B7891"/>
    <w:rsid w:val="005B79C6"/>
    <w:rsid w:val="005C2C4C"/>
    <w:rsid w:val="005C374C"/>
    <w:rsid w:val="005C3A6D"/>
    <w:rsid w:val="005C3DF6"/>
    <w:rsid w:val="005C3F34"/>
    <w:rsid w:val="005C41E9"/>
    <w:rsid w:val="005C4338"/>
    <w:rsid w:val="005C435C"/>
    <w:rsid w:val="005C454A"/>
    <w:rsid w:val="005C4FCF"/>
    <w:rsid w:val="005C55F7"/>
    <w:rsid w:val="005C5623"/>
    <w:rsid w:val="005C5798"/>
    <w:rsid w:val="005C5860"/>
    <w:rsid w:val="005C611C"/>
    <w:rsid w:val="005C7397"/>
    <w:rsid w:val="005D039D"/>
    <w:rsid w:val="005D0EB8"/>
    <w:rsid w:val="005D26F0"/>
    <w:rsid w:val="005D45AB"/>
    <w:rsid w:val="005D4A85"/>
    <w:rsid w:val="005D4B5F"/>
    <w:rsid w:val="005D5999"/>
    <w:rsid w:val="005D61E1"/>
    <w:rsid w:val="005D74C7"/>
    <w:rsid w:val="005D7CC1"/>
    <w:rsid w:val="005D7F92"/>
    <w:rsid w:val="005E01F1"/>
    <w:rsid w:val="005E04B6"/>
    <w:rsid w:val="005E1BFF"/>
    <w:rsid w:val="005E1D0E"/>
    <w:rsid w:val="005E1E8B"/>
    <w:rsid w:val="005E20EB"/>
    <w:rsid w:val="005E36D3"/>
    <w:rsid w:val="005E3A92"/>
    <w:rsid w:val="005E416E"/>
    <w:rsid w:val="005E4218"/>
    <w:rsid w:val="005E42C0"/>
    <w:rsid w:val="005E4604"/>
    <w:rsid w:val="005E4680"/>
    <w:rsid w:val="005E4E9D"/>
    <w:rsid w:val="005E5204"/>
    <w:rsid w:val="005E5302"/>
    <w:rsid w:val="005E5FDD"/>
    <w:rsid w:val="005E61AC"/>
    <w:rsid w:val="005E6305"/>
    <w:rsid w:val="005E73A7"/>
    <w:rsid w:val="005F03AA"/>
    <w:rsid w:val="005F0CC9"/>
    <w:rsid w:val="005F23BF"/>
    <w:rsid w:val="005F3120"/>
    <w:rsid w:val="005F37C9"/>
    <w:rsid w:val="005F45EF"/>
    <w:rsid w:val="005F4861"/>
    <w:rsid w:val="005F51EA"/>
    <w:rsid w:val="005F5C79"/>
    <w:rsid w:val="005F683F"/>
    <w:rsid w:val="005F685D"/>
    <w:rsid w:val="005F6AAB"/>
    <w:rsid w:val="005F7605"/>
    <w:rsid w:val="005F7CB4"/>
    <w:rsid w:val="00600863"/>
    <w:rsid w:val="00600D69"/>
    <w:rsid w:val="006017DB"/>
    <w:rsid w:val="00601846"/>
    <w:rsid w:val="00602540"/>
    <w:rsid w:val="006029B9"/>
    <w:rsid w:val="00602DA0"/>
    <w:rsid w:val="006032CE"/>
    <w:rsid w:val="00603561"/>
    <w:rsid w:val="00603662"/>
    <w:rsid w:val="00603E6D"/>
    <w:rsid w:val="006042A2"/>
    <w:rsid w:val="00604616"/>
    <w:rsid w:val="00606027"/>
    <w:rsid w:val="006120EF"/>
    <w:rsid w:val="00612CB5"/>
    <w:rsid w:val="00612D7C"/>
    <w:rsid w:val="00613825"/>
    <w:rsid w:val="00613E23"/>
    <w:rsid w:val="00613EA4"/>
    <w:rsid w:val="00614369"/>
    <w:rsid w:val="00614905"/>
    <w:rsid w:val="00615255"/>
    <w:rsid w:val="006157E2"/>
    <w:rsid w:val="00616302"/>
    <w:rsid w:val="00616409"/>
    <w:rsid w:val="00616766"/>
    <w:rsid w:val="00616C40"/>
    <w:rsid w:val="00616F56"/>
    <w:rsid w:val="00617201"/>
    <w:rsid w:val="0061741E"/>
    <w:rsid w:val="006218BE"/>
    <w:rsid w:val="00621A62"/>
    <w:rsid w:val="00622577"/>
    <w:rsid w:val="00622CA6"/>
    <w:rsid w:val="006233D4"/>
    <w:rsid w:val="006237D2"/>
    <w:rsid w:val="00624672"/>
    <w:rsid w:val="00624742"/>
    <w:rsid w:val="00625893"/>
    <w:rsid w:val="00626EDB"/>
    <w:rsid w:val="00626FD9"/>
    <w:rsid w:val="00630C2D"/>
    <w:rsid w:val="00630F40"/>
    <w:rsid w:val="006313F9"/>
    <w:rsid w:val="006328D3"/>
    <w:rsid w:val="006330CB"/>
    <w:rsid w:val="0063310A"/>
    <w:rsid w:val="00634E0E"/>
    <w:rsid w:val="006356A7"/>
    <w:rsid w:val="0063577C"/>
    <w:rsid w:val="00635BDB"/>
    <w:rsid w:val="00635F6F"/>
    <w:rsid w:val="00636199"/>
    <w:rsid w:val="006367A4"/>
    <w:rsid w:val="00636F44"/>
    <w:rsid w:val="00637022"/>
    <w:rsid w:val="006373EB"/>
    <w:rsid w:val="00640492"/>
    <w:rsid w:val="00640D38"/>
    <w:rsid w:val="00641DF8"/>
    <w:rsid w:val="00644052"/>
    <w:rsid w:val="00644795"/>
    <w:rsid w:val="00644B06"/>
    <w:rsid w:val="00645491"/>
    <w:rsid w:val="006458E3"/>
    <w:rsid w:val="0064608F"/>
    <w:rsid w:val="00646BC7"/>
    <w:rsid w:val="00646E0E"/>
    <w:rsid w:val="00647D90"/>
    <w:rsid w:val="00650219"/>
    <w:rsid w:val="0065161F"/>
    <w:rsid w:val="00651DB2"/>
    <w:rsid w:val="00652213"/>
    <w:rsid w:val="006532E1"/>
    <w:rsid w:val="006538F0"/>
    <w:rsid w:val="0065393D"/>
    <w:rsid w:val="00653F2C"/>
    <w:rsid w:val="0065449D"/>
    <w:rsid w:val="00654F46"/>
    <w:rsid w:val="0065516A"/>
    <w:rsid w:val="00655DA0"/>
    <w:rsid w:val="006562D0"/>
    <w:rsid w:val="00656BA7"/>
    <w:rsid w:val="00657D13"/>
    <w:rsid w:val="00660B42"/>
    <w:rsid w:val="00660CFB"/>
    <w:rsid w:val="006619D2"/>
    <w:rsid w:val="00661D47"/>
    <w:rsid w:val="00661D9B"/>
    <w:rsid w:val="00662331"/>
    <w:rsid w:val="006623D4"/>
    <w:rsid w:val="006625E3"/>
    <w:rsid w:val="00662B6D"/>
    <w:rsid w:val="00662E17"/>
    <w:rsid w:val="00663097"/>
    <w:rsid w:val="00663168"/>
    <w:rsid w:val="00663286"/>
    <w:rsid w:val="00663578"/>
    <w:rsid w:val="00663A15"/>
    <w:rsid w:val="00664135"/>
    <w:rsid w:val="00664277"/>
    <w:rsid w:val="006658D0"/>
    <w:rsid w:val="00665CB9"/>
    <w:rsid w:val="00665CBD"/>
    <w:rsid w:val="00667561"/>
    <w:rsid w:val="006675F8"/>
    <w:rsid w:val="006678E6"/>
    <w:rsid w:val="0067022E"/>
    <w:rsid w:val="00670EFA"/>
    <w:rsid w:val="006722EB"/>
    <w:rsid w:val="0067242F"/>
    <w:rsid w:val="0067275D"/>
    <w:rsid w:val="00673D86"/>
    <w:rsid w:val="00674455"/>
    <w:rsid w:val="0067522B"/>
    <w:rsid w:val="00675BB1"/>
    <w:rsid w:val="00675EB8"/>
    <w:rsid w:val="006763A9"/>
    <w:rsid w:val="00676424"/>
    <w:rsid w:val="00676442"/>
    <w:rsid w:val="0067702A"/>
    <w:rsid w:val="00677806"/>
    <w:rsid w:val="00680247"/>
    <w:rsid w:val="0068190C"/>
    <w:rsid w:val="00681CD7"/>
    <w:rsid w:val="0068271D"/>
    <w:rsid w:val="00683434"/>
    <w:rsid w:val="00683C65"/>
    <w:rsid w:val="00684A24"/>
    <w:rsid w:val="00684E21"/>
    <w:rsid w:val="00685999"/>
    <w:rsid w:val="0069174E"/>
    <w:rsid w:val="00692601"/>
    <w:rsid w:val="00692F90"/>
    <w:rsid w:val="00693409"/>
    <w:rsid w:val="0069409C"/>
    <w:rsid w:val="006940C0"/>
    <w:rsid w:val="00694190"/>
    <w:rsid w:val="00694A5F"/>
    <w:rsid w:val="0069506A"/>
    <w:rsid w:val="00696764"/>
    <w:rsid w:val="00696877"/>
    <w:rsid w:val="00696B59"/>
    <w:rsid w:val="006972CF"/>
    <w:rsid w:val="006A1C17"/>
    <w:rsid w:val="006A2E2D"/>
    <w:rsid w:val="006A316E"/>
    <w:rsid w:val="006A37C6"/>
    <w:rsid w:val="006A3A05"/>
    <w:rsid w:val="006A3A46"/>
    <w:rsid w:val="006A3A59"/>
    <w:rsid w:val="006A4036"/>
    <w:rsid w:val="006A4086"/>
    <w:rsid w:val="006A4431"/>
    <w:rsid w:val="006A49A4"/>
    <w:rsid w:val="006A5236"/>
    <w:rsid w:val="006A68D2"/>
    <w:rsid w:val="006B07F2"/>
    <w:rsid w:val="006B32B0"/>
    <w:rsid w:val="006B3557"/>
    <w:rsid w:val="006B5227"/>
    <w:rsid w:val="006B5579"/>
    <w:rsid w:val="006B59E1"/>
    <w:rsid w:val="006B6498"/>
    <w:rsid w:val="006B6C7E"/>
    <w:rsid w:val="006B7964"/>
    <w:rsid w:val="006C0400"/>
    <w:rsid w:val="006C07C4"/>
    <w:rsid w:val="006C0851"/>
    <w:rsid w:val="006C145D"/>
    <w:rsid w:val="006C17F4"/>
    <w:rsid w:val="006C1938"/>
    <w:rsid w:val="006C1F37"/>
    <w:rsid w:val="006C2ACF"/>
    <w:rsid w:val="006C3DE7"/>
    <w:rsid w:val="006C412E"/>
    <w:rsid w:val="006C433D"/>
    <w:rsid w:val="006C5289"/>
    <w:rsid w:val="006C65F7"/>
    <w:rsid w:val="006C6684"/>
    <w:rsid w:val="006C7496"/>
    <w:rsid w:val="006C7839"/>
    <w:rsid w:val="006D048D"/>
    <w:rsid w:val="006D0D75"/>
    <w:rsid w:val="006D30BB"/>
    <w:rsid w:val="006D35C2"/>
    <w:rsid w:val="006D38D6"/>
    <w:rsid w:val="006D3D9F"/>
    <w:rsid w:val="006D5EB7"/>
    <w:rsid w:val="006D7CCF"/>
    <w:rsid w:val="006E0D89"/>
    <w:rsid w:val="006E20E3"/>
    <w:rsid w:val="006E316A"/>
    <w:rsid w:val="006E333E"/>
    <w:rsid w:val="006E3D93"/>
    <w:rsid w:val="006E3E70"/>
    <w:rsid w:val="006E3F56"/>
    <w:rsid w:val="006E6A5D"/>
    <w:rsid w:val="006E7DEF"/>
    <w:rsid w:val="006E7F41"/>
    <w:rsid w:val="006F11DF"/>
    <w:rsid w:val="006F18E1"/>
    <w:rsid w:val="006F1D55"/>
    <w:rsid w:val="006F1EC4"/>
    <w:rsid w:val="006F1F5C"/>
    <w:rsid w:val="006F21DA"/>
    <w:rsid w:val="006F26E3"/>
    <w:rsid w:val="006F27F3"/>
    <w:rsid w:val="006F2E64"/>
    <w:rsid w:val="006F3694"/>
    <w:rsid w:val="006F407E"/>
    <w:rsid w:val="006F4652"/>
    <w:rsid w:val="006F4A2A"/>
    <w:rsid w:val="006F57FD"/>
    <w:rsid w:val="006F71D7"/>
    <w:rsid w:val="007004E8"/>
    <w:rsid w:val="00700BC2"/>
    <w:rsid w:val="00701B02"/>
    <w:rsid w:val="00702249"/>
    <w:rsid w:val="007040F9"/>
    <w:rsid w:val="007042B1"/>
    <w:rsid w:val="007046F6"/>
    <w:rsid w:val="007050CF"/>
    <w:rsid w:val="007054C9"/>
    <w:rsid w:val="007065AF"/>
    <w:rsid w:val="007068B7"/>
    <w:rsid w:val="007070E5"/>
    <w:rsid w:val="007077A0"/>
    <w:rsid w:val="00711A03"/>
    <w:rsid w:val="00712DE8"/>
    <w:rsid w:val="007144F4"/>
    <w:rsid w:val="00714A06"/>
    <w:rsid w:val="00714D84"/>
    <w:rsid w:val="0071621A"/>
    <w:rsid w:val="00716ED1"/>
    <w:rsid w:val="00716FEC"/>
    <w:rsid w:val="007200C5"/>
    <w:rsid w:val="00720517"/>
    <w:rsid w:val="00720AF7"/>
    <w:rsid w:val="00721000"/>
    <w:rsid w:val="00721A82"/>
    <w:rsid w:val="00721B67"/>
    <w:rsid w:val="007220CB"/>
    <w:rsid w:val="00723265"/>
    <w:rsid w:val="0072359A"/>
    <w:rsid w:val="00724392"/>
    <w:rsid w:val="00725077"/>
    <w:rsid w:val="0072635A"/>
    <w:rsid w:val="007271DD"/>
    <w:rsid w:val="007272DE"/>
    <w:rsid w:val="007305B8"/>
    <w:rsid w:val="00730C11"/>
    <w:rsid w:val="00730C83"/>
    <w:rsid w:val="00730CAA"/>
    <w:rsid w:val="007310D7"/>
    <w:rsid w:val="00731656"/>
    <w:rsid w:val="00732E6C"/>
    <w:rsid w:val="0073526D"/>
    <w:rsid w:val="00736DD0"/>
    <w:rsid w:val="00737163"/>
    <w:rsid w:val="00737437"/>
    <w:rsid w:val="0073756D"/>
    <w:rsid w:val="007377C1"/>
    <w:rsid w:val="007400DB"/>
    <w:rsid w:val="007405F8"/>
    <w:rsid w:val="00740631"/>
    <w:rsid w:val="007423FC"/>
    <w:rsid w:val="00743259"/>
    <w:rsid w:val="0074499B"/>
    <w:rsid w:val="00744B5F"/>
    <w:rsid w:val="0074545B"/>
    <w:rsid w:val="00745917"/>
    <w:rsid w:val="007460A1"/>
    <w:rsid w:val="007468DC"/>
    <w:rsid w:val="00747024"/>
    <w:rsid w:val="0074795B"/>
    <w:rsid w:val="00747D78"/>
    <w:rsid w:val="00750251"/>
    <w:rsid w:val="00751820"/>
    <w:rsid w:val="00754785"/>
    <w:rsid w:val="00755148"/>
    <w:rsid w:val="007568E4"/>
    <w:rsid w:val="00756A0C"/>
    <w:rsid w:val="00756A1B"/>
    <w:rsid w:val="00756A49"/>
    <w:rsid w:val="00757E8B"/>
    <w:rsid w:val="00760252"/>
    <w:rsid w:val="00760B85"/>
    <w:rsid w:val="00761439"/>
    <w:rsid w:val="007626AC"/>
    <w:rsid w:val="0076305E"/>
    <w:rsid w:val="0076321D"/>
    <w:rsid w:val="00763EB5"/>
    <w:rsid w:val="007640EF"/>
    <w:rsid w:val="00764453"/>
    <w:rsid w:val="00764D04"/>
    <w:rsid w:val="0076638B"/>
    <w:rsid w:val="0076719E"/>
    <w:rsid w:val="00767573"/>
    <w:rsid w:val="00767687"/>
    <w:rsid w:val="00770190"/>
    <w:rsid w:val="00774AC4"/>
    <w:rsid w:val="00774F3A"/>
    <w:rsid w:val="00776D00"/>
    <w:rsid w:val="0077728B"/>
    <w:rsid w:val="007807E2"/>
    <w:rsid w:val="00780BB6"/>
    <w:rsid w:val="0078170F"/>
    <w:rsid w:val="00783130"/>
    <w:rsid w:val="00783192"/>
    <w:rsid w:val="007852F6"/>
    <w:rsid w:val="00785306"/>
    <w:rsid w:val="007865B1"/>
    <w:rsid w:val="0078762F"/>
    <w:rsid w:val="007877D1"/>
    <w:rsid w:val="007911E0"/>
    <w:rsid w:val="00792316"/>
    <w:rsid w:val="0079294B"/>
    <w:rsid w:val="0079296C"/>
    <w:rsid w:val="00793AD5"/>
    <w:rsid w:val="007940A3"/>
    <w:rsid w:val="007941CB"/>
    <w:rsid w:val="00795B9B"/>
    <w:rsid w:val="00795C93"/>
    <w:rsid w:val="00796A1F"/>
    <w:rsid w:val="00796B69"/>
    <w:rsid w:val="00796FE1"/>
    <w:rsid w:val="007A02FC"/>
    <w:rsid w:val="007A232E"/>
    <w:rsid w:val="007A33D1"/>
    <w:rsid w:val="007A3A58"/>
    <w:rsid w:val="007A407F"/>
    <w:rsid w:val="007A429F"/>
    <w:rsid w:val="007A4B73"/>
    <w:rsid w:val="007A4E22"/>
    <w:rsid w:val="007A509D"/>
    <w:rsid w:val="007A5817"/>
    <w:rsid w:val="007A5C0A"/>
    <w:rsid w:val="007A6E9F"/>
    <w:rsid w:val="007A7F52"/>
    <w:rsid w:val="007B15A1"/>
    <w:rsid w:val="007B2221"/>
    <w:rsid w:val="007B2860"/>
    <w:rsid w:val="007B2A84"/>
    <w:rsid w:val="007B36F8"/>
    <w:rsid w:val="007B392D"/>
    <w:rsid w:val="007B3BDF"/>
    <w:rsid w:val="007B3C23"/>
    <w:rsid w:val="007B3E56"/>
    <w:rsid w:val="007B4FED"/>
    <w:rsid w:val="007B69A1"/>
    <w:rsid w:val="007C0E53"/>
    <w:rsid w:val="007C1639"/>
    <w:rsid w:val="007C24D8"/>
    <w:rsid w:val="007C47DF"/>
    <w:rsid w:val="007C4B4F"/>
    <w:rsid w:val="007C5B4E"/>
    <w:rsid w:val="007C6510"/>
    <w:rsid w:val="007C663D"/>
    <w:rsid w:val="007C6A82"/>
    <w:rsid w:val="007C6C5B"/>
    <w:rsid w:val="007C6DD1"/>
    <w:rsid w:val="007C79E5"/>
    <w:rsid w:val="007D096C"/>
    <w:rsid w:val="007D09BE"/>
    <w:rsid w:val="007D1078"/>
    <w:rsid w:val="007D149A"/>
    <w:rsid w:val="007D338D"/>
    <w:rsid w:val="007D3F77"/>
    <w:rsid w:val="007D44A7"/>
    <w:rsid w:val="007D5022"/>
    <w:rsid w:val="007D5919"/>
    <w:rsid w:val="007D6020"/>
    <w:rsid w:val="007D663F"/>
    <w:rsid w:val="007D6709"/>
    <w:rsid w:val="007D77C8"/>
    <w:rsid w:val="007E008A"/>
    <w:rsid w:val="007E0DA9"/>
    <w:rsid w:val="007E11FB"/>
    <w:rsid w:val="007E2041"/>
    <w:rsid w:val="007E28AF"/>
    <w:rsid w:val="007E327E"/>
    <w:rsid w:val="007E3361"/>
    <w:rsid w:val="007E34E0"/>
    <w:rsid w:val="007E36E6"/>
    <w:rsid w:val="007E4416"/>
    <w:rsid w:val="007E4AF8"/>
    <w:rsid w:val="007E4C91"/>
    <w:rsid w:val="007E5787"/>
    <w:rsid w:val="007E64F6"/>
    <w:rsid w:val="007E6E33"/>
    <w:rsid w:val="007F0D26"/>
    <w:rsid w:val="007F188B"/>
    <w:rsid w:val="007F1BC3"/>
    <w:rsid w:val="007F40FC"/>
    <w:rsid w:val="007F4980"/>
    <w:rsid w:val="007F4A52"/>
    <w:rsid w:val="007F6268"/>
    <w:rsid w:val="007F65A5"/>
    <w:rsid w:val="007F6B6C"/>
    <w:rsid w:val="007F6D03"/>
    <w:rsid w:val="007F6F81"/>
    <w:rsid w:val="007F7692"/>
    <w:rsid w:val="007F7D20"/>
    <w:rsid w:val="00800643"/>
    <w:rsid w:val="00800E69"/>
    <w:rsid w:val="00802D78"/>
    <w:rsid w:val="00802F04"/>
    <w:rsid w:val="00803DEA"/>
    <w:rsid w:val="00806A1E"/>
    <w:rsid w:val="00806E97"/>
    <w:rsid w:val="008107FA"/>
    <w:rsid w:val="00811059"/>
    <w:rsid w:val="00811176"/>
    <w:rsid w:val="008117D8"/>
    <w:rsid w:val="00811843"/>
    <w:rsid w:val="00812580"/>
    <w:rsid w:val="00812C6C"/>
    <w:rsid w:val="00813AA1"/>
    <w:rsid w:val="00815134"/>
    <w:rsid w:val="008154B7"/>
    <w:rsid w:val="0081561F"/>
    <w:rsid w:val="00816C48"/>
    <w:rsid w:val="00816F6F"/>
    <w:rsid w:val="0081705F"/>
    <w:rsid w:val="00817222"/>
    <w:rsid w:val="00817466"/>
    <w:rsid w:val="00817E44"/>
    <w:rsid w:val="00820509"/>
    <w:rsid w:val="00821E99"/>
    <w:rsid w:val="008227DA"/>
    <w:rsid w:val="008229EB"/>
    <w:rsid w:val="00822EFB"/>
    <w:rsid w:val="008232FB"/>
    <w:rsid w:val="00823F9E"/>
    <w:rsid w:val="0082416E"/>
    <w:rsid w:val="008272C4"/>
    <w:rsid w:val="0083009E"/>
    <w:rsid w:val="008300E1"/>
    <w:rsid w:val="00830400"/>
    <w:rsid w:val="00830E25"/>
    <w:rsid w:val="00831335"/>
    <w:rsid w:val="00831F99"/>
    <w:rsid w:val="00832715"/>
    <w:rsid w:val="008327CA"/>
    <w:rsid w:val="00832DE3"/>
    <w:rsid w:val="00833563"/>
    <w:rsid w:val="0083540D"/>
    <w:rsid w:val="00837C4B"/>
    <w:rsid w:val="00840E6D"/>
    <w:rsid w:val="00841791"/>
    <w:rsid w:val="00841847"/>
    <w:rsid w:val="00842176"/>
    <w:rsid w:val="00843526"/>
    <w:rsid w:val="008446EA"/>
    <w:rsid w:val="00844DCF"/>
    <w:rsid w:val="00844F4E"/>
    <w:rsid w:val="008455E8"/>
    <w:rsid w:val="00845C93"/>
    <w:rsid w:val="00847CC2"/>
    <w:rsid w:val="008501B6"/>
    <w:rsid w:val="008508A5"/>
    <w:rsid w:val="0085206D"/>
    <w:rsid w:val="0085218B"/>
    <w:rsid w:val="0085225F"/>
    <w:rsid w:val="0085282E"/>
    <w:rsid w:val="0085353D"/>
    <w:rsid w:val="00855423"/>
    <w:rsid w:val="0085575D"/>
    <w:rsid w:val="00855A3F"/>
    <w:rsid w:val="00856D7E"/>
    <w:rsid w:val="008574DF"/>
    <w:rsid w:val="00860517"/>
    <w:rsid w:val="0086150D"/>
    <w:rsid w:val="00862650"/>
    <w:rsid w:val="00862E70"/>
    <w:rsid w:val="00862FD2"/>
    <w:rsid w:val="00863671"/>
    <w:rsid w:val="00863DCC"/>
    <w:rsid w:val="00864F7A"/>
    <w:rsid w:val="008655E2"/>
    <w:rsid w:val="008657AA"/>
    <w:rsid w:val="008659E7"/>
    <w:rsid w:val="00865CBF"/>
    <w:rsid w:val="00865D38"/>
    <w:rsid w:val="0086682A"/>
    <w:rsid w:val="008668BD"/>
    <w:rsid w:val="00866AA8"/>
    <w:rsid w:val="00867074"/>
    <w:rsid w:val="00867442"/>
    <w:rsid w:val="00867522"/>
    <w:rsid w:val="00867C5B"/>
    <w:rsid w:val="008702DE"/>
    <w:rsid w:val="008709FD"/>
    <w:rsid w:val="0087173E"/>
    <w:rsid w:val="00873387"/>
    <w:rsid w:val="008749C8"/>
    <w:rsid w:val="0087517C"/>
    <w:rsid w:val="0087572F"/>
    <w:rsid w:val="00875B7B"/>
    <w:rsid w:val="0087687B"/>
    <w:rsid w:val="00876AAB"/>
    <w:rsid w:val="00876E23"/>
    <w:rsid w:val="00877428"/>
    <w:rsid w:val="00880282"/>
    <w:rsid w:val="00880A12"/>
    <w:rsid w:val="00882786"/>
    <w:rsid w:val="00882B3D"/>
    <w:rsid w:val="00882F40"/>
    <w:rsid w:val="008832D9"/>
    <w:rsid w:val="00883D2A"/>
    <w:rsid w:val="0088410F"/>
    <w:rsid w:val="00884416"/>
    <w:rsid w:val="0088570C"/>
    <w:rsid w:val="00885CCB"/>
    <w:rsid w:val="0088649F"/>
    <w:rsid w:val="00886ADE"/>
    <w:rsid w:val="008875CB"/>
    <w:rsid w:val="008876DF"/>
    <w:rsid w:val="00891585"/>
    <w:rsid w:val="00891903"/>
    <w:rsid w:val="00891B14"/>
    <w:rsid w:val="00891CE9"/>
    <w:rsid w:val="00891D0C"/>
    <w:rsid w:val="00893236"/>
    <w:rsid w:val="00893B98"/>
    <w:rsid w:val="00893F80"/>
    <w:rsid w:val="0089414A"/>
    <w:rsid w:val="00894692"/>
    <w:rsid w:val="00894779"/>
    <w:rsid w:val="008949F1"/>
    <w:rsid w:val="008951C3"/>
    <w:rsid w:val="008970F3"/>
    <w:rsid w:val="00897B16"/>
    <w:rsid w:val="008A0F31"/>
    <w:rsid w:val="008A16EE"/>
    <w:rsid w:val="008A1EF8"/>
    <w:rsid w:val="008A3331"/>
    <w:rsid w:val="008A3F4C"/>
    <w:rsid w:val="008A4911"/>
    <w:rsid w:val="008A4B27"/>
    <w:rsid w:val="008A4B82"/>
    <w:rsid w:val="008A4BAC"/>
    <w:rsid w:val="008A57C3"/>
    <w:rsid w:val="008A63E8"/>
    <w:rsid w:val="008A6E84"/>
    <w:rsid w:val="008B010A"/>
    <w:rsid w:val="008B0696"/>
    <w:rsid w:val="008B0BBF"/>
    <w:rsid w:val="008B106E"/>
    <w:rsid w:val="008B25C4"/>
    <w:rsid w:val="008B37A0"/>
    <w:rsid w:val="008B46C0"/>
    <w:rsid w:val="008B620E"/>
    <w:rsid w:val="008C079F"/>
    <w:rsid w:val="008C0A1D"/>
    <w:rsid w:val="008C0F91"/>
    <w:rsid w:val="008C306E"/>
    <w:rsid w:val="008C3222"/>
    <w:rsid w:val="008C3BEB"/>
    <w:rsid w:val="008C3E6D"/>
    <w:rsid w:val="008C612D"/>
    <w:rsid w:val="008C63F6"/>
    <w:rsid w:val="008C6727"/>
    <w:rsid w:val="008C6CB7"/>
    <w:rsid w:val="008C6E7A"/>
    <w:rsid w:val="008C6FB8"/>
    <w:rsid w:val="008C700D"/>
    <w:rsid w:val="008C7202"/>
    <w:rsid w:val="008C74F1"/>
    <w:rsid w:val="008C764C"/>
    <w:rsid w:val="008D0C04"/>
    <w:rsid w:val="008D1E9B"/>
    <w:rsid w:val="008D26F3"/>
    <w:rsid w:val="008D2853"/>
    <w:rsid w:val="008D3862"/>
    <w:rsid w:val="008D5383"/>
    <w:rsid w:val="008D579B"/>
    <w:rsid w:val="008D69EE"/>
    <w:rsid w:val="008D7CC4"/>
    <w:rsid w:val="008E1211"/>
    <w:rsid w:val="008E2526"/>
    <w:rsid w:val="008E3EBC"/>
    <w:rsid w:val="008E3F9C"/>
    <w:rsid w:val="008E6FFE"/>
    <w:rsid w:val="008E73E5"/>
    <w:rsid w:val="008E782D"/>
    <w:rsid w:val="008E7A4F"/>
    <w:rsid w:val="008F04DB"/>
    <w:rsid w:val="008F09D6"/>
    <w:rsid w:val="008F14B8"/>
    <w:rsid w:val="008F1C79"/>
    <w:rsid w:val="008F25E8"/>
    <w:rsid w:val="008F27A7"/>
    <w:rsid w:val="008F28EE"/>
    <w:rsid w:val="008F2A34"/>
    <w:rsid w:val="008F323F"/>
    <w:rsid w:val="008F3B8E"/>
    <w:rsid w:val="008F5A55"/>
    <w:rsid w:val="008F620E"/>
    <w:rsid w:val="008F6340"/>
    <w:rsid w:val="008F7B6C"/>
    <w:rsid w:val="009001D5"/>
    <w:rsid w:val="00901420"/>
    <w:rsid w:val="0090180D"/>
    <w:rsid w:val="00902769"/>
    <w:rsid w:val="009030FB"/>
    <w:rsid w:val="009035B4"/>
    <w:rsid w:val="00903D42"/>
    <w:rsid w:val="0090426D"/>
    <w:rsid w:val="0090429D"/>
    <w:rsid w:val="00904C80"/>
    <w:rsid w:val="00904D27"/>
    <w:rsid w:val="00905618"/>
    <w:rsid w:val="009058F0"/>
    <w:rsid w:val="009060B9"/>
    <w:rsid w:val="0090628B"/>
    <w:rsid w:val="0090698D"/>
    <w:rsid w:val="009070F0"/>
    <w:rsid w:val="00907729"/>
    <w:rsid w:val="00907A43"/>
    <w:rsid w:val="0091008C"/>
    <w:rsid w:val="0091070B"/>
    <w:rsid w:val="009107F4"/>
    <w:rsid w:val="00911022"/>
    <w:rsid w:val="009120E5"/>
    <w:rsid w:val="009124D0"/>
    <w:rsid w:val="00912BD8"/>
    <w:rsid w:val="009137C9"/>
    <w:rsid w:val="009165F0"/>
    <w:rsid w:val="00917602"/>
    <w:rsid w:val="00920EB1"/>
    <w:rsid w:val="0092136C"/>
    <w:rsid w:val="00921F49"/>
    <w:rsid w:val="00922014"/>
    <w:rsid w:val="00923748"/>
    <w:rsid w:val="00923BA3"/>
    <w:rsid w:val="00923DCB"/>
    <w:rsid w:val="00925200"/>
    <w:rsid w:val="00925667"/>
    <w:rsid w:val="0092776C"/>
    <w:rsid w:val="00930179"/>
    <w:rsid w:val="00930D73"/>
    <w:rsid w:val="0093150D"/>
    <w:rsid w:val="0093188C"/>
    <w:rsid w:val="00931918"/>
    <w:rsid w:val="00931EEE"/>
    <w:rsid w:val="00932C14"/>
    <w:rsid w:val="00932DCC"/>
    <w:rsid w:val="009335F8"/>
    <w:rsid w:val="00934974"/>
    <w:rsid w:val="00934B7B"/>
    <w:rsid w:val="00935A25"/>
    <w:rsid w:val="00935CED"/>
    <w:rsid w:val="00935EE2"/>
    <w:rsid w:val="009367C2"/>
    <w:rsid w:val="00937919"/>
    <w:rsid w:val="00940BB4"/>
    <w:rsid w:val="0094176F"/>
    <w:rsid w:val="00941B4B"/>
    <w:rsid w:val="00942628"/>
    <w:rsid w:val="009437DA"/>
    <w:rsid w:val="00944DE7"/>
    <w:rsid w:val="009455BC"/>
    <w:rsid w:val="0094576B"/>
    <w:rsid w:val="00945BB7"/>
    <w:rsid w:val="00945D6E"/>
    <w:rsid w:val="00946512"/>
    <w:rsid w:val="00950A75"/>
    <w:rsid w:val="009526D3"/>
    <w:rsid w:val="0095371B"/>
    <w:rsid w:val="00954A9D"/>
    <w:rsid w:val="00955BEF"/>
    <w:rsid w:val="00955BFE"/>
    <w:rsid w:val="00955CEB"/>
    <w:rsid w:val="009571F4"/>
    <w:rsid w:val="00957503"/>
    <w:rsid w:val="00960E15"/>
    <w:rsid w:val="0096145B"/>
    <w:rsid w:val="009614F6"/>
    <w:rsid w:val="00962261"/>
    <w:rsid w:val="00964393"/>
    <w:rsid w:val="00964A85"/>
    <w:rsid w:val="00965C85"/>
    <w:rsid w:val="00966B25"/>
    <w:rsid w:val="0096706B"/>
    <w:rsid w:val="00970837"/>
    <w:rsid w:val="00970BEB"/>
    <w:rsid w:val="00972304"/>
    <w:rsid w:val="00972DA4"/>
    <w:rsid w:val="0097349D"/>
    <w:rsid w:val="00973570"/>
    <w:rsid w:val="00973C0C"/>
    <w:rsid w:val="0097460D"/>
    <w:rsid w:val="009746E9"/>
    <w:rsid w:val="009748E0"/>
    <w:rsid w:val="00974BBF"/>
    <w:rsid w:val="00974ED4"/>
    <w:rsid w:val="00976347"/>
    <w:rsid w:val="00976EEB"/>
    <w:rsid w:val="00976EFF"/>
    <w:rsid w:val="0097747E"/>
    <w:rsid w:val="0097794A"/>
    <w:rsid w:val="009806A2"/>
    <w:rsid w:val="00981230"/>
    <w:rsid w:val="0098214A"/>
    <w:rsid w:val="009821EB"/>
    <w:rsid w:val="0098348D"/>
    <w:rsid w:val="00983DCD"/>
    <w:rsid w:val="0098424F"/>
    <w:rsid w:val="0098489B"/>
    <w:rsid w:val="00986467"/>
    <w:rsid w:val="009865C9"/>
    <w:rsid w:val="00986B3A"/>
    <w:rsid w:val="009873A3"/>
    <w:rsid w:val="009876C8"/>
    <w:rsid w:val="00987B9C"/>
    <w:rsid w:val="009903D8"/>
    <w:rsid w:val="009905C7"/>
    <w:rsid w:val="00990886"/>
    <w:rsid w:val="009909A8"/>
    <w:rsid w:val="00991428"/>
    <w:rsid w:val="009919C2"/>
    <w:rsid w:val="00991E55"/>
    <w:rsid w:val="0099275B"/>
    <w:rsid w:val="00992A80"/>
    <w:rsid w:val="0099367E"/>
    <w:rsid w:val="00993B9A"/>
    <w:rsid w:val="00994067"/>
    <w:rsid w:val="00994535"/>
    <w:rsid w:val="00994CBE"/>
    <w:rsid w:val="0099500D"/>
    <w:rsid w:val="00995798"/>
    <w:rsid w:val="00995B9C"/>
    <w:rsid w:val="0099635D"/>
    <w:rsid w:val="00996387"/>
    <w:rsid w:val="00997A56"/>
    <w:rsid w:val="009A0C1A"/>
    <w:rsid w:val="009A0E42"/>
    <w:rsid w:val="009A112D"/>
    <w:rsid w:val="009A162E"/>
    <w:rsid w:val="009A1B5D"/>
    <w:rsid w:val="009A2AF3"/>
    <w:rsid w:val="009A2F97"/>
    <w:rsid w:val="009A33AB"/>
    <w:rsid w:val="009A478B"/>
    <w:rsid w:val="009A4DCF"/>
    <w:rsid w:val="009A52EF"/>
    <w:rsid w:val="009A5F38"/>
    <w:rsid w:val="009A6261"/>
    <w:rsid w:val="009A6B3A"/>
    <w:rsid w:val="009A6D86"/>
    <w:rsid w:val="009A7555"/>
    <w:rsid w:val="009A7556"/>
    <w:rsid w:val="009B0FA7"/>
    <w:rsid w:val="009B18A5"/>
    <w:rsid w:val="009B1B40"/>
    <w:rsid w:val="009B22B0"/>
    <w:rsid w:val="009B39AF"/>
    <w:rsid w:val="009B3B8D"/>
    <w:rsid w:val="009B420B"/>
    <w:rsid w:val="009B5A20"/>
    <w:rsid w:val="009B5F1E"/>
    <w:rsid w:val="009B635C"/>
    <w:rsid w:val="009B681F"/>
    <w:rsid w:val="009B6CAA"/>
    <w:rsid w:val="009C0775"/>
    <w:rsid w:val="009C078E"/>
    <w:rsid w:val="009C13E0"/>
    <w:rsid w:val="009C13F8"/>
    <w:rsid w:val="009C166D"/>
    <w:rsid w:val="009C4585"/>
    <w:rsid w:val="009C5B07"/>
    <w:rsid w:val="009C5ECF"/>
    <w:rsid w:val="009C69FD"/>
    <w:rsid w:val="009D2009"/>
    <w:rsid w:val="009D261A"/>
    <w:rsid w:val="009D3029"/>
    <w:rsid w:val="009D302C"/>
    <w:rsid w:val="009D3F33"/>
    <w:rsid w:val="009D4EED"/>
    <w:rsid w:val="009D6435"/>
    <w:rsid w:val="009D673E"/>
    <w:rsid w:val="009D75A6"/>
    <w:rsid w:val="009D7A1B"/>
    <w:rsid w:val="009E0D08"/>
    <w:rsid w:val="009E0DB9"/>
    <w:rsid w:val="009E1217"/>
    <w:rsid w:val="009E16A7"/>
    <w:rsid w:val="009E2B6E"/>
    <w:rsid w:val="009E2F96"/>
    <w:rsid w:val="009E45F9"/>
    <w:rsid w:val="009E4C5A"/>
    <w:rsid w:val="009E4E8B"/>
    <w:rsid w:val="009E5FA1"/>
    <w:rsid w:val="009E6C27"/>
    <w:rsid w:val="009E6EBD"/>
    <w:rsid w:val="009E7025"/>
    <w:rsid w:val="009E75D8"/>
    <w:rsid w:val="009E7BC4"/>
    <w:rsid w:val="009F0008"/>
    <w:rsid w:val="009F24D9"/>
    <w:rsid w:val="009F2B73"/>
    <w:rsid w:val="009F5326"/>
    <w:rsid w:val="009F54A1"/>
    <w:rsid w:val="009F59DD"/>
    <w:rsid w:val="009F5D7D"/>
    <w:rsid w:val="009F7F3A"/>
    <w:rsid w:val="00A01730"/>
    <w:rsid w:val="00A0189A"/>
    <w:rsid w:val="00A035FB"/>
    <w:rsid w:val="00A04196"/>
    <w:rsid w:val="00A06FB3"/>
    <w:rsid w:val="00A07B78"/>
    <w:rsid w:val="00A07EC8"/>
    <w:rsid w:val="00A100AD"/>
    <w:rsid w:val="00A10178"/>
    <w:rsid w:val="00A112E8"/>
    <w:rsid w:val="00A11CE9"/>
    <w:rsid w:val="00A12903"/>
    <w:rsid w:val="00A13472"/>
    <w:rsid w:val="00A13A68"/>
    <w:rsid w:val="00A13C72"/>
    <w:rsid w:val="00A1406B"/>
    <w:rsid w:val="00A14220"/>
    <w:rsid w:val="00A15C9E"/>
    <w:rsid w:val="00A16192"/>
    <w:rsid w:val="00A1625B"/>
    <w:rsid w:val="00A164E0"/>
    <w:rsid w:val="00A171F4"/>
    <w:rsid w:val="00A17409"/>
    <w:rsid w:val="00A2049C"/>
    <w:rsid w:val="00A207A2"/>
    <w:rsid w:val="00A20F09"/>
    <w:rsid w:val="00A222CC"/>
    <w:rsid w:val="00A2241E"/>
    <w:rsid w:val="00A224E7"/>
    <w:rsid w:val="00A22774"/>
    <w:rsid w:val="00A229FB"/>
    <w:rsid w:val="00A23E59"/>
    <w:rsid w:val="00A243CE"/>
    <w:rsid w:val="00A2627B"/>
    <w:rsid w:val="00A30384"/>
    <w:rsid w:val="00A30780"/>
    <w:rsid w:val="00A30FC6"/>
    <w:rsid w:val="00A31724"/>
    <w:rsid w:val="00A31AB1"/>
    <w:rsid w:val="00A31B9D"/>
    <w:rsid w:val="00A3239A"/>
    <w:rsid w:val="00A32CAC"/>
    <w:rsid w:val="00A32EFA"/>
    <w:rsid w:val="00A35130"/>
    <w:rsid w:val="00A358B4"/>
    <w:rsid w:val="00A36987"/>
    <w:rsid w:val="00A40DDE"/>
    <w:rsid w:val="00A41FE6"/>
    <w:rsid w:val="00A423C0"/>
    <w:rsid w:val="00A44F8A"/>
    <w:rsid w:val="00A4520D"/>
    <w:rsid w:val="00A455AB"/>
    <w:rsid w:val="00A506AF"/>
    <w:rsid w:val="00A5076B"/>
    <w:rsid w:val="00A50AC9"/>
    <w:rsid w:val="00A527C1"/>
    <w:rsid w:val="00A52A01"/>
    <w:rsid w:val="00A52C96"/>
    <w:rsid w:val="00A539D9"/>
    <w:rsid w:val="00A53E78"/>
    <w:rsid w:val="00A54449"/>
    <w:rsid w:val="00A54711"/>
    <w:rsid w:val="00A556BB"/>
    <w:rsid w:val="00A55B54"/>
    <w:rsid w:val="00A55CB8"/>
    <w:rsid w:val="00A579A9"/>
    <w:rsid w:val="00A612E4"/>
    <w:rsid w:val="00A629C3"/>
    <w:rsid w:val="00A64364"/>
    <w:rsid w:val="00A64536"/>
    <w:rsid w:val="00A6471B"/>
    <w:rsid w:val="00A64BBF"/>
    <w:rsid w:val="00A65C23"/>
    <w:rsid w:val="00A6740B"/>
    <w:rsid w:val="00A70D57"/>
    <w:rsid w:val="00A71301"/>
    <w:rsid w:val="00A72661"/>
    <w:rsid w:val="00A73C19"/>
    <w:rsid w:val="00A749D2"/>
    <w:rsid w:val="00A75069"/>
    <w:rsid w:val="00A75511"/>
    <w:rsid w:val="00A75658"/>
    <w:rsid w:val="00A7575D"/>
    <w:rsid w:val="00A7597E"/>
    <w:rsid w:val="00A75E95"/>
    <w:rsid w:val="00A760F3"/>
    <w:rsid w:val="00A76BF4"/>
    <w:rsid w:val="00A77D82"/>
    <w:rsid w:val="00A82D1C"/>
    <w:rsid w:val="00A83003"/>
    <w:rsid w:val="00A84F36"/>
    <w:rsid w:val="00A84FC3"/>
    <w:rsid w:val="00A87A5D"/>
    <w:rsid w:val="00A87B56"/>
    <w:rsid w:val="00A9067D"/>
    <w:rsid w:val="00A9158D"/>
    <w:rsid w:val="00A9197C"/>
    <w:rsid w:val="00A9208B"/>
    <w:rsid w:val="00A923CF"/>
    <w:rsid w:val="00A92854"/>
    <w:rsid w:val="00A92EDD"/>
    <w:rsid w:val="00A932E5"/>
    <w:rsid w:val="00A93F57"/>
    <w:rsid w:val="00A945AA"/>
    <w:rsid w:val="00A9467C"/>
    <w:rsid w:val="00A95916"/>
    <w:rsid w:val="00A96F59"/>
    <w:rsid w:val="00AA0339"/>
    <w:rsid w:val="00AA1678"/>
    <w:rsid w:val="00AA1BCC"/>
    <w:rsid w:val="00AA1D7C"/>
    <w:rsid w:val="00AA24F1"/>
    <w:rsid w:val="00AA2828"/>
    <w:rsid w:val="00AA2DE8"/>
    <w:rsid w:val="00AA3482"/>
    <w:rsid w:val="00AA3760"/>
    <w:rsid w:val="00AA5252"/>
    <w:rsid w:val="00AA5B62"/>
    <w:rsid w:val="00AA67CC"/>
    <w:rsid w:val="00AA70E8"/>
    <w:rsid w:val="00AA72AA"/>
    <w:rsid w:val="00AA72AC"/>
    <w:rsid w:val="00AB055F"/>
    <w:rsid w:val="00AB08DF"/>
    <w:rsid w:val="00AB1FEC"/>
    <w:rsid w:val="00AB22F5"/>
    <w:rsid w:val="00AB2D0E"/>
    <w:rsid w:val="00AB3AC8"/>
    <w:rsid w:val="00AB3C2C"/>
    <w:rsid w:val="00AB473A"/>
    <w:rsid w:val="00AB6415"/>
    <w:rsid w:val="00AB6EF8"/>
    <w:rsid w:val="00AB70FF"/>
    <w:rsid w:val="00AB72C6"/>
    <w:rsid w:val="00AB7369"/>
    <w:rsid w:val="00AC0536"/>
    <w:rsid w:val="00AC065A"/>
    <w:rsid w:val="00AC06F9"/>
    <w:rsid w:val="00AC173E"/>
    <w:rsid w:val="00AC1F28"/>
    <w:rsid w:val="00AC219F"/>
    <w:rsid w:val="00AC22B0"/>
    <w:rsid w:val="00AC22C8"/>
    <w:rsid w:val="00AC267A"/>
    <w:rsid w:val="00AC35DE"/>
    <w:rsid w:val="00AC3B2E"/>
    <w:rsid w:val="00AC47CC"/>
    <w:rsid w:val="00AC4E76"/>
    <w:rsid w:val="00AC73EE"/>
    <w:rsid w:val="00AC7686"/>
    <w:rsid w:val="00AC7F14"/>
    <w:rsid w:val="00AD045D"/>
    <w:rsid w:val="00AD2C73"/>
    <w:rsid w:val="00AD2F07"/>
    <w:rsid w:val="00AD3E6F"/>
    <w:rsid w:val="00AD4082"/>
    <w:rsid w:val="00AD41DC"/>
    <w:rsid w:val="00AD4EE0"/>
    <w:rsid w:val="00AD6764"/>
    <w:rsid w:val="00AD6A77"/>
    <w:rsid w:val="00AD6BBC"/>
    <w:rsid w:val="00AD7F01"/>
    <w:rsid w:val="00AE0711"/>
    <w:rsid w:val="00AE1207"/>
    <w:rsid w:val="00AE20EB"/>
    <w:rsid w:val="00AE2163"/>
    <w:rsid w:val="00AE51C8"/>
    <w:rsid w:val="00AE56C0"/>
    <w:rsid w:val="00AE72A7"/>
    <w:rsid w:val="00AE7DC1"/>
    <w:rsid w:val="00AE7DE8"/>
    <w:rsid w:val="00AF0817"/>
    <w:rsid w:val="00AF0C6B"/>
    <w:rsid w:val="00AF1187"/>
    <w:rsid w:val="00AF16B5"/>
    <w:rsid w:val="00AF1A56"/>
    <w:rsid w:val="00AF1FA1"/>
    <w:rsid w:val="00AF2BA5"/>
    <w:rsid w:val="00AF2DDE"/>
    <w:rsid w:val="00AF2EC1"/>
    <w:rsid w:val="00AF385A"/>
    <w:rsid w:val="00AF3C24"/>
    <w:rsid w:val="00AF3DBD"/>
    <w:rsid w:val="00AF40FD"/>
    <w:rsid w:val="00AF497B"/>
    <w:rsid w:val="00AF4D2B"/>
    <w:rsid w:val="00AF5A67"/>
    <w:rsid w:val="00AF5F32"/>
    <w:rsid w:val="00AF617A"/>
    <w:rsid w:val="00AF662F"/>
    <w:rsid w:val="00AF6874"/>
    <w:rsid w:val="00AF74F3"/>
    <w:rsid w:val="00B005E5"/>
    <w:rsid w:val="00B0137D"/>
    <w:rsid w:val="00B025EC"/>
    <w:rsid w:val="00B04347"/>
    <w:rsid w:val="00B058DC"/>
    <w:rsid w:val="00B0676F"/>
    <w:rsid w:val="00B069B5"/>
    <w:rsid w:val="00B06ABD"/>
    <w:rsid w:val="00B07808"/>
    <w:rsid w:val="00B078C0"/>
    <w:rsid w:val="00B07CDB"/>
    <w:rsid w:val="00B1038C"/>
    <w:rsid w:val="00B107C3"/>
    <w:rsid w:val="00B1135E"/>
    <w:rsid w:val="00B11768"/>
    <w:rsid w:val="00B12825"/>
    <w:rsid w:val="00B1546A"/>
    <w:rsid w:val="00B15977"/>
    <w:rsid w:val="00B1719C"/>
    <w:rsid w:val="00B174C0"/>
    <w:rsid w:val="00B17A00"/>
    <w:rsid w:val="00B20051"/>
    <w:rsid w:val="00B2050D"/>
    <w:rsid w:val="00B20964"/>
    <w:rsid w:val="00B21943"/>
    <w:rsid w:val="00B2234C"/>
    <w:rsid w:val="00B22540"/>
    <w:rsid w:val="00B2340F"/>
    <w:rsid w:val="00B23D36"/>
    <w:rsid w:val="00B242CF"/>
    <w:rsid w:val="00B248B8"/>
    <w:rsid w:val="00B24D54"/>
    <w:rsid w:val="00B26C58"/>
    <w:rsid w:val="00B2726F"/>
    <w:rsid w:val="00B30F35"/>
    <w:rsid w:val="00B31B54"/>
    <w:rsid w:val="00B325B9"/>
    <w:rsid w:val="00B325D5"/>
    <w:rsid w:val="00B33053"/>
    <w:rsid w:val="00B3346E"/>
    <w:rsid w:val="00B357B8"/>
    <w:rsid w:val="00B363A6"/>
    <w:rsid w:val="00B364C2"/>
    <w:rsid w:val="00B36A7E"/>
    <w:rsid w:val="00B37A3B"/>
    <w:rsid w:val="00B400E7"/>
    <w:rsid w:val="00B40408"/>
    <w:rsid w:val="00B4089A"/>
    <w:rsid w:val="00B40A87"/>
    <w:rsid w:val="00B41C1D"/>
    <w:rsid w:val="00B41DEA"/>
    <w:rsid w:val="00B42432"/>
    <w:rsid w:val="00B44CC6"/>
    <w:rsid w:val="00B46830"/>
    <w:rsid w:val="00B5072B"/>
    <w:rsid w:val="00B5128D"/>
    <w:rsid w:val="00B518D3"/>
    <w:rsid w:val="00B5286C"/>
    <w:rsid w:val="00B530A9"/>
    <w:rsid w:val="00B54C73"/>
    <w:rsid w:val="00B566FB"/>
    <w:rsid w:val="00B5672F"/>
    <w:rsid w:val="00B5749B"/>
    <w:rsid w:val="00B60C2D"/>
    <w:rsid w:val="00B60E4D"/>
    <w:rsid w:val="00B61F15"/>
    <w:rsid w:val="00B62318"/>
    <w:rsid w:val="00B627BC"/>
    <w:rsid w:val="00B64923"/>
    <w:rsid w:val="00B64A58"/>
    <w:rsid w:val="00B6596B"/>
    <w:rsid w:val="00B70A33"/>
    <w:rsid w:val="00B70E28"/>
    <w:rsid w:val="00B721EB"/>
    <w:rsid w:val="00B72C3B"/>
    <w:rsid w:val="00B7477E"/>
    <w:rsid w:val="00B804B5"/>
    <w:rsid w:val="00B81B8E"/>
    <w:rsid w:val="00B81D7C"/>
    <w:rsid w:val="00B8200B"/>
    <w:rsid w:val="00B82065"/>
    <w:rsid w:val="00B82AD5"/>
    <w:rsid w:val="00B835DC"/>
    <w:rsid w:val="00B847B2"/>
    <w:rsid w:val="00B84D30"/>
    <w:rsid w:val="00B865E0"/>
    <w:rsid w:val="00B868B7"/>
    <w:rsid w:val="00B87296"/>
    <w:rsid w:val="00B872E6"/>
    <w:rsid w:val="00B874AB"/>
    <w:rsid w:val="00B87AA2"/>
    <w:rsid w:val="00B87B01"/>
    <w:rsid w:val="00B90893"/>
    <w:rsid w:val="00B91133"/>
    <w:rsid w:val="00B9113C"/>
    <w:rsid w:val="00B91BA3"/>
    <w:rsid w:val="00B91D0D"/>
    <w:rsid w:val="00B92592"/>
    <w:rsid w:val="00B9290F"/>
    <w:rsid w:val="00B92F85"/>
    <w:rsid w:val="00B95B24"/>
    <w:rsid w:val="00B968CE"/>
    <w:rsid w:val="00B96CEC"/>
    <w:rsid w:val="00B96E6E"/>
    <w:rsid w:val="00B973C0"/>
    <w:rsid w:val="00B97B18"/>
    <w:rsid w:val="00BA0854"/>
    <w:rsid w:val="00BA0BB8"/>
    <w:rsid w:val="00BA246C"/>
    <w:rsid w:val="00BA3C1A"/>
    <w:rsid w:val="00BA4635"/>
    <w:rsid w:val="00BA5201"/>
    <w:rsid w:val="00BA6750"/>
    <w:rsid w:val="00BA7194"/>
    <w:rsid w:val="00BA74CE"/>
    <w:rsid w:val="00BB0A1A"/>
    <w:rsid w:val="00BB0E85"/>
    <w:rsid w:val="00BB39C4"/>
    <w:rsid w:val="00BB3BC6"/>
    <w:rsid w:val="00BB3F69"/>
    <w:rsid w:val="00BB4479"/>
    <w:rsid w:val="00BB4ABA"/>
    <w:rsid w:val="00BB50C7"/>
    <w:rsid w:val="00BB53DB"/>
    <w:rsid w:val="00BB7B7B"/>
    <w:rsid w:val="00BC081E"/>
    <w:rsid w:val="00BC0CDF"/>
    <w:rsid w:val="00BC1211"/>
    <w:rsid w:val="00BC1534"/>
    <w:rsid w:val="00BC1730"/>
    <w:rsid w:val="00BC1DE2"/>
    <w:rsid w:val="00BC1FF1"/>
    <w:rsid w:val="00BC2840"/>
    <w:rsid w:val="00BC285D"/>
    <w:rsid w:val="00BC28B2"/>
    <w:rsid w:val="00BC31B5"/>
    <w:rsid w:val="00BC3BBD"/>
    <w:rsid w:val="00BC41F2"/>
    <w:rsid w:val="00BC6C2D"/>
    <w:rsid w:val="00BC6CBE"/>
    <w:rsid w:val="00BC6DB4"/>
    <w:rsid w:val="00BC7BDD"/>
    <w:rsid w:val="00BD1939"/>
    <w:rsid w:val="00BD19AF"/>
    <w:rsid w:val="00BD1CE7"/>
    <w:rsid w:val="00BD1D24"/>
    <w:rsid w:val="00BD1E82"/>
    <w:rsid w:val="00BD27C3"/>
    <w:rsid w:val="00BD2AD7"/>
    <w:rsid w:val="00BD30D1"/>
    <w:rsid w:val="00BD376B"/>
    <w:rsid w:val="00BD3853"/>
    <w:rsid w:val="00BD421B"/>
    <w:rsid w:val="00BD53CE"/>
    <w:rsid w:val="00BD5B4C"/>
    <w:rsid w:val="00BD7AE4"/>
    <w:rsid w:val="00BD7CD2"/>
    <w:rsid w:val="00BD7D34"/>
    <w:rsid w:val="00BE11C4"/>
    <w:rsid w:val="00BE169A"/>
    <w:rsid w:val="00BE24EC"/>
    <w:rsid w:val="00BE2650"/>
    <w:rsid w:val="00BE3757"/>
    <w:rsid w:val="00BE4691"/>
    <w:rsid w:val="00BE57FE"/>
    <w:rsid w:val="00BE5877"/>
    <w:rsid w:val="00BE61CC"/>
    <w:rsid w:val="00BE629E"/>
    <w:rsid w:val="00BE68AD"/>
    <w:rsid w:val="00BE71D8"/>
    <w:rsid w:val="00BE74EE"/>
    <w:rsid w:val="00BE77C4"/>
    <w:rsid w:val="00BF006D"/>
    <w:rsid w:val="00BF0BF4"/>
    <w:rsid w:val="00BF0CBD"/>
    <w:rsid w:val="00BF19F7"/>
    <w:rsid w:val="00BF1B03"/>
    <w:rsid w:val="00BF2325"/>
    <w:rsid w:val="00BF2816"/>
    <w:rsid w:val="00BF3743"/>
    <w:rsid w:val="00BF4CA6"/>
    <w:rsid w:val="00BF5127"/>
    <w:rsid w:val="00BF584D"/>
    <w:rsid w:val="00BF5A1F"/>
    <w:rsid w:val="00BF63D9"/>
    <w:rsid w:val="00BF6663"/>
    <w:rsid w:val="00BF7547"/>
    <w:rsid w:val="00BF7B57"/>
    <w:rsid w:val="00C016BA"/>
    <w:rsid w:val="00C0234B"/>
    <w:rsid w:val="00C03049"/>
    <w:rsid w:val="00C0370A"/>
    <w:rsid w:val="00C03E1F"/>
    <w:rsid w:val="00C03E69"/>
    <w:rsid w:val="00C03EF3"/>
    <w:rsid w:val="00C057B1"/>
    <w:rsid w:val="00C05CB3"/>
    <w:rsid w:val="00C06181"/>
    <w:rsid w:val="00C0723A"/>
    <w:rsid w:val="00C07488"/>
    <w:rsid w:val="00C127B9"/>
    <w:rsid w:val="00C138B4"/>
    <w:rsid w:val="00C13EEC"/>
    <w:rsid w:val="00C16198"/>
    <w:rsid w:val="00C16A13"/>
    <w:rsid w:val="00C16F8E"/>
    <w:rsid w:val="00C1787C"/>
    <w:rsid w:val="00C213AD"/>
    <w:rsid w:val="00C2153F"/>
    <w:rsid w:val="00C2168C"/>
    <w:rsid w:val="00C2168E"/>
    <w:rsid w:val="00C21FED"/>
    <w:rsid w:val="00C220C1"/>
    <w:rsid w:val="00C22DFB"/>
    <w:rsid w:val="00C24436"/>
    <w:rsid w:val="00C24E52"/>
    <w:rsid w:val="00C26DA5"/>
    <w:rsid w:val="00C276DE"/>
    <w:rsid w:val="00C3140B"/>
    <w:rsid w:val="00C31462"/>
    <w:rsid w:val="00C31D65"/>
    <w:rsid w:val="00C32F15"/>
    <w:rsid w:val="00C33BC8"/>
    <w:rsid w:val="00C342FF"/>
    <w:rsid w:val="00C34C6A"/>
    <w:rsid w:val="00C408FE"/>
    <w:rsid w:val="00C40B07"/>
    <w:rsid w:val="00C4251F"/>
    <w:rsid w:val="00C43971"/>
    <w:rsid w:val="00C46627"/>
    <w:rsid w:val="00C5065C"/>
    <w:rsid w:val="00C50A3A"/>
    <w:rsid w:val="00C50AD6"/>
    <w:rsid w:val="00C512A7"/>
    <w:rsid w:val="00C516E4"/>
    <w:rsid w:val="00C537BF"/>
    <w:rsid w:val="00C53D66"/>
    <w:rsid w:val="00C547B5"/>
    <w:rsid w:val="00C54E74"/>
    <w:rsid w:val="00C558C8"/>
    <w:rsid w:val="00C55F38"/>
    <w:rsid w:val="00C568F3"/>
    <w:rsid w:val="00C56BE5"/>
    <w:rsid w:val="00C57F00"/>
    <w:rsid w:val="00C60F8F"/>
    <w:rsid w:val="00C61DDB"/>
    <w:rsid w:val="00C6303E"/>
    <w:rsid w:val="00C63503"/>
    <w:rsid w:val="00C63825"/>
    <w:rsid w:val="00C63F59"/>
    <w:rsid w:val="00C64EA5"/>
    <w:rsid w:val="00C65317"/>
    <w:rsid w:val="00C6598A"/>
    <w:rsid w:val="00C65E53"/>
    <w:rsid w:val="00C662C3"/>
    <w:rsid w:val="00C66863"/>
    <w:rsid w:val="00C673DB"/>
    <w:rsid w:val="00C67644"/>
    <w:rsid w:val="00C701E9"/>
    <w:rsid w:val="00C710CE"/>
    <w:rsid w:val="00C71B8A"/>
    <w:rsid w:val="00C720C6"/>
    <w:rsid w:val="00C72324"/>
    <w:rsid w:val="00C72574"/>
    <w:rsid w:val="00C73FCD"/>
    <w:rsid w:val="00C74562"/>
    <w:rsid w:val="00C760D1"/>
    <w:rsid w:val="00C76E4A"/>
    <w:rsid w:val="00C7780A"/>
    <w:rsid w:val="00C77C14"/>
    <w:rsid w:val="00C81DD4"/>
    <w:rsid w:val="00C83322"/>
    <w:rsid w:val="00C83C31"/>
    <w:rsid w:val="00C84036"/>
    <w:rsid w:val="00C848AF"/>
    <w:rsid w:val="00C84B6D"/>
    <w:rsid w:val="00C85D8F"/>
    <w:rsid w:val="00C85F91"/>
    <w:rsid w:val="00C862C8"/>
    <w:rsid w:val="00C875FB"/>
    <w:rsid w:val="00C878D1"/>
    <w:rsid w:val="00C87A8C"/>
    <w:rsid w:val="00C906C4"/>
    <w:rsid w:val="00C90803"/>
    <w:rsid w:val="00C9283F"/>
    <w:rsid w:val="00C9384C"/>
    <w:rsid w:val="00C93DBF"/>
    <w:rsid w:val="00C9466B"/>
    <w:rsid w:val="00C94B27"/>
    <w:rsid w:val="00C956BB"/>
    <w:rsid w:val="00C96B1B"/>
    <w:rsid w:val="00C96C11"/>
    <w:rsid w:val="00C96E56"/>
    <w:rsid w:val="00C96E93"/>
    <w:rsid w:val="00C974F7"/>
    <w:rsid w:val="00CA0202"/>
    <w:rsid w:val="00CA05C3"/>
    <w:rsid w:val="00CA1B82"/>
    <w:rsid w:val="00CA2266"/>
    <w:rsid w:val="00CA2D4E"/>
    <w:rsid w:val="00CA2ED2"/>
    <w:rsid w:val="00CA41DF"/>
    <w:rsid w:val="00CA4829"/>
    <w:rsid w:val="00CA4C01"/>
    <w:rsid w:val="00CA4E47"/>
    <w:rsid w:val="00CA6042"/>
    <w:rsid w:val="00CA6109"/>
    <w:rsid w:val="00CA6794"/>
    <w:rsid w:val="00CA6A9E"/>
    <w:rsid w:val="00CA6B41"/>
    <w:rsid w:val="00CB05B4"/>
    <w:rsid w:val="00CB067E"/>
    <w:rsid w:val="00CB0E04"/>
    <w:rsid w:val="00CB1880"/>
    <w:rsid w:val="00CB1A2F"/>
    <w:rsid w:val="00CB25C5"/>
    <w:rsid w:val="00CB3504"/>
    <w:rsid w:val="00CB3DC6"/>
    <w:rsid w:val="00CB633C"/>
    <w:rsid w:val="00CB78E8"/>
    <w:rsid w:val="00CC03CE"/>
    <w:rsid w:val="00CC0BB1"/>
    <w:rsid w:val="00CC0C79"/>
    <w:rsid w:val="00CC0D11"/>
    <w:rsid w:val="00CC0FE1"/>
    <w:rsid w:val="00CC13A5"/>
    <w:rsid w:val="00CC1B94"/>
    <w:rsid w:val="00CC2700"/>
    <w:rsid w:val="00CC2CDA"/>
    <w:rsid w:val="00CC3132"/>
    <w:rsid w:val="00CC3693"/>
    <w:rsid w:val="00CC45A5"/>
    <w:rsid w:val="00CC5436"/>
    <w:rsid w:val="00CC5672"/>
    <w:rsid w:val="00CC57B5"/>
    <w:rsid w:val="00CC58F3"/>
    <w:rsid w:val="00CC5C2F"/>
    <w:rsid w:val="00CC5E7F"/>
    <w:rsid w:val="00CC6645"/>
    <w:rsid w:val="00CC6BA7"/>
    <w:rsid w:val="00CC7F6E"/>
    <w:rsid w:val="00CD028F"/>
    <w:rsid w:val="00CD0C85"/>
    <w:rsid w:val="00CD1554"/>
    <w:rsid w:val="00CD20FC"/>
    <w:rsid w:val="00CD25AA"/>
    <w:rsid w:val="00CD26CD"/>
    <w:rsid w:val="00CD3531"/>
    <w:rsid w:val="00CD3935"/>
    <w:rsid w:val="00CD3BF7"/>
    <w:rsid w:val="00CD5441"/>
    <w:rsid w:val="00CD5695"/>
    <w:rsid w:val="00CD5EE4"/>
    <w:rsid w:val="00CD61AF"/>
    <w:rsid w:val="00CD7B33"/>
    <w:rsid w:val="00CE0B43"/>
    <w:rsid w:val="00CE1FF6"/>
    <w:rsid w:val="00CE37D7"/>
    <w:rsid w:val="00CE39A1"/>
    <w:rsid w:val="00CE451B"/>
    <w:rsid w:val="00CE4E70"/>
    <w:rsid w:val="00CE5975"/>
    <w:rsid w:val="00CE5D9F"/>
    <w:rsid w:val="00CE5DFE"/>
    <w:rsid w:val="00CE6271"/>
    <w:rsid w:val="00CE7124"/>
    <w:rsid w:val="00CF02FD"/>
    <w:rsid w:val="00CF0A31"/>
    <w:rsid w:val="00CF10E0"/>
    <w:rsid w:val="00CF21A2"/>
    <w:rsid w:val="00CF39D7"/>
    <w:rsid w:val="00CF4391"/>
    <w:rsid w:val="00CF4618"/>
    <w:rsid w:val="00CF578C"/>
    <w:rsid w:val="00CF5D4B"/>
    <w:rsid w:val="00CF6B81"/>
    <w:rsid w:val="00CF6F10"/>
    <w:rsid w:val="00D009EB"/>
    <w:rsid w:val="00D00DD7"/>
    <w:rsid w:val="00D01388"/>
    <w:rsid w:val="00D019CD"/>
    <w:rsid w:val="00D01C99"/>
    <w:rsid w:val="00D01EC3"/>
    <w:rsid w:val="00D0253A"/>
    <w:rsid w:val="00D026FC"/>
    <w:rsid w:val="00D02DDC"/>
    <w:rsid w:val="00D02EB6"/>
    <w:rsid w:val="00D0474D"/>
    <w:rsid w:val="00D04B2C"/>
    <w:rsid w:val="00D04BEA"/>
    <w:rsid w:val="00D05CD1"/>
    <w:rsid w:val="00D05FB3"/>
    <w:rsid w:val="00D06275"/>
    <w:rsid w:val="00D06941"/>
    <w:rsid w:val="00D0761D"/>
    <w:rsid w:val="00D11D53"/>
    <w:rsid w:val="00D12972"/>
    <w:rsid w:val="00D133ED"/>
    <w:rsid w:val="00D1343B"/>
    <w:rsid w:val="00D15E8D"/>
    <w:rsid w:val="00D16F3D"/>
    <w:rsid w:val="00D17202"/>
    <w:rsid w:val="00D1772C"/>
    <w:rsid w:val="00D17C97"/>
    <w:rsid w:val="00D209D3"/>
    <w:rsid w:val="00D21253"/>
    <w:rsid w:val="00D21261"/>
    <w:rsid w:val="00D21986"/>
    <w:rsid w:val="00D21AC9"/>
    <w:rsid w:val="00D22425"/>
    <w:rsid w:val="00D25E37"/>
    <w:rsid w:val="00D25E7D"/>
    <w:rsid w:val="00D277D6"/>
    <w:rsid w:val="00D30C7B"/>
    <w:rsid w:val="00D30F2A"/>
    <w:rsid w:val="00D313E6"/>
    <w:rsid w:val="00D317B2"/>
    <w:rsid w:val="00D334E7"/>
    <w:rsid w:val="00D336A2"/>
    <w:rsid w:val="00D33D8B"/>
    <w:rsid w:val="00D36268"/>
    <w:rsid w:val="00D36326"/>
    <w:rsid w:val="00D36694"/>
    <w:rsid w:val="00D37C20"/>
    <w:rsid w:val="00D40E82"/>
    <w:rsid w:val="00D410FC"/>
    <w:rsid w:val="00D41717"/>
    <w:rsid w:val="00D41CE8"/>
    <w:rsid w:val="00D42354"/>
    <w:rsid w:val="00D42957"/>
    <w:rsid w:val="00D43055"/>
    <w:rsid w:val="00D43B92"/>
    <w:rsid w:val="00D44A79"/>
    <w:rsid w:val="00D458E9"/>
    <w:rsid w:val="00D46E69"/>
    <w:rsid w:val="00D47F72"/>
    <w:rsid w:val="00D50AA7"/>
    <w:rsid w:val="00D50C41"/>
    <w:rsid w:val="00D511D3"/>
    <w:rsid w:val="00D51B83"/>
    <w:rsid w:val="00D51DC3"/>
    <w:rsid w:val="00D51E9A"/>
    <w:rsid w:val="00D52FE8"/>
    <w:rsid w:val="00D5378B"/>
    <w:rsid w:val="00D53920"/>
    <w:rsid w:val="00D556D0"/>
    <w:rsid w:val="00D562FA"/>
    <w:rsid w:val="00D56ADD"/>
    <w:rsid w:val="00D57077"/>
    <w:rsid w:val="00D57FC4"/>
    <w:rsid w:val="00D60DE1"/>
    <w:rsid w:val="00D622C4"/>
    <w:rsid w:val="00D6377B"/>
    <w:rsid w:val="00D637C2"/>
    <w:rsid w:val="00D63970"/>
    <w:rsid w:val="00D63EE4"/>
    <w:rsid w:val="00D65222"/>
    <w:rsid w:val="00D65712"/>
    <w:rsid w:val="00D6573C"/>
    <w:rsid w:val="00D65A9D"/>
    <w:rsid w:val="00D66642"/>
    <w:rsid w:val="00D66A8D"/>
    <w:rsid w:val="00D67013"/>
    <w:rsid w:val="00D678B6"/>
    <w:rsid w:val="00D70BA4"/>
    <w:rsid w:val="00D70D4D"/>
    <w:rsid w:val="00D7236D"/>
    <w:rsid w:val="00D72B05"/>
    <w:rsid w:val="00D7342A"/>
    <w:rsid w:val="00D74591"/>
    <w:rsid w:val="00D747FC"/>
    <w:rsid w:val="00D75707"/>
    <w:rsid w:val="00D76FAB"/>
    <w:rsid w:val="00D77383"/>
    <w:rsid w:val="00D800D4"/>
    <w:rsid w:val="00D805A7"/>
    <w:rsid w:val="00D8138E"/>
    <w:rsid w:val="00D81FFC"/>
    <w:rsid w:val="00D83395"/>
    <w:rsid w:val="00D83E5B"/>
    <w:rsid w:val="00D85E60"/>
    <w:rsid w:val="00D86A70"/>
    <w:rsid w:val="00D877A2"/>
    <w:rsid w:val="00D87972"/>
    <w:rsid w:val="00D87A6A"/>
    <w:rsid w:val="00D924A5"/>
    <w:rsid w:val="00D92B29"/>
    <w:rsid w:val="00D92F89"/>
    <w:rsid w:val="00D937C5"/>
    <w:rsid w:val="00D9404A"/>
    <w:rsid w:val="00D9472E"/>
    <w:rsid w:val="00D94CC3"/>
    <w:rsid w:val="00D954B7"/>
    <w:rsid w:val="00D95DED"/>
    <w:rsid w:val="00D96AA8"/>
    <w:rsid w:val="00D96FEC"/>
    <w:rsid w:val="00D979D2"/>
    <w:rsid w:val="00DA0128"/>
    <w:rsid w:val="00DA0276"/>
    <w:rsid w:val="00DA03C0"/>
    <w:rsid w:val="00DA0EDA"/>
    <w:rsid w:val="00DA127B"/>
    <w:rsid w:val="00DA2ABB"/>
    <w:rsid w:val="00DA3CE3"/>
    <w:rsid w:val="00DA4A17"/>
    <w:rsid w:val="00DA5267"/>
    <w:rsid w:val="00DA6346"/>
    <w:rsid w:val="00DA6EDF"/>
    <w:rsid w:val="00DB05DB"/>
    <w:rsid w:val="00DB1ABD"/>
    <w:rsid w:val="00DB343D"/>
    <w:rsid w:val="00DB35EF"/>
    <w:rsid w:val="00DB39E2"/>
    <w:rsid w:val="00DB3C8C"/>
    <w:rsid w:val="00DB3D16"/>
    <w:rsid w:val="00DB5D34"/>
    <w:rsid w:val="00DC06EE"/>
    <w:rsid w:val="00DC1F91"/>
    <w:rsid w:val="00DC255E"/>
    <w:rsid w:val="00DC2ABB"/>
    <w:rsid w:val="00DC3229"/>
    <w:rsid w:val="00DC3B1F"/>
    <w:rsid w:val="00DC6F03"/>
    <w:rsid w:val="00DC7329"/>
    <w:rsid w:val="00DC760D"/>
    <w:rsid w:val="00DC786D"/>
    <w:rsid w:val="00DC7A04"/>
    <w:rsid w:val="00DD27C9"/>
    <w:rsid w:val="00DD300B"/>
    <w:rsid w:val="00DD4454"/>
    <w:rsid w:val="00DD57A7"/>
    <w:rsid w:val="00DD59D0"/>
    <w:rsid w:val="00DD5C43"/>
    <w:rsid w:val="00DD6332"/>
    <w:rsid w:val="00DD6651"/>
    <w:rsid w:val="00DD6BBE"/>
    <w:rsid w:val="00DD7AA6"/>
    <w:rsid w:val="00DE01F5"/>
    <w:rsid w:val="00DE0409"/>
    <w:rsid w:val="00DE0A86"/>
    <w:rsid w:val="00DE126C"/>
    <w:rsid w:val="00DE176D"/>
    <w:rsid w:val="00DE254D"/>
    <w:rsid w:val="00DE2D50"/>
    <w:rsid w:val="00DE34A5"/>
    <w:rsid w:val="00DE3C00"/>
    <w:rsid w:val="00DE3C41"/>
    <w:rsid w:val="00DE3DE2"/>
    <w:rsid w:val="00DE42DF"/>
    <w:rsid w:val="00DE56E3"/>
    <w:rsid w:val="00DE5B36"/>
    <w:rsid w:val="00DE6991"/>
    <w:rsid w:val="00DE6AF6"/>
    <w:rsid w:val="00DE6C4C"/>
    <w:rsid w:val="00DE7D81"/>
    <w:rsid w:val="00DF1420"/>
    <w:rsid w:val="00DF1807"/>
    <w:rsid w:val="00DF227E"/>
    <w:rsid w:val="00DF24A9"/>
    <w:rsid w:val="00DF2812"/>
    <w:rsid w:val="00DF286C"/>
    <w:rsid w:val="00DF2BB9"/>
    <w:rsid w:val="00DF3DB0"/>
    <w:rsid w:val="00DF4185"/>
    <w:rsid w:val="00DF4901"/>
    <w:rsid w:val="00DF4B16"/>
    <w:rsid w:val="00DF4D8E"/>
    <w:rsid w:val="00DF5577"/>
    <w:rsid w:val="00DF56DE"/>
    <w:rsid w:val="00DF580C"/>
    <w:rsid w:val="00DF775B"/>
    <w:rsid w:val="00DF7ED3"/>
    <w:rsid w:val="00DF7EF8"/>
    <w:rsid w:val="00E00332"/>
    <w:rsid w:val="00E0067C"/>
    <w:rsid w:val="00E0191B"/>
    <w:rsid w:val="00E01B7F"/>
    <w:rsid w:val="00E01F28"/>
    <w:rsid w:val="00E02EB0"/>
    <w:rsid w:val="00E037A3"/>
    <w:rsid w:val="00E03827"/>
    <w:rsid w:val="00E03BE0"/>
    <w:rsid w:val="00E045FC"/>
    <w:rsid w:val="00E0531A"/>
    <w:rsid w:val="00E05D5E"/>
    <w:rsid w:val="00E0687C"/>
    <w:rsid w:val="00E0710B"/>
    <w:rsid w:val="00E1016F"/>
    <w:rsid w:val="00E11C55"/>
    <w:rsid w:val="00E12747"/>
    <w:rsid w:val="00E135FD"/>
    <w:rsid w:val="00E15D59"/>
    <w:rsid w:val="00E17491"/>
    <w:rsid w:val="00E179A8"/>
    <w:rsid w:val="00E20790"/>
    <w:rsid w:val="00E21D1A"/>
    <w:rsid w:val="00E21DB4"/>
    <w:rsid w:val="00E22AAD"/>
    <w:rsid w:val="00E2389E"/>
    <w:rsid w:val="00E248B9"/>
    <w:rsid w:val="00E2525A"/>
    <w:rsid w:val="00E25690"/>
    <w:rsid w:val="00E25979"/>
    <w:rsid w:val="00E25A1B"/>
    <w:rsid w:val="00E26543"/>
    <w:rsid w:val="00E26F61"/>
    <w:rsid w:val="00E30020"/>
    <w:rsid w:val="00E30DE1"/>
    <w:rsid w:val="00E31F02"/>
    <w:rsid w:val="00E32319"/>
    <w:rsid w:val="00E325E6"/>
    <w:rsid w:val="00E33293"/>
    <w:rsid w:val="00E334C8"/>
    <w:rsid w:val="00E33C8A"/>
    <w:rsid w:val="00E361E4"/>
    <w:rsid w:val="00E410CD"/>
    <w:rsid w:val="00E412FF"/>
    <w:rsid w:val="00E41959"/>
    <w:rsid w:val="00E41AA5"/>
    <w:rsid w:val="00E4216E"/>
    <w:rsid w:val="00E4301F"/>
    <w:rsid w:val="00E43315"/>
    <w:rsid w:val="00E434B2"/>
    <w:rsid w:val="00E43F8F"/>
    <w:rsid w:val="00E455A7"/>
    <w:rsid w:val="00E45EC1"/>
    <w:rsid w:val="00E46A7E"/>
    <w:rsid w:val="00E4725A"/>
    <w:rsid w:val="00E474B9"/>
    <w:rsid w:val="00E47791"/>
    <w:rsid w:val="00E50B25"/>
    <w:rsid w:val="00E5183F"/>
    <w:rsid w:val="00E51AA8"/>
    <w:rsid w:val="00E520E6"/>
    <w:rsid w:val="00E52510"/>
    <w:rsid w:val="00E52555"/>
    <w:rsid w:val="00E53D79"/>
    <w:rsid w:val="00E54219"/>
    <w:rsid w:val="00E54423"/>
    <w:rsid w:val="00E54703"/>
    <w:rsid w:val="00E54803"/>
    <w:rsid w:val="00E5518F"/>
    <w:rsid w:val="00E553B1"/>
    <w:rsid w:val="00E56BA4"/>
    <w:rsid w:val="00E57F6D"/>
    <w:rsid w:val="00E628D2"/>
    <w:rsid w:val="00E63180"/>
    <w:rsid w:val="00E63B6E"/>
    <w:rsid w:val="00E63DA8"/>
    <w:rsid w:val="00E63ED7"/>
    <w:rsid w:val="00E64D33"/>
    <w:rsid w:val="00E64D5C"/>
    <w:rsid w:val="00E6568F"/>
    <w:rsid w:val="00E666AA"/>
    <w:rsid w:val="00E67868"/>
    <w:rsid w:val="00E728EE"/>
    <w:rsid w:val="00E72D2F"/>
    <w:rsid w:val="00E72F4F"/>
    <w:rsid w:val="00E73917"/>
    <w:rsid w:val="00E73933"/>
    <w:rsid w:val="00E739E7"/>
    <w:rsid w:val="00E73EE3"/>
    <w:rsid w:val="00E75CAD"/>
    <w:rsid w:val="00E76EF5"/>
    <w:rsid w:val="00E77EB7"/>
    <w:rsid w:val="00E80316"/>
    <w:rsid w:val="00E82DB3"/>
    <w:rsid w:val="00E82FEA"/>
    <w:rsid w:val="00E83934"/>
    <w:rsid w:val="00E849B2"/>
    <w:rsid w:val="00E85020"/>
    <w:rsid w:val="00E85080"/>
    <w:rsid w:val="00E85918"/>
    <w:rsid w:val="00E85F09"/>
    <w:rsid w:val="00E8766B"/>
    <w:rsid w:val="00E87C15"/>
    <w:rsid w:val="00E87CE1"/>
    <w:rsid w:val="00E91A95"/>
    <w:rsid w:val="00E91B8F"/>
    <w:rsid w:val="00E9251A"/>
    <w:rsid w:val="00E92FE0"/>
    <w:rsid w:val="00E94A8D"/>
    <w:rsid w:val="00E95BDC"/>
    <w:rsid w:val="00E95CD1"/>
    <w:rsid w:val="00E979E6"/>
    <w:rsid w:val="00EA01CF"/>
    <w:rsid w:val="00EA0F97"/>
    <w:rsid w:val="00EA41B4"/>
    <w:rsid w:val="00EA41E8"/>
    <w:rsid w:val="00EA7790"/>
    <w:rsid w:val="00EA791A"/>
    <w:rsid w:val="00EA7D4A"/>
    <w:rsid w:val="00EB0400"/>
    <w:rsid w:val="00EB0C30"/>
    <w:rsid w:val="00EB0E18"/>
    <w:rsid w:val="00EB1068"/>
    <w:rsid w:val="00EB1069"/>
    <w:rsid w:val="00EB1754"/>
    <w:rsid w:val="00EB2F3E"/>
    <w:rsid w:val="00EB30BD"/>
    <w:rsid w:val="00EB5E27"/>
    <w:rsid w:val="00EB6F40"/>
    <w:rsid w:val="00EC009C"/>
    <w:rsid w:val="00EC069F"/>
    <w:rsid w:val="00EC1348"/>
    <w:rsid w:val="00EC13A5"/>
    <w:rsid w:val="00EC2349"/>
    <w:rsid w:val="00EC3D75"/>
    <w:rsid w:val="00EC3F07"/>
    <w:rsid w:val="00EC5631"/>
    <w:rsid w:val="00EC5763"/>
    <w:rsid w:val="00EC5B7C"/>
    <w:rsid w:val="00EC6041"/>
    <w:rsid w:val="00EC6DBF"/>
    <w:rsid w:val="00ED031B"/>
    <w:rsid w:val="00ED0623"/>
    <w:rsid w:val="00ED1999"/>
    <w:rsid w:val="00ED1B37"/>
    <w:rsid w:val="00ED2A82"/>
    <w:rsid w:val="00ED31AE"/>
    <w:rsid w:val="00ED34D0"/>
    <w:rsid w:val="00ED3FFC"/>
    <w:rsid w:val="00ED52D1"/>
    <w:rsid w:val="00ED610B"/>
    <w:rsid w:val="00ED6A32"/>
    <w:rsid w:val="00ED7801"/>
    <w:rsid w:val="00EE0338"/>
    <w:rsid w:val="00EE0805"/>
    <w:rsid w:val="00EE09D3"/>
    <w:rsid w:val="00EE21D9"/>
    <w:rsid w:val="00EE2A1A"/>
    <w:rsid w:val="00EE314B"/>
    <w:rsid w:val="00EE4043"/>
    <w:rsid w:val="00EE468F"/>
    <w:rsid w:val="00EE4BA1"/>
    <w:rsid w:val="00EE5FC4"/>
    <w:rsid w:val="00EE6F23"/>
    <w:rsid w:val="00EF0596"/>
    <w:rsid w:val="00EF0F55"/>
    <w:rsid w:val="00EF1F9B"/>
    <w:rsid w:val="00EF222E"/>
    <w:rsid w:val="00EF2283"/>
    <w:rsid w:val="00EF2558"/>
    <w:rsid w:val="00EF295B"/>
    <w:rsid w:val="00EF32E5"/>
    <w:rsid w:val="00EF3FAE"/>
    <w:rsid w:val="00EF4280"/>
    <w:rsid w:val="00EF4E22"/>
    <w:rsid w:val="00EF5588"/>
    <w:rsid w:val="00EF5B8E"/>
    <w:rsid w:val="00EF5DD2"/>
    <w:rsid w:val="00F00C28"/>
    <w:rsid w:val="00F01654"/>
    <w:rsid w:val="00F034FD"/>
    <w:rsid w:val="00F05817"/>
    <w:rsid w:val="00F058EA"/>
    <w:rsid w:val="00F06D35"/>
    <w:rsid w:val="00F06E53"/>
    <w:rsid w:val="00F076EC"/>
    <w:rsid w:val="00F104DC"/>
    <w:rsid w:val="00F10CDA"/>
    <w:rsid w:val="00F114C0"/>
    <w:rsid w:val="00F11E6C"/>
    <w:rsid w:val="00F12389"/>
    <w:rsid w:val="00F12400"/>
    <w:rsid w:val="00F129ED"/>
    <w:rsid w:val="00F134C9"/>
    <w:rsid w:val="00F14299"/>
    <w:rsid w:val="00F14A8E"/>
    <w:rsid w:val="00F14AFD"/>
    <w:rsid w:val="00F14B52"/>
    <w:rsid w:val="00F15A3F"/>
    <w:rsid w:val="00F15B1F"/>
    <w:rsid w:val="00F15D52"/>
    <w:rsid w:val="00F15FA9"/>
    <w:rsid w:val="00F16490"/>
    <w:rsid w:val="00F16642"/>
    <w:rsid w:val="00F167AA"/>
    <w:rsid w:val="00F17013"/>
    <w:rsid w:val="00F172A8"/>
    <w:rsid w:val="00F173E6"/>
    <w:rsid w:val="00F1780B"/>
    <w:rsid w:val="00F17A77"/>
    <w:rsid w:val="00F20935"/>
    <w:rsid w:val="00F211A7"/>
    <w:rsid w:val="00F216AA"/>
    <w:rsid w:val="00F236CF"/>
    <w:rsid w:val="00F2374D"/>
    <w:rsid w:val="00F23C82"/>
    <w:rsid w:val="00F25234"/>
    <w:rsid w:val="00F25330"/>
    <w:rsid w:val="00F258B2"/>
    <w:rsid w:val="00F2764D"/>
    <w:rsid w:val="00F30082"/>
    <w:rsid w:val="00F3105F"/>
    <w:rsid w:val="00F311A3"/>
    <w:rsid w:val="00F3139D"/>
    <w:rsid w:val="00F317FC"/>
    <w:rsid w:val="00F32425"/>
    <w:rsid w:val="00F325A3"/>
    <w:rsid w:val="00F32C29"/>
    <w:rsid w:val="00F3325D"/>
    <w:rsid w:val="00F335D2"/>
    <w:rsid w:val="00F335F7"/>
    <w:rsid w:val="00F341AD"/>
    <w:rsid w:val="00F3691A"/>
    <w:rsid w:val="00F37626"/>
    <w:rsid w:val="00F4133F"/>
    <w:rsid w:val="00F414DD"/>
    <w:rsid w:val="00F4279E"/>
    <w:rsid w:val="00F43220"/>
    <w:rsid w:val="00F432B6"/>
    <w:rsid w:val="00F438EF"/>
    <w:rsid w:val="00F44150"/>
    <w:rsid w:val="00F454E8"/>
    <w:rsid w:val="00F4575C"/>
    <w:rsid w:val="00F4591E"/>
    <w:rsid w:val="00F470B1"/>
    <w:rsid w:val="00F477F9"/>
    <w:rsid w:val="00F47909"/>
    <w:rsid w:val="00F50061"/>
    <w:rsid w:val="00F50916"/>
    <w:rsid w:val="00F50B94"/>
    <w:rsid w:val="00F50DEC"/>
    <w:rsid w:val="00F51175"/>
    <w:rsid w:val="00F51A52"/>
    <w:rsid w:val="00F52567"/>
    <w:rsid w:val="00F52CED"/>
    <w:rsid w:val="00F53953"/>
    <w:rsid w:val="00F54BC2"/>
    <w:rsid w:val="00F55819"/>
    <w:rsid w:val="00F57E71"/>
    <w:rsid w:val="00F57EC3"/>
    <w:rsid w:val="00F62977"/>
    <w:rsid w:val="00F62EAC"/>
    <w:rsid w:val="00F63CC1"/>
    <w:rsid w:val="00F6565C"/>
    <w:rsid w:val="00F65855"/>
    <w:rsid w:val="00F70B17"/>
    <w:rsid w:val="00F71307"/>
    <w:rsid w:val="00F71436"/>
    <w:rsid w:val="00F71A47"/>
    <w:rsid w:val="00F73236"/>
    <w:rsid w:val="00F73E1D"/>
    <w:rsid w:val="00F74920"/>
    <w:rsid w:val="00F750B1"/>
    <w:rsid w:val="00F756BE"/>
    <w:rsid w:val="00F763E2"/>
    <w:rsid w:val="00F771D8"/>
    <w:rsid w:val="00F77583"/>
    <w:rsid w:val="00F80364"/>
    <w:rsid w:val="00F8117F"/>
    <w:rsid w:val="00F81D56"/>
    <w:rsid w:val="00F81E3F"/>
    <w:rsid w:val="00F832F4"/>
    <w:rsid w:val="00F8356D"/>
    <w:rsid w:val="00F8409A"/>
    <w:rsid w:val="00F84726"/>
    <w:rsid w:val="00F84BE1"/>
    <w:rsid w:val="00F84DF3"/>
    <w:rsid w:val="00F84F4C"/>
    <w:rsid w:val="00F852BF"/>
    <w:rsid w:val="00F85583"/>
    <w:rsid w:val="00F85E5B"/>
    <w:rsid w:val="00F864D5"/>
    <w:rsid w:val="00F87BE4"/>
    <w:rsid w:val="00F90073"/>
    <w:rsid w:val="00F91CB8"/>
    <w:rsid w:val="00F92A4A"/>
    <w:rsid w:val="00F9331B"/>
    <w:rsid w:val="00F93742"/>
    <w:rsid w:val="00F95557"/>
    <w:rsid w:val="00F95C03"/>
    <w:rsid w:val="00F95C2B"/>
    <w:rsid w:val="00F9645B"/>
    <w:rsid w:val="00F96FA2"/>
    <w:rsid w:val="00FA0D18"/>
    <w:rsid w:val="00FA0ECE"/>
    <w:rsid w:val="00FA153E"/>
    <w:rsid w:val="00FA215B"/>
    <w:rsid w:val="00FA2551"/>
    <w:rsid w:val="00FA2F71"/>
    <w:rsid w:val="00FA3FC5"/>
    <w:rsid w:val="00FA4C18"/>
    <w:rsid w:val="00FA4E0C"/>
    <w:rsid w:val="00FA6462"/>
    <w:rsid w:val="00FA660C"/>
    <w:rsid w:val="00FA67AB"/>
    <w:rsid w:val="00FB052B"/>
    <w:rsid w:val="00FB38EF"/>
    <w:rsid w:val="00FB55F4"/>
    <w:rsid w:val="00FB6676"/>
    <w:rsid w:val="00FB676B"/>
    <w:rsid w:val="00FB6F99"/>
    <w:rsid w:val="00FB7078"/>
    <w:rsid w:val="00FB728B"/>
    <w:rsid w:val="00FB7F61"/>
    <w:rsid w:val="00FC0AAF"/>
    <w:rsid w:val="00FC0B6B"/>
    <w:rsid w:val="00FC0DF3"/>
    <w:rsid w:val="00FC2328"/>
    <w:rsid w:val="00FC3DB4"/>
    <w:rsid w:val="00FC4042"/>
    <w:rsid w:val="00FC536A"/>
    <w:rsid w:val="00FC5EBA"/>
    <w:rsid w:val="00FC687B"/>
    <w:rsid w:val="00FC736D"/>
    <w:rsid w:val="00FC73C2"/>
    <w:rsid w:val="00FD063F"/>
    <w:rsid w:val="00FD085B"/>
    <w:rsid w:val="00FD0EA1"/>
    <w:rsid w:val="00FD1235"/>
    <w:rsid w:val="00FD2222"/>
    <w:rsid w:val="00FD2459"/>
    <w:rsid w:val="00FD2A1C"/>
    <w:rsid w:val="00FD2D4A"/>
    <w:rsid w:val="00FD3192"/>
    <w:rsid w:val="00FD399C"/>
    <w:rsid w:val="00FD3DBD"/>
    <w:rsid w:val="00FD4060"/>
    <w:rsid w:val="00FD499F"/>
    <w:rsid w:val="00FD4A59"/>
    <w:rsid w:val="00FD6AA5"/>
    <w:rsid w:val="00FD701A"/>
    <w:rsid w:val="00FD7180"/>
    <w:rsid w:val="00FD7308"/>
    <w:rsid w:val="00FD7406"/>
    <w:rsid w:val="00FD7ADB"/>
    <w:rsid w:val="00FE0565"/>
    <w:rsid w:val="00FE060F"/>
    <w:rsid w:val="00FE0870"/>
    <w:rsid w:val="00FE252C"/>
    <w:rsid w:val="00FE2A7B"/>
    <w:rsid w:val="00FE3A3D"/>
    <w:rsid w:val="00FE3C8D"/>
    <w:rsid w:val="00FE3DEB"/>
    <w:rsid w:val="00FE47AA"/>
    <w:rsid w:val="00FE4B77"/>
    <w:rsid w:val="00FE62E6"/>
    <w:rsid w:val="00FE6F3B"/>
    <w:rsid w:val="00FF00BD"/>
    <w:rsid w:val="00FF07B8"/>
    <w:rsid w:val="00FF20E6"/>
    <w:rsid w:val="00FF2237"/>
    <w:rsid w:val="00FF2A5E"/>
    <w:rsid w:val="00FF2C04"/>
    <w:rsid w:val="00FF2C3D"/>
    <w:rsid w:val="00FF2EB4"/>
    <w:rsid w:val="00FF4DC0"/>
    <w:rsid w:val="00FF5166"/>
    <w:rsid w:val="00FF7817"/>
    <w:rsid w:val="00FF7AE8"/>
    <w:rsid w:val="00FF7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2533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25330"/>
    <w:rPr>
      <w:sz w:val="20"/>
      <w:szCs w:val="20"/>
    </w:rPr>
  </w:style>
  <w:style w:type="character" w:styleId="Refdenotaderodap">
    <w:name w:val="footnote reference"/>
    <w:uiPriority w:val="99"/>
    <w:semiHidden/>
    <w:unhideWhenUsed/>
    <w:rsid w:val="00F25330"/>
    <w:rPr>
      <w:vertAlign w:val="superscript"/>
    </w:rPr>
  </w:style>
  <w:style w:type="paragraph" w:styleId="Pr-formataoHTML">
    <w:name w:val="HTML Preformatted"/>
    <w:basedOn w:val="Normal"/>
    <w:link w:val="Pr-formataoHTMLChar"/>
    <w:uiPriority w:val="99"/>
    <w:semiHidden/>
    <w:unhideWhenUsed/>
    <w:rsid w:val="00B1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17A00"/>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B17A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rsid w:val="00B17A00"/>
    <w:rPr>
      <w:rFonts w:ascii="Times New Roman" w:eastAsia="Times New Roman" w:hAnsi="Times New Roman" w:cs="Times New Roman"/>
      <w:b/>
      <w:sz w:val="24"/>
      <w:szCs w:val="20"/>
      <w:lang w:eastAsia="pt-BR"/>
    </w:rPr>
  </w:style>
  <w:style w:type="character" w:customStyle="1" w:styleId="apple-converted-space">
    <w:name w:val="apple-converted-space"/>
    <w:basedOn w:val="Fontepargpadro"/>
    <w:rsid w:val="00483DA3"/>
  </w:style>
  <w:style w:type="paragraph" w:styleId="Textodebalo">
    <w:name w:val="Balloon Text"/>
    <w:basedOn w:val="Normal"/>
    <w:link w:val="TextodebaloChar"/>
    <w:uiPriority w:val="99"/>
    <w:semiHidden/>
    <w:unhideWhenUsed/>
    <w:rsid w:val="00483D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3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2533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25330"/>
    <w:rPr>
      <w:sz w:val="20"/>
      <w:szCs w:val="20"/>
    </w:rPr>
  </w:style>
  <w:style w:type="character" w:styleId="Refdenotaderodap">
    <w:name w:val="footnote reference"/>
    <w:uiPriority w:val="99"/>
    <w:semiHidden/>
    <w:unhideWhenUsed/>
    <w:rsid w:val="00F25330"/>
    <w:rPr>
      <w:vertAlign w:val="superscript"/>
    </w:rPr>
  </w:style>
  <w:style w:type="paragraph" w:styleId="Pr-formataoHTML">
    <w:name w:val="HTML Preformatted"/>
    <w:basedOn w:val="Normal"/>
    <w:link w:val="Pr-formataoHTMLChar"/>
    <w:uiPriority w:val="99"/>
    <w:semiHidden/>
    <w:unhideWhenUsed/>
    <w:rsid w:val="00B1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17A00"/>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B17A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rsid w:val="00B17A00"/>
    <w:rPr>
      <w:rFonts w:ascii="Times New Roman" w:eastAsia="Times New Roman" w:hAnsi="Times New Roman" w:cs="Times New Roman"/>
      <w:b/>
      <w:sz w:val="24"/>
      <w:szCs w:val="20"/>
      <w:lang w:eastAsia="pt-BR"/>
    </w:rPr>
  </w:style>
  <w:style w:type="character" w:customStyle="1" w:styleId="apple-converted-space">
    <w:name w:val="apple-converted-space"/>
    <w:basedOn w:val="Fontepargpadro"/>
    <w:rsid w:val="00483DA3"/>
  </w:style>
  <w:style w:type="paragraph" w:styleId="Textodebalo">
    <w:name w:val="Balloon Text"/>
    <w:basedOn w:val="Normal"/>
    <w:link w:val="TextodebaloChar"/>
    <w:uiPriority w:val="99"/>
    <w:semiHidden/>
    <w:unhideWhenUsed/>
    <w:rsid w:val="00483D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3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9790">
      <w:bodyDiv w:val="1"/>
      <w:marLeft w:val="0"/>
      <w:marRight w:val="0"/>
      <w:marTop w:val="0"/>
      <w:marBottom w:val="0"/>
      <w:divBdr>
        <w:top w:val="none" w:sz="0" w:space="0" w:color="auto"/>
        <w:left w:val="none" w:sz="0" w:space="0" w:color="auto"/>
        <w:bottom w:val="none" w:sz="0" w:space="0" w:color="auto"/>
        <w:right w:val="none" w:sz="0" w:space="0" w:color="auto"/>
      </w:divBdr>
    </w:div>
    <w:div w:id="907614595">
      <w:bodyDiv w:val="1"/>
      <w:marLeft w:val="0"/>
      <w:marRight w:val="0"/>
      <w:marTop w:val="0"/>
      <w:marBottom w:val="0"/>
      <w:divBdr>
        <w:top w:val="none" w:sz="0" w:space="0" w:color="auto"/>
        <w:left w:val="none" w:sz="0" w:space="0" w:color="auto"/>
        <w:bottom w:val="none" w:sz="0" w:space="0" w:color="auto"/>
        <w:right w:val="none" w:sz="0" w:space="0" w:color="auto"/>
      </w:divBdr>
    </w:div>
    <w:div w:id="923148371">
      <w:bodyDiv w:val="1"/>
      <w:marLeft w:val="0"/>
      <w:marRight w:val="0"/>
      <w:marTop w:val="0"/>
      <w:marBottom w:val="0"/>
      <w:divBdr>
        <w:top w:val="none" w:sz="0" w:space="0" w:color="auto"/>
        <w:left w:val="none" w:sz="0" w:space="0" w:color="auto"/>
        <w:bottom w:val="none" w:sz="0" w:space="0" w:color="auto"/>
        <w:right w:val="none" w:sz="0" w:space="0" w:color="auto"/>
      </w:divBdr>
    </w:div>
    <w:div w:id="1170217028">
      <w:bodyDiv w:val="1"/>
      <w:marLeft w:val="0"/>
      <w:marRight w:val="0"/>
      <w:marTop w:val="0"/>
      <w:marBottom w:val="0"/>
      <w:divBdr>
        <w:top w:val="none" w:sz="0" w:space="0" w:color="auto"/>
        <w:left w:val="none" w:sz="0" w:space="0" w:color="auto"/>
        <w:bottom w:val="none" w:sz="0" w:space="0" w:color="auto"/>
        <w:right w:val="none" w:sz="0" w:space="0" w:color="auto"/>
      </w:divBdr>
    </w:div>
    <w:div w:id="12608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53DF-1E5D-441C-BD11-DF78336E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3712</Words>
  <Characters>20051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cp:lastModifiedBy>Rodrigo Neris</cp:lastModifiedBy>
  <cp:revision>2</cp:revision>
  <dcterms:created xsi:type="dcterms:W3CDTF">2017-06-17T18:54:00Z</dcterms:created>
  <dcterms:modified xsi:type="dcterms:W3CDTF">2017-06-17T18:54:00Z</dcterms:modified>
</cp:coreProperties>
</file>