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2A" w:rsidRDefault="00896375" w:rsidP="008963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LIBERDADE DE EXPRESSÃO ARTÍSTICA E DIREITOS AUTORAIS</w:t>
      </w:r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:rsidR="00896375" w:rsidRDefault="00896375" w:rsidP="0089637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6375" w:rsidRDefault="00896375" w:rsidP="0089637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Breno Ravelli G. de Souza </w:t>
      </w:r>
      <w:r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2"/>
      </w:r>
    </w:p>
    <w:p w:rsidR="00896375" w:rsidRDefault="00896375" w:rsidP="0089637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Amanda Thomé</w:t>
      </w:r>
      <w:r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3"/>
      </w:r>
    </w:p>
    <w:p w:rsidR="00896375" w:rsidRDefault="00896375" w:rsidP="0089637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375" w:rsidRDefault="00896375" w:rsidP="008963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DESCRIÇÃO DO CASO</w:t>
      </w:r>
    </w:p>
    <w:p w:rsidR="00896375" w:rsidRDefault="00896375" w:rsidP="00716008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Roberto é um escritor não muito reconhecido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perante 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outros grandes nomes da literatura brasileira. Ganhou uma pequena fama com a publicação do seu ultimo livro em Janeiro de 2013, como toda obra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houveram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suas criticas positivas como também negativas. (“-</w:t>
      </w:r>
      <w:r w:rsidRPr="00896375">
        <w:rPr>
          <w:rFonts w:ascii="Times New Roman" w:hAnsi="Times New Roman" w:cs="Times New Roman"/>
          <w:bCs/>
          <w:sz w:val="24"/>
          <w:szCs w:val="24"/>
        </w:rPr>
        <w:t>É o escritor que marca uma nova era da literatura b</w:t>
      </w:r>
      <w:r>
        <w:rPr>
          <w:rFonts w:ascii="Times New Roman" w:hAnsi="Times New Roman" w:cs="Times New Roman"/>
          <w:bCs/>
          <w:sz w:val="24"/>
          <w:szCs w:val="24"/>
        </w:rPr>
        <w:t xml:space="preserve">rasileira com a utilização de </w:t>
      </w:r>
      <w:r w:rsidRPr="00896375">
        <w:rPr>
          <w:rFonts w:ascii="Times New Roman" w:hAnsi="Times New Roman" w:cs="Times New Roman"/>
          <w:bCs/>
          <w:sz w:val="24"/>
          <w:szCs w:val="24"/>
        </w:rPr>
        <w:t xml:space="preserve">artifícios de há muito conhecidos: </w:t>
      </w:r>
      <w:proofErr w:type="spellStart"/>
      <w:proofErr w:type="gramStart"/>
      <w:r w:rsidRPr="00896375">
        <w:rPr>
          <w:rFonts w:ascii="Times New Roman" w:hAnsi="Times New Roman" w:cs="Times New Roman"/>
          <w:bCs/>
          <w:sz w:val="24"/>
          <w:szCs w:val="24"/>
        </w:rPr>
        <w:t>cut</w:t>
      </w:r>
      <w:proofErr w:type="gramEnd"/>
      <w:r w:rsidRPr="00896375">
        <w:rPr>
          <w:rFonts w:ascii="Times New Roman" w:hAnsi="Times New Roman" w:cs="Times New Roman"/>
          <w:bCs/>
          <w:sz w:val="24"/>
          <w:szCs w:val="24"/>
        </w:rPr>
        <w:t>-up</w:t>
      </w:r>
      <w:proofErr w:type="spellEnd"/>
      <w:r w:rsidRPr="0089637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96375">
        <w:rPr>
          <w:rFonts w:ascii="Times New Roman" w:hAnsi="Times New Roman" w:cs="Times New Roman"/>
          <w:bCs/>
          <w:sz w:val="24"/>
          <w:szCs w:val="24"/>
        </w:rPr>
        <w:t>ready-made</w:t>
      </w:r>
      <w:proofErr w:type="spellEnd"/>
      <w:r w:rsidRPr="00896375">
        <w:rPr>
          <w:rFonts w:ascii="Times New Roman" w:hAnsi="Times New Roman" w:cs="Times New Roman"/>
          <w:bCs/>
          <w:sz w:val="24"/>
          <w:szCs w:val="24"/>
        </w:rPr>
        <w:t xml:space="preserve"> e intertextualidade, o que é 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6375">
        <w:rPr>
          <w:rFonts w:ascii="Times New Roman" w:hAnsi="Times New Roman" w:cs="Times New Roman"/>
          <w:bCs/>
          <w:sz w:val="24"/>
          <w:szCs w:val="24"/>
        </w:rPr>
        <w:t>tendência” – publicou a Piauí),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6008">
        <w:rPr>
          <w:rFonts w:ascii="Times New Roman" w:hAnsi="Times New Roman" w:cs="Times New Roman"/>
          <w:bCs/>
          <w:sz w:val="24"/>
          <w:szCs w:val="24"/>
        </w:rPr>
        <w:t xml:space="preserve">(“- Sua obra é </w:t>
      </w:r>
      <w:r w:rsidRPr="00896375">
        <w:rPr>
          <w:rFonts w:ascii="Times New Roman" w:hAnsi="Times New Roman" w:cs="Times New Roman"/>
          <w:bCs/>
          <w:sz w:val="24"/>
          <w:szCs w:val="24"/>
        </w:rPr>
        <w:t>um engodo! – publicou a Folha de São Paulo como matéria de capa).</w:t>
      </w:r>
    </w:p>
    <w:p w:rsidR="00716008" w:rsidRDefault="00716008" w:rsidP="00716008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Devido um método utilizado em sua ultima obra “Cem anos de Companhia” por Roberto, chamado de intertextualidade, onde se usa um texto já existente para a criação de um novo. Pois bem o livro de Roberto faz referencia á célebre obra de Gabriel Garcia Márquez, um renomeado e conceituado autor, chamada “Cem anos de solidão”, onde copiou todo o conteúdo do texto alterando somente o titulo, sem fazer nenhuma referência ao autor colombiano.  </w:t>
      </w:r>
    </w:p>
    <w:p w:rsidR="00716008" w:rsidRDefault="00716008" w:rsidP="00716008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Após ser acusado de plágio, Roberto procurou Borges, conceituado advogado no ramo de direitos autorais, responsável por tratar sobre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o assunto de diversos artísticas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inclusive o grande músico Roberto Carlos. Borges com sua experiência traça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linhas de defesa : a primeira ele alega que Roberto não teve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inteçao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enganar ninguém tendo em vista que a obra de Gabriel Garcia Márquez é  de  conhecimento mundial; A segunda, afirma que o acusado escreveu baseado em palavras do próprio Gabriel que “todo autor sempre esta escrevendo o mesmo livro.”; e a terceira e ultima que alteração do titulo faz uma mudança notável no sentido do livro, titulo que veio através da interpretação de roberto ao ler “Cem anos de solidão”. Pois bem cabe a gente decidir se Roberto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realmente cometeu plágio ou não, e trazer ao debate os argumentos plausíveis para defesa de cada ponto comentado.</w:t>
      </w:r>
    </w:p>
    <w:p w:rsidR="00716008" w:rsidRDefault="00716008" w:rsidP="00716008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6008" w:rsidRDefault="009A55BE" w:rsidP="0071600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IDENTIFICAÇÃO E ANÁLISE DO CASO</w:t>
      </w:r>
    </w:p>
    <w:p w:rsidR="009A55BE" w:rsidRDefault="009A55BE" w:rsidP="0071600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2.1 Descrição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das Decisões Possíveis</w:t>
      </w:r>
    </w:p>
    <w:p w:rsidR="009A55BE" w:rsidRDefault="001F304E" w:rsidP="009A55B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Roberto realmente cometeu plágio</w:t>
      </w:r>
    </w:p>
    <w:p w:rsidR="001F304E" w:rsidRDefault="001F304E" w:rsidP="009A55B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Roberto não cometeu plágio</w:t>
      </w:r>
    </w:p>
    <w:p w:rsidR="00603DAA" w:rsidRDefault="00603DAA" w:rsidP="00603DA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603DAA">
        <w:rPr>
          <w:rFonts w:ascii="Times New Roman" w:hAnsi="Times New Roman" w:cs="Times New Roman"/>
          <w:b/>
          <w:sz w:val="24"/>
        </w:rPr>
        <w:t>2.2 Argumentos Capazes de Fundamentar cada Decisão;</w:t>
      </w:r>
    </w:p>
    <w:p w:rsidR="00603DAA" w:rsidRDefault="00765A10" w:rsidP="00603DA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Roberto realmente cometeu plágio:</w:t>
      </w:r>
    </w:p>
    <w:p w:rsidR="00765A10" w:rsidRPr="004D3C84" w:rsidRDefault="004D3C84" w:rsidP="00603DA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Tendo em vista que Roberto copiou integralmente o texto, alterando somente o titulo caracteriza o crime de “Violar direitos do autor e os que lhe são conexos”, previsto no Artigo 184 do Código Penal brasileiro, já que o direito sobre a obra era totalmente de Gabriel.</w:t>
      </w:r>
    </w:p>
    <w:p w:rsidR="004D3C84" w:rsidRPr="001E13E1" w:rsidRDefault="004D3C84" w:rsidP="004D3C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 artigo 14 da Lei de Direitos Autorais, afirma “</w:t>
      </w:r>
      <w:r w:rsidRPr="004D3C84">
        <w:rPr>
          <w:rFonts w:ascii="Times New Roman" w:hAnsi="Times New Roman" w:cs="Times New Roman"/>
          <w:sz w:val="24"/>
        </w:rPr>
        <w:t>É titular de direitos de autor quem adapta, traduz, arranja ou orquestra obra caída no domínio público, não podendo opor-se a outra adaptação, arranjo, orquestração ou tradução, salvo se for cópia da sua.</w:t>
      </w:r>
      <w:r>
        <w:rPr>
          <w:rFonts w:ascii="Times New Roman" w:hAnsi="Times New Roman" w:cs="Times New Roman"/>
          <w:sz w:val="24"/>
        </w:rPr>
        <w:t>”, pois bem se observamos o ponto onde ele cita “salvo se for cópia da sua</w:t>
      </w:r>
      <w:proofErr w:type="gramStart"/>
      <w:r>
        <w:rPr>
          <w:rFonts w:ascii="Times New Roman" w:hAnsi="Times New Roman" w:cs="Times New Roman"/>
          <w:sz w:val="24"/>
        </w:rPr>
        <w:t>”(</w:t>
      </w:r>
      <w:proofErr w:type="gramEnd"/>
      <w:r>
        <w:rPr>
          <w:rFonts w:ascii="Times New Roman" w:hAnsi="Times New Roman" w:cs="Times New Roman"/>
          <w:sz w:val="24"/>
        </w:rPr>
        <w:t>Lei-9610/98), podemos afirmar que sim , Roberto cometeu plágio a partir do momento que ele copiou totalmente o corpo do texto alterando somente o titulo, em uma palavra.</w:t>
      </w:r>
    </w:p>
    <w:p w:rsidR="004D3C84" w:rsidRPr="00172F3F" w:rsidRDefault="001E13E1" w:rsidP="00172F3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Ainda referindo-se á lei 9610/98 é de suma importância salientar que a obra de Gabriel ainda não caiu em domínio </w:t>
      </w:r>
      <w:proofErr w:type="gramStart"/>
      <w:r>
        <w:rPr>
          <w:rFonts w:ascii="Times New Roman" w:hAnsi="Times New Roman" w:cs="Times New Roman"/>
          <w:sz w:val="24"/>
        </w:rPr>
        <w:t>publico</w:t>
      </w:r>
      <w:proofErr w:type="gramEnd"/>
      <w:r>
        <w:rPr>
          <w:rFonts w:ascii="Times New Roman" w:hAnsi="Times New Roman" w:cs="Times New Roman"/>
          <w:sz w:val="24"/>
        </w:rPr>
        <w:t xml:space="preserve">, tendo em vista que a mesma </w:t>
      </w:r>
      <w:proofErr w:type="spellStart"/>
      <w:r>
        <w:rPr>
          <w:rFonts w:ascii="Times New Roman" w:hAnsi="Times New Roman" w:cs="Times New Roman"/>
          <w:sz w:val="24"/>
        </w:rPr>
        <w:t>so</w:t>
      </w:r>
      <w:proofErr w:type="spellEnd"/>
      <w:r>
        <w:rPr>
          <w:rFonts w:ascii="Times New Roman" w:hAnsi="Times New Roman" w:cs="Times New Roman"/>
          <w:sz w:val="24"/>
        </w:rPr>
        <w:t xml:space="preserve"> entraria em tal estado 70 anos após a morte do autor, contado a partir de 1º de janeiro após o óbito do mesmo.</w:t>
      </w:r>
    </w:p>
    <w:p w:rsidR="00172F3F" w:rsidRPr="004D65EB" w:rsidRDefault="00172F3F" w:rsidP="00172F3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No referido caso podemos observar uma colisão de princípios. O principio do direito autoral ligado ao escritor Gabriel Garcia </w:t>
      </w:r>
      <w:proofErr w:type="spellStart"/>
      <w:r>
        <w:rPr>
          <w:rFonts w:ascii="Times New Roman" w:hAnsi="Times New Roman" w:cs="Times New Roman"/>
          <w:sz w:val="24"/>
        </w:rPr>
        <w:t>Marquez</w:t>
      </w:r>
      <w:proofErr w:type="spellEnd"/>
      <w:r>
        <w:rPr>
          <w:rFonts w:ascii="Times New Roman" w:hAnsi="Times New Roman" w:cs="Times New Roman"/>
          <w:sz w:val="24"/>
        </w:rPr>
        <w:t xml:space="preserve">, e a liberdade de </w:t>
      </w:r>
      <w:proofErr w:type="gramStart"/>
      <w:r>
        <w:rPr>
          <w:rFonts w:ascii="Times New Roman" w:hAnsi="Times New Roman" w:cs="Times New Roman"/>
          <w:sz w:val="24"/>
        </w:rPr>
        <w:t>expressão ligado</w:t>
      </w:r>
      <w:proofErr w:type="gramEnd"/>
      <w:r>
        <w:rPr>
          <w:rFonts w:ascii="Times New Roman" w:hAnsi="Times New Roman" w:cs="Times New Roman"/>
          <w:sz w:val="24"/>
        </w:rPr>
        <w:t xml:space="preserve"> ao escritor Roberto. Segundo a obra de Robert </w:t>
      </w:r>
      <w:proofErr w:type="spellStart"/>
      <w:r>
        <w:rPr>
          <w:rFonts w:ascii="Times New Roman" w:hAnsi="Times New Roman" w:cs="Times New Roman"/>
          <w:sz w:val="24"/>
        </w:rPr>
        <w:t>Alexy</w:t>
      </w:r>
      <w:proofErr w:type="spellEnd"/>
      <w:r>
        <w:rPr>
          <w:rFonts w:ascii="Times New Roman" w:hAnsi="Times New Roman" w:cs="Times New Roman"/>
          <w:sz w:val="24"/>
        </w:rPr>
        <w:t>, no capitulo que trata sobre a colisão de princípios, ele afirma que “Um dos princípios tem precedência em face do outro sob determinadas condições.</w:t>
      </w:r>
      <w:proofErr w:type="gramStart"/>
      <w:r>
        <w:rPr>
          <w:rFonts w:ascii="Times New Roman" w:hAnsi="Times New Roman" w:cs="Times New Roman"/>
          <w:sz w:val="24"/>
        </w:rPr>
        <w:t>”(</w:t>
      </w:r>
      <w:proofErr w:type="gramEnd"/>
      <w:r>
        <w:rPr>
          <w:rFonts w:ascii="Times New Roman" w:hAnsi="Times New Roman" w:cs="Times New Roman"/>
          <w:sz w:val="24"/>
        </w:rPr>
        <w:t xml:space="preserve">ALEXY, Robert, P. 93, 2011) Robert </w:t>
      </w:r>
      <w:proofErr w:type="spellStart"/>
      <w:r>
        <w:rPr>
          <w:rFonts w:ascii="Times New Roman" w:hAnsi="Times New Roman" w:cs="Times New Roman"/>
          <w:sz w:val="24"/>
        </w:rPr>
        <w:t>Alexy</w:t>
      </w:r>
      <w:proofErr w:type="spellEnd"/>
      <w:r>
        <w:rPr>
          <w:rFonts w:ascii="Times New Roman" w:hAnsi="Times New Roman" w:cs="Times New Roman"/>
          <w:sz w:val="24"/>
        </w:rPr>
        <w:t xml:space="preserve"> traça um método que </w:t>
      </w:r>
      <w:r>
        <w:rPr>
          <w:rFonts w:ascii="Times New Roman" w:hAnsi="Times New Roman" w:cs="Times New Roman"/>
          <w:sz w:val="24"/>
        </w:rPr>
        <w:lastRenderedPageBreak/>
        <w:t xml:space="preserve">concreto aqui disposto, podemos observar a sobreposição do direito autoral sobre o direito á liberdade de expressão. </w:t>
      </w:r>
    </w:p>
    <w:p w:rsidR="004D65EB" w:rsidRPr="004D65EB" w:rsidRDefault="004D65EB" w:rsidP="00172F3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O direito de liberdade de expressão de Roberto a pesar de ser um direito fundamental, deve seguir alguns limites, para que não possa se abusar de tal direito. </w:t>
      </w:r>
    </w:p>
    <w:p w:rsidR="004D65EB" w:rsidRDefault="004D65EB" w:rsidP="004D65EB">
      <w:pPr>
        <w:pStyle w:val="PargrafodaLista"/>
        <w:spacing w:before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D65EB">
        <w:rPr>
          <w:rFonts w:ascii="Times New Roman" w:hAnsi="Times New Roman" w:cs="Times New Roman"/>
          <w:sz w:val="20"/>
          <w:szCs w:val="20"/>
        </w:rPr>
        <w:t>“Considerando que nenhuma ordem jurídica pode proteger os direitos fundamentais de maneira ilimitada, a ideia de que os direitos fundamentais não são absolutos, no sentido de absolutamente blindados contra qualquer tipo de restrição na sua esfera subjetiva e objetiva.</w:t>
      </w:r>
      <w:proofErr w:type="gramStart"/>
      <w:r w:rsidRPr="004D65EB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SARLET, Ingo W.; P.387. 2011)</w:t>
      </w:r>
    </w:p>
    <w:p w:rsidR="004D65EB" w:rsidRDefault="004D65EB" w:rsidP="004D65EB">
      <w:pPr>
        <w:pStyle w:val="PargrafodaLista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5EB" w:rsidRDefault="004D65EB" w:rsidP="004D65EB">
      <w:pPr>
        <w:pStyle w:val="PargrafodaLista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Roberto não cometeu plágio</w:t>
      </w:r>
    </w:p>
    <w:p w:rsidR="004D65EB" w:rsidRDefault="004D65EB" w:rsidP="004D65EB">
      <w:pPr>
        <w:pStyle w:val="PargrafodaLista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5EB" w:rsidRPr="000B7E4A" w:rsidRDefault="000B7E4A" w:rsidP="000B7E4A">
      <w:pPr>
        <w:pStyle w:val="PargrafodaLista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de conhecimento de todos como já foi citado na descrição do caso, que Roberto não teve a intenção de plagiar, ao mudar o titulo, ele mudou totalmente a interpretação ao texto de Gabriel, apesar de não ter mudado o conteúdo do corpo textual. Roberto utilizou uma técnica conhecida como </w:t>
      </w:r>
      <w:proofErr w:type="gramStart"/>
      <w:r>
        <w:rPr>
          <w:rFonts w:ascii="Times New Roman" w:hAnsi="Times New Roman" w:cs="Times New Roman"/>
          <w:sz w:val="24"/>
          <w:szCs w:val="24"/>
        </w:rPr>
        <w:t>Inte</w:t>
      </w:r>
      <w:r w:rsidRPr="000B7E4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textualidade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 uma forma de literatura comparada, onde-se sem tem uma obra a partir de uma outra já existente. </w:t>
      </w:r>
    </w:p>
    <w:p w:rsidR="000B7E4A" w:rsidRPr="000B7E4A" w:rsidRDefault="000B7E4A" w:rsidP="000B7E4A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0B7E4A" w:rsidRDefault="000B7E4A" w:rsidP="000B7E4A">
      <w:pPr>
        <w:pStyle w:val="PargrafodaLista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 ainda lembrar, que não temos como ter uma obra sem seguir o segmento de outra, </w:t>
      </w:r>
      <w:proofErr w:type="gramStart"/>
      <w:r>
        <w:rPr>
          <w:rFonts w:ascii="Times New Roman" w:hAnsi="Times New Roman" w:cs="Times New Roman"/>
          <w:sz w:val="24"/>
          <w:szCs w:val="24"/>
        </w:rPr>
        <w:t>ou seja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toda obra parte de uma leitura de alguma outra. É oque ocorreu com Roberto, ele criou sua obra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a partir da sua interpretação da obra de Gabriel. “</w:t>
      </w:r>
      <w:r w:rsidRPr="000B7E4A">
        <w:rPr>
          <w:rFonts w:ascii="Times New Roman" w:hAnsi="Times New Roman" w:cs="Times New Roman"/>
          <w:sz w:val="24"/>
          <w:szCs w:val="24"/>
        </w:rPr>
        <w:t>Não há criação intelectual sem a inspiração dos autores fortes, aqueles que angustiam e vitalizam a nossa capacidade imaginativa. Seria fantasia pensar que um pesquisador ou escritor acadêmico constrói sua voz autoral sozinho.</w:t>
      </w:r>
      <w:proofErr w:type="gramStart"/>
      <w:r>
        <w:rPr>
          <w:rFonts w:ascii="Times New Roman" w:hAnsi="Times New Roman" w:cs="Times New Roman"/>
          <w:sz w:val="24"/>
          <w:szCs w:val="24"/>
        </w:rPr>
        <w:t>”(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DINIZ,D.; MUNHOZ, Ana Terra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Mejia</w:t>
      </w:r>
      <w:proofErr w:type="spellEnd"/>
      <w:r>
        <w:rPr>
          <w:rFonts w:ascii="Times New Roman" w:hAnsi="Times New Roman" w:cs="Times New Roman"/>
          <w:sz w:val="24"/>
          <w:szCs w:val="24"/>
        </w:rPr>
        <w:t>. P.24; 2011)</w:t>
      </w:r>
    </w:p>
    <w:p w:rsidR="000B7E4A" w:rsidRPr="000B7E4A" w:rsidRDefault="000B7E4A" w:rsidP="000B7E4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B7E4A" w:rsidRDefault="002E1FAF" w:rsidP="002E1FAF">
      <w:pPr>
        <w:pStyle w:val="PargrafodaLista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artigo 220 da presente constituição relata: “</w:t>
      </w:r>
      <w:r w:rsidRPr="002E1FAF">
        <w:rPr>
          <w:rFonts w:ascii="Times New Roman" w:hAnsi="Times New Roman" w:cs="Times New Roman"/>
          <w:sz w:val="24"/>
          <w:szCs w:val="24"/>
        </w:rPr>
        <w:t>A manifestação do pensamento, a criação, a expressão e a informação, sob qualquer forma, processo ou veículo não sofrerão qualquer restrição, observado o disposto nesta Constituição.</w:t>
      </w:r>
      <w:r>
        <w:rPr>
          <w:rFonts w:ascii="Times New Roman" w:hAnsi="Times New Roman" w:cs="Times New Roman"/>
          <w:sz w:val="24"/>
          <w:szCs w:val="24"/>
        </w:rPr>
        <w:t xml:space="preserve">” Tendo-se assim um dispositivo constitucional que </w:t>
      </w:r>
      <w:proofErr w:type="gramStart"/>
      <w:r>
        <w:rPr>
          <w:rFonts w:ascii="Times New Roman" w:hAnsi="Times New Roman" w:cs="Times New Roman"/>
          <w:sz w:val="24"/>
          <w:szCs w:val="24"/>
        </w:rPr>
        <w:t>relata,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Roberto não pode ser censurado por suas expressões artísticas, já que sua obra teve sim o corpo do texto copiado, porem com o teor da interpretação totalmente diferente, causado pela alteração do titulo.</w:t>
      </w:r>
    </w:p>
    <w:p w:rsidR="002E1FAF" w:rsidRPr="002E1FAF" w:rsidRDefault="002E1FAF" w:rsidP="002E1FA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2E1FAF" w:rsidRPr="002E1FAF" w:rsidRDefault="002E1FAF" w:rsidP="002E1FAF">
      <w:pPr>
        <w:pStyle w:val="PargrafodaLista"/>
        <w:numPr>
          <w:ilvl w:val="0"/>
          <w:numId w:val="5"/>
        </w:numPr>
        <w:spacing w:before="240" w:line="360" w:lineRule="auto"/>
        <w:ind w:left="567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Como diz Gilmar Mendes em sua obra “Curso de Direito Constitucional”: </w:t>
      </w:r>
    </w:p>
    <w:p w:rsidR="002E1FAF" w:rsidRPr="002E1FAF" w:rsidRDefault="002E1FAF" w:rsidP="002E1FAF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E1FAF" w:rsidRDefault="002E1FAF" w:rsidP="002E1FAF">
      <w:pPr>
        <w:pStyle w:val="PargrafodaLista"/>
        <w:spacing w:before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E1FAF">
        <w:rPr>
          <w:rFonts w:ascii="Times New Roman" w:hAnsi="Times New Roman" w:cs="Times New Roman"/>
          <w:sz w:val="20"/>
          <w:szCs w:val="20"/>
        </w:rPr>
        <w:t>“Incluem-se na liberdade de expresso faculdades diversas, como a de comunicação de pensamentos, de ideias, de informações e de expressões não verbais (comportamentais, musicais, por imagem etc.). O grau de proteção que cada uma dessas formas de se exprimir recebe costuma variar, mas, de alguma forma, todas elas são amparadas pela Lei Maior.</w:t>
      </w:r>
      <w:proofErr w:type="gramStart"/>
      <w:r w:rsidRPr="002E1FAF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MENDES,</w:t>
      </w:r>
      <w:r w:rsidR="00AA73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Gilmar;</w:t>
      </w:r>
      <w:r w:rsidR="00AA7374">
        <w:rPr>
          <w:rFonts w:ascii="Times New Roman" w:hAnsi="Times New Roman" w:cs="Times New Roman"/>
          <w:sz w:val="20"/>
          <w:szCs w:val="20"/>
        </w:rPr>
        <w:t xml:space="preserve"> BRANCO, Paulo; P.298, 2012)</w:t>
      </w:r>
    </w:p>
    <w:p w:rsidR="00AA7374" w:rsidRDefault="00AA7374" w:rsidP="00AA7374">
      <w:pPr>
        <w:pStyle w:val="PargrafodaLista"/>
        <w:spacing w:before="240" w:line="36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Pois bem é importante que demos ênfase a parte que ele diz “(...) Mas de alguma forma, todas elas são amparadas pela Lei Maior</w:t>
      </w:r>
      <w:proofErr w:type="gramStart"/>
      <w:r>
        <w:rPr>
          <w:rFonts w:ascii="Times New Roman" w:hAnsi="Times New Roman" w:cs="Times New Roman"/>
          <w:sz w:val="24"/>
          <w:szCs w:val="24"/>
        </w:rPr>
        <w:t>”(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MENDES, Gilmar; Branco, Paulo) Oque nos resta a entender, que os demais positivos não passam de normas infraconstitucionais. </w:t>
      </w:r>
    </w:p>
    <w:p w:rsidR="00AA7374" w:rsidRDefault="00AA7374" w:rsidP="00AA7374">
      <w:pPr>
        <w:pStyle w:val="PargrafodaLista"/>
        <w:spacing w:before="24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A7374" w:rsidRDefault="00AA7374" w:rsidP="00AA7374">
      <w:pPr>
        <w:pStyle w:val="PargrafodaLista"/>
        <w:spacing w:before="24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A7374" w:rsidRDefault="00AA7374" w:rsidP="00AA737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9B4A1F">
        <w:rPr>
          <w:rFonts w:ascii="Times New Roman" w:hAnsi="Times New Roman" w:cs="Times New Roman"/>
          <w:b/>
          <w:sz w:val="24"/>
        </w:rPr>
        <w:t>2.3 Descrição</w:t>
      </w:r>
      <w:proofErr w:type="gramEnd"/>
      <w:r w:rsidRPr="009B4A1F">
        <w:rPr>
          <w:rFonts w:ascii="Times New Roman" w:hAnsi="Times New Roman" w:cs="Times New Roman"/>
          <w:b/>
          <w:sz w:val="24"/>
        </w:rPr>
        <w:t xml:space="preserve"> dos Critérios e Valores (Explícitos e/ou Implícitos) Contidos em cada Decisão Possível. </w:t>
      </w:r>
    </w:p>
    <w:p w:rsidR="00AA7374" w:rsidRPr="00AA7374" w:rsidRDefault="00AA7374" w:rsidP="00AA737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 proteção dos direitos autorais, em conflito com a liberdade de expressão. E a utilização da lei de colisões de </w:t>
      </w:r>
      <w:proofErr w:type="spellStart"/>
      <w:r>
        <w:rPr>
          <w:rFonts w:ascii="Times New Roman" w:hAnsi="Times New Roman" w:cs="Times New Roman"/>
          <w:sz w:val="24"/>
        </w:rPr>
        <w:t>Alexy</w:t>
      </w:r>
      <w:proofErr w:type="spellEnd"/>
      <w:r>
        <w:rPr>
          <w:rFonts w:ascii="Times New Roman" w:hAnsi="Times New Roman" w:cs="Times New Roman"/>
          <w:sz w:val="24"/>
        </w:rPr>
        <w:t xml:space="preserve"> para resolução do problema.</w:t>
      </w:r>
    </w:p>
    <w:p w:rsidR="00AA7374" w:rsidRPr="00AA7374" w:rsidRDefault="00AA7374" w:rsidP="00AA737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 ênfase na importância do método utilizado para criação do texto (intertextual), e a importância do direito á liberdade de expressão previsto no </w:t>
      </w:r>
      <w:proofErr w:type="spellStart"/>
      <w:r>
        <w:rPr>
          <w:rFonts w:ascii="Times New Roman" w:hAnsi="Times New Roman" w:cs="Times New Roman"/>
          <w:sz w:val="24"/>
        </w:rPr>
        <w:t>art</w:t>
      </w:r>
      <w:proofErr w:type="spellEnd"/>
      <w:r>
        <w:rPr>
          <w:rFonts w:ascii="Times New Roman" w:hAnsi="Times New Roman" w:cs="Times New Roman"/>
          <w:sz w:val="24"/>
        </w:rPr>
        <w:t xml:space="preserve"> 220 da constituição federal.</w:t>
      </w:r>
    </w:p>
    <w:p w:rsidR="00AA7374" w:rsidRDefault="00AA7374" w:rsidP="00AA737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A7374" w:rsidRDefault="00AA7374" w:rsidP="00AA737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A7374" w:rsidRDefault="00AA7374" w:rsidP="00AA737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A7374" w:rsidRDefault="00AA7374" w:rsidP="00AA737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A7374" w:rsidRDefault="00AA7374" w:rsidP="00AA737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A7374" w:rsidRDefault="00AA7374" w:rsidP="00AA737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A7374" w:rsidRDefault="00AA7374" w:rsidP="00AA737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A7374" w:rsidRDefault="00AA7374" w:rsidP="00AA737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A7374" w:rsidRDefault="00AA7374" w:rsidP="00AA737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A7374" w:rsidRDefault="00AA7374" w:rsidP="00AA737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REFERÊNCIAS</w:t>
      </w:r>
    </w:p>
    <w:p w:rsidR="00AA7374" w:rsidRPr="00A30387" w:rsidRDefault="00AA7374" w:rsidP="00A3038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387">
        <w:rPr>
          <w:rFonts w:ascii="Times New Roman" w:hAnsi="Times New Roman" w:cs="Times New Roman"/>
          <w:sz w:val="24"/>
          <w:szCs w:val="24"/>
        </w:rPr>
        <w:t xml:space="preserve">ALEXY, Robert. </w:t>
      </w:r>
      <w:r w:rsidRPr="00A30387">
        <w:rPr>
          <w:rFonts w:ascii="Times New Roman" w:hAnsi="Times New Roman" w:cs="Times New Roman"/>
          <w:b/>
          <w:sz w:val="24"/>
          <w:szCs w:val="24"/>
        </w:rPr>
        <w:t>Teoria dos direitos fundamentais.</w:t>
      </w:r>
      <w:r w:rsidRPr="00A303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038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30387">
        <w:rPr>
          <w:rFonts w:ascii="Times New Roman" w:hAnsi="Times New Roman" w:cs="Times New Roman"/>
          <w:sz w:val="24"/>
          <w:szCs w:val="24"/>
        </w:rPr>
        <w:t xml:space="preserve"> ed. São Paulo: Malheiros,2011.</w:t>
      </w:r>
    </w:p>
    <w:p w:rsidR="00AA7374" w:rsidRPr="00A30387" w:rsidRDefault="00AA7374" w:rsidP="00A3038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387">
        <w:rPr>
          <w:rFonts w:ascii="Times New Roman" w:hAnsi="Times New Roman" w:cs="Times New Roman"/>
          <w:sz w:val="24"/>
          <w:szCs w:val="24"/>
        </w:rPr>
        <w:t xml:space="preserve">MENDES, Gilmar; BRANCO, Paulo </w:t>
      </w:r>
      <w:proofErr w:type="spellStart"/>
      <w:r w:rsidRPr="00A30387">
        <w:rPr>
          <w:rFonts w:ascii="Times New Roman" w:hAnsi="Times New Roman" w:cs="Times New Roman"/>
          <w:sz w:val="24"/>
          <w:szCs w:val="24"/>
        </w:rPr>
        <w:t>Gonet</w:t>
      </w:r>
      <w:proofErr w:type="spellEnd"/>
      <w:r w:rsidRPr="00A30387">
        <w:rPr>
          <w:rFonts w:ascii="Times New Roman" w:hAnsi="Times New Roman" w:cs="Times New Roman"/>
          <w:sz w:val="24"/>
          <w:szCs w:val="24"/>
        </w:rPr>
        <w:t xml:space="preserve">. </w:t>
      </w:r>
      <w:r w:rsidRPr="00A30387">
        <w:rPr>
          <w:rFonts w:ascii="Times New Roman" w:hAnsi="Times New Roman" w:cs="Times New Roman"/>
          <w:b/>
          <w:sz w:val="24"/>
          <w:szCs w:val="24"/>
        </w:rPr>
        <w:t>Curs</w:t>
      </w:r>
      <w:r w:rsidRPr="00A30387">
        <w:rPr>
          <w:rFonts w:ascii="Times New Roman" w:hAnsi="Times New Roman" w:cs="Times New Roman"/>
          <w:b/>
          <w:sz w:val="24"/>
          <w:szCs w:val="24"/>
        </w:rPr>
        <w:t>o de Direito Constitucional</w:t>
      </w:r>
      <w:r w:rsidRPr="00A30387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gramStart"/>
      <w:r w:rsidRPr="00A30387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A30387">
        <w:rPr>
          <w:rFonts w:ascii="Times New Roman" w:hAnsi="Times New Roman" w:cs="Times New Roman"/>
          <w:sz w:val="24"/>
          <w:szCs w:val="24"/>
        </w:rPr>
        <w:t xml:space="preserve"> 2012</w:t>
      </w:r>
      <w:r w:rsidRPr="00A30387">
        <w:rPr>
          <w:rFonts w:ascii="Times New Roman" w:hAnsi="Times New Roman" w:cs="Times New Roman"/>
          <w:sz w:val="24"/>
          <w:szCs w:val="24"/>
        </w:rPr>
        <w:t>.</w:t>
      </w:r>
    </w:p>
    <w:p w:rsidR="00AA7374" w:rsidRPr="00A30387" w:rsidRDefault="00AA7374" w:rsidP="00A3038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387">
        <w:rPr>
          <w:rFonts w:ascii="Times New Roman" w:hAnsi="Times New Roman" w:cs="Times New Roman"/>
          <w:sz w:val="24"/>
          <w:szCs w:val="24"/>
        </w:rPr>
        <w:t xml:space="preserve">SARLET, Ingo Wolfgang. </w:t>
      </w:r>
      <w:r w:rsidRPr="00A30387">
        <w:rPr>
          <w:rFonts w:ascii="Times New Roman" w:hAnsi="Times New Roman" w:cs="Times New Roman"/>
          <w:b/>
          <w:sz w:val="24"/>
          <w:szCs w:val="24"/>
        </w:rPr>
        <w:t>Eficácia dos dir</w:t>
      </w:r>
      <w:r w:rsidRPr="00A30387">
        <w:rPr>
          <w:rFonts w:ascii="Times New Roman" w:hAnsi="Times New Roman" w:cs="Times New Roman"/>
          <w:b/>
          <w:sz w:val="24"/>
          <w:szCs w:val="24"/>
        </w:rPr>
        <w:t>eitos fundamentais</w:t>
      </w:r>
      <w:r w:rsidRPr="00A303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30387">
        <w:rPr>
          <w:rFonts w:ascii="Times New Roman" w:hAnsi="Times New Roman" w:cs="Times New Roman"/>
          <w:sz w:val="24"/>
          <w:szCs w:val="24"/>
        </w:rPr>
        <w:t xml:space="preserve">10 ed. Porto </w:t>
      </w:r>
      <w:r w:rsidRPr="00A30387">
        <w:rPr>
          <w:rFonts w:ascii="Times New Roman" w:hAnsi="Times New Roman" w:cs="Times New Roman"/>
          <w:sz w:val="24"/>
          <w:szCs w:val="24"/>
        </w:rPr>
        <w:t>Alegre</w:t>
      </w:r>
      <w:proofErr w:type="gramEnd"/>
      <w:r w:rsidRPr="00A303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0387">
        <w:rPr>
          <w:rFonts w:ascii="Times New Roman" w:hAnsi="Times New Roman" w:cs="Times New Roman"/>
          <w:sz w:val="24"/>
          <w:szCs w:val="24"/>
        </w:rPr>
        <w:t>Lumem</w:t>
      </w:r>
      <w:proofErr w:type="spellEnd"/>
      <w:r w:rsidRPr="00A30387">
        <w:rPr>
          <w:rFonts w:ascii="Times New Roman" w:hAnsi="Times New Roman" w:cs="Times New Roman"/>
          <w:sz w:val="24"/>
          <w:szCs w:val="24"/>
        </w:rPr>
        <w:t>, 2011.</w:t>
      </w:r>
    </w:p>
    <w:p w:rsidR="00AA7374" w:rsidRPr="00A30387" w:rsidRDefault="00A30387" w:rsidP="00A3038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387">
        <w:rPr>
          <w:rFonts w:ascii="Times New Roman" w:hAnsi="Times New Roman" w:cs="Times New Roman"/>
          <w:sz w:val="24"/>
          <w:szCs w:val="24"/>
        </w:rPr>
        <w:t xml:space="preserve">DINIZ, Débora; MUNHOZ, Ana Terra </w:t>
      </w:r>
      <w:proofErr w:type="spellStart"/>
      <w:r w:rsidRPr="00A30387">
        <w:rPr>
          <w:rFonts w:ascii="Times New Roman" w:hAnsi="Times New Roman" w:cs="Times New Roman"/>
          <w:sz w:val="24"/>
          <w:szCs w:val="24"/>
        </w:rPr>
        <w:t>Mejia</w:t>
      </w:r>
      <w:proofErr w:type="spellEnd"/>
      <w:r w:rsidRPr="00A30387">
        <w:rPr>
          <w:rFonts w:ascii="Times New Roman" w:hAnsi="Times New Roman" w:cs="Times New Roman"/>
          <w:sz w:val="24"/>
          <w:szCs w:val="24"/>
        </w:rPr>
        <w:t xml:space="preserve">. </w:t>
      </w:r>
      <w:r w:rsidRPr="00A30387">
        <w:rPr>
          <w:rFonts w:ascii="Times New Roman" w:hAnsi="Times New Roman" w:cs="Times New Roman"/>
          <w:b/>
          <w:bCs/>
          <w:sz w:val="24"/>
          <w:szCs w:val="24"/>
        </w:rPr>
        <w:t>Cópia e pastiche: plágio na</w:t>
      </w:r>
      <w:r w:rsidRPr="00A303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0387">
        <w:rPr>
          <w:rFonts w:ascii="Times New Roman" w:hAnsi="Times New Roman" w:cs="Times New Roman"/>
          <w:b/>
          <w:bCs/>
          <w:sz w:val="24"/>
          <w:szCs w:val="24"/>
        </w:rPr>
        <w:t>comunicação científica</w:t>
      </w:r>
      <w:r w:rsidRPr="00A30387">
        <w:rPr>
          <w:rFonts w:ascii="Times New Roman" w:hAnsi="Times New Roman" w:cs="Times New Roman"/>
          <w:sz w:val="24"/>
          <w:szCs w:val="24"/>
        </w:rPr>
        <w:t xml:space="preserve">. Disponível em </w:t>
      </w:r>
      <w:r w:rsidRPr="00A30387">
        <w:rPr>
          <w:rFonts w:ascii="Times New Roman" w:hAnsi="Times New Roman" w:cs="Times New Roman"/>
          <w:sz w:val="24"/>
          <w:szCs w:val="24"/>
        </w:rPr>
        <w:t>&lt;http://repositorio.unb.br/bitstream/10482/10072/1/ARTIGO_CopiaPastic</w:t>
      </w:r>
      <w:r w:rsidRPr="00A30387">
        <w:rPr>
          <w:rFonts w:ascii="Times New Roman" w:hAnsi="Times New Roman" w:cs="Times New Roman"/>
          <w:sz w:val="24"/>
          <w:szCs w:val="24"/>
        </w:rPr>
        <w:t>hePlagio.pdf&gt;. Acesso em: 07 de outubro</w:t>
      </w:r>
      <w:r w:rsidRPr="00A30387">
        <w:rPr>
          <w:rFonts w:ascii="Times New Roman" w:hAnsi="Times New Roman" w:cs="Times New Roman"/>
          <w:sz w:val="24"/>
          <w:szCs w:val="24"/>
        </w:rPr>
        <w:t>. 2013.</w:t>
      </w:r>
    </w:p>
    <w:p w:rsidR="00A30387" w:rsidRPr="00A30387" w:rsidRDefault="00A30387" w:rsidP="00A3038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387">
        <w:rPr>
          <w:rFonts w:ascii="Times New Roman" w:hAnsi="Times New Roman" w:cs="Times New Roman"/>
          <w:sz w:val="24"/>
          <w:szCs w:val="24"/>
        </w:rPr>
        <w:t xml:space="preserve">CORRALES, Luciano. </w:t>
      </w:r>
      <w:r w:rsidRPr="00A30387">
        <w:rPr>
          <w:rFonts w:ascii="Times New Roman" w:hAnsi="Times New Roman" w:cs="Times New Roman"/>
          <w:b/>
          <w:sz w:val="24"/>
          <w:szCs w:val="24"/>
        </w:rPr>
        <w:t xml:space="preserve">A intertextualidade e suas origens. </w:t>
      </w:r>
      <w:r w:rsidRPr="00A30387">
        <w:rPr>
          <w:rFonts w:ascii="Times New Roman" w:hAnsi="Times New Roman" w:cs="Times New Roman"/>
          <w:sz w:val="24"/>
          <w:szCs w:val="24"/>
        </w:rPr>
        <w:t>Rio Grande do Sul. Disponível em: &lt;http://ebooks.pucrs.br/edipucrs/anais/Xsemanadeletras/comunicacoes/Luciano-Corrales.pdf&gt; Acesso em: 07 de outubro de 2013</w:t>
      </w:r>
    </w:p>
    <w:p w:rsidR="00A30387" w:rsidRPr="00A30387" w:rsidRDefault="00A30387" w:rsidP="00A3038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387">
        <w:rPr>
          <w:rFonts w:ascii="Times New Roman" w:hAnsi="Times New Roman" w:cs="Times New Roman"/>
          <w:sz w:val="24"/>
          <w:szCs w:val="24"/>
        </w:rPr>
        <w:t xml:space="preserve">GRAF, Jürgen. </w:t>
      </w:r>
      <w:r w:rsidRPr="00A30387">
        <w:rPr>
          <w:rFonts w:ascii="Times New Roman" w:hAnsi="Times New Roman" w:cs="Times New Roman"/>
          <w:b/>
          <w:bCs/>
          <w:sz w:val="24"/>
          <w:szCs w:val="24"/>
        </w:rPr>
        <w:t>A literatura nas fronteiras do copyright</w:t>
      </w:r>
      <w:r w:rsidRPr="00A30387">
        <w:rPr>
          <w:rFonts w:ascii="Times New Roman" w:hAnsi="Times New Roman" w:cs="Times New Roman"/>
          <w:sz w:val="24"/>
          <w:szCs w:val="24"/>
        </w:rPr>
        <w:t>. Disponível em:&lt;http://www.goethe.de/wis/bib/prj/hmb/the/154/pt</w:t>
      </w:r>
      <w:r w:rsidRPr="00A30387">
        <w:rPr>
          <w:rFonts w:ascii="Times New Roman" w:hAnsi="Times New Roman" w:cs="Times New Roman"/>
          <w:sz w:val="24"/>
          <w:szCs w:val="24"/>
        </w:rPr>
        <w:t xml:space="preserve">6571975.htm&gt;. Acesso em: 07 de outubro de </w:t>
      </w:r>
      <w:r w:rsidRPr="00A30387">
        <w:rPr>
          <w:rFonts w:ascii="Times New Roman" w:hAnsi="Times New Roman" w:cs="Times New Roman"/>
          <w:sz w:val="24"/>
          <w:szCs w:val="24"/>
        </w:rPr>
        <w:t>2013.</w:t>
      </w:r>
    </w:p>
    <w:p w:rsidR="00AA7374" w:rsidRPr="00A30387" w:rsidRDefault="00A30387" w:rsidP="00A3038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0387">
        <w:rPr>
          <w:rFonts w:ascii="Times New Roman" w:hAnsi="Times New Roman" w:cs="Times New Roman"/>
          <w:sz w:val="24"/>
          <w:szCs w:val="24"/>
        </w:rPr>
        <w:t xml:space="preserve">SARMENTO, Daniel et. al. (Org.). </w:t>
      </w:r>
      <w:r w:rsidRPr="00A30387">
        <w:rPr>
          <w:rFonts w:ascii="Times New Roman" w:hAnsi="Times New Roman" w:cs="Times New Roman"/>
          <w:b/>
          <w:sz w:val="24"/>
          <w:szCs w:val="24"/>
        </w:rPr>
        <w:t xml:space="preserve">Vinte anos </w:t>
      </w:r>
      <w:r w:rsidRPr="00A30387">
        <w:rPr>
          <w:rFonts w:ascii="Times New Roman" w:hAnsi="Times New Roman" w:cs="Times New Roman"/>
          <w:b/>
          <w:sz w:val="24"/>
          <w:szCs w:val="24"/>
        </w:rPr>
        <w:t xml:space="preserve">da Constituição Federal de </w:t>
      </w:r>
      <w:proofErr w:type="gramStart"/>
      <w:r w:rsidRPr="00A30387">
        <w:rPr>
          <w:rFonts w:ascii="Times New Roman" w:hAnsi="Times New Roman" w:cs="Times New Roman"/>
          <w:b/>
          <w:sz w:val="24"/>
          <w:szCs w:val="24"/>
        </w:rPr>
        <w:t>1988</w:t>
      </w:r>
      <w:r w:rsidRPr="00A30387">
        <w:rPr>
          <w:rFonts w:ascii="Times New Roman" w:hAnsi="Times New Roman" w:cs="Times New Roman"/>
          <w:sz w:val="24"/>
          <w:szCs w:val="24"/>
        </w:rPr>
        <w:t xml:space="preserve"> </w:t>
      </w:r>
      <w:r w:rsidRPr="00A30387">
        <w:rPr>
          <w:rFonts w:ascii="Times New Roman" w:hAnsi="Times New Roman" w:cs="Times New Roman"/>
          <w:sz w:val="24"/>
          <w:szCs w:val="24"/>
        </w:rPr>
        <w:t>Rio</w:t>
      </w:r>
      <w:proofErr w:type="gramEnd"/>
      <w:r w:rsidRPr="00A30387">
        <w:rPr>
          <w:rFonts w:ascii="Times New Roman" w:hAnsi="Times New Roman" w:cs="Times New Roman"/>
          <w:sz w:val="24"/>
          <w:szCs w:val="24"/>
        </w:rPr>
        <w:t xml:space="preserve"> de Janeiro: </w:t>
      </w:r>
      <w:proofErr w:type="spellStart"/>
      <w:r w:rsidRPr="00A30387">
        <w:rPr>
          <w:rFonts w:ascii="Times New Roman" w:hAnsi="Times New Roman" w:cs="Times New Roman"/>
          <w:sz w:val="24"/>
          <w:szCs w:val="24"/>
        </w:rPr>
        <w:t>Lumem</w:t>
      </w:r>
      <w:proofErr w:type="spellEnd"/>
      <w:r w:rsidRPr="00A30387">
        <w:rPr>
          <w:rFonts w:ascii="Times New Roman" w:hAnsi="Times New Roman" w:cs="Times New Roman"/>
          <w:sz w:val="24"/>
          <w:szCs w:val="24"/>
        </w:rPr>
        <w:t>, 2009.</w:t>
      </w:r>
      <w:bookmarkStart w:id="0" w:name="_GoBack"/>
      <w:bookmarkEnd w:id="0"/>
    </w:p>
    <w:p w:rsidR="00603DAA" w:rsidRPr="004D65EB" w:rsidRDefault="00603DAA" w:rsidP="004D65EB">
      <w:pPr>
        <w:spacing w:line="360" w:lineRule="auto"/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603DAA" w:rsidRPr="004D6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14E" w:rsidRDefault="006A314E" w:rsidP="00896375">
      <w:pPr>
        <w:spacing w:after="0" w:line="240" w:lineRule="auto"/>
      </w:pPr>
      <w:r>
        <w:separator/>
      </w:r>
    </w:p>
  </w:endnote>
  <w:endnote w:type="continuationSeparator" w:id="0">
    <w:p w:rsidR="006A314E" w:rsidRDefault="006A314E" w:rsidP="0089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14E" w:rsidRDefault="006A314E" w:rsidP="00896375">
      <w:pPr>
        <w:spacing w:after="0" w:line="240" w:lineRule="auto"/>
      </w:pPr>
      <w:r>
        <w:separator/>
      </w:r>
    </w:p>
  </w:footnote>
  <w:footnote w:type="continuationSeparator" w:id="0">
    <w:p w:rsidR="006A314E" w:rsidRDefault="006A314E" w:rsidP="00896375">
      <w:pPr>
        <w:spacing w:after="0" w:line="240" w:lineRule="auto"/>
      </w:pPr>
      <w:r>
        <w:continuationSeparator/>
      </w:r>
    </w:p>
  </w:footnote>
  <w:footnote w:id="1">
    <w:p w:rsidR="00896375" w:rsidRDefault="00896375">
      <w:pPr>
        <w:pStyle w:val="Textodenotaderodap"/>
      </w:pPr>
      <w:r>
        <w:rPr>
          <w:rStyle w:val="Refdenotaderodap"/>
        </w:rPr>
        <w:footnoteRef/>
      </w:r>
      <w:r>
        <w:t xml:space="preserve"> Case apresentado á disciplina de Direito Constitucional II, da Unidade de Ensino Superior Dom </w:t>
      </w:r>
      <w:proofErr w:type="gramStart"/>
      <w:r>
        <w:t>Bosco</w:t>
      </w:r>
      <w:proofErr w:type="gramEnd"/>
    </w:p>
  </w:footnote>
  <w:footnote w:id="2">
    <w:p w:rsidR="00896375" w:rsidRDefault="00896375">
      <w:pPr>
        <w:pStyle w:val="Textodenotaderodap"/>
      </w:pPr>
      <w:r>
        <w:rPr>
          <w:rStyle w:val="Refdenotaderodap"/>
        </w:rPr>
        <w:footnoteRef/>
      </w:r>
      <w:r>
        <w:t xml:space="preserve"> Aluno do 4º período noturno do curso de Direito</w:t>
      </w:r>
    </w:p>
  </w:footnote>
  <w:footnote w:id="3">
    <w:p w:rsidR="00896375" w:rsidRDefault="00896375">
      <w:pPr>
        <w:pStyle w:val="Textodenotaderodap"/>
      </w:pPr>
      <w:r>
        <w:rPr>
          <w:rStyle w:val="Refdenotaderodap"/>
        </w:rPr>
        <w:footnoteRef/>
      </w:r>
      <w:r>
        <w:t xml:space="preserve"> Professora mestre, </w:t>
      </w:r>
      <w:proofErr w:type="gramStart"/>
      <w:r>
        <w:t>orientadora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968"/>
    <w:multiLevelType w:val="hybridMultilevel"/>
    <w:tmpl w:val="D0A28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85530"/>
    <w:multiLevelType w:val="hybridMultilevel"/>
    <w:tmpl w:val="BA4C8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70833"/>
    <w:multiLevelType w:val="hybridMultilevel"/>
    <w:tmpl w:val="D23A8B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84307"/>
    <w:multiLevelType w:val="hybridMultilevel"/>
    <w:tmpl w:val="6E007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021AB"/>
    <w:multiLevelType w:val="hybridMultilevel"/>
    <w:tmpl w:val="971EC6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D2426"/>
    <w:multiLevelType w:val="hybridMultilevel"/>
    <w:tmpl w:val="996C3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65219"/>
    <w:multiLevelType w:val="hybridMultilevel"/>
    <w:tmpl w:val="89B8CA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4C5F45"/>
    <w:multiLevelType w:val="hybridMultilevel"/>
    <w:tmpl w:val="6BA629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75"/>
    <w:rsid w:val="000B7E4A"/>
    <w:rsid w:val="00172F3F"/>
    <w:rsid w:val="001E13E1"/>
    <w:rsid w:val="001F304E"/>
    <w:rsid w:val="002E1FAF"/>
    <w:rsid w:val="0042569C"/>
    <w:rsid w:val="004D3C84"/>
    <w:rsid w:val="004D65EB"/>
    <w:rsid w:val="00603DAA"/>
    <w:rsid w:val="006A314E"/>
    <w:rsid w:val="00716008"/>
    <w:rsid w:val="00765A10"/>
    <w:rsid w:val="00896375"/>
    <w:rsid w:val="009A55BE"/>
    <w:rsid w:val="00A30387"/>
    <w:rsid w:val="00AA7374"/>
    <w:rsid w:val="00BC2F76"/>
    <w:rsid w:val="00CA5EF3"/>
    <w:rsid w:val="00E5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637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637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637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A55B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303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637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637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637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A55B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30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BA1E-2C74-43FE-BB9B-CFBA2496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1221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3</cp:revision>
  <dcterms:created xsi:type="dcterms:W3CDTF">2013-10-04T03:20:00Z</dcterms:created>
  <dcterms:modified xsi:type="dcterms:W3CDTF">2013-10-08T12:26:00Z</dcterms:modified>
</cp:coreProperties>
</file>