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94DE3E" w14:textId="77777777" w:rsidR="0086515D" w:rsidRPr="00970A6B" w:rsidRDefault="0086515D" w:rsidP="0086515D">
      <w:pPr>
        <w:jc w:val="center"/>
        <w:rPr>
          <w:b/>
          <w:sz w:val="22"/>
        </w:rPr>
      </w:pPr>
      <w:bookmarkStart w:id="0" w:name="_GoBack"/>
      <w:bookmarkEnd w:id="0"/>
      <w:r w:rsidRPr="00970A6B">
        <w:rPr>
          <w:b/>
          <w:sz w:val="22"/>
        </w:rPr>
        <w:t xml:space="preserve">FETREMIS – </w:t>
      </w:r>
      <w:r w:rsidR="009B51DE" w:rsidRPr="00970A6B">
        <w:rPr>
          <w:b/>
          <w:sz w:val="22"/>
        </w:rPr>
        <w:t>FACULDADE DE EDUCAÇÃO E TECNOLOGIA DA REGIÃO MISSIONEIRA</w:t>
      </w:r>
    </w:p>
    <w:p w14:paraId="08A8FEF3" w14:textId="7D9400D9" w:rsidR="007A342A" w:rsidRPr="00970A6B" w:rsidRDefault="007A342A">
      <w:pPr>
        <w:spacing w:after="115" w:line="259" w:lineRule="auto"/>
        <w:ind w:left="0" w:right="0" w:firstLine="0"/>
        <w:jc w:val="center"/>
      </w:pPr>
    </w:p>
    <w:p w14:paraId="564964F3" w14:textId="77777777" w:rsidR="0086515D" w:rsidRPr="00970A6B" w:rsidRDefault="0086515D" w:rsidP="0086515D">
      <w:pPr>
        <w:jc w:val="center"/>
        <w:rPr>
          <w:b/>
          <w:sz w:val="22"/>
        </w:rPr>
      </w:pPr>
      <w:r w:rsidRPr="00970A6B">
        <w:rPr>
          <w:b/>
          <w:sz w:val="22"/>
        </w:rPr>
        <w:t>JOSÉ NATALINO PAVÃO DE OLIVEIRA</w:t>
      </w:r>
    </w:p>
    <w:p w14:paraId="58B2B2B7" w14:textId="77777777" w:rsidR="007A342A" w:rsidRPr="00970A6B" w:rsidRDefault="00C9286C">
      <w:pPr>
        <w:spacing w:after="1"/>
        <w:ind w:left="4536" w:right="4536" w:firstLine="0"/>
        <w:jc w:val="center"/>
      </w:pPr>
      <w:r w:rsidRPr="00970A6B">
        <w:t xml:space="preserve">      </w:t>
      </w:r>
    </w:p>
    <w:p w14:paraId="5A7EFAA9" w14:textId="77777777" w:rsidR="007A342A" w:rsidRPr="00970A6B" w:rsidRDefault="00C9286C">
      <w:pPr>
        <w:spacing w:line="359" w:lineRule="auto"/>
        <w:ind w:left="4536" w:right="4536" w:firstLine="0"/>
        <w:jc w:val="center"/>
      </w:pPr>
      <w:r w:rsidRPr="00970A6B">
        <w:t xml:space="preserve">  </w:t>
      </w:r>
    </w:p>
    <w:p w14:paraId="5462F99D" w14:textId="77777777" w:rsidR="007A342A" w:rsidRPr="00970A6B" w:rsidRDefault="00C9286C">
      <w:pPr>
        <w:spacing w:after="117" w:line="259" w:lineRule="auto"/>
        <w:ind w:left="0" w:right="0" w:firstLine="0"/>
        <w:jc w:val="center"/>
      </w:pPr>
      <w:r w:rsidRPr="00970A6B">
        <w:t xml:space="preserve"> </w:t>
      </w:r>
    </w:p>
    <w:p w14:paraId="740EDC2A" w14:textId="77777777" w:rsidR="00A4640E" w:rsidRPr="00970A6B" w:rsidRDefault="00A4640E">
      <w:pPr>
        <w:spacing w:after="117" w:line="259" w:lineRule="auto"/>
        <w:ind w:left="0" w:right="0" w:firstLine="0"/>
        <w:jc w:val="center"/>
      </w:pPr>
    </w:p>
    <w:p w14:paraId="7921392E" w14:textId="77777777" w:rsidR="00A4640E" w:rsidRPr="00970A6B" w:rsidRDefault="00A4640E">
      <w:pPr>
        <w:spacing w:after="117" w:line="259" w:lineRule="auto"/>
        <w:ind w:left="0" w:right="0" w:firstLine="0"/>
        <w:jc w:val="center"/>
      </w:pPr>
    </w:p>
    <w:p w14:paraId="6C030B4A" w14:textId="77777777" w:rsidR="00A07241" w:rsidRPr="00970A6B" w:rsidRDefault="00A07241">
      <w:pPr>
        <w:spacing w:after="117" w:line="259" w:lineRule="auto"/>
        <w:ind w:left="0" w:right="0" w:firstLine="0"/>
        <w:jc w:val="center"/>
      </w:pPr>
    </w:p>
    <w:p w14:paraId="4BD50BE5" w14:textId="77777777" w:rsidR="00A07241" w:rsidRPr="00970A6B" w:rsidRDefault="00A07241">
      <w:pPr>
        <w:spacing w:after="117" w:line="259" w:lineRule="auto"/>
        <w:ind w:left="0" w:right="0" w:firstLine="0"/>
        <w:jc w:val="center"/>
      </w:pPr>
    </w:p>
    <w:p w14:paraId="62A4BF80" w14:textId="77777777" w:rsidR="00A07241" w:rsidRPr="00970A6B" w:rsidRDefault="00A07241">
      <w:pPr>
        <w:spacing w:after="117" w:line="259" w:lineRule="auto"/>
        <w:ind w:left="0" w:right="0" w:firstLine="0"/>
        <w:jc w:val="center"/>
      </w:pPr>
    </w:p>
    <w:p w14:paraId="47362D54" w14:textId="77777777" w:rsidR="00A07241" w:rsidRPr="00970A6B" w:rsidRDefault="00A07241">
      <w:pPr>
        <w:spacing w:after="117" w:line="259" w:lineRule="auto"/>
        <w:ind w:left="0" w:right="0" w:firstLine="0"/>
        <w:jc w:val="center"/>
      </w:pPr>
    </w:p>
    <w:p w14:paraId="0A9B98B8" w14:textId="77777777" w:rsidR="00A4640E" w:rsidRPr="00970A6B" w:rsidRDefault="00A4640E">
      <w:pPr>
        <w:spacing w:after="117" w:line="259" w:lineRule="auto"/>
        <w:ind w:left="0" w:right="0" w:firstLine="0"/>
        <w:jc w:val="center"/>
      </w:pPr>
    </w:p>
    <w:p w14:paraId="0E3E79D4" w14:textId="77777777" w:rsidR="00A4640E" w:rsidRPr="00970A6B" w:rsidRDefault="00A4640E">
      <w:pPr>
        <w:spacing w:after="117" w:line="259" w:lineRule="auto"/>
        <w:ind w:left="0" w:right="0" w:firstLine="0"/>
        <w:jc w:val="center"/>
      </w:pPr>
    </w:p>
    <w:p w14:paraId="0DD46939" w14:textId="77777777" w:rsidR="007A342A" w:rsidRPr="00970A6B" w:rsidRDefault="006F632B">
      <w:pPr>
        <w:spacing w:after="110" w:line="265" w:lineRule="auto"/>
        <w:ind w:right="68"/>
        <w:jc w:val="center"/>
        <w:rPr>
          <w:b/>
          <w:szCs w:val="24"/>
        </w:rPr>
      </w:pPr>
      <w:r w:rsidRPr="00970A6B">
        <w:rPr>
          <w:b/>
          <w:szCs w:val="24"/>
        </w:rPr>
        <w:t>DESIGUALDADES SOCAIS E AS POSSIBILIDADES DO LETRAMENTO</w:t>
      </w:r>
      <w:r w:rsidR="00C9286C" w:rsidRPr="00970A6B">
        <w:rPr>
          <w:b/>
          <w:szCs w:val="24"/>
        </w:rPr>
        <w:t xml:space="preserve"> </w:t>
      </w:r>
    </w:p>
    <w:p w14:paraId="28D573D2" w14:textId="77777777" w:rsidR="007A342A" w:rsidRPr="00970A6B" w:rsidRDefault="00C9286C">
      <w:pPr>
        <w:ind w:left="4536" w:right="4536" w:firstLine="0"/>
        <w:jc w:val="center"/>
      </w:pPr>
      <w:r w:rsidRPr="00970A6B">
        <w:t xml:space="preserve">    </w:t>
      </w:r>
    </w:p>
    <w:p w14:paraId="1FC8F70A" w14:textId="77777777" w:rsidR="007A342A" w:rsidRPr="00970A6B" w:rsidRDefault="00C9286C">
      <w:pPr>
        <w:spacing w:after="117" w:line="259" w:lineRule="auto"/>
        <w:ind w:left="0" w:right="0" w:firstLine="0"/>
        <w:jc w:val="center"/>
      </w:pPr>
      <w:r w:rsidRPr="00970A6B">
        <w:t xml:space="preserve"> </w:t>
      </w:r>
    </w:p>
    <w:p w14:paraId="7BB9F380" w14:textId="77777777" w:rsidR="00A4640E" w:rsidRPr="00970A6B" w:rsidRDefault="00A4640E">
      <w:pPr>
        <w:ind w:left="4536" w:right="4536" w:firstLine="0"/>
        <w:jc w:val="center"/>
      </w:pPr>
    </w:p>
    <w:p w14:paraId="27BF7089" w14:textId="77777777" w:rsidR="00A4640E" w:rsidRPr="00970A6B" w:rsidRDefault="00A4640E">
      <w:pPr>
        <w:ind w:left="4536" w:right="4536" w:firstLine="0"/>
        <w:jc w:val="center"/>
      </w:pPr>
    </w:p>
    <w:p w14:paraId="764CF522" w14:textId="77777777" w:rsidR="00A4640E" w:rsidRPr="00970A6B" w:rsidRDefault="00A4640E">
      <w:pPr>
        <w:ind w:left="4536" w:right="4536" w:firstLine="0"/>
        <w:jc w:val="center"/>
      </w:pPr>
    </w:p>
    <w:p w14:paraId="0165107E" w14:textId="77777777" w:rsidR="00A4640E" w:rsidRPr="00970A6B" w:rsidRDefault="00A4640E">
      <w:pPr>
        <w:ind w:left="4536" w:right="4536" w:firstLine="0"/>
        <w:jc w:val="center"/>
      </w:pPr>
    </w:p>
    <w:p w14:paraId="1D365E0F" w14:textId="77777777" w:rsidR="00A4640E" w:rsidRPr="00970A6B" w:rsidRDefault="00A4640E">
      <w:pPr>
        <w:ind w:left="4536" w:right="4536" w:firstLine="0"/>
        <w:jc w:val="center"/>
      </w:pPr>
    </w:p>
    <w:p w14:paraId="49C32657" w14:textId="77777777" w:rsidR="00A4640E" w:rsidRPr="00970A6B" w:rsidRDefault="00A4640E">
      <w:pPr>
        <w:ind w:left="4536" w:right="4536" w:firstLine="0"/>
        <w:jc w:val="center"/>
      </w:pPr>
    </w:p>
    <w:p w14:paraId="5EA2A21F" w14:textId="77777777" w:rsidR="00A4640E" w:rsidRPr="00970A6B" w:rsidRDefault="00A4640E">
      <w:pPr>
        <w:ind w:left="4536" w:right="4536" w:firstLine="0"/>
        <w:jc w:val="center"/>
      </w:pPr>
    </w:p>
    <w:p w14:paraId="4762E2AD" w14:textId="77777777" w:rsidR="00A4640E" w:rsidRPr="00970A6B" w:rsidRDefault="00A4640E" w:rsidP="00D82FDB">
      <w:pPr>
        <w:ind w:left="0" w:right="4536" w:firstLine="0"/>
        <w:rPr>
          <w:sz w:val="20"/>
        </w:rPr>
      </w:pPr>
    </w:p>
    <w:p w14:paraId="379EE64F" w14:textId="77777777" w:rsidR="00A4640E" w:rsidRPr="00970A6B" w:rsidRDefault="00A4640E">
      <w:pPr>
        <w:ind w:left="4536" w:right="4536" w:firstLine="0"/>
        <w:jc w:val="center"/>
      </w:pPr>
    </w:p>
    <w:p w14:paraId="65F627E8" w14:textId="77777777" w:rsidR="00A4640E" w:rsidRPr="00970A6B" w:rsidRDefault="00A4640E" w:rsidP="006F3CB0">
      <w:pPr>
        <w:ind w:left="0" w:right="4536" w:firstLine="0"/>
      </w:pPr>
    </w:p>
    <w:p w14:paraId="2608D214" w14:textId="77777777" w:rsidR="007A342A" w:rsidRPr="00970A6B" w:rsidRDefault="00C9286C">
      <w:pPr>
        <w:ind w:left="4536" w:right="4536" w:firstLine="0"/>
        <w:jc w:val="center"/>
      </w:pPr>
      <w:r w:rsidRPr="00970A6B">
        <w:t xml:space="preserve">      </w:t>
      </w:r>
    </w:p>
    <w:p w14:paraId="6952C274" w14:textId="77777777" w:rsidR="00A07241" w:rsidRPr="00626DD8" w:rsidRDefault="00A07241">
      <w:pPr>
        <w:ind w:left="4536" w:right="4536" w:firstLine="0"/>
        <w:jc w:val="center"/>
        <w:rPr>
          <w:sz w:val="16"/>
        </w:rPr>
      </w:pPr>
    </w:p>
    <w:p w14:paraId="31F19332" w14:textId="77777777" w:rsidR="007D5D35" w:rsidRPr="00970A6B" w:rsidRDefault="007D5D35">
      <w:pPr>
        <w:ind w:left="4536" w:right="4536" w:firstLine="0"/>
        <w:jc w:val="center"/>
      </w:pPr>
    </w:p>
    <w:p w14:paraId="1BA8C380" w14:textId="77777777" w:rsidR="007D5D35" w:rsidRPr="00970A6B" w:rsidRDefault="007D5D35">
      <w:pPr>
        <w:ind w:left="4536" w:right="4536" w:firstLine="0"/>
        <w:jc w:val="center"/>
        <w:rPr>
          <w:color w:val="auto"/>
          <w:sz w:val="28"/>
        </w:rPr>
      </w:pPr>
    </w:p>
    <w:p w14:paraId="3B7004C2" w14:textId="77777777" w:rsidR="0086515D" w:rsidRPr="00970A6B" w:rsidRDefault="0086515D" w:rsidP="007D5D35">
      <w:pPr>
        <w:spacing w:line="240" w:lineRule="auto"/>
        <w:ind w:hanging="6"/>
        <w:jc w:val="center"/>
        <w:rPr>
          <w:b/>
          <w:color w:val="auto"/>
        </w:rPr>
      </w:pPr>
      <w:r w:rsidRPr="00970A6B">
        <w:rPr>
          <w:b/>
          <w:color w:val="auto"/>
        </w:rPr>
        <w:t>Guarapari, ES</w:t>
      </w:r>
    </w:p>
    <w:p w14:paraId="3460D347" w14:textId="77777777" w:rsidR="007D5D35" w:rsidRPr="00970A6B" w:rsidRDefault="007D5D35" w:rsidP="00A07241">
      <w:pPr>
        <w:spacing w:line="240" w:lineRule="auto"/>
        <w:jc w:val="center"/>
        <w:rPr>
          <w:b/>
          <w:color w:val="auto"/>
        </w:rPr>
      </w:pPr>
    </w:p>
    <w:p w14:paraId="537368DB" w14:textId="77777777" w:rsidR="0086515D" w:rsidRPr="00970A6B" w:rsidRDefault="0086515D" w:rsidP="007D5D35">
      <w:pPr>
        <w:spacing w:line="240" w:lineRule="auto"/>
        <w:ind w:hanging="6"/>
        <w:jc w:val="center"/>
        <w:rPr>
          <w:b/>
          <w:color w:val="auto"/>
        </w:rPr>
      </w:pPr>
      <w:r w:rsidRPr="00970A6B">
        <w:rPr>
          <w:b/>
          <w:color w:val="auto"/>
        </w:rPr>
        <w:t>2016</w:t>
      </w:r>
    </w:p>
    <w:p w14:paraId="6B866FE4" w14:textId="77777777" w:rsidR="0086515D" w:rsidRPr="00970A6B" w:rsidRDefault="0086515D" w:rsidP="0086515D">
      <w:pPr>
        <w:jc w:val="center"/>
        <w:rPr>
          <w:b/>
          <w:sz w:val="22"/>
        </w:rPr>
      </w:pPr>
      <w:r w:rsidRPr="00970A6B">
        <w:rPr>
          <w:b/>
          <w:sz w:val="22"/>
        </w:rPr>
        <w:lastRenderedPageBreak/>
        <w:t>JOSÉ NATALINO PAVÃO DE OLIVEIRA</w:t>
      </w:r>
    </w:p>
    <w:p w14:paraId="1F7F6754" w14:textId="77777777" w:rsidR="007A342A" w:rsidRPr="00970A6B" w:rsidRDefault="007A342A" w:rsidP="0086515D">
      <w:pPr>
        <w:spacing w:line="259" w:lineRule="auto"/>
        <w:ind w:left="4536" w:right="0" w:firstLine="0"/>
        <w:jc w:val="center"/>
        <w:rPr>
          <w:sz w:val="22"/>
        </w:rPr>
      </w:pPr>
    </w:p>
    <w:p w14:paraId="75ABD1C3" w14:textId="77777777" w:rsidR="007A342A" w:rsidRPr="00970A6B" w:rsidRDefault="00C9286C">
      <w:pPr>
        <w:spacing w:line="259" w:lineRule="auto"/>
        <w:ind w:left="4536" w:right="0" w:firstLine="0"/>
        <w:jc w:val="left"/>
        <w:rPr>
          <w:sz w:val="22"/>
        </w:rPr>
      </w:pPr>
      <w:r w:rsidRPr="00970A6B">
        <w:rPr>
          <w:sz w:val="22"/>
        </w:rPr>
        <w:t xml:space="preserve"> </w:t>
      </w:r>
    </w:p>
    <w:p w14:paraId="5B9B1448" w14:textId="77777777" w:rsidR="007A342A" w:rsidRPr="00970A6B" w:rsidRDefault="00C9286C">
      <w:pPr>
        <w:spacing w:line="259" w:lineRule="auto"/>
        <w:ind w:left="4536" w:right="0" w:firstLine="0"/>
        <w:jc w:val="left"/>
        <w:rPr>
          <w:sz w:val="22"/>
        </w:rPr>
      </w:pPr>
      <w:r w:rsidRPr="00970A6B">
        <w:rPr>
          <w:sz w:val="22"/>
        </w:rPr>
        <w:t xml:space="preserve"> </w:t>
      </w:r>
    </w:p>
    <w:p w14:paraId="67660477" w14:textId="77777777" w:rsidR="007A342A" w:rsidRPr="00970A6B" w:rsidRDefault="00C9286C">
      <w:pPr>
        <w:spacing w:line="259" w:lineRule="auto"/>
        <w:ind w:left="4536" w:right="0" w:firstLine="0"/>
        <w:jc w:val="left"/>
        <w:rPr>
          <w:sz w:val="22"/>
        </w:rPr>
      </w:pPr>
      <w:r w:rsidRPr="00970A6B">
        <w:rPr>
          <w:sz w:val="22"/>
        </w:rPr>
        <w:t xml:space="preserve"> </w:t>
      </w:r>
    </w:p>
    <w:p w14:paraId="4FC6422A" w14:textId="77777777" w:rsidR="007A342A" w:rsidRPr="00970A6B" w:rsidRDefault="00C9286C">
      <w:pPr>
        <w:spacing w:line="259" w:lineRule="auto"/>
        <w:ind w:left="4536" w:right="0" w:firstLine="0"/>
        <w:jc w:val="left"/>
        <w:rPr>
          <w:sz w:val="22"/>
        </w:rPr>
      </w:pPr>
      <w:r w:rsidRPr="00970A6B">
        <w:rPr>
          <w:sz w:val="22"/>
        </w:rPr>
        <w:t xml:space="preserve"> </w:t>
      </w:r>
    </w:p>
    <w:p w14:paraId="41D1849F" w14:textId="77777777" w:rsidR="00A07241" w:rsidRPr="00970A6B" w:rsidRDefault="00A07241">
      <w:pPr>
        <w:spacing w:line="259" w:lineRule="auto"/>
        <w:ind w:left="4536" w:right="0" w:firstLine="0"/>
        <w:jc w:val="left"/>
        <w:rPr>
          <w:sz w:val="22"/>
        </w:rPr>
      </w:pPr>
    </w:p>
    <w:p w14:paraId="1DD9ADBE" w14:textId="77777777" w:rsidR="00A07241" w:rsidRPr="00970A6B" w:rsidRDefault="00A07241">
      <w:pPr>
        <w:spacing w:line="259" w:lineRule="auto"/>
        <w:ind w:left="4536" w:right="0" w:firstLine="0"/>
        <w:jc w:val="left"/>
        <w:rPr>
          <w:sz w:val="22"/>
        </w:rPr>
      </w:pPr>
    </w:p>
    <w:p w14:paraId="42EB0DAB" w14:textId="77777777" w:rsidR="00A07241" w:rsidRPr="00970A6B" w:rsidRDefault="00A07241">
      <w:pPr>
        <w:spacing w:line="259" w:lineRule="auto"/>
        <w:ind w:left="4536" w:right="0" w:firstLine="0"/>
        <w:jc w:val="left"/>
        <w:rPr>
          <w:sz w:val="22"/>
        </w:rPr>
      </w:pPr>
    </w:p>
    <w:p w14:paraId="4E782313" w14:textId="77777777" w:rsidR="00A07241" w:rsidRPr="00970A6B" w:rsidRDefault="00A07241">
      <w:pPr>
        <w:spacing w:line="259" w:lineRule="auto"/>
        <w:ind w:left="4536" w:right="0" w:firstLine="0"/>
        <w:jc w:val="left"/>
        <w:rPr>
          <w:sz w:val="22"/>
        </w:rPr>
      </w:pPr>
    </w:p>
    <w:p w14:paraId="71E67474" w14:textId="77777777" w:rsidR="00A07241" w:rsidRPr="00970A6B" w:rsidRDefault="00A07241">
      <w:pPr>
        <w:spacing w:line="259" w:lineRule="auto"/>
        <w:ind w:left="4536" w:right="0" w:firstLine="0"/>
        <w:jc w:val="left"/>
        <w:rPr>
          <w:sz w:val="22"/>
        </w:rPr>
      </w:pPr>
    </w:p>
    <w:p w14:paraId="310E7D34" w14:textId="77777777" w:rsidR="00A07241" w:rsidRPr="00970A6B" w:rsidRDefault="00A07241">
      <w:pPr>
        <w:spacing w:line="259" w:lineRule="auto"/>
        <w:ind w:left="4536" w:right="0" w:firstLine="0"/>
        <w:jc w:val="left"/>
        <w:rPr>
          <w:sz w:val="22"/>
        </w:rPr>
      </w:pPr>
    </w:p>
    <w:p w14:paraId="13E5FF7F" w14:textId="77777777" w:rsidR="00A07241" w:rsidRPr="00970A6B" w:rsidRDefault="00A07241">
      <w:pPr>
        <w:spacing w:line="259" w:lineRule="auto"/>
        <w:ind w:left="4536" w:right="0" w:firstLine="0"/>
        <w:jc w:val="left"/>
        <w:rPr>
          <w:sz w:val="22"/>
        </w:rPr>
      </w:pPr>
    </w:p>
    <w:p w14:paraId="0475C0E4" w14:textId="77777777" w:rsidR="00A07241" w:rsidRPr="00970A6B" w:rsidRDefault="00A07241">
      <w:pPr>
        <w:spacing w:line="259" w:lineRule="auto"/>
        <w:ind w:left="4536" w:right="0" w:firstLine="0"/>
        <w:jc w:val="left"/>
        <w:rPr>
          <w:sz w:val="22"/>
        </w:rPr>
      </w:pPr>
    </w:p>
    <w:p w14:paraId="3475A858" w14:textId="77777777" w:rsidR="00A07241" w:rsidRPr="00970A6B" w:rsidRDefault="00A07241">
      <w:pPr>
        <w:spacing w:line="259" w:lineRule="auto"/>
        <w:ind w:left="4536" w:right="0" w:firstLine="0"/>
        <w:jc w:val="left"/>
        <w:rPr>
          <w:sz w:val="22"/>
        </w:rPr>
      </w:pPr>
    </w:p>
    <w:p w14:paraId="20C816AE" w14:textId="77777777" w:rsidR="00A07241" w:rsidRPr="00970A6B" w:rsidRDefault="00A07241">
      <w:pPr>
        <w:spacing w:line="259" w:lineRule="auto"/>
        <w:ind w:left="4536" w:right="0" w:firstLine="0"/>
        <w:jc w:val="left"/>
        <w:rPr>
          <w:sz w:val="22"/>
        </w:rPr>
      </w:pPr>
    </w:p>
    <w:p w14:paraId="371ADB77" w14:textId="77777777" w:rsidR="00A07241" w:rsidRPr="00970A6B" w:rsidRDefault="00A07241">
      <w:pPr>
        <w:spacing w:line="259" w:lineRule="auto"/>
        <w:ind w:left="4536" w:right="0" w:firstLine="0"/>
        <w:jc w:val="left"/>
        <w:rPr>
          <w:sz w:val="22"/>
        </w:rPr>
      </w:pPr>
    </w:p>
    <w:p w14:paraId="7987692D" w14:textId="77777777" w:rsidR="00A07241" w:rsidRPr="00970A6B" w:rsidRDefault="00A07241">
      <w:pPr>
        <w:spacing w:line="259" w:lineRule="auto"/>
        <w:ind w:left="4536" w:right="0" w:firstLine="0"/>
        <w:jc w:val="left"/>
        <w:rPr>
          <w:sz w:val="22"/>
        </w:rPr>
      </w:pPr>
    </w:p>
    <w:p w14:paraId="5ADACC79" w14:textId="77777777" w:rsidR="00A07241" w:rsidRPr="00970A6B" w:rsidRDefault="00A07241">
      <w:pPr>
        <w:spacing w:line="259" w:lineRule="auto"/>
        <w:ind w:left="4536" w:right="0" w:firstLine="0"/>
        <w:jc w:val="left"/>
        <w:rPr>
          <w:sz w:val="22"/>
        </w:rPr>
      </w:pPr>
    </w:p>
    <w:p w14:paraId="16E311CE" w14:textId="77777777" w:rsidR="00A07241" w:rsidRPr="00970A6B" w:rsidRDefault="00A07241">
      <w:pPr>
        <w:spacing w:line="259" w:lineRule="auto"/>
        <w:ind w:left="4536" w:right="0" w:firstLine="0"/>
        <w:jc w:val="left"/>
        <w:rPr>
          <w:sz w:val="22"/>
        </w:rPr>
      </w:pPr>
    </w:p>
    <w:p w14:paraId="08DE08A3" w14:textId="1B41C911" w:rsidR="007A342A" w:rsidRPr="00970A6B" w:rsidRDefault="007A342A">
      <w:pPr>
        <w:spacing w:line="259" w:lineRule="auto"/>
        <w:ind w:left="4536" w:right="0" w:firstLine="0"/>
        <w:jc w:val="left"/>
        <w:rPr>
          <w:sz w:val="2"/>
        </w:rPr>
      </w:pPr>
    </w:p>
    <w:p w14:paraId="65536C63" w14:textId="77777777" w:rsidR="00A07241" w:rsidRPr="00970A6B" w:rsidRDefault="00A07241">
      <w:pPr>
        <w:spacing w:line="259" w:lineRule="auto"/>
        <w:ind w:left="4536" w:right="0" w:firstLine="0"/>
        <w:jc w:val="left"/>
        <w:rPr>
          <w:sz w:val="22"/>
        </w:rPr>
      </w:pPr>
    </w:p>
    <w:p w14:paraId="4C71F877" w14:textId="77777777" w:rsidR="00A07241" w:rsidRPr="00970A6B" w:rsidRDefault="00A07241">
      <w:pPr>
        <w:spacing w:line="259" w:lineRule="auto"/>
        <w:ind w:left="4536" w:right="0" w:firstLine="0"/>
        <w:jc w:val="left"/>
        <w:rPr>
          <w:sz w:val="22"/>
        </w:rPr>
      </w:pPr>
    </w:p>
    <w:p w14:paraId="48FDFF19" w14:textId="77777777" w:rsidR="003C6537" w:rsidRPr="00970A6B" w:rsidRDefault="003C6537" w:rsidP="003C6537">
      <w:pPr>
        <w:spacing w:after="110" w:line="265" w:lineRule="auto"/>
        <w:ind w:right="68"/>
        <w:jc w:val="center"/>
        <w:rPr>
          <w:b/>
          <w:szCs w:val="24"/>
        </w:rPr>
      </w:pPr>
      <w:r w:rsidRPr="00970A6B">
        <w:rPr>
          <w:b/>
          <w:szCs w:val="24"/>
        </w:rPr>
        <w:t xml:space="preserve">DESIGUALDADES SOCAIS E AS POSSIBILIDADES DO LETRAMENTO </w:t>
      </w:r>
    </w:p>
    <w:p w14:paraId="53305087" w14:textId="77777777" w:rsidR="007A342A" w:rsidRPr="00970A6B" w:rsidRDefault="007A342A" w:rsidP="005838B0">
      <w:pPr>
        <w:spacing w:after="126" w:line="249" w:lineRule="auto"/>
        <w:ind w:left="1186" w:right="0"/>
        <w:jc w:val="center"/>
        <w:rPr>
          <w:b/>
          <w:szCs w:val="24"/>
        </w:rPr>
      </w:pPr>
    </w:p>
    <w:p w14:paraId="05805DCD" w14:textId="074CEA42" w:rsidR="0086515D" w:rsidRPr="00970A6B" w:rsidRDefault="00D62F01" w:rsidP="00D62F01">
      <w:pPr>
        <w:pStyle w:val="Corpodetexto"/>
        <w:ind w:left="3969"/>
        <w:jc w:val="both"/>
        <w:rPr>
          <w:b w:val="0"/>
          <w:i w:val="0"/>
          <w:sz w:val="22"/>
          <w:szCs w:val="22"/>
        </w:rPr>
      </w:pPr>
      <w:r w:rsidRPr="00970A6B">
        <w:rPr>
          <w:b w:val="0"/>
          <w:i w:val="0"/>
          <w:sz w:val="22"/>
          <w:szCs w:val="22"/>
        </w:rPr>
        <w:t xml:space="preserve">Trabalho de conclusão de curso apresentado ao curso de Licenciatura em Pedagogia da Faculdade de Educação e Tecnologia da Região Missioneira – FETREMIS como requisito </w:t>
      </w:r>
      <w:r w:rsidR="00331C8C" w:rsidRPr="00970A6B">
        <w:rPr>
          <w:b w:val="0"/>
          <w:i w:val="0"/>
          <w:sz w:val="22"/>
          <w:szCs w:val="22"/>
        </w:rPr>
        <w:t xml:space="preserve">parcial </w:t>
      </w:r>
      <w:r w:rsidR="00E10B4B">
        <w:rPr>
          <w:b w:val="0"/>
          <w:i w:val="0"/>
          <w:sz w:val="22"/>
          <w:szCs w:val="22"/>
        </w:rPr>
        <w:t>à</w:t>
      </w:r>
      <w:r w:rsidR="00331C8C" w:rsidRPr="00970A6B">
        <w:rPr>
          <w:b w:val="0"/>
          <w:i w:val="0"/>
          <w:sz w:val="22"/>
          <w:szCs w:val="22"/>
        </w:rPr>
        <w:t xml:space="preserve"> conclusão do curso</w:t>
      </w:r>
      <w:r w:rsidRPr="00970A6B">
        <w:rPr>
          <w:b w:val="0"/>
          <w:i w:val="0"/>
          <w:sz w:val="22"/>
          <w:szCs w:val="22"/>
        </w:rPr>
        <w:t xml:space="preserve">. </w:t>
      </w:r>
    </w:p>
    <w:p w14:paraId="35375DE8" w14:textId="1243C2BA" w:rsidR="007A342A" w:rsidRPr="00970A6B" w:rsidRDefault="00D62F01" w:rsidP="00D62F01">
      <w:pPr>
        <w:spacing w:after="136" w:line="259" w:lineRule="auto"/>
        <w:ind w:left="3686" w:right="0" w:firstLine="0"/>
        <w:jc w:val="left"/>
        <w:rPr>
          <w:sz w:val="22"/>
        </w:rPr>
      </w:pPr>
      <w:r w:rsidRPr="00970A6B">
        <w:rPr>
          <w:sz w:val="22"/>
        </w:rPr>
        <w:t xml:space="preserve">     </w:t>
      </w:r>
      <w:r w:rsidR="00C9286C" w:rsidRPr="00970A6B">
        <w:rPr>
          <w:sz w:val="22"/>
        </w:rPr>
        <w:t>Orie</w:t>
      </w:r>
      <w:r w:rsidRPr="00970A6B">
        <w:rPr>
          <w:sz w:val="22"/>
        </w:rPr>
        <w:t xml:space="preserve">ntadora </w:t>
      </w:r>
      <w:r w:rsidR="007D5D35" w:rsidRPr="00970A6B">
        <w:rPr>
          <w:sz w:val="22"/>
        </w:rPr>
        <w:t>Prof.ª</w:t>
      </w:r>
      <w:r w:rsidRPr="00970A6B">
        <w:rPr>
          <w:sz w:val="22"/>
        </w:rPr>
        <w:t xml:space="preserve"> Heronisa Câmara</w:t>
      </w:r>
    </w:p>
    <w:p w14:paraId="281A67B9" w14:textId="77777777" w:rsidR="007A342A" w:rsidRPr="00970A6B" w:rsidRDefault="00C9286C">
      <w:pPr>
        <w:spacing w:after="112" w:line="259" w:lineRule="auto"/>
        <w:ind w:left="4536" w:right="0" w:firstLine="0"/>
        <w:jc w:val="left"/>
        <w:rPr>
          <w:sz w:val="22"/>
        </w:rPr>
      </w:pPr>
      <w:r w:rsidRPr="00970A6B">
        <w:rPr>
          <w:sz w:val="22"/>
        </w:rPr>
        <w:t xml:space="preserve"> </w:t>
      </w:r>
    </w:p>
    <w:p w14:paraId="1809E0E7" w14:textId="77777777" w:rsidR="007A342A" w:rsidRPr="00970A6B" w:rsidRDefault="00C9286C">
      <w:pPr>
        <w:spacing w:line="259" w:lineRule="auto"/>
        <w:ind w:left="4536" w:right="0" w:firstLine="0"/>
        <w:jc w:val="left"/>
        <w:rPr>
          <w:sz w:val="22"/>
        </w:rPr>
      </w:pPr>
      <w:r w:rsidRPr="00970A6B">
        <w:rPr>
          <w:sz w:val="22"/>
        </w:rPr>
        <w:t xml:space="preserve"> </w:t>
      </w:r>
    </w:p>
    <w:p w14:paraId="4E05B657" w14:textId="77777777" w:rsidR="007A342A" w:rsidRPr="00970A6B" w:rsidRDefault="00C9286C">
      <w:pPr>
        <w:spacing w:line="259" w:lineRule="auto"/>
        <w:ind w:left="4536" w:right="0" w:firstLine="0"/>
        <w:jc w:val="left"/>
        <w:rPr>
          <w:sz w:val="22"/>
        </w:rPr>
      </w:pPr>
      <w:r w:rsidRPr="00970A6B">
        <w:rPr>
          <w:sz w:val="22"/>
        </w:rPr>
        <w:t xml:space="preserve"> </w:t>
      </w:r>
    </w:p>
    <w:p w14:paraId="4C30F8D4" w14:textId="77777777" w:rsidR="009B51DE" w:rsidRPr="00970A6B" w:rsidRDefault="009B51DE">
      <w:pPr>
        <w:spacing w:line="259" w:lineRule="auto"/>
        <w:ind w:left="4536" w:right="0" w:firstLine="0"/>
        <w:jc w:val="left"/>
        <w:rPr>
          <w:sz w:val="22"/>
        </w:rPr>
      </w:pPr>
    </w:p>
    <w:p w14:paraId="0DC6B2F6" w14:textId="77777777" w:rsidR="009B51DE" w:rsidRPr="00970A6B" w:rsidRDefault="009B51DE" w:rsidP="006F3CB0">
      <w:pPr>
        <w:spacing w:line="259" w:lineRule="auto"/>
        <w:ind w:left="0" w:right="0" w:firstLine="0"/>
        <w:jc w:val="left"/>
        <w:rPr>
          <w:sz w:val="22"/>
        </w:rPr>
      </w:pPr>
    </w:p>
    <w:p w14:paraId="1ACC47F5" w14:textId="77777777" w:rsidR="009B51DE" w:rsidRPr="00970A6B" w:rsidRDefault="009B51DE">
      <w:pPr>
        <w:spacing w:line="259" w:lineRule="auto"/>
        <w:ind w:left="4536" w:right="0" w:firstLine="0"/>
        <w:jc w:val="left"/>
        <w:rPr>
          <w:sz w:val="22"/>
        </w:rPr>
      </w:pPr>
    </w:p>
    <w:p w14:paraId="29F14B83" w14:textId="77777777" w:rsidR="009B51DE" w:rsidRPr="00970A6B" w:rsidRDefault="009B51DE">
      <w:pPr>
        <w:spacing w:line="259" w:lineRule="auto"/>
        <w:ind w:left="4536" w:right="0" w:firstLine="0"/>
        <w:jc w:val="left"/>
        <w:rPr>
          <w:sz w:val="22"/>
        </w:rPr>
      </w:pPr>
    </w:p>
    <w:p w14:paraId="28EA9B56" w14:textId="77777777" w:rsidR="007A342A" w:rsidRPr="00626DD8" w:rsidRDefault="00C9286C">
      <w:pPr>
        <w:spacing w:line="259" w:lineRule="auto"/>
        <w:ind w:left="4536" w:right="0" w:firstLine="0"/>
        <w:jc w:val="left"/>
        <w:rPr>
          <w:sz w:val="10"/>
        </w:rPr>
      </w:pPr>
      <w:r w:rsidRPr="00970A6B">
        <w:rPr>
          <w:sz w:val="22"/>
        </w:rPr>
        <w:t xml:space="preserve"> </w:t>
      </w:r>
    </w:p>
    <w:p w14:paraId="4B55F54D" w14:textId="77777777" w:rsidR="007A342A" w:rsidRPr="00970A6B" w:rsidRDefault="00C9286C">
      <w:pPr>
        <w:spacing w:line="259" w:lineRule="auto"/>
        <w:ind w:left="4536" w:right="0" w:firstLine="0"/>
        <w:jc w:val="left"/>
        <w:rPr>
          <w:sz w:val="22"/>
        </w:rPr>
      </w:pPr>
      <w:r w:rsidRPr="00970A6B">
        <w:rPr>
          <w:sz w:val="22"/>
        </w:rPr>
        <w:t xml:space="preserve"> </w:t>
      </w:r>
    </w:p>
    <w:p w14:paraId="49220C42" w14:textId="77777777" w:rsidR="00D62F01" w:rsidRPr="00970A6B" w:rsidRDefault="00D62F01" w:rsidP="0086363F">
      <w:pPr>
        <w:spacing w:line="259" w:lineRule="auto"/>
        <w:ind w:left="4536" w:right="0" w:firstLine="0"/>
        <w:jc w:val="left"/>
        <w:rPr>
          <w:sz w:val="42"/>
        </w:rPr>
      </w:pPr>
    </w:p>
    <w:p w14:paraId="0EFBA25F" w14:textId="6FD6B3D4" w:rsidR="007A342A" w:rsidRPr="00970A6B" w:rsidRDefault="007A342A" w:rsidP="000E312B">
      <w:pPr>
        <w:spacing w:line="259" w:lineRule="auto"/>
        <w:ind w:left="4536" w:right="0" w:firstLine="0"/>
        <w:jc w:val="left"/>
        <w:rPr>
          <w:sz w:val="22"/>
        </w:rPr>
      </w:pPr>
    </w:p>
    <w:p w14:paraId="45CB537D" w14:textId="77777777" w:rsidR="007D5D35" w:rsidRPr="00970A6B" w:rsidRDefault="007D5D35" w:rsidP="000E312B">
      <w:pPr>
        <w:spacing w:line="259" w:lineRule="auto"/>
        <w:ind w:left="4536" w:right="0" w:firstLine="0"/>
        <w:jc w:val="left"/>
        <w:rPr>
          <w:sz w:val="42"/>
        </w:rPr>
      </w:pPr>
    </w:p>
    <w:p w14:paraId="126AD7FF" w14:textId="77777777" w:rsidR="007D5D35" w:rsidRPr="00970A6B" w:rsidRDefault="007D5D35" w:rsidP="007D5D35">
      <w:pPr>
        <w:spacing w:line="240" w:lineRule="auto"/>
        <w:ind w:hanging="6"/>
        <w:jc w:val="center"/>
        <w:rPr>
          <w:b/>
          <w:color w:val="auto"/>
        </w:rPr>
      </w:pPr>
      <w:r w:rsidRPr="00970A6B">
        <w:rPr>
          <w:b/>
          <w:color w:val="auto"/>
        </w:rPr>
        <w:t>Guarapari, ES</w:t>
      </w:r>
    </w:p>
    <w:p w14:paraId="27ED039E" w14:textId="77777777" w:rsidR="007D5D35" w:rsidRPr="00970A6B" w:rsidRDefault="007D5D35" w:rsidP="007D5D35">
      <w:pPr>
        <w:spacing w:line="240" w:lineRule="auto"/>
        <w:jc w:val="center"/>
        <w:rPr>
          <w:b/>
          <w:color w:val="auto"/>
        </w:rPr>
      </w:pPr>
    </w:p>
    <w:p w14:paraId="4AB07DCB" w14:textId="77777777" w:rsidR="007D5D35" w:rsidRPr="00970A6B" w:rsidRDefault="007D5D35" w:rsidP="007D5D35">
      <w:pPr>
        <w:spacing w:line="240" w:lineRule="auto"/>
        <w:ind w:hanging="6"/>
        <w:jc w:val="center"/>
        <w:rPr>
          <w:b/>
          <w:color w:val="auto"/>
        </w:rPr>
      </w:pPr>
      <w:r w:rsidRPr="00970A6B">
        <w:rPr>
          <w:b/>
          <w:color w:val="auto"/>
        </w:rPr>
        <w:t>2016</w:t>
      </w:r>
    </w:p>
    <w:p w14:paraId="067AC1F4" w14:textId="77777777" w:rsidR="007A342A" w:rsidRPr="00970A6B" w:rsidRDefault="007A342A" w:rsidP="00A4640E">
      <w:pPr>
        <w:ind w:left="0" w:firstLine="0"/>
        <w:sectPr w:rsidR="007A342A" w:rsidRPr="00970A6B" w:rsidSect="00626DD8">
          <w:headerReference w:type="even" r:id="rId10"/>
          <w:headerReference w:type="default" r:id="rId11"/>
          <w:footerReference w:type="even" r:id="rId12"/>
          <w:footerReference w:type="default" r:id="rId13"/>
          <w:headerReference w:type="first" r:id="rId14"/>
          <w:footerReference w:type="first" r:id="rId15"/>
          <w:pgSz w:w="11900" w:h="16840"/>
          <w:pgMar w:top="1701" w:right="1134" w:bottom="1134" w:left="1701" w:header="720" w:footer="290" w:gutter="0"/>
          <w:cols w:space="720"/>
          <w:docGrid w:linePitch="326"/>
        </w:sectPr>
      </w:pPr>
    </w:p>
    <w:p w14:paraId="2F6CCE8B" w14:textId="77777777" w:rsidR="00247425" w:rsidRPr="00970A6B" w:rsidRDefault="00247425" w:rsidP="00247425">
      <w:pPr>
        <w:spacing w:after="117" w:line="259" w:lineRule="auto"/>
        <w:ind w:left="0" w:right="0" w:firstLine="0"/>
        <w:jc w:val="left"/>
      </w:pPr>
    </w:p>
    <w:p w14:paraId="3AA8BB83" w14:textId="77777777" w:rsidR="00A07241" w:rsidRPr="00970A6B" w:rsidRDefault="00A07241" w:rsidP="00247425">
      <w:pPr>
        <w:spacing w:after="117" w:line="259" w:lineRule="auto"/>
        <w:ind w:left="0" w:right="0" w:firstLine="0"/>
        <w:jc w:val="left"/>
      </w:pPr>
    </w:p>
    <w:p w14:paraId="762E5825" w14:textId="77777777" w:rsidR="00A07241" w:rsidRPr="00970A6B" w:rsidRDefault="00A07241" w:rsidP="00247425">
      <w:pPr>
        <w:spacing w:after="117" w:line="259" w:lineRule="auto"/>
        <w:ind w:left="0" w:right="0" w:firstLine="0"/>
        <w:jc w:val="left"/>
      </w:pPr>
    </w:p>
    <w:p w14:paraId="6AF86F30" w14:textId="77777777" w:rsidR="00A07241" w:rsidRPr="00970A6B" w:rsidRDefault="00A07241" w:rsidP="00247425">
      <w:pPr>
        <w:spacing w:after="117" w:line="259" w:lineRule="auto"/>
        <w:ind w:left="0" w:right="0" w:firstLine="0"/>
        <w:jc w:val="left"/>
      </w:pPr>
    </w:p>
    <w:p w14:paraId="57CE6611" w14:textId="77777777" w:rsidR="00A07241" w:rsidRPr="00970A6B" w:rsidRDefault="00A07241" w:rsidP="00247425">
      <w:pPr>
        <w:spacing w:after="117" w:line="259" w:lineRule="auto"/>
        <w:ind w:left="0" w:right="0" w:firstLine="0"/>
        <w:jc w:val="left"/>
      </w:pPr>
    </w:p>
    <w:p w14:paraId="242E8E18" w14:textId="77777777" w:rsidR="00A07241" w:rsidRPr="00970A6B" w:rsidRDefault="00A07241" w:rsidP="00247425">
      <w:pPr>
        <w:spacing w:after="117" w:line="259" w:lineRule="auto"/>
        <w:ind w:left="0" w:right="0" w:firstLine="0"/>
        <w:jc w:val="left"/>
      </w:pPr>
    </w:p>
    <w:p w14:paraId="290DE21F" w14:textId="77777777" w:rsidR="00A07241" w:rsidRPr="00970A6B" w:rsidRDefault="00A07241" w:rsidP="00247425">
      <w:pPr>
        <w:spacing w:after="117" w:line="259" w:lineRule="auto"/>
        <w:ind w:left="0" w:right="0" w:firstLine="0"/>
        <w:jc w:val="left"/>
      </w:pPr>
    </w:p>
    <w:p w14:paraId="14A889F8" w14:textId="77777777" w:rsidR="00A07241" w:rsidRPr="00970A6B" w:rsidRDefault="00A07241" w:rsidP="00247425">
      <w:pPr>
        <w:spacing w:after="117" w:line="259" w:lineRule="auto"/>
        <w:ind w:left="0" w:right="0" w:firstLine="0"/>
        <w:jc w:val="left"/>
      </w:pPr>
    </w:p>
    <w:p w14:paraId="20C1A63E" w14:textId="77777777" w:rsidR="00A07241" w:rsidRPr="00970A6B" w:rsidRDefault="00A07241" w:rsidP="00247425">
      <w:pPr>
        <w:spacing w:after="117" w:line="259" w:lineRule="auto"/>
        <w:ind w:left="0" w:right="0" w:firstLine="0"/>
        <w:jc w:val="left"/>
      </w:pPr>
    </w:p>
    <w:p w14:paraId="40136660" w14:textId="77777777" w:rsidR="00A07241" w:rsidRPr="00970A6B" w:rsidRDefault="00A07241" w:rsidP="00247425">
      <w:pPr>
        <w:spacing w:after="117" w:line="259" w:lineRule="auto"/>
        <w:ind w:left="0" w:right="0" w:firstLine="0"/>
        <w:jc w:val="left"/>
      </w:pPr>
    </w:p>
    <w:p w14:paraId="434B4026" w14:textId="77777777" w:rsidR="00A07241" w:rsidRPr="00970A6B" w:rsidRDefault="00A07241" w:rsidP="00247425">
      <w:pPr>
        <w:spacing w:after="117" w:line="259" w:lineRule="auto"/>
        <w:ind w:left="0" w:right="0" w:firstLine="0"/>
        <w:jc w:val="left"/>
      </w:pPr>
    </w:p>
    <w:p w14:paraId="38E8D263" w14:textId="77777777" w:rsidR="00A07241" w:rsidRPr="00970A6B" w:rsidRDefault="00A07241" w:rsidP="00247425">
      <w:pPr>
        <w:spacing w:after="117" w:line="259" w:lineRule="auto"/>
        <w:ind w:left="0" w:right="0" w:firstLine="0"/>
        <w:jc w:val="left"/>
      </w:pPr>
    </w:p>
    <w:p w14:paraId="56DBFEF9" w14:textId="77777777" w:rsidR="00A07241" w:rsidRDefault="00A07241" w:rsidP="00247425">
      <w:pPr>
        <w:spacing w:after="117" w:line="259" w:lineRule="auto"/>
        <w:ind w:left="0" w:right="0" w:firstLine="0"/>
        <w:jc w:val="left"/>
      </w:pPr>
    </w:p>
    <w:p w14:paraId="3C6264ED" w14:textId="77777777" w:rsidR="00811EF5" w:rsidRDefault="00811EF5" w:rsidP="00247425">
      <w:pPr>
        <w:spacing w:after="117" w:line="259" w:lineRule="auto"/>
        <w:ind w:left="0" w:right="0" w:firstLine="0"/>
        <w:jc w:val="left"/>
      </w:pPr>
    </w:p>
    <w:p w14:paraId="25C6BE4D" w14:textId="77777777" w:rsidR="00811EF5" w:rsidRDefault="00811EF5" w:rsidP="00247425">
      <w:pPr>
        <w:spacing w:after="117" w:line="259" w:lineRule="auto"/>
        <w:ind w:left="0" w:right="0" w:firstLine="0"/>
        <w:jc w:val="left"/>
      </w:pPr>
    </w:p>
    <w:p w14:paraId="547F6085" w14:textId="77777777" w:rsidR="00811EF5" w:rsidRDefault="00811EF5" w:rsidP="00247425">
      <w:pPr>
        <w:spacing w:after="117" w:line="259" w:lineRule="auto"/>
        <w:ind w:left="0" w:right="0" w:firstLine="0"/>
        <w:jc w:val="left"/>
      </w:pPr>
    </w:p>
    <w:p w14:paraId="35A6B246" w14:textId="77777777" w:rsidR="00811EF5" w:rsidRDefault="00811EF5" w:rsidP="00247425">
      <w:pPr>
        <w:spacing w:after="117" w:line="259" w:lineRule="auto"/>
        <w:ind w:left="0" w:right="0" w:firstLine="0"/>
        <w:jc w:val="left"/>
      </w:pPr>
    </w:p>
    <w:p w14:paraId="5711E6BE" w14:textId="77777777" w:rsidR="00811EF5" w:rsidRPr="00970A6B" w:rsidRDefault="00811EF5" w:rsidP="00247425">
      <w:pPr>
        <w:spacing w:after="117" w:line="259" w:lineRule="auto"/>
        <w:ind w:left="0" w:right="0" w:firstLine="0"/>
        <w:jc w:val="left"/>
      </w:pPr>
    </w:p>
    <w:p w14:paraId="50D17C95" w14:textId="77777777" w:rsidR="00A07241" w:rsidRPr="00970A6B" w:rsidRDefault="00A07241" w:rsidP="00247425">
      <w:pPr>
        <w:spacing w:after="117" w:line="259" w:lineRule="auto"/>
        <w:ind w:left="0" w:right="0" w:firstLine="0"/>
        <w:jc w:val="left"/>
      </w:pPr>
    </w:p>
    <w:p w14:paraId="0FA55013" w14:textId="77777777" w:rsidR="00A07241" w:rsidRPr="00970A6B" w:rsidRDefault="00A07241" w:rsidP="00247425">
      <w:pPr>
        <w:spacing w:after="117" w:line="259" w:lineRule="auto"/>
        <w:ind w:left="0" w:right="0" w:firstLine="0"/>
        <w:jc w:val="left"/>
      </w:pPr>
    </w:p>
    <w:p w14:paraId="70ADC4FA" w14:textId="7FA0750D" w:rsidR="007A342A" w:rsidRPr="00970A6B" w:rsidRDefault="00162F46" w:rsidP="00811EF5">
      <w:pPr>
        <w:spacing w:before="100" w:beforeAutospacing="1" w:after="100" w:afterAutospacing="1"/>
        <w:ind w:left="2268" w:right="0" w:firstLine="0"/>
        <w:rPr>
          <w:szCs w:val="20"/>
        </w:rPr>
      </w:pPr>
      <w:r w:rsidRPr="00970A6B">
        <w:rPr>
          <w:szCs w:val="20"/>
        </w:rPr>
        <w:t>Dedico este</w:t>
      </w:r>
      <w:r w:rsidR="00247425" w:rsidRPr="00970A6B">
        <w:rPr>
          <w:szCs w:val="20"/>
        </w:rPr>
        <w:t xml:space="preserve"> trabalho a</w:t>
      </w:r>
      <w:r w:rsidR="004466A0" w:rsidRPr="00970A6B">
        <w:rPr>
          <w:szCs w:val="20"/>
        </w:rPr>
        <w:t xml:space="preserve"> todos que ouviram o chamado de</w:t>
      </w:r>
      <w:r w:rsidRPr="00970A6B">
        <w:rPr>
          <w:szCs w:val="20"/>
        </w:rPr>
        <w:t xml:space="preserve"> conduzir seus semelhantes através do túnel obscuro do analfabetismo</w:t>
      </w:r>
      <w:r w:rsidR="00247425" w:rsidRPr="00970A6B">
        <w:rPr>
          <w:szCs w:val="20"/>
        </w:rPr>
        <w:t>,</w:t>
      </w:r>
      <w:r w:rsidR="004466A0" w:rsidRPr="00970A6B">
        <w:rPr>
          <w:szCs w:val="20"/>
        </w:rPr>
        <w:t xml:space="preserve"> para encontrar</w:t>
      </w:r>
      <w:r w:rsidRPr="00970A6B">
        <w:rPr>
          <w:szCs w:val="20"/>
        </w:rPr>
        <w:t xml:space="preserve"> a luz do conhecimento através das primeiras letras, dos primeiros códigos, da verdadeira interação social cidadã e libertadora</w:t>
      </w:r>
      <w:r w:rsidR="008B4E5F" w:rsidRPr="00970A6B">
        <w:rPr>
          <w:szCs w:val="20"/>
        </w:rPr>
        <w:t>,</w:t>
      </w:r>
      <w:r w:rsidRPr="00970A6B">
        <w:rPr>
          <w:szCs w:val="20"/>
        </w:rPr>
        <w:t xml:space="preserve"> interligada por redes de informação</w:t>
      </w:r>
      <w:r w:rsidR="00890FFF" w:rsidRPr="00970A6B">
        <w:rPr>
          <w:szCs w:val="20"/>
        </w:rPr>
        <w:t>. Espero ter compartilhado</w:t>
      </w:r>
      <w:r w:rsidR="008B4E5F" w:rsidRPr="00970A6B">
        <w:rPr>
          <w:szCs w:val="20"/>
        </w:rPr>
        <w:t xml:space="preserve"> minhas releituras e anotações aqui contidas, </w:t>
      </w:r>
      <w:r w:rsidR="00890FFF" w:rsidRPr="00970A6B">
        <w:rPr>
          <w:szCs w:val="20"/>
        </w:rPr>
        <w:t xml:space="preserve">para que </w:t>
      </w:r>
      <w:r w:rsidR="008B4E5F" w:rsidRPr="00970A6B">
        <w:rPr>
          <w:szCs w:val="20"/>
        </w:rPr>
        <w:t xml:space="preserve">possam </w:t>
      </w:r>
      <w:r w:rsidR="00890FFF" w:rsidRPr="00970A6B">
        <w:rPr>
          <w:szCs w:val="20"/>
        </w:rPr>
        <w:t>servir de centelha ao</w:t>
      </w:r>
      <w:r w:rsidR="008B4E5F" w:rsidRPr="00970A6B">
        <w:rPr>
          <w:szCs w:val="20"/>
        </w:rPr>
        <w:t xml:space="preserve"> promover debates e questionamentos sobre a escola que queremos para os novos tempos</w:t>
      </w:r>
      <w:r w:rsidR="00247425" w:rsidRPr="00970A6B">
        <w:rPr>
          <w:szCs w:val="20"/>
        </w:rPr>
        <w:t>,</w:t>
      </w:r>
      <w:r w:rsidR="008B4E5F" w:rsidRPr="00970A6B">
        <w:rPr>
          <w:szCs w:val="20"/>
        </w:rPr>
        <w:t xml:space="preserve"> quando se faz necessário repensar nossos fazeres pedagógicos. Nós, profissionais da Educação, temos </w:t>
      </w:r>
      <w:r w:rsidR="00247425" w:rsidRPr="00970A6B">
        <w:rPr>
          <w:szCs w:val="20"/>
        </w:rPr>
        <w:t xml:space="preserve">a </w:t>
      </w:r>
      <w:r w:rsidR="009735DF" w:rsidRPr="00970A6B">
        <w:rPr>
          <w:szCs w:val="20"/>
        </w:rPr>
        <w:t>especial responsabilidade de</w:t>
      </w:r>
      <w:r w:rsidR="008B4E5F" w:rsidRPr="00970A6B">
        <w:rPr>
          <w:szCs w:val="20"/>
        </w:rPr>
        <w:t xml:space="preserve"> cuidar e desenvolver as sementes – os pequenos e os adultos –</w:t>
      </w:r>
      <w:r w:rsidR="00247425" w:rsidRPr="00970A6B">
        <w:rPr>
          <w:szCs w:val="20"/>
        </w:rPr>
        <w:t xml:space="preserve"> que deverão desabrochar e ajudar a escrever o futuro deste país.</w:t>
      </w:r>
    </w:p>
    <w:p w14:paraId="4EA18D84" w14:textId="6810B602" w:rsidR="007A342A" w:rsidRPr="00970A6B" w:rsidRDefault="00C9286C" w:rsidP="00331C8C">
      <w:pPr>
        <w:spacing w:after="406" w:line="249" w:lineRule="auto"/>
        <w:ind w:left="0" w:right="0" w:firstLine="0"/>
        <w:jc w:val="center"/>
        <w:rPr>
          <w:b/>
        </w:rPr>
      </w:pPr>
      <w:r w:rsidRPr="00970A6B">
        <w:rPr>
          <w:b/>
        </w:rPr>
        <w:lastRenderedPageBreak/>
        <w:t>AGRADECIMENTOS</w:t>
      </w:r>
    </w:p>
    <w:p w14:paraId="64235CEA" w14:textId="77777777" w:rsidR="00331C8C" w:rsidRPr="00970A6B" w:rsidRDefault="00331C8C" w:rsidP="00331C8C">
      <w:pPr>
        <w:spacing w:after="406" w:line="249" w:lineRule="auto"/>
        <w:ind w:left="0" w:right="0" w:firstLine="0"/>
        <w:jc w:val="center"/>
        <w:rPr>
          <w:b/>
        </w:rPr>
      </w:pPr>
    </w:p>
    <w:p w14:paraId="26BEE715" w14:textId="6657FA73" w:rsidR="002E4CD7" w:rsidRPr="00970A6B" w:rsidRDefault="00CD63E6" w:rsidP="00D62F01">
      <w:pPr>
        <w:ind w:firstLine="702"/>
        <w:rPr>
          <w:color w:val="161616"/>
          <w:sz w:val="21"/>
          <w:szCs w:val="21"/>
          <w:shd w:val="clear" w:color="auto" w:fill="FFFFFF"/>
        </w:rPr>
      </w:pPr>
      <w:r w:rsidRPr="00970A6B">
        <w:rPr>
          <w:color w:val="161616"/>
          <w:szCs w:val="24"/>
          <w:shd w:val="clear" w:color="auto" w:fill="FFFFFF"/>
        </w:rPr>
        <w:t xml:space="preserve">Ao Altíssimo, </w:t>
      </w:r>
      <w:r w:rsidR="00245450" w:rsidRPr="00970A6B">
        <w:rPr>
          <w:color w:val="161616"/>
          <w:szCs w:val="24"/>
          <w:shd w:val="clear" w:color="auto" w:fill="FFFFFF"/>
        </w:rPr>
        <w:t>que me agraciou com o sopro da vida</w:t>
      </w:r>
      <w:r w:rsidR="002E0D80" w:rsidRPr="00970A6B">
        <w:rPr>
          <w:color w:val="161616"/>
          <w:szCs w:val="24"/>
          <w:shd w:val="clear" w:color="auto" w:fill="FFFFFF"/>
        </w:rPr>
        <w:t>,</w:t>
      </w:r>
      <w:r w:rsidR="002E4CD7" w:rsidRPr="00970A6B">
        <w:rPr>
          <w:color w:val="161616"/>
          <w:szCs w:val="24"/>
          <w:shd w:val="clear" w:color="auto" w:fill="FFFFFF"/>
        </w:rPr>
        <w:t xml:space="preserve"> </w:t>
      </w:r>
      <w:r w:rsidR="002E0D80" w:rsidRPr="00970A6B">
        <w:rPr>
          <w:color w:val="161616"/>
          <w:szCs w:val="24"/>
          <w:shd w:val="clear" w:color="auto" w:fill="FFFFFF"/>
        </w:rPr>
        <w:t>sou imensamente grato. Ele me presenteou com</w:t>
      </w:r>
      <w:r w:rsidR="001C2E68" w:rsidRPr="00970A6B">
        <w:rPr>
          <w:color w:val="161616"/>
          <w:szCs w:val="24"/>
          <w:shd w:val="clear" w:color="auto" w:fill="FFFFFF"/>
        </w:rPr>
        <w:t xml:space="preserve"> </w:t>
      </w:r>
      <w:r w:rsidR="00245450" w:rsidRPr="00970A6B">
        <w:rPr>
          <w:color w:val="161616"/>
          <w:szCs w:val="24"/>
          <w:shd w:val="clear" w:color="auto" w:fill="FFFFFF"/>
        </w:rPr>
        <w:t>uma família marav</w:t>
      </w:r>
      <w:r w:rsidR="002E0D80" w:rsidRPr="00970A6B">
        <w:rPr>
          <w:color w:val="161616"/>
          <w:szCs w:val="24"/>
          <w:shd w:val="clear" w:color="auto" w:fill="FFFFFF"/>
        </w:rPr>
        <w:t xml:space="preserve">ilhosa, </w:t>
      </w:r>
      <w:r w:rsidR="00245450" w:rsidRPr="00970A6B">
        <w:rPr>
          <w:color w:val="161616"/>
          <w:szCs w:val="24"/>
          <w:shd w:val="clear" w:color="auto" w:fill="FFFFFF"/>
        </w:rPr>
        <w:t>amigos sinceros</w:t>
      </w:r>
      <w:r w:rsidR="002E4CD7" w:rsidRPr="00970A6B">
        <w:rPr>
          <w:color w:val="161616"/>
          <w:szCs w:val="24"/>
          <w:shd w:val="clear" w:color="auto" w:fill="FFFFFF"/>
        </w:rPr>
        <w:t xml:space="preserve"> </w:t>
      </w:r>
      <w:r w:rsidR="002E0D80" w:rsidRPr="00970A6B">
        <w:rPr>
          <w:color w:val="161616"/>
          <w:szCs w:val="24"/>
          <w:shd w:val="clear" w:color="auto" w:fill="FFFFFF"/>
        </w:rPr>
        <w:t>e me con</w:t>
      </w:r>
      <w:r w:rsidR="003D253C" w:rsidRPr="00970A6B">
        <w:rPr>
          <w:color w:val="161616"/>
          <w:szCs w:val="24"/>
          <w:shd w:val="clear" w:color="auto" w:fill="FFFFFF"/>
        </w:rPr>
        <w:t>fiou missões pelas quais irei</w:t>
      </w:r>
      <w:r w:rsidR="002E0D80" w:rsidRPr="00970A6B">
        <w:rPr>
          <w:color w:val="161616"/>
          <w:szCs w:val="24"/>
          <w:shd w:val="clear" w:color="auto" w:fill="FFFFFF"/>
        </w:rPr>
        <w:t xml:space="preserve"> batalhar e vencer. </w:t>
      </w:r>
      <w:r w:rsidR="002E4CD7" w:rsidRPr="00970A6B">
        <w:rPr>
          <w:color w:val="161616"/>
          <w:szCs w:val="24"/>
          <w:shd w:val="clear" w:color="auto" w:fill="FFFFFF"/>
        </w:rPr>
        <w:t>Por isso</w:t>
      </w:r>
      <w:r w:rsidR="00245450" w:rsidRPr="00970A6B">
        <w:rPr>
          <w:color w:val="161616"/>
          <w:szCs w:val="24"/>
          <w:shd w:val="clear" w:color="auto" w:fill="FFFFFF"/>
        </w:rPr>
        <w:t>,</w:t>
      </w:r>
      <w:r w:rsidR="00111C8E" w:rsidRPr="00970A6B">
        <w:rPr>
          <w:color w:val="161616"/>
          <w:szCs w:val="24"/>
          <w:shd w:val="clear" w:color="auto" w:fill="FFFFFF"/>
        </w:rPr>
        <w:t xml:space="preserve"> lutar, conquistar</w:t>
      </w:r>
      <w:r w:rsidR="002E0D80" w:rsidRPr="00970A6B">
        <w:rPr>
          <w:color w:val="161616"/>
          <w:szCs w:val="24"/>
          <w:shd w:val="clear" w:color="auto" w:fill="FFFFFF"/>
        </w:rPr>
        <w:t xml:space="preserve">, até mesmo recuar, </w:t>
      </w:r>
      <w:r w:rsidR="00245450" w:rsidRPr="00970A6B">
        <w:rPr>
          <w:color w:val="161616"/>
          <w:szCs w:val="24"/>
          <w:shd w:val="clear" w:color="auto" w:fill="FFFFFF"/>
        </w:rPr>
        <w:t xml:space="preserve">e </w:t>
      </w:r>
      <w:r w:rsidR="002E0D80" w:rsidRPr="00970A6B">
        <w:rPr>
          <w:color w:val="161616"/>
          <w:szCs w:val="24"/>
          <w:shd w:val="clear" w:color="auto" w:fill="FFFFFF"/>
        </w:rPr>
        <w:t>aprender com as ondas do mar, que cada recuo</w:t>
      </w:r>
      <w:r w:rsidR="00245450" w:rsidRPr="00970A6B">
        <w:rPr>
          <w:color w:val="161616"/>
          <w:szCs w:val="24"/>
          <w:shd w:val="clear" w:color="auto" w:fill="FFFFFF"/>
        </w:rPr>
        <w:t xml:space="preserve"> é o ponto de partida</w:t>
      </w:r>
      <w:r w:rsidR="002E0D80" w:rsidRPr="00970A6B">
        <w:rPr>
          <w:color w:val="161616"/>
          <w:szCs w:val="24"/>
          <w:shd w:val="clear" w:color="auto" w:fill="FFFFFF"/>
        </w:rPr>
        <w:t xml:space="preserve"> </w:t>
      </w:r>
      <w:r w:rsidR="00B02236" w:rsidRPr="00970A6B">
        <w:rPr>
          <w:color w:val="161616"/>
          <w:szCs w:val="24"/>
          <w:shd w:val="clear" w:color="auto" w:fill="FFFFFF"/>
        </w:rPr>
        <w:t>para um novo avanço. E</w:t>
      </w:r>
      <w:r w:rsidR="002E0D80" w:rsidRPr="00970A6B">
        <w:rPr>
          <w:color w:val="161616"/>
          <w:szCs w:val="24"/>
          <w:shd w:val="clear" w:color="auto" w:fill="FFFFFF"/>
        </w:rPr>
        <w:t>voluir</w:t>
      </w:r>
      <w:r w:rsidR="002E4CD7" w:rsidRPr="00970A6B">
        <w:rPr>
          <w:color w:val="161616"/>
          <w:szCs w:val="24"/>
          <w:shd w:val="clear" w:color="auto" w:fill="FFFFFF"/>
        </w:rPr>
        <w:t xml:space="preserve"> é o meu modo de agradecer</w:t>
      </w:r>
      <w:r w:rsidR="001C2E68" w:rsidRPr="00970A6B">
        <w:rPr>
          <w:color w:val="161616"/>
          <w:szCs w:val="24"/>
          <w:shd w:val="clear" w:color="auto" w:fill="FFFFFF"/>
        </w:rPr>
        <w:t>-Lhe</w:t>
      </w:r>
      <w:r w:rsidR="002E4CD7" w:rsidRPr="00970A6B">
        <w:rPr>
          <w:color w:val="161616"/>
          <w:szCs w:val="24"/>
          <w:shd w:val="clear" w:color="auto" w:fill="FFFFFF"/>
        </w:rPr>
        <w:t xml:space="preserve"> sempre</w:t>
      </w:r>
      <w:r w:rsidR="002E4CD7" w:rsidRPr="00970A6B">
        <w:rPr>
          <w:color w:val="161616"/>
          <w:sz w:val="21"/>
          <w:szCs w:val="21"/>
          <w:shd w:val="clear" w:color="auto" w:fill="FFFFFF"/>
        </w:rPr>
        <w:t>.</w:t>
      </w:r>
    </w:p>
    <w:p w14:paraId="76041E51" w14:textId="77777777" w:rsidR="00D62F01" w:rsidRPr="00970A6B" w:rsidRDefault="007E33D6" w:rsidP="00D62F01">
      <w:pPr>
        <w:ind w:left="0" w:right="53" w:firstLine="708"/>
      </w:pPr>
      <w:r w:rsidRPr="00970A6B">
        <w:t>Agradeço ao meu pai</w:t>
      </w:r>
      <w:r w:rsidR="00B02236" w:rsidRPr="00970A6B">
        <w:t xml:space="preserve"> Emídio Pavão de Oliveira</w:t>
      </w:r>
      <w:r w:rsidRPr="00970A6B">
        <w:t xml:space="preserve"> (in </w:t>
      </w:r>
      <w:r w:rsidR="00B02236" w:rsidRPr="00970A6B">
        <w:t>memoriam</w:t>
      </w:r>
      <w:r w:rsidRPr="00970A6B">
        <w:t xml:space="preserve">) e à minha mãe, Josephina </w:t>
      </w:r>
      <w:r w:rsidR="00B02236" w:rsidRPr="00970A6B">
        <w:t>Ferreira</w:t>
      </w:r>
      <w:r w:rsidR="002110EE" w:rsidRPr="00970A6B">
        <w:t xml:space="preserve"> de Oliveira</w:t>
      </w:r>
      <w:r w:rsidRPr="00970A6B">
        <w:t xml:space="preserve">, pela pessoa que hoje sou. </w:t>
      </w:r>
    </w:p>
    <w:p w14:paraId="02C70B55" w14:textId="170BFB05" w:rsidR="003F3BAF" w:rsidRPr="00970A6B" w:rsidRDefault="003F3BAF" w:rsidP="00D62F01">
      <w:pPr>
        <w:ind w:left="0" w:right="53" w:firstLine="708"/>
      </w:pPr>
      <w:r w:rsidRPr="00970A6B">
        <w:t xml:space="preserve">Agradeço a meus familiares por compreenderem as ausências necessárias. </w:t>
      </w:r>
    </w:p>
    <w:p w14:paraId="290A7AD2" w14:textId="41A9B061" w:rsidR="00B02236" w:rsidRPr="00970A6B" w:rsidRDefault="00B02236" w:rsidP="00D62F01">
      <w:pPr>
        <w:ind w:right="53" w:firstLine="702"/>
      </w:pPr>
      <w:r w:rsidRPr="00970A6B">
        <w:t xml:space="preserve">Agradecimento </w:t>
      </w:r>
      <w:r w:rsidR="002E4CD7" w:rsidRPr="00970A6B">
        <w:t>a</w:t>
      </w:r>
      <w:r w:rsidR="00866634" w:rsidRPr="00970A6B">
        <w:t>o Prof. Felisberto</w:t>
      </w:r>
      <w:r w:rsidR="002E4CD7" w:rsidRPr="00970A6B">
        <w:t xml:space="preserve"> </w:t>
      </w:r>
      <w:r w:rsidR="00866634" w:rsidRPr="00970A6B">
        <w:t>Vasco Gonçalves</w:t>
      </w:r>
      <w:r w:rsidR="002E4CD7" w:rsidRPr="00970A6B">
        <w:t xml:space="preserve">, pelas </w:t>
      </w:r>
      <w:r w:rsidR="00116DA0" w:rsidRPr="00970A6B">
        <w:t>‘</w:t>
      </w:r>
      <w:r w:rsidR="002E4CD7" w:rsidRPr="00970A6B">
        <w:t>puxadas de orelha</w:t>
      </w:r>
      <w:r w:rsidR="00116DA0" w:rsidRPr="00970A6B">
        <w:t>’</w:t>
      </w:r>
      <w:r w:rsidR="002E4CD7" w:rsidRPr="00970A6B">
        <w:t xml:space="preserve"> e pelo empenho em ajudar a qualquer momento. Grande incentivador para que </w:t>
      </w:r>
      <w:r w:rsidR="00116DA0" w:rsidRPr="00970A6B">
        <w:t xml:space="preserve">eu </w:t>
      </w:r>
      <w:r w:rsidR="002E4CD7" w:rsidRPr="00970A6B">
        <w:t>não desistisse no meio da caminhada.</w:t>
      </w:r>
    </w:p>
    <w:p w14:paraId="511C244C" w14:textId="77777777" w:rsidR="00D62F01" w:rsidRPr="00970A6B" w:rsidRDefault="002E4CD7" w:rsidP="00D62F01">
      <w:pPr>
        <w:ind w:left="0" w:right="0" w:firstLine="708"/>
      </w:pPr>
      <w:r w:rsidRPr="00970A6B">
        <w:rPr>
          <w:rFonts w:eastAsia="Times New Roman"/>
          <w:color w:val="auto"/>
          <w:szCs w:val="24"/>
        </w:rPr>
        <w:t xml:space="preserve">À pessoa </w:t>
      </w:r>
      <w:r w:rsidR="00B02236" w:rsidRPr="00970A6B">
        <w:rPr>
          <w:rFonts w:eastAsia="Times New Roman"/>
          <w:color w:val="auto"/>
          <w:szCs w:val="24"/>
        </w:rPr>
        <w:t>com</w:t>
      </w:r>
      <w:r w:rsidR="002110EE" w:rsidRPr="00970A6B">
        <w:rPr>
          <w:rFonts w:eastAsia="Times New Roman"/>
          <w:color w:val="auto"/>
          <w:szCs w:val="24"/>
        </w:rPr>
        <w:t xml:space="preserve"> quem аmо partilhar а vida e </w:t>
      </w:r>
      <w:r w:rsidR="00F5342D" w:rsidRPr="00970A6B">
        <w:rPr>
          <w:rFonts w:eastAsia="Times New Roman"/>
          <w:color w:val="auto"/>
          <w:szCs w:val="24"/>
        </w:rPr>
        <w:t>com</w:t>
      </w:r>
      <w:r w:rsidR="002110EE" w:rsidRPr="00970A6B">
        <w:rPr>
          <w:rFonts w:eastAsia="Times New Roman"/>
          <w:color w:val="auto"/>
          <w:szCs w:val="24"/>
        </w:rPr>
        <w:t xml:space="preserve"> quem tenho</w:t>
      </w:r>
      <w:r w:rsidRPr="00970A6B">
        <w:rPr>
          <w:rFonts w:eastAsia="Times New Roman"/>
          <w:color w:val="auto"/>
          <w:szCs w:val="24"/>
        </w:rPr>
        <w:t xml:space="preserve"> mе sentido mais vivo </w:t>
      </w:r>
      <w:r w:rsidR="00F5342D" w:rsidRPr="00970A6B">
        <w:rPr>
          <w:rFonts w:eastAsia="Times New Roman"/>
          <w:color w:val="auto"/>
          <w:szCs w:val="24"/>
        </w:rPr>
        <w:t>de</w:t>
      </w:r>
      <w:r w:rsidRPr="00970A6B">
        <w:rPr>
          <w:rFonts w:eastAsia="Times New Roman"/>
          <w:color w:val="auto"/>
          <w:szCs w:val="24"/>
        </w:rPr>
        <w:t xml:space="preserve"> verdade. Obrigado pelo carinho, paciência е pоr sua capacidade dе me trazer pаz </w:t>
      </w:r>
      <w:r w:rsidR="00F5342D" w:rsidRPr="00970A6B">
        <w:rPr>
          <w:rFonts w:eastAsia="Times New Roman"/>
          <w:color w:val="auto"/>
          <w:szCs w:val="24"/>
        </w:rPr>
        <w:t>na</w:t>
      </w:r>
      <w:r w:rsidRPr="00970A6B">
        <w:rPr>
          <w:rFonts w:eastAsia="Times New Roman"/>
          <w:color w:val="auto"/>
          <w:szCs w:val="24"/>
        </w:rPr>
        <w:t xml:space="preserve"> correria </w:t>
      </w:r>
      <w:r w:rsidR="00F5342D" w:rsidRPr="00970A6B">
        <w:rPr>
          <w:rFonts w:eastAsia="Times New Roman"/>
          <w:color w:val="auto"/>
          <w:szCs w:val="24"/>
        </w:rPr>
        <w:t>de</w:t>
      </w:r>
      <w:r w:rsidRPr="00970A6B">
        <w:rPr>
          <w:rFonts w:eastAsia="Times New Roman"/>
          <w:color w:val="auto"/>
          <w:szCs w:val="24"/>
        </w:rPr>
        <w:t xml:space="preserve"> cada semestre.</w:t>
      </w:r>
    </w:p>
    <w:p w14:paraId="07368A9A" w14:textId="3FA96AD9" w:rsidR="002E4CD7" w:rsidRPr="00970A6B" w:rsidRDefault="007E33D6" w:rsidP="00D62F01">
      <w:pPr>
        <w:ind w:left="13" w:right="0" w:firstLine="708"/>
      </w:pPr>
      <w:r w:rsidRPr="00970A6B">
        <w:t>Agradeço à minha Orientadora Profª</w:t>
      </w:r>
      <w:r w:rsidRPr="00970A6B">
        <w:rPr>
          <w:sz w:val="22"/>
        </w:rPr>
        <w:t xml:space="preserve"> Ms. Heronisa Câmara</w:t>
      </w:r>
      <w:r w:rsidRPr="00970A6B">
        <w:t xml:space="preserve"> pela disposição que sempre mostrou e pelas correções necessárias. </w:t>
      </w:r>
    </w:p>
    <w:p w14:paraId="526FE7B2" w14:textId="6174EE9B" w:rsidR="002E4CD7" w:rsidRPr="00970A6B" w:rsidRDefault="002E4CD7" w:rsidP="00D62F01">
      <w:pPr>
        <w:ind w:left="13" w:right="53" w:firstLine="695"/>
      </w:pPr>
      <w:r w:rsidRPr="00970A6B">
        <w:t xml:space="preserve">Agradeço a todos os professores </w:t>
      </w:r>
      <w:r w:rsidR="0000721B" w:rsidRPr="00970A6B">
        <w:t xml:space="preserve">que tive na vida, por terem se importado comigo e </w:t>
      </w:r>
      <w:r w:rsidRPr="00970A6B">
        <w:t>por todo</w:t>
      </w:r>
      <w:r w:rsidR="0000721B" w:rsidRPr="00970A6B">
        <w:t>s</w:t>
      </w:r>
      <w:r w:rsidRPr="00970A6B">
        <w:t xml:space="preserve"> </w:t>
      </w:r>
      <w:r w:rsidR="0000721B" w:rsidRPr="00970A6B">
        <w:t xml:space="preserve">os </w:t>
      </w:r>
      <w:r w:rsidRPr="00970A6B">
        <w:t>ensinamento</w:t>
      </w:r>
      <w:r w:rsidR="0000721B" w:rsidRPr="00970A6B">
        <w:t>s</w:t>
      </w:r>
      <w:r w:rsidR="006654B0" w:rsidRPr="00970A6B">
        <w:t xml:space="preserve"> compartilhados</w:t>
      </w:r>
      <w:r w:rsidRPr="00970A6B">
        <w:t>.</w:t>
      </w:r>
      <w:r w:rsidR="0000721B" w:rsidRPr="00970A6B">
        <w:t xml:space="preserve"> Um agradecimento especial aos professores da FETREMIS, polo de Guarapari, por ajudarem a tornar possível o sonho da graduação em Pedagogia.</w:t>
      </w:r>
    </w:p>
    <w:p w14:paraId="2A1888E2" w14:textId="5DF2A01A" w:rsidR="002E4CD7" w:rsidRPr="00970A6B" w:rsidRDefault="002E4CD7" w:rsidP="00D62F01">
      <w:pPr>
        <w:ind w:left="13" w:right="53" w:firstLine="695"/>
      </w:pPr>
      <w:r w:rsidRPr="00970A6B">
        <w:t xml:space="preserve">Agradeço a todo </w:t>
      </w:r>
      <w:r w:rsidR="0000721B" w:rsidRPr="00970A6B">
        <w:t xml:space="preserve">o </w:t>
      </w:r>
      <w:r w:rsidRPr="00970A6B">
        <w:t xml:space="preserve">pessoal de apoio </w:t>
      </w:r>
      <w:r w:rsidR="00CE219D" w:rsidRPr="00970A6B">
        <w:t>do p</w:t>
      </w:r>
      <w:r w:rsidR="0000721B" w:rsidRPr="00970A6B">
        <w:t xml:space="preserve">olo FETREMIS/Guarapari, </w:t>
      </w:r>
      <w:r w:rsidRPr="00970A6B">
        <w:t xml:space="preserve">que sempre </w:t>
      </w:r>
      <w:r w:rsidR="0000721B" w:rsidRPr="00970A6B">
        <w:t xml:space="preserve">me </w:t>
      </w:r>
      <w:r w:rsidR="00B27F06" w:rsidRPr="00970A6B">
        <w:t>atendeu com cordialidade</w:t>
      </w:r>
      <w:r w:rsidRPr="00970A6B">
        <w:t xml:space="preserve"> e solicitude. </w:t>
      </w:r>
    </w:p>
    <w:p w14:paraId="0A480B30" w14:textId="3FF4DF96" w:rsidR="002E4CD7" w:rsidRPr="00970A6B" w:rsidRDefault="0000721B" w:rsidP="00D62F01">
      <w:pPr>
        <w:ind w:left="13" w:right="53" w:firstLine="695"/>
      </w:pPr>
      <w:r w:rsidRPr="00970A6B">
        <w:t xml:space="preserve">Agradeço a </w:t>
      </w:r>
      <w:r w:rsidR="002E4CD7" w:rsidRPr="00970A6B">
        <w:t>Brunella Marques Couto,</w:t>
      </w:r>
      <w:r w:rsidRPr="00970A6B">
        <w:t xml:space="preserve"> ex-Secretária Municipal de Educação</w:t>
      </w:r>
      <w:r w:rsidR="00187EAE" w:rsidRPr="00970A6B">
        <w:t xml:space="preserve">, </w:t>
      </w:r>
      <w:r w:rsidR="00AE07B1" w:rsidRPr="00970A6B">
        <w:t xml:space="preserve">atual Gerente da Controladoria Municipal, </w:t>
      </w:r>
      <w:r w:rsidRPr="00970A6B">
        <w:t xml:space="preserve">por </w:t>
      </w:r>
      <w:r w:rsidR="002110EE" w:rsidRPr="00970A6B">
        <w:t xml:space="preserve">acreditar em mim e </w:t>
      </w:r>
      <w:r w:rsidR="002E4CD7" w:rsidRPr="00970A6B">
        <w:t>confiar</w:t>
      </w:r>
      <w:r w:rsidR="002110EE" w:rsidRPr="00970A6B">
        <w:t>-me</w:t>
      </w:r>
      <w:r w:rsidR="002E4CD7" w:rsidRPr="00970A6B">
        <w:t xml:space="preserve"> a responsabilidade do trabalho que hoje exerço.</w:t>
      </w:r>
    </w:p>
    <w:p w14:paraId="08E1F60D" w14:textId="303244AD" w:rsidR="002E4CD7" w:rsidRPr="00970A6B" w:rsidRDefault="002E4CD7" w:rsidP="00D62F01">
      <w:pPr>
        <w:ind w:left="13" w:right="53" w:firstLine="695"/>
      </w:pPr>
      <w:r w:rsidRPr="00970A6B">
        <w:t xml:space="preserve">Agradeço aos colegas de </w:t>
      </w:r>
      <w:r w:rsidR="00CD63E6" w:rsidRPr="00970A6B">
        <w:t>curso, pelas horas de alegria</w:t>
      </w:r>
      <w:r w:rsidRPr="00970A6B">
        <w:t>,</w:t>
      </w:r>
      <w:r w:rsidR="00CD63E6" w:rsidRPr="00970A6B">
        <w:t xml:space="preserve"> tristeza, correria</w:t>
      </w:r>
      <w:r w:rsidR="00187EAE" w:rsidRPr="00970A6B">
        <w:t>, discussões e carinho, por estarmos juntos</w:t>
      </w:r>
      <w:r w:rsidR="00F030EF" w:rsidRPr="00970A6B">
        <w:t>,</w:t>
      </w:r>
      <w:r w:rsidR="00187EAE" w:rsidRPr="00970A6B">
        <w:t xml:space="preserve"> vencendo</w:t>
      </w:r>
      <w:r w:rsidRPr="00970A6B">
        <w:t xml:space="preserve"> mais esta batalha. </w:t>
      </w:r>
    </w:p>
    <w:p w14:paraId="5FA8FA62" w14:textId="77777777" w:rsidR="002E4CD7" w:rsidRPr="00970A6B" w:rsidRDefault="002E4CD7" w:rsidP="00A07241">
      <w:pPr>
        <w:spacing w:before="100" w:beforeAutospacing="1" w:after="100" w:afterAutospacing="1"/>
        <w:ind w:left="13" w:right="53"/>
      </w:pPr>
    </w:p>
    <w:p w14:paraId="709A5B23" w14:textId="77777777" w:rsidR="002E4CD7" w:rsidRPr="00970A6B" w:rsidRDefault="002E4CD7" w:rsidP="002E4CD7">
      <w:pPr>
        <w:ind w:left="13" w:right="53"/>
      </w:pPr>
    </w:p>
    <w:p w14:paraId="6CA7503D" w14:textId="77777777" w:rsidR="002E4CD7" w:rsidRPr="00970A6B" w:rsidRDefault="002E4CD7" w:rsidP="002E4CD7">
      <w:pPr>
        <w:ind w:left="13" w:right="53"/>
      </w:pPr>
    </w:p>
    <w:p w14:paraId="69BE1E2E" w14:textId="77777777" w:rsidR="002E4CD7" w:rsidRPr="00970A6B" w:rsidRDefault="002E4CD7" w:rsidP="002E4CD7">
      <w:pPr>
        <w:ind w:left="13" w:right="53"/>
      </w:pPr>
    </w:p>
    <w:p w14:paraId="4721C49B" w14:textId="77777777" w:rsidR="00FF631C" w:rsidRPr="00970A6B" w:rsidRDefault="00FF631C" w:rsidP="00FF631C">
      <w:pPr>
        <w:ind w:left="13" w:right="53"/>
      </w:pPr>
    </w:p>
    <w:p w14:paraId="75803629" w14:textId="77777777" w:rsidR="00FF631C" w:rsidRPr="00970A6B" w:rsidRDefault="00FF631C" w:rsidP="00FF631C">
      <w:pPr>
        <w:ind w:left="13" w:right="53"/>
      </w:pPr>
    </w:p>
    <w:p w14:paraId="52AACA84" w14:textId="77777777" w:rsidR="00FF631C" w:rsidRPr="00970A6B" w:rsidRDefault="00FF631C" w:rsidP="00FF631C">
      <w:pPr>
        <w:ind w:left="13" w:right="53"/>
      </w:pPr>
    </w:p>
    <w:p w14:paraId="7D27FB19" w14:textId="77777777" w:rsidR="00FF631C" w:rsidRPr="00970A6B" w:rsidRDefault="00FF631C" w:rsidP="00FF631C">
      <w:pPr>
        <w:ind w:left="13" w:right="53"/>
      </w:pPr>
    </w:p>
    <w:p w14:paraId="01D8E36D" w14:textId="77777777" w:rsidR="00FF631C" w:rsidRPr="00970A6B" w:rsidRDefault="00FF631C" w:rsidP="00FF631C">
      <w:pPr>
        <w:ind w:left="13" w:right="53"/>
      </w:pPr>
    </w:p>
    <w:p w14:paraId="78996B17" w14:textId="77777777" w:rsidR="00FF631C" w:rsidRPr="00970A6B" w:rsidRDefault="00FF631C" w:rsidP="00FF631C">
      <w:pPr>
        <w:ind w:left="13" w:right="53"/>
      </w:pPr>
    </w:p>
    <w:p w14:paraId="4375C78F" w14:textId="77777777" w:rsidR="00D62F01" w:rsidRPr="00970A6B" w:rsidRDefault="00D62F01" w:rsidP="00FF631C">
      <w:pPr>
        <w:ind w:left="13" w:right="53"/>
      </w:pPr>
    </w:p>
    <w:p w14:paraId="18758FF2" w14:textId="77777777" w:rsidR="00D62F01" w:rsidRPr="00970A6B" w:rsidRDefault="00D62F01" w:rsidP="00FF631C">
      <w:pPr>
        <w:ind w:left="13" w:right="53"/>
      </w:pPr>
    </w:p>
    <w:p w14:paraId="711FE5F7" w14:textId="77777777" w:rsidR="00D62F01" w:rsidRPr="00970A6B" w:rsidRDefault="00D62F01" w:rsidP="00FF631C">
      <w:pPr>
        <w:ind w:left="13" w:right="53"/>
      </w:pPr>
    </w:p>
    <w:p w14:paraId="6FC637A1" w14:textId="77777777" w:rsidR="00D62F01" w:rsidRPr="00970A6B" w:rsidRDefault="00D62F01" w:rsidP="00FF631C">
      <w:pPr>
        <w:ind w:left="13" w:right="53"/>
      </w:pPr>
    </w:p>
    <w:p w14:paraId="225101EB" w14:textId="77777777" w:rsidR="00D62F01" w:rsidRPr="00970A6B" w:rsidRDefault="00D62F01" w:rsidP="00FF631C">
      <w:pPr>
        <w:ind w:left="13" w:right="53"/>
      </w:pPr>
    </w:p>
    <w:p w14:paraId="18C3538A" w14:textId="77777777" w:rsidR="00D62F01" w:rsidRDefault="00D62F01" w:rsidP="00FF631C">
      <w:pPr>
        <w:ind w:left="13" w:right="53"/>
      </w:pPr>
    </w:p>
    <w:p w14:paraId="64CDF385" w14:textId="77777777" w:rsidR="00811EF5" w:rsidRPr="00970A6B" w:rsidRDefault="00811EF5" w:rsidP="00FF631C">
      <w:pPr>
        <w:ind w:left="13" w:right="53"/>
      </w:pPr>
    </w:p>
    <w:p w14:paraId="30AE4ECA" w14:textId="77777777" w:rsidR="00FF631C" w:rsidRPr="00970A6B" w:rsidRDefault="00FF631C" w:rsidP="00FF631C">
      <w:pPr>
        <w:ind w:left="13" w:right="53"/>
      </w:pPr>
    </w:p>
    <w:p w14:paraId="2A11687C" w14:textId="77777777" w:rsidR="00FF631C" w:rsidRPr="00970A6B" w:rsidRDefault="00FF631C" w:rsidP="00FF631C">
      <w:pPr>
        <w:ind w:left="13" w:right="53"/>
      </w:pPr>
    </w:p>
    <w:p w14:paraId="65D25190" w14:textId="77777777" w:rsidR="00E51E4E" w:rsidRPr="00970A6B" w:rsidRDefault="00E51E4E" w:rsidP="00811EF5">
      <w:pPr>
        <w:ind w:left="2268" w:right="53" w:hanging="13"/>
        <w:rPr>
          <w:szCs w:val="24"/>
        </w:rPr>
      </w:pPr>
    </w:p>
    <w:p w14:paraId="7E7AE716" w14:textId="77777777" w:rsidR="007D5D35" w:rsidRPr="00970A6B" w:rsidRDefault="003F045F" w:rsidP="00811EF5">
      <w:pPr>
        <w:pStyle w:val="Textodocorpo20"/>
        <w:shd w:val="clear" w:color="auto" w:fill="auto"/>
        <w:spacing w:after="0" w:line="360" w:lineRule="auto"/>
        <w:ind w:left="2268" w:hanging="13"/>
        <w:rPr>
          <w:rFonts w:ascii="Arial" w:hAnsi="Arial" w:cs="Arial"/>
          <w:color w:val="000000"/>
          <w:sz w:val="24"/>
          <w:szCs w:val="24"/>
          <w:vertAlign w:val="superscript"/>
          <w:lang w:bidi="pt-BR"/>
        </w:rPr>
      </w:pPr>
      <w:r w:rsidRPr="00970A6B">
        <w:rPr>
          <w:rFonts w:ascii="Arial" w:hAnsi="Arial" w:cs="Arial"/>
          <w:color w:val="000000"/>
          <w:sz w:val="24"/>
          <w:szCs w:val="24"/>
          <w:lang w:bidi="pt-BR"/>
        </w:rPr>
        <w:t xml:space="preserve">“A escola exerce um papel frustrante ao reproduzir a relação de dominação cultural que marca, inclusive, diferenças linguísticas estabelecidas antes da </w:t>
      </w:r>
      <w:r w:rsidRPr="00970A6B">
        <w:rPr>
          <w:rFonts w:ascii="Arial" w:hAnsi="Arial" w:cs="Arial"/>
          <w:color w:val="000000"/>
          <w:sz w:val="24"/>
          <w:szCs w:val="24"/>
          <w:lang w:val="pt-PT" w:eastAsia="pt-PT" w:bidi="pt-PT"/>
        </w:rPr>
        <w:t xml:space="preserve">escolarização, </w:t>
      </w:r>
      <w:r w:rsidRPr="00970A6B">
        <w:rPr>
          <w:rFonts w:ascii="Arial" w:hAnsi="Arial" w:cs="Arial"/>
          <w:color w:val="000000"/>
          <w:sz w:val="24"/>
          <w:szCs w:val="24"/>
          <w:lang w:bidi="pt-BR"/>
        </w:rPr>
        <w:t xml:space="preserve">necessariamente diferencial, conforme o nível social das famílias. É feita uma apropriação do código linguístico da burguesia, nas salas de aula, como a linguagem da erudição, como elemento da Verdade, onde o particular é rapidamente transformado em universal. O papel da escola, então, é servir de instrumento de legitimação das desigualdades sociais. Ao contrário de ser libertadora, a escola é conservadora e trabalha para manter a hegemonia da classe dominante sobre as classes populares, podendo ser representada como um reforço das desigualdades e como </w:t>
      </w:r>
      <w:r w:rsidRPr="00970A6B">
        <w:rPr>
          <w:rFonts w:ascii="Arial" w:hAnsi="Arial" w:cs="Arial"/>
          <w:color w:val="000000"/>
          <w:sz w:val="24"/>
          <w:szCs w:val="24"/>
          <w:lang w:val="pt-PT" w:eastAsia="pt-PT" w:bidi="pt-PT"/>
        </w:rPr>
        <w:t xml:space="preserve">reprodutora </w:t>
      </w:r>
      <w:r w:rsidRPr="00970A6B">
        <w:rPr>
          <w:rFonts w:ascii="Arial" w:hAnsi="Arial" w:cs="Arial"/>
          <w:color w:val="000000"/>
          <w:sz w:val="24"/>
          <w:szCs w:val="24"/>
          <w:lang w:bidi="pt-BR"/>
        </w:rPr>
        <w:t>cultural, uma vez que existe o acesso desigual às oportunidades de erudição conforme a origem do aluno em função de sua camada social”</w:t>
      </w:r>
      <w:r w:rsidR="007D5D35" w:rsidRPr="00970A6B">
        <w:rPr>
          <w:rFonts w:ascii="Arial" w:hAnsi="Arial" w:cs="Arial"/>
          <w:color w:val="000000"/>
          <w:sz w:val="24"/>
          <w:szCs w:val="24"/>
          <w:vertAlign w:val="superscript"/>
          <w:lang w:bidi="pt-BR"/>
        </w:rPr>
        <w:t xml:space="preserve">. </w:t>
      </w:r>
    </w:p>
    <w:p w14:paraId="10E780C3" w14:textId="1AC7BE4F" w:rsidR="003F045F" w:rsidRPr="00970A6B" w:rsidRDefault="007D5D35" w:rsidP="00A83CBA">
      <w:pPr>
        <w:pStyle w:val="Textodocorpo20"/>
        <w:shd w:val="clear" w:color="auto" w:fill="auto"/>
        <w:spacing w:after="0" w:line="360" w:lineRule="auto"/>
        <w:ind w:left="2126"/>
        <w:jc w:val="right"/>
        <w:rPr>
          <w:rFonts w:ascii="Arial" w:hAnsi="Arial" w:cs="Arial"/>
          <w:sz w:val="24"/>
          <w:lang w:bidi="pt-BR"/>
        </w:rPr>
      </w:pPr>
      <w:r w:rsidRPr="00970A6B">
        <w:rPr>
          <w:rFonts w:ascii="Arial" w:hAnsi="Arial" w:cs="Arial"/>
          <w:sz w:val="24"/>
          <w:lang w:bidi="pt-BR"/>
        </w:rPr>
        <w:t>(Nogueira e Catani,1998).</w:t>
      </w:r>
    </w:p>
    <w:p w14:paraId="08115C3F" w14:textId="18688D55" w:rsidR="007A342A" w:rsidRPr="00970A6B" w:rsidRDefault="00C9286C" w:rsidP="00D62F01">
      <w:pPr>
        <w:spacing w:after="706" w:line="249" w:lineRule="auto"/>
        <w:ind w:left="0" w:right="0" w:firstLine="0"/>
        <w:jc w:val="center"/>
        <w:rPr>
          <w:b/>
        </w:rPr>
      </w:pPr>
      <w:r w:rsidRPr="00970A6B">
        <w:rPr>
          <w:b/>
        </w:rPr>
        <w:lastRenderedPageBreak/>
        <w:t>RESUMO</w:t>
      </w:r>
    </w:p>
    <w:p w14:paraId="1D0C8ECB" w14:textId="77777777" w:rsidR="003C6537" w:rsidRPr="00970A6B" w:rsidRDefault="003C6537" w:rsidP="00D62F01">
      <w:pPr>
        <w:pStyle w:val="Corpodetexto"/>
        <w:spacing w:line="240" w:lineRule="auto"/>
        <w:jc w:val="both"/>
        <w:rPr>
          <w:b w:val="0"/>
          <w:i w:val="0"/>
          <w:sz w:val="18"/>
        </w:rPr>
      </w:pPr>
      <w:r w:rsidRPr="00970A6B">
        <w:rPr>
          <w:b w:val="0"/>
          <w:i w:val="0"/>
          <w:sz w:val="24"/>
        </w:rPr>
        <w:t>O presente trabalho analisa o momento preciso quando um cidadão iletrado e pobre desperta</w:t>
      </w:r>
      <w:r w:rsidR="002110EE" w:rsidRPr="00970A6B">
        <w:rPr>
          <w:b w:val="0"/>
          <w:i w:val="0"/>
          <w:sz w:val="24"/>
        </w:rPr>
        <w:t xml:space="preserve"> para o mundo alfabetizado e</w:t>
      </w:r>
      <w:r w:rsidRPr="00970A6B">
        <w:rPr>
          <w:b w:val="0"/>
          <w:i w:val="0"/>
          <w:sz w:val="24"/>
        </w:rPr>
        <w:t xml:space="preserve"> deposita seus sonhos de mudança de classe social através do contínuo letramento. Para compreender melhor essa transição foram realizadas releituras dos conceitos de alfabetização e letramento, bem como a reconsideração dos espaços de aprendizagem em suas múltiplas dimensões tais como: o ambiente familiar situado em uma região agrícola remota, carente de atenção e investimentos por parte das autoridades constituídas, onde o trabalho infantil é uma realidade; as escolas, simples e desprovidas de vários recursos como a biblioteca escolar; o espaço, não apenas físico, mas ideológico, onde a escola como a conhecemos não seria outra coisa senão mera reprodutora de desigualdades sociais. Buscou-se compreender como, no entender de uma pessoa alfabetizada, se articulam as frustrações e desesperanças que se debatem para a consecução dos objetivos de aprendizagem a serem alcançados. A relevância das questões levantadas por essa pesquisa se situa nas reflexões sobre o processo de alfabetização/letramento e os devidos recursos pedagógicos, lato sensu. A relevância do tema que se está a examinar é o paradoxo ideológico de que a educação liberta, mas que a escola apenas reproduz as desigualdades sociais. A contribuição que esta pesquisa pretende disponibilizar seria exatamente a discussão e compreensão do papel da escola, que precisa evoluir como espaço democrático da aquisição de conhecimentos, e ao mesmo tempo rever suas características meritocráticas, especialmente quando se coloca na posição de avaliadora. Como contrapesos que atestam a caducidade da escola estão os processos avaliativos omissos, irrelevantes, inadequados. Mas a melhor e mais importante contribuição advinda da leitura de uma simples pesquisa como esta seria a sensibilização dos sujeitos de modo a transformar por completo as pífias e vergonhosas metas alcançadas pelas políticas públicas de um país que carece de urgentes reformas de base.</w:t>
      </w:r>
    </w:p>
    <w:p w14:paraId="05CEB42D" w14:textId="77777777" w:rsidR="007A342A" w:rsidRDefault="007A342A" w:rsidP="00D62F01">
      <w:pPr>
        <w:spacing w:line="240" w:lineRule="auto"/>
        <w:ind w:left="0" w:right="0" w:firstLine="0"/>
        <w:jc w:val="left"/>
      </w:pPr>
    </w:p>
    <w:p w14:paraId="7643DA51" w14:textId="77777777" w:rsidR="00811EF5" w:rsidRPr="00970A6B" w:rsidRDefault="00811EF5" w:rsidP="00D62F01">
      <w:pPr>
        <w:spacing w:line="240" w:lineRule="auto"/>
        <w:ind w:left="0" w:right="0" w:firstLine="0"/>
        <w:jc w:val="left"/>
      </w:pPr>
    </w:p>
    <w:p w14:paraId="4B992128" w14:textId="1EF1536F" w:rsidR="007A342A" w:rsidRPr="00970A6B" w:rsidRDefault="00C9286C" w:rsidP="00D62F01">
      <w:pPr>
        <w:ind w:left="13" w:right="53" w:firstLine="0"/>
      </w:pPr>
      <w:r w:rsidRPr="00970A6B">
        <w:rPr>
          <w:b/>
        </w:rPr>
        <w:t>Pala</w:t>
      </w:r>
      <w:r w:rsidR="00E860FC" w:rsidRPr="00970A6B">
        <w:rPr>
          <w:b/>
        </w:rPr>
        <w:t>vras-</w:t>
      </w:r>
      <w:r w:rsidR="0086363F" w:rsidRPr="00970A6B">
        <w:rPr>
          <w:b/>
        </w:rPr>
        <w:t>chave</w:t>
      </w:r>
      <w:r w:rsidR="0086363F" w:rsidRPr="00970A6B">
        <w:t xml:space="preserve">: </w:t>
      </w:r>
      <w:r w:rsidR="001A4BC3" w:rsidRPr="00970A6B">
        <w:t>educação-reformas de base; letramento-alfa</w:t>
      </w:r>
      <w:r w:rsidR="0086363F" w:rsidRPr="00970A6B">
        <w:t xml:space="preserve">betização; escola-desigualdades </w:t>
      </w:r>
      <w:r w:rsidR="001A4BC3" w:rsidRPr="00970A6B">
        <w:t>sociais.</w:t>
      </w:r>
    </w:p>
    <w:p w14:paraId="6C0CF012" w14:textId="77777777" w:rsidR="0086363F" w:rsidRPr="00970A6B" w:rsidRDefault="0086363F" w:rsidP="00A54E40">
      <w:pPr>
        <w:ind w:left="13" w:right="53"/>
        <w:sectPr w:rsidR="0086363F" w:rsidRPr="00970A6B" w:rsidSect="00A07241">
          <w:headerReference w:type="even" r:id="rId16"/>
          <w:headerReference w:type="default" r:id="rId17"/>
          <w:footerReference w:type="even" r:id="rId18"/>
          <w:footerReference w:type="default" r:id="rId19"/>
          <w:headerReference w:type="first" r:id="rId20"/>
          <w:footerReference w:type="first" r:id="rId21"/>
          <w:pgSz w:w="11900" w:h="16840"/>
          <w:pgMar w:top="1701" w:right="1134" w:bottom="1134" w:left="1701" w:header="720" w:footer="726" w:gutter="0"/>
          <w:cols w:space="720"/>
          <w:docGrid w:linePitch="326"/>
        </w:sectPr>
      </w:pPr>
    </w:p>
    <w:p w14:paraId="47D46A11" w14:textId="01A77489" w:rsidR="00E01C3A" w:rsidRDefault="00C9286C" w:rsidP="00D62F01">
      <w:pPr>
        <w:spacing w:after="706" w:line="249" w:lineRule="auto"/>
        <w:ind w:left="0" w:right="0" w:firstLine="0"/>
        <w:jc w:val="center"/>
        <w:rPr>
          <w:b/>
          <w:lang w:val="en-US"/>
        </w:rPr>
      </w:pPr>
      <w:r w:rsidRPr="00970A6B">
        <w:rPr>
          <w:b/>
          <w:lang w:val="en-US"/>
        </w:rPr>
        <w:lastRenderedPageBreak/>
        <w:t>ABSTRACT</w:t>
      </w:r>
    </w:p>
    <w:p w14:paraId="3AF5EE16" w14:textId="5CBD6C78" w:rsidR="007A342A" w:rsidRPr="00970A6B" w:rsidRDefault="009E62A0" w:rsidP="00D62F01">
      <w:pPr>
        <w:spacing w:line="240" w:lineRule="auto"/>
        <w:ind w:left="-6" w:right="0" w:firstLine="0"/>
        <w:rPr>
          <w:lang w:val="en-US"/>
        </w:rPr>
      </w:pPr>
      <w:r w:rsidRPr="00970A6B">
        <w:rPr>
          <w:lang w:val="en-US"/>
        </w:rPr>
        <w:t>This paper analyzes the</w:t>
      </w:r>
      <w:r w:rsidR="00E01C3A" w:rsidRPr="00970A6B">
        <w:rPr>
          <w:lang w:val="en-US"/>
        </w:rPr>
        <w:t xml:space="preserve"> moment when an illiterate and poor citizen awakens to t</w:t>
      </w:r>
      <w:r w:rsidR="007645D6" w:rsidRPr="00970A6B">
        <w:rPr>
          <w:lang w:val="en-US"/>
        </w:rPr>
        <w:t>he literate world depositing his</w:t>
      </w:r>
      <w:r w:rsidR="00E01C3A" w:rsidRPr="00970A6B">
        <w:rPr>
          <w:lang w:val="en-US"/>
        </w:rPr>
        <w:t xml:space="preserve"> dreams </w:t>
      </w:r>
      <w:r w:rsidR="008923AB" w:rsidRPr="00970A6B">
        <w:rPr>
          <w:lang w:val="en-US"/>
        </w:rPr>
        <w:t>of changing social class in</w:t>
      </w:r>
      <w:r w:rsidR="00E01C3A" w:rsidRPr="00970A6B">
        <w:rPr>
          <w:lang w:val="en-US"/>
        </w:rPr>
        <w:t xml:space="preserve"> continuous literacy. </w:t>
      </w:r>
      <w:r w:rsidR="00FF4E9D" w:rsidRPr="00970A6B">
        <w:rPr>
          <w:lang w:val="en-US"/>
        </w:rPr>
        <w:t>C</w:t>
      </w:r>
      <w:r w:rsidR="00DA6AC8" w:rsidRPr="00970A6B">
        <w:rPr>
          <w:lang w:val="en-US"/>
        </w:rPr>
        <w:t xml:space="preserve">oncepts were </w:t>
      </w:r>
      <w:r w:rsidR="008923AB" w:rsidRPr="00970A6B">
        <w:rPr>
          <w:lang w:val="en-US"/>
        </w:rPr>
        <w:t>discussed</w:t>
      </w:r>
      <w:r w:rsidR="00FF4E9D" w:rsidRPr="00970A6B">
        <w:rPr>
          <w:lang w:val="en-US"/>
        </w:rPr>
        <w:t xml:space="preserve"> for a better understanding of this transition in reinterpretations of literacy</w:t>
      </w:r>
      <w:r w:rsidR="008923AB" w:rsidRPr="00970A6B">
        <w:rPr>
          <w:lang w:val="en-US"/>
        </w:rPr>
        <w:t>. Also brought to the scene was</w:t>
      </w:r>
      <w:r w:rsidR="00DA6AC8" w:rsidRPr="00970A6B">
        <w:rPr>
          <w:lang w:val="en-US"/>
        </w:rPr>
        <w:t xml:space="preserve"> a r</w:t>
      </w:r>
      <w:r w:rsidR="00E01C3A" w:rsidRPr="00970A6B">
        <w:rPr>
          <w:lang w:val="en-US"/>
        </w:rPr>
        <w:t xml:space="preserve">econsideration of </w:t>
      </w:r>
      <w:r w:rsidR="00DA6AC8" w:rsidRPr="00970A6B">
        <w:rPr>
          <w:lang w:val="en-US"/>
        </w:rPr>
        <w:t>the learning spaces in their</w:t>
      </w:r>
      <w:r w:rsidR="00E01C3A" w:rsidRPr="00970A6B">
        <w:rPr>
          <w:lang w:val="en-US"/>
        </w:rPr>
        <w:t xml:space="preserve"> multiple dimensions such as</w:t>
      </w:r>
      <w:r w:rsidR="00716222" w:rsidRPr="00970A6B">
        <w:rPr>
          <w:lang w:val="en-US"/>
        </w:rPr>
        <w:t xml:space="preserve"> the family atmosphere located in a remote agricultural background</w:t>
      </w:r>
      <w:r w:rsidR="00E01C3A" w:rsidRPr="00970A6B">
        <w:rPr>
          <w:lang w:val="en-US"/>
        </w:rPr>
        <w:t>, lacking in</w:t>
      </w:r>
      <w:r w:rsidR="00716222" w:rsidRPr="00970A6B">
        <w:rPr>
          <w:lang w:val="en-US"/>
        </w:rPr>
        <w:t xml:space="preserve"> attention and investment by official </w:t>
      </w:r>
      <w:r w:rsidR="00E01C3A" w:rsidRPr="00970A6B">
        <w:rPr>
          <w:lang w:val="en-US"/>
        </w:rPr>
        <w:t>authorities</w:t>
      </w:r>
      <w:r w:rsidR="00716222" w:rsidRPr="00970A6B">
        <w:rPr>
          <w:lang w:val="en-US"/>
        </w:rPr>
        <w:t>, while child labor is</w:t>
      </w:r>
      <w:r w:rsidR="00E01C3A" w:rsidRPr="00970A6B">
        <w:rPr>
          <w:lang w:val="en-US"/>
        </w:rPr>
        <w:t xml:space="preserve"> </w:t>
      </w:r>
      <w:r w:rsidR="00716222" w:rsidRPr="00970A6B">
        <w:rPr>
          <w:lang w:val="en-US"/>
        </w:rPr>
        <w:t xml:space="preserve">also a </w:t>
      </w:r>
      <w:r w:rsidR="00E01C3A" w:rsidRPr="00970A6B">
        <w:rPr>
          <w:lang w:val="en-US"/>
        </w:rPr>
        <w:t>reality</w:t>
      </w:r>
      <w:r w:rsidR="00716222" w:rsidRPr="00970A6B">
        <w:rPr>
          <w:lang w:val="en-US"/>
        </w:rPr>
        <w:t xml:space="preserve"> in these farming areas</w:t>
      </w:r>
      <w:r w:rsidR="00FF4E9D" w:rsidRPr="00970A6B">
        <w:rPr>
          <w:lang w:val="en-US"/>
        </w:rPr>
        <w:t>. Schools in those areas</w:t>
      </w:r>
      <w:r w:rsidR="00144EAF" w:rsidRPr="00970A6B">
        <w:rPr>
          <w:lang w:val="en-US"/>
        </w:rPr>
        <w:t xml:space="preserve"> are found to be</w:t>
      </w:r>
      <w:r w:rsidR="00E01C3A" w:rsidRPr="00970A6B">
        <w:rPr>
          <w:lang w:val="en-US"/>
        </w:rPr>
        <w:t xml:space="preserve"> simple and devoid of various features such as the school l</w:t>
      </w:r>
      <w:r w:rsidR="00F015E3" w:rsidRPr="00970A6B">
        <w:rPr>
          <w:lang w:val="en-US"/>
        </w:rPr>
        <w:t>ibrary</w:t>
      </w:r>
      <w:r w:rsidR="00144EAF" w:rsidRPr="00970A6B">
        <w:rPr>
          <w:lang w:val="en-US"/>
        </w:rPr>
        <w:t xml:space="preserve">. </w:t>
      </w:r>
      <w:r w:rsidR="00E01C3A" w:rsidRPr="00970A6B">
        <w:rPr>
          <w:lang w:val="en-US"/>
        </w:rPr>
        <w:t>The relevance of th</w:t>
      </w:r>
      <w:r w:rsidR="00633CCD" w:rsidRPr="00970A6B">
        <w:rPr>
          <w:lang w:val="en-US"/>
        </w:rPr>
        <w:t>e issues raised by this study</w:t>
      </w:r>
      <w:r w:rsidR="00E01C3A" w:rsidRPr="00970A6B">
        <w:rPr>
          <w:lang w:val="en-US"/>
        </w:rPr>
        <w:t xml:space="preserve"> lies in the reflections on th</w:t>
      </w:r>
      <w:r w:rsidR="00633CCD" w:rsidRPr="00970A6B">
        <w:rPr>
          <w:lang w:val="en-US"/>
        </w:rPr>
        <w:t>e process of literacy</w:t>
      </w:r>
      <w:r w:rsidR="00E01C3A" w:rsidRPr="00970A6B">
        <w:rPr>
          <w:lang w:val="en-US"/>
        </w:rPr>
        <w:t xml:space="preserve"> and proper teaching resources in t</w:t>
      </w:r>
      <w:r w:rsidR="005B61AB" w:rsidRPr="00970A6B">
        <w:rPr>
          <w:lang w:val="en-US"/>
        </w:rPr>
        <w:t>he broad sense. T</w:t>
      </w:r>
      <w:r w:rsidR="00E01C3A" w:rsidRPr="00970A6B">
        <w:rPr>
          <w:lang w:val="en-US"/>
        </w:rPr>
        <w:t xml:space="preserve">he ideological paradox </w:t>
      </w:r>
      <w:r w:rsidR="005B61AB" w:rsidRPr="00970A6B">
        <w:rPr>
          <w:lang w:val="en-US"/>
        </w:rPr>
        <w:t>is that education liberates, although</w:t>
      </w:r>
      <w:r w:rsidR="00E01C3A" w:rsidRPr="00970A6B">
        <w:rPr>
          <w:lang w:val="en-US"/>
        </w:rPr>
        <w:t xml:space="preserve"> the school only reproduces social inequality. The contribution that this research aims to provide would be exactly the discussion and u</w:t>
      </w:r>
      <w:r w:rsidR="00633CCD" w:rsidRPr="00970A6B">
        <w:rPr>
          <w:lang w:val="en-US"/>
        </w:rPr>
        <w:t>nderstanding of the school role</w:t>
      </w:r>
      <w:r w:rsidR="00E01C3A" w:rsidRPr="00970A6B">
        <w:rPr>
          <w:lang w:val="en-US"/>
        </w:rPr>
        <w:t xml:space="preserve">, which needs to </w:t>
      </w:r>
      <w:r w:rsidR="00633CCD" w:rsidRPr="00970A6B">
        <w:rPr>
          <w:lang w:val="en-US"/>
        </w:rPr>
        <w:t xml:space="preserve">evolve as a democratic space for </w:t>
      </w:r>
      <w:r w:rsidR="00E01C3A" w:rsidRPr="00970A6B">
        <w:rPr>
          <w:lang w:val="en-US"/>
        </w:rPr>
        <w:t xml:space="preserve">the acquisition </w:t>
      </w:r>
      <w:r w:rsidR="00FE48F2" w:rsidRPr="00970A6B">
        <w:rPr>
          <w:lang w:val="en-US"/>
        </w:rPr>
        <w:t xml:space="preserve">and production </w:t>
      </w:r>
      <w:r w:rsidR="00E01C3A" w:rsidRPr="00970A6B">
        <w:rPr>
          <w:lang w:val="en-US"/>
        </w:rPr>
        <w:t>of knowledge, a</w:t>
      </w:r>
      <w:r w:rsidR="00633CCD" w:rsidRPr="00970A6B">
        <w:rPr>
          <w:lang w:val="en-US"/>
        </w:rPr>
        <w:t>nd at the same time review the</w:t>
      </w:r>
      <w:r w:rsidR="00E01C3A" w:rsidRPr="00970A6B">
        <w:rPr>
          <w:lang w:val="en-US"/>
        </w:rPr>
        <w:t xml:space="preserve"> meritocratic characteristics, especially when placed in the evaluative position. As counterweig</w:t>
      </w:r>
      <w:r w:rsidR="00F40811" w:rsidRPr="00970A6B">
        <w:rPr>
          <w:lang w:val="en-US"/>
        </w:rPr>
        <w:t>hts that attest to school decadence</w:t>
      </w:r>
      <w:r w:rsidR="00E01C3A" w:rsidRPr="00970A6B">
        <w:rPr>
          <w:lang w:val="en-US"/>
        </w:rPr>
        <w:t xml:space="preserve"> are </w:t>
      </w:r>
      <w:r w:rsidR="00F40811" w:rsidRPr="00970A6B">
        <w:rPr>
          <w:lang w:val="en-US"/>
        </w:rPr>
        <w:t xml:space="preserve">the </w:t>
      </w:r>
      <w:r w:rsidR="006B6D20" w:rsidRPr="00970A6B">
        <w:rPr>
          <w:lang w:val="en-US"/>
        </w:rPr>
        <w:t xml:space="preserve">evaluative processes - </w:t>
      </w:r>
      <w:r w:rsidR="00F40811" w:rsidRPr="00970A6B">
        <w:rPr>
          <w:lang w:val="en-US"/>
        </w:rPr>
        <w:t>omitting, irrelevant, inadequate. The best and most important contribution from this</w:t>
      </w:r>
      <w:r w:rsidR="00E01C3A" w:rsidRPr="00970A6B">
        <w:rPr>
          <w:lang w:val="en-US"/>
        </w:rPr>
        <w:t xml:space="preserve"> simple </w:t>
      </w:r>
      <w:r w:rsidR="00F40811" w:rsidRPr="00970A6B">
        <w:rPr>
          <w:lang w:val="en-US"/>
        </w:rPr>
        <w:t>re</w:t>
      </w:r>
      <w:r w:rsidR="00E01C3A" w:rsidRPr="00970A6B">
        <w:rPr>
          <w:lang w:val="en-US"/>
        </w:rPr>
        <w:t xml:space="preserve">search </w:t>
      </w:r>
      <w:r w:rsidR="00F40811" w:rsidRPr="00970A6B">
        <w:rPr>
          <w:lang w:val="en-US"/>
        </w:rPr>
        <w:t xml:space="preserve">paper </w:t>
      </w:r>
      <w:r w:rsidR="00E01C3A" w:rsidRPr="00970A6B">
        <w:rPr>
          <w:lang w:val="en-US"/>
        </w:rPr>
        <w:t>would be the awareness of the subject in order to transfor</w:t>
      </w:r>
      <w:r w:rsidR="00F40811" w:rsidRPr="00970A6B">
        <w:rPr>
          <w:lang w:val="en-US"/>
        </w:rPr>
        <w:t>m completely the diminutive</w:t>
      </w:r>
      <w:r w:rsidR="00E01C3A" w:rsidRPr="00970A6B">
        <w:rPr>
          <w:lang w:val="en-US"/>
        </w:rPr>
        <w:t xml:space="preserve"> and shameful goals achieved by public p</w:t>
      </w:r>
      <w:r w:rsidR="00F40811" w:rsidRPr="00970A6B">
        <w:rPr>
          <w:lang w:val="en-US"/>
        </w:rPr>
        <w:t>olicies of a country in need</w:t>
      </w:r>
      <w:r w:rsidR="00E01C3A" w:rsidRPr="00970A6B">
        <w:rPr>
          <w:lang w:val="en-US"/>
        </w:rPr>
        <w:t xml:space="preserve"> </w:t>
      </w:r>
      <w:r w:rsidR="00F40811" w:rsidRPr="00970A6B">
        <w:rPr>
          <w:lang w:val="en-US"/>
        </w:rPr>
        <w:t xml:space="preserve">of </w:t>
      </w:r>
      <w:r w:rsidR="00E01C3A" w:rsidRPr="00970A6B">
        <w:rPr>
          <w:lang w:val="en-US"/>
        </w:rPr>
        <w:t>urgent basic reforms.</w:t>
      </w:r>
    </w:p>
    <w:p w14:paraId="7EA95C7C" w14:textId="77777777" w:rsidR="00D62F01" w:rsidRPr="00970A6B" w:rsidRDefault="00D62F01" w:rsidP="00D62F01">
      <w:pPr>
        <w:ind w:left="13" w:right="53" w:firstLine="0"/>
        <w:rPr>
          <w:lang w:val="en-US"/>
        </w:rPr>
      </w:pPr>
    </w:p>
    <w:p w14:paraId="07BB88A7" w14:textId="77777777" w:rsidR="001A4BC3" w:rsidRPr="00970A6B" w:rsidRDefault="001A4BC3" w:rsidP="00D62F01">
      <w:pPr>
        <w:ind w:left="13" w:right="53" w:firstLine="0"/>
        <w:rPr>
          <w:lang w:val="en-US"/>
        </w:rPr>
      </w:pPr>
      <w:r w:rsidRPr="00970A6B">
        <w:rPr>
          <w:b/>
          <w:lang w:val="en-US"/>
        </w:rPr>
        <w:t>Keywords:</w:t>
      </w:r>
      <w:r w:rsidRPr="00970A6B">
        <w:rPr>
          <w:lang w:val="en-US"/>
        </w:rPr>
        <w:t xml:space="preserve"> </w:t>
      </w:r>
      <w:r w:rsidR="008630BF" w:rsidRPr="00970A6B">
        <w:rPr>
          <w:lang w:val="en-US"/>
        </w:rPr>
        <w:t>education</w:t>
      </w:r>
      <w:r w:rsidRPr="00970A6B">
        <w:rPr>
          <w:lang w:val="en-US"/>
        </w:rPr>
        <w:t>-</w:t>
      </w:r>
      <w:r w:rsidR="008630BF" w:rsidRPr="00970A6B">
        <w:rPr>
          <w:lang w:val="en-US"/>
        </w:rPr>
        <w:t>basic reforms</w:t>
      </w:r>
      <w:r w:rsidRPr="00970A6B">
        <w:rPr>
          <w:lang w:val="en-US"/>
        </w:rPr>
        <w:t xml:space="preserve">; </w:t>
      </w:r>
      <w:r w:rsidR="008630BF" w:rsidRPr="00970A6B">
        <w:rPr>
          <w:lang w:val="en-US"/>
        </w:rPr>
        <w:t>literacy – readers’</w:t>
      </w:r>
      <w:r w:rsidR="0098701D" w:rsidRPr="00970A6B">
        <w:rPr>
          <w:lang w:val="en-US"/>
        </w:rPr>
        <w:t xml:space="preserve"> </w:t>
      </w:r>
      <w:r w:rsidR="008630BF" w:rsidRPr="00970A6B">
        <w:rPr>
          <w:lang w:val="en-US"/>
        </w:rPr>
        <w:t>training; school-</w:t>
      </w:r>
      <w:r w:rsidR="0098701D" w:rsidRPr="00970A6B">
        <w:rPr>
          <w:lang w:val="en-US"/>
        </w:rPr>
        <w:t>social differences</w:t>
      </w:r>
      <w:r w:rsidRPr="00970A6B">
        <w:rPr>
          <w:lang w:val="en-US"/>
        </w:rPr>
        <w:t>.</w:t>
      </w:r>
    </w:p>
    <w:p w14:paraId="40762D29" w14:textId="77777777" w:rsidR="007A342A" w:rsidRPr="00970A6B" w:rsidRDefault="007A342A">
      <w:pPr>
        <w:ind w:left="13" w:right="53"/>
        <w:rPr>
          <w:lang w:val="en-US"/>
        </w:rPr>
      </w:pPr>
    </w:p>
    <w:p w14:paraId="10AF441B" w14:textId="77777777" w:rsidR="007A342A" w:rsidRPr="00970A6B" w:rsidRDefault="00C9286C">
      <w:pPr>
        <w:spacing w:line="259" w:lineRule="auto"/>
        <w:ind w:left="0" w:right="0" w:firstLine="0"/>
        <w:jc w:val="left"/>
        <w:rPr>
          <w:lang w:val="en-US"/>
        </w:rPr>
      </w:pPr>
      <w:r w:rsidRPr="00970A6B">
        <w:rPr>
          <w:lang w:val="en-US"/>
        </w:rPr>
        <w:t xml:space="preserve"> </w:t>
      </w:r>
    </w:p>
    <w:p w14:paraId="2ED47ADA" w14:textId="77777777" w:rsidR="00A50F6F" w:rsidRPr="00970A6B" w:rsidRDefault="00A50F6F">
      <w:pPr>
        <w:spacing w:line="259" w:lineRule="auto"/>
        <w:ind w:left="0" w:right="0" w:firstLine="0"/>
        <w:jc w:val="left"/>
        <w:rPr>
          <w:lang w:val="en-US"/>
        </w:rPr>
      </w:pPr>
    </w:p>
    <w:p w14:paraId="2879DC22" w14:textId="77777777" w:rsidR="00A50F6F" w:rsidRPr="00970A6B" w:rsidRDefault="00A50F6F">
      <w:pPr>
        <w:spacing w:line="259" w:lineRule="auto"/>
        <w:ind w:left="0" w:right="0" w:firstLine="0"/>
        <w:jc w:val="left"/>
        <w:rPr>
          <w:lang w:val="en-US"/>
        </w:rPr>
      </w:pPr>
    </w:p>
    <w:p w14:paraId="65FEBD25" w14:textId="77777777" w:rsidR="00A50F6F" w:rsidRPr="00970A6B" w:rsidRDefault="00A50F6F">
      <w:pPr>
        <w:spacing w:line="259" w:lineRule="auto"/>
        <w:ind w:left="0" w:right="0" w:firstLine="0"/>
        <w:jc w:val="left"/>
        <w:rPr>
          <w:lang w:val="en-US"/>
        </w:rPr>
      </w:pPr>
    </w:p>
    <w:p w14:paraId="78AB2881" w14:textId="77777777" w:rsidR="00A50F6F" w:rsidRPr="00970A6B" w:rsidRDefault="00A50F6F">
      <w:pPr>
        <w:spacing w:line="259" w:lineRule="auto"/>
        <w:ind w:left="0" w:right="0" w:firstLine="0"/>
        <w:jc w:val="left"/>
        <w:rPr>
          <w:lang w:val="en-US"/>
        </w:rPr>
      </w:pPr>
    </w:p>
    <w:p w14:paraId="424E0B11" w14:textId="77777777" w:rsidR="00D62F01" w:rsidRPr="00970A6B" w:rsidRDefault="00D62F01">
      <w:pPr>
        <w:spacing w:line="259" w:lineRule="auto"/>
        <w:ind w:left="0" w:right="0" w:firstLine="0"/>
        <w:jc w:val="left"/>
        <w:rPr>
          <w:lang w:val="en-US"/>
        </w:rPr>
      </w:pPr>
    </w:p>
    <w:p w14:paraId="470B5521" w14:textId="77777777" w:rsidR="00D62F01" w:rsidRPr="00970A6B" w:rsidRDefault="00D62F01">
      <w:pPr>
        <w:spacing w:line="259" w:lineRule="auto"/>
        <w:ind w:left="0" w:right="0" w:firstLine="0"/>
        <w:jc w:val="left"/>
        <w:rPr>
          <w:lang w:val="en-US"/>
        </w:rPr>
      </w:pPr>
    </w:p>
    <w:p w14:paraId="18CDB78B" w14:textId="77777777" w:rsidR="00D62F01" w:rsidRPr="00970A6B" w:rsidRDefault="00D62F01">
      <w:pPr>
        <w:spacing w:line="259" w:lineRule="auto"/>
        <w:ind w:left="0" w:right="0" w:firstLine="0"/>
        <w:jc w:val="left"/>
        <w:rPr>
          <w:lang w:val="en-US"/>
        </w:rPr>
      </w:pPr>
    </w:p>
    <w:p w14:paraId="27072032" w14:textId="77777777" w:rsidR="00D62F01" w:rsidRPr="00970A6B" w:rsidRDefault="00D62F01">
      <w:pPr>
        <w:spacing w:line="259" w:lineRule="auto"/>
        <w:ind w:left="0" w:right="0" w:firstLine="0"/>
        <w:jc w:val="left"/>
        <w:rPr>
          <w:lang w:val="en-US"/>
        </w:rPr>
      </w:pPr>
    </w:p>
    <w:p w14:paraId="576AE9B1" w14:textId="77777777" w:rsidR="00D62F01" w:rsidRPr="00970A6B" w:rsidRDefault="00D62F01">
      <w:pPr>
        <w:spacing w:line="259" w:lineRule="auto"/>
        <w:ind w:left="0" w:right="0" w:firstLine="0"/>
        <w:jc w:val="left"/>
        <w:rPr>
          <w:lang w:val="en-US"/>
        </w:rPr>
      </w:pPr>
    </w:p>
    <w:p w14:paraId="3B9408BD" w14:textId="77777777" w:rsidR="00D62F01" w:rsidRPr="00970A6B" w:rsidRDefault="00D62F01">
      <w:pPr>
        <w:spacing w:line="259" w:lineRule="auto"/>
        <w:ind w:left="0" w:right="0" w:firstLine="0"/>
        <w:jc w:val="left"/>
        <w:rPr>
          <w:lang w:val="en-US"/>
        </w:rPr>
      </w:pPr>
    </w:p>
    <w:p w14:paraId="3920018B" w14:textId="77777777" w:rsidR="00D62F01" w:rsidRPr="00970A6B" w:rsidRDefault="00D62F01">
      <w:pPr>
        <w:spacing w:line="259" w:lineRule="auto"/>
        <w:ind w:left="0" w:right="0" w:firstLine="0"/>
        <w:jc w:val="left"/>
        <w:rPr>
          <w:lang w:val="en-US"/>
        </w:rPr>
      </w:pPr>
    </w:p>
    <w:p w14:paraId="1BE804E5" w14:textId="77777777" w:rsidR="00D62F01" w:rsidRPr="00970A6B" w:rsidRDefault="00D62F01">
      <w:pPr>
        <w:spacing w:line="259" w:lineRule="auto"/>
        <w:ind w:left="0" w:right="0" w:firstLine="0"/>
        <w:jc w:val="left"/>
        <w:rPr>
          <w:lang w:val="en-US"/>
        </w:rPr>
      </w:pPr>
    </w:p>
    <w:p w14:paraId="2F107F0A" w14:textId="77777777" w:rsidR="00D62F01" w:rsidRPr="00970A6B" w:rsidRDefault="00D62F01">
      <w:pPr>
        <w:spacing w:line="259" w:lineRule="auto"/>
        <w:ind w:left="0" w:right="0" w:firstLine="0"/>
        <w:jc w:val="left"/>
        <w:rPr>
          <w:lang w:val="en-US"/>
        </w:rPr>
      </w:pPr>
    </w:p>
    <w:p w14:paraId="593DC490" w14:textId="77777777" w:rsidR="00A50F6F" w:rsidRPr="00970A6B" w:rsidRDefault="00A50F6F">
      <w:pPr>
        <w:spacing w:line="259" w:lineRule="auto"/>
        <w:ind w:left="0" w:right="0" w:firstLine="0"/>
        <w:jc w:val="left"/>
        <w:rPr>
          <w:lang w:val="en-US"/>
        </w:rPr>
      </w:pPr>
    </w:p>
    <w:p w14:paraId="31AAB123" w14:textId="77777777" w:rsidR="00A50F6F" w:rsidRPr="00970A6B" w:rsidRDefault="00A50F6F">
      <w:pPr>
        <w:spacing w:line="259" w:lineRule="auto"/>
        <w:ind w:left="0" w:right="0" w:firstLine="0"/>
        <w:jc w:val="left"/>
        <w:rPr>
          <w:lang w:val="en-US"/>
        </w:rPr>
      </w:pPr>
    </w:p>
    <w:p w14:paraId="08BF344F" w14:textId="77777777" w:rsidR="005F5B8D" w:rsidRPr="00970A6B" w:rsidRDefault="005F5B8D">
      <w:pPr>
        <w:spacing w:after="706" w:line="249" w:lineRule="auto"/>
        <w:ind w:left="-5" w:right="0"/>
        <w:rPr>
          <w:lang w:val="en-US"/>
        </w:rPr>
      </w:pPr>
    </w:p>
    <w:p w14:paraId="3AE74626" w14:textId="77777777" w:rsidR="00A96D54" w:rsidRPr="00970A6B" w:rsidRDefault="00A96D54" w:rsidP="00A96D54">
      <w:pPr>
        <w:spacing w:after="706" w:line="249" w:lineRule="auto"/>
        <w:ind w:left="-5" w:right="0" w:firstLine="5"/>
        <w:rPr>
          <w:b/>
        </w:rPr>
      </w:pPr>
      <w:r w:rsidRPr="00970A6B">
        <w:rPr>
          <w:b/>
        </w:rPr>
        <w:lastRenderedPageBreak/>
        <w:t xml:space="preserve">LISTA DE ABREVIATURAS E SIGLAS </w:t>
      </w:r>
    </w:p>
    <w:p w14:paraId="557AE171" w14:textId="77777777" w:rsidR="00A96D54" w:rsidRPr="00970A6B" w:rsidRDefault="00A96D54" w:rsidP="00A96D54">
      <w:pPr>
        <w:ind w:left="0" w:firstLine="0"/>
      </w:pPr>
      <w:r w:rsidRPr="00970A6B">
        <w:t>CBC</w:t>
      </w:r>
      <w:r w:rsidRPr="00970A6B">
        <w:tab/>
      </w:r>
      <w:r w:rsidRPr="00970A6B">
        <w:tab/>
      </w:r>
      <w:r w:rsidRPr="00970A6B">
        <w:tab/>
        <w:t>Conteúdos Básicos Comuns</w:t>
      </w:r>
    </w:p>
    <w:p w14:paraId="66278A62" w14:textId="77777777" w:rsidR="00A96D54" w:rsidRPr="00970A6B" w:rsidRDefault="00A96D54" w:rsidP="00A96D54">
      <w:pPr>
        <w:ind w:left="0" w:firstLine="0"/>
      </w:pPr>
      <w:r w:rsidRPr="00970A6B">
        <w:t xml:space="preserve">DOU </w:t>
      </w:r>
      <w:r w:rsidRPr="00970A6B">
        <w:tab/>
      </w:r>
      <w:r w:rsidRPr="00970A6B">
        <w:tab/>
      </w:r>
      <w:r w:rsidRPr="00970A6B">
        <w:tab/>
        <w:t xml:space="preserve">Diário Oficial da União  </w:t>
      </w:r>
    </w:p>
    <w:p w14:paraId="15F4C5BE" w14:textId="77777777" w:rsidR="00A96D54" w:rsidRPr="00970A6B" w:rsidRDefault="00A96D54" w:rsidP="00A96D54">
      <w:pPr>
        <w:ind w:left="0" w:firstLine="0"/>
      </w:pPr>
      <w:r w:rsidRPr="00970A6B">
        <w:t xml:space="preserve">DCNEF </w:t>
      </w:r>
      <w:r w:rsidRPr="00970A6B">
        <w:tab/>
      </w:r>
      <w:r w:rsidRPr="00970A6B">
        <w:tab/>
        <w:t>Diretrizes Curriculares Nacionais para o Ensino Fundamental</w:t>
      </w:r>
    </w:p>
    <w:p w14:paraId="6A52D254" w14:textId="77777777" w:rsidR="00A96D54" w:rsidRPr="00970A6B" w:rsidRDefault="00A96D54" w:rsidP="00A96D54">
      <w:pPr>
        <w:ind w:left="0" w:firstLine="0"/>
      </w:pPr>
      <w:r w:rsidRPr="00970A6B">
        <w:t>ES</w:t>
      </w:r>
      <w:r w:rsidRPr="00970A6B">
        <w:tab/>
      </w:r>
      <w:r w:rsidRPr="00970A6B">
        <w:tab/>
      </w:r>
      <w:r w:rsidRPr="00970A6B">
        <w:tab/>
        <w:t>Estado do Espírito Santo</w:t>
      </w:r>
    </w:p>
    <w:p w14:paraId="065BC539" w14:textId="77777777" w:rsidR="00A96D54" w:rsidRPr="00970A6B" w:rsidRDefault="00A96D54" w:rsidP="00A96D54">
      <w:pPr>
        <w:ind w:left="0" w:firstLine="0"/>
      </w:pPr>
      <w:r w:rsidRPr="00970A6B">
        <w:t xml:space="preserve">FAO </w:t>
      </w:r>
      <w:r w:rsidRPr="00970A6B">
        <w:tab/>
      </w:r>
      <w:r w:rsidRPr="00970A6B">
        <w:tab/>
      </w:r>
      <w:r w:rsidRPr="00970A6B">
        <w:tab/>
        <w:t xml:space="preserve">Food and Agriculture Organization </w:t>
      </w:r>
    </w:p>
    <w:p w14:paraId="09A9D3FB" w14:textId="77777777" w:rsidR="00A96D54" w:rsidRPr="00970A6B" w:rsidRDefault="00A96D54" w:rsidP="00A96D54">
      <w:pPr>
        <w:ind w:left="0" w:firstLine="0"/>
      </w:pPr>
      <w:r w:rsidRPr="00970A6B">
        <w:t xml:space="preserve">FNLIJ </w:t>
      </w:r>
      <w:r w:rsidRPr="00970A6B">
        <w:tab/>
      </w:r>
      <w:r w:rsidRPr="00970A6B">
        <w:tab/>
      </w:r>
      <w:r w:rsidRPr="00970A6B">
        <w:tab/>
        <w:t xml:space="preserve">Fundação Nacional do Livro Infantil e Juvenil  </w:t>
      </w:r>
    </w:p>
    <w:p w14:paraId="53360778" w14:textId="77777777" w:rsidR="00A96D54" w:rsidRPr="00970A6B" w:rsidRDefault="00A96D54" w:rsidP="00A96D54">
      <w:pPr>
        <w:ind w:left="0" w:firstLine="0"/>
      </w:pPr>
      <w:r w:rsidRPr="00970A6B">
        <w:t xml:space="preserve">IDEB </w:t>
      </w:r>
      <w:r w:rsidRPr="00970A6B">
        <w:tab/>
      </w:r>
      <w:r w:rsidRPr="00970A6B">
        <w:tab/>
      </w:r>
      <w:r w:rsidRPr="00970A6B">
        <w:tab/>
        <w:t xml:space="preserve">Índice de Desenvolvimento da Educação Básica  </w:t>
      </w:r>
    </w:p>
    <w:p w14:paraId="5AC964C7" w14:textId="77777777" w:rsidR="00A96D54" w:rsidRPr="00970A6B" w:rsidRDefault="00A96D54" w:rsidP="00A96D54">
      <w:pPr>
        <w:ind w:left="2127" w:hanging="2127"/>
      </w:pPr>
      <w:r w:rsidRPr="00970A6B">
        <w:t xml:space="preserve">INEP </w:t>
      </w:r>
      <w:r w:rsidRPr="00970A6B">
        <w:tab/>
        <w:t xml:space="preserve">Instituto Nacional de Estudos e Pesquisas Educacionais Anísio Teixeira  </w:t>
      </w:r>
    </w:p>
    <w:p w14:paraId="7B2C0C7E" w14:textId="77777777" w:rsidR="00A96D54" w:rsidRPr="00970A6B" w:rsidRDefault="00A96D54" w:rsidP="00A96D54">
      <w:pPr>
        <w:ind w:left="0" w:firstLine="0"/>
      </w:pPr>
      <w:r w:rsidRPr="00970A6B">
        <w:t xml:space="preserve">IRA </w:t>
      </w:r>
      <w:r w:rsidRPr="00970A6B">
        <w:tab/>
      </w:r>
      <w:r w:rsidRPr="00970A6B">
        <w:tab/>
      </w:r>
      <w:r w:rsidRPr="00970A6B">
        <w:tab/>
        <w:t xml:space="preserve">International Reading Association </w:t>
      </w:r>
    </w:p>
    <w:p w14:paraId="63E834AF" w14:textId="77777777" w:rsidR="00A96D54" w:rsidRPr="00970A6B" w:rsidRDefault="00A96D54" w:rsidP="00A96D54">
      <w:pPr>
        <w:ind w:left="0" w:firstLine="0"/>
      </w:pPr>
      <w:r w:rsidRPr="00970A6B">
        <w:t xml:space="preserve">LDB </w:t>
      </w:r>
      <w:r w:rsidRPr="00970A6B">
        <w:tab/>
      </w:r>
      <w:r w:rsidRPr="00970A6B">
        <w:tab/>
      </w:r>
      <w:r w:rsidRPr="00970A6B">
        <w:tab/>
        <w:t xml:space="preserve">Lei de Diretrizes e Bases da Educação Nacional </w:t>
      </w:r>
    </w:p>
    <w:p w14:paraId="5E3A019A" w14:textId="77777777" w:rsidR="00A96D54" w:rsidRPr="00970A6B" w:rsidRDefault="00A96D54" w:rsidP="00A96D54">
      <w:pPr>
        <w:spacing w:after="218" w:line="259" w:lineRule="auto"/>
        <w:ind w:left="13" w:right="53" w:hanging="13"/>
        <w:rPr>
          <w:lang w:val="en-US"/>
        </w:rPr>
      </w:pPr>
      <w:r w:rsidRPr="00970A6B">
        <w:rPr>
          <w:lang w:val="en-US"/>
        </w:rPr>
        <w:t>NICHD)</w:t>
      </w:r>
      <w:r w:rsidRPr="00970A6B">
        <w:rPr>
          <w:lang w:val="en-US"/>
        </w:rPr>
        <w:tab/>
      </w:r>
      <w:r w:rsidRPr="00970A6B">
        <w:rPr>
          <w:lang w:val="en-US"/>
        </w:rPr>
        <w:tab/>
        <w:t xml:space="preserve">National Institute of Child Health and Human Development </w:t>
      </w:r>
    </w:p>
    <w:p w14:paraId="725C5D97" w14:textId="77777777" w:rsidR="00A96D54" w:rsidRPr="00970A6B" w:rsidRDefault="00A96D54" w:rsidP="00A96D54">
      <w:pPr>
        <w:spacing w:after="218" w:line="259" w:lineRule="auto"/>
        <w:ind w:left="13" w:right="53" w:hanging="13"/>
      </w:pPr>
      <w:r w:rsidRPr="00970A6B">
        <w:t xml:space="preserve">ONU </w:t>
      </w:r>
      <w:r w:rsidRPr="00970A6B">
        <w:tab/>
      </w:r>
      <w:r w:rsidRPr="00970A6B">
        <w:tab/>
      </w:r>
      <w:r w:rsidRPr="00970A6B">
        <w:tab/>
        <w:t xml:space="preserve">Organização das Nações Unidas </w:t>
      </w:r>
    </w:p>
    <w:p w14:paraId="5C7F523B" w14:textId="77777777" w:rsidR="00A96D54" w:rsidRPr="00970A6B" w:rsidRDefault="00A96D54" w:rsidP="00A96D54">
      <w:pPr>
        <w:spacing w:after="218" w:line="259" w:lineRule="auto"/>
        <w:ind w:left="13" w:right="53" w:hanging="13"/>
      </w:pPr>
      <w:r w:rsidRPr="00970A6B">
        <w:t xml:space="preserve">OIT </w:t>
      </w:r>
      <w:r w:rsidRPr="00970A6B">
        <w:tab/>
      </w:r>
      <w:r w:rsidRPr="00970A6B">
        <w:tab/>
      </w:r>
      <w:r w:rsidRPr="00970A6B">
        <w:tab/>
        <w:t xml:space="preserve">Organização Internacional do Trabalho </w:t>
      </w:r>
    </w:p>
    <w:p w14:paraId="1B827C53" w14:textId="77777777" w:rsidR="00A96D54" w:rsidRPr="00970A6B" w:rsidRDefault="00A96D54" w:rsidP="00A96D54">
      <w:pPr>
        <w:spacing w:after="218" w:line="259" w:lineRule="auto"/>
        <w:ind w:left="13" w:right="53" w:hanging="13"/>
      </w:pPr>
      <w:r w:rsidRPr="00970A6B">
        <w:t xml:space="preserve">PCN </w:t>
      </w:r>
      <w:r w:rsidRPr="00970A6B">
        <w:tab/>
      </w:r>
      <w:r w:rsidRPr="00970A6B">
        <w:tab/>
      </w:r>
      <w:r w:rsidRPr="00970A6B">
        <w:tab/>
        <w:t xml:space="preserve">Parâmetros Curriculares Nacionais </w:t>
      </w:r>
    </w:p>
    <w:p w14:paraId="77E83C4A" w14:textId="77777777" w:rsidR="00A96D54" w:rsidRPr="00970A6B" w:rsidRDefault="00A96D54" w:rsidP="00A96D54">
      <w:pPr>
        <w:spacing w:after="218" w:line="259" w:lineRule="auto"/>
        <w:ind w:left="13" w:right="53" w:hanging="13"/>
      </w:pPr>
      <w:r w:rsidRPr="00970A6B">
        <w:t xml:space="preserve">PNAD </w:t>
      </w:r>
      <w:r w:rsidRPr="00970A6B">
        <w:tab/>
      </w:r>
      <w:r w:rsidRPr="00970A6B">
        <w:tab/>
        <w:t>Pesquisas Nacionais por Amostragem de Domicílios</w:t>
      </w:r>
    </w:p>
    <w:p w14:paraId="235DCF4E" w14:textId="77777777" w:rsidR="00A96D54" w:rsidRPr="00970A6B" w:rsidRDefault="00A96D54" w:rsidP="00A96D54">
      <w:pPr>
        <w:spacing w:after="218" w:line="259" w:lineRule="auto"/>
        <w:ind w:left="13" w:right="53" w:hanging="13"/>
      </w:pPr>
      <w:r w:rsidRPr="00970A6B">
        <w:t xml:space="preserve">PROALFA </w:t>
      </w:r>
      <w:r w:rsidRPr="00970A6B">
        <w:tab/>
      </w:r>
      <w:r w:rsidRPr="00970A6B">
        <w:tab/>
        <w:t xml:space="preserve">Programa de Avaliação da Alfabetização  </w:t>
      </w:r>
    </w:p>
    <w:p w14:paraId="60E6B6E1" w14:textId="77777777" w:rsidR="00A96D54" w:rsidRPr="00970A6B" w:rsidRDefault="00A96D54" w:rsidP="00A96D54">
      <w:pPr>
        <w:spacing w:after="218" w:line="259" w:lineRule="auto"/>
        <w:ind w:left="13" w:right="53" w:hanging="13"/>
      </w:pPr>
      <w:r w:rsidRPr="00970A6B">
        <w:t xml:space="preserve">PROEB </w:t>
      </w:r>
      <w:r w:rsidRPr="00970A6B">
        <w:tab/>
      </w:r>
      <w:r w:rsidRPr="00970A6B">
        <w:tab/>
        <w:t xml:space="preserve">Programa de Avaliação da Educação Básica  </w:t>
      </w:r>
    </w:p>
    <w:p w14:paraId="0E02C3E3" w14:textId="77777777" w:rsidR="00A96D54" w:rsidRPr="00970A6B" w:rsidRDefault="00A96D54" w:rsidP="00A96D54">
      <w:pPr>
        <w:spacing w:after="218" w:line="259" w:lineRule="auto"/>
        <w:ind w:left="13" w:right="53" w:hanging="13"/>
      </w:pPr>
      <w:r w:rsidRPr="00970A6B">
        <w:t xml:space="preserve">PNBE </w:t>
      </w:r>
      <w:r w:rsidRPr="00970A6B">
        <w:tab/>
      </w:r>
      <w:r w:rsidRPr="00970A6B">
        <w:tab/>
        <w:t xml:space="preserve">Programa Nacional Biblioteca da Escola  </w:t>
      </w:r>
    </w:p>
    <w:p w14:paraId="1B218F65" w14:textId="77777777" w:rsidR="00A96D54" w:rsidRPr="00970A6B" w:rsidRDefault="00A96D54" w:rsidP="00A96D54">
      <w:pPr>
        <w:spacing w:after="218" w:line="259" w:lineRule="auto"/>
        <w:ind w:left="13" w:right="53" w:hanging="13"/>
      </w:pPr>
      <w:r w:rsidRPr="00970A6B">
        <w:t xml:space="preserve">PROLER </w:t>
      </w:r>
      <w:r w:rsidRPr="00970A6B">
        <w:tab/>
      </w:r>
      <w:r w:rsidRPr="00970A6B">
        <w:tab/>
        <w:t xml:space="preserve">Programa Nacional de Incentivo à Leitura  </w:t>
      </w:r>
    </w:p>
    <w:p w14:paraId="7186C472" w14:textId="77777777" w:rsidR="00A96D54" w:rsidRPr="00970A6B" w:rsidRDefault="00A96D54" w:rsidP="00A96D54">
      <w:pPr>
        <w:spacing w:after="218" w:line="259" w:lineRule="auto"/>
        <w:ind w:left="13" w:right="53" w:hanging="13"/>
        <w:rPr>
          <w:lang w:val="en-US"/>
        </w:rPr>
      </w:pPr>
      <w:r w:rsidRPr="00970A6B">
        <w:rPr>
          <w:lang w:val="en-US"/>
        </w:rPr>
        <w:t xml:space="preserve">WDACL </w:t>
      </w:r>
      <w:r w:rsidRPr="00970A6B">
        <w:rPr>
          <w:lang w:val="en-US"/>
        </w:rPr>
        <w:tab/>
      </w:r>
      <w:r w:rsidRPr="00970A6B">
        <w:rPr>
          <w:lang w:val="en-US"/>
        </w:rPr>
        <w:tab/>
        <w:t xml:space="preserve">World Day against Child Labor </w:t>
      </w:r>
    </w:p>
    <w:p w14:paraId="41EBA748" w14:textId="77777777" w:rsidR="004D616F" w:rsidRPr="00970A6B" w:rsidRDefault="004D616F">
      <w:pPr>
        <w:spacing w:after="259" w:line="259" w:lineRule="auto"/>
        <w:ind w:left="13" w:right="53"/>
        <w:rPr>
          <w:highlight w:val="yellow"/>
          <w:lang w:val="en-US"/>
        </w:rPr>
      </w:pPr>
    </w:p>
    <w:p w14:paraId="087D46E8" w14:textId="77777777" w:rsidR="00A50F6F" w:rsidRPr="00970A6B" w:rsidRDefault="00C9286C">
      <w:pPr>
        <w:spacing w:line="259" w:lineRule="auto"/>
        <w:ind w:left="0" w:right="0" w:firstLine="0"/>
        <w:jc w:val="left"/>
        <w:rPr>
          <w:highlight w:val="yellow"/>
          <w:lang w:val="en-US"/>
        </w:rPr>
      </w:pPr>
      <w:r w:rsidRPr="00970A6B">
        <w:rPr>
          <w:highlight w:val="yellow"/>
          <w:lang w:val="en-US"/>
        </w:rPr>
        <w:t xml:space="preserve"> </w:t>
      </w:r>
    </w:p>
    <w:p w14:paraId="4915EC47" w14:textId="77777777" w:rsidR="00A50F6F" w:rsidRPr="00970A6B" w:rsidRDefault="00A50F6F">
      <w:pPr>
        <w:spacing w:line="259" w:lineRule="auto"/>
        <w:ind w:left="0" w:right="0" w:firstLine="0"/>
        <w:jc w:val="left"/>
        <w:rPr>
          <w:highlight w:val="yellow"/>
          <w:lang w:val="en-US"/>
        </w:rPr>
      </w:pPr>
    </w:p>
    <w:p w14:paraId="5A2B3070" w14:textId="77777777" w:rsidR="00A96D54" w:rsidRPr="00970A6B" w:rsidRDefault="00A96D54">
      <w:pPr>
        <w:spacing w:line="259" w:lineRule="auto"/>
        <w:ind w:left="0" w:right="0" w:firstLine="0"/>
        <w:jc w:val="left"/>
        <w:rPr>
          <w:highlight w:val="yellow"/>
          <w:lang w:val="en-US"/>
        </w:rPr>
      </w:pPr>
    </w:p>
    <w:p w14:paraId="45EE2F99" w14:textId="77777777" w:rsidR="00A96D54" w:rsidRPr="00970A6B" w:rsidRDefault="00A96D54">
      <w:pPr>
        <w:spacing w:line="259" w:lineRule="auto"/>
        <w:ind w:left="0" w:right="0" w:firstLine="0"/>
        <w:jc w:val="left"/>
        <w:rPr>
          <w:highlight w:val="yellow"/>
          <w:lang w:val="en-US"/>
        </w:rPr>
      </w:pPr>
    </w:p>
    <w:p w14:paraId="5DA4E489" w14:textId="77777777" w:rsidR="00A96D54" w:rsidRPr="00970A6B" w:rsidRDefault="00A96D54">
      <w:pPr>
        <w:spacing w:line="259" w:lineRule="auto"/>
        <w:ind w:left="0" w:right="0" w:firstLine="0"/>
        <w:jc w:val="left"/>
        <w:rPr>
          <w:highlight w:val="yellow"/>
          <w:lang w:val="en-US"/>
        </w:rPr>
      </w:pPr>
    </w:p>
    <w:p w14:paraId="19E04173" w14:textId="77777777" w:rsidR="00A96D54" w:rsidRPr="00970A6B" w:rsidRDefault="00A96D54">
      <w:pPr>
        <w:spacing w:line="259" w:lineRule="auto"/>
        <w:ind w:left="0" w:right="0" w:firstLine="0"/>
        <w:jc w:val="left"/>
        <w:rPr>
          <w:highlight w:val="yellow"/>
          <w:lang w:val="en-US"/>
        </w:rPr>
      </w:pPr>
    </w:p>
    <w:p w14:paraId="4B3B9EE9" w14:textId="77777777" w:rsidR="00A96D54" w:rsidRPr="00970A6B" w:rsidRDefault="00A96D54">
      <w:pPr>
        <w:spacing w:line="259" w:lineRule="auto"/>
        <w:ind w:left="0" w:right="0" w:firstLine="0"/>
        <w:jc w:val="left"/>
        <w:rPr>
          <w:highlight w:val="yellow"/>
          <w:lang w:val="en-US"/>
        </w:rPr>
      </w:pPr>
    </w:p>
    <w:p w14:paraId="43000D53" w14:textId="77777777" w:rsidR="00D03C37" w:rsidRPr="00970A6B" w:rsidRDefault="00D03C37">
      <w:pPr>
        <w:spacing w:line="259" w:lineRule="auto"/>
        <w:ind w:left="0" w:right="0" w:firstLine="0"/>
        <w:jc w:val="left"/>
        <w:rPr>
          <w:highlight w:val="yellow"/>
          <w:lang w:val="en-US"/>
        </w:rPr>
      </w:pPr>
    </w:p>
    <w:p w14:paraId="740C0FE0" w14:textId="77777777" w:rsidR="00D03C37" w:rsidRPr="00970A6B" w:rsidRDefault="00D03C37">
      <w:pPr>
        <w:spacing w:line="259" w:lineRule="auto"/>
        <w:ind w:left="0" w:right="0" w:firstLine="0"/>
        <w:jc w:val="left"/>
        <w:rPr>
          <w:highlight w:val="yellow"/>
          <w:lang w:val="en-US"/>
        </w:rPr>
      </w:pPr>
    </w:p>
    <w:p w14:paraId="691629E5" w14:textId="77777777" w:rsidR="007A342A" w:rsidRPr="00970A6B" w:rsidRDefault="00581567" w:rsidP="00F3630E">
      <w:pPr>
        <w:spacing w:after="708" w:line="249" w:lineRule="auto"/>
        <w:ind w:left="0" w:right="0" w:firstLine="0"/>
        <w:rPr>
          <w:b/>
          <w:color w:val="auto"/>
        </w:rPr>
      </w:pPr>
      <w:r w:rsidRPr="00970A6B">
        <w:rPr>
          <w:b/>
          <w:color w:val="auto"/>
        </w:rPr>
        <w:lastRenderedPageBreak/>
        <w:t>LISTA DE ILUSTRAÇÕES</w:t>
      </w:r>
      <w:r w:rsidR="00C9286C" w:rsidRPr="00970A6B">
        <w:rPr>
          <w:b/>
          <w:color w:val="auto"/>
        </w:rPr>
        <w:t xml:space="preserve"> </w:t>
      </w:r>
    </w:p>
    <w:p w14:paraId="63307A6F" w14:textId="3FA80259" w:rsidR="00055541" w:rsidRPr="00970A6B" w:rsidRDefault="00581567" w:rsidP="005A712C">
      <w:pPr>
        <w:spacing w:after="259" w:line="259" w:lineRule="auto"/>
        <w:ind w:left="13" w:right="53" w:firstLine="0"/>
        <w:rPr>
          <w:color w:val="auto"/>
          <w:szCs w:val="24"/>
        </w:rPr>
      </w:pPr>
      <w:r w:rsidRPr="00970A6B">
        <w:rPr>
          <w:color w:val="auto"/>
          <w:szCs w:val="24"/>
          <w:shd w:val="clear" w:color="auto" w:fill="F9FAFB"/>
        </w:rPr>
        <w:t>Ilustração 1 – “</w:t>
      </w:r>
      <w:r w:rsidRPr="00970A6B">
        <w:rPr>
          <w:i/>
          <w:color w:val="auto"/>
          <w:szCs w:val="24"/>
        </w:rPr>
        <w:t xml:space="preserve">Dê-me um livro, não uma </w:t>
      </w:r>
      <w:r w:rsidR="00FF4E9D" w:rsidRPr="00970A6B">
        <w:rPr>
          <w:i/>
          <w:color w:val="auto"/>
          <w:szCs w:val="24"/>
        </w:rPr>
        <w:t xml:space="preserve">enxada” </w:t>
      </w:r>
      <w:r w:rsidR="00380F17" w:rsidRPr="00970A6B">
        <w:rPr>
          <w:color w:val="auto"/>
          <w:szCs w:val="24"/>
        </w:rPr>
        <w:t>..................</w:t>
      </w:r>
      <w:r w:rsidR="00FF4E9D" w:rsidRPr="00970A6B">
        <w:rPr>
          <w:color w:val="auto"/>
          <w:szCs w:val="24"/>
        </w:rPr>
        <w:t>................................</w:t>
      </w:r>
      <w:r w:rsidR="00051486" w:rsidRPr="00970A6B">
        <w:rPr>
          <w:color w:val="auto"/>
          <w:szCs w:val="24"/>
        </w:rPr>
        <w:t xml:space="preserve"> 25</w:t>
      </w:r>
    </w:p>
    <w:p w14:paraId="125228AF" w14:textId="3AAFFCAC" w:rsidR="007A342A" w:rsidRPr="00970A6B" w:rsidRDefault="007A342A" w:rsidP="005A712C">
      <w:pPr>
        <w:spacing w:after="259" w:line="259" w:lineRule="auto"/>
        <w:ind w:left="13" w:right="53" w:firstLine="0"/>
        <w:rPr>
          <w:szCs w:val="24"/>
        </w:rPr>
      </w:pPr>
    </w:p>
    <w:p w14:paraId="53B4F488" w14:textId="0F88C51F" w:rsidR="00BC7526" w:rsidRPr="00970A6B" w:rsidRDefault="00C9286C" w:rsidP="0090371D">
      <w:pPr>
        <w:spacing w:line="259" w:lineRule="auto"/>
        <w:ind w:left="0" w:right="0" w:firstLine="0"/>
        <w:jc w:val="left"/>
      </w:pPr>
      <w:r w:rsidRPr="00970A6B">
        <w:br w:type="page"/>
      </w:r>
    </w:p>
    <w:sdt>
      <w:sdtPr>
        <w:rPr>
          <w:rFonts w:ascii="Arial" w:eastAsia="Arial" w:hAnsi="Arial" w:cs="Arial"/>
          <w:color w:val="000000"/>
          <w:sz w:val="24"/>
          <w:szCs w:val="22"/>
        </w:rPr>
        <w:id w:val="-992105372"/>
        <w:docPartObj>
          <w:docPartGallery w:val="Table of Contents"/>
          <w:docPartUnique/>
        </w:docPartObj>
      </w:sdtPr>
      <w:sdtEndPr>
        <w:rPr>
          <w:b/>
          <w:bCs/>
        </w:rPr>
      </w:sdtEndPr>
      <w:sdtContent>
        <w:p w14:paraId="43D7A60D" w14:textId="1AD46D3A" w:rsidR="00A0663C" w:rsidRPr="00811EF5" w:rsidRDefault="00A0663C">
          <w:pPr>
            <w:pStyle w:val="CabealhodoSumrio"/>
            <w:rPr>
              <w:rFonts w:ascii="Arial" w:hAnsi="Arial" w:cs="Arial"/>
              <w:b/>
              <w:color w:val="auto"/>
            </w:rPr>
          </w:pPr>
          <w:r w:rsidRPr="00811EF5">
            <w:rPr>
              <w:rFonts w:ascii="Arial" w:hAnsi="Arial" w:cs="Arial"/>
              <w:b/>
              <w:caps/>
              <w:color w:val="auto"/>
            </w:rPr>
            <w:t>Sumário</w:t>
          </w:r>
        </w:p>
        <w:p w14:paraId="59D46C06" w14:textId="77777777" w:rsidR="0048702A" w:rsidRPr="00811EF5" w:rsidRDefault="00516B99" w:rsidP="00516B99">
          <w:pPr>
            <w:pStyle w:val="Sumrio1"/>
            <w:ind w:firstLine="0"/>
            <w:rPr>
              <w:noProof/>
              <w:color w:val="auto"/>
            </w:rPr>
          </w:pPr>
          <w:r w:rsidRPr="00811EF5">
            <w:rPr>
              <w:color w:val="auto"/>
            </w:rPr>
            <w:t xml:space="preserve">           </w:t>
          </w:r>
          <w:r w:rsidR="00A0663C" w:rsidRPr="00811EF5">
            <w:rPr>
              <w:color w:val="auto"/>
            </w:rPr>
            <w:fldChar w:fldCharType="begin"/>
          </w:r>
          <w:r w:rsidR="00A0663C" w:rsidRPr="00811EF5">
            <w:rPr>
              <w:color w:val="auto"/>
            </w:rPr>
            <w:instrText xml:space="preserve"> TOC \o "1-3" \h \z \u </w:instrText>
          </w:r>
          <w:r w:rsidR="00A0663C" w:rsidRPr="00811EF5">
            <w:rPr>
              <w:color w:val="auto"/>
            </w:rPr>
            <w:fldChar w:fldCharType="separate"/>
          </w:r>
        </w:p>
        <w:p w14:paraId="45410E4D" w14:textId="77777777" w:rsidR="0048702A" w:rsidRDefault="00E379FD">
          <w:pPr>
            <w:pStyle w:val="Sumrio1"/>
            <w:rPr>
              <w:noProof/>
              <w:color w:val="auto"/>
            </w:rPr>
          </w:pPr>
          <w:hyperlink w:anchor="_Toc467616677" w:history="1">
            <w:r w:rsidR="0048702A" w:rsidRPr="00811EF5">
              <w:rPr>
                <w:rStyle w:val="Hyperlink"/>
                <w:b/>
                <w:noProof/>
                <w:color w:val="auto"/>
                <w:lang w:bidi="pt-BR"/>
              </w:rPr>
              <w:t>INTRODUÇÃO</w:t>
            </w:r>
            <w:r w:rsidR="0048702A" w:rsidRPr="00811EF5">
              <w:rPr>
                <w:noProof/>
                <w:webHidden/>
                <w:color w:val="auto"/>
              </w:rPr>
              <w:tab/>
            </w:r>
            <w:r w:rsidR="0048702A" w:rsidRPr="00811EF5">
              <w:rPr>
                <w:noProof/>
                <w:webHidden/>
                <w:color w:val="auto"/>
              </w:rPr>
              <w:fldChar w:fldCharType="begin"/>
            </w:r>
            <w:r w:rsidR="0048702A" w:rsidRPr="00811EF5">
              <w:rPr>
                <w:noProof/>
                <w:webHidden/>
                <w:color w:val="auto"/>
              </w:rPr>
              <w:instrText xml:space="preserve"> PAGEREF _Toc467616677 \h </w:instrText>
            </w:r>
            <w:r w:rsidR="0048702A" w:rsidRPr="00811EF5">
              <w:rPr>
                <w:noProof/>
                <w:webHidden/>
                <w:color w:val="auto"/>
              </w:rPr>
            </w:r>
            <w:r w:rsidR="0048702A" w:rsidRPr="00811EF5">
              <w:rPr>
                <w:noProof/>
                <w:webHidden/>
                <w:color w:val="auto"/>
              </w:rPr>
              <w:fldChar w:fldCharType="separate"/>
            </w:r>
            <w:r w:rsidR="00FB6627">
              <w:rPr>
                <w:noProof/>
                <w:webHidden/>
                <w:color w:val="auto"/>
              </w:rPr>
              <w:t>11</w:t>
            </w:r>
            <w:r w:rsidR="0048702A" w:rsidRPr="00811EF5">
              <w:rPr>
                <w:noProof/>
                <w:webHidden/>
                <w:color w:val="auto"/>
              </w:rPr>
              <w:fldChar w:fldCharType="end"/>
            </w:r>
          </w:hyperlink>
        </w:p>
        <w:p w14:paraId="42371EB9" w14:textId="77777777" w:rsidR="00811EF5" w:rsidRPr="00811EF5" w:rsidRDefault="00811EF5" w:rsidP="00811EF5"/>
        <w:p w14:paraId="6BCE7DEE" w14:textId="0FC54686" w:rsidR="0048702A" w:rsidRPr="00811EF5" w:rsidRDefault="00E379FD">
          <w:pPr>
            <w:pStyle w:val="Sumrio1"/>
            <w:tabs>
              <w:tab w:val="left" w:pos="1320"/>
            </w:tabs>
            <w:rPr>
              <w:rFonts w:eastAsiaTheme="minorEastAsia"/>
              <w:noProof/>
              <w:color w:val="auto"/>
              <w:sz w:val="22"/>
            </w:rPr>
          </w:pPr>
          <w:hyperlink w:anchor="_Toc467616678" w:history="1">
            <w:r w:rsidR="0048702A" w:rsidRPr="00811EF5">
              <w:rPr>
                <w:rStyle w:val="Hyperlink"/>
                <w:b/>
                <w:noProof/>
                <w:color w:val="auto"/>
              </w:rPr>
              <w:t>2.</w:t>
            </w:r>
            <w:r w:rsidR="00811EF5">
              <w:rPr>
                <w:rStyle w:val="Hyperlink"/>
                <w:b/>
                <w:noProof/>
                <w:color w:val="auto"/>
              </w:rPr>
              <w:t xml:space="preserve">   </w:t>
            </w:r>
            <w:r w:rsidR="00626DD8">
              <w:rPr>
                <w:rStyle w:val="Hyperlink"/>
                <w:b/>
                <w:noProof/>
                <w:color w:val="auto"/>
              </w:rPr>
              <w:t xml:space="preserve"> </w:t>
            </w:r>
            <w:r w:rsidR="0048702A" w:rsidRPr="00811EF5">
              <w:rPr>
                <w:rStyle w:val="Hyperlink"/>
                <w:b/>
                <w:noProof/>
                <w:color w:val="auto"/>
              </w:rPr>
              <w:t>ALFABETIZAÇÃO E LETRAMENTO</w:t>
            </w:r>
            <w:r w:rsidR="0048702A" w:rsidRPr="00811EF5">
              <w:rPr>
                <w:noProof/>
                <w:webHidden/>
                <w:color w:val="auto"/>
              </w:rPr>
              <w:tab/>
            </w:r>
            <w:r w:rsidR="0048702A" w:rsidRPr="00811EF5">
              <w:rPr>
                <w:noProof/>
                <w:webHidden/>
                <w:color w:val="auto"/>
              </w:rPr>
              <w:fldChar w:fldCharType="begin"/>
            </w:r>
            <w:r w:rsidR="0048702A" w:rsidRPr="00811EF5">
              <w:rPr>
                <w:noProof/>
                <w:webHidden/>
                <w:color w:val="auto"/>
              </w:rPr>
              <w:instrText xml:space="preserve"> PAGEREF _Toc467616678 \h </w:instrText>
            </w:r>
            <w:r w:rsidR="0048702A" w:rsidRPr="00811EF5">
              <w:rPr>
                <w:noProof/>
                <w:webHidden/>
                <w:color w:val="auto"/>
              </w:rPr>
            </w:r>
            <w:r w:rsidR="0048702A" w:rsidRPr="00811EF5">
              <w:rPr>
                <w:noProof/>
                <w:webHidden/>
                <w:color w:val="auto"/>
              </w:rPr>
              <w:fldChar w:fldCharType="separate"/>
            </w:r>
            <w:r w:rsidR="00FB6627">
              <w:rPr>
                <w:noProof/>
                <w:webHidden/>
                <w:color w:val="auto"/>
              </w:rPr>
              <w:t>16</w:t>
            </w:r>
            <w:r w:rsidR="0048702A" w:rsidRPr="00811EF5">
              <w:rPr>
                <w:noProof/>
                <w:webHidden/>
                <w:color w:val="auto"/>
              </w:rPr>
              <w:fldChar w:fldCharType="end"/>
            </w:r>
          </w:hyperlink>
        </w:p>
        <w:p w14:paraId="6BC20B1E" w14:textId="297F32BC" w:rsidR="0048702A" w:rsidRPr="00811EF5" w:rsidRDefault="00E379FD" w:rsidP="00811EF5">
          <w:pPr>
            <w:pStyle w:val="Sumrio2"/>
            <w:rPr>
              <w:rFonts w:eastAsiaTheme="minorEastAsia"/>
              <w:noProof/>
              <w:sz w:val="22"/>
            </w:rPr>
          </w:pPr>
          <w:hyperlink w:anchor="_Toc467616679" w:history="1">
            <w:r w:rsidR="00811EF5">
              <w:rPr>
                <w:rStyle w:val="Hyperlink"/>
                <w:noProof/>
                <w:color w:val="auto"/>
              </w:rPr>
              <w:t xml:space="preserve">2.1  </w:t>
            </w:r>
            <w:r w:rsidR="0048702A" w:rsidRPr="00811EF5">
              <w:rPr>
                <w:rStyle w:val="Hyperlink"/>
                <w:noProof/>
                <w:color w:val="auto"/>
              </w:rPr>
              <w:t>Como Definir Alfabetização?</w:t>
            </w:r>
            <w:r w:rsidR="0048702A" w:rsidRPr="00811EF5">
              <w:rPr>
                <w:noProof/>
                <w:webHidden/>
              </w:rPr>
              <w:tab/>
            </w:r>
            <w:r w:rsidR="0048702A" w:rsidRPr="00811EF5">
              <w:rPr>
                <w:noProof/>
                <w:webHidden/>
              </w:rPr>
              <w:fldChar w:fldCharType="begin"/>
            </w:r>
            <w:r w:rsidR="0048702A" w:rsidRPr="00811EF5">
              <w:rPr>
                <w:noProof/>
                <w:webHidden/>
              </w:rPr>
              <w:instrText xml:space="preserve"> PAGEREF _Toc467616679 \h </w:instrText>
            </w:r>
            <w:r w:rsidR="0048702A" w:rsidRPr="00811EF5">
              <w:rPr>
                <w:noProof/>
                <w:webHidden/>
              </w:rPr>
            </w:r>
            <w:r w:rsidR="0048702A" w:rsidRPr="00811EF5">
              <w:rPr>
                <w:noProof/>
                <w:webHidden/>
              </w:rPr>
              <w:fldChar w:fldCharType="separate"/>
            </w:r>
            <w:r w:rsidR="00FB6627">
              <w:rPr>
                <w:noProof/>
                <w:webHidden/>
              </w:rPr>
              <w:t>17</w:t>
            </w:r>
            <w:r w:rsidR="0048702A" w:rsidRPr="00811EF5">
              <w:rPr>
                <w:noProof/>
                <w:webHidden/>
              </w:rPr>
              <w:fldChar w:fldCharType="end"/>
            </w:r>
          </w:hyperlink>
        </w:p>
        <w:p w14:paraId="0E318140" w14:textId="42750C8E" w:rsidR="0048702A" w:rsidRPr="00811EF5" w:rsidRDefault="00E379FD" w:rsidP="00811EF5">
          <w:pPr>
            <w:pStyle w:val="Sumrio2"/>
            <w:rPr>
              <w:rFonts w:eastAsiaTheme="minorEastAsia"/>
              <w:noProof/>
              <w:sz w:val="22"/>
            </w:rPr>
          </w:pPr>
          <w:hyperlink w:anchor="_Toc467616680" w:history="1">
            <w:r w:rsidR="00811EF5">
              <w:rPr>
                <w:rStyle w:val="Hyperlink"/>
                <w:noProof/>
                <w:color w:val="auto"/>
              </w:rPr>
              <w:t xml:space="preserve">2.2  </w:t>
            </w:r>
            <w:r w:rsidR="0048702A" w:rsidRPr="00811EF5">
              <w:rPr>
                <w:rStyle w:val="Hyperlink"/>
                <w:noProof/>
                <w:color w:val="auto"/>
              </w:rPr>
              <w:t>Os Diferentes Aspectos da Alfabetização</w:t>
            </w:r>
            <w:r w:rsidR="0048702A" w:rsidRPr="00811EF5">
              <w:rPr>
                <w:noProof/>
                <w:webHidden/>
              </w:rPr>
              <w:tab/>
            </w:r>
            <w:r w:rsidR="0048702A" w:rsidRPr="00811EF5">
              <w:rPr>
                <w:noProof/>
                <w:webHidden/>
              </w:rPr>
              <w:fldChar w:fldCharType="begin"/>
            </w:r>
            <w:r w:rsidR="0048702A" w:rsidRPr="00811EF5">
              <w:rPr>
                <w:noProof/>
                <w:webHidden/>
              </w:rPr>
              <w:instrText xml:space="preserve"> PAGEREF _Toc467616680 \h </w:instrText>
            </w:r>
            <w:r w:rsidR="0048702A" w:rsidRPr="00811EF5">
              <w:rPr>
                <w:noProof/>
                <w:webHidden/>
              </w:rPr>
            </w:r>
            <w:r w:rsidR="0048702A" w:rsidRPr="00811EF5">
              <w:rPr>
                <w:noProof/>
                <w:webHidden/>
              </w:rPr>
              <w:fldChar w:fldCharType="separate"/>
            </w:r>
            <w:r w:rsidR="00FB6627">
              <w:rPr>
                <w:noProof/>
                <w:webHidden/>
              </w:rPr>
              <w:t>19</w:t>
            </w:r>
            <w:r w:rsidR="0048702A" w:rsidRPr="00811EF5">
              <w:rPr>
                <w:noProof/>
                <w:webHidden/>
              </w:rPr>
              <w:fldChar w:fldCharType="end"/>
            </w:r>
          </w:hyperlink>
        </w:p>
        <w:p w14:paraId="1C3837C3" w14:textId="40667956" w:rsidR="0048702A" w:rsidRPr="00811EF5" w:rsidRDefault="00811EF5" w:rsidP="00811EF5">
          <w:pPr>
            <w:pStyle w:val="Sumrio2"/>
            <w:rPr>
              <w:rFonts w:eastAsiaTheme="minorEastAsia"/>
              <w:noProof/>
              <w:sz w:val="22"/>
            </w:rPr>
          </w:pPr>
          <w:r>
            <w:tab/>
          </w:r>
          <w:hyperlink w:anchor="_Toc467616681" w:history="1">
            <w:r w:rsidR="0048702A" w:rsidRPr="00811EF5">
              <w:rPr>
                <w:rStyle w:val="Hyperlink"/>
                <w:noProof/>
                <w:color w:val="auto"/>
              </w:rPr>
              <w:t>2.2.1.</w:t>
            </w:r>
            <w:r>
              <w:rPr>
                <w:rStyle w:val="Hyperlink"/>
                <w:noProof/>
                <w:color w:val="auto"/>
              </w:rPr>
              <w:t xml:space="preserve">  </w:t>
            </w:r>
            <w:r w:rsidR="0048702A" w:rsidRPr="00811EF5">
              <w:rPr>
                <w:rStyle w:val="Hyperlink"/>
                <w:noProof/>
                <w:color w:val="auto"/>
              </w:rPr>
              <w:t>Trabalho Infantil</w:t>
            </w:r>
            <w:r w:rsidR="0048702A" w:rsidRPr="00811EF5">
              <w:rPr>
                <w:noProof/>
                <w:webHidden/>
              </w:rPr>
              <w:tab/>
            </w:r>
            <w:r w:rsidR="0048702A" w:rsidRPr="00811EF5">
              <w:rPr>
                <w:noProof/>
                <w:webHidden/>
              </w:rPr>
              <w:fldChar w:fldCharType="begin"/>
            </w:r>
            <w:r w:rsidR="0048702A" w:rsidRPr="00811EF5">
              <w:rPr>
                <w:noProof/>
                <w:webHidden/>
              </w:rPr>
              <w:instrText xml:space="preserve"> PAGEREF _Toc467616681 \h </w:instrText>
            </w:r>
            <w:r w:rsidR="0048702A" w:rsidRPr="00811EF5">
              <w:rPr>
                <w:noProof/>
                <w:webHidden/>
              </w:rPr>
            </w:r>
            <w:r w:rsidR="0048702A" w:rsidRPr="00811EF5">
              <w:rPr>
                <w:noProof/>
                <w:webHidden/>
              </w:rPr>
              <w:fldChar w:fldCharType="separate"/>
            </w:r>
            <w:r w:rsidR="00FB6627">
              <w:rPr>
                <w:noProof/>
                <w:webHidden/>
              </w:rPr>
              <w:t>20</w:t>
            </w:r>
            <w:r w:rsidR="0048702A" w:rsidRPr="00811EF5">
              <w:rPr>
                <w:noProof/>
                <w:webHidden/>
              </w:rPr>
              <w:fldChar w:fldCharType="end"/>
            </w:r>
          </w:hyperlink>
        </w:p>
        <w:p w14:paraId="33C00091" w14:textId="3649B0E2" w:rsidR="0048702A" w:rsidRPr="00811EF5" w:rsidRDefault="00811EF5" w:rsidP="00811EF5">
          <w:pPr>
            <w:pStyle w:val="Sumrio2"/>
            <w:rPr>
              <w:rFonts w:eastAsiaTheme="minorEastAsia"/>
              <w:noProof/>
              <w:sz w:val="22"/>
            </w:rPr>
          </w:pPr>
          <w:r>
            <w:tab/>
          </w:r>
          <w:hyperlink w:anchor="_Toc467616682" w:history="1">
            <w:r w:rsidR="0048702A" w:rsidRPr="00811EF5">
              <w:rPr>
                <w:rStyle w:val="Hyperlink"/>
                <w:bCs/>
                <w:noProof/>
                <w:color w:val="auto"/>
              </w:rPr>
              <w:t>2.2.2</w:t>
            </w:r>
            <w:r>
              <w:rPr>
                <w:rStyle w:val="Hyperlink"/>
                <w:bCs/>
                <w:noProof/>
                <w:color w:val="auto"/>
              </w:rPr>
              <w:t xml:space="preserve">  </w:t>
            </w:r>
            <w:r w:rsidR="0048702A" w:rsidRPr="00811EF5">
              <w:rPr>
                <w:rStyle w:val="Hyperlink"/>
                <w:bCs/>
                <w:noProof/>
                <w:color w:val="auto"/>
              </w:rPr>
              <w:t>.Quando se Inventou o Letramento</w:t>
            </w:r>
            <w:r w:rsidR="0048702A" w:rsidRPr="00811EF5">
              <w:rPr>
                <w:noProof/>
                <w:webHidden/>
              </w:rPr>
              <w:tab/>
            </w:r>
            <w:r w:rsidR="0048702A" w:rsidRPr="00811EF5">
              <w:rPr>
                <w:noProof/>
                <w:webHidden/>
              </w:rPr>
              <w:fldChar w:fldCharType="begin"/>
            </w:r>
            <w:r w:rsidR="0048702A" w:rsidRPr="00811EF5">
              <w:rPr>
                <w:noProof/>
                <w:webHidden/>
              </w:rPr>
              <w:instrText xml:space="preserve"> PAGEREF _Toc467616682 \h </w:instrText>
            </w:r>
            <w:r w:rsidR="0048702A" w:rsidRPr="00811EF5">
              <w:rPr>
                <w:noProof/>
                <w:webHidden/>
              </w:rPr>
            </w:r>
            <w:r w:rsidR="0048702A" w:rsidRPr="00811EF5">
              <w:rPr>
                <w:noProof/>
                <w:webHidden/>
              </w:rPr>
              <w:fldChar w:fldCharType="separate"/>
            </w:r>
            <w:r w:rsidR="00FB6627">
              <w:rPr>
                <w:noProof/>
                <w:webHidden/>
              </w:rPr>
              <w:t>22</w:t>
            </w:r>
            <w:r w:rsidR="0048702A" w:rsidRPr="00811EF5">
              <w:rPr>
                <w:noProof/>
                <w:webHidden/>
              </w:rPr>
              <w:fldChar w:fldCharType="end"/>
            </w:r>
          </w:hyperlink>
        </w:p>
        <w:p w14:paraId="67E29483" w14:textId="4413A35F" w:rsidR="0048702A" w:rsidRPr="00811EF5" w:rsidRDefault="00811EF5" w:rsidP="00811EF5">
          <w:pPr>
            <w:pStyle w:val="Sumrio2"/>
            <w:rPr>
              <w:rFonts w:eastAsiaTheme="minorEastAsia"/>
              <w:noProof/>
              <w:sz w:val="22"/>
            </w:rPr>
          </w:pPr>
          <w:r>
            <w:tab/>
          </w:r>
          <w:hyperlink w:anchor="_Toc467616683" w:history="1">
            <w:r w:rsidR="0048702A" w:rsidRPr="00811EF5">
              <w:rPr>
                <w:rStyle w:val="Hyperlink"/>
                <w:bCs/>
                <w:noProof/>
                <w:color w:val="auto"/>
              </w:rPr>
              <w:t>2.2.3.</w:t>
            </w:r>
            <w:r>
              <w:rPr>
                <w:rStyle w:val="Hyperlink"/>
                <w:bCs/>
                <w:noProof/>
                <w:color w:val="auto"/>
              </w:rPr>
              <w:t xml:space="preserve">  </w:t>
            </w:r>
            <w:r w:rsidR="0048702A" w:rsidRPr="00811EF5">
              <w:rPr>
                <w:rStyle w:val="Hyperlink"/>
                <w:bCs/>
                <w:noProof/>
                <w:color w:val="auto"/>
              </w:rPr>
              <w:t>A Desinvenção da Alfabetização</w:t>
            </w:r>
            <w:r w:rsidR="0048702A" w:rsidRPr="00811EF5">
              <w:rPr>
                <w:noProof/>
                <w:webHidden/>
              </w:rPr>
              <w:tab/>
            </w:r>
            <w:r w:rsidR="0048702A" w:rsidRPr="00811EF5">
              <w:rPr>
                <w:noProof/>
                <w:webHidden/>
              </w:rPr>
              <w:fldChar w:fldCharType="begin"/>
            </w:r>
            <w:r w:rsidR="0048702A" w:rsidRPr="00811EF5">
              <w:rPr>
                <w:noProof/>
                <w:webHidden/>
              </w:rPr>
              <w:instrText xml:space="preserve"> PAGEREF _Toc467616683 \h </w:instrText>
            </w:r>
            <w:r w:rsidR="0048702A" w:rsidRPr="00811EF5">
              <w:rPr>
                <w:noProof/>
                <w:webHidden/>
              </w:rPr>
            </w:r>
            <w:r w:rsidR="0048702A" w:rsidRPr="00811EF5">
              <w:rPr>
                <w:noProof/>
                <w:webHidden/>
              </w:rPr>
              <w:fldChar w:fldCharType="separate"/>
            </w:r>
            <w:r w:rsidR="00FB6627">
              <w:rPr>
                <w:noProof/>
                <w:webHidden/>
              </w:rPr>
              <w:t>24</w:t>
            </w:r>
            <w:r w:rsidR="0048702A" w:rsidRPr="00811EF5">
              <w:rPr>
                <w:noProof/>
                <w:webHidden/>
              </w:rPr>
              <w:fldChar w:fldCharType="end"/>
            </w:r>
          </w:hyperlink>
        </w:p>
        <w:p w14:paraId="7A685D9F" w14:textId="406F421D" w:rsidR="0048702A" w:rsidRPr="00811EF5" w:rsidRDefault="00811EF5" w:rsidP="00811EF5">
          <w:pPr>
            <w:pStyle w:val="Sumrio2"/>
            <w:rPr>
              <w:rFonts w:eastAsiaTheme="minorEastAsia"/>
              <w:noProof/>
              <w:sz w:val="22"/>
            </w:rPr>
          </w:pPr>
          <w:r>
            <w:tab/>
          </w:r>
          <w:hyperlink w:anchor="_Toc467616684" w:history="1">
            <w:r w:rsidR="0048702A" w:rsidRPr="00811EF5">
              <w:rPr>
                <w:rStyle w:val="Hyperlink"/>
                <w:bCs/>
                <w:noProof/>
                <w:color w:val="auto"/>
              </w:rPr>
              <w:t>2.2.4.</w:t>
            </w:r>
            <w:r>
              <w:rPr>
                <w:rStyle w:val="Hyperlink"/>
                <w:bCs/>
                <w:noProof/>
                <w:color w:val="auto"/>
              </w:rPr>
              <w:t xml:space="preserve">  </w:t>
            </w:r>
            <w:r w:rsidR="0048702A" w:rsidRPr="00811EF5">
              <w:rPr>
                <w:rStyle w:val="Hyperlink"/>
                <w:bCs/>
                <w:noProof/>
                <w:color w:val="auto"/>
              </w:rPr>
              <w:t>Reinventando a Alfabetização</w:t>
            </w:r>
            <w:r w:rsidR="0048702A" w:rsidRPr="00811EF5">
              <w:rPr>
                <w:noProof/>
                <w:webHidden/>
              </w:rPr>
              <w:tab/>
            </w:r>
            <w:r w:rsidR="0048702A" w:rsidRPr="00811EF5">
              <w:rPr>
                <w:noProof/>
                <w:webHidden/>
              </w:rPr>
              <w:fldChar w:fldCharType="begin"/>
            </w:r>
            <w:r w:rsidR="0048702A" w:rsidRPr="00811EF5">
              <w:rPr>
                <w:noProof/>
                <w:webHidden/>
              </w:rPr>
              <w:instrText xml:space="preserve"> PAGEREF _Toc467616684 \h </w:instrText>
            </w:r>
            <w:r w:rsidR="0048702A" w:rsidRPr="00811EF5">
              <w:rPr>
                <w:noProof/>
                <w:webHidden/>
              </w:rPr>
            </w:r>
            <w:r w:rsidR="0048702A" w:rsidRPr="00811EF5">
              <w:rPr>
                <w:noProof/>
                <w:webHidden/>
              </w:rPr>
              <w:fldChar w:fldCharType="separate"/>
            </w:r>
            <w:r w:rsidR="00FB6627">
              <w:rPr>
                <w:noProof/>
                <w:webHidden/>
              </w:rPr>
              <w:t>27</w:t>
            </w:r>
            <w:r w:rsidR="0048702A" w:rsidRPr="00811EF5">
              <w:rPr>
                <w:noProof/>
                <w:webHidden/>
              </w:rPr>
              <w:fldChar w:fldCharType="end"/>
            </w:r>
          </w:hyperlink>
        </w:p>
        <w:p w14:paraId="10DC9C85" w14:textId="1AAFA16A" w:rsidR="0048702A" w:rsidRDefault="00E379FD" w:rsidP="00811EF5">
          <w:pPr>
            <w:pStyle w:val="Sumrio2"/>
            <w:rPr>
              <w:noProof/>
            </w:rPr>
          </w:pPr>
          <w:hyperlink w:anchor="_Toc467616685" w:history="1">
            <w:r w:rsidR="0048702A" w:rsidRPr="00811EF5">
              <w:rPr>
                <w:rStyle w:val="Hyperlink"/>
                <w:noProof/>
                <w:color w:val="auto"/>
              </w:rPr>
              <w:t>2.3.</w:t>
            </w:r>
            <w:r w:rsidR="00811EF5">
              <w:rPr>
                <w:rFonts w:eastAsiaTheme="minorEastAsia"/>
                <w:noProof/>
                <w:sz w:val="22"/>
              </w:rPr>
              <w:t xml:space="preserve"> </w:t>
            </w:r>
            <w:r w:rsidR="0048702A" w:rsidRPr="00811EF5">
              <w:rPr>
                <w:rStyle w:val="Hyperlink"/>
                <w:noProof/>
                <w:color w:val="auto"/>
              </w:rPr>
              <w:t>Alfabetização, Letramento e o Ensino da Língua Portuguesa</w:t>
            </w:r>
            <w:r w:rsidR="0048702A" w:rsidRPr="00811EF5">
              <w:rPr>
                <w:noProof/>
                <w:webHidden/>
              </w:rPr>
              <w:tab/>
            </w:r>
            <w:r w:rsidR="0048702A" w:rsidRPr="00811EF5">
              <w:rPr>
                <w:noProof/>
                <w:webHidden/>
              </w:rPr>
              <w:fldChar w:fldCharType="begin"/>
            </w:r>
            <w:r w:rsidR="0048702A" w:rsidRPr="00811EF5">
              <w:rPr>
                <w:noProof/>
                <w:webHidden/>
              </w:rPr>
              <w:instrText xml:space="preserve"> PAGEREF _Toc467616685 \h </w:instrText>
            </w:r>
            <w:r w:rsidR="0048702A" w:rsidRPr="00811EF5">
              <w:rPr>
                <w:noProof/>
                <w:webHidden/>
              </w:rPr>
            </w:r>
            <w:r w:rsidR="0048702A" w:rsidRPr="00811EF5">
              <w:rPr>
                <w:noProof/>
                <w:webHidden/>
              </w:rPr>
              <w:fldChar w:fldCharType="separate"/>
            </w:r>
            <w:r w:rsidR="00FB6627">
              <w:rPr>
                <w:noProof/>
                <w:webHidden/>
              </w:rPr>
              <w:t>30</w:t>
            </w:r>
            <w:r w:rsidR="0048702A" w:rsidRPr="00811EF5">
              <w:rPr>
                <w:noProof/>
                <w:webHidden/>
              </w:rPr>
              <w:fldChar w:fldCharType="end"/>
            </w:r>
          </w:hyperlink>
        </w:p>
        <w:p w14:paraId="2B883813" w14:textId="77777777" w:rsidR="00811EF5" w:rsidRPr="00811EF5" w:rsidRDefault="00811EF5" w:rsidP="00811EF5"/>
        <w:p w14:paraId="7A6D4240" w14:textId="37714733" w:rsidR="0048702A" w:rsidRPr="00811EF5" w:rsidRDefault="00E379FD">
          <w:pPr>
            <w:pStyle w:val="Sumrio1"/>
            <w:tabs>
              <w:tab w:val="left" w:pos="1320"/>
            </w:tabs>
            <w:rPr>
              <w:rFonts w:eastAsiaTheme="minorEastAsia"/>
              <w:noProof/>
              <w:color w:val="auto"/>
              <w:sz w:val="22"/>
            </w:rPr>
          </w:pPr>
          <w:hyperlink w:anchor="_Toc467616686" w:history="1">
            <w:r w:rsidR="0048702A" w:rsidRPr="00811EF5">
              <w:rPr>
                <w:rStyle w:val="Hyperlink"/>
                <w:rFonts w:eastAsia="Times New Roman"/>
                <w:b/>
                <w:noProof/>
                <w:color w:val="auto"/>
              </w:rPr>
              <w:t>3.</w:t>
            </w:r>
            <w:r w:rsidR="00626DD8">
              <w:rPr>
                <w:rStyle w:val="Hyperlink"/>
                <w:rFonts w:eastAsia="Times New Roman"/>
                <w:b/>
                <w:noProof/>
                <w:color w:val="auto"/>
              </w:rPr>
              <w:t xml:space="preserve">    </w:t>
            </w:r>
            <w:r w:rsidR="0048702A" w:rsidRPr="00811EF5">
              <w:rPr>
                <w:rStyle w:val="Hyperlink"/>
                <w:b/>
                <w:noProof/>
                <w:color w:val="auto"/>
              </w:rPr>
              <w:t>BIBLIOTECA: ESPAÇO SEM FUNÇÃO/RECURSO PEDAGÓGICO?</w:t>
            </w:r>
            <w:r w:rsidR="0048702A" w:rsidRPr="00811EF5">
              <w:rPr>
                <w:noProof/>
                <w:webHidden/>
                <w:color w:val="auto"/>
              </w:rPr>
              <w:tab/>
            </w:r>
            <w:r w:rsidR="0048702A" w:rsidRPr="00811EF5">
              <w:rPr>
                <w:noProof/>
                <w:webHidden/>
                <w:color w:val="auto"/>
              </w:rPr>
              <w:fldChar w:fldCharType="begin"/>
            </w:r>
            <w:r w:rsidR="0048702A" w:rsidRPr="00811EF5">
              <w:rPr>
                <w:noProof/>
                <w:webHidden/>
                <w:color w:val="auto"/>
              </w:rPr>
              <w:instrText xml:space="preserve"> PAGEREF _Toc467616686 \h </w:instrText>
            </w:r>
            <w:r w:rsidR="0048702A" w:rsidRPr="00811EF5">
              <w:rPr>
                <w:noProof/>
                <w:webHidden/>
                <w:color w:val="auto"/>
              </w:rPr>
            </w:r>
            <w:r w:rsidR="0048702A" w:rsidRPr="00811EF5">
              <w:rPr>
                <w:noProof/>
                <w:webHidden/>
                <w:color w:val="auto"/>
              </w:rPr>
              <w:fldChar w:fldCharType="separate"/>
            </w:r>
            <w:r w:rsidR="00FB6627">
              <w:rPr>
                <w:noProof/>
                <w:webHidden/>
                <w:color w:val="auto"/>
              </w:rPr>
              <w:t>32</w:t>
            </w:r>
            <w:r w:rsidR="0048702A" w:rsidRPr="00811EF5">
              <w:rPr>
                <w:noProof/>
                <w:webHidden/>
                <w:color w:val="auto"/>
              </w:rPr>
              <w:fldChar w:fldCharType="end"/>
            </w:r>
          </w:hyperlink>
        </w:p>
        <w:p w14:paraId="4C938A55" w14:textId="5320C0A3" w:rsidR="0048702A" w:rsidRPr="00811EF5" w:rsidRDefault="00E379FD" w:rsidP="00811EF5">
          <w:pPr>
            <w:pStyle w:val="Sumrio2"/>
            <w:rPr>
              <w:rFonts w:eastAsiaTheme="minorEastAsia"/>
              <w:noProof/>
              <w:sz w:val="22"/>
            </w:rPr>
          </w:pPr>
          <w:hyperlink w:anchor="_Toc467616687" w:history="1">
            <w:r w:rsidR="0048702A" w:rsidRPr="00811EF5">
              <w:rPr>
                <w:rStyle w:val="Hyperlink"/>
                <w:noProof/>
                <w:color w:val="auto"/>
              </w:rPr>
              <w:t>3.1</w:t>
            </w:r>
            <w:r w:rsidR="00811EF5">
              <w:rPr>
                <w:rFonts w:eastAsiaTheme="minorEastAsia"/>
                <w:noProof/>
                <w:sz w:val="22"/>
              </w:rPr>
              <w:t xml:space="preserve">  </w:t>
            </w:r>
            <w:r w:rsidR="0048702A" w:rsidRPr="00811EF5">
              <w:rPr>
                <w:rStyle w:val="Hyperlink"/>
                <w:noProof/>
                <w:color w:val="auto"/>
              </w:rPr>
              <w:t>Biblioteca: Aspectos Históricos</w:t>
            </w:r>
            <w:r w:rsidR="0048702A" w:rsidRPr="00811EF5">
              <w:rPr>
                <w:noProof/>
                <w:webHidden/>
              </w:rPr>
              <w:tab/>
            </w:r>
            <w:r w:rsidR="0048702A" w:rsidRPr="00811EF5">
              <w:rPr>
                <w:noProof/>
                <w:webHidden/>
              </w:rPr>
              <w:fldChar w:fldCharType="begin"/>
            </w:r>
            <w:r w:rsidR="0048702A" w:rsidRPr="00811EF5">
              <w:rPr>
                <w:noProof/>
                <w:webHidden/>
              </w:rPr>
              <w:instrText xml:space="preserve"> PAGEREF _Toc467616687 \h </w:instrText>
            </w:r>
            <w:r w:rsidR="0048702A" w:rsidRPr="00811EF5">
              <w:rPr>
                <w:noProof/>
                <w:webHidden/>
              </w:rPr>
            </w:r>
            <w:r w:rsidR="0048702A" w:rsidRPr="00811EF5">
              <w:rPr>
                <w:noProof/>
                <w:webHidden/>
              </w:rPr>
              <w:fldChar w:fldCharType="separate"/>
            </w:r>
            <w:r w:rsidR="00FB6627">
              <w:rPr>
                <w:noProof/>
                <w:webHidden/>
              </w:rPr>
              <w:t>33</w:t>
            </w:r>
            <w:r w:rsidR="0048702A" w:rsidRPr="00811EF5">
              <w:rPr>
                <w:noProof/>
                <w:webHidden/>
              </w:rPr>
              <w:fldChar w:fldCharType="end"/>
            </w:r>
          </w:hyperlink>
        </w:p>
        <w:p w14:paraId="532ECD19" w14:textId="138E0B11" w:rsidR="0048702A" w:rsidRPr="00811EF5" w:rsidRDefault="00E379FD" w:rsidP="00811EF5">
          <w:pPr>
            <w:pStyle w:val="Sumrio2"/>
            <w:rPr>
              <w:rFonts w:eastAsiaTheme="minorEastAsia"/>
              <w:noProof/>
              <w:sz w:val="22"/>
            </w:rPr>
          </w:pPr>
          <w:hyperlink w:anchor="_Toc467616688" w:history="1">
            <w:r w:rsidR="0048702A" w:rsidRPr="00811EF5">
              <w:rPr>
                <w:rStyle w:val="Hyperlink"/>
                <w:noProof/>
                <w:color w:val="auto"/>
              </w:rPr>
              <w:t>3.2</w:t>
            </w:r>
            <w:r w:rsidR="00811EF5">
              <w:rPr>
                <w:rFonts w:eastAsiaTheme="minorEastAsia"/>
                <w:noProof/>
                <w:sz w:val="22"/>
              </w:rPr>
              <w:t xml:space="preserve">  </w:t>
            </w:r>
            <w:r w:rsidR="0048702A" w:rsidRPr="00811EF5">
              <w:rPr>
                <w:rStyle w:val="Hyperlink"/>
                <w:noProof/>
                <w:color w:val="auto"/>
              </w:rPr>
              <w:t>A Presença de Bibliotecas no Brasil</w:t>
            </w:r>
            <w:r w:rsidR="0048702A" w:rsidRPr="00811EF5">
              <w:rPr>
                <w:noProof/>
                <w:webHidden/>
              </w:rPr>
              <w:tab/>
            </w:r>
            <w:r w:rsidR="0048702A" w:rsidRPr="00811EF5">
              <w:rPr>
                <w:noProof/>
                <w:webHidden/>
              </w:rPr>
              <w:fldChar w:fldCharType="begin"/>
            </w:r>
            <w:r w:rsidR="0048702A" w:rsidRPr="00811EF5">
              <w:rPr>
                <w:noProof/>
                <w:webHidden/>
              </w:rPr>
              <w:instrText xml:space="preserve"> PAGEREF _Toc467616688 \h </w:instrText>
            </w:r>
            <w:r w:rsidR="0048702A" w:rsidRPr="00811EF5">
              <w:rPr>
                <w:noProof/>
                <w:webHidden/>
              </w:rPr>
            </w:r>
            <w:r w:rsidR="0048702A" w:rsidRPr="00811EF5">
              <w:rPr>
                <w:noProof/>
                <w:webHidden/>
              </w:rPr>
              <w:fldChar w:fldCharType="separate"/>
            </w:r>
            <w:r w:rsidR="00FB6627">
              <w:rPr>
                <w:noProof/>
                <w:webHidden/>
              </w:rPr>
              <w:t>36</w:t>
            </w:r>
            <w:r w:rsidR="0048702A" w:rsidRPr="00811EF5">
              <w:rPr>
                <w:noProof/>
                <w:webHidden/>
              </w:rPr>
              <w:fldChar w:fldCharType="end"/>
            </w:r>
          </w:hyperlink>
        </w:p>
        <w:p w14:paraId="457F1957" w14:textId="710972E2" w:rsidR="0048702A" w:rsidRDefault="00E379FD" w:rsidP="00811EF5">
          <w:pPr>
            <w:pStyle w:val="Sumrio2"/>
            <w:rPr>
              <w:noProof/>
            </w:rPr>
          </w:pPr>
          <w:hyperlink w:anchor="_Toc467616689" w:history="1">
            <w:r w:rsidR="0048702A" w:rsidRPr="00811EF5">
              <w:rPr>
                <w:rStyle w:val="Hyperlink"/>
                <w:noProof/>
                <w:color w:val="auto"/>
              </w:rPr>
              <w:t>3.3</w:t>
            </w:r>
            <w:r w:rsidR="00811EF5">
              <w:rPr>
                <w:rFonts w:eastAsiaTheme="minorEastAsia"/>
                <w:noProof/>
                <w:sz w:val="22"/>
              </w:rPr>
              <w:t xml:space="preserve">  </w:t>
            </w:r>
            <w:r w:rsidR="0048702A" w:rsidRPr="00811EF5">
              <w:rPr>
                <w:rStyle w:val="Hyperlink"/>
                <w:noProof/>
                <w:color w:val="auto"/>
              </w:rPr>
              <w:t>Biblioteca Escolar e as Tecnologias da Informação/Comunicação</w:t>
            </w:r>
            <w:r w:rsidR="0048702A" w:rsidRPr="00811EF5">
              <w:rPr>
                <w:noProof/>
                <w:webHidden/>
              </w:rPr>
              <w:tab/>
            </w:r>
            <w:r w:rsidR="0048702A" w:rsidRPr="00811EF5">
              <w:rPr>
                <w:noProof/>
                <w:webHidden/>
              </w:rPr>
              <w:fldChar w:fldCharType="begin"/>
            </w:r>
            <w:r w:rsidR="0048702A" w:rsidRPr="00811EF5">
              <w:rPr>
                <w:noProof/>
                <w:webHidden/>
              </w:rPr>
              <w:instrText xml:space="preserve"> PAGEREF _Toc467616689 \h </w:instrText>
            </w:r>
            <w:r w:rsidR="0048702A" w:rsidRPr="00811EF5">
              <w:rPr>
                <w:noProof/>
                <w:webHidden/>
              </w:rPr>
            </w:r>
            <w:r w:rsidR="0048702A" w:rsidRPr="00811EF5">
              <w:rPr>
                <w:noProof/>
                <w:webHidden/>
              </w:rPr>
              <w:fldChar w:fldCharType="separate"/>
            </w:r>
            <w:r w:rsidR="00FB6627">
              <w:rPr>
                <w:noProof/>
                <w:webHidden/>
              </w:rPr>
              <w:t>37</w:t>
            </w:r>
            <w:r w:rsidR="0048702A" w:rsidRPr="00811EF5">
              <w:rPr>
                <w:noProof/>
                <w:webHidden/>
              </w:rPr>
              <w:fldChar w:fldCharType="end"/>
            </w:r>
          </w:hyperlink>
        </w:p>
        <w:p w14:paraId="6135F515" w14:textId="77777777" w:rsidR="00811EF5" w:rsidRPr="00811EF5" w:rsidRDefault="00811EF5" w:rsidP="00811EF5"/>
        <w:p w14:paraId="37FBEF9B" w14:textId="3514DFC1" w:rsidR="0048702A" w:rsidRDefault="00E379FD">
          <w:pPr>
            <w:pStyle w:val="Sumrio1"/>
            <w:tabs>
              <w:tab w:val="left" w:pos="1320"/>
            </w:tabs>
            <w:rPr>
              <w:noProof/>
              <w:color w:val="auto"/>
            </w:rPr>
          </w:pPr>
          <w:hyperlink w:anchor="_Toc467616690" w:history="1">
            <w:r w:rsidR="0048702A" w:rsidRPr="00811EF5">
              <w:rPr>
                <w:rStyle w:val="Hyperlink"/>
                <w:rFonts w:eastAsia="Times New Roman"/>
                <w:b/>
                <w:bCs/>
                <w:noProof/>
                <w:color w:val="auto"/>
                <w:kern w:val="36"/>
              </w:rPr>
              <w:t>4.</w:t>
            </w:r>
            <w:r w:rsidR="00811EF5">
              <w:rPr>
                <w:rStyle w:val="Hyperlink"/>
                <w:rFonts w:eastAsia="Times New Roman"/>
                <w:b/>
                <w:bCs/>
                <w:noProof/>
                <w:color w:val="auto"/>
                <w:kern w:val="36"/>
              </w:rPr>
              <w:t xml:space="preserve">   </w:t>
            </w:r>
            <w:r w:rsidR="0048702A" w:rsidRPr="00811EF5">
              <w:rPr>
                <w:rStyle w:val="Hyperlink"/>
                <w:rFonts w:eastAsia="Times New Roman"/>
                <w:b/>
                <w:bCs/>
                <w:noProof/>
                <w:color w:val="auto"/>
                <w:kern w:val="36"/>
              </w:rPr>
              <w:t>ALFABETIZAÇÃO E CAPITAL CULTURAL</w:t>
            </w:r>
            <w:r w:rsidR="0048702A" w:rsidRPr="00811EF5">
              <w:rPr>
                <w:noProof/>
                <w:webHidden/>
                <w:color w:val="auto"/>
              </w:rPr>
              <w:tab/>
            </w:r>
            <w:r w:rsidR="0048702A" w:rsidRPr="00811EF5">
              <w:rPr>
                <w:noProof/>
                <w:webHidden/>
                <w:color w:val="auto"/>
              </w:rPr>
              <w:fldChar w:fldCharType="begin"/>
            </w:r>
            <w:r w:rsidR="0048702A" w:rsidRPr="00811EF5">
              <w:rPr>
                <w:noProof/>
                <w:webHidden/>
                <w:color w:val="auto"/>
              </w:rPr>
              <w:instrText xml:space="preserve"> PAGEREF _Toc467616690 \h </w:instrText>
            </w:r>
            <w:r w:rsidR="0048702A" w:rsidRPr="00811EF5">
              <w:rPr>
                <w:noProof/>
                <w:webHidden/>
                <w:color w:val="auto"/>
              </w:rPr>
            </w:r>
            <w:r w:rsidR="0048702A" w:rsidRPr="00811EF5">
              <w:rPr>
                <w:noProof/>
                <w:webHidden/>
                <w:color w:val="auto"/>
              </w:rPr>
              <w:fldChar w:fldCharType="separate"/>
            </w:r>
            <w:r w:rsidR="00FB6627">
              <w:rPr>
                <w:noProof/>
                <w:webHidden/>
                <w:color w:val="auto"/>
              </w:rPr>
              <w:t>38</w:t>
            </w:r>
            <w:r w:rsidR="0048702A" w:rsidRPr="00811EF5">
              <w:rPr>
                <w:noProof/>
                <w:webHidden/>
                <w:color w:val="auto"/>
              </w:rPr>
              <w:fldChar w:fldCharType="end"/>
            </w:r>
          </w:hyperlink>
        </w:p>
        <w:p w14:paraId="1D76440B" w14:textId="77777777" w:rsidR="00811EF5" w:rsidRPr="00811EF5" w:rsidRDefault="00811EF5" w:rsidP="00811EF5"/>
        <w:p w14:paraId="5723CE58" w14:textId="2C854A40" w:rsidR="0048702A" w:rsidRDefault="00E379FD">
          <w:pPr>
            <w:pStyle w:val="Sumrio1"/>
            <w:tabs>
              <w:tab w:val="left" w:pos="1320"/>
            </w:tabs>
            <w:rPr>
              <w:noProof/>
              <w:color w:val="auto"/>
            </w:rPr>
          </w:pPr>
          <w:hyperlink w:anchor="_Toc467616691" w:history="1">
            <w:r w:rsidR="0048702A" w:rsidRPr="00811EF5">
              <w:rPr>
                <w:rStyle w:val="Hyperlink"/>
                <w:b/>
                <w:noProof/>
                <w:color w:val="auto"/>
              </w:rPr>
              <w:t>5.</w:t>
            </w:r>
            <w:r w:rsidR="00811EF5">
              <w:rPr>
                <w:rStyle w:val="Hyperlink"/>
                <w:b/>
                <w:noProof/>
                <w:color w:val="auto"/>
              </w:rPr>
              <w:t xml:space="preserve">   </w:t>
            </w:r>
            <w:r w:rsidR="0048702A" w:rsidRPr="00811EF5">
              <w:rPr>
                <w:rStyle w:val="Hyperlink"/>
                <w:b/>
                <w:noProof/>
                <w:color w:val="auto"/>
              </w:rPr>
              <w:t>CONSIDERAÇÕES FINAIS</w:t>
            </w:r>
            <w:r w:rsidR="0048702A" w:rsidRPr="00811EF5">
              <w:rPr>
                <w:noProof/>
                <w:webHidden/>
                <w:color w:val="auto"/>
              </w:rPr>
              <w:tab/>
            </w:r>
            <w:r w:rsidR="0048702A" w:rsidRPr="00811EF5">
              <w:rPr>
                <w:noProof/>
                <w:webHidden/>
                <w:color w:val="auto"/>
              </w:rPr>
              <w:fldChar w:fldCharType="begin"/>
            </w:r>
            <w:r w:rsidR="0048702A" w:rsidRPr="00811EF5">
              <w:rPr>
                <w:noProof/>
                <w:webHidden/>
                <w:color w:val="auto"/>
              </w:rPr>
              <w:instrText xml:space="preserve"> PAGEREF _Toc467616691 \h </w:instrText>
            </w:r>
            <w:r w:rsidR="0048702A" w:rsidRPr="00811EF5">
              <w:rPr>
                <w:noProof/>
                <w:webHidden/>
                <w:color w:val="auto"/>
              </w:rPr>
            </w:r>
            <w:r w:rsidR="0048702A" w:rsidRPr="00811EF5">
              <w:rPr>
                <w:noProof/>
                <w:webHidden/>
                <w:color w:val="auto"/>
              </w:rPr>
              <w:fldChar w:fldCharType="separate"/>
            </w:r>
            <w:r w:rsidR="00FB6627">
              <w:rPr>
                <w:noProof/>
                <w:webHidden/>
                <w:color w:val="auto"/>
              </w:rPr>
              <w:t>45</w:t>
            </w:r>
            <w:r w:rsidR="0048702A" w:rsidRPr="00811EF5">
              <w:rPr>
                <w:noProof/>
                <w:webHidden/>
                <w:color w:val="auto"/>
              </w:rPr>
              <w:fldChar w:fldCharType="end"/>
            </w:r>
          </w:hyperlink>
        </w:p>
        <w:p w14:paraId="1D1EC9AD" w14:textId="77777777" w:rsidR="00811EF5" w:rsidRPr="00811EF5" w:rsidRDefault="00811EF5" w:rsidP="00811EF5"/>
        <w:p w14:paraId="13AFF949" w14:textId="77777777" w:rsidR="0048702A" w:rsidRPr="00811EF5" w:rsidRDefault="00E379FD">
          <w:pPr>
            <w:pStyle w:val="Sumrio1"/>
            <w:rPr>
              <w:rFonts w:eastAsiaTheme="minorEastAsia"/>
              <w:noProof/>
              <w:color w:val="auto"/>
              <w:sz w:val="22"/>
            </w:rPr>
          </w:pPr>
          <w:hyperlink w:anchor="_Toc467616692" w:history="1">
            <w:r w:rsidR="0048702A" w:rsidRPr="00811EF5">
              <w:rPr>
                <w:rStyle w:val="Hyperlink"/>
                <w:b/>
                <w:bCs/>
                <w:noProof/>
                <w:color w:val="auto"/>
              </w:rPr>
              <w:t>REFERÊNCIAS BIBLIOGRÁFICAS</w:t>
            </w:r>
            <w:r w:rsidR="0048702A" w:rsidRPr="00811EF5">
              <w:rPr>
                <w:noProof/>
                <w:webHidden/>
                <w:color w:val="auto"/>
              </w:rPr>
              <w:tab/>
            </w:r>
            <w:r w:rsidR="0048702A" w:rsidRPr="00811EF5">
              <w:rPr>
                <w:noProof/>
                <w:webHidden/>
                <w:color w:val="auto"/>
              </w:rPr>
              <w:fldChar w:fldCharType="begin"/>
            </w:r>
            <w:r w:rsidR="0048702A" w:rsidRPr="00811EF5">
              <w:rPr>
                <w:noProof/>
                <w:webHidden/>
                <w:color w:val="auto"/>
              </w:rPr>
              <w:instrText xml:space="preserve"> PAGEREF _Toc467616692 \h </w:instrText>
            </w:r>
            <w:r w:rsidR="0048702A" w:rsidRPr="00811EF5">
              <w:rPr>
                <w:noProof/>
                <w:webHidden/>
                <w:color w:val="auto"/>
              </w:rPr>
            </w:r>
            <w:r w:rsidR="0048702A" w:rsidRPr="00811EF5">
              <w:rPr>
                <w:noProof/>
                <w:webHidden/>
                <w:color w:val="auto"/>
              </w:rPr>
              <w:fldChar w:fldCharType="separate"/>
            </w:r>
            <w:r w:rsidR="00FB6627">
              <w:rPr>
                <w:noProof/>
                <w:webHidden/>
                <w:color w:val="auto"/>
              </w:rPr>
              <w:t>46</w:t>
            </w:r>
            <w:r w:rsidR="0048702A" w:rsidRPr="00811EF5">
              <w:rPr>
                <w:noProof/>
                <w:webHidden/>
                <w:color w:val="auto"/>
              </w:rPr>
              <w:fldChar w:fldCharType="end"/>
            </w:r>
          </w:hyperlink>
        </w:p>
        <w:p w14:paraId="430A2833" w14:textId="786D7953" w:rsidR="00A0663C" w:rsidRDefault="00A0663C">
          <w:r w:rsidRPr="00811EF5">
            <w:rPr>
              <w:b/>
              <w:bCs/>
              <w:color w:val="auto"/>
            </w:rPr>
            <w:fldChar w:fldCharType="end"/>
          </w:r>
        </w:p>
      </w:sdtContent>
    </w:sdt>
    <w:p w14:paraId="34D551D5" w14:textId="52D84536" w:rsidR="00A83CBA" w:rsidRDefault="00A83CBA" w:rsidP="00E3720D">
      <w:pPr>
        <w:pStyle w:val="Textodocorpo20"/>
        <w:shd w:val="clear" w:color="auto" w:fill="auto"/>
        <w:spacing w:after="285" w:line="360" w:lineRule="auto"/>
        <w:rPr>
          <w:rFonts w:ascii="Arial" w:hAnsi="Arial" w:cs="Arial"/>
          <w:b/>
          <w:sz w:val="24"/>
          <w:szCs w:val="24"/>
          <w:lang w:bidi="pt-BR"/>
        </w:rPr>
      </w:pPr>
    </w:p>
    <w:p w14:paraId="76B13237" w14:textId="77777777" w:rsidR="00A83CBA" w:rsidRDefault="00A83CBA" w:rsidP="00E3720D">
      <w:pPr>
        <w:pStyle w:val="Textodocorpo20"/>
        <w:shd w:val="clear" w:color="auto" w:fill="auto"/>
        <w:spacing w:after="285" w:line="360" w:lineRule="auto"/>
        <w:rPr>
          <w:rFonts w:ascii="Arial" w:hAnsi="Arial" w:cs="Arial"/>
          <w:b/>
          <w:sz w:val="24"/>
          <w:szCs w:val="24"/>
          <w:lang w:bidi="pt-BR"/>
        </w:rPr>
      </w:pPr>
    </w:p>
    <w:p w14:paraId="06E06005" w14:textId="77777777" w:rsidR="00A83CBA" w:rsidRDefault="00A83CBA" w:rsidP="00E3720D">
      <w:pPr>
        <w:pStyle w:val="Textodocorpo20"/>
        <w:shd w:val="clear" w:color="auto" w:fill="auto"/>
        <w:spacing w:after="285" w:line="360" w:lineRule="auto"/>
        <w:rPr>
          <w:rFonts w:ascii="Arial" w:hAnsi="Arial" w:cs="Arial"/>
          <w:b/>
          <w:sz w:val="24"/>
          <w:szCs w:val="24"/>
          <w:lang w:bidi="pt-BR"/>
        </w:rPr>
      </w:pPr>
    </w:p>
    <w:p w14:paraId="68D052FE" w14:textId="77777777" w:rsidR="00A83CBA" w:rsidRDefault="00A83CBA" w:rsidP="00E3720D">
      <w:pPr>
        <w:pStyle w:val="Textodocorpo20"/>
        <w:shd w:val="clear" w:color="auto" w:fill="auto"/>
        <w:spacing w:after="285" w:line="360" w:lineRule="auto"/>
        <w:rPr>
          <w:rFonts w:ascii="Arial" w:hAnsi="Arial" w:cs="Arial"/>
          <w:b/>
          <w:sz w:val="24"/>
          <w:szCs w:val="24"/>
          <w:lang w:bidi="pt-BR"/>
        </w:rPr>
      </w:pPr>
    </w:p>
    <w:p w14:paraId="6A9CC306" w14:textId="77777777" w:rsidR="00626DD8" w:rsidRDefault="00626DD8" w:rsidP="00A83CBA">
      <w:pPr>
        <w:pStyle w:val="Textodocorpo20"/>
        <w:shd w:val="clear" w:color="auto" w:fill="auto"/>
        <w:spacing w:after="285" w:line="360" w:lineRule="auto"/>
        <w:outlineLvl w:val="0"/>
        <w:rPr>
          <w:rFonts w:ascii="Arial" w:hAnsi="Arial" w:cs="Arial"/>
          <w:b/>
          <w:sz w:val="24"/>
          <w:szCs w:val="24"/>
          <w:lang w:bidi="pt-BR"/>
        </w:rPr>
        <w:sectPr w:rsidR="00626DD8" w:rsidSect="007D5FF6">
          <w:headerReference w:type="even" r:id="rId22"/>
          <w:headerReference w:type="default" r:id="rId23"/>
          <w:footerReference w:type="even" r:id="rId24"/>
          <w:footerReference w:type="default" r:id="rId25"/>
          <w:headerReference w:type="first" r:id="rId26"/>
          <w:footerReference w:type="first" r:id="rId27"/>
          <w:pgSz w:w="11907" w:h="16840" w:code="9"/>
          <w:pgMar w:top="1701" w:right="1134" w:bottom="1134" w:left="1701" w:header="709" w:footer="709" w:gutter="0"/>
          <w:cols w:space="708"/>
          <w:docGrid w:linePitch="360"/>
        </w:sectPr>
      </w:pPr>
      <w:bookmarkStart w:id="1" w:name="_Toc467616677"/>
    </w:p>
    <w:p w14:paraId="54D37EBF" w14:textId="62AEE53A" w:rsidR="00E3720D" w:rsidRDefault="00E3720D" w:rsidP="00FB6627">
      <w:pPr>
        <w:pStyle w:val="Textodocorpo20"/>
        <w:shd w:val="clear" w:color="auto" w:fill="auto"/>
        <w:spacing w:after="0" w:line="360" w:lineRule="auto"/>
        <w:outlineLvl w:val="0"/>
        <w:rPr>
          <w:rFonts w:ascii="Arial" w:hAnsi="Arial" w:cs="Arial"/>
          <w:b/>
          <w:sz w:val="24"/>
          <w:szCs w:val="24"/>
          <w:lang w:bidi="pt-BR"/>
        </w:rPr>
      </w:pPr>
      <w:r w:rsidRPr="00970A6B">
        <w:rPr>
          <w:rFonts w:ascii="Arial" w:hAnsi="Arial" w:cs="Arial"/>
          <w:b/>
          <w:sz w:val="24"/>
          <w:szCs w:val="24"/>
          <w:lang w:bidi="pt-BR"/>
        </w:rPr>
        <w:lastRenderedPageBreak/>
        <w:t>INTRODUÇÃO</w:t>
      </w:r>
      <w:bookmarkEnd w:id="1"/>
    </w:p>
    <w:p w14:paraId="410B96A1" w14:textId="77777777" w:rsidR="00FB6627" w:rsidRPr="00970A6B" w:rsidRDefault="00FB6627" w:rsidP="00FB6627">
      <w:pPr>
        <w:pStyle w:val="Textodocorpo20"/>
        <w:shd w:val="clear" w:color="auto" w:fill="auto"/>
        <w:spacing w:after="0" w:line="360" w:lineRule="auto"/>
        <w:outlineLvl w:val="0"/>
        <w:rPr>
          <w:rFonts w:ascii="Arial" w:hAnsi="Arial" w:cs="Arial"/>
          <w:b/>
          <w:sz w:val="24"/>
          <w:szCs w:val="24"/>
        </w:rPr>
      </w:pPr>
    </w:p>
    <w:p w14:paraId="50B24106" w14:textId="1EDE1DD8" w:rsidR="00E3720D" w:rsidRPr="00970A6B" w:rsidRDefault="00E3720D" w:rsidP="000506FD">
      <w:pPr>
        <w:pStyle w:val="Textodocorpo20"/>
        <w:shd w:val="clear" w:color="auto" w:fill="auto"/>
        <w:spacing w:after="0" w:line="360" w:lineRule="auto"/>
        <w:rPr>
          <w:rFonts w:ascii="Arial" w:hAnsi="Arial" w:cs="Arial"/>
          <w:sz w:val="24"/>
          <w:szCs w:val="24"/>
        </w:rPr>
      </w:pPr>
      <w:r w:rsidRPr="00970A6B">
        <w:rPr>
          <w:rFonts w:ascii="Arial" w:hAnsi="Arial" w:cs="Arial"/>
          <w:sz w:val="24"/>
          <w:szCs w:val="24"/>
          <w:lang w:bidi="pt-BR"/>
        </w:rPr>
        <w:t xml:space="preserve">Antes de aprender a gostar de ler o protagonista se lembra do limbo cultural em </w:t>
      </w:r>
      <w:r w:rsidR="00811EF5" w:rsidRPr="00970A6B">
        <w:rPr>
          <w:rFonts w:ascii="Arial" w:hAnsi="Arial" w:cs="Arial"/>
          <w:sz w:val="24"/>
          <w:szCs w:val="24"/>
          <w:lang w:bidi="pt-BR"/>
        </w:rPr>
        <w:t xml:space="preserve">que </w:t>
      </w:r>
      <w:r w:rsidR="00811EF5">
        <w:rPr>
          <w:rFonts w:ascii="Arial" w:hAnsi="Arial" w:cs="Arial"/>
          <w:sz w:val="24"/>
          <w:szCs w:val="24"/>
          <w:lang w:bidi="pt-BR"/>
        </w:rPr>
        <w:t>vivia</w:t>
      </w:r>
      <w:r w:rsidRPr="00970A6B">
        <w:rPr>
          <w:rFonts w:ascii="Arial" w:hAnsi="Arial" w:cs="Arial"/>
          <w:sz w:val="24"/>
          <w:szCs w:val="24"/>
          <w:lang w:bidi="pt-BR"/>
        </w:rPr>
        <w:t xml:space="preserve"> com sua família, mergulhados na luta árdua pela sobrevivência. As lembranças que guarda do seu processo de alfabetização são estontean</w:t>
      </w:r>
      <w:r w:rsidR="00F051B3" w:rsidRPr="00970A6B">
        <w:rPr>
          <w:rFonts w:ascii="Arial" w:hAnsi="Arial" w:cs="Arial"/>
          <w:sz w:val="24"/>
          <w:szCs w:val="24"/>
          <w:lang w:bidi="pt-BR"/>
        </w:rPr>
        <w:t>tes: quanta coisa ainda não sabia! Como podiam</w:t>
      </w:r>
      <w:r w:rsidRPr="00970A6B">
        <w:rPr>
          <w:rFonts w:ascii="Arial" w:hAnsi="Arial" w:cs="Arial"/>
          <w:sz w:val="24"/>
          <w:szCs w:val="24"/>
          <w:lang w:bidi="pt-BR"/>
        </w:rPr>
        <w:t xml:space="preserve"> as folhas de papel conter tanta coisa, tanta história, tanta “explicação”, pensava ele! Esse sentimento de “ainda não sei nada, não vou conseguir aprender tudo isso, vou parar e continuar mexendo na roça” paradoxalmente o inquietou e o alavancou. Para conhecer mais sobre os animais, as frutas, as colheitas, era preciso ler. “Não vê o doutor agrônomo, não vê o veterinário?”, dizia o protagonista para sua irmã. “Eles têm muita leitura!”</w:t>
      </w:r>
    </w:p>
    <w:p w14:paraId="617562A3" w14:textId="14506459" w:rsidR="00E3720D" w:rsidRPr="00970A6B" w:rsidRDefault="00E3720D" w:rsidP="000506FD">
      <w:pPr>
        <w:pStyle w:val="Textodocorpo20"/>
        <w:shd w:val="clear" w:color="auto" w:fill="auto"/>
        <w:spacing w:after="0" w:line="360" w:lineRule="auto"/>
        <w:rPr>
          <w:rFonts w:ascii="Arial" w:hAnsi="Arial" w:cs="Arial"/>
          <w:sz w:val="24"/>
          <w:szCs w:val="24"/>
        </w:rPr>
      </w:pPr>
      <w:r w:rsidRPr="00970A6B">
        <w:rPr>
          <w:rFonts w:ascii="Arial" w:hAnsi="Arial" w:cs="Arial"/>
          <w:sz w:val="24"/>
          <w:szCs w:val="24"/>
          <w:lang w:bidi="pt-BR"/>
        </w:rPr>
        <w:t xml:space="preserve">Faz-se necessário concordar com </w:t>
      </w:r>
      <w:r w:rsidR="009D630A" w:rsidRPr="00970A6B">
        <w:rPr>
          <w:rFonts w:ascii="Arial" w:hAnsi="Arial" w:cs="Arial"/>
          <w:sz w:val="24"/>
          <w:szCs w:val="24"/>
          <w:lang w:bidi="pt-BR"/>
        </w:rPr>
        <w:t xml:space="preserve">todos </w:t>
      </w:r>
      <w:r w:rsidRPr="00970A6B">
        <w:rPr>
          <w:rFonts w:ascii="Arial" w:hAnsi="Arial" w:cs="Arial"/>
          <w:sz w:val="24"/>
          <w:szCs w:val="24"/>
          <w:lang w:bidi="pt-BR"/>
        </w:rPr>
        <w:t>os autores</w:t>
      </w:r>
      <w:r w:rsidR="009D630A" w:rsidRPr="00970A6B">
        <w:rPr>
          <w:rFonts w:ascii="Arial" w:hAnsi="Arial" w:cs="Arial"/>
          <w:sz w:val="24"/>
          <w:szCs w:val="24"/>
          <w:lang w:bidi="pt-BR"/>
        </w:rPr>
        <w:t xml:space="preserve"> que postula</w:t>
      </w:r>
      <w:r w:rsidRPr="00970A6B">
        <w:rPr>
          <w:rFonts w:ascii="Arial" w:hAnsi="Arial" w:cs="Arial"/>
          <w:sz w:val="24"/>
          <w:szCs w:val="24"/>
          <w:lang w:bidi="pt-BR"/>
        </w:rPr>
        <w:t xml:space="preserve">m sobre a importância da família no desenvolvimento do gosto pela leitura, mas o protagonista não tem lembranças do envolvimento dos seus pais com a leitura. Eram agricultores, não alfabetizados, viviam no campo e do campo tiravam o sustento. Moravam em Tia Velha, um grotão na Serra do Caparaó na divisa do Espírito Santo com Minas Gerais. Trabalhavam muito durante a semana com criação e lavoura. Todo domingo, durante a missa, o protagonista e seus irmãos fingiam ler os folhetos de acompanhamento da liturgia, se bem que muitas daquelas orações já sabiam de cor. Tinham uma pequena inveja das senhoras que liam seus </w:t>
      </w:r>
      <w:r w:rsidRPr="00970A6B">
        <w:rPr>
          <w:rFonts w:ascii="Arial" w:hAnsi="Arial" w:cs="Arial"/>
          <w:sz w:val="24"/>
          <w:szCs w:val="24"/>
        </w:rPr>
        <w:t xml:space="preserve">missais, </w:t>
      </w:r>
      <w:r w:rsidRPr="00970A6B">
        <w:rPr>
          <w:rFonts w:ascii="Arial" w:hAnsi="Arial" w:cs="Arial"/>
          <w:sz w:val="24"/>
          <w:szCs w:val="24"/>
          <w:lang w:bidi="pt-BR"/>
        </w:rPr>
        <w:t xml:space="preserve">bem vestidas, distintas, compenetradas. Elas certamente pertenciam a uma classe social mais elevada. Sabiam ler, tinham mãos delicadas, rezavam com rosários de pérolas ou cristal brilhante. Os irmãos arregalavam os olhos quando homens bem vestidos, sapatos </w:t>
      </w:r>
      <w:r w:rsidRPr="00970A6B">
        <w:rPr>
          <w:rFonts w:ascii="Arial" w:hAnsi="Arial" w:cs="Arial"/>
          <w:sz w:val="24"/>
          <w:szCs w:val="24"/>
        </w:rPr>
        <w:t xml:space="preserve">lustrosos, </w:t>
      </w:r>
      <w:r w:rsidRPr="00970A6B">
        <w:rPr>
          <w:rFonts w:ascii="Arial" w:hAnsi="Arial" w:cs="Arial"/>
          <w:sz w:val="24"/>
          <w:szCs w:val="24"/>
          <w:lang w:bidi="pt-BR"/>
        </w:rPr>
        <w:t>colocavam dinheiro grande nas sacolas das ofertas que circulavam na igreja - uma pequena fortuna! As crianças daquele nível social, com roupinhas último modelo, sempre cheirosas, não tinham arranhões na pele e nem unhas pretas de trabalhar a terra. Nem se comparavam ao protagonista e sua família, um bando de arigós de mãos rústicas, que suplicavam a Deus por chuvas e dias melhores</w:t>
      </w:r>
      <w:r w:rsidR="004D2441" w:rsidRPr="00970A6B">
        <w:rPr>
          <w:rFonts w:ascii="Arial" w:hAnsi="Arial" w:cs="Arial"/>
          <w:sz w:val="24"/>
          <w:szCs w:val="24"/>
          <w:lang w:bidi="pt-BR"/>
        </w:rPr>
        <w:t>,</w:t>
      </w:r>
      <w:r w:rsidRPr="00970A6B">
        <w:rPr>
          <w:rFonts w:ascii="Arial" w:hAnsi="Arial" w:cs="Arial"/>
          <w:sz w:val="24"/>
          <w:szCs w:val="24"/>
          <w:lang w:bidi="pt-BR"/>
        </w:rPr>
        <w:t xml:space="preserve"> rezando em terços de sementes, roupas surradas, vindos daqueles grotões distantes na carroça puxada pela égua Vivarda ou pelo Burro Frouxo.</w:t>
      </w:r>
    </w:p>
    <w:p w14:paraId="6F55F0C9" w14:textId="5F2F4AE2" w:rsidR="00E3720D" w:rsidRPr="00970A6B" w:rsidRDefault="00E3720D" w:rsidP="00E3720D">
      <w:pPr>
        <w:pStyle w:val="Textodocorpo20"/>
        <w:shd w:val="clear" w:color="auto" w:fill="auto"/>
        <w:spacing w:after="0" w:line="360" w:lineRule="auto"/>
        <w:rPr>
          <w:rFonts w:ascii="Arial" w:hAnsi="Arial" w:cs="Arial"/>
          <w:sz w:val="24"/>
          <w:szCs w:val="24"/>
        </w:rPr>
      </w:pPr>
      <w:r w:rsidRPr="00970A6B">
        <w:rPr>
          <w:rFonts w:ascii="Arial" w:hAnsi="Arial" w:cs="Arial"/>
          <w:sz w:val="24"/>
          <w:szCs w:val="24"/>
        </w:rPr>
        <w:t xml:space="preserve">Quando os tempos começaram a melhorar passaram a vir em duas charretes de segunda mão. Também se recorda com saudades dos momentos em que ficava com seus irmãos na varanda, à boca da noite, quando ouviam histórias contadas </w:t>
      </w:r>
      <w:r w:rsidRPr="00970A6B">
        <w:rPr>
          <w:rFonts w:ascii="Arial" w:hAnsi="Arial" w:cs="Arial"/>
          <w:sz w:val="24"/>
          <w:szCs w:val="24"/>
        </w:rPr>
        <w:lastRenderedPageBreak/>
        <w:t>pela mãe e pelo pai. Dormiam com as galinhas, como se dizia na roça. Tinham muito trabalho pela frente e era preciso estar de pé antes do sol raiar, mesmo com a geada do inverno</w:t>
      </w:r>
      <w:r w:rsidR="000D02A5" w:rsidRPr="00970A6B">
        <w:rPr>
          <w:rFonts w:ascii="Arial" w:hAnsi="Arial" w:cs="Arial"/>
          <w:sz w:val="24"/>
          <w:szCs w:val="24"/>
        </w:rPr>
        <w:t xml:space="preserve"> naquela altitude</w:t>
      </w:r>
      <w:r w:rsidRPr="00970A6B">
        <w:rPr>
          <w:rFonts w:ascii="Arial" w:hAnsi="Arial" w:cs="Arial"/>
          <w:sz w:val="24"/>
          <w:szCs w:val="24"/>
        </w:rPr>
        <w:t xml:space="preserve">. Nunca tiveram em casa rádio ou aparelho de som, quanto </w:t>
      </w:r>
      <w:r w:rsidRPr="00970A6B">
        <w:rPr>
          <w:rFonts w:ascii="Arial" w:hAnsi="Arial" w:cs="Arial"/>
          <w:sz w:val="24"/>
          <w:szCs w:val="24"/>
          <w:lang w:bidi="pt-BR"/>
        </w:rPr>
        <w:t xml:space="preserve">mais </w:t>
      </w:r>
      <w:r w:rsidRPr="00970A6B">
        <w:rPr>
          <w:rFonts w:ascii="Arial" w:hAnsi="Arial" w:cs="Arial"/>
          <w:sz w:val="24"/>
          <w:szCs w:val="24"/>
        </w:rPr>
        <w:t xml:space="preserve">televisão ou videocassete. Aliás, nunca se viu rádio ou tevê que funcionassem a lamparinas. De qualquer maneira as crianças preferiam prestar sentido </w:t>
      </w:r>
      <w:r w:rsidRPr="00970A6B">
        <w:rPr>
          <w:rFonts w:ascii="Arial" w:hAnsi="Arial" w:cs="Arial"/>
          <w:sz w:val="24"/>
          <w:szCs w:val="24"/>
          <w:lang w:bidi="pt-BR"/>
        </w:rPr>
        <w:t xml:space="preserve">às </w:t>
      </w:r>
      <w:r w:rsidRPr="00970A6B">
        <w:rPr>
          <w:rFonts w:ascii="Arial" w:hAnsi="Arial" w:cs="Arial"/>
          <w:sz w:val="24"/>
          <w:szCs w:val="24"/>
        </w:rPr>
        <w:t xml:space="preserve">histórias que a mãe contava. Em casa não tinham </w:t>
      </w:r>
      <w:r w:rsidRPr="00970A6B">
        <w:rPr>
          <w:rFonts w:ascii="Arial" w:hAnsi="Arial" w:cs="Arial"/>
          <w:sz w:val="24"/>
          <w:szCs w:val="24"/>
          <w:lang w:bidi="pt-BR"/>
        </w:rPr>
        <w:t xml:space="preserve">praticamente </w:t>
      </w:r>
      <w:r w:rsidRPr="00970A6B">
        <w:rPr>
          <w:rFonts w:ascii="Arial" w:hAnsi="Arial" w:cs="Arial"/>
          <w:sz w:val="24"/>
          <w:szCs w:val="24"/>
        </w:rPr>
        <w:t xml:space="preserve">nada escrito, nem sacola de pão. A padaria </w:t>
      </w:r>
      <w:r w:rsidRPr="00970A6B">
        <w:rPr>
          <w:rFonts w:ascii="Arial" w:hAnsi="Arial" w:cs="Arial"/>
          <w:sz w:val="24"/>
          <w:szCs w:val="24"/>
          <w:lang w:bidi="pt-BR"/>
        </w:rPr>
        <w:t xml:space="preserve">mais </w:t>
      </w:r>
      <w:r w:rsidRPr="00970A6B">
        <w:rPr>
          <w:rFonts w:ascii="Arial" w:hAnsi="Arial" w:cs="Arial"/>
          <w:sz w:val="24"/>
          <w:szCs w:val="24"/>
        </w:rPr>
        <w:t xml:space="preserve">próxima ficava a muitos </w:t>
      </w:r>
      <w:r w:rsidRPr="00970A6B">
        <w:rPr>
          <w:rFonts w:ascii="Arial" w:hAnsi="Arial" w:cs="Arial"/>
          <w:sz w:val="24"/>
          <w:szCs w:val="24"/>
          <w:lang w:bidi="pt-BR"/>
        </w:rPr>
        <w:t xml:space="preserve">quilômetros </w:t>
      </w:r>
      <w:r w:rsidRPr="00970A6B">
        <w:rPr>
          <w:rFonts w:ascii="Arial" w:hAnsi="Arial" w:cs="Arial"/>
          <w:sz w:val="24"/>
          <w:szCs w:val="24"/>
        </w:rPr>
        <w:t xml:space="preserve">de distância, e o “pão” para o </w:t>
      </w:r>
      <w:r w:rsidR="005420F3" w:rsidRPr="00970A6B">
        <w:rPr>
          <w:rFonts w:ascii="Arial" w:hAnsi="Arial" w:cs="Arial"/>
          <w:sz w:val="24"/>
          <w:szCs w:val="24"/>
        </w:rPr>
        <w:t>‘</w:t>
      </w:r>
      <w:r w:rsidRPr="00970A6B">
        <w:rPr>
          <w:rFonts w:ascii="Arial" w:hAnsi="Arial" w:cs="Arial"/>
          <w:sz w:val="24"/>
          <w:szCs w:val="24"/>
          <w:lang w:bidi="pt-BR"/>
        </w:rPr>
        <w:t>cumê-da-manhã</w:t>
      </w:r>
      <w:r w:rsidR="005420F3" w:rsidRPr="00970A6B">
        <w:rPr>
          <w:rFonts w:ascii="Arial" w:hAnsi="Arial" w:cs="Arial"/>
          <w:sz w:val="24"/>
          <w:szCs w:val="24"/>
          <w:lang w:bidi="pt-BR"/>
        </w:rPr>
        <w:t>’</w:t>
      </w:r>
      <w:r w:rsidRPr="00970A6B">
        <w:rPr>
          <w:rFonts w:ascii="Arial" w:hAnsi="Arial" w:cs="Arial"/>
          <w:sz w:val="24"/>
          <w:szCs w:val="24"/>
          <w:lang w:bidi="pt-BR"/>
        </w:rPr>
        <w:t xml:space="preserve"> </w:t>
      </w:r>
      <w:r w:rsidRPr="00970A6B">
        <w:rPr>
          <w:rFonts w:ascii="Arial" w:hAnsi="Arial" w:cs="Arial"/>
          <w:sz w:val="24"/>
          <w:szCs w:val="24"/>
        </w:rPr>
        <w:t>era inhame ou mandioca cozida.</w:t>
      </w:r>
    </w:p>
    <w:p w14:paraId="4F034C99" w14:textId="77777777" w:rsidR="00E3720D" w:rsidRPr="00970A6B" w:rsidRDefault="00E3720D" w:rsidP="00E3720D">
      <w:pPr>
        <w:pStyle w:val="Textodocorpo20"/>
        <w:shd w:val="clear" w:color="auto" w:fill="auto"/>
        <w:spacing w:after="0" w:line="360" w:lineRule="auto"/>
        <w:rPr>
          <w:rFonts w:ascii="Arial" w:hAnsi="Arial" w:cs="Arial"/>
          <w:sz w:val="24"/>
          <w:szCs w:val="24"/>
        </w:rPr>
      </w:pPr>
      <w:r w:rsidRPr="00970A6B">
        <w:rPr>
          <w:rFonts w:ascii="Arial" w:hAnsi="Arial" w:cs="Arial"/>
          <w:sz w:val="24"/>
          <w:szCs w:val="24"/>
        </w:rPr>
        <w:t xml:space="preserve">Certo domingo, depois da </w:t>
      </w:r>
      <w:r w:rsidRPr="00970A6B">
        <w:rPr>
          <w:rFonts w:ascii="Arial" w:hAnsi="Arial" w:cs="Arial"/>
          <w:sz w:val="24"/>
          <w:szCs w:val="24"/>
          <w:lang w:bidi="pt-BR"/>
        </w:rPr>
        <w:t xml:space="preserve">missa, </w:t>
      </w:r>
      <w:r w:rsidRPr="00970A6B">
        <w:rPr>
          <w:rFonts w:ascii="Arial" w:hAnsi="Arial" w:cs="Arial"/>
          <w:sz w:val="24"/>
          <w:szCs w:val="24"/>
        </w:rPr>
        <w:t xml:space="preserve">houve uma quermesse animada, com comidinhas, rifa de um garrote, bingo, músicas típicas e até uma barraquinha de livros como </w:t>
      </w:r>
      <w:r w:rsidRPr="00970A6B">
        <w:rPr>
          <w:rFonts w:ascii="Arial" w:hAnsi="Arial" w:cs="Arial"/>
          <w:sz w:val="24"/>
          <w:szCs w:val="24"/>
          <w:lang w:bidi="pt-BR"/>
        </w:rPr>
        <w:t xml:space="preserve">prêmios </w:t>
      </w:r>
      <w:r w:rsidRPr="00970A6B">
        <w:rPr>
          <w:rFonts w:ascii="Arial" w:hAnsi="Arial" w:cs="Arial"/>
          <w:sz w:val="24"/>
          <w:szCs w:val="24"/>
        </w:rPr>
        <w:t xml:space="preserve">para quem pescasse peixinhos de papelão enfiados no pó de serra. Nesse dia a Vivarda sentiu o peso extra e deve ter reclamado muito: o protagonista e sua irmã conseguiram vários livros, alguns novos, com aquele cheiro inesquecível! Eram livros de literatura (infantil, juvenil, adulta) e revistas em quadrinhos. Ele e sua irmã não sabem se se encantaram </w:t>
      </w:r>
      <w:r w:rsidRPr="00970A6B">
        <w:rPr>
          <w:rFonts w:ascii="Arial" w:hAnsi="Arial" w:cs="Arial"/>
          <w:sz w:val="24"/>
          <w:szCs w:val="24"/>
          <w:lang w:bidi="pt-BR"/>
        </w:rPr>
        <w:t xml:space="preserve">mais </w:t>
      </w:r>
      <w:r w:rsidRPr="00970A6B">
        <w:rPr>
          <w:rFonts w:ascii="Arial" w:hAnsi="Arial" w:cs="Arial"/>
          <w:sz w:val="24"/>
          <w:szCs w:val="24"/>
        </w:rPr>
        <w:t xml:space="preserve">pelas gravuras ou pela possibilidade de mudar de vida: usar roupas bonitas, ler missal e rezar em terço de cristal na </w:t>
      </w:r>
      <w:r w:rsidRPr="00970A6B">
        <w:rPr>
          <w:rFonts w:ascii="Arial" w:hAnsi="Arial" w:cs="Arial"/>
          <w:sz w:val="24"/>
          <w:szCs w:val="24"/>
          <w:lang w:bidi="pt-BR"/>
        </w:rPr>
        <w:t xml:space="preserve">missa </w:t>
      </w:r>
      <w:r w:rsidRPr="00970A6B">
        <w:rPr>
          <w:rFonts w:ascii="Arial" w:hAnsi="Arial" w:cs="Arial"/>
          <w:sz w:val="24"/>
          <w:szCs w:val="24"/>
        </w:rPr>
        <w:t>de domingo. Felizmente os pais foram percebendo a necessidade de matricular os filhos na escola, revezando-os no trabalho: “Nóis tamo dano procês a leitura que nóis num tivemo”, dizia a mãe</w:t>
      </w:r>
      <w:r w:rsidRPr="00970A6B">
        <w:rPr>
          <w:rFonts w:ascii="Arial" w:hAnsi="Arial" w:cs="Arial"/>
          <w:sz w:val="24"/>
          <w:szCs w:val="24"/>
          <w:vertAlign w:val="superscript"/>
        </w:rPr>
        <w:footnoteReference w:id="2"/>
      </w:r>
      <w:r w:rsidRPr="00970A6B">
        <w:rPr>
          <w:rFonts w:ascii="Arial" w:hAnsi="Arial" w:cs="Arial"/>
          <w:sz w:val="24"/>
          <w:szCs w:val="24"/>
        </w:rPr>
        <w:t>.</w:t>
      </w:r>
    </w:p>
    <w:p w14:paraId="4C9E73E8" w14:textId="72B32AE5" w:rsidR="00E3720D" w:rsidRPr="00970A6B" w:rsidRDefault="002044A8" w:rsidP="00E3720D">
      <w:pPr>
        <w:pStyle w:val="Textodocorpo20"/>
        <w:shd w:val="clear" w:color="auto" w:fill="auto"/>
        <w:spacing w:after="0" w:line="360" w:lineRule="auto"/>
        <w:rPr>
          <w:rFonts w:ascii="Arial" w:hAnsi="Arial" w:cs="Arial"/>
          <w:sz w:val="24"/>
          <w:szCs w:val="24"/>
        </w:rPr>
      </w:pPr>
      <w:r w:rsidRPr="00970A6B">
        <w:rPr>
          <w:rFonts w:ascii="Arial" w:hAnsi="Arial" w:cs="Arial"/>
          <w:sz w:val="24"/>
          <w:szCs w:val="24"/>
        </w:rPr>
        <w:t>Um dia, após</w:t>
      </w:r>
      <w:r w:rsidR="00E3720D" w:rsidRPr="00970A6B">
        <w:rPr>
          <w:rFonts w:ascii="Arial" w:hAnsi="Arial" w:cs="Arial"/>
          <w:sz w:val="24"/>
          <w:szCs w:val="24"/>
        </w:rPr>
        <w:t xml:space="preserve"> voltar da escola caminhando por </w:t>
      </w:r>
      <w:r w:rsidR="00E3720D" w:rsidRPr="00970A6B">
        <w:rPr>
          <w:rFonts w:ascii="Arial" w:hAnsi="Arial" w:cs="Arial"/>
          <w:sz w:val="24"/>
          <w:szCs w:val="24"/>
          <w:lang w:bidi="pt-BR"/>
        </w:rPr>
        <w:t xml:space="preserve">mais </w:t>
      </w:r>
      <w:r w:rsidR="00E3720D" w:rsidRPr="00970A6B">
        <w:rPr>
          <w:rFonts w:ascii="Arial" w:hAnsi="Arial" w:cs="Arial"/>
          <w:sz w:val="24"/>
          <w:szCs w:val="24"/>
        </w:rPr>
        <w:t xml:space="preserve">de uma hora, morto de fome - não havia a tal da merenda escolar - o protagonista </w:t>
      </w:r>
      <w:r w:rsidR="00E3720D" w:rsidRPr="00970A6B">
        <w:rPr>
          <w:rFonts w:ascii="Arial" w:hAnsi="Arial" w:cs="Arial"/>
          <w:sz w:val="24"/>
          <w:szCs w:val="24"/>
          <w:lang w:bidi="pt-BR"/>
        </w:rPr>
        <w:t xml:space="preserve">sentou-se </w:t>
      </w:r>
      <w:r w:rsidR="00E3720D" w:rsidRPr="00970A6B">
        <w:rPr>
          <w:rFonts w:ascii="Arial" w:hAnsi="Arial" w:cs="Arial"/>
          <w:sz w:val="24"/>
          <w:szCs w:val="24"/>
        </w:rPr>
        <w:t xml:space="preserve">num banco perto do fogão de </w:t>
      </w:r>
      <w:r w:rsidR="00E3720D" w:rsidRPr="00970A6B">
        <w:rPr>
          <w:rFonts w:ascii="Arial" w:hAnsi="Arial" w:cs="Arial"/>
          <w:sz w:val="24"/>
          <w:szCs w:val="24"/>
          <w:lang w:bidi="pt-BR"/>
        </w:rPr>
        <w:t xml:space="preserve">lenha </w:t>
      </w:r>
      <w:r w:rsidR="00E3720D" w:rsidRPr="00970A6B">
        <w:rPr>
          <w:rFonts w:ascii="Arial" w:hAnsi="Arial" w:cs="Arial"/>
          <w:sz w:val="24"/>
          <w:szCs w:val="24"/>
        </w:rPr>
        <w:t xml:space="preserve">para </w:t>
      </w:r>
      <w:r w:rsidR="00C10195" w:rsidRPr="00970A6B">
        <w:rPr>
          <w:rFonts w:ascii="Arial" w:hAnsi="Arial" w:cs="Arial"/>
          <w:sz w:val="24"/>
          <w:szCs w:val="24"/>
        </w:rPr>
        <w:t>‘</w:t>
      </w:r>
      <w:r w:rsidR="00E3720D" w:rsidRPr="00970A6B">
        <w:rPr>
          <w:rFonts w:ascii="Arial" w:hAnsi="Arial" w:cs="Arial"/>
          <w:sz w:val="24"/>
          <w:szCs w:val="24"/>
        </w:rPr>
        <w:t>comer-o-que-tinha</w:t>
      </w:r>
      <w:r w:rsidR="00C10195" w:rsidRPr="00970A6B">
        <w:rPr>
          <w:rFonts w:ascii="Arial" w:hAnsi="Arial" w:cs="Arial"/>
          <w:sz w:val="24"/>
          <w:szCs w:val="24"/>
        </w:rPr>
        <w:t>’</w:t>
      </w:r>
      <w:r w:rsidR="00E3720D" w:rsidRPr="00970A6B">
        <w:rPr>
          <w:rFonts w:ascii="Arial" w:hAnsi="Arial" w:cs="Arial"/>
          <w:sz w:val="24"/>
          <w:szCs w:val="24"/>
        </w:rPr>
        <w:t xml:space="preserve">, mas mal conseguia segurar a vontade de anunciar o que já havia aprendido das letras na escola: “Mãe, o nome da senhora se escreve com pê </w:t>
      </w:r>
      <w:r w:rsidR="00E3720D" w:rsidRPr="00970A6B">
        <w:rPr>
          <w:rFonts w:ascii="Arial" w:hAnsi="Arial" w:cs="Arial"/>
          <w:sz w:val="24"/>
          <w:szCs w:val="24"/>
          <w:lang w:bidi="pt-BR"/>
        </w:rPr>
        <w:t xml:space="preserve">agá, </w:t>
      </w:r>
      <w:r w:rsidR="00E3720D" w:rsidRPr="00970A6B">
        <w:rPr>
          <w:rFonts w:ascii="Arial" w:hAnsi="Arial" w:cs="Arial"/>
          <w:sz w:val="24"/>
          <w:szCs w:val="24"/>
        </w:rPr>
        <w:t xml:space="preserve">não é com efe de </w:t>
      </w:r>
      <w:r w:rsidR="00E3720D" w:rsidRPr="00970A6B">
        <w:rPr>
          <w:rFonts w:ascii="Arial" w:hAnsi="Arial" w:cs="Arial"/>
          <w:sz w:val="24"/>
          <w:szCs w:val="24"/>
          <w:lang w:bidi="pt-BR"/>
        </w:rPr>
        <w:t xml:space="preserve">faca, </w:t>
      </w:r>
      <w:r w:rsidR="00E3720D" w:rsidRPr="00970A6B">
        <w:rPr>
          <w:rFonts w:ascii="Arial" w:hAnsi="Arial" w:cs="Arial"/>
          <w:sz w:val="24"/>
          <w:szCs w:val="24"/>
        </w:rPr>
        <w:t>não. É jota-ó-esse-é-pê-</w:t>
      </w:r>
      <w:r w:rsidR="00E3720D" w:rsidRPr="00970A6B">
        <w:rPr>
          <w:rFonts w:ascii="Arial" w:hAnsi="Arial" w:cs="Arial"/>
          <w:sz w:val="24"/>
          <w:szCs w:val="24"/>
          <w:lang w:bidi="pt-BR"/>
        </w:rPr>
        <w:t xml:space="preserve">agá-i-ene-a”. </w:t>
      </w:r>
      <w:r w:rsidR="00E3720D" w:rsidRPr="00970A6B">
        <w:rPr>
          <w:rFonts w:ascii="Arial" w:hAnsi="Arial" w:cs="Arial"/>
          <w:sz w:val="24"/>
          <w:szCs w:val="24"/>
        </w:rPr>
        <w:t xml:space="preserve">“Larga de bobage, </w:t>
      </w:r>
      <w:r w:rsidR="00CF7427" w:rsidRPr="00970A6B">
        <w:rPr>
          <w:rFonts w:ascii="Arial" w:hAnsi="Arial" w:cs="Arial"/>
          <w:sz w:val="24"/>
          <w:szCs w:val="24"/>
        </w:rPr>
        <w:t>menino” -</w:t>
      </w:r>
      <w:r w:rsidR="00E3720D" w:rsidRPr="00970A6B">
        <w:rPr>
          <w:rFonts w:ascii="Arial" w:hAnsi="Arial" w:cs="Arial"/>
          <w:sz w:val="24"/>
          <w:szCs w:val="24"/>
        </w:rPr>
        <w:t xml:space="preserve"> disse ela impaciente - “termina logo esse cumê e vai já ajudá seu pai a dibuiá aquele feijão no terreiro”. Lá ia o menino pensando: “Oito feijões por vagem, nove feijões por vagem, essa aqui só cinco? Oito </w:t>
      </w:r>
      <w:r w:rsidR="00E3720D" w:rsidRPr="00970A6B">
        <w:rPr>
          <w:rFonts w:ascii="Arial" w:hAnsi="Arial" w:cs="Arial"/>
          <w:sz w:val="24"/>
          <w:szCs w:val="24"/>
          <w:lang w:bidi="pt-BR"/>
        </w:rPr>
        <w:t xml:space="preserve">mais </w:t>
      </w:r>
      <w:r w:rsidR="00E3720D" w:rsidRPr="00970A6B">
        <w:rPr>
          <w:rFonts w:ascii="Arial" w:hAnsi="Arial" w:cs="Arial"/>
          <w:sz w:val="24"/>
          <w:szCs w:val="24"/>
        </w:rPr>
        <w:t xml:space="preserve">nove </w:t>
      </w:r>
      <w:r w:rsidR="00E3720D" w:rsidRPr="00970A6B">
        <w:rPr>
          <w:rFonts w:ascii="Arial" w:hAnsi="Arial" w:cs="Arial"/>
          <w:sz w:val="24"/>
          <w:szCs w:val="24"/>
          <w:lang w:bidi="pt-BR"/>
        </w:rPr>
        <w:t xml:space="preserve">mais </w:t>
      </w:r>
      <w:r w:rsidR="00E3720D" w:rsidRPr="00970A6B">
        <w:rPr>
          <w:rFonts w:ascii="Arial" w:hAnsi="Arial" w:cs="Arial"/>
          <w:sz w:val="24"/>
          <w:szCs w:val="24"/>
        </w:rPr>
        <w:t xml:space="preserve">cinco, vinte e dois. ...E aquela história do pé de feijão que alcançava o céu? Que coisa maravilhosa!” O menino era </w:t>
      </w:r>
      <w:r w:rsidR="00E3720D" w:rsidRPr="00970A6B">
        <w:rPr>
          <w:rFonts w:ascii="Arial" w:hAnsi="Arial" w:cs="Arial"/>
          <w:sz w:val="24"/>
          <w:szCs w:val="24"/>
          <w:lang w:bidi="pt-BR"/>
        </w:rPr>
        <w:t xml:space="preserve">fã </w:t>
      </w:r>
      <w:r w:rsidR="00E3720D" w:rsidRPr="00970A6B">
        <w:rPr>
          <w:rFonts w:ascii="Arial" w:hAnsi="Arial" w:cs="Arial"/>
          <w:sz w:val="24"/>
          <w:szCs w:val="24"/>
        </w:rPr>
        <w:t xml:space="preserve">das histórias do </w:t>
      </w:r>
      <w:r w:rsidR="00B72D10" w:rsidRPr="00970A6B">
        <w:rPr>
          <w:rFonts w:ascii="Arial" w:hAnsi="Arial" w:cs="Arial"/>
          <w:sz w:val="24"/>
          <w:szCs w:val="24"/>
        </w:rPr>
        <w:t>livro didático do primeiro ano</w:t>
      </w:r>
      <w:r w:rsidR="00E3720D" w:rsidRPr="00970A6B">
        <w:rPr>
          <w:rFonts w:ascii="Arial" w:hAnsi="Arial" w:cs="Arial"/>
          <w:sz w:val="24"/>
          <w:szCs w:val="24"/>
          <w:vertAlign w:val="superscript"/>
        </w:rPr>
        <w:footnoteReference w:id="3"/>
      </w:r>
      <w:r w:rsidR="00E3720D" w:rsidRPr="00970A6B">
        <w:rPr>
          <w:rFonts w:ascii="Arial" w:hAnsi="Arial" w:cs="Arial"/>
          <w:sz w:val="24"/>
          <w:szCs w:val="24"/>
        </w:rPr>
        <w:t>.</w:t>
      </w:r>
    </w:p>
    <w:p w14:paraId="75D15B74" w14:textId="7434E7D4" w:rsidR="00E3720D" w:rsidRPr="00970A6B" w:rsidRDefault="00E3720D" w:rsidP="00E3720D">
      <w:pPr>
        <w:pStyle w:val="Textodocorpo20"/>
        <w:shd w:val="clear" w:color="auto" w:fill="auto"/>
        <w:spacing w:after="0" w:line="360" w:lineRule="auto"/>
        <w:rPr>
          <w:rFonts w:ascii="Arial" w:hAnsi="Arial" w:cs="Arial"/>
          <w:sz w:val="24"/>
          <w:szCs w:val="24"/>
        </w:rPr>
      </w:pPr>
      <w:r w:rsidRPr="00970A6B">
        <w:rPr>
          <w:rFonts w:ascii="Arial" w:hAnsi="Arial" w:cs="Arial"/>
          <w:sz w:val="24"/>
          <w:szCs w:val="24"/>
        </w:rPr>
        <w:lastRenderedPageBreak/>
        <w:t>Os livros começaram a se espalhar pela casa. Também conseguiam livros por empréstimo, além de emprestarem os seus. Quase sempre ele os lia diversas vezes. Mas essas não foram as únicas fontes de materiais de leitura. Vasculhava outras fontes na biblioteca do município. Ele nem sabia se existia biblioteca na escola onde estudou o primário</w:t>
      </w:r>
      <w:r w:rsidRPr="00970A6B">
        <w:rPr>
          <w:rFonts w:ascii="Arial" w:hAnsi="Arial" w:cs="Arial"/>
          <w:sz w:val="24"/>
          <w:szCs w:val="24"/>
          <w:vertAlign w:val="superscript"/>
        </w:rPr>
        <w:footnoteReference w:id="4"/>
      </w:r>
      <w:r w:rsidRPr="00970A6B">
        <w:rPr>
          <w:rFonts w:ascii="Arial" w:hAnsi="Arial" w:cs="Arial"/>
          <w:sz w:val="24"/>
          <w:szCs w:val="24"/>
        </w:rPr>
        <w:t>. Se existia, não a frequentava. Nas escolas onde estudou da 5</w:t>
      </w:r>
      <w:r w:rsidRPr="00970A6B">
        <w:rPr>
          <w:rFonts w:ascii="Arial" w:hAnsi="Arial" w:cs="Arial"/>
          <w:sz w:val="24"/>
          <w:szCs w:val="24"/>
          <w:vertAlign w:val="superscript"/>
        </w:rPr>
        <w:t>a</w:t>
      </w:r>
      <w:r w:rsidRPr="00970A6B">
        <w:rPr>
          <w:rFonts w:ascii="Arial" w:hAnsi="Arial" w:cs="Arial"/>
          <w:sz w:val="24"/>
          <w:szCs w:val="24"/>
        </w:rPr>
        <w:t xml:space="preserve"> série ao terceiro ano do 2° grau existia bibliotecas, mas raríssimas vezes as visitou</w:t>
      </w:r>
      <w:r w:rsidR="00764C4A" w:rsidRPr="00970A6B">
        <w:rPr>
          <w:rStyle w:val="Refdenotaderodap"/>
          <w:rFonts w:ascii="Arial" w:hAnsi="Arial" w:cs="Arial"/>
          <w:sz w:val="24"/>
          <w:szCs w:val="24"/>
        </w:rPr>
        <w:footnoteReference w:id="5"/>
      </w:r>
      <w:r w:rsidRPr="00970A6B">
        <w:rPr>
          <w:rFonts w:ascii="Arial" w:hAnsi="Arial" w:cs="Arial"/>
          <w:sz w:val="24"/>
          <w:szCs w:val="24"/>
        </w:rPr>
        <w:t xml:space="preserve">. Não achava que eram locais que pudessem lhe pertencer. Nessa época ele frequentava Bibliotecas Municipais para realizar trabalhos de escola e para </w:t>
      </w:r>
      <w:r w:rsidR="00D50560" w:rsidRPr="00970A6B">
        <w:rPr>
          <w:rFonts w:ascii="Arial" w:hAnsi="Arial" w:cs="Arial"/>
          <w:sz w:val="24"/>
          <w:szCs w:val="24"/>
        </w:rPr>
        <w:t>empréstimos de livros</w:t>
      </w:r>
      <w:r w:rsidRPr="00970A6B">
        <w:rPr>
          <w:rFonts w:ascii="Arial" w:hAnsi="Arial" w:cs="Arial"/>
          <w:sz w:val="24"/>
          <w:szCs w:val="24"/>
        </w:rPr>
        <w:t>.</w:t>
      </w:r>
    </w:p>
    <w:p w14:paraId="7BAE589D" w14:textId="2234D3F7" w:rsidR="00E3720D" w:rsidRPr="00970A6B" w:rsidRDefault="00E3720D" w:rsidP="00E3720D">
      <w:pPr>
        <w:pStyle w:val="Textodocorpo20"/>
        <w:shd w:val="clear" w:color="auto" w:fill="auto"/>
        <w:spacing w:after="0" w:line="360" w:lineRule="auto"/>
        <w:rPr>
          <w:rFonts w:ascii="Arial" w:hAnsi="Arial" w:cs="Arial"/>
          <w:sz w:val="24"/>
          <w:szCs w:val="24"/>
        </w:rPr>
      </w:pPr>
      <w:r w:rsidRPr="00970A6B">
        <w:rPr>
          <w:rFonts w:ascii="Arial" w:hAnsi="Arial" w:cs="Arial"/>
          <w:sz w:val="24"/>
          <w:szCs w:val="24"/>
        </w:rPr>
        <w:t>O corpus deste trabalho foi desenvolvido através da metodologia de pesquisa bibliográfica considerando os segu</w:t>
      </w:r>
      <w:r w:rsidR="00B23CE0" w:rsidRPr="00970A6B">
        <w:rPr>
          <w:rFonts w:ascii="Arial" w:hAnsi="Arial" w:cs="Arial"/>
          <w:sz w:val="24"/>
          <w:szCs w:val="24"/>
        </w:rPr>
        <w:t>intes recortes: o significado de</w:t>
      </w:r>
      <w:r w:rsidRPr="00970A6B">
        <w:rPr>
          <w:rFonts w:ascii="Arial" w:hAnsi="Arial" w:cs="Arial"/>
          <w:sz w:val="24"/>
          <w:szCs w:val="24"/>
        </w:rPr>
        <w:t xml:space="preserve"> letramento, o trabalho infantil </w:t>
      </w:r>
      <w:r w:rsidR="0063668B" w:rsidRPr="00970A6B">
        <w:rPr>
          <w:rFonts w:ascii="Arial" w:hAnsi="Arial" w:cs="Arial"/>
          <w:sz w:val="24"/>
          <w:szCs w:val="24"/>
        </w:rPr>
        <w:t xml:space="preserve">como fator complicador, atividades de leitura e frequência a bibliotecas </w:t>
      </w:r>
      <w:r w:rsidRPr="00970A6B">
        <w:rPr>
          <w:rFonts w:ascii="Arial" w:hAnsi="Arial" w:cs="Arial"/>
          <w:sz w:val="24"/>
          <w:szCs w:val="24"/>
        </w:rPr>
        <w:t xml:space="preserve">e considerações sobre a sociologia da educação. A pesquisa </w:t>
      </w:r>
      <w:r w:rsidRPr="00970A6B">
        <w:rPr>
          <w:rFonts w:ascii="Arial" w:hAnsi="Arial" w:cs="Arial"/>
          <w:sz w:val="24"/>
          <w:szCs w:val="24"/>
          <w:lang w:bidi="pt-BR"/>
        </w:rPr>
        <w:t xml:space="preserve">baseou-se </w:t>
      </w:r>
      <w:r w:rsidRPr="00970A6B">
        <w:rPr>
          <w:rFonts w:ascii="Arial" w:hAnsi="Arial" w:cs="Arial"/>
          <w:sz w:val="24"/>
          <w:szCs w:val="24"/>
        </w:rPr>
        <w:t>principalmente nas publicações dos au</w:t>
      </w:r>
      <w:r w:rsidR="007B69A9" w:rsidRPr="00970A6B">
        <w:rPr>
          <w:rFonts w:ascii="Arial" w:hAnsi="Arial" w:cs="Arial"/>
          <w:sz w:val="24"/>
          <w:szCs w:val="24"/>
        </w:rPr>
        <w:t xml:space="preserve">tores Soares, Lahir, Nogueira, </w:t>
      </w:r>
      <w:r w:rsidRPr="00970A6B">
        <w:rPr>
          <w:rFonts w:ascii="Arial" w:hAnsi="Arial" w:cs="Arial"/>
          <w:sz w:val="24"/>
          <w:szCs w:val="24"/>
        </w:rPr>
        <w:t xml:space="preserve">Catani, Bourdieu e dados de organismos internacionais como a ONU e OIT. Ainda outros autores foram consultados no sentido de reforçarem os vieses que </w:t>
      </w:r>
      <w:r w:rsidRPr="00970A6B">
        <w:rPr>
          <w:rFonts w:ascii="Arial" w:hAnsi="Arial" w:cs="Arial"/>
          <w:sz w:val="24"/>
          <w:szCs w:val="24"/>
          <w:lang w:bidi="pt-BR"/>
        </w:rPr>
        <w:t xml:space="preserve">caracterizam </w:t>
      </w:r>
      <w:r w:rsidRPr="00970A6B">
        <w:rPr>
          <w:rFonts w:ascii="Arial" w:hAnsi="Arial" w:cs="Arial"/>
          <w:sz w:val="24"/>
          <w:szCs w:val="24"/>
        </w:rPr>
        <w:t xml:space="preserve">o corpus da pesquisa. Longe de buscar autores que concordassem com algum viés ou indagação, foram considerados em certa maneira teóricos que tivessem vozes dissonantes, de modo que fosse possível </w:t>
      </w:r>
      <w:r w:rsidRPr="00970A6B">
        <w:rPr>
          <w:rFonts w:ascii="Arial" w:hAnsi="Arial" w:cs="Arial"/>
          <w:sz w:val="24"/>
          <w:szCs w:val="24"/>
          <w:lang w:bidi="pt-BR"/>
        </w:rPr>
        <w:t xml:space="preserve">colocá-los </w:t>
      </w:r>
      <w:r w:rsidRPr="00970A6B">
        <w:rPr>
          <w:rFonts w:ascii="Arial" w:hAnsi="Arial" w:cs="Arial"/>
          <w:sz w:val="24"/>
          <w:szCs w:val="24"/>
        </w:rPr>
        <w:t>a dialogar para que a leitura do texto final propiciasse a consideração de tendências diversas. Outra importante atitude para a elaboração do corpus foram os fichamentos de leituras das obras evit</w:t>
      </w:r>
      <w:r w:rsidR="00C25DA8" w:rsidRPr="00970A6B">
        <w:rPr>
          <w:rFonts w:ascii="Arial" w:hAnsi="Arial" w:cs="Arial"/>
          <w:sz w:val="24"/>
          <w:szCs w:val="24"/>
        </w:rPr>
        <w:t>ando ao máximo o contato</w:t>
      </w:r>
      <w:r w:rsidRPr="00970A6B">
        <w:rPr>
          <w:rFonts w:ascii="Arial" w:hAnsi="Arial" w:cs="Arial"/>
          <w:sz w:val="24"/>
          <w:szCs w:val="24"/>
        </w:rPr>
        <w:t xml:space="preserve"> com ideias e citações de terceira mão.</w:t>
      </w:r>
    </w:p>
    <w:p w14:paraId="5D5FE2FE" w14:textId="46D97BF0" w:rsidR="00E3720D" w:rsidRPr="00970A6B" w:rsidRDefault="00E3720D" w:rsidP="00E3720D">
      <w:pPr>
        <w:pStyle w:val="Textodocorpo20"/>
        <w:shd w:val="clear" w:color="auto" w:fill="auto"/>
        <w:spacing w:after="0" w:line="360" w:lineRule="auto"/>
        <w:rPr>
          <w:rFonts w:ascii="Arial" w:hAnsi="Arial" w:cs="Arial"/>
          <w:sz w:val="24"/>
          <w:szCs w:val="24"/>
        </w:rPr>
      </w:pPr>
      <w:r w:rsidRPr="00970A6B">
        <w:rPr>
          <w:rFonts w:ascii="Arial" w:hAnsi="Arial" w:cs="Arial"/>
          <w:sz w:val="24"/>
          <w:szCs w:val="24"/>
        </w:rPr>
        <w:t>A In</w:t>
      </w:r>
      <w:r w:rsidR="0063668B" w:rsidRPr="00970A6B">
        <w:rPr>
          <w:rFonts w:ascii="Arial" w:hAnsi="Arial" w:cs="Arial"/>
          <w:sz w:val="24"/>
          <w:szCs w:val="24"/>
        </w:rPr>
        <w:t xml:space="preserve">trodução </w:t>
      </w:r>
      <w:r w:rsidRPr="00970A6B">
        <w:rPr>
          <w:rFonts w:ascii="Arial" w:hAnsi="Arial" w:cs="Arial"/>
          <w:sz w:val="24"/>
          <w:szCs w:val="24"/>
        </w:rPr>
        <w:t>consta de um “qua</w:t>
      </w:r>
      <w:r w:rsidR="002604CF" w:rsidRPr="00970A6B">
        <w:rPr>
          <w:rFonts w:ascii="Arial" w:hAnsi="Arial" w:cs="Arial"/>
          <w:sz w:val="24"/>
          <w:szCs w:val="24"/>
        </w:rPr>
        <w:t>se estudo de caso”, onde o</w:t>
      </w:r>
      <w:r w:rsidR="000E311F" w:rsidRPr="00970A6B">
        <w:rPr>
          <w:rFonts w:ascii="Arial" w:hAnsi="Arial" w:cs="Arial"/>
          <w:sz w:val="24"/>
          <w:szCs w:val="24"/>
        </w:rPr>
        <w:t xml:space="preserve"> protagonista relata</w:t>
      </w:r>
      <w:r w:rsidRPr="00970A6B">
        <w:rPr>
          <w:rFonts w:ascii="Arial" w:hAnsi="Arial" w:cs="Arial"/>
          <w:sz w:val="24"/>
          <w:szCs w:val="24"/>
        </w:rPr>
        <w:t xml:space="preserve"> a própria experiência como criança pobre e seus primeiros passos para o letramento, vivendo com sua família de lavradores numa zona montanhosa do</w:t>
      </w:r>
      <w:r w:rsidR="005665DB" w:rsidRPr="00970A6B">
        <w:rPr>
          <w:rFonts w:ascii="Arial" w:hAnsi="Arial" w:cs="Arial"/>
          <w:sz w:val="24"/>
          <w:szCs w:val="24"/>
        </w:rPr>
        <w:t xml:space="preserve"> </w:t>
      </w:r>
      <w:r w:rsidRPr="00970A6B">
        <w:rPr>
          <w:rFonts w:ascii="Arial" w:hAnsi="Arial" w:cs="Arial"/>
          <w:sz w:val="24"/>
          <w:szCs w:val="24"/>
        </w:rPr>
        <w:t xml:space="preserve">Espírito Santo, distante de tudo, tendo desde cedo como obrigação ajudar no sustento da família com seu trabalho infantil. O relato pretende mostrar o aparente desfalque que seria </w:t>
      </w:r>
      <w:r w:rsidRPr="00970A6B">
        <w:rPr>
          <w:rFonts w:ascii="Arial" w:hAnsi="Arial" w:cs="Arial"/>
          <w:sz w:val="24"/>
          <w:szCs w:val="24"/>
        </w:rPr>
        <w:lastRenderedPageBreak/>
        <w:t xml:space="preserve">uma criança nessas condições subtrair-se </w:t>
      </w:r>
      <w:r w:rsidRPr="00970A6B">
        <w:rPr>
          <w:rFonts w:ascii="Arial" w:hAnsi="Arial" w:cs="Arial"/>
          <w:sz w:val="24"/>
          <w:szCs w:val="24"/>
          <w:lang w:bidi="pt-BR"/>
        </w:rPr>
        <w:t xml:space="preserve">às </w:t>
      </w:r>
      <w:r w:rsidRPr="00970A6B">
        <w:rPr>
          <w:rFonts w:ascii="Arial" w:hAnsi="Arial" w:cs="Arial"/>
          <w:sz w:val="24"/>
          <w:szCs w:val="24"/>
        </w:rPr>
        <w:t>tarefas do campo e frequentar uma escola para ser alfabetizada, tentar transpor sua classe social e “ser alguém”. Contemp</w:t>
      </w:r>
      <w:r w:rsidR="00E5426B" w:rsidRPr="00970A6B">
        <w:rPr>
          <w:rFonts w:ascii="Arial" w:hAnsi="Arial" w:cs="Arial"/>
          <w:sz w:val="24"/>
          <w:szCs w:val="24"/>
        </w:rPr>
        <w:t>la, ainda, o ponto</w:t>
      </w:r>
      <w:r w:rsidRPr="00970A6B">
        <w:rPr>
          <w:rFonts w:ascii="Arial" w:hAnsi="Arial" w:cs="Arial"/>
          <w:sz w:val="24"/>
          <w:szCs w:val="24"/>
        </w:rPr>
        <w:t xml:space="preserve"> onde os pais não alfabetizados concordam na alfabetização do filho e permitem que haja muitos livros pela casa. De alfabetizado</w:t>
      </w:r>
      <w:r w:rsidR="008D3862" w:rsidRPr="00970A6B">
        <w:rPr>
          <w:rFonts w:ascii="Arial" w:hAnsi="Arial" w:cs="Arial"/>
          <w:sz w:val="24"/>
          <w:szCs w:val="24"/>
        </w:rPr>
        <w:t>,</w:t>
      </w:r>
      <w:r w:rsidRPr="00970A6B">
        <w:rPr>
          <w:rFonts w:ascii="Arial" w:hAnsi="Arial" w:cs="Arial"/>
          <w:sz w:val="24"/>
          <w:szCs w:val="24"/>
        </w:rPr>
        <w:t xml:space="preserve"> o aluno, então, se depara com a verdade - ainda não sabe nada e o letramento pressupõe que suas práticas de leitura se ampliem. Além disso, o aparato oficial de aquisição e democratização do conhecimento não passa de um mero reprodutor das desigualdades e miséria social das quais está tentando fugir, conforme Bourdieu. Impasse ou paradoxo? As bibliotecas, espaços calmos e silenciosos, se apresentaram como lugares perfeitos para uma criança tímida e com autoestima muito baixa. Afinal, estaria longe do bullying de outras crianças </w:t>
      </w:r>
      <w:r w:rsidRPr="00970A6B">
        <w:rPr>
          <w:rFonts w:ascii="Arial" w:hAnsi="Arial" w:cs="Arial"/>
          <w:sz w:val="24"/>
          <w:szCs w:val="24"/>
          <w:lang w:bidi="pt-BR"/>
        </w:rPr>
        <w:t xml:space="preserve">mais </w:t>
      </w:r>
      <w:r w:rsidRPr="00970A6B">
        <w:rPr>
          <w:rFonts w:ascii="Arial" w:hAnsi="Arial" w:cs="Arial"/>
          <w:sz w:val="24"/>
          <w:szCs w:val="24"/>
        </w:rPr>
        <w:t>exaltadas e que se achavam as “do</w:t>
      </w:r>
      <w:r w:rsidR="00E5426B" w:rsidRPr="00970A6B">
        <w:rPr>
          <w:rFonts w:ascii="Arial" w:hAnsi="Arial" w:cs="Arial"/>
          <w:sz w:val="24"/>
          <w:szCs w:val="24"/>
        </w:rPr>
        <w:t>nas do pedaço”. No entanto, seriam</w:t>
      </w:r>
      <w:r w:rsidRPr="00970A6B">
        <w:rPr>
          <w:rFonts w:ascii="Arial" w:hAnsi="Arial" w:cs="Arial"/>
          <w:sz w:val="24"/>
          <w:szCs w:val="24"/>
        </w:rPr>
        <w:t xml:space="preserve"> as escolas os aparatos que avaliariam oficialmente seu rendimento, credenciando-lhe a continuação do processo de aprendizado e superação de etapas até que chegasse ao suposto </w:t>
      </w:r>
      <w:r w:rsidRPr="00970A6B">
        <w:rPr>
          <w:rFonts w:ascii="Arial" w:hAnsi="Arial" w:cs="Arial"/>
          <w:sz w:val="24"/>
          <w:szCs w:val="24"/>
          <w:lang w:bidi="pt-BR"/>
        </w:rPr>
        <w:t xml:space="preserve">status </w:t>
      </w:r>
      <w:r w:rsidRPr="00970A6B">
        <w:rPr>
          <w:rFonts w:ascii="Arial" w:hAnsi="Arial" w:cs="Arial"/>
          <w:sz w:val="24"/>
          <w:szCs w:val="24"/>
        </w:rPr>
        <w:t>social de maior prestígio.</w:t>
      </w:r>
    </w:p>
    <w:p w14:paraId="4294192B" w14:textId="3BA2B9AD" w:rsidR="00E3720D" w:rsidRPr="00970A6B" w:rsidRDefault="00E3720D" w:rsidP="00E3720D">
      <w:pPr>
        <w:pStyle w:val="Textodocorpo20"/>
        <w:shd w:val="clear" w:color="auto" w:fill="auto"/>
        <w:spacing w:after="0" w:line="360" w:lineRule="auto"/>
        <w:rPr>
          <w:rFonts w:ascii="Arial" w:hAnsi="Arial" w:cs="Arial"/>
          <w:sz w:val="24"/>
          <w:szCs w:val="24"/>
        </w:rPr>
      </w:pPr>
      <w:r w:rsidRPr="00970A6B">
        <w:rPr>
          <w:rFonts w:ascii="Arial" w:hAnsi="Arial" w:cs="Arial"/>
          <w:sz w:val="24"/>
          <w:szCs w:val="24"/>
        </w:rPr>
        <w:t xml:space="preserve">As indagações que se assomaram antes e durante a elaboração da pesquisa reaparecem no capítulo dois em reflexões </w:t>
      </w:r>
      <w:r w:rsidR="000835CC" w:rsidRPr="00970A6B">
        <w:rPr>
          <w:rFonts w:ascii="Arial" w:hAnsi="Arial" w:cs="Arial"/>
          <w:sz w:val="24"/>
          <w:szCs w:val="24"/>
        </w:rPr>
        <w:t>sobre as concepções de</w:t>
      </w:r>
      <w:r w:rsidRPr="00970A6B">
        <w:rPr>
          <w:rFonts w:ascii="Arial" w:hAnsi="Arial" w:cs="Arial"/>
          <w:sz w:val="24"/>
          <w:szCs w:val="24"/>
        </w:rPr>
        <w:t xml:space="preserve"> letramento/alfabetização, linguagens e práticas de leitura: o que realmente significam alfabetização e letramento? Como acontece a transição da pessoa do limbo cultural para o mundo letrado? Que condições a fazem permanecer no limbo ou cruzar o umbral da sociedade letrada? Leituras e releituras ajudaram a alinha</w:t>
      </w:r>
      <w:r w:rsidR="00FC79C3" w:rsidRPr="00970A6B">
        <w:rPr>
          <w:rFonts w:ascii="Arial" w:hAnsi="Arial" w:cs="Arial"/>
          <w:sz w:val="24"/>
          <w:szCs w:val="24"/>
        </w:rPr>
        <w:t>va</w:t>
      </w:r>
      <w:r w:rsidRPr="00970A6B">
        <w:rPr>
          <w:rFonts w:ascii="Arial" w:hAnsi="Arial" w:cs="Arial"/>
          <w:sz w:val="24"/>
          <w:szCs w:val="24"/>
        </w:rPr>
        <w:t>r os conceitos de alfabetização e letramento, bem como a reconsideração dos espaços de aprendizagem em suas múltiplas dimensões tais como: o ambiente familiar situado em uma região agrícola remota, carente de atenção e investimentos por parte das autoridades constituídas, onde o trabalho infantil é uma realidade; as escolas, simples e desprovidas de vários recursos como a biblioteca escolar; o espaço, não apenas físico, mas ideológico, onde a escola como a conhecemos não seria outra coisa senão mera reprod</w:t>
      </w:r>
      <w:r w:rsidR="004014B8" w:rsidRPr="00970A6B">
        <w:rPr>
          <w:rFonts w:ascii="Arial" w:hAnsi="Arial" w:cs="Arial"/>
          <w:sz w:val="24"/>
          <w:szCs w:val="24"/>
        </w:rPr>
        <w:t xml:space="preserve">utora de desigualdades sociais. </w:t>
      </w:r>
      <w:r w:rsidRPr="00970A6B">
        <w:rPr>
          <w:rFonts w:ascii="Arial" w:hAnsi="Arial" w:cs="Arial"/>
          <w:sz w:val="24"/>
          <w:szCs w:val="24"/>
        </w:rPr>
        <w:t xml:space="preserve">Identifica ainda conceituações de trabalho infantil no entender da comunidade internacional, como empecilho para a educação e o letramento da criança. </w:t>
      </w:r>
      <w:r w:rsidRPr="00970A6B">
        <w:rPr>
          <w:rFonts w:ascii="Arial" w:hAnsi="Arial" w:cs="Arial"/>
          <w:sz w:val="24"/>
          <w:szCs w:val="24"/>
          <w:lang w:bidi="pt-BR"/>
        </w:rPr>
        <w:t xml:space="preserve">Percebeu-se, </w:t>
      </w:r>
      <w:r w:rsidRPr="00970A6B">
        <w:rPr>
          <w:rFonts w:ascii="Arial" w:hAnsi="Arial" w:cs="Arial"/>
          <w:sz w:val="24"/>
          <w:szCs w:val="24"/>
        </w:rPr>
        <w:t xml:space="preserve">através de leituras, a tendência de associar à Alfabetização o uso de cartilhas ultrapassadas e desprovidas de contexto social e político. </w:t>
      </w:r>
      <w:r w:rsidRPr="00970A6B">
        <w:rPr>
          <w:rFonts w:ascii="Arial" w:hAnsi="Arial" w:cs="Arial"/>
          <w:sz w:val="24"/>
          <w:szCs w:val="24"/>
          <w:lang w:bidi="pt-BR"/>
        </w:rPr>
        <w:t xml:space="preserve">Constatou-se, </w:t>
      </w:r>
      <w:r w:rsidRPr="00970A6B">
        <w:rPr>
          <w:rFonts w:ascii="Arial" w:hAnsi="Arial" w:cs="Arial"/>
          <w:sz w:val="24"/>
          <w:szCs w:val="24"/>
        </w:rPr>
        <w:t>também, a tendência de creditar ao Letramento ares de pós-modernidade</w:t>
      </w:r>
      <w:r w:rsidR="00220236" w:rsidRPr="00970A6B">
        <w:rPr>
          <w:rFonts w:ascii="Arial" w:hAnsi="Arial" w:cs="Arial"/>
          <w:sz w:val="24"/>
          <w:szCs w:val="24"/>
        </w:rPr>
        <w:t xml:space="preserve"> e engajamento</w:t>
      </w:r>
      <w:r w:rsidRPr="00970A6B">
        <w:rPr>
          <w:rFonts w:ascii="Arial" w:hAnsi="Arial" w:cs="Arial"/>
          <w:sz w:val="24"/>
          <w:szCs w:val="24"/>
        </w:rPr>
        <w:t xml:space="preserve"> a partir de reflexões </w:t>
      </w:r>
      <w:r w:rsidRPr="00970A6B">
        <w:rPr>
          <w:rFonts w:ascii="Arial" w:hAnsi="Arial" w:cs="Arial"/>
          <w:sz w:val="24"/>
          <w:szCs w:val="24"/>
        </w:rPr>
        <w:lastRenderedPageBreak/>
        <w:t xml:space="preserve">pontuadas pela dialética pós-marxista. </w:t>
      </w:r>
    </w:p>
    <w:p w14:paraId="1352941D" w14:textId="1EF801D1" w:rsidR="004873A9" w:rsidRPr="00970A6B" w:rsidRDefault="004873A9" w:rsidP="00E3720D">
      <w:pPr>
        <w:pStyle w:val="Textodocorpo20"/>
        <w:shd w:val="clear" w:color="auto" w:fill="auto"/>
        <w:spacing w:after="0" w:line="360" w:lineRule="auto"/>
        <w:rPr>
          <w:rFonts w:ascii="Arial" w:hAnsi="Arial" w:cs="Arial"/>
          <w:sz w:val="24"/>
          <w:szCs w:val="24"/>
        </w:rPr>
      </w:pPr>
      <w:r w:rsidRPr="00970A6B">
        <w:rPr>
          <w:rFonts w:ascii="Arial" w:hAnsi="Arial" w:cs="Arial"/>
          <w:sz w:val="24"/>
          <w:szCs w:val="24"/>
        </w:rPr>
        <w:t>O capítulo três, quase uma ampliação do capítulo anterior, expõe atividades de letramento em ambientes de grande interação social – as bib</w:t>
      </w:r>
      <w:r w:rsidR="004F086A" w:rsidRPr="00970A6B">
        <w:rPr>
          <w:rFonts w:ascii="Arial" w:hAnsi="Arial" w:cs="Arial"/>
          <w:sz w:val="24"/>
          <w:szCs w:val="24"/>
        </w:rPr>
        <w:t>liotecas - e suas atividades de apoio para desenvolvimento d</w:t>
      </w:r>
      <w:r w:rsidRPr="00970A6B">
        <w:rPr>
          <w:rFonts w:ascii="Arial" w:hAnsi="Arial" w:cs="Arial"/>
          <w:sz w:val="24"/>
          <w:szCs w:val="24"/>
        </w:rPr>
        <w:t>o aprendizado de Língua Portuguesa.</w:t>
      </w:r>
      <w:r w:rsidR="004F086A" w:rsidRPr="00970A6B">
        <w:rPr>
          <w:rFonts w:ascii="Arial" w:hAnsi="Arial" w:cs="Arial"/>
          <w:sz w:val="24"/>
          <w:szCs w:val="24"/>
        </w:rPr>
        <w:t xml:space="preserve">  </w:t>
      </w:r>
    </w:p>
    <w:p w14:paraId="469659DE" w14:textId="4EDB9243" w:rsidR="00E3720D" w:rsidRPr="00970A6B" w:rsidRDefault="004873A9" w:rsidP="00E3720D">
      <w:pPr>
        <w:pStyle w:val="Textodocorpo20"/>
        <w:shd w:val="clear" w:color="auto" w:fill="auto"/>
        <w:spacing w:after="0" w:line="360" w:lineRule="auto"/>
        <w:rPr>
          <w:rFonts w:ascii="Arial" w:hAnsi="Arial" w:cs="Arial"/>
          <w:sz w:val="24"/>
          <w:szCs w:val="24"/>
        </w:rPr>
      </w:pPr>
      <w:r w:rsidRPr="00970A6B">
        <w:rPr>
          <w:rFonts w:ascii="Arial" w:hAnsi="Arial" w:cs="Arial"/>
          <w:sz w:val="24"/>
          <w:szCs w:val="24"/>
        </w:rPr>
        <w:t>O capítulo quatro</w:t>
      </w:r>
      <w:r w:rsidR="00E3720D" w:rsidRPr="00970A6B">
        <w:rPr>
          <w:rFonts w:ascii="Arial" w:hAnsi="Arial" w:cs="Arial"/>
          <w:sz w:val="24"/>
          <w:szCs w:val="24"/>
        </w:rPr>
        <w:t xml:space="preserve"> verifica as colocações dos teóricos da sociologia da educação que consideram a escola, onde se promove letramento, como um espaço reprodutor das desigualdades sociais, como se o slogan de que a e</w:t>
      </w:r>
      <w:r w:rsidR="004F086A" w:rsidRPr="00970A6B">
        <w:rPr>
          <w:rFonts w:ascii="Arial" w:hAnsi="Arial" w:cs="Arial"/>
          <w:sz w:val="24"/>
          <w:szCs w:val="24"/>
        </w:rPr>
        <w:t xml:space="preserve">ducação liberta fosse </w:t>
      </w:r>
      <w:r w:rsidR="00E3720D" w:rsidRPr="00970A6B">
        <w:rPr>
          <w:rFonts w:ascii="Arial" w:hAnsi="Arial" w:cs="Arial"/>
          <w:sz w:val="24"/>
          <w:szCs w:val="24"/>
        </w:rPr>
        <w:t>uma f</w:t>
      </w:r>
      <w:r w:rsidR="00EF0414" w:rsidRPr="00970A6B">
        <w:rPr>
          <w:rFonts w:ascii="Arial" w:hAnsi="Arial" w:cs="Arial"/>
          <w:sz w:val="24"/>
          <w:szCs w:val="24"/>
        </w:rPr>
        <w:t>alácia. Que garantias teria uma</w:t>
      </w:r>
      <w:r w:rsidR="00E63BF8" w:rsidRPr="00970A6B">
        <w:rPr>
          <w:rFonts w:ascii="Arial" w:hAnsi="Arial" w:cs="Arial"/>
          <w:sz w:val="24"/>
          <w:szCs w:val="24"/>
        </w:rPr>
        <w:t xml:space="preserve"> pessoa</w:t>
      </w:r>
      <w:r w:rsidR="00E3720D" w:rsidRPr="00970A6B">
        <w:rPr>
          <w:rFonts w:ascii="Arial" w:hAnsi="Arial" w:cs="Arial"/>
          <w:sz w:val="24"/>
          <w:szCs w:val="24"/>
        </w:rPr>
        <w:t xml:space="preserve"> que, passando pela escola, iria mudar de vida? As práticas de leitura e escrita aportadas pela alfabetização e pelo letramento lhe possibilitariam uma educação que lhe permitisse realmente mudar sua condição social? O referencial teórico foram textos essencialmente críticos de Bourdieu, Nogueira e Catani. </w:t>
      </w:r>
    </w:p>
    <w:p w14:paraId="197FBC10" w14:textId="2A48B22D" w:rsidR="00E3720D" w:rsidRPr="00970A6B" w:rsidRDefault="00E3720D" w:rsidP="00E3720D">
      <w:pPr>
        <w:pStyle w:val="Textodocorpo20"/>
        <w:shd w:val="clear" w:color="auto" w:fill="auto"/>
        <w:spacing w:after="0" w:line="360" w:lineRule="auto"/>
        <w:rPr>
          <w:rFonts w:ascii="Arial" w:hAnsi="Arial" w:cs="Arial"/>
          <w:sz w:val="24"/>
          <w:szCs w:val="24"/>
          <w:lang w:bidi="pt-BR"/>
        </w:rPr>
      </w:pPr>
      <w:r w:rsidRPr="00970A6B">
        <w:rPr>
          <w:rFonts w:ascii="Arial" w:hAnsi="Arial" w:cs="Arial"/>
          <w:sz w:val="24"/>
          <w:szCs w:val="24"/>
        </w:rPr>
        <w:t>Não se pode realmente acompanhar o pensamento de um autor quando o estudante-pesquisador apenas lê</w:t>
      </w:r>
      <w:r w:rsidR="00AF3AE2" w:rsidRPr="00970A6B">
        <w:rPr>
          <w:rFonts w:ascii="Arial" w:hAnsi="Arial" w:cs="Arial"/>
          <w:sz w:val="24"/>
          <w:szCs w:val="24"/>
        </w:rPr>
        <w:t xml:space="preserve"> citações de terceira mão</w:t>
      </w:r>
      <w:r w:rsidRPr="00970A6B">
        <w:rPr>
          <w:rFonts w:ascii="Arial" w:hAnsi="Arial" w:cs="Arial"/>
          <w:sz w:val="24"/>
          <w:szCs w:val="24"/>
        </w:rPr>
        <w:t>, sem ir diretamente à fonte e conhecer a produção acadêmica do autor e seu posicionamento político e social. Assim, a presente pesquisa bibliográfica, através de sua metodologia, analisou a relação do trabalho infantil com o processo de alfabetização/letramento</w:t>
      </w:r>
      <w:r w:rsidR="0036285F" w:rsidRPr="00970A6B">
        <w:rPr>
          <w:rFonts w:ascii="Arial" w:hAnsi="Arial" w:cs="Arial"/>
          <w:sz w:val="24"/>
          <w:szCs w:val="24"/>
        </w:rPr>
        <w:t xml:space="preserve"> </w:t>
      </w:r>
      <w:r w:rsidR="00076ADB" w:rsidRPr="00970A6B">
        <w:rPr>
          <w:rFonts w:ascii="Arial" w:hAnsi="Arial" w:cs="Arial"/>
          <w:sz w:val="24"/>
          <w:szCs w:val="24"/>
        </w:rPr>
        <w:t>numa comunidade agrícola remota e o sonho de mudança no</w:t>
      </w:r>
      <w:r w:rsidRPr="00970A6B">
        <w:rPr>
          <w:rFonts w:ascii="Arial" w:hAnsi="Arial" w:cs="Arial"/>
          <w:sz w:val="24"/>
          <w:szCs w:val="24"/>
        </w:rPr>
        <w:t xml:space="preserve"> </w:t>
      </w:r>
      <w:r w:rsidRPr="00970A6B">
        <w:rPr>
          <w:rFonts w:ascii="Arial" w:hAnsi="Arial" w:cs="Arial"/>
          <w:sz w:val="24"/>
          <w:szCs w:val="24"/>
          <w:lang w:bidi="pt-BR"/>
        </w:rPr>
        <w:t xml:space="preserve">status </w:t>
      </w:r>
      <w:r w:rsidRPr="00970A6B">
        <w:rPr>
          <w:rFonts w:ascii="Arial" w:hAnsi="Arial" w:cs="Arial"/>
          <w:sz w:val="24"/>
          <w:szCs w:val="24"/>
        </w:rPr>
        <w:t xml:space="preserve">social </w:t>
      </w:r>
      <w:r w:rsidR="0036285F" w:rsidRPr="00970A6B">
        <w:rPr>
          <w:rFonts w:ascii="Arial" w:hAnsi="Arial" w:cs="Arial"/>
          <w:sz w:val="24"/>
          <w:szCs w:val="24"/>
        </w:rPr>
        <w:t>ao frequentar-se</w:t>
      </w:r>
      <w:r w:rsidRPr="00970A6B">
        <w:rPr>
          <w:rFonts w:ascii="Arial" w:hAnsi="Arial" w:cs="Arial"/>
          <w:sz w:val="24"/>
          <w:szCs w:val="24"/>
        </w:rPr>
        <w:t xml:space="preserve"> um espaço escolar que, afinal de contas, é um organismo reprodutor de desigualdades sociais. Dessa forma </w:t>
      </w:r>
      <w:r w:rsidR="0036285F" w:rsidRPr="00970A6B">
        <w:rPr>
          <w:rFonts w:ascii="Arial" w:hAnsi="Arial" w:cs="Arial"/>
          <w:sz w:val="24"/>
          <w:szCs w:val="24"/>
          <w:lang w:bidi="pt-BR"/>
        </w:rPr>
        <w:t>tentou-se perceber</w:t>
      </w:r>
      <w:r w:rsidRPr="00970A6B">
        <w:rPr>
          <w:rFonts w:ascii="Arial" w:hAnsi="Arial" w:cs="Arial"/>
          <w:sz w:val="24"/>
          <w:szCs w:val="24"/>
        </w:rPr>
        <w:t xml:space="preserve"> o tipo de intervenção </w:t>
      </w:r>
      <w:r w:rsidR="00B444B8" w:rsidRPr="00970A6B">
        <w:rPr>
          <w:rFonts w:ascii="Arial" w:hAnsi="Arial" w:cs="Arial"/>
          <w:sz w:val="24"/>
          <w:szCs w:val="24"/>
        </w:rPr>
        <w:t xml:space="preserve">necessária </w:t>
      </w:r>
      <w:r w:rsidRPr="00970A6B">
        <w:rPr>
          <w:rFonts w:ascii="Arial" w:hAnsi="Arial" w:cs="Arial"/>
          <w:sz w:val="24"/>
          <w:szCs w:val="24"/>
        </w:rPr>
        <w:t>por parte das equipes gestoras n</w:t>
      </w:r>
      <w:r w:rsidR="0063668B" w:rsidRPr="00970A6B">
        <w:rPr>
          <w:rFonts w:ascii="Arial" w:hAnsi="Arial" w:cs="Arial"/>
          <w:sz w:val="24"/>
          <w:szCs w:val="24"/>
        </w:rPr>
        <w:t>os</w:t>
      </w:r>
      <w:r w:rsidR="00EB364E" w:rsidRPr="00970A6B">
        <w:rPr>
          <w:rFonts w:ascii="Arial" w:hAnsi="Arial" w:cs="Arial"/>
          <w:sz w:val="24"/>
          <w:szCs w:val="24"/>
        </w:rPr>
        <w:t xml:space="preserve"> espaço</w:t>
      </w:r>
      <w:r w:rsidR="0063668B" w:rsidRPr="00970A6B">
        <w:rPr>
          <w:rFonts w:ascii="Arial" w:hAnsi="Arial" w:cs="Arial"/>
          <w:sz w:val="24"/>
          <w:szCs w:val="24"/>
        </w:rPr>
        <w:t>s educacionais</w:t>
      </w:r>
      <w:r w:rsidR="00EB364E" w:rsidRPr="00970A6B">
        <w:rPr>
          <w:rFonts w:ascii="Arial" w:hAnsi="Arial" w:cs="Arial"/>
          <w:sz w:val="24"/>
          <w:szCs w:val="24"/>
        </w:rPr>
        <w:t>. Por ess</w:t>
      </w:r>
      <w:r w:rsidRPr="00970A6B">
        <w:rPr>
          <w:rFonts w:ascii="Arial" w:hAnsi="Arial" w:cs="Arial"/>
          <w:sz w:val="24"/>
          <w:szCs w:val="24"/>
        </w:rPr>
        <w:t xml:space="preserve">a razão, o </w:t>
      </w:r>
      <w:r w:rsidRPr="00970A6B">
        <w:rPr>
          <w:rFonts w:ascii="Arial" w:hAnsi="Arial" w:cs="Arial"/>
          <w:sz w:val="24"/>
          <w:szCs w:val="24"/>
          <w:lang w:bidi="pt-BR"/>
        </w:rPr>
        <w:t xml:space="preserve">binômio </w:t>
      </w:r>
      <w:r w:rsidRPr="00970A6B">
        <w:rPr>
          <w:rFonts w:ascii="Arial" w:hAnsi="Arial" w:cs="Arial"/>
          <w:sz w:val="24"/>
          <w:szCs w:val="24"/>
        </w:rPr>
        <w:t xml:space="preserve">“despertar para o letramento/reconsiderar o papel da escola” despontaram como recortes interessantes para o amadurecimento de reflexões por englobarem conceitos absorvidos das inúmeras disciplinas durante o curso de graduação. O texto final da pesquisa, reforçado por seus significativos recortes, certamente terá o devido aprofundamento em futura </w:t>
      </w:r>
      <w:r w:rsidRPr="00970A6B">
        <w:rPr>
          <w:rFonts w:ascii="Arial" w:hAnsi="Arial" w:cs="Arial"/>
          <w:sz w:val="24"/>
          <w:szCs w:val="24"/>
          <w:lang w:bidi="pt-BR"/>
        </w:rPr>
        <w:t>pós-graduação.</w:t>
      </w:r>
    </w:p>
    <w:p w14:paraId="6723F550" w14:textId="77777777" w:rsidR="00076ADB" w:rsidRPr="00970A6B" w:rsidRDefault="00076ADB" w:rsidP="00E3720D">
      <w:pPr>
        <w:pStyle w:val="Textodocorpo20"/>
        <w:shd w:val="clear" w:color="auto" w:fill="auto"/>
        <w:spacing w:after="0" w:line="360" w:lineRule="auto"/>
        <w:rPr>
          <w:rFonts w:ascii="Arial" w:hAnsi="Arial" w:cs="Arial"/>
          <w:sz w:val="24"/>
          <w:szCs w:val="24"/>
          <w:lang w:bidi="pt-BR"/>
        </w:rPr>
      </w:pPr>
    </w:p>
    <w:p w14:paraId="6986EBFB" w14:textId="77777777" w:rsidR="00076ADB" w:rsidRDefault="00076ADB" w:rsidP="00E3720D">
      <w:pPr>
        <w:pStyle w:val="Textodocorpo20"/>
        <w:shd w:val="clear" w:color="auto" w:fill="auto"/>
        <w:spacing w:after="0" w:line="360" w:lineRule="auto"/>
        <w:rPr>
          <w:rFonts w:ascii="Arial" w:hAnsi="Arial" w:cs="Arial"/>
          <w:sz w:val="24"/>
          <w:szCs w:val="24"/>
          <w:lang w:bidi="pt-BR"/>
        </w:rPr>
      </w:pPr>
    </w:p>
    <w:p w14:paraId="20748580" w14:textId="77777777" w:rsidR="00002590" w:rsidRDefault="00002590" w:rsidP="00E3720D">
      <w:pPr>
        <w:pStyle w:val="Textodocorpo20"/>
        <w:shd w:val="clear" w:color="auto" w:fill="auto"/>
        <w:spacing w:after="0" w:line="360" w:lineRule="auto"/>
        <w:rPr>
          <w:rFonts w:ascii="Arial" w:hAnsi="Arial" w:cs="Arial"/>
          <w:sz w:val="24"/>
          <w:szCs w:val="24"/>
          <w:lang w:bidi="pt-BR"/>
        </w:rPr>
      </w:pPr>
    </w:p>
    <w:p w14:paraId="313234C6" w14:textId="77777777" w:rsidR="00002590" w:rsidRDefault="00002590" w:rsidP="00E3720D">
      <w:pPr>
        <w:pStyle w:val="Textodocorpo20"/>
        <w:shd w:val="clear" w:color="auto" w:fill="auto"/>
        <w:spacing w:after="0" w:line="360" w:lineRule="auto"/>
        <w:rPr>
          <w:rFonts w:ascii="Arial" w:hAnsi="Arial" w:cs="Arial"/>
          <w:sz w:val="24"/>
          <w:szCs w:val="24"/>
          <w:lang w:bidi="pt-BR"/>
        </w:rPr>
      </w:pPr>
    </w:p>
    <w:p w14:paraId="6E1F6F63" w14:textId="77777777" w:rsidR="00002590" w:rsidRDefault="00002590" w:rsidP="00E3720D">
      <w:pPr>
        <w:pStyle w:val="Textodocorpo20"/>
        <w:shd w:val="clear" w:color="auto" w:fill="auto"/>
        <w:spacing w:after="0" w:line="360" w:lineRule="auto"/>
        <w:rPr>
          <w:rFonts w:ascii="Arial" w:hAnsi="Arial" w:cs="Arial"/>
          <w:sz w:val="24"/>
          <w:szCs w:val="24"/>
          <w:lang w:bidi="pt-BR"/>
        </w:rPr>
      </w:pPr>
    </w:p>
    <w:p w14:paraId="0F310F6D" w14:textId="77777777" w:rsidR="00002590" w:rsidRDefault="00002590" w:rsidP="00E3720D">
      <w:pPr>
        <w:pStyle w:val="Textodocorpo20"/>
        <w:shd w:val="clear" w:color="auto" w:fill="auto"/>
        <w:spacing w:after="0" w:line="360" w:lineRule="auto"/>
        <w:rPr>
          <w:rFonts w:ascii="Arial" w:hAnsi="Arial" w:cs="Arial"/>
          <w:sz w:val="24"/>
          <w:szCs w:val="24"/>
          <w:lang w:bidi="pt-BR"/>
        </w:rPr>
      </w:pPr>
    </w:p>
    <w:p w14:paraId="512BC9AF" w14:textId="77777777" w:rsidR="00626DD8" w:rsidRDefault="00626DD8" w:rsidP="00E3720D">
      <w:pPr>
        <w:pStyle w:val="Textodocorpo20"/>
        <w:shd w:val="clear" w:color="auto" w:fill="auto"/>
        <w:spacing w:after="0" w:line="360" w:lineRule="auto"/>
        <w:rPr>
          <w:rFonts w:ascii="Arial" w:hAnsi="Arial" w:cs="Arial"/>
          <w:sz w:val="24"/>
          <w:szCs w:val="24"/>
          <w:lang w:bidi="pt-BR"/>
        </w:rPr>
      </w:pPr>
    </w:p>
    <w:p w14:paraId="17E51EDC" w14:textId="77777777" w:rsidR="00626DD8" w:rsidRDefault="00626DD8" w:rsidP="00E3720D">
      <w:pPr>
        <w:pStyle w:val="Textodocorpo20"/>
        <w:shd w:val="clear" w:color="auto" w:fill="auto"/>
        <w:spacing w:after="0" w:line="360" w:lineRule="auto"/>
        <w:rPr>
          <w:rFonts w:ascii="Arial" w:hAnsi="Arial" w:cs="Arial"/>
          <w:sz w:val="24"/>
          <w:szCs w:val="24"/>
          <w:lang w:bidi="pt-BR"/>
        </w:rPr>
      </w:pPr>
    </w:p>
    <w:p w14:paraId="4DFE5533" w14:textId="3BB47BA7" w:rsidR="00367F0B" w:rsidRDefault="00367F0B" w:rsidP="00A83CBA">
      <w:pPr>
        <w:pStyle w:val="PargrafodaLista"/>
        <w:numPr>
          <w:ilvl w:val="0"/>
          <w:numId w:val="27"/>
        </w:numPr>
        <w:ind w:left="426" w:hanging="426"/>
        <w:outlineLvl w:val="0"/>
        <w:rPr>
          <w:b/>
        </w:rPr>
      </w:pPr>
      <w:bookmarkStart w:id="2" w:name="_Toc467616678"/>
      <w:r w:rsidRPr="00970A6B">
        <w:rPr>
          <w:b/>
        </w:rPr>
        <w:t>ALFABETIZAÇÃO E LETRAMENTO</w:t>
      </w:r>
      <w:bookmarkEnd w:id="2"/>
      <w:r w:rsidRPr="00970A6B">
        <w:rPr>
          <w:b/>
        </w:rPr>
        <w:t xml:space="preserve"> </w:t>
      </w:r>
    </w:p>
    <w:p w14:paraId="7FD31F27" w14:textId="77777777" w:rsidR="00C34AB0" w:rsidRPr="00970A6B" w:rsidRDefault="00C34AB0" w:rsidP="00C34AB0">
      <w:pPr>
        <w:pStyle w:val="PargrafodaLista"/>
        <w:ind w:left="426" w:firstLine="0"/>
        <w:outlineLvl w:val="0"/>
        <w:rPr>
          <w:b/>
        </w:rPr>
      </w:pPr>
    </w:p>
    <w:p w14:paraId="6776125C" w14:textId="76C42079" w:rsidR="00367F0B" w:rsidRPr="00970A6B" w:rsidRDefault="009702B0" w:rsidP="00125218">
      <w:pPr>
        <w:pStyle w:val="NormalWeb"/>
        <w:spacing w:before="0" w:beforeAutospacing="0" w:after="0" w:afterAutospacing="0"/>
        <w:jc w:val="both"/>
        <w:rPr>
          <w:rFonts w:ascii="Arial" w:hAnsi="Arial" w:cs="Arial"/>
          <w:color w:val="000000"/>
        </w:rPr>
      </w:pPr>
      <w:r w:rsidRPr="00970A6B">
        <w:rPr>
          <w:rFonts w:ascii="Arial" w:hAnsi="Arial" w:cs="Arial"/>
          <w:color w:val="000000"/>
        </w:rPr>
        <w:t>A linguagem, para HAMZE</w:t>
      </w:r>
      <w:r w:rsidR="00367F0B" w:rsidRPr="00970A6B">
        <w:rPr>
          <w:rFonts w:ascii="Arial" w:hAnsi="Arial" w:cs="Arial"/>
          <w:color w:val="000000"/>
        </w:rPr>
        <w:t xml:space="preserve"> (2012</w:t>
      </w:r>
      <w:r w:rsidR="00797014" w:rsidRPr="00970A6B">
        <w:rPr>
          <w:rFonts w:ascii="Arial" w:hAnsi="Arial" w:cs="Arial"/>
          <w:color w:val="000000"/>
        </w:rPr>
        <w:t>, p.38</w:t>
      </w:r>
      <w:r w:rsidR="00367F0B" w:rsidRPr="00970A6B">
        <w:rPr>
          <w:rFonts w:ascii="Arial" w:hAnsi="Arial" w:cs="Arial"/>
          <w:color w:val="000000"/>
        </w:rPr>
        <w:t xml:space="preserve">), é um fenômeno social, estruturada de forma ativa e grupal do </w:t>
      </w:r>
      <w:r w:rsidR="001C1033" w:rsidRPr="00970A6B">
        <w:rPr>
          <w:rFonts w:ascii="Arial" w:hAnsi="Arial" w:cs="Arial"/>
          <w:color w:val="000000"/>
        </w:rPr>
        <w:t>ponto de vista cultural</w:t>
      </w:r>
      <w:r w:rsidR="00367F0B" w:rsidRPr="00970A6B">
        <w:rPr>
          <w:rFonts w:ascii="Arial" w:hAnsi="Arial" w:cs="Arial"/>
          <w:color w:val="000000"/>
        </w:rPr>
        <w:t>. Para a autora, uma pessoa alfabetizada não é necessariamente uma pessoa letrada. Alfabetizada é a pessoa que sabe ler e escrever; letrada é aquela que sabe ler, escrever e que responde adequadamente às demandas sociais da leitura e da escrita. Hamze reforça que alfabetizar letrando é ensinar a ler e escrever no contexto das práticas so</w:t>
      </w:r>
      <w:r w:rsidR="00125218" w:rsidRPr="00970A6B">
        <w:rPr>
          <w:rFonts w:ascii="Arial" w:hAnsi="Arial" w:cs="Arial"/>
          <w:color w:val="000000"/>
        </w:rPr>
        <w:t xml:space="preserve">ciais da leitura e da escrita. </w:t>
      </w:r>
      <w:r w:rsidR="00367F0B" w:rsidRPr="00970A6B">
        <w:rPr>
          <w:rFonts w:ascii="Arial" w:hAnsi="Arial" w:cs="Arial"/>
          <w:color w:val="000000"/>
        </w:rPr>
        <w:t>O que se discute acerca do letramento aparece sempre diluído no conceito de alfabetiza</w:t>
      </w:r>
      <w:r w:rsidR="009612FF" w:rsidRPr="00970A6B">
        <w:rPr>
          <w:rFonts w:ascii="Arial" w:hAnsi="Arial" w:cs="Arial"/>
          <w:color w:val="000000"/>
        </w:rPr>
        <w:t xml:space="preserve">ção, o que tem induzido, a uma </w:t>
      </w:r>
      <w:r w:rsidR="00367F0B" w:rsidRPr="00970A6B">
        <w:rPr>
          <w:rFonts w:ascii="Arial" w:hAnsi="Arial" w:cs="Arial"/>
          <w:color w:val="000000"/>
        </w:rPr>
        <w:t>inadequada e imprópria</w:t>
      </w:r>
      <w:r w:rsidR="009612FF" w:rsidRPr="00970A6B">
        <w:rPr>
          <w:rFonts w:ascii="Arial" w:hAnsi="Arial" w:cs="Arial"/>
          <w:color w:val="000000"/>
        </w:rPr>
        <w:t xml:space="preserve"> síntese dos dois procedimentos</w:t>
      </w:r>
      <w:r w:rsidR="00367F0B" w:rsidRPr="00970A6B">
        <w:rPr>
          <w:rFonts w:ascii="Arial" w:hAnsi="Arial" w:cs="Arial"/>
          <w:color w:val="000000"/>
        </w:rPr>
        <w:t xml:space="preserve">, prevalecendo o conceito de letramento em detrimento do conceito de alfabetização. No entanto, os dois processos não podem ser colocados em separado porque, a princípio, a inserção do aluno no universo da escrita acontece ao mesmo </w:t>
      </w:r>
      <w:r w:rsidR="00731B4F" w:rsidRPr="00970A6B">
        <w:rPr>
          <w:rFonts w:ascii="Arial" w:hAnsi="Arial" w:cs="Arial"/>
          <w:color w:val="000000"/>
        </w:rPr>
        <w:t xml:space="preserve">tempo </w:t>
      </w:r>
      <w:r w:rsidR="00367F0B" w:rsidRPr="00970A6B">
        <w:rPr>
          <w:rFonts w:ascii="Arial" w:hAnsi="Arial" w:cs="Arial"/>
          <w:color w:val="000000"/>
        </w:rPr>
        <w:t xml:space="preserve">por esses dois processos – o da alfabetização propriamente dita e pelo desenvolvimento das habilidades de leitura e escrita em práticas sociais que envolvem língua escrita, que é o letramento. </w:t>
      </w:r>
    </w:p>
    <w:p w14:paraId="4144035A" w14:textId="1EE94BFD" w:rsidR="00367F0B" w:rsidRPr="00970A6B" w:rsidRDefault="00367F0B" w:rsidP="00125218">
      <w:pPr>
        <w:pStyle w:val="NormalWeb"/>
        <w:spacing w:before="0" w:beforeAutospacing="0" w:after="0" w:afterAutospacing="0"/>
        <w:jc w:val="both"/>
        <w:rPr>
          <w:rFonts w:ascii="Arial" w:hAnsi="Arial" w:cs="Arial"/>
          <w:color w:val="000000"/>
        </w:rPr>
      </w:pPr>
      <w:r w:rsidRPr="00970A6B">
        <w:rPr>
          <w:rFonts w:ascii="Arial" w:hAnsi="Arial" w:cs="Arial"/>
          <w:color w:val="000000"/>
        </w:rPr>
        <w:t>O conhecimento das letras é ap</w:t>
      </w:r>
      <w:r w:rsidR="001F5672" w:rsidRPr="00970A6B">
        <w:rPr>
          <w:rFonts w:ascii="Arial" w:hAnsi="Arial" w:cs="Arial"/>
          <w:color w:val="000000"/>
        </w:rPr>
        <w:t xml:space="preserve">enas um meio para o letramento. </w:t>
      </w:r>
      <w:r w:rsidRPr="00970A6B">
        <w:rPr>
          <w:rFonts w:ascii="Arial" w:hAnsi="Arial" w:cs="Arial"/>
          <w:color w:val="000000"/>
        </w:rPr>
        <w:t>De modo a formar cidadãos atuantes e interativos, é necessário que se conheça o significado de letramento e não apenas de alfabetização. Letrar é inserir a criança no mundo letrado, aplicando os usos da escrita e da leitura na sociedade. Tal processo de inclusão se inicia bem antes da alfabetização, quando a criança parte para a interação com as práticas de letramento no seu mundo social. O letramento faz parte do “capital cultural”, como diria Bourdieu</w:t>
      </w:r>
      <w:r w:rsidRPr="00970A6B">
        <w:rPr>
          <w:rStyle w:val="Refdenotaderodap"/>
          <w:rFonts w:ascii="Arial" w:hAnsi="Arial" w:cs="Arial"/>
          <w:color w:val="000000"/>
        </w:rPr>
        <w:footnoteReference w:id="6"/>
      </w:r>
      <w:r w:rsidRPr="00970A6B">
        <w:rPr>
          <w:rFonts w:ascii="Arial" w:hAnsi="Arial" w:cs="Arial"/>
          <w:color w:val="000000"/>
        </w:rPr>
        <w:t xml:space="preserve">. Muitas crianças chegam à escola com o certo grau de conhecimento obtido de modo informal, basicamente por senso comum, absorvido no cotidiano. </w:t>
      </w:r>
      <w:r w:rsidR="009702B0" w:rsidRPr="00970A6B">
        <w:rPr>
          <w:rFonts w:ascii="Arial" w:hAnsi="Arial" w:cs="Arial"/>
          <w:color w:val="000000"/>
        </w:rPr>
        <w:t>Uma observação interessante é que as crianças dos cinturões de miséria das cidades têm mais facilidade no processo de letramento do que as crianças rurais. Aquelas, podem</w:t>
      </w:r>
      <w:r w:rsidR="006E59FC" w:rsidRPr="00970A6B">
        <w:rPr>
          <w:rFonts w:ascii="Arial" w:hAnsi="Arial" w:cs="Arial"/>
          <w:color w:val="000000"/>
        </w:rPr>
        <w:t xml:space="preserve"> ver outdoors, assistir</w:t>
      </w:r>
      <w:r w:rsidR="00BA7A7A" w:rsidRPr="00970A6B">
        <w:rPr>
          <w:rFonts w:ascii="Arial" w:hAnsi="Arial" w:cs="Arial"/>
          <w:color w:val="000000"/>
        </w:rPr>
        <w:t xml:space="preserve"> televisão, percebem</w:t>
      </w:r>
      <w:r w:rsidR="009702B0" w:rsidRPr="00970A6B">
        <w:rPr>
          <w:rFonts w:ascii="Arial" w:hAnsi="Arial" w:cs="Arial"/>
          <w:color w:val="000000"/>
        </w:rPr>
        <w:t xml:space="preserve"> que as pessoas </w:t>
      </w:r>
      <w:r w:rsidR="00811EF5" w:rsidRPr="00970A6B">
        <w:rPr>
          <w:rFonts w:ascii="Arial" w:hAnsi="Arial" w:cs="Arial"/>
          <w:color w:val="000000"/>
        </w:rPr>
        <w:t>leem, enquanto</w:t>
      </w:r>
      <w:r w:rsidR="009702B0" w:rsidRPr="00970A6B">
        <w:rPr>
          <w:rFonts w:ascii="Arial" w:hAnsi="Arial" w:cs="Arial"/>
          <w:color w:val="000000"/>
        </w:rPr>
        <w:t xml:space="preserve"> as crianças rurais vivem num ambiente que não favorece a descoberta da utilidade da escrita. </w:t>
      </w:r>
      <w:r w:rsidR="002A6993" w:rsidRPr="00970A6B">
        <w:rPr>
          <w:rFonts w:ascii="Arial" w:hAnsi="Arial" w:cs="Arial"/>
          <w:color w:val="000000"/>
        </w:rPr>
        <w:t>“</w:t>
      </w:r>
      <w:r w:rsidR="009702B0" w:rsidRPr="00970A6B">
        <w:rPr>
          <w:rFonts w:ascii="Arial" w:hAnsi="Arial" w:cs="Arial"/>
          <w:color w:val="000000"/>
        </w:rPr>
        <w:t>A língua escrita teria pouca ou nenhuma função para ela, sendo preciso inventar essa função a partir da escola</w:t>
      </w:r>
      <w:r w:rsidR="002A6993" w:rsidRPr="00970A6B">
        <w:rPr>
          <w:rFonts w:ascii="Arial" w:hAnsi="Arial" w:cs="Arial"/>
          <w:color w:val="000000"/>
        </w:rPr>
        <w:t>”</w:t>
      </w:r>
      <w:r w:rsidR="009702B0" w:rsidRPr="00970A6B">
        <w:rPr>
          <w:rFonts w:ascii="Arial" w:hAnsi="Arial" w:cs="Arial"/>
          <w:color w:val="000000"/>
        </w:rPr>
        <w:t xml:space="preserve">, </w:t>
      </w:r>
      <w:r w:rsidR="009702B0" w:rsidRPr="00970A6B">
        <w:rPr>
          <w:rFonts w:ascii="Arial" w:hAnsi="Arial" w:cs="Arial"/>
          <w:color w:val="000000"/>
        </w:rPr>
        <w:lastRenderedPageBreak/>
        <w:t>FERREIRO (1990, p.51)</w:t>
      </w:r>
      <w:r w:rsidR="009702B0" w:rsidRPr="00970A6B">
        <w:rPr>
          <w:rStyle w:val="Refdenotaderodap"/>
          <w:rFonts w:ascii="Arial" w:hAnsi="Arial" w:cs="Arial"/>
          <w:color w:val="000000"/>
        </w:rPr>
        <w:footnoteReference w:id="7"/>
      </w:r>
      <w:r w:rsidR="009702B0" w:rsidRPr="00970A6B">
        <w:rPr>
          <w:rFonts w:ascii="Arial" w:hAnsi="Arial" w:cs="Arial"/>
          <w:color w:val="000000"/>
        </w:rPr>
        <w:t xml:space="preserve">, </w:t>
      </w:r>
      <w:r w:rsidR="009702B0" w:rsidRPr="00970A6B">
        <w:rPr>
          <w:rFonts w:ascii="Arial" w:hAnsi="Arial" w:cs="Arial"/>
          <w:i/>
          <w:color w:val="000000"/>
        </w:rPr>
        <w:t xml:space="preserve">apud </w:t>
      </w:r>
      <w:r w:rsidR="009702B0" w:rsidRPr="00970A6B">
        <w:rPr>
          <w:rFonts w:ascii="Arial" w:hAnsi="Arial" w:cs="Arial"/>
          <w:color w:val="000000"/>
        </w:rPr>
        <w:t xml:space="preserve">CALZADA (1990). </w:t>
      </w:r>
      <w:r w:rsidRPr="00970A6B">
        <w:rPr>
          <w:rFonts w:ascii="Arial" w:hAnsi="Arial" w:cs="Arial"/>
          <w:color w:val="000000"/>
        </w:rPr>
        <w:t>Uma corrente de teóricos afirma que, ao perceber a importância do letramento, não exercitamos mais o processo de aprendizado automático e repetitivo, de forma descontextualizada.</w:t>
      </w:r>
      <w:r w:rsidR="00E70980" w:rsidRPr="00970A6B">
        <w:rPr>
          <w:rFonts w:ascii="Arial" w:hAnsi="Arial" w:cs="Arial"/>
          <w:color w:val="000000"/>
        </w:rPr>
        <w:t xml:space="preserve"> </w:t>
      </w:r>
      <w:r w:rsidRPr="00970A6B">
        <w:rPr>
          <w:rFonts w:ascii="Arial" w:hAnsi="Arial" w:cs="Arial"/>
          <w:color w:val="000000"/>
        </w:rPr>
        <w:t>É necessário que a criança interaja sempre na escola com o caráter social da escrita, lendo e produzindo textos pertinentes. A aquisição da escrita pelo indivíduo ou grupos de indivíduos fica por conta da alfabetizaç</w:t>
      </w:r>
      <w:r w:rsidR="00926D53" w:rsidRPr="00970A6B">
        <w:rPr>
          <w:rFonts w:ascii="Arial" w:hAnsi="Arial" w:cs="Arial"/>
          <w:color w:val="000000"/>
        </w:rPr>
        <w:t xml:space="preserve">ão; o aspecto </w:t>
      </w:r>
      <w:r w:rsidR="00353B73" w:rsidRPr="00970A6B">
        <w:rPr>
          <w:rFonts w:ascii="Arial" w:hAnsi="Arial" w:cs="Arial"/>
          <w:color w:val="000000"/>
        </w:rPr>
        <w:t>sócio histórico</w:t>
      </w:r>
      <w:r w:rsidRPr="00970A6B">
        <w:rPr>
          <w:rFonts w:ascii="Arial" w:hAnsi="Arial" w:cs="Arial"/>
          <w:color w:val="000000"/>
        </w:rPr>
        <w:t xml:space="preserve"> da aquisição de um sistema escrito codificado por uma sociedade fica a cargo do letramento. </w:t>
      </w:r>
    </w:p>
    <w:p w14:paraId="4B9115AB" w14:textId="77777777" w:rsidR="00C616D5" w:rsidRPr="00970A6B" w:rsidRDefault="00C616D5" w:rsidP="00125218">
      <w:pPr>
        <w:pStyle w:val="NormalWeb"/>
        <w:spacing w:before="0" w:beforeAutospacing="0" w:after="0" w:afterAutospacing="0"/>
        <w:jc w:val="both"/>
        <w:rPr>
          <w:rFonts w:ascii="Arial" w:hAnsi="Arial" w:cs="Arial"/>
          <w:color w:val="000000"/>
          <w:sz w:val="8"/>
        </w:rPr>
      </w:pPr>
    </w:p>
    <w:p w14:paraId="6941637E" w14:textId="18476677" w:rsidR="00367F0B" w:rsidRPr="00970A6B" w:rsidRDefault="00367F0B" w:rsidP="00367FD0">
      <w:pPr>
        <w:pStyle w:val="NormalWeb"/>
        <w:spacing w:before="0" w:beforeAutospacing="0" w:after="0" w:afterAutospacing="0" w:line="240" w:lineRule="auto"/>
        <w:ind w:left="2832"/>
        <w:jc w:val="both"/>
        <w:rPr>
          <w:rFonts w:ascii="Arial" w:hAnsi="Arial" w:cs="Arial"/>
          <w:color w:val="000000"/>
          <w:sz w:val="20"/>
          <w:szCs w:val="20"/>
        </w:rPr>
      </w:pPr>
      <w:r w:rsidRPr="00970A6B">
        <w:rPr>
          <w:rFonts w:ascii="Arial" w:hAnsi="Arial" w:cs="Arial"/>
          <w:color w:val="000000"/>
          <w:sz w:val="20"/>
          <w:szCs w:val="20"/>
        </w:rPr>
        <w:t>“Em termos sociais mais amplos, o letramento é apontado como sendo produto do desenvolvimento do comércio, da diversificação dos meios de produção e da complexidade crescente da agricultura. Ao mesmo tempo, dentro de uma visão dialética, torna-se uma causa de transformações históricas profundas, como o aparecimento da máquina a vapor, da imprensa, do telescópio, e da sociedade</w:t>
      </w:r>
      <w:r w:rsidR="00BA7A7A" w:rsidRPr="00970A6B">
        <w:rPr>
          <w:rFonts w:ascii="Arial" w:hAnsi="Arial" w:cs="Arial"/>
          <w:color w:val="000000"/>
          <w:sz w:val="20"/>
          <w:szCs w:val="20"/>
        </w:rPr>
        <w:t xml:space="preserve"> industrial como um todo”. HAMZE</w:t>
      </w:r>
      <w:r w:rsidR="000F62BB" w:rsidRPr="00970A6B">
        <w:rPr>
          <w:rFonts w:ascii="Arial" w:hAnsi="Arial" w:cs="Arial"/>
          <w:color w:val="000000"/>
          <w:sz w:val="20"/>
          <w:szCs w:val="20"/>
        </w:rPr>
        <w:t xml:space="preserve"> (2012),</w:t>
      </w:r>
      <w:r w:rsidR="00E47575" w:rsidRPr="00970A6B">
        <w:rPr>
          <w:rFonts w:ascii="Arial" w:hAnsi="Arial" w:cs="Arial"/>
          <w:color w:val="000000"/>
          <w:sz w:val="20"/>
          <w:szCs w:val="20"/>
        </w:rPr>
        <w:t xml:space="preserve"> </w:t>
      </w:r>
      <w:r w:rsidRPr="00970A6B">
        <w:rPr>
          <w:rFonts w:ascii="Arial" w:hAnsi="Arial" w:cs="Arial"/>
          <w:i/>
          <w:color w:val="000000"/>
          <w:sz w:val="20"/>
          <w:szCs w:val="20"/>
        </w:rPr>
        <w:t>apud</w:t>
      </w:r>
      <w:r w:rsidR="00BA7A7A" w:rsidRPr="00970A6B">
        <w:rPr>
          <w:rFonts w:ascii="Arial" w:hAnsi="Arial" w:cs="Arial"/>
          <w:color w:val="000000"/>
          <w:sz w:val="20"/>
          <w:szCs w:val="20"/>
        </w:rPr>
        <w:t xml:space="preserve"> TFOUNI (2010)</w:t>
      </w:r>
      <w:r w:rsidRPr="00970A6B">
        <w:rPr>
          <w:rFonts w:ascii="Arial" w:hAnsi="Arial" w:cs="Arial"/>
          <w:color w:val="000000"/>
          <w:sz w:val="20"/>
          <w:szCs w:val="20"/>
        </w:rPr>
        <w:t>.</w:t>
      </w:r>
    </w:p>
    <w:p w14:paraId="0C92C3C6" w14:textId="77777777" w:rsidR="00367FD0" w:rsidRPr="00970A6B" w:rsidRDefault="00367FD0" w:rsidP="00367FD0">
      <w:pPr>
        <w:pStyle w:val="NormalWeb"/>
        <w:spacing w:before="0" w:beforeAutospacing="0" w:after="0" w:afterAutospacing="0" w:line="240" w:lineRule="auto"/>
        <w:ind w:left="2832"/>
        <w:jc w:val="both"/>
        <w:rPr>
          <w:rFonts w:ascii="Arial" w:hAnsi="Arial" w:cs="Arial"/>
          <w:color w:val="000000"/>
          <w:sz w:val="20"/>
          <w:szCs w:val="20"/>
        </w:rPr>
      </w:pPr>
    </w:p>
    <w:p w14:paraId="756D4517" w14:textId="7D032C6D" w:rsidR="00367F0B" w:rsidRPr="00970A6B" w:rsidRDefault="00367F0B" w:rsidP="00B95A01">
      <w:pPr>
        <w:pStyle w:val="NormalWeb"/>
        <w:spacing w:before="0" w:beforeAutospacing="0" w:after="0" w:afterAutospacing="0"/>
        <w:jc w:val="both"/>
        <w:rPr>
          <w:rFonts w:ascii="Arial" w:hAnsi="Arial" w:cs="Arial"/>
          <w:color w:val="000000"/>
        </w:rPr>
      </w:pPr>
      <w:r w:rsidRPr="00970A6B">
        <w:rPr>
          <w:rFonts w:ascii="Arial" w:hAnsi="Arial" w:cs="Arial"/>
          <w:color w:val="000000"/>
        </w:rPr>
        <w:t>Faz-se necessário entender que a alfabetização e o letramento, pressupõem tratamento metodológico diferenciado e dessa maneira haverá bons resultados no ensino-aprendizagem da língua escrita, falada e contextualizada nas escolas. O letramento refere-se à busca de informação através da leitura, a busca de notícias e diversão nos jornais, a interação selecionada com aquilo que desperta interesse, o lazer com as histórias em quadrinhos, o acompanhamento da receita de um bolo, a montagem de uma lista de compras de supermercado, a comunicação através do recado, do bilhete, do e-mail, das mensagens em redes sociais. Letramento é, na realidade, a possibilidade de descobrir-se através da leitura e da escrita, entender quem somos e decidir quem podemos ser.</w:t>
      </w:r>
    </w:p>
    <w:p w14:paraId="3DD70A89" w14:textId="77777777" w:rsidR="00353B73" w:rsidRPr="00970A6B" w:rsidRDefault="00353B73" w:rsidP="00B95A01">
      <w:pPr>
        <w:pStyle w:val="NormalWeb"/>
        <w:spacing w:before="0" w:beforeAutospacing="0" w:after="0" w:afterAutospacing="0"/>
        <w:jc w:val="both"/>
        <w:rPr>
          <w:rFonts w:ascii="Arial" w:hAnsi="Arial" w:cs="Arial"/>
          <w:color w:val="000000"/>
        </w:rPr>
      </w:pPr>
    </w:p>
    <w:p w14:paraId="3156442C" w14:textId="0FF5AB02" w:rsidR="00353B73" w:rsidRDefault="00AA3F41" w:rsidP="004248AA">
      <w:pPr>
        <w:pStyle w:val="PargrafodaLista"/>
        <w:numPr>
          <w:ilvl w:val="1"/>
          <w:numId w:val="27"/>
        </w:numPr>
        <w:ind w:left="709"/>
        <w:outlineLvl w:val="1"/>
      </w:pPr>
      <w:bookmarkStart w:id="3" w:name="_Toc467616679"/>
      <w:r w:rsidRPr="00970A6B">
        <w:t xml:space="preserve">Como </w:t>
      </w:r>
      <w:r w:rsidR="00002590" w:rsidRPr="00970A6B">
        <w:t>Definir Alfabetização</w:t>
      </w:r>
      <w:r w:rsidR="00367F0B" w:rsidRPr="00970A6B">
        <w:t>?</w:t>
      </w:r>
      <w:bookmarkEnd w:id="3"/>
    </w:p>
    <w:p w14:paraId="4A2BA822" w14:textId="77777777" w:rsidR="00811EF5" w:rsidRPr="00970A6B" w:rsidRDefault="00811EF5" w:rsidP="00811EF5">
      <w:pPr>
        <w:ind w:left="-11" w:firstLine="0"/>
        <w:outlineLvl w:val="1"/>
      </w:pPr>
    </w:p>
    <w:p w14:paraId="37401F40" w14:textId="0C1AF9B4" w:rsidR="009812EA" w:rsidRPr="00970A6B" w:rsidRDefault="009812EA" w:rsidP="00536FA1">
      <w:pPr>
        <w:ind w:firstLine="0"/>
        <w:rPr>
          <w:rFonts w:eastAsiaTheme="minorEastAsia"/>
          <w:color w:val="231F20"/>
          <w:szCs w:val="24"/>
        </w:rPr>
      </w:pPr>
      <w:r w:rsidRPr="00970A6B">
        <w:rPr>
          <w:szCs w:val="24"/>
        </w:rPr>
        <w:t>O conceito de alfabetização se identificou histo</w:t>
      </w:r>
      <w:r w:rsidR="00682BA2" w:rsidRPr="00970A6B">
        <w:rPr>
          <w:szCs w:val="24"/>
        </w:rPr>
        <w:t>ricamente ao conceito de ensino-</w:t>
      </w:r>
      <w:r w:rsidRPr="00970A6B">
        <w:rPr>
          <w:szCs w:val="24"/>
        </w:rPr>
        <w:t xml:space="preserve">aprendizado da </w:t>
      </w:r>
      <w:r w:rsidR="00682BA2" w:rsidRPr="00970A6B">
        <w:rPr>
          <w:szCs w:val="24"/>
        </w:rPr>
        <w:t>“</w:t>
      </w:r>
      <w:r w:rsidRPr="00970A6B">
        <w:rPr>
          <w:szCs w:val="24"/>
        </w:rPr>
        <w:t>tecnologia da escrita</w:t>
      </w:r>
      <w:r w:rsidR="00EB35DA" w:rsidRPr="00970A6B">
        <w:rPr>
          <w:szCs w:val="24"/>
        </w:rPr>
        <w:t>”, o</w:t>
      </w:r>
      <w:r w:rsidR="00682BA2" w:rsidRPr="00970A6B">
        <w:rPr>
          <w:szCs w:val="24"/>
        </w:rPr>
        <w:t xml:space="preserve"> que significa “</w:t>
      </w:r>
      <w:r w:rsidRPr="00970A6B">
        <w:rPr>
          <w:szCs w:val="24"/>
        </w:rPr>
        <w:t>sistema alfabético da escrita</w:t>
      </w:r>
      <w:r w:rsidR="00682BA2" w:rsidRPr="00970A6B">
        <w:rPr>
          <w:szCs w:val="24"/>
        </w:rPr>
        <w:t>”,</w:t>
      </w:r>
      <w:r w:rsidRPr="00970A6B">
        <w:rPr>
          <w:szCs w:val="24"/>
        </w:rPr>
        <w:t xml:space="preserve"> que por sua vez significa leitura</w:t>
      </w:r>
      <w:r w:rsidR="00682BA2" w:rsidRPr="00970A6B">
        <w:rPr>
          <w:szCs w:val="24"/>
        </w:rPr>
        <w:t xml:space="preserve"> ou</w:t>
      </w:r>
      <w:r w:rsidRPr="00970A6B">
        <w:rPr>
          <w:szCs w:val="24"/>
        </w:rPr>
        <w:t xml:space="preserve"> capacidade de decodificar sinais gráficos</w:t>
      </w:r>
      <w:r w:rsidR="00682BA2" w:rsidRPr="00970A6B">
        <w:rPr>
          <w:szCs w:val="24"/>
        </w:rPr>
        <w:t>,</w:t>
      </w:r>
      <w:r w:rsidRPr="00970A6B">
        <w:rPr>
          <w:szCs w:val="24"/>
        </w:rPr>
        <w:t xml:space="preserve"> transformando</w:t>
      </w:r>
      <w:r w:rsidR="00682BA2" w:rsidRPr="00970A6B">
        <w:rPr>
          <w:szCs w:val="24"/>
        </w:rPr>
        <w:t>-os em sinais sonoros. S</w:t>
      </w:r>
      <w:r w:rsidRPr="00970A6B">
        <w:rPr>
          <w:szCs w:val="24"/>
        </w:rPr>
        <w:t>ignifica também</w:t>
      </w:r>
      <w:r w:rsidR="00AA3F41" w:rsidRPr="00970A6B">
        <w:rPr>
          <w:szCs w:val="24"/>
        </w:rPr>
        <w:t xml:space="preserve">, na parte escrita, </w:t>
      </w:r>
      <w:r w:rsidRPr="00970A6B">
        <w:rPr>
          <w:szCs w:val="24"/>
        </w:rPr>
        <w:t>codificar sons da fala</w:t>
      </w:r>
      <w:r w:rsidR="00AA3F41" w:rsidRPr="00970A6B">
        <w:rPr>
          <w:szCs w:val="24"/>
        </w:rPr>
        <w:t>,</w:t>
      </w:r>
      <w:r w:rsidRPr="00970A6B">
        <w:rPr>
          <w:szCs w:val="24"/>
        </w:rPr>
        <w:t xml:space="preserve"> transformando esses sons em sinais gráficos</w:t>
      </w:r>
      <w:r w:rsidR="00AA3F41" w:rsidRPr="00970A6B">
        <w:rPr>
          <w:szCs w:val="24"/>
        </w:rPr>
        <w:t>. F</w:t>
      </w:r>
      <w:r w:rsidRPr="00970A6B">
        <w:rPr>
          <w:szCs w:val="24"/>
        </w:rPr>
        <w:t>oi a partir da</w:t>
      </w:r>
      <w:r w:rsidR="00AA3F41" w:rsidRPr="00970A6B">
        <w:rPr>
          <w:szCs w:val="24"/>
        </w:rPr>
        <w:t xml:space="preserve"> década de </w:t>
      </w:r>
      <w:r w:rsidR="00EB35DA" w:rsidRPr="00970A6B">
        <w:rPr>
          <w:szCs w:val="24"/>
        </w:rPr>
        <w:t>19</w:t>
      </w:r>
      <w:r w:rsidR="00AA3F41" w:rsidRPr="00970A6B">
        <w:rPr>
          <w:szCs w:val="24"/>
        </w:rPr>
        <w:t>80 que ficou ampliada</w:t>
      </w:r>
      <w:r w:rsidRPr="00970A6B">
        <w:rPr>
          <w:szCs w:val="24"/>
        </w:rPr>
        <w:t xml:space="preserve"> a conceituação de alfabetização com inúmeras </w:t>
      </w:r>
      <w:r w:rsidRPr="00970A6B">
        <w:rPr>
          <w:szCs w:val="24"/>
        </w:rPr>
        <w:lastRenderedPageBreak/>
        <w:t>contribuições sobre a psicogênese e sobre aq</w:t>
      </w:r>
      <w:r w:rsidR="00AA3F41" w:rsidRPr="00970A6B">
        <w:rPr>
          <w:szCs w:val="24"/>
        </w:rPr>
        <w:t>uisição da linguagem escrita, ficando particularmente e</w:t>
      </w:r>
      <w:r w:rsidRPr="00970A6B">
        <w:rPr>
          <w:szCs w:val="24"/>
        </w:rPr>
        <w:t>vidente após os trab</w:t>
      </w:r>
      <w:r w:rsidR="00091B3E" w:rsidRPr="00970A6B">
        <w:rPr>
          <w:szCs w:val="24"/>
        </w:rPr>
        <w:t>alhos de Ferreiro e</w:t>
      </w:r>
      <w:r w:rsidR="00AA3F41" w:rsidRPr="00970A6B">
        <w:rPr>
          <w:szCs w:val="24"/>
        </w:rPr>
        <w:t xml:space="preserve"> T</w:t>
      </w:r>
      <w:r w:rsidRPr="00970A6B">
        <w:rPr>
          <w:szCs w:val="24"/>
        </w:rPr>
        <w:t>eberosky</w:t>
      </w:r>
      <w:r w:rsidR="00AA3F41" w:rsidRPr="00970A6B">
        <w:rPr>
          <w:szCs w:val="24"/>
        </w:rPr>
        <w:t xml:space="preserve">.  A partir desses estudos o aprendizado do sistema de </w:t>
      </w:r>
      <w:r w:rsidR="00DD0B1A" w:rsidRPr="00970A6B">
        <w:rPr>
          <w:szCs w:val="24"/>
        </w:rPr>
        <w:t>escrita não</w:t>
      </w:r>
      <w:r w:rsidRPr="00970A6B">
        <w:rPr>
          <w:szCs w:val="24"/>
        </w:rPr>
        <w:t xml:space="preserve"> estava apenas reduzido ao domínio de correspondência entre grafema e fonema</w:t>
      </w:r>
      <w:r w:rsidR="00AA3F41" w:rsidRPr="00970A6B">
        <w:rPr>
          <w:szCs w:val="24"/>
        </w:rPr>
        <w:t>. A</w:t>
      </w:r>
      <w:r w:rsidRPr="00970A6B">
        <w:rPr>
          <w:szCs w:val="24"/>
        </w:rPr>
        <w:t xml:space="preserve"> decodificação </w:t>
      </w:r>
      <w:r w:rsidR="00AA3F41" w:rsidRPr="00970A6B">
        <w:rPr>
          <w:szCs w:val="24"/>
        </w:rPr>
        <w:t xml:space="preserve">e a quantificação iria se </w:t>
      </w:r>
      <w:r w:rsidR="004C5933" w:rsidRPr="00970A6B">
        <w:rPr>
          <w:szCs w:val="24"/>
        </w:rPr>
        <w:t>caracterizar como</w:t>
      </w:r>
      <w:r w:rsidR="00AA3F41" w:rsidRPr="00970A6B">
        <w:rPr>
          <w:szCs w:val="24"/>
        </w:rPr>
        <w:t xml:space="preserve"> um processo</w:t>
      </w:r>
      <w:r w:rsidRPr="00970A6B">
        <w:rPr>
          <w:szCs w:val="24"/>
        </w:rPr>
        <w:t xml:space="preserve"> ativo pelo qual o aprendiz</w:t>
      </w:r>
      <w:r w:rsidR="00AA3F41" w:rsidRPr="00970A6B">
        <w:rPr>
          <w:szCs w:val="24"/>
        </w:rPr>
        <w:t>,</w:t>
      </w:r>
      <w:r w:rsidRPr="00970A6B">
        <w:rPr>
          <w:szCs w:val="24"/>
        </w:rPr>
        <w:t xml:space="preserve"> desde os seus contatos iniciais com escritas</w:t>
      </w:r>
      <w:r w:rsidR="00AA3F41" w:rsidRPr="00970A6B">
        <w:rPr>
          <w:szCs w:val="24"/>
        </w:rPr>
        <w:t>,</w:t>
      </w:r>
      <w:r w:rsidRPr="00970A6B">
        <w:rPr>
          <w:szCs w:val="24"/>
        </w:rPr>
        <w:t xml:space="preserve"> iria construir e reconstruir hipóteses sobre a natureza e </w:t>
      </w:r>
      <w:r w:rsidR="00AA3F41" w:rsidRPr="00970A6B">
        <w:rPr>
          <w:szCs w:val="24"/>
        </w:rPr>
        <w:t>sobre o funcionamento da linguagem escrita</w:t>
      </w:r>
      <w:r w:rsidRPr="00970A6B">
        <w:rPr>
          <w:szCs w:val="24"/>
        </w:rPr>
        <w:t xml:space="preserve"> que seria entendido como um sistema de representação.</w:t>
      </w:r>
    </w:p>
    <w:p w14:paraId="31FBB331" w14:textId="00A588F3" w:rsidR="00642F08" w:rsidRPr="00970A6B" w:rsidRDefault="00F10124" w:rsidP="00125218">
      <w:pPr>
        <w:autoSpaceDE w:val="0"/>
        <w:autoSpaceDN w:val="0"/>
        <w:adjustRightInd w:val="0"/>
        <w:ind w:left="0" w:right="0" w:firstLine="0"/>
        <w:rPr>
          <w:rFonts w:eastAsiaTheme="minorEastAsia"/>
          <w:color w:val="231F20"/>
          <w:szCs w:val="24"/>
        </w:rPr>
      </w:pPr>
      <w:r w:rsidRPr="00970A6B">
        <w:rPr>
          <w:szCs w:val="24"/>
        </w:rPr>
        <w:t>S</w:t>
      </w:r>
      <w:r w:rsidR="00642F08" w:rsidRPr="00970A6B">
        <w:rPr>
          <w:szCs w:val="24"/>
        </w:rPr>
        <w:t xml:space="preserve">urge o novo termo “alfabetização funcional”, criado para incorporar as habilidades do uso da leitura e da escrita nas situações sociais. Posteriormente o sistema evoluiu para “letramento” e aí, depois que surgiram os termos letramento e alfabetização, além do “alfabetismo funcional”, muitos estudiosos preferiram usar a palavra letramento para distinguir alfabetização e letramento. A palavra alfabetização passou, então, a ser usada em sentido restrito, como para justificar o aprendizado inicial de escrita/leitura e como funcionaria </w:t>
      </w:r>
      <w:r w:rsidR="005B4E98" w:rsidRPr="00970A6B">
        <w:rPr>
          <w:szCs w:val="24"/>
        </w:rPr>
        <w:t xml:space="preserve">o </w:t>
      </w:r>
      <w:r w:rsidR="00642F08" w:rsidRPr="00970A6B">
        <w:rPr>
          <w:szCs w:val="24"/>
        </w:rPr>
        <w:t xml:space="preserve">sistema de escrita. Depois passaram a reservar o termo letramento - e em alguns casos também chamando de alfabetismo funcional - para se referir às competências do uso da língua escrita. </w:t>
      </w:r>
    </w:p>
    <w:p w14:paraId="20162995" w14:textId="27A3C001" w:rsidR="00916274" w:rsidRPr="00970A6B" w:rsidRDefault="00916274" w:rsidP="00125218">
      <w:pPr>
        <w:autoSpaceDE w:val="0"/>
        <w:autoSpaceDN w:val="0"/>
        <w:adjustRightInd w:val="0"/>
        <w:ind w:left="0" w:right="0" w:firstLine="0"/>
        <w:rPr>
          <w:rFonts w:eastAsiaTheme="minorEastAsia"/>
          <w:color w:val="231F20"/>
          <w:szCs w:val="24"/>
        </w:rPr>
      </w:pPr>
      <w:r w:rsidRPr="00970A6B">
        <w:rPr>
          <w:szCs w:val="24"/>
        </w:rPr>
        <w:t xml:space="preserve">O termo letramento aparece na segunda metade da década de 1980 na fala dos especialistas de ciências linguísticas e de educação como tradução da palavra “literacy”, em inglês. O uso desse termo </w:t>
      </w:r>
      <w:r w:rsidR="00C259D8" w:rsidRPr="00970A6B">
        <w:rPr>
          <w:szCs w:val="24"/>
        </w:rPr>
        <w:t>traduzido teria</w:t>
      </w:r>
      <w:r w:rsidRPr="00970A6B">
        <w:rPr>
          <w:szCs w:val="24"/>
        </w:rPr>
        <w:t xml:space="preserve"> o objetivo de ampliar o conceito de alfabetização, </w:t>
      </w:r>
      <w:r w:rsidR="00827380" w:rsidRPr="00970A6B">
        <w:rPr>
          <w:szCs w:val="24"/>
        </w:rPr>
        <w:t>estando</w:t>
      </w:r>
      <w:r w:rsidR="00691B16" w:rsidRPr="00970A6B">
        <w:rPr>
          <w:szCs w:val="24"/>
        </w:rPr>
        <w:t xml:space="preserve"> implícita a ideia do domínio da língua falada e escrita</w:t>
      </w:r>
      <w:r w:rsidRPr="00970A6B">
        <w:rPr>
          <w:szCs w:val="24"/>
        </w:rPr>
        <w:t xml:space="preserve"> </w:t>
      </w:r>
      <w:r w:rsidR="00827380" w:rsidRPr="00970A6B">
        <w:rPr>
          <w:szCs w:val="24"/>
        </w:rPr>
        <w:t xml:space="preserve">que segue </w:t>
      </w:r>
      <w:r w:rsidR="00691B16" w:rsidRPr="00970A6B">
        <w:rPr>
          <w:szCs w:val="24"/>
        </w:rPr>
        <w:t xml:space="preserve">acarretando </w:t>
      </w:r>
      <w:r w:rsidRPr="00970A6B">
        <w:rPr>
          <w:szCs w:val="24"/>
        </w:rPr>
        <w:t>consequências sociais</w:t>
      </w:r>
      <w:r w:rsidR="00691B16" w:rsidRPr="00970A6B">
        <w:rPr>
          <w:szCs w:val="24"/>
        </w:rPr>
        <w:t>,</w:t>
      </w:r>
      <w:r w:rsidRPr="00970A6B">
        <w:rPr>
          <w:szCs w:val="24"/>
        </w:rPr>
        <w:t xml:space="preserve"> econômicas</w:t>
      </w:r>
      <w:r w:rsidR="00691B16" w:rsidRPr="00970A6B">
        <w:rPr>
          <w:szCs w:val="24"/>
        </w:rPr>
        <w:t>,</w:t>
      </w:r>
      <w:r w:rsidRPr="00970A6B">
        <w:rPr>
          <w:szCs w:val="24"/>
        </w:rPr>
        <w:t xml:space="preserve"> políticas</w:t>
      </w:r>
      <w:r w:rsidR="00691B16" w:rsidRPr="00970A6B">
        <w:rPr>
          <w:szCs w:val="24"/>
        </w:rPr>
        <w:t>,</w:t>
      </w:r>
      <w:r w:rsidRPr="00970A6B">
        <w:rPr>
          <w:szCs w:val="24"/>
        </w:rPr>
        <w:t xml:space="preserve"> cognitivas</w:t>
      </w:r>
      <w:r w:rsidR="00691B16" w:rsidRPr="00970A6B">
        <w:rPr>
          <w:szCs w:val="24"/>
        </w:rPr>
        <w:t xml:space="preserve"> e</w:t>
      </w:r>
      <w:r w:rsidRPr="00970A6B">
        <w:rPr>
          <w:szCs w:val="24"/>
        </w:rPr>
        <w:t xml:space="preserve"> linguísticas no grupo social</w:t>
      </w:r>
      <w:r w:rsidR="00691B16" w:rsidRPr="00970A6B">
        <w:rPr>
          <w:szCs w:val="24"/>
        </w:rPr>
        <w:t xml:space="preserve"> onde são introduzidas.</w:t>
      </w:r>
    </w:p>
    <w:p w14:paraId="346B2EB3" w14:textId="22D2A173" w:rsidR="00FF6878" w:rsidRPr="00970A6B" w:rsidRDefault="00A801B9" w:rsidP="00626DD8">
      <w:pPr>
        <w:autoSpaceDE w:val="0"/>
        <w:autoSpaceDN w:val="0"/>
        <w:adjustRightInd w:val="0"/>
        <w:ind w:left="0" w:right="0" w:firstLine="0"/>
        <w:rPr>
          <w:szCs w:val="24"/>
        </w:rPr>
      </w:pPr>
      <w:r w:rsidRPr="00970A6B">
        <w:rPr>
          <w:szCs w:val="24"/>
        </w:rPr>
        <w:t xml:space="preserve">Pode-se conceituar como letramento </w:t>
      </w:r>
      <w:r w:rsidR="00BB7932" w:rsidRPr="00970A6B">
        <w:rPr>
          <w:szCs w:val="24"/>
        </w:rPr>
        <w:t>o ato ou estado de ensinar/aprender a ler/escrever, a</w:t>
      </w:r>
      <w:r w:rsidRPr="00970A6B">
        <w:rPr>
          <w:szCs w:val="24"/>
        </w:rPr>
        <w:t>lém do resultado da ação de usar as capacidades de</w:t>
      </w:r>
      <w:r w:rsidR="00BB7932" w:rsidRPr="00970A6B">
        <w:rPr>
          <w:szCs w:val="24"/>
        </w:rPr>
        <w:t xml:space="preserve"> poder ler e escrever</w:t>
      </w:r>
      <w:r w:rsidRPr="00970A6B">
        <w:rPr>
          <w:szCs w:val="24"/>
        </w:rPr>
        <w:t xml:space="preserve"> em práticas sociais</w:t>
      </w:r>
      <w:r w:rsidR="00BB7932" w:rsidRPr="00970A6B">
        <w:rPr>
          <w:szCs w:val="24"/>
        </w:rPr>
        <w:t>. Letramento</w:t>
      </w:r>
      <w:r w:rsidRPr="00970A6B">
        <w:rPr>
          <w:szCs w:val="24"/>
        </w:rPr>
        <w:t xml:space="preserve"> </w:t>
      </w:r>
      <w:r w:rsidR="00BB7932" w:rsidRPr="00970A6B">
        <w:rPr>
          <w:szCs w:val="24"/>
        </w:rPr>
        <w:t xml:space="preserve">é, </w:t>
      </w:r>
      <w:r w:rsidRPr="00970A6B">
        <w:rPr>
          <w:szCs w:val="24"/>
        </w:rPr>
        <w:t>então</w:t>
      </w:r>
      <w:r w:rsidR="00BB7932" w:rsidRPr="00970A6B">
        <w:rPr>
          <w:szCs w:val="24"/>
        </w:rPr>
        <w:t>,</w:t>
      </w:r>
      <w:r w:rsidRPr="00970A6B">
        <w:rPr>
          <w:szCs w:val="24"/>
        </w:rPr>
        <w:t xml:space="preserve"> a condição de</w:t>
      </w:r>
      <w:r w:rsidR="003C69B1" w:rsidRPr="00970A6B">
        <w:rPr>
          <w:szCs w:val="24"/>
        </w:rPr>
        <w:t xml:space="preserve"> - </w:t>
      </w:r>
      <w:r w:rsidRPr="00970A6B">
        <w:rPr>
          <w:szCs w:val="24"/>
        </w:rPr>
        <w:t xml:space="preserve"> um grupo social </w:t>
      </w:r>
      <w:r w:rsidR="00BB7932" w:rsidRPr="00970A6B">
        <w:rPr>
          <w:szCs w:val="24"/>
        </w:rPr>
        <w:t xml:space="preserve">ou indivíduo </w:t>
      </w:r>
      <w:r w:rsidR="003C69B1" w:rsidRPr="00970A6B">
        <w:rPr>
          <w:szCs w:val="24"/>
        </w:rPr>
        <w:t xml:space="preserve">- </w:t>
      </w:r>
      <w:r w:rsidR="00BB7932" w:rsidRPr="00970A6B">
        <w:rPr>
          <w:szCs w:val="24"/>
        </w:rPr>
        <w:t>adquirir,</w:t>
      </w:r>
      <w:r w:rsidRPr="00970A6B">
        <w:rPr>
          <w:szCs w:val="24"/>
        </w:rPr>
        <w:t xml:space="preserve"> como consequência da apropriação de uma língua escrita</w:t>
      </w:r>
      <w:r w:rsidR="00BB7932" w:rsidRPr="00970A6B">
        <w:rPr>
          <w:szCs w:val="24"/>
        </w:rPr>
        <w:t>, a capacidade de inserção num</w:t>
      </w:r>
      <w:r w:rsidRPr="00970A6B">
        <w:rPr>
          <w:szCs w:val="24"/>
        </w:rPr>
        <w:t xml:space="preserve"> mundo organizado de maneira diferente</w:t>
      </w:r>
      <w:r w:rsidR="00BB7932" w:rsidRPr="00970A6B">
        <w:rPr>
          <w:szCs w:val="24"/>
        </w:rPr>
        <w:t xml:space="preserve">, onde </w:t>
      </w:r>
      <w:r w:rsidRPr="00970A6B">
        <w:rPr>
          <w:szCs w:val="24"/>
        </w:rPr>
        <w:t xml:space="preserve">os </w:t>
      </w:r>
      <w:r w:rsidR="00BB7932" w:rsidRPr="00970A6B">
        <w:rPr>
          <w:szCs w:val="24"/>
        </w:rPr>
        <w:t>dispositivos culturais de leitura e</w:t>
      </w:r>
      <w:r w:rsidRPr="00970A6B">
        <w:rPr>
          <w:szCs w:val="24"/>
        </w:rPr>
        <w:t xml:space="preserve"> escrita </w:t>
      </w:r>
      <w:r w:rsidR="00BB7932" w:rsidRPr="00970A6B">
        <w:rPr>
          <w:szCs w:val="24"/>
        </w:rPr>
        <w:t>são muito variados</w:t>
      </w:r>
      <w:r w:rsidRPr="00970A6B">
        <w:rPr>
          <w:szCs w:val="24"/>
        </w:rPr>
        <w:t xml:space="preserve"> e as competências associad</w:t>
      </w:r>
      <w:r w:rsidR="00BB7932" w:rsidRPr="00970A6B">
        <w:rPr>
          <w:szCs w:val="24"/>
        </w:rPr>
        <w:t>as são, frequentemente,</w:t>
      </w:r>
      <w:r w:rsidRPr="00970A6B">
        <w:rPr>
          <w:szCs w:val="24"/>
        </w:rPr>
        <w:t xml:space="preserve"> bastante amplas</w:t>
      </w:r>
      <w:r w:rsidR="00BB7932" w:rsidRPr="00970A6B">
        <w:rPr>
          <w:szCs w:val="24"/>
        </w:rPr>
        <w:t>. É</w:t>
      </w:r>
      <w:r w:rsidRPr="00970A6B">
        <w:rPr>
          <w:szCs w:val="24"/>
        </w:rPr>
        <w:t xml:space="preserve"> muito comum levar em consideração os níveis do letramento</w:t>
      </w:r>
      <w:r w:rsidR="00BB7932" w:rsidRPr="00970A6B">
        <w:rPr>
          <w:szCs w:val="24"/>
        </w:rPr>
        <w:t>,</w:t>
      </w:r>
      <w:r w:rsidRPr="00970A6B">
        <w:rPr>
          <w:szCs w:val="24"/>
        </w:rPr>
        <w:t xml:space="preserve"> dos mais simples aos mais intrincados</w:t>
      </w:r>
      <w:r w:rsidR="00AA7AC1" w:rsidRPr="00970A6B">
        <w:rPr>
          <w:szCs w:val="24"/>
        </w:rPr>
        <w:t>. Para isso são</w:t>
      </w:r>
      <w:r w:rsidRPr="00970A6B">
        <w:rPr>
          <w:szCs w:val="24"/>
        </w:rPr>
        <w:t xml:space="preserve"> considerad</w:t>
      </w:r>
      <w:r w:rsidR="00AA7AC1" w:rsidRPr="00970A6B">
        <w:rPr>
          <w:szCs w:val="24"/>
        </w:rPr>
        <w:t>as as</w:t>
      </w:r>
      <w:r w:rsidRPr="00970A6B">
        <w:rPr>
          <w:szCs w:val="24"/>
        </w:rPr>
        <w:t xml:space="preserve"> diversas fu</w:t>
      </w:r>
      <w:r w:rsidR="00AA7AC1" w:rsidRPr="00970A6B">
        <w:rPr>
          <w:szCs w:val="24"/>
        </w:rPr>
        <w:t>nções pelas quais as pessoas acham que devem ter</w:t>
      </w:r>
      <w:r w:rsidRPr="00970A6B">
        <w:rPr>
          <w:szCs w:val="24"/>
        </w:rPr>
        <w:t xml:space="preserve"> acesso à leitura </w:t>
      </w:r>
      <w:r w:rsidR="00AA7AC1" w:rsidRPr="00970A6B">
        <w:rPr>
          <w:szCs w:val="24"/>
        </w:rPr>
        <w:t>–</w:t>
      </w:r>
      <w:r w:rsidRPr="00970A6B">
        <w:rPr>
          <w:szCs w:val="24"/>
        </w:rPr>
        <w:t xml:space="preserve"> para</w:t>
      </w:r>
      <w:r w:rsidR="00AA7AC1" w:rsidRPr="00970A6B">
        <w:rPr>
          <w:szCs w:val="24"/>
        </w:rPr>
        <w:t xml:space="preserve"> fruição, para</w:t>
      </w:r>
      <w:r w:rsidRPr="00970A6B">
        <w:rPr>
          <w:szCs w:val="24"/>
        </w:rPr>
        <w:t xml:space="preserve"> informação</w:t>
      </w:r>
      <w:r w:rsidR="00AA7AC1" w:rsidRPr="00970A6B">
        <w:rPr>
          <w:szCs w:val="24"/>
        </w:rPr>
        <w:t>,</w:t>
      </w:r>
      <w:r w:rsidRPr="00970A6B">
        <w:rPr>
          <w:szCs w:val="24"/>
        </w:rPr>
        <w:t xml:space="preserve"> para tomar posição e </w:t>
      </w:r>
      <w:r w:rsidRPr="00970A6B">
        <w:rPr>
          <w:szCs w:val="24"/>
        </w:rPr>
        <w:lastRenderedPageBreak/>
        <w:t>consciência de al</w:t>
      </w:r>
      <w:r w:rsidR="00AA7AC1" w:rsidRPr="00970A6B">
        <w:rPr>
          <w:szCs w:val="24"/>
        </w:rPr>
        <w:t xml:space="preserve">guma coisa e também para ter ampla </w:t>
      </w:r>
      <w:r w:rsidRPr="00970A6B">
        <w:rPr>
          <w:szCs w:val="24"/>
        </w:rPr>
        <w:t>autonomia</w:t>
      </w:r>
      <w:r w:rsidR="00AA7AC1" w:rsidRPr="00970A6B">
        <w:rPr>
          <w:szCs w:val="24"/>
        </w:rPr>
        <w:t>,</w:t>
      </w:r>
      <w:r w:rsidRPr="00970A6B">
        <w:rPr>
          <w:szCs w:val="24"/>
        </w:rPr>
        <w:t xml:space="preserve"> com ajuda de um mentor</w:t>
      </w:r>
      <w:r w:rsidR="00AA7AC1" w:rsidRPr="00970A6B">
        <w:rPr>
          <w:szCs w:val="24"/>
        </w:rPr>
        <w:t>,</w:t>
      </w:r>
      <w:r w:rsidRPr="00970A6B">
        <w:rPr>
          <w:szCs w:val="24"/>
        </w:rPr>
        <w:t xml:space="preserve"> um treinador</w:t>
      </w:r>
      <w:r w:rsidR="00AA7AC1" w:rsidRPr="00970A6B">
        <w:rPr>
          <w:szCs w:val="24"/>
        </w:rPr>
        <w:t>,</w:t>
      </w:r>
      <w:r w:rsidRPr="00970A6B">
        <w:rPr>
          <w:szCs w:val="24"/>
        </w:rPr>
        <w:t xml:space="preserve"> o</w:t>
      </w:r>
      <w:r w:rsidR="00AA7AC1" w:rsidRPr="00970A6B">
        <w:rPr>
          <w:szCs w:val="24"/>
        </w:rPr>
        <w:t>u</w:t>
      </w:r>
      <w:r w:rsidRPr="00970A6B">
        <w:rPr>
          <w:szCs w:val="24"/>
        </w:rPr>
        <w:t xml:space="preserve"> até </w:t>
      </w:r>
      <w:r w:rsidR="00AA7AC1" w:rsidRPr="00970A6B">
        <w:rPr>
          <w:szCs w:val="24"/>
        </w:rPr>
        <w:t xml:space="preserve">mesmo, </w:t>
      </w:r>
      <w:r w:rsidRPr="00970A6B">
        <w:rPr>
          <w:szCs w:val="24"/>
        </w:rPr>
        <w:t>por meio de alguém que escreva</w:t>
      </w:r>
      <w:r w:rsidR="00AA7AC1" w:rsidRPr="00970A6B">
        <w:rPr>
          <w:szCs w:val="24"/>
        </w:rPr>
        <w:t>,</w:t>
      </w:r>
      <w:r w:rsidRPr="00970A6B">
        <w:rPr>
          <w:szCs w:val="24"/>
        </w:rPr>
        <w:t xml:space="preserve"> por exemplo</w:t>
      </w:r>
      <w:r w:rsidR="00AA7AC1" w:rsidRPr="00970A6B">
        <w:rPr>
          <w:szCs w:val="24"/>
        </w:rPr>
        <w:t>, carta d</w:t>
      </w:r>
      <w:r w:rsidRPr="00970A6B">
        <w:rPr>
          <w:szCs w:val="24"/>
        </w:rPr>
        <w:t>itada por analfabetos</w:t>
      </w:r>
      <w:r w:rsidR="00AA7AC1" w:rsidRPr="00970A6B">
        <w:rPr>
          <w:szCs w:val="24"/>
        </w:rPr>
        <w:t xml:space="preserve">. </w:t>
      </w:r>
      <w:r w:rsidR="00FF6878" w:rsidRPr="00970A6B">
        <w:rPr>
          <w:rFonts w:eastAsiaTheme="minorEastAsia"/>
          <w:color w:val="231F20"/>
          <w:szCs w:val="24"/>
        </w:rPr>
        <w:t>A</w:t>
      </w:r>
      <w:r w:rsidR="00130A93" w:rsidRPr="00970A6B">
        <w:rPr>
          <w:szCs w:val="24"/>
        </w:rPr>
        <w:t xml:space="preserve"> alfabetização se torna </w:t>
      </w:r>
      <w:r w:rsidR="001B3BB4" w:rsidRPr="00970A6B">
        <w:rPr>
          <w:szCs w:val="24"/>
        </w:rPr>
        <w:t>muito importante para que o indivíduo possa desenvolver sua</w:t>
      </w:r>
      <w:r w:rsidR="00130A93" w:rsidRPr="00970A6B">
        <w:rPr>
          <w:szCs w:val="24"/>
        </w:rPr>
        <w:t>s</w:t>
      </w:r>
      <w:r w:rsidR="001B3BB4" w:rsidRPr="00970A6B">
        <w:rPr>
          <w:szCs w:val="24"/>
        </w:rPr>
        <w:t xml:space="preserve"> capacidades de maneira mais plena</w:t>
      </w:r>
      <w:r w:rsidR="00130A93" w:rsidRPr="00970A6B">
        <w:rPr>
          <w:szCs w:val="24"/>
        </w:rPr>
        <w:t>. I</w:t>
      </w:r>
      <w:r w:rsidR="001B3BB4" w:rsidRPr="00970A6B">
        <w:rPr>
          <w:szCs w:val="24"/>
        </w:rPr>
        <w:t>sso não significa que</w:t>
      </w:r>
      <w:r w:rsidR="00130A93" w:rsidRPr="00970A6B">
        <w:rPr>
          <w:szCs w:val="24"/>
        </w:rPr>
        <w:t xml:space="preserve"> uma pessoa analfabeta não possa tocar</w:t>
      </w:r>
      <w:r w:rsidR="001B3BB4" w:rsidRPr="00970A6B">
        <w:rPr>
          <w:szCs w:val="24"/>
        </w:rPr>
        <w:t xml:space="preserve"> sua vida adiante</w:t>
      </w:r>
      <w:r w:rsidR="00130A93" w:rsidRPr="00970A6B">
        <w:rPr>
          <w:szCs w:val="24"/>
        </w:rPr>
        <w:t>. Na realidade a pessoa</w:t>
      </w:r>
      <w:r w:rsidR="001B3BB4" w:rsidRPr="00970A6B">
        <w:rPr>
          <w:szCs w:val="24"/>
        </w:rPr>
        <w:t xml:space="preserve"> </w:t>
      </w:r>
      <w:r w:rsidR="00130A93" w:rsidRPr="00970A6B">
        <w:rPr>
          <w:szCs w:val="24"/>
        </w:rPr>
        <w:t>terá muito mais trabalho,</w:t>
      </w:r>
      <w:r w:rsidR="001B3BB4" w:rsidRPr="00970A6B">
        <w:rPr>
          <w:szCs w:val="24"/>
        </w:rPr>
        <w:t xml:space="preserve"> m</w:t>
      </w:r>
      <w:r w:rsidR="00130A93" w:rsidRPr="00970A6B">
        <w:rPr>
          <w:szCs w:val="24"/>
        </w:rPr>
        <w:t>uito mais problemas em encontrar um bom trabalho e não</w:t>
      </w:r>
      <w:r w:rsidR="001B3BB4" w:rsidRPr="00970A6B">
        <w:rPr>
          <w:szCs w:val="24"/>
        </w:rPr>
        <w:t xml:space="preserve"> ser</w:t>
      </w:r>
      <w:r w:rsidR="00130A93" w:rsidRPr="00970A6B">
        <w:rPr>
          <w:szCs w:val="24"/>
        </w:rPr>
        <w:t>á muito fácil comunicar</w:t>
      </w:r>
      <w:r w:rsidR="001B3BB4" w:rsidRPr="00970A6B">
        <w:rPr>
          <w:szCs w:val="24"/>
        </w:rPr>
        <w:t xml:space="preserve"> </w:t>
      </w:r>
      <w:r w:rsidR="00130A93" w:rsidRPr="00970A6B">
        <w:rPr>
          <w:szCs w:val="24"/>
        </w:rPr>
        <w:t>suas ideias a</w:t>
      </w:r>
      <w:r w:rsidR="001B3BB4" w:rsidRPr="00970A6B">
        <w:rPr>
          <w:szCs w:val="24"/>
        </w:rPr>
        <w:t xml:space="preserve"> outras pessoas</w:t>
      </w:r>
      <w:r w:rsidR="00130A93" w:rsidRPr="00970A6B">
        <w:rPr>
          <w:szCs w:val="24"/>
        </w:rPr>
        <w:t xml:space="preserve">, uma vez </w:t>
      </w:r>
      <w:r w:rsidR="00626DD8">
        <w:rPr>
          <w:szCs w:val="24"/>
        </w:rPr>
        <w:t>q</w:t>
      </w:r>
      <w:r w:rsidR="00130A93" w:rsidRPr="00970A6B">
        <w:rPr>
          <w:szCs w:val="24"/>
        </w:rPr>
        <w:t xml:space="preserve">ue, </w:t>
      </w:r>
      <w:r w:rsidR="001B3BB4" w:rsidRPr="00970A6B">
        <w:rPr>
          <w:szCs w:val="24"/>
        </w:rPr>
        <w:t>não sabendo ler</w:t>
      </w:r>
      <w:r w:rsidR="00130A93" w:rsidRPr="00970A6B">
        <w:rPr>
          <w:szCs w:val="24"/>
        </w:rPr>
        <w:t>, não terá com</w:t>
      </w:r>
      <w:r w:rsidR="00733D52" w:rsidRPr="00970A6B">
        <w:rPr>
          <w:szCs w:val="24"/>
        </w:rPr>
        <w:t>o expressar melhor suas posições, oralmente ou por escrito.</w:t>
      </w:r>
      <w:r w:rsidR="00D55F42" w:rsidRPr="00970A6B">
        <w:rPr>
          <w:szCs w:val="24"/>
        </w:rPr>
        <w:t xml:space="preserve"> </w:t>
      </w:r>
    </w:p>
    <w:p w14:paraId="1B1D7E0D" w14:textId="323CCC62" w:rsidR="00733D52" w:rsidRPr="00970A6B" w:rsidRDefault="00A51A69" w:rsidP="00FF6878">
      <w:pPr>
        <w:autoSpaceDE w:val="0"/>
        <w:autoSpaceDN w:val="0"/>
        <w:adjustRightInd w:val="0"/>
        <w:ind w:left="0" w:right="0" w:firstLine="0"/>
        <w:rPr>
          <w:rFonts w:eastAsiaTheme="minorEastAsia"/>
          <w:color w:val="231F20"/>
          <w:szCs w:val="24"/>
        </w:rPr>
      </w:pPr>
      <w:r w:rsidRPr="00970A6B">
        <w:rPr>
          <w:szCs w:val="24"/>
        </w:rPr>
        <w:t>A</w:t>
      </w:r>
      <w:r w:rsidR="008C3E5C" w:rsidRPr="00970A6B">
        <w:rPr>
          <w:szCs w:val="24"/>
        </w:rPr>
        <w:t xml:space="preserve"> ideia da alfabetização vista como</w:t>
      </w:r>
      <w:r w:rsidR="00733D52" w:rsidRPr="00970A6B">
        <w:rPr>
          <w:szCs w:val="24"/>
        </w:rPr>
        <w:t xml:space="preserve"> fenômeno de massa em toda a sociedade</w:t>
      </w:r>
      <w:r w:rsidRPr="00970A6B">
        <w:rPr>
          <w:szCs w:val="24"/>
        </w:rPr>
        <w:t xml:space="preserve"> </w:t>
      </w:r>
      <w:r w:rsidR="008C3E5C" w:rsidRPr="00970A6B">
        <w:rPr>
          <w:szCs w:val="24"/>
        </w:rPr>
        <w:t xml:space="preserve">aconteceu </w:t>
      </w:r>
      <w:r w:rsidR="00733D52" w:rsidRPr="00970A6B">
        <w:rPr>
          <w:szCs w:val="24"/>
        </w:rPr>
        <w:t>aproxi</w:t>
      </w:r>
      <w:r w:rsidR="008C3E5C" w:rsidRPr="00970A6B">
        <w:rPr>
          <w:szCs w:val="24"/>
        </w:rPr>
        <w:t>madamente no início do século XIX, onde as únicas pessoas que sabia</w:t>
      </w:r>
      <w:r w:rsidR="00DF3EC6" w:rsidRPr="00970A6B">
        <w:rPr>
          <w:szCs w:val="24"/>
        </w:rPr>
        <w:t>m</w:t>
      </w:r>
      <w:r w:rsidR="00733D52" w:rsidRPr="00970A6B">
        <w:rPr>
          <w:szCs w:val="24"/>
        </w:rPr>
        <w:t xml:space="preserve"> se expressar</w:t>
      </w:r>
      <w:r w:rsidR="008C3E5C" w:rsidRPr="00970A6B">
        <w:rPr>
          <w:szCs w:val="24"/>
        </w:rPr>
        <w:t>,</w:t>
      </w:r>
      <w:r w:rsidR="00733D52" w:rsidRPr="00970A6B">
        <w:rPr>
          <w:szCs w:val="24"/>
        </w:rPr>
        <w:t xml:space="preserve"> oralmente </w:t>
      </w:r>
      <w:r w:rsidR="008C3E5C" w:rsidRPr="00970A6B">
        <w:rPr>
          <w:szCs w:val="24"/>
        </w:rPr>
        <w:t xml:space="preserve">e </w:t>
      </w:r>
      <w:r w:rsidR="00733D52" w:rsidRPr="00970A6B">
        <w:rPr>
          <w:szCs w:val="24"/>
        </w:rPr>
        <w:t>por escrito</w:t>
      </w:r>
      <w:r w:rsidR="008C3E5C" w:rsidRPr="00970A6B">
        <w:rPr>
          <w:szCs w:val="24"/>
        </w:rPr>
        <w:t>, pertenciam a</w:t>
      </w:r>
      <w:r w:rsidR="00733D52" w:rsidRPr="00970A6B">
        <w:rPr>
          <w:szCs w:val="24"/>
        </w:rPr>
        <w:t>os setores mais altos da sociedade</w:t>
      </w:r>
      <w:r w:rsidR="008C3E5C" w:rsidRPr="00970A6B">
        <w:rPr>
          <w:szCs w:val="24"/>
        </w:rPr>
        <w:t>,</w:t>
      </w:r>
      <w:r w:rsidR="00733D52" w:rsidRPr="00970A6B">
        <w:rPr>
          <w:szCs w:val="24"/>
        </w:rPr>
        <w:t xml:space="preserve"> co</w:t>
      </w:r>
      <w:r w:rsidR="008C3E5C" w:rsidRPr="00970A6B">
        <w:rPr>
          <w:szCs w:val="24"/>
        </w:rPr>
        <w:t>m poderes econômico e político que lhes</w:t>
      </w:r>
      <w:r w:rsidR="00733D52" w:rsidRPr="00970A6B">
        <w:rPr>
          <w:szCs w:val="24"/>
        </w:rPr>
        <w:t xml:space="preserve"> permitir</w:t>
      </w:r>
      <w:r w:rsidR="008C3E5C" w:rsidRPr="00970A6B">
        <w:rPr>
          <w:szCs w:val="24"/>
        </w:rPr>
        <w:t>am governar e fazer o que quisessem d</w:t>
      </w:r>
      <w:r w:rsidR="00733D52" w:rsidRPr="00970A6B">
        <w:rPr>
          <w:szCs w:val="24"/>
        </w:rPr>
        <w:t xml:space="preserve">as populações </w:t>
      </w:r>
      <w:r w:rsidR="008C3E5C" w:rsidRPr="00970A6B">
        <w:rPr>
          <w:szCs w:val="24"/>
        </w:rPr>
        <w:t>analfabetas e submissa</w:t>
      </w:r>
      <w:r w:rsidR="00733D52" w:rsidRPr="00970A6B">
        <w:rPr>
          <w:szCs w:val="24"/>
        </w:rPr>
        <w:t>s</w:t>
      </w:r>
      <w:r w:rsidR="008C3E5C" w:rsidRPr="00970A6B">
        <w:rPr>
          <w:szCs w:val="24"/>
        </w:rPr>
        <w:t>.</w:t>
      </w:r>
      <w:r w:rsidR="00733D52" w:rsidRPr="00970A6B">
        <w:rPr>
          <w:szCs w:val="24"/>
        </w:rPr>
        <w:t xml:space="preserve"> Mas</w:t>
      </w:r>
      <w:r w:rsidR="008C3E5C" w:rsidRPr="00970A6B">
        <w:rPr>
          <w:szCs w:val="24"/>
        </w:rPr>
        <w:t>, a partir do século XIX,</w:t>
      </w:r>
      <w:r w:rsidR="00733D52" w:rsidRPr="00970A6B">
        <w:rPr>
          <w:szCs w:val="24"/>
        </w:rPr>
        <w:t xml:space="preserve"> vários go</w:t>
      </w:r>
      <w:r w:rsidR="008C3E5C" w:rsidRPr="00970A6B">
        <w:rPr>
          <w:szCs w:val="24"/>
        </w:rPr>
        <w:t>vernos e sociedades diferentes vinham</w:t>
      </w:r>
      <w:r w:rsidR="00733D52" w:rsidRPr="00970A6B">
        <w:rPr>
          <w:szCs w:val="24"/>
        </w:rPr>
        <w:t xml:space="preserve"> se tornando cada vez mais c</w:t>
      </w:r>
      <w:r w:rsidR="00A16A1C" w:rsidRPr="00970A6B">
        <w:rPr>
          <w:szCs w:val="24"/>
        </w:rPr>
        <w:t>omplexo</w:t>
      </w:r>
      <w:r w:rsidR="008C3E5C" w:rsidRPr="00970A6B">
        <w:rPr>
          <w:szCs w:val="24"/>
        </w:rPr>
        <w:t xml:space="preserve">s, iniciando a compreender </w:t>
      </w:r>
      <w:r w:rsidR="00733D52" w:rsidRPr="00970A6B">
        <w:rPr>
          <w:szCs w:val="24"/>
        </w:rPr>
        <w:t>a alfabetização como uma necessidade</w:t>
      </w:r>
      <w:r w:rsidR="000A2B54" w:rsidRPr="00970A6B">
        <w:rPr>
          <w:szCs w:val="24"/>
        </w:rPr>
        <w:t>. E</w:t>
      </w:r>
      <w:r w:rsidR="00733D52" w:rsidRPr="00970A6B">
        <w:rPr>
          <w:szCs w:val="24"/>
        </w:rPr>
        <w:t xml:space="preserve">m alguns momentos </w:t>
      </w:r>
      <w:r w:rsidR="000A2B54" w:rsidRPr="00970A6B">
        <w:rPr>
          <w:szCs w:val="24"/>
        </w:rPr>
        <w:t xml:space="preserve">a alfabetização também </w:t>
      </w:r>
      <w:r w:rsidR="00733D52" w:rsidRPr="00970A6B">
        <w:rPr>
          <w:szCs w:val="24"/>
        </w:rPr>
        <w:t xml:space="preserve">foi usada para </w:t>
      </w:r>
      <w:r w:rsidR="00A228BF" w:rsidRPr="00970A6B">
        <w:rPr>
          <w:szCs w:val="24"/>
        </w:rPr>
        <w:t>a transmissão de ideais política</w:t>
      </w:r>
      <w:r w:rsidR="00733D52" w:rsidRPr="00970A6B">
        <w:rPr>
          <w:szCs w:val="24"/>
        </w:rPr>
        <w:t xml:space="preserve">s </w:t>
      </w:r>
      <w:r w:rsidR="000A2B54" w:rsidRPr="00970A6B">
        <w:rPr>
          <w:szCs w:val="24"/>
        </w:rPr>
        <w:t xml:space="preserve">e </w:t>
      </w:r>
      <w:r w:rsidR="00733D52" w:rsidRPr="00970A6B">
        <w:rPr>
          <w:szCs w:val="24"/>
        </w:rPr>
        <w:t>culturais que permitissem a sociedade se desenvolver e crescer</w:t>
      </w:r>
      <w:r w:rsidR="000A2B54" w:rsidRPr="00970A6B">
        <w:rPr>
          <w:szCs w:val="24"/>
        </w:rPr>
        <w:t>.</w:t>
      </w:r>
    </w:p>
    <w:p w14:paraId="55796F6B" w14:textId="45EDDF32" w:rsidR="007C6622" w:rsidRPr="00970A6B" w:rsidRDefault="00666D09" w:rsidP="00125218">
      <w:pPr>
        <w:ind w:left="0" w:firstLine="0"/>
        <w:rPr>
          <w:szCs w:val="24"/>
        </w:rPr>
      </w:pPr>
      <w:r w:rsidRPr="00970A6B">
        <w:rPr>
          <w:szCs w:val="24"/>
        </w:rPr>
        <w:t xml:space="preserve">Para os especialistas </w:t>
      </w:r>
      <w:r w:rsidR="007C6622" w:rsidRPr="00970A6B">
        <w:rPr>
          <w:szCs w:val="24"/>
        </w:rPr>
        <w:t>a alfabetização deveria começar ainda na infância</w:t>
      </w:r>
      <w:r w:rsidR="00C63D5D" w:rsidRPr="00970A6B">
        <w:rPr>
          <w:szCs w:val="24"/>
        </w:rPr>
        <w:t>,</w:t>
      </w:r>
      <w:r w:rsidR="007C6622" w:rsidRPr="00970A6B">
        <w:rPr>
          <w:szCs w:val="24"/>
        </w:rPr>
        <w:t xml:space="preserve"> por volta dos cinco a seis anos</w:t>
      </w:r>
      <w:r w:rsidR="00C63D5D" w:rsidRPr="00970A6B">
        <w:rPr>
          <w:szCs w:val="24"/>
        </w:rPr>
        <w:t>. Considera-se que nessa fase</w:t>
      </w:r>
      <w:r w:rsidR="007C6622" w:rsidRPr="00970A6B">
        <w:rPr>
          <w:szCs w:val="24"/>
        </w:rPr>
        <w:t xml:space="preserve"> as crianças já passaram por processos de aprendizagem de símbolos</w:t>
      </w:r>
      <w:r w:rsidR="00C63D5D" w:rsidRPr="00970A6B">
        <w:rPr>
          <w:szCs w:val="24"/>
        </w:rPr>
        <w:t>,</w:t>
      </w:r>
      <w:r w:rsidR="007C6622" w:rsidRPr="00970A6B">
        <w:rPr>
          <w:szCs w:val="24"/>
        </w:rPr>
        <w:t xml:space="preserve"> fórmula</w:t>
      </w:r>
      <w:r w:rsidR="00C63D5D" w:rsidRPr="00970A6B">
        <w:rPr>
          <w:szCs w:val="24"/>
        </w:rPr>
        <w:t xml:space="preserve">s e códigos, podendo agora </w:t>
      </w:r>
      <w:r w:rsidR="007C6622" w:rsidRPr="00970A6B">
        <w:rPr>
          <w:szCs w:val="24"/>
        </w:rPr>
        <w:t>se dedicar a c</w:t>
      </w:r>
      <w:r w:rsidR="009B7632" w:rsidRPr="00970A6B">
        <w:rPr>
          <w:szCs w:val="24"/>
        </w:rPr>
        <w:t>ompreender palavras e até mesmo</w:t>
      </w:r>
      <w:r w:rsidR="00C63D5D" w:rsidRPr="00970A6B">
        <w:rPr>
          <w:szCs w:val="24"/>
        </w:rPr>
        <w:t xml:space="preserve"> termos</w:t>
      </w:r>
      <w:r w:rsidR="007C6622" w:rsidRPr="00970A6B">
        <w:rPr>
          <w:szCs w:val="24"/>
        </w:rPr>
        <w:t xml:space="preserve"> mais abstratos</w:t>
      </w:r>
      <w:r w:rsidR="00C63D5D" w:rsidRPr="00970A6B">
        <w:rPr>
          <w:szCs w:val="24"/>
        </w:rPr>
        <w:t>. A a</w:t>
      </w:r>
      <w:r w:rsidR="007C6622" w:rsidRPr="00970A6B">
        <w:rPr>
          <w:szCs w:val="24"/>
        </w:rPr>
        <w:t>lfabetização</w:t>
      </w:r>
      <w:r w:rsidR="00C63D5D" w:rsidRPr="00970A6B">
        <w:rPr>
          <w:szCs w:val="24"/>
        </w:rPr>
        <w:t>,</w:t>
      </w:r>
      <w:r w:rsidR="007C6622" w:rsidRPr="00970A6B">
        <w:rPr>
          <w:szCs w:val="24"/>
        </w:rPr>
        <w:t xml:space="preserve"> então</w:t>
      </w:r>
      <w:r w:rsidR="00C63D5D" w:rsidRPr="00970A6B">
        <w:rPr>
          <w:szCs w:val="24"/>
        </w:rPr>
        <w:t xml:space="preserve">, </w:t>
      </w:r>
      <w:r w:rsidR="007C6622" w:rsidRPr="00970A6B">
        <w:rPr>
          <w:szCs w:val="24"/>
        </w:rPr>
        <w:t>poderia começar em casa</w:t>
      </w:r>
      <w:r w:rsidR="00C63D5D" w:rsidRPr="00970A6B">
        <w:rPr>
          <w:szCs w:val="24"/>
        </w:rPr>
        <w:t>,</w:t>
      </w:r>
      <w:r w:rsidR="007C6622" w:rsidRPr="00970A6B">
        <w:rPr>
          <w:szCs w:val="24"/>
        </w:rPr>
        <w:t xml:space="preserve"> mas</w:t>
      </w:r>
      <w:r w:rsidR="00C63D5D" w:rsidRPr="00970A6B">
        <w:rPr>
          <w:szCs w:val="24"/>
        </w:rPr>
        <w:t>,</w:t>
      </w:r>
      <w:r w:rsidR="007C6622" w:rsidRPr="00970A6B">
        <w:rPr>
          <w:szCs w:val="24"/>
        </w:rPr>
        <w:t xml:space="preserve"> sem dúvida</w:t>
      </w:r>
      <w:r w:rsidR="00C63D5D" w:rsidRPr="00970A6B">
        <w:rPr>
          <w:szCs w:val="24"/>
        </w:rPr>
        <w:t>,</w:t>
      </w:r>
      <w:r w:rsidR="007C6622" w:rsidRPr="00970A6B">
        <w:rPr>
          <w:szCs w:val="24"/>
        </w:rPr>
        <w:t xml:space="preserve"> é </w:t>
      </w:r>
      <w:r w:rsidR="00C63D5D" w:rsidRPr="00970A6B">
        <w:rPr>
          <w:szCs w:val="24"/>
        </w:rPr>
        <w:t xml:space="preserve">a escola a </w:t>
      </w:r>
      <w:r w:rsidR="007C6622" w:rsidRPr="00970A6B">
        <w:rPr>
          <w:szCs w:val="24"/>
        </w:rPr>
        <w:t xml:space="preserve">responsável por ensinar os </w:t>
      </w:r>
      <w:r w:rsidR="00C63D5D" w:rsidRPr="00970A6B">
        <w:rPr>
          <w:szCs w:val="24"/>
        </w:rPr>
        <w:t>pequenos a ler e escrever nas séries</w:t>
      </w:r>
      <w:r w:rsidR="007C6622" w:rsidRPr="00970A6B">
        <w:rPr>
          <w:szCs w:val="24"/>
        </w:rPr>
        <w:t xml:space="preserve"> iniciais</w:t>
      </w:r>
      <w:r w:rsidR="00C63D5D" w:rsidRPr="00970A6B">
        <w:rPr>
          <w:szCs w:val="24"/>
        </w:rPr>
        <w:t xml:space="preserve">, o que se tornará </w:t>
      </w:r>
      <w:r w:rsidR="007C6622" w:rsidRPr="00970A6B">
        <w:rPr>
          <w:szCs w:val="24"/>
        </w:rPr>
        <w:t>um ato cada vez mais complexo</w:t>
      </w:r>
      <w:r w:rsidR="009B7632" w:rsidRPr="00970A6B">
        <w:rPr>
          <w:szCs w:val="24"/>
        </w:rPr>
        <w:t>, exigindo a presença de especialistas</w:t>
      </w:r>
      <w:r w:rsidR="00C63D5D" w:rsidRPr="00970A6B">
        <w:rPr>
          <w:szCs w:val="24"/>
        </w:rPr>
        <w:t>.  À</w:t>
      </w:r>
      <w:r w:rsidR="007C6622" w:rsidRPr="00970A6B">
        <w:rPr>
          <w:szCs w:val="24"/>
        </w:rPr>
        <w:t xml:space="preserve"> medida que a criança vai desenvolven</w:t>
      </w:r>
      <w:r w:rsidR="00C63D5D" w:rsidRPr="00970A6B">
        <w:rPr>
          <w:szCs w:val="24"/>
        </w:rPr>
        <w:t>do suas habilidades ela poderá</w:t>
      </w:r>
      <w:r w:rsidR="007C6622" w:rsidRPr="00970A6B">
        <w:rPr>
          <w:szCs w:val="24"/>
        </w:rPr>
        <w:t xml:space="preserve"> compreender textos e ideias mais elaborados</w:t>
      </w:r>
      <w:r w:rsidR="00C63D5D" w:rsidRPr="00970A6B">
        <w:rPr>
          <w:szCs w:val="24"/>
        </w:rPr>
        <w:t>.  N</w:t>
      </w:r>
      <w:r w:rsidR="007C6622" w:rsidRPr="00970A6B">
        <w:rPr>
          <w:szCs w:val="24"/>
        </w:rPr>
        <w:t>a atualidade a ONU</w:t>
      </w:r>
      <w:r w:rsidR="00C63D5D" w:rsidRPr="00970A6B">
        <w:rPr>
          <w:szCs w:val="24"/>
        </w:rPr>
        <w:t>,</w:t>
      </w:r>
      <w:r w:rsidR="007C6622" w:rsidRPr="00970A6B">
        <w:rPr>
          <w:szCs w:val="24"/>
        </w:rPr>
        <w:t xml:space="preserve"> através dos organismos para assuntos de educação</w:t>
      </w:r>
      <w:r w:rsidR="00C63D5D" w:rsidRPr="00970A6B">
        <w:rPr>
          <w:szCs w:val="24"/>
        </w:rPr>
        <w:t>, como a Unesco, conduz</w:t>
      </w:r>
      <w:r w:rsidR="007C6622" w:rsidRPr="00970A6B">
        <w:rPr>
          <w:szCs w:val="24"/>
        </w:rPr>
        <w:t xml:space="preserve"> pesquisas</w:t>
      </w:r>
      <w:r w:rsidR="00F304C9" w:rsidRPr="00970A6B">
        <w:rPr>
          <w:szCs w:val="24"/>
        </w:rPr>
        <w:t xml:space="preserve"> e</w:t>
      </w:r>
      <w:r w:rsidR="00C63D5D" w:rsidRPr="00970A6B">
        <w:rPr>
          <w:szCs w:val="24"/>
        </w:rPr>
        <w:t xml:space="preserve"> produz</w:t>
      </w:r>
      <w:r w:rsidR="007C6622" w:rsidRPr="00970A6B">
        <w:rPr>
          <w:szCs w:val="24"/>
        </w:rPr>
        <w:t xml:space="preserve"> relatórios e trabalhos</w:t>
      </w:r>
      <w:r w:rsidR="00C63D5D" w:rsidRPr="00970A6B">
        <w:rPr>
          <w:szCs w:val="24"/>
        </w:rPr>
        <w:t>,</w:t>
      </w:r>
      <w:r w:rsidR="00F304C9" w:rsidRPr="00970A6B">
        <w:rPr>
          <w:szCs w:val="24"/>
        </w:rPr>
        <w:t xml:space="preserve"> repetidamente</w:t>
      </w:r>
      <w:r w:rsidR="00C63D5D" w:rsidRPr="00970A6B">
        <w:rPr>
          <w:szCs w:val="24"/>
        </w:rPr>
        <w:t>,</w:t>
      </w:r>
      <w:r w:rsidR="00780E82" w:rsidRPr="00970A6B">
        <w:rPr>
          <w:szCs w:val="24"/>
        </w:rPr>
        <w:t xml:space="preserve"> de modo a tornar público</w:t>
      </w:r>
      <w:r w:rsidR="007C6622" w:rsidRPr="00970A6B">
        <w:rPr>
          <w:szCs w:val="24"/>
        </w:rPr>
        <w:t xml:space="preserve"> o nível mundial de alfabetização</w:t>
      </w:r>
      <w:r w:rsidR="00AA0517" w:rsidRPr="00970A6B">
        <w:rPr>
          <w:szCs w:val="24"/>
        </w:rPr>
        <w:t>,</w:t>
      </w:r>
      <w:r w:rsidR="00F304C9" w:rsidRPr="00970A6B">
        <w:rPr>
          <w:szCs w:val="24"/>
        </w:rPr>
        <w:t xml:space="preserve"> podendo, assim, acompanhar países que apresentem</w:t>
      </w:r>
      <w:r w:rsidR="007C6622" w:rsidRPr="00970A6B">
        <w:rPr>
          <w:szCs w:val="24"/>
        </w:rPr>
        <w:t xml:space="preserve"> dificuldades em obter resultados </w:t>
      </w:r>
      <w:r w:rsidR="00F304C9" w:rsidRPr="00970A6B">
        <w:rPr>
          <w:szCs w:val="24"/>
        </w:rPr>
        <w:t xml:space="preserve">considerados </w:t>
      </w:r>
      <w:r w:rsidR="007C6622" w:rsidRPr="00970A6B">
        <w:rPr>
          <w:szCs w:val="24"/>
        </w:rPr>
        <w:t>satisfatórios</w:t>
      </w:r>
      <w:r w:rsidR="00F304C9" w:rsidRPr="00970A6B">
        <w:rPr>
          <w:szCs w:val="24"/>
        </w:rPr>
        <w:t>, podendo ajudá-lo</w:t>
      </w:r>
      <w:r w:rsidR="007C6622" w:rsidRPr="00970A6B">
        <w:rPr>
          <w:szCs w:val="24"/>
        </w:rPr>
        <w:t>s</w:t>
      </w:r>
      <w:r w:rsidR="00AA0517" w:rsidRPr="00970A6B">
        <w:rPr>
          <w:szCs w:val="24"/>
        </w:rPr>
        <w:t>,</w:t>
      </w:r>
      <w:r w:rsidR="007C6622" w:rsidRPr="00970A6B">
        <w:rPr>
          <w:szCs w:val="24"/>
        </w:rPr>
        <w:t xml:space="preserve"> inclu</w:t>
      </w:r>
      <w:r w:rsidR="00AA0517" w:rsidRPr="00970A6B">
        <w:rPr>
          <w:szCs w:val="24"/>
        </w:rPr>
        <w:t>sive, a</w:t>
      </w:r>
      <w:r w:rsidR="00F304C9" w:rsidRPr="00970A6B">
        <w:rPr>
          <w:szCs w:val="24"/>
        </w:rPr>
        <w:t xml:space="preserve"> cumprir metas estimadas</w:t>
      </w:r>
      <w:r w:rsidRPr="00970A6B">
        <w:rPr>
          <w:szCs w:val="24"/>
        </w:rPr>
        <w:t>.</w:t>
      </w:r>
    </w:p>
    <w:p w14:paraId="51C7C706" w14:textId="77777777" w:rsidR="00353B73" w:rsidRPr="00970A6B" w:rsidRDefault="00353B73" w:rsidP="00125218">
      <w:pPr>
        <w:ind w:left="0" w:firstLine="0"/>
        <w:rPr>
          <w:szCs w:val="24"/>
        </w:rPr>
      </w:pPr>
    </w:p>
    <w:p w14:paraId="782B0BEA" w14:textId="267D868C" w:rsidR="00353B73" w:rsidRDefault="007A769D" w:rsidP="004B0091">
      <w:pPr>
        <w:pStyle w:val="PargrafodaLista"/>
        <w:numPr>
          <w:ilvl w:val="1"/>
          <w:numId w:val="27"/>
        </w:numPr>
        <w:ind w:left="709"/>
        <w:outlineLvl w:val="1"/>
      </w:pPr>
      <w:bookmarkStart w:id="4" w:name="_Toc467616680"/>
      <w:r w:rsidRPr="00970A6B">
        <w:lastRenderedPageBreak/>
        <w:t xml:space="preserve">Os </w:t>
      </w:r>
      <w:r w:rsidR="000E7A53">
        <w:t>Diferentes Aspectos d</w:t>
      </w:r>
      <w:r w:rsidR="000E7A53" w:rsidRPr="00970A6B">
        <w:t>a Alfabetização</w:t>
      </w:r>
      <w:bookmarkEnd w:id="4"/>
    </w:p>
    <w:p w14:paraId="4A33630A" w14:textId="77777777" w:rsidR="00811EF5" w:rsidRPr="00970A6B" w:rsidRDefault="00811EF5" w:rsidP="00811EF5">
      <w:pPr>
        <w:pStyle w:val="PargrafodaLista"/>
        <w:ind w:left="709" w:firstLine="0"/>
        <w:outlineLvl w:val="1"/>
      </w:pPr>
    </w:p>
    <w:p w14:paraId="55ECF137" w14:textId="77777777" w:rsidR="00367F0B" w:rsidRPr="00970A6B" w:rsidRDefault="00367F0B" w:rsidP="00536F64">
      <w:pPr>
        <w:ind w:left="0" w:firstLine="0"/>
        <w:rPr>
          <w:i/>
          <w:szCs w:val="24"/>
        </w:rPr>
      </w:pPr>
      <w:r w:rsidRPr="00970A6B">
        <w:rPr>
          <w:szCs w:val="24"/>
        </w:rPr>
        <w:t xml:space="preserve">O trabalho infantil é definido - OIT Convenção nº 138, sobre a Idade mínima (1973) e a Convenção da OIT nº 182 sobre as Piores Formas de Trabalho Infantil (1999) - como o trabalho que prejudica o bem-estar das crianças e </w:t>
      </w:r>
      <w:r w:rsidRPr="00970A6B">
        <w:rPr>
          <w:i/>
          <w:szCs w:val="24"/>
        </w:rPr>
        <w:t xml:space="preserve">dificulta a sua educação, desenvolvimento e sustento futuro.  </w:t>
      </w:r>
    </w:p>
    <w:p w14:paraId="47E25634" w14:textId="70A752FE" w:rsidR="00367F0B" w:rsidRPr="00970A6B" w:rsidRDefault="00367F0B" w:rsidP="00FB6627">
      <w:pPr>
        <w:spacing w:line="240" w:lineRule="auto"/>
        <w:ind w:firstLine="0"/>
        <w:jc w:val="center"/>
      </w:pPr>
      <w:r w:rsidRPr="00970A6B">
        <w:rPr>
          <w:b/>
          <w:noProof/>
        </w:rPr>
        <w:drawing>
          <wp:inline distT="0" distB="0" distL="0" distR="0" wp14:anchorId="542ACF24" wp14:editId="5A7CD69E">
            <wp:extent cx="4473575" cy="3608828"/>
            <wp:effectExtent l="0" t="0" r="317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5998" cy="3618849"/>
                    </a:xfrm>
                    <a:prstGeom prst="rect">
                      <a:avLst/>
                    </a:prstGeom>
                    <a:noFill/>
                    <a:ln>
                      <a:noFill/>
                    </a:ln>
                  </pic:spPr>
                </pic:pic>
              </a:graphicData>
            </a:graphic>
          </wp:inline>
        </w:drawing>
      </w:r>
    </w:p>
    <w:p w14:paraId="5111D158" w14:textId="30D1B127" w:rsidR="00367F0B" w:rsidRPr="00970A6B" w:rsidRDefault="001E036F" w:rsidP="00FB6627">
      <w:pPr>
        <w:pStyle w:val="NormalWeb"/>
        <w:spacing w:before="0" w:beforeAutospacing="0" w:after="0" w:afterAutospacing="0" w:line="240" w:lineRule="auto"/>
        <w:textAlignment w:val="center"/>
        <w:rPr>
          <w:rFonts w:ascii="Arial" w:hAnsi="Arial" w:cs="Arial"/>
          <w:i/>
          <w:sz w:val="20"/>
          <w:szCs w:val="20"/>
        </w:rPr>
      </w:pPr>
      <w:r w:rsidRPr="00970A6B">
        <w:rPr>
          <w:rFonts w:ascii="Arial" w:hAnsi="Arial" w:cs="Arial"/>
          <w:sz w:val="20"/>
          <w:szCs w:val="20"/>
          <w:shd w:val="clear" w:color="auto" w:fill="F9FAFB"/>
        </w:rPr>
        <w:t xml:space="preserve">            </w:t>
      </w:r>
      <w:r w:rsidR="00FB6627">
        <w:rPr>
          <w:rFonts w:ascii="Arial" w:hAnsi="Arial" w:cs="Arial"/>
          <w:sz w:val="20"/>
          <w:szCs w:val="20"/>
          <w:shd w:val="clear" w:color="auto" w:fill="F9FAFB"/>
        </w:rPr>
        <w:t xml:space="preserve">      </w:t>
      </w:r>
      <w:r w:rsidR="00367F0B" w:rsidRPr="00970A6B">
        <w:rPr>
          <w:rFonts w:ascii="Arial" w:hAnsi="Arial" w:cs="Arial"/>
          <w:sz w:val="20"/>
          <w:szCs w:val="20"/>
          <w:shd w:val="clear" w:color="auto" w:fill="F9FAFB"/>
        </w:rPr>
        <w:t xml:space="preserve">Ilustração 1 – </w:t>
      </w:r>
      <w:r w:rsidRPr="00970A6B">
        <w:rPr>
          <w:rFonts w:ascii="Arial" w:hAnsi="Arial" w:cs="Arial"/>
          <w:sz w:val="20"/>
          <w:szCs w:val="20"/>
          <w:shd w:val="clear" w:color="auto" w:fill="F9FAFB"/>
        </w:rPr>
        <w:t>“</w:t>
      </w:r>
      <w:r w:rsidR="00367F0B" w:rsidRPr="00970A6B">
        <w:rPr>
          <w:rFonts w:ascii="Arial" w:hAnsi="Arial" w:cs="Arial"/>
          <w:i/>
          <w:sz w:val="20"/>
          <w:szCs w:val="20"/>
        </w:rPr>
        <w:t>Dê-me um livro, não uma enxada</w:t>
      </w:r>
      <w:r w:rsidRPr="00970A6B">
        <w:rPr>
          <w:rFonts w:ascii="Arial" w:hAnsi="Arial" w:cs="Arial"/>
          <w:i/>
          <w:sz w:val="20"/>
          <w:szCs w:val="20"/>
        </w:rPr>
        <w:t>”</w:t>
      </w:r>
      <w:r w:rsidR="00367F0B" w:rsidRPr="00970A6B">
        <w:rPr>
          <w:rFonts w:ascii="Arial" w:hAnsi="Arial" w:cs="Arial"/>
          <w:i/>
          <w:sz w:val="20"/>
          <w:szCs w:val="20"/>
        </w:rPr>
        <w:t xml:space="preserve"> </w:t>
      </w:r>
      <w:r w:rsidR="00367F0B" w:rsidRPr="00970A6B">
        <w:rPr>
          <w:rStyle w:val="Refdenotaderodap"/>
          <w:rFonts w:ascii="Arial" w:hAnsi="Arial" w:cs="Arial"/>
          <w:i/>
          <w:sz w:val="20"/>
          <w:szCs w:val="20"/>
        </w:rPr>
        <w:footnoteReference w:id="8"/>
      </w:r>
      <w:r w:rsidR="00367F0B" w:rsidRPr="00970A6B">
        <w:rPr>
          <w:rFonts w:ascii="Arial" w:hAnsi="Arial" w:cs="Arial"/>
          <w:i/>
          <w:sz w:val="20"/>
          <w:szCs w:val="20"/>
        </w:rPr>
        <w:t xml:space="preserve"> </w:t>
      </w:r>
    </w:p>
    <w:p w14:paraId="33990F9C" w14:textId="77777777" w:rsidR="00367F0B" w:rsidRPr="00970A6B" w:rsidRDefault="00367F0B" w:rsidP="00367F0B">
      <w:pPr>
        <w:pStyle w:val="NormalWeb"/>
        <w:spacing w:before="0" w:beforeAutospacing="0" w:after="0" w:afterAutospacing="0"/>
        <w:jc w:val="center"/>
        <w:textAlignment w:val="center"/>
        <w:rPr>
          <w:rFonts w:ascii="Arial" w:hAnsi="Arial" w:cs="Arial"/>
          <w:b/>
          <w:sz w:val="20"/>
          <w:szCs w:val="20"/>
          <w:shd w:val="clear" w:color="auto" w:fill="F9FAFB"/>
        </w:rPr>
      </w:pPr>
    </w:p>
    <w:p w14:paraId="11F8AA11" w14:textId="327D4788" w:rsidR="00367F0B" w:rsidRPr="00970A6B" w:rsidRDefault="00353B73" w:rsidP="00A0663C">
      <w:pPr>
        <w:pStyle w:val="PargrafodaLista"/>
        <w:numPr>
          <w:ilvl w:val="2"/>
          <w:numId w:val="27"/>
        </w:numPr>
        <w:outlineLvl w:val="1"/>
        <w:rPr>
          <w:color w:val="auto"/>
        </w:rPr>
      </w:pPr>
      <w:bookmarkStart w:id="5" w:name="_Toc467616681"/>
      <w:r w:rsidRPr="00970A6B">
        <w:rPr>
          <w:color w:val="auto"/>
        </w:rPr>
        <w:t>O Trabalho I</w:t>
      </w:r>
      <w:r w:rsidR="00367F0B" w:rsidRPr="00970A6B">
        <w:rPr>
          <w:color w:val="auto"/>
        </w:rPr>
        <w:t>nfantil</w:t>
      </w:r>
      <w:bookmarkEnd w:id="5"/>
    </w:p>
    <w:p w14:paraId="27B2C91A" w14:textId="77777777" w:rsidR="00353B73" w:rsidRPr="00970A6B" w:rsidRDefault="00353B73" w:rsidP="00353B73">
      <w:pPr>
        <w:ind w:firstLine="0"/>
        <w:rPr>
          <w:szCs w:val="24"/>
        </w:rPr>
      </w:pPr>
    </w:p>
    <w:p w14:paraId="0BA11237" w14:textId="77777777" w:rsidR="00536FA1" w:rsidRPr="00970A6B" w:rsidRDefault="00367F0B" w:rsidP="00353B73">
      <w:pPr>
        <w:ind w:firstLine="0"/>
      </w:pPr>
      <w:r w:rsidRPr="00970A6B">
        <w:t xml:space="preserve">É uma violação dos direitos humanos que prejudica a saúde e desenvolvimento pessoal com base na idade da criança, as atividades realizadas e os riscos envolvidos, horários e condições de trabalho. A criança </w:t>
      </w:r>
      <w:r w:rsidR="00852C67" w:rsidRPr="00970A6B">
        <w:t xml:space="preserve">trabalhadora </w:t>
      </w:r>
      <w:r w:rsidRPr="00970A6B">
        <w:t>é encontrada principalmente na agricultura, que é um dos setores mais perigosos em termos de fatalidades relacionadas ao trabalho, acidentes nã</w:t>
      </w:r>
      <w:r w:rsidR="00852C67" w:rsidRPr="00970A6B">
        <w:t>o fatais e doenças funcionais</w:t>
      </w:r>
      <w:r w:rsidRPr="00970A6B">
        <w:t xml:space="preserve"> que </w:t>
      </w:r>
      <w:r w:rsidRPr="00970A6B">
        <w:lastRenderedPageBreak/>
        <w:t xml:space="preserve">podem perdurar em sua vida adulta. As crianças estão particularmente em risco porque seus corpos e mentes ainda estão em desenvolvimento e são mais vulneráveis ​​aos acidentes. Sessenta por cento de todas as crianças trabalhadoras tem idades entre 5-17 anos e trabalham na agricultura, na pesca, na aquicultura, </w:t>
      </w:r>
      <w:r w:rsidR="00852C67" w:rsidRPr="00970A6B">
        <w:t xml:space="preserve">na mineração, nas olarias, nas carvoarias, </w:t>
      </w:r>
      <w:r w:rsidR="00C33AAB" w:rsidRPr="00970A6B">
        <w:t xml:space="preserve">em lixões, </w:t>
      </w:r>
      <w:r w:rsidR="00852C67" w:rsidRPr="00970A6B">
        <w:t xml:space="preserve">em </w:t>
      </w:r>
      <w:r w:rsidRPr="00970A6B">
        <w:t xml:space="preserve">silvicultura e </w:t>
      </w:r>
      <w:r w:rsidR="00852C67" w:rsidRPr="00970A6B">
        <w:t xml:space="preserve">na </w:t>
      </w:r>
      <w:r w:rsidRPr="00970A6B">
        <w:t xml:space="preserve">pecuária. A maioria das crianças trabalhadoras, cerca de 67,5%, são membros da família não remunerados. Este percentual é maior na agricultura e é combinado com a entrada muito cedo para o trabalho. Na verdade, a participação das crianças em algumas atividades agrícolas nem sempre é trabalho infantil, sendo importante distinguir entre tarefas leves que não prejudicam a criança, e trabalho infantil. Atividades não perigosas e apropriadas à idade que não interferem com a escolaridade e tempo de lazer podem ser positivas e contribuem para a transferência inter-geracional de habilidades e segurança alimentar das crianças. Essas tarefas também resultam em alguns atributos frequentemente detectados em jovens envolvidos em alguns aspectos do trabalho agrícola, como a melhora da autoconfiança, autoestima e habilidades de trabalho. No entanto, para cerca de 100 milhões de meninas e meninos, o seu trabalho na agricultura ultrapassa esses limites e se torna o trabalho infantil que precisa ser eliminado. A eliminação do trabalho infantil na agricultura está interligada com outras questões de desenvolvimento. A pobreza é uma das principais causas juntamente com o acesso limitado à educação de qualidade e atitudes tradicionais para a participação das crianças em atividades agrícolas. O trabalho infantil é muitas vezes uma escolha entre a vida e a morte para as crianças cujos pais são incapazes de sustentar suas famílias. Perpetua um ciclo de pobreza para as crianças envolvidas, suas famílias e comunidades. Quando as crianças são forçadas a trabalhar por longas horas, tornam-se incapazes de frequentar a escola ou algum centro de formação profissional, ficando impedidos de obter a educação que poderia ajudar a tirá-los da pobreza. Sem educação, esses meninos e meninas tendem a permanecer pobres. A perpetuação da pobreza, mina os esforços para alcançar uma segurança alimentar sustentável e o fim da fome. Assim, a pobreza é considerada como causa e consequência, e o círculo vicioso tem de ser quebrado. O trabalho infantil é um problema agrícola mundial que prejudica a agricultura sustentável e a segurança alimentar. Ele não pode ser eliminado simplesmente proibindo a pobreza. Devem ser tomadas medidas decisivas para garantir que as </w:t>
      </w:r>
      <w:r w:rsidRPr="00970A6B">
        <w:lastRenderedPageBreak/>
        <w:t>crianças não tenham de trabalhar para co</w:t>
      </w:r>
      <w:r w:rsidR="00026EEE" w:rsidRPr="00970A6B">
        <w:t>mplementar a renda familiar. Essas medidas incluem</w:t>
      </w:r>
      <w:r w:rsidRPr="00970A6B">
        <w:t xml:space="preserve"> a proteção das famílias vulneráveis, o acesso aos serviços sociais, bem como a criação de trabalho decente para aqueles em idade de trabalhar. A fim de resolver essa questão, a Organização para a Alimentação e Agricultura (FAO) e da OIT estão cada vez mais empenhadas para o combate ao trabalho infantil na agricultura através do desenvolvimento de diversas iniciativas desde 2007. O Dia Mundial Contra o Trabalho Infantil (WDACL), observado em 12 de junho, para despertar em todo o mundo a consciência sobre as crianças que estejam em situações de trabalho infantil na agricultura, bem como a importância de abordar essa violação de direitos humanos para alcançar a segurança alimentar e reduzir a pobreza. O trabalho infantil é um problema de grande magnitude. É difícil eliminá-lo completamente, mas não impossível. As novas gerações têm o direito de frequentar a escola, serem protegidas e cuidadas, e não enfrentar qualquer tipo de violação, nem serem privadas de sua infância. Elas têm o direito de ser crianças. Se houver mecanismos eficazes, grande força de vontade e se todos contribuem, a eliminação do trabalho infantil estará ao nosso alcance. </w:t>
      </w:r>
    </w:p>
    <w:p w14:paraId="10D9C197" w14:textId="77777777" w:rsidR="00353B73" w:rsidRPr="00970A6B" w:rsidRDefault="00353B73" w:rsidP="00353B73">
      <w:pPr>
        <w:ind w:firstLine="0"/>
      </w:pPr>
    </w:p>
    <w:p w14:paraId="0CE47ADA" w14:textId="2164811F" w:rsidR="00353B73" w:rsidRDefault="00235D9C" w:rsidP="004B0091">
      <w:pPr>
        <w:pStyle w:val="PargrafodaLista"/>
        <w:numPr>
          <w:ilvl w:val="2"/>
          <w:numId w:val="27"/>
        </w:numPr>
        <w:outlineLvl w:val="1"/>
        <w:rPr>
          <w:bCs/>
        </w:rPr>
      </w:pPr>
      <w:bookmarkStart w:id="6" w:name="_Toc467616682"/>
      <w:r w:rsidRPr="00970A6B">
        <w:rPr>
          <w:bCs/>
        </w:rPr>
        <w:t xml:space="preserve">Quando </w:t>
      </w:r>
      <w:r w:rsidR="002816DB">
        <w:rPr>
          <w:bCs/>
        </w:rPr>
        <w:t>se Inventou o</w:t>
      </w:r>
      <w:r w:rsidR="002816DB" w:rsidRPr="00970A6B">
        <w:rPr>
          <w:bCs/>
        </w:rPr>
        <w:t xml:space="preserve"> Letramento</w:t>
      </w:r>
      <w:bookmarkStart w:id="7" w:name="1b"/>
      <w:bookmarkEnd w:id="6"/>
      <w:bookmarkEnd w:id="7"/>
    </w:p>
    <w:p w14:paraId="306B4083" w14:textId="77777777" w:rsidR="00811EF5" w:rsidRPr="004B0091" w:rsidRDefault="00811EF5" w:rsidP="00811EF5">
      <w:pPr>
        <w:pStyle w:val="PargrafodaLista"/>
        <w:ind w:left="1080" w:firstLine="0"/>
        <w:outlineLvl w:val="1"/>
        <w:rPr>
          <w:bCs/>
        </w:rPr>
      </w:pPr>
    </w:p>
    <w:p w14:paraId="3A82EB7E" w14:textId="5D2269D7" w:rsidR="00C616D5" w:rsidRPr="00970A6B" w:rsidRDefault="00B56763" w:rsidP="00D53D42">
      <w:pPr>
        <w:pStyle w:val="NormalWeb"/>
        <w:shd w:val="clear" w:color="auto" w:fill="FFFFFF"/>
        <w:spacing w:before="0" w:beforeAutospacing="0" w:after="0" w:afterAutospacing="0"/>
        <w:jc w:val="both"/>
        <w:rPr>
          <w:rFonts w:ascii="Arial" w:hAnsi="Arial" w:cs="Arial"/>
          <w:color w:val="000000"/>
        </w:rPr>
      </w:pPr>
      <w:r w:rsidRPr="00970A6B">
        <w:rPr>
          <w:rFonts w:ascii="Arial" w:hAnsi="Arial" w:cs="Arial"/>
          <w:color w:val="222222"/>
          <w:shd w:val="clear" w:color="auto" w:fill="FFFFFF"/>
        </w:rPr>
        <w:t>É necessário reconhecer tipos e práticas de leitura e escr</w:t>
      </w:r>
      <w:r w:rsidR="00DA7939" w:rsidRPr="00970A6B">
        <w:rPr>
          <w:rFonts w:ascii="Arial" w:hAnsi="Arial" w:cs="Arial"/>
          <w:color w:val="222222"/>
          <w:shd w:val="clear" w:color="auto" w:fill="FFFFFF"/>
        </w:rPr>
        <w:t>ita mais complexas do que aquele</w:t>
      </w:r>
      <w:r w:rsidRPr="00970A6B">
        <w:rPr>
          <w:rFonts w:ascii="Arial" w:hAnsi="Arial" w:cs="Arial"/>
          <w:color w:val="222222"/>
          <w:shd w:val="clear" w:color="auto" w:fill="FFFFFF"/>
        </w:rPr>
        <w:t>s que resultaram da aprendizagem do sistema de escrita nas sociedades, bem diferenciado</w:t>
      </w:r>
      <w:r w:rsidR="00DA7939" w:rsidRPr="00970A6B">
        <w:rPr>
          <w:rFonts w:ascii="Arial" w:hAnsi="Arial" w:cs="Arial"/>
          <w:color w:val="222222"/>
          <w:shd w:val="clear" w:color="auto" w:fill="FFFFFF"/>
        </w:rPr>
        <w:t>s, que apareceram</w:t>
      </w:r>
      <w:r w:rsidRPr="00970A6B">
        <w:rPr>
          <w:rFonts w:ascii="Arial" w:hAnsi="Arial" w:cs="Arial"/>
          <w:color w:val="222222"/>
          <w:shd w:val="clear" w:color="auto" w:fill="FFFFFF"/>
        </w:rPr>
        <w:t xml:space="preserve"> praticamente no mesmo momento histórico. No Brasil, em meados da década de 1980, o </w:t>
      </w:r>
      <w:r w:rsidRPr="00970A6B">
        <w:rPr>
          <w:rFonts w:ascii="Arial" w:hAnsi="Arial" w:cs="Arial"/>
          <w:i/>
          <w:color w:val="222222"/>
          <w:shd w:val="clear" w:color="auto" w:fill="FFFFFF"/>
        </w:rPr>
        <w:t>letramento</w:t>
      </w:r>
      <w:r w:rsidRPr="00970A6B">
        <w:rPr>
          <w:rFonts w:ascii="Arial" w:hAnsi="Arial" w:cs="Arial"/>
          <w:color w:val="222222"/>
          <w:shd w:val="clear" w:color="auto" w:fill="FFFFFF"/>
        </w:rPr>
        <w:t xml:space="preserve"> se deu quase ao mesmo tempo do seu aparecimento na França como </w:t>
      </w:r>
      <w:r w:rsidRPr="00970A6B">
        <w:rPr>
          <w:rFonts w:ascii="Arial" w:hAnsi="Arial" w:cs="Arial"/>
          <w:i/>
          <w:color w:val="222222"/>
          <w:shd w:val="clear" w:color="auto" w:fill="FFFFFF"/>
        </w:rPr>
        <w:t>illetrisme</w:t>
      </w:r>
      <w:r w:rsidR="006F18EA" w:rsidRPr="00970A6B">
        <w:rPr>
          <w:rStyle w:val="Refdenotaderodap"/>
          <w:rFonts w:ascii="Arial" w:hAnsi="Arial" w:cs="Arial"/>
          <w:i/>
          <w:color w:val="222222"/>
          <w:shd w:val="clear" w:color="auto" w:fill="FFFFFF"/>
        </w:rPr>
        <w:footnoteReference w:id="9"/>
      </w:r>
      <w:r w:rsidRPr="00970A6B">
        <w:rPr>
          <w:rFonts w:ascii="Arial" w:hAnsi="Arial" w:cs="Arial"/>
          <w:color w:val="222222"/>
          <w:shd w:val="clear" w:color="auto" w:fill="FFFFFF"/>
        </w:rPr>
        <w:t xml:space="preserve">, assim como </w:t>
      </w:r>
      <w:r w:rsidRPr="00970A6B">
        <w:rPr>
          <w:rFonts w:ascii="Arial" w:hAnsi="Arial" w:cs="Arial"/>
          <w:i/>
          <w:color w:val="222222"/>
          <w:shd w:val="clear" w:color="auto" w:fill="FFFFFF"/>
        </w:rPr>
        <w:t>literacia</w:t>
      </w:r>
      <w:r w:rsidRPr="00970A6B">
        <w:rPr>
          <w:rFonts w:ascii="Arial" w:hAnsi="Arial" w:cs="Arial"/>
          <w:color w:val="222222"/>
          <w:shd w:val="clear" w:color="auto" w:fill="FFFFFF"/>
        </w:rPr>
        <w:t xml:space="preserve">, em Portugal. </w:t>
      </w:r>
      <w:r w:rsidRPr="00970A6B">
        <w:rPr>
          <w:rFonts w:ascii="Arial" w:hAnsi="Arial" w:cs="Arial"/>
          <w:color w:val="222222"/>
          <w:shd w:val="clear" w:color="auto" w:fill="FFFFFF"/>
        </w:rPr>
        <w:lastRenderedPageBreak/>
        <w:t xml:space="preserve">Embora a palavra </w:t>
      </w:r>
      <w:r w:rsidRPr="00970A6B">
        <w:rPr>
          <w:rFonts w:ascii="Arial" w:hAnsi="Arial" w:cs="Arial"/>
          <w:i/>
          <w:color w:val="222222"/>
          <w:shd w:val="clear" w:color="auto" w:fill="FFFFFF"/>
        </w:rPr>
        <w:t>literacy</w:t>
      </w:r>
      <w:r w:rsidRPr="00970A6B">
        <w:rPr>
          <w:rFonts w:ascii="Arial" w:hAnsi="Arial" w:cs="Arial"/>
          <w:color w:val="222222"/>
          <w:shd w:val="clear" w:color="auto" w:fill="FFFFFF"/>
        </w:rPr>
        <w:t xml:space="preserve"> já fosse usada e registrada em dicionário desde o final</w:t>
      </w:r>
      <w:r w:rsidR="002451C4" w:rsidRPr="00970A6B">
        <w:rPr>
          <w:rFonts w:ascii="Arial" w:hAnsi="Arial" w:cs="Arial"/>
          <w:color w:val="222222"/>
          <w:shd w:val="clear" w:color="auto" w:fill="FFFFFF"/>
        </w:rPr>
        <w:t xml:space="preserve"> do século</w:t>
      </w:r>
      <w:r w:rsidRPr="00970A6B">
        <w:rPr>
          <w:rFonts w:ascii="Arial" w:hAnsi="Arial" w:cs="Arial"/>
          <w:color w:val="222222"/>
          <w:shd w:val="clear" w:color="auto" w:fill="FFFFFF"/>
        </w:rPr>
        <w:t xml:space="preserve"> </w:t>
      </w:r>
      <w:r w:rsidR="002451C4" w:rsidRPr="00970A6B">
        <w:rPr>
          <w:rFonts w:ascii="Arial" w:hAnsi="Arial" w:cs="Arial"/>
          <w:color w:val="222222"/>
          <w:shd w:val="clear" w:color="auto" w:fill="FFFFFF"/>
        </w:rPr>
        <w:t xml:space="preserve">XIX </w:t>
      </w:r>
      <w:r w:rsidRPr="00970A6B">
        <w:rPr>
          <w:rFonts w:ascii="Arial" w:hAnsi="Arial" w:cs="Arial"/>
          <w:color w:val="222222"/>
          <w:shd w:val="clear" w:color="auto" w:fill="FFFFFF"/>
        </w:rPr>
        <w:t>na Inglaterra e nos Estados Unidos, curiosamente também foi na década de 19</w:t>
      </w:r>
      <w:r w:rsidR="00DA7939" w:rsidRPr="00970A6B">
        <w:rPr>
          <w:rFonts w:ascii="Arial" w:hAnsi="Arial" w:cs="Arial"/>
          <w:color w:val="222222"/>
          <w:shd w:val="clear" w:color="auto" w:fill="FFFFFF"/>
        </w:rPr>
        <w:t>80 que</w:t>
      </w:r>
      <w:r w:rsidR="002451C4" w:rsidRPr="00970A6B">
        <w:rPr>
          <w:rFonts w:ascii="Arial" w:hAnsi="Arial" w:cs="Arial"/>
          <w:color w:val="222222"/>
          <w:shd w:val="clear" w:color="auto" w:fill="FFFFFF"/>
        </w:rPr>
        <w:t xml:space="preserve"> o</w:t>
      </w:r>
      <w:r w:rsidRPr="00970A6B">
        <w:rPr>
          <w:rFonts w:ascii="Arial" w:hAnsi="Arial" w:cs="Arial"/>
          <w:color w:val="222222"/>
          <w:shd w:val="clear" w:color="auto" w:fill="FFFFFF"/>
        </w:rPr>
        <w:t xml:space="preserve"> termo em inglês</w:t>
      </w:r>
      <w:r w:rsidR="002451C4" w:rsidRPr="00970A6B">
        <w:rPr>
          <w:rFonts w:ascii="Arial" w:hAnsi="Arial" w:cs="Arial"/>
          <w:color w:val="222222"/>
          <w:shd w:val="clear" w:color="auto" w:fill="FFFFFF"/>
        </w:rPr>
        <w:t xml:space="preserve"> começa a ser utilizado,</w:t>
      </w:r>
      <w:r w:rsidR="00A32345" w:rsidRPr="00970A6B">
        <w:rPr>
          <w:rFonts w:ascii="Arial" w:hAnsi="Arial" w:cs="Arial"/>
          <w:color w:val="222222"/>
          <w:shd w:val="clear" w:color="auto" w:fill="FFFFFF"/>
        </w:rPr>
        <w:t xml:space="preserve"> </w:t>
      </w:r>
      <w:r w:rsidR="002451C4" w:rsidRPr="00970A6B">
        <w:rPr>
          <w:rFonts w:ascii="Arial" w:hAnsi="Arial" w:cs="Arial"/>
          <w:color w:val="222222"/>
          <w:shd w:val="clear" w:color="auto" w:fill="FFFFFF"/>
        </w:rPr>
        <w:t>conhecido</w:t>
      </w:r>
      <w:r w:rsidRPr="00970A6B">
        <w:rPr>
          <w:rFonts w:ascii="Arial" w:hAnsi="Arial" w:cs="Arial"/>
          <w:color w:val="222222"/>
          <w:shd w:val="clear" w:color="auto" w:fill="FFFFFF"/>
        </w:rPr>
        <w:t xml:space="preserve"> também como </w:t>
      </w:r>
      <w:r w:rsidR="00375B4C" w:rsidRPr="00970A6B">
        <w:rPr>
          <w:rFonts w:ascii="Arial" w:hAnsi="Arial" w:cs="Arial"/>
          <w:i/>
          <w:color w:val="222222"/>
          <w:shd w:val="clear" w:color="auto" w:fill="FFFFFF"/>
        </w:rPr>
        <w:t>reading instruction, beginning literacy</w:t>
      </w:r>
      <w:r w:rsidR="00020901" w:rsidRPr="00970A6B">
        <w:rPr>
          <w:rFonts w:ascii="Arial" w:hAnsi="Arial" w:cs="Arial"/>
          <w:color w:val="222222"/>
          <w:shd w:val="clear" w:color="auto" w:fill="FFFFFF"/>
        </w:rPr>
        <w:t>, tornando-se</w:t>
      </w:r>
      <w:r w:rsidR="00375B4C" w:rsidRPr="00970A6B">
        <w:rPr>
          <w:rFonts w:ascii="Arial" w:hAnsi="Arial" w:cs="Arial"/>
          <w:color w:val="222222"/>
          <w:shd w:val="clear" w:color="auto" w:fill="FFFFFF"/>
        </w:rPr>
        <w:t xml:space="preserve"> ponto de discussão. O</w:t>
      </w:r>
      <w:r w:rsidRPr="00970A6B">
        <w:rPr>
          <w:rFonts w:ascii="Arial" w:hAnsi="Arial" w:cs="Arial"/>
          <w:color w:val="222222"/>
          <w:shd w:val="clear" w:color="auto" w:fill="FFFFFF"/>
        </w:rPr>
        <w:t>s profi</w:t>
      </w:r>
      <w:r w:rsidR="00DA7939" w:rsidRPr="00970A6B">
        <w:rPr>
          <w:rFonts w:ascii="Arial" w:hAnsi="Arial" w:cs="Arial"/>
          <w:color w:val="222222"/>
          <w:shd w:val="clear" w:color="auto" w:fill="FFFFFF"/>
        </w:rPr>
        <w:t>ssionais de educação e linguística</w:t>
      </w:r>
      <w:r w:rsidRPr="00970A6B">
        <w:rPr>
          <w:rFonts w:ascii="Arial" w:hAnsi="Arial" w:cs="Arial"/>
          <w:color w:val="222222"/>
          <w:shd w:val="clear" w:color="auto" w:fill="FFFFFF"/>
        </w:rPr>
        <w:t xml:space="preserve"> produziram vários ar</w:t>
      </w:r>
      <w:r w:rsidR="00375B4C" w:rsidRPr="00970A6B">
        <w:rPr>
          <w:rFonts w:ascii="Arial" w:hAnsi="Arial" w:cs="Arial"/>
          <w:color w:val="222222"/>
          <w:shd w:val="clear" w:color="auto" w:fill="FFFFFF"/>
        </w:rPr>
        <w:t>tigos sobre o tema e vários programas foram</w:t>
      </w:r>
      <w:r w:rsidRPr="00970A6B">
        <w:rPr>
          <w:rFonts w:ascii="Arial" w:hAnsi="Arial" w:cs="Arial"/>
          <w:color w:val="222222"/>
          <w:shd w:val="clear" w:color="auto" w:fill="FFFFFF"/>
        </w:rPr>
        <w:t xml:space="preserve"> </w:t>
      </w:r>
      <w:r w:rsidR="00375B4C" w:rsidRPr="00970A6B">
        <w:rPr>
          <w:rFonts w:ascii="Arial" w:hAnsi="Arial" w:cs="Arial"/>
          <w:color w:val="222222"/>
          <w:shd w:val="clear" w:color="auto" w:fill="FFFFFF"/>
        </w:rPr>
        <w:t>colocados</w:t>
      </w:r>
      <w:r w:rsidRPr="00970A6B">
        <w:rPr>
          <w:rFonts w:ascii="Arial" w:hAnsi="Arial" w:cs="Arial"/>
          <w:color w:val="222222"/>
          <w:shd w:val="clear" w:color="auto" w:fill="FFFFFF"/>
        </w:rPr>
        <w:t xml:space="preserve"> à disposição e desenvolvidos para avaliação do nível de competência de leitura e escrita</w:t>
      </w:r>
      <w:r w:rsidR="00375B4C" w:rsidRPr="00970A6B">
        <w:rPr>
          <w:rFonts w:ascii="Arial" w:hAnsi="Arial" w:cs="Arial"/>
          <w:color w:val="222222"/>
          <w:shd w:val="clear" w:color="auto" w:fill="FFFFFF"/>
        </w:rPr>
        <w:t xml:space="preserve">.  </w:t>
      </w:r>
      <w:r w:rsidR="00BB05F7" w:rsidRPr="00970A6B">
        <w:rPr>
          <w:rFonts w:ascii="Arial" w:hAnsi="Arial" w:cs="Arial"/>
          <w:color w:val="222222"/>
          <w:shd w:val="clear" w:color="auto" w:fill="FFFFFF"/>
        </w:rPr>
        <w:t>SOARES</w:t>
      </w:r>
      <w:r w:rsidR="009D4AC6" w:rsidRPr="00970A6B">
        <w:rPr>
          <w:rFonts w:ascii="Arial" w:hAnsi="Arial" w:cs="Arial"/>
          <w:color w:val="222222"/>
          <w:shd w:val="clear" w:color="auto" w:fill="FFFFFF"/>
        </w:rPr>
        <w:t xml:space="preserve"> (2006) cita</w:t>
      </w:r>
      <w:r w:rsidR="00BB05F7" w:rsidRPr="00970A6B">
        <w:rPr>
          <w:rFonts w:ascii="Arial" w:hAnsi="Arial" w:cs="Arial"/>
          <w:color w:val="222222"/>
          <w:shd w:val="clear" w:color="auto" w:fill="FFFFFF"/>
        </w:rPr>
        <w:t xml:space="preserve"> BARTON</w:t>
      </w:r>
      <w:r w:rsidR="00375B4C" w:rsidRPr="00970A6B">
        <w:rPr>
          <w:rFonts w:ascii="Arial" w:hAnsi="Arial" w:cs="Arial"/>
          <w:color w:val="222222"/>
          <w:shd w:val="clear" w:color="auto" w:fill="FFFFFF"/>
        </w:rPr>
        <w:t xml:space="preserve"> (1994 p.</w:t>
      </w:r>
      <w:r w:rsidRPr="00970A6B">
        <w:rPr>
          <w:rFonts w:ascii="Arial" w:hAnsi="Arial" w:cs="Arial"/>
          <w:color w:val="222222"/>
          <w:shd w:val="clear" w:color="auto" w:fill="FFFFFF"/>
        </w:rPr>
        <w:t>6</w:t>
      </w:r>
      <w:r w:rsidR="00375B4C" w:rsidRPr="00970A6B">
        <w:rPr>
          <w:rFonts w:ascii="Arial" w:hAnsi="Arial" w:cs="Arial"/>
          <w:color w:val="222222"/>
          <w:shd w:val="clear" w:color="auto" w:fill="FFFFFF"/>
        </w:rPr>
        <w:t>)</w:t>
      </w:r>
      <w:r w:rsidR="009D4AC6" w:rsidRPr="00970A6B">
        <w:rPr>
          <w:rFonts w:ascii="Arial" w:hAnsi="Arial" w:cs="Arial"/>
          <w:color w:val="222222"/>
          <w:shd w:val="clear" w:color="auto" w:fill="FFFFFF"/>
        </w:rPr>
        <w:t xml:space="preserve"> afirmando que </w:t>
      </w:r>
      <w:r w:rsidR="00BB05F7" w:rsidRPr="00970A6B">
        <w:rPr>
          <w:rFonts w:ascii="Arial" w:hAnsi="Arial" w:cs="Arial"/>
          <w:color w:val="222222"/>
          <w:shd w:val="clear" w:color="auto" w:fill="FFFFFF"/>
        </w:rPr>
        <w:t>“</w:t>
      </w:r>
      <w:r w:rsidR="00A510B5" w:rsidRPr="00970A6B">
        <w:rPr>
          <w:rFonts w:ascii="Arial" w:hAnsi="Arial" w:cs="Arial"/>
          <w:color w:val="222222"/>
          <w:shd w:val="clear" w:color="auto" w:fill="FFFFFF"/>
        </w:rPr>
        <w:t xml:space="preserve">nos anos </w:t>
      </w:r>
      <w:r w:rsidR="009D4AC6" w:rsidRPr="00970A6B">
        <w:rPr>
          <w:rFonts w:ascii="Arial" w:hAnsi="Arial" w:cs="Arial"/>
          <w:color w:val="222222"/>
          <w:shd w:val="clear" w:color="auto" w:fill="FFFFFF"/>
        </w:rPr>
        <w:t>19</w:t>
      </w:r>
      <w:r w:rsidR="00A510B5" w:rsidRPr="00970A6B">
        <w:rPr>
          <w:rFonts w:ascii="Arial" w:hAnsi="Arial" w:cs="Arial"/>
          <w:color w:val="222222"/>
          <w:shd w:val="clear" w:color="auto" w:fill="FFFFFF"/>
        </w:rPr>
        <w:t>80 passou a existir</w:t>
      </w:r>
      <w:r w:rsidRPr="00970A6B">
        <w:rPr>
          <w:rFonts w:ascii="Arial" w:hAnsi="Arial" w:cs="Arial"/>
          <w:color w:val="222222"/>
          <w:shd w:val="clear" w:color="auto" w:fill="FFFFFF"/>
        </w:rPr>
        <w:t xml:space="preserve"> </w:t>
      </w:r>
      <w:r w:rsidR="00A510B5" w:rsidRPr="00970A6B">
        <w:rPr>
          <w:rFonts w:ascii="Arial" w:hAnsi="Arial" w:cs="Arial"/>
          <w:i/>
          <w:color w:val="222222"/>
          <w:shd w:val="clear" w:color="auto" w:fill="FFFFFF"/>
        </w:rPr>
        <w:t>the new field of literacy studies</w:t>
      </w:r>
      <w:r w:rsidR="00BB05F7" w:rsidRPr="00970A6B">
        <w:rPr>
          <w:rFonts w:ascii="Arial" w:hAnsi="Arial" w:cs="Arial"/>
          <w:i/>
          <w:color w:val="222222"/>
          <w:shd w:val="clear" w:color="auto" w:fill="FFFFFF"/>
        </w:rPr>
        <w:t>”</w:t>
      </w:r>
      <w:r w:rsidR="00A510B5" w:rsidRPr="00970A6B">
        <w:rPr>
          <w:rFonts w:ascii="Arial" w:hAnsi="Arial" w:cs="Arial"/>
          <w:color w:val="222222"/>
          <w:shd w:val="clear" w:color="auto" w:fill="FFFFFF"/>
        </w:rPr>
        <w:t>. H</w:t>
      </w:r>
      <w:r w:rsidRPr="00970A6B">
        <w:rPr>
          <w:rFonts w:ascii="Arial" w:hAnsi="Arial" w:cs="Arial"/>
          <w:color w:val="222222"/>
          <w:shd w:val="clear" w:color="auto" w:fill="FFFFFF"/>
        </w:rPr>
        <w:t xml:space="preserve">istoricamente é curioso que ainda no final dos anos </w:t>
      </w:r>
      <w:r w:rsidR="00A510B5" w:rsidRPr="00970A6B">
        <w:rPr>
          <w:rFonts w:ascii="Arial" w:hAnsi="Arial" w:cs="Arial"/>
          <w:color w:val="222222"/>
          <w:shd w:val="clear" w:color="auto" w:fill="FFFFFF"/>
        </w:rPr>
        <w:t>1970</w:t>
      </w:r>
      <w:r w:rsidR="00AE0DF1" w:rsidRPr="00970A6B">
        <w:rPr>
          <w:rFonts w:ascii="Arial" w:hAnsi="Arial" w:cs="Arial"/>
          <w:color w:val="222222"/>
          <w:shd w:val="clear" w:color="auto" w:fill="FFFFFF"/>
        </w:rPr>
        <w:t xml:space="preserve"> houve a proposta da Unesco para</w:t>
      </w:r>
      <w:r w:rsidRPr="00970A6B">
        <w:rPr>
          <w:rFonts w:ascii="Arial" w:hAnsi="Arial" w:cs="Arial"/>
          <w:color w:val="222222"/>
          <w:shd w:val="clear" w:color="auto" w:fill="FFFFFF"/>
        </w:rPr>
        <w:t xml:space="preserve"> a</w:t>
      </w:r>
      <w:r w:rsidR="00AE0DF1" w:rsidRPr="00970A6B">
        <w:rPr>
          <w:rFonts w:ascii="Arial" w:hAnsi="Arial" w:cs="Arial"/>
          <w:color w:val="222222"/>
          <w:shd w:val="clear" w:color="auto" w:fill="FFFFFF"/>
        </w:rPr>
        <w:t xml:space="preserve"> ampliação do conceito de </w:t>
      </w:r>
      <w:r w:rsidR="00AE0DF1" w:rsidRPr="00970A6B">
        <w:rPr>
          <w:rFonts w:ascii="Arial" w:hAnsi="Arial" w:cs="Arial"/>
          <w:i/>
          <w:color w:val="222222"/>
          <w:shd w:val="clear" w:color="auto" w:fill="FFFFFF"/>
        </w:rPr>
        <w:t>literate</w:t>
      </w:r>
      <w:r w:rsidR="00AE0DF1" w:rsidRPr="00970A6B">
        <w:rPr>
          <w:rFonts w:ascii="Arial" w:hAnsi="Arial" w:cs="Arial"/>
          <w:color w:val="222222"/>
          <w:shd w:val="clear" w:color="auto" w:fill="FFFFFF"/>
        </w:rPr>
        <w:t xml:space="preserve"> para </w:t>
      </w:r>
      <w:r w:rsidR="00AE0DF1" w:rsidRPr="00970A6B">
        <w:rPr>
          <w:rFonts w:ascii="Arial" w:hAnsi="Arial" w:cs="Arial"/>
          <w:i/>
          <w:color w:val="222222"/>
          <w:shd w:val="clear" w:color="auto" w:fill="FFFFFF"/>
        </w:rPr>
        <w:t>functionally literate</w:t>
      </w:r>
      <w:r w:rsidR="00AE0DF1" w:rsidRPr="00970A6B">
        <w:rPr>
          <w:rFonts w:ascii="Arial" w:hAnsi="Arial" w:cs="Arial"/>
          <w:color w:val="222222"/>
          <w:shd w:val="clear" w:color="auto" w:fill="FFFFFF"/>
        </w:rPr>
        <w:t>, com</w:t>
      </w:r>
      <w:r w:rsidRPr="00970A6B">
        <w:rPr>
          <w:rFonts w:ascii="Arial" w:hAnsi="Arial" w:cs="Arial"/>
          <w:color w:val="222222"/>
          <w:shd w:val="clear" w:color="auto" w:fill="FFFFFF"/>
        </w:rPr>
        <w:t xml:space="preserve"> a sugestão d</w:t>
      </w:r>
      <w:r w:rsidR="00AE0DF1" w:rsidRPr="00970A6B">
        <w:rPr>
          <w:rFonts w:ascii="Arial" w:hAnsi="Arial" w:cs="Arial"/>
          <w:color w:val="222222"/>
          <w:shd w:val="clear" w:color="auto" w:fill="FFFFFF"/>
        </w:rPr>
        <w:t>e que as avaliações internacionais s</w:t>
      </w:r>
      <w:r w:rsidRPr="00970A6B">
        <w:rPr>
          <w:rFonts w:ascii="Arial" w:hAnsi="Arial" w:cs="Arial"/>
          <w:color w:val="222222"/>
          <w:shd w:val="clear" w:color="auto" w:fill="FFFFFF"/>
        </w:rPr>
        <w:t xml:space="preserve">obre o domínio das competências de leitura </w:t>
      </w:r>
      <w:r w:rsidR="00AE0DF1" w:rsidRPr="00970A6B">
        <w:rPr>
          <w:rFonts w:ascii="Arial" w:hAnsi="Arial" w:cs="Arial"/>
          <w:color w:val="222222"/>
          <w:shd w:val="clear" w:color="auto" w:fill="FFFFFF"/>
        </w:rPr>
        <w:t xml:space="preserve">e </w:t>
      </w:r>
      <w:r w:rsidRPr="00970A6B">
        <w:rPr>
          <w:rFonts w:ascii="Arial" w:hAnsi="Arial" w:cs="Arial"/>
          <w:color w:val="222222"/>
          <w:shd w:val="clear" w:color="auto" w:fill="FFFFFF"/>
        </w:rPr>
        <w:t>escrita fosse</w:t>
      </w:r>
      <w:r w:rsidR="00AE0DF1" w:rsidRPr="00970A6B">
        <w:rPr>
          <w:rFonts w:ascii="Arial" w:hAnsi="Arial" w:cs="Arial"/>
          <w:color w:val="222222"/>
          <w:shd w:val="clear" w:color="auto" w:fill="FFFFFF"/>
        </w:rPr>
        <w:t>m além da medição d</w:t>
      </w:r>
      <w:r w:rsidRPr="00970A6B">
        <w:rPr>
          <w:rFonts w:ascii="Arial" w:hAnsi="Arial" w:cs="Arial"/>
          <w:color w:val="222222"/>
          <w:shd w:val="clear" w:color="auto" w:fill="FFFFFF"/>
        </w:rPr>
        <w:t>a capacidade de ler e escrever</w:t>
      </w:r>
      <w:r w:rsidR="00AE0DF1" w:rsidRPr="00970A6B">
        <w:rPr>
          <w:rFonts w:ascii="Arial" w:hAnsi="Arial" w:cs="Arial"/>
          <w:color w:val="222222"/>
          <w:shd w:val="clear" w:color="auto" w:fill="FFFFFF"/>
        </w:rPr>
        <w:t>.</w:t>
      </w:r>
      <w:r w:rsidR="001A45F7" w:rsidRPr="00970A6B">
        <w:rPr>
          <w:rFonts w:ascii="Arial" w:hAnsi="Arial" w:cs="Arial"/>
          <w:color w:val="000000"/>
        </w:rPr>
        <w:t xml:space="preserve"> </w:t>
      </w:r>
      <w:r w:rsidR="00456FD9" w:rsidRPr="00970A6B">
        <w:rPr>
          <w:rFonts w:ascii="Arial" w:hAnsi="Arial" w:cs="Arial"/>
          <w:color w:val="000000"/>
        </w:rPr>
        <w:t xml:space="preserve">Apesar das coincidências no que se refere ao momento histórico, o aparecimento dessas práticas de leitura e escrita foram chamadas de letramento em sociedades cultural, econômica e geograficamente distintas, </w:t>
      </w:r>
      <w:r w:rsidR="003543FF" w:rsidRPr="00970A6B">
        <w:rPr>
          <w:rFonts w:ascii="Arial" w:hAnsi="Arial" w:cs="Arial"/>
          <w:color w:val="000000"/>
        </w:rPr>
        <w:t xml:space="preserve">onde </w:t>
      </w:r>
      <w:r w:rsidR="00456FD9" w:rsidRPr="00970A6B">
        <w:rPr>
          <w:rFonts w:ascii="Arial" w:hAnsi="Arial" w:cs="Arial"/>
          <w:color w:val="000000"/>
        </w:rPr>
        <w:t xml:space="preserve">seu contexto tem sido bastante diverso. </w:t>
      </w:r>
      <w:r w:rsidR="00E65F85" w:rsidRPr="00970A6B">
        <w:rPr>
          <w:rFonts w:ascii="Arial" w:hAnsi="Arial" w:cs="Arial"/>
          <w:color w:val="000000"/>
        </w:rPr>
        <w:t>Percebeu-se em países desenvolvidos como França e Estados Unidos, por exemplo, que a população, embora alfabetizada, não dominava habilidades de escrita e leitura suficientes para poderem interagir de mod</w:t>
      </w:r>
      <w:r w:rsidR="00F16D78" w:rsidRPr="00970A6B">
        <w:rPr>
          <w:rFonts w:ascii="Arial" w:hAnsi="Arial" w:cs="Arial"/>
          <w:color w:val="000000"/>
        </w:rPr>
        <w:t>o competente nas práticas sociais e profissionais</w:t>
      </w:r>
      <w:r w:rsidR="00E65F85" w:rsidRPr="00970A6B">
        <w:rPr>
          <w:rFonts w:ascii="Arial" w:hAnsi="Arial" w:cs="Arial"/>
          <w:color w:val="000000"/>
        </w:rPr>
        <w:t xml:space="preserve"> que envolvem a língua escrita, gramaticalmente correta e culturalmente aceita. Estava, então, efetivada a percepção de que alfabetização e letramento apareceram de forma independente do que seria apenas a aprendizagem básica da escrita.</w:t>
      </w:r>
      <w:r w:rsidR="000913EB" w:rsidRPr="00970A6B">
        <w:rPr>
          <w:rFonts w:ascii="Arial" w:hAnsi="Arial" w:cs="Arial"/>
          <w:color w:val="000000"/>
        </w:rPr>
        <w:t xml:space="preserve"> </w:t>
      </w:r>
      <w:r w:rsidR="008D2536" w:rsidRPr="00970A6B">
        <w:rPr>
          <w:rFonts w:ascii="Arial" w:hAnsi="Arial" w:cs="Arial"/>
          <w:color w:val="000000"/>
        </w:rPr>
        <w:t>No dizer de Soares (2012) e</w:t>
      </w:r>
      <w:r w:rsidR="001011E2" w:rsidRPr="00970A6B">
        <w:rPr>
          <w:rFonts w:ascii="Arial" w:hAnsi="Arial" w:cs="Arial"/>
          <w:color w:val="000000"/>
        </w:rPr>
        <w:t>ssa discussão apareceu pela prim</w:t>
      </w:r>
      <w:r w:rsidR="00044DFC" w:rsidRPr="00970A6B">
        <w:rPr>
          <w:rFonts w:ascii="Arial" w:hAnsi="Arial" w:cs="Arial"/>
          <w:color w:val="000000"/>
        </w:rPr>
        <w:t>eira vez no</w:t>
      </w:r>
      <w:r w:rsidR="001011E2" w:rsidRPr="00970A6B">
        <w:rPr>
          <w:rFonts w:ascii="Arial" w:hAnsi="Arial" w:cs="Arial"/>
          <w:color w:val="000000"/>
        </w:rPr>
        <w:t xml:space="preserve"> livro de Bernard Lahire</w:t>
      </w:r>
      <w:r w:rsidR="00044DFC" w:rsidRPr="00970A6B">
        <w:rPr>
          <w:rFonts w:ascii="Arial" w:hAnsi="Arial" w:cs="Arial"/>
          <w:color w:val="000000"/>
        </w:rPr>
        <w:t xml:space="preserve"> chamado “</w:t>
      </w:r>
      <w:r w:rsidR="00044DFC" w:rsidRPr="00970A6B">
        <w:rPr>
          <w:rFonts w:ascii="Arial" w:hAnsi="Arial" w:cs="Arial"/>
          <w:i/>
          <w:color w:val="000000"/>
        </w:rPr>
        <w:t>L’invention de l’illetrisme</w:t>
      </w:r>
      <w:r w:rsidR="00044DFC" w:rsidRPr="00970A6B">
        <w:rPr>
          <w:rFonts w:ascii="Arial" w:hAnsi="Arial" w:cs="Arial"/>
          <w:color w:val="000000"/>
        </w:rPr>
        <w:t>” (</w:t>
      </w:r>
      <w:r w:rsidR="001011E2" w:rsidRPr="00970A6B">
        <w:rPr>
          <w:rFonts w:ascii="Arial" w:hAnsi="Arial" w:cs="Arial"/>
          <w:color w:val="000000"/>
        </w:rPr>
        <w:t>1999</w:t>
      </w:r>
      <w:r w:rsidR="00044DFC" w:rsidRPr="00970A6B">
        <w:rPr>
          <w:rFonts w:ascii="Arial" w:hAnsi="Arial" w:cs="Arial"/>
          <w:color w:val="000000"/>
        </w:rPr>
        <w:t>) e também dos autores Chartier</w:t>
      </w:r>
      <w:r w:rsidR="001011E2" w:rsidRPr="00970A6B">
        <w:rPr>
          <w:rFonts w:ascii="Arial" w:hAnsi="Arial" w:cs="Arial"/>
          <w:color w:val="000000"/>
        </w:rPr>
        <w:t xml:space="preserve"> </w:t>
      </w:r>
      <w:r w:rsidR="00044DFC" w:rsidRPr="00970A6B">
        <w:rPr>
          <w:rFonts w:ascii="Arial" w:hAnsi="Arial" w:cs="Arial"/>
          <w:color w:val="000000"/>
        </w:rPr>
        <w:t>e Hébrard em capítulo</w:t>
      </w:r>
      <w:r w:rsidR="001011E2" w:rsidRPr="00970A6B">
        <w:rPr>
          <w:rFonts w:ascii="Arial" w:hAnsi="Arial" w:cs="Arial"/>
          <w:color w:val="000000"/>
        </w:rPr>
        <w:t xml:space="preserve"> da segunda edição do </w:t>
      </w:r>
      <w:r w:rsidR="00044DFC" w:rsidRPr="00970A6B">
        <w:rPr>
          <w:rFonts w:ascii="Arial" w:hAnsi="Arial" w:cs="Arial"/>
          <w:color w:val="000000"/>
        </w:rPr>
        <w:t>“</w:t>
      </w:r>
      <w:r w:rsidR="00044DFC" w:rsidRPr="00970A6B">
        <w:rPr>
          <w:rFonts w:ascii="Arial" w:hAnsi="Arial" w:cs="Arial"/>
          <w:i/>
          <w:color w:val="000000"/>
        </w:rPr>
        <w:t>Discours sur la lecture</w:t>
      </w:r>
      <w:r w:rsidR="00044DFC" w:rsidRPr="00970A6B">
        <w:rPr>
          <w:rFonts w:ascii="Arial" w:hAnsi="Arial" w:cs="Arial"/>
          <w:color w:val="000000"/>
        </w:rPr>
        <w:t>” (</w:t>
      </w:r>
      <w:r w:rsidR="001011E2" w:rsidRPr="00970A6B">
        <w:rPr>
          <w:rFonts w:ascii="Arial" w:hAnsi="Arial" w:cs="Arial"/>
          <w:color w:val="000000"/>
        </w:rPr>
        <w:t>2000</w:t>
      </w:r>
      <w:r w:rsidR="009A4D84" w:rsidRPr="00970A6B">
        <w:rPr>
          <w:rFonts w:ascii="Arial" w:hAnsi="Arial" w:cs="Arial"/>
          <w:color w:val="000000"/>
        </w:rPr>
        <w:t>), onde aparece</w:t>
      </w:r>
      <w:r w:rsidR="00044DFC" w:rsidRPr="00970A6B">
        <w:rPr>
          <w:rFonts w:ascii="Arial" w:hAnsi="Arial" w:cs="Arial"/>
          <w:color w:val="000000"/>
        </w:rPr>
        <w:t xml:space="preserve"> a palavra </w:t>
      </w:r>
      <w:r w:rsidR="00044DFC" w:rsidRPr="00970A6B">
        <w:rPr>
          <w:rFonts w:ascii="Arial" w:hAnsi="Arial" w:cs="Arial"/>
          <w:i/>
          <w:color w:val="000000"/>
        </w:rPr>
        <w:t>illetrisme.</w:t>
      </w:r>
      <w:r w:rsidR="00796644" w:rsidRPr="00970A6B">
        <w:rPr>
          <w:rFonts w:ascii="Arial" w:hAnsi="Arial" w:cs="Arial"/>
          <w:color w:val="000000"/>
        </w:rPr>
        <w:t xml:space="preserve"> </w:t>
      </w:r>
      <w:r w:rsidR="00D92AFF" w:rsidRPr="00970A6B">
        <w:rPr>
          <w:rFonts w:ascii="Arial" w:hAnsi="Arial" w:cs="Arial"/>
          <w:color w:val="000000"/>
        </w:rPr>
        <w:t>Para SALLENAVE</w:t>
      </w:r>
      <w:r w:rsidR="00571FD2" w:rsidRPr="00970A6B">
        <w:rPr>
          <w:rFonts w:ascii="Arial" w:hAnsi="Arial" w:cs="Arial"/>
          <w:color w:val="000000"/>
        </w:rPr>
        <w:t xml:space="preserve"> (2012</w:t>
      </w:r>
      <w:r w:rsidR="00A133B5" w:rsidRPr="00970A6B">
        <w:rPr>
          <w:rFonts w:ascii="Arial" w:hAnsi="Arial" w:cs="Arial"/>
          <w:color w:val="000000"/>
        </w:rPr>
        <w:t>, p</w:t>
      </w:r>
      <w:r w:rsidR="00D92AFF" w:rsidRPr="00970A6B">
        <w:rPr>
          <w:rFonts w:ascii="Arial" w:hAnsi="Arial" w:cs="Arial"/>
          <w:color w:val="000000"/>
        </w:rPr>
        <w:t>.1</w:t>
      </w:r>
      <w:r w:rsidR="00571FD2" w:rsidRPr="00970A6B">
        <w:rPr>
          <w:rFonts w:ascii="Arial" w:hAnsi="Arial" w:cs="Arial"/>
          <w:color w:val="000000"/>
        </w:rPr>
        <w:t xml:space="preserve">) </w:t>
      </w:r>
    </w:p>
    <w:p w14:paraId="656AE2EE" w14:textId="7E62C8D1" w:rsidR="00D53D42" w:rsidRPr="00970A6B" w:rsidRDefault="007954AD" w:rsidP="00207C95">
      <w:pPr>
        <w:pStyle w:val="NormalWeb"/>
        <w:shd w:val="clear" w:color="auto" w:fill="FFFFFF"/>
        <w:spacing w:before="0" w:beforeAutospacing="0" w:after="0" w:afterAutospacing="0" w:line="240" w:lineRule="auto"/>
        <w:ind w:left="2832"/>
        <w:jc w:val="both"/>
        <w:rPr>
          <w:rFonts w:ascii="Arial" w:hAnsi="Arial" w:cs="Arial"/>
          <w:color w:val="000000"/>
          <w:sz w:val="20"/>
        </w:rPr>
      </w:pPr>
      <w:r w:rsidRPr="00970A6B">
        <w:rPr>
          <w:rFonts w:ascii="Arial" w:hAnsi="Arial" w:cs="Arial"/>
          <w:color w:val="000000"/>
          <w:sz w:val="20"/>
        </w:rPr>
        <w:t>“I</w:t>
      </w:r>
      <w:r w:rsidR="00571FD2" w:rsidRPr="00970A6B">
        <w:rPr>
          <w:rFonts w:ascii="Arial" w:hAnsi="Arial" w:cs="Arial"/>
          <w:color w:val="000000"/>
          <w:sz w:val="20"/>
        </w:rPr>
        <w:t>llettrisme”</w:t>
      </w:r>
      <w:r w:rsidR="009A0396" w:rsidRPr="00970A6B">
        <w:rPr>
          <w:rFonts w:ascii="Arial" w:hAnsi="Arial" w:cs="Arial"/>
          <w:color w:val="000000"/>
          <w:sz w:val="20"/>
        </w:rPr>
        <w:t xml:space="preserve"> </w:t>
      </w:r>
      <w:r w:rsidR="00571FD2" w:rsidRPr="00970A6B">
        <w:rPr>
          <w:rFonts w:ascii="Arial" w:hAnsi="Arial" w:cs="Arial"/>
          <w:color w:val="000000"/>
          <w:sz w:val="20"/>
        </w:rPr>
        <w:t>não é analfabetismo. Um iletrado é alguém que frequentou escola durante cinco anos, em média, talvez mais, que sabe ler, no sentido de decifrar, mas que não consegue obter sentido a partir da leitura, onde ler significa atribuir um sentido ao que se lê. É comum constatar-se o iletrismo na vida profissional ou por ocasião de desemprego</w:t>
      </w:r>
      <w:r w:rsidR="009A0396" w:rsidRPr="00970A6B">
        <w:rPr>
          <w:rFonts w:ascii="Arial" w:hAnsi="Arial" w:cs="Arial"/>
          <w:color w:val="000000"/>
          <w:sz w:val="20"/>
        </w:rPr>
        <w:t>”</w:t>
      </w:r>
      <w:r w:rsidR="009A0396" w:rsidRPr="00970A6B">
        <w:rPr>
          <w:rStyle w:val="Refdenotaderodap"/>
          <w:rFonts w:ascii="Arial" w:hAnsi="Arial" w:cs="Arial"/>
          <w:color w:val="000000"/>
          <w:sz w:val="20"/>
        </w:rPr>
        <w:footnoteReference w:id="10"/>
      </w:r>
      <w:r w:rsidR="00571FD2" w:rsidRPr="00970A6B">
        <w:rPr>
          <w:rFonts w:ascii="Arial" w:hAnsi="Arial" w:cs="Arial"/>
          <w:color w:val="000000"/>
          <w:sz w:val="20"/>
        </w:rPr>
        <w:t>.</w:t>
      </w:r>
    </w:p>
    <w:p w14:paraId="10D570A1" w14:textId="26C91678" w:rsidR="00207C95" w:rsidRPr="00970A6B" w:rsidRDefault="00505E9F" w:rsidP="00207C95">
      <w:pPr>
        <w:pStyle w:val="NormalWeb"/>
        <w:shd w:val="clear" w:color="auto" w:fill="FFFFFF"/>
        <w:spacing w:before="0" w:beforeAutospacing="0" w:after="0" w:afterAutospacing="0" w:line="240" w:lineRule="auto"/>
        <w:ind w:left="2832"/>
        <w:jc w:val="both"/>
        <w:rPr>
          <w:rFonts w:ascii="Arial" w:hAnsi="Arial" w:cs="Arial"/>
          <w:color w:val="000000"/>
          <w:sz w:val="20"/>
        </w:rPr>
      </w:pPr>
      <w:r w:rsidRPr="00970A6B">
        <w:rPr>
          <w:rFonts w:ascii="Arial" w:hAnsi="Arial" w:cs="Arial"/>
          <w:color w:val="000000"/>
          <w:sz w:val="20"/>
        </w:rPr>
        <w:t xml:space="preserve">                                                                                                                                                                                                                                                                                                                                                                                                                              </w:t>
      </w:r>
    </w:p>
    <w:p w14:paraId="5090C3B0" w14:textId="1378A497" w:rsidR="00D53D42" w:rsidRPr="00970A6B" w:rsidRDefault="00E03E88" w:rsidP="00D53D42">
      <w:pPr>
        <w:pStyle w:val="NormalWeb"/>
        <w:shd w:val="clear" w:color="auto" w:fill="FFFFFF"/>
        <w:spacing w:before="0" w:beforeAutospacing="0" w:after="0" w:afterAutospacing="0"/>
        <w:jc w:val="both"/>
        <w:rPr>
          <w:rFonts w:ascii="Arial" w:hAnsi="Arial" w:cs="Arial"/>
          <w:color w:val="000000"/>
        </w:rPr>
      </w:pPr>
      <w:r w:rsidRPr="00970A6B">
        <w:rPr>
          <w:rFonts w:ascii="Arial" w:hAnsi="Arial" w:cs="Arial"/>
          <w:color w:val="000000"/>
        </w:rPr>
        <w:t xml:space="preserve">Desde o início dos anos 1980 tem ocorrido o mesmo fenômeno nos Estados Unidos, quando se coloca o foco em </w:t>
      </w:r>
      <w:r w:rsidRPr="00970A6B">
        <w:rPr>
          <w:rFonts w:ascii="Arial" w:hAnsi="Arial" w:cs="Arial"/>
          <w:i/>
          <w:color w:val="000000"/>
        </w:rPr>
        <w:t>literacy</w:t>
      </w:r>
      <w:r w:rsidR="008E63BE" w:rsidRPr="00970A6B">
        <w:rPr>
          <w:rFonts w:ascii="Arial" w:hAnsi="Arial" w:cs="Arial"/>
          <w:color w:val="000000"/>
        </w:rPr>
        <w:t xml:space="preserve"> ou letramento. Com</w:t>
      </w:r>
      <w:r w:rsidRPr="00970A6B">
        <w:rPr>
          <w:rFonts w:ascii="Arial" w:hAnsi="Arial" w:cs="Arial"/>
          <w:color w:val="000000"/>
        </w:rPr>
        <w:t xml:space="preserve"> a constatação das </w:t>
      </w:r>
      <w:r w:rsidRPr="00970A6B">
        <w:rPr>
          <w:rFonts w:ascii="Arial" w:hAnsi="Arial" w:cs="Arial"/>
          <w:color w:val="000000"/>
        </w:rPr>
        <w:lastRenderedPageBreak/>
        <w:t>avaliações aplicadas no final dos anos 1970 e início dos anos 1990, foi observado que os jovens graduados no Ensino Médio não dominavam bem as atividades de leitura e escrita exigidas para as práticas sociais e profissionais.</w:t>
      </w:r>
      <w:r w:rsidR="008E63BE" w:rsidRPr="00970A6B">
        <w:rPr>
          <w:rFonts w:ascii="Arial" w:hAnsi="Arial" w:cs="Arial"/>
          <w:color w:val="000000"/>
        </w:rPr>
        <w:t xml:space="preserve"> O</w:t>
      </w:r>
      <w:r w:rsidR="004C466C" w:rsidRPr="00970A6B">
        <w:rPr>
          <w:rFonts w:ascii="Arial" w:hAnsi="Arial" w:cs="Arial"/>
          <w:color w:val="000000"/>
        </w:rPr>
        <w:t>s especialistas pro</w:t>
      </w:r>
      <w:r w:rsidR="008E63BE" w:rsidRPr="00970A6B">
        <w:rPr>
          <w:rFonts w:ascii="Arial" w:hAnsi="Arial" w:cs="Arial"/>
          <w:color w:val="000000"/>
        </w:rPr>
        <w:t>duziram relatórios e estudos demonstrando</w:t>
      </w:r>
      <w:r w:rsidR="004C466C" w:rsidRPr="00970A6B">
        <w:rPr>
          <w:rFonts w:ascii="Arial" w:hAnsi="Arial" w:cs="Arial"/>
          <w:color w:val="000000"/>
        </w:rPr>
        <w:t xml:space="preserve"> </w:t>
      </w:r>
      <w:r w:rsidR="008E63BE" w:rsidRPr="00970A6B">
        <w:rPr>
          <w:rFonts w:ascii="Arial" w:hAnsi="Arial" w:cs="Arial"/>
          <w:color w:val="000000"/>
        </w:rPr>
        <w:t>que as deficiências não residia</w:t>
      </w:r>
      <w:r w:rsidR="004C466C" w:rsidRPr="00970A6B">
        <w:rPr>
          <w:rFonts w:ascii="Arial" w:hAnsi="Arial" w:cs="Arial"/>
          <w:color w:val="000000"/>
        </w:rPr>
        <w:t>m no processo de alfabetização, isto é, do aprendizado de códigos e símbolos para leitura e escrita, mas sim, as deficiências consistiam do que chamavam de letramento/não letramento. Faltava aos jovens o domínio da competência no uso social da leitura/escrita.</w:t>
      </w:r>
      <w:r w:rsidR="008F3729" w:rsidRPr="00970A6B">
        <w:rPr>
          <w:rFonts w:ascii="Arial" w:hAnsi="Arial" w:cs="Arial"/>
          <w:color w:val="000000"/>
        </w:rPr>
        <w:t xml:space="preserve"> </w:t>
      </w:r>
    </w:p>
    <w:p w14:paraId="1F548325" w14:textId="3E4C8EC9" w:rsidR="001C35E8" w:rsidRPr="00970A6B" w:rsidRDefault="008C6313" w:rsidP="00D53D42">
      <w:pPr>
        <w:pStyle w:val="NormalWeb"/>
        <w:shd w:val="clear" w:color="auto" w:fill="FFFFFF"/>
        <w:spacing w:before="0" w:beforeAutospacing="0" w:after="0" w:afterAutospacing="0"/>
        <w:jc w:val="both"/>
        <w:rPr>
          <w:rFonts w:ascii="Arial" w:hAnsi="Arial" w:cs="Arial"/>
          <w:color w:val="000000"/>
        </w:rPr>
      </w:pPr>
      <w:r w:rsidRPr="00970A6B">
        <w:rPr>
          <w:rFonts w:ascii="Arial" w:hAnsi="Arial" w:cs="Arial"/>
          <w:color w:val="000000"/>
        </w:rPr>
        <w:t xml:space="preserve">Ainda com base em relatórios do Ministério da Educação da França, </w:t>
      </w:r>
      <w:r w:rsidR="001C35E8" w:rsidRPr="00970A6B">
        <w:rPr>
          <w:rFonts w:ascii="Arial" w:hAnsi="Arial" w:cs="Arial"/>
          <w:color w:val="000000"/>
        </w:rPr>
        <w:t xml:space="preserve">Danièle Sallenave, da Academia Francesa de Letras, </w:t>
      </w:r>
      <w:r w:rsidR="00C616D5" w:rsidRPr="00970A6B">
        <w:rPr>
          <w:rFonts w:ascii="Arial" w:hAnsi="Arial" w:cs="Arial"/>
          <w:color w:val="000000"/>
        </w:rPr>
        <w:t>observa</w:t>
      </w:r>
      <w:r w:rsidR="001C35E8" w:rsidRPr="00970A6B">
        <w:rPr>
          <w:rFonts w:ascii="Arial" w:hAnsi="Arial" w:cs="Arial"/>
          <w:color w:val="000000"/>
        </w:rPr>
        <w:t xml:space="preserve">: </w:t>
      </w:r>
    </w:p>
    <w:p w14:paraId="5828AD85" w14:textId="77777777" w:rsidR="00C616D5" w:rsidRPr="00970A6B" w:rsidRDefault="00C616D5" w:rsidP="00FB4B49">
      <w:pPr>
        <w:pStyle w:val="NormalWeb"/>
        <w:shd w:val="clear" w:color="auto" w:fill="FFFFFF"/>
        <w:spacing w:before="0" w:beforeAutospacing="0" w:after="0" w:afterAutospacing="0" w:line="240" w:lineRule="auto"/>
        <w:ind w:left="2832"/>
        <w:jc w:val="both"/>
        <w:rPr>
          <w:rFonts w:ascii="Arial" w:hAnsi="Arial" w:cs="Arial"/>
          <w:color w:val="000000"/>
          <w:sz w:val="20"/>
          <w:szCs w:val="21"/>
          <w:shd w:val="clear" w:color="auto" w:fill="FFFFFF"/>
        </w:rPr>
      </w:pPr>
    </w:p>
    <w:p w14:paraId="1C92125E" w14:textId="6AE86AC6" w:rsidR="008C6313" w:rsidRDefault="00BD03AB" w:rsidP="00FB4B49">
      <w:pPr>
        <w:pStyle w:val="NormalWeb"/>
        <w:shd w:val="clear" w:color="auto" w:fill="FFFFFF"/>
        <w:spacing w:before="0" w:beforeAutospacing="0" w:after="0" w:afterAutospacing="0" w:line="240" w:lineRule="auto"/>
        <w:ind w:left="2832"/>
        <w:jc w:val="both"/>
        <w:rPr>
          <w:rFonts w:ascii="Arial" w:hAnsi="Arial" w:cs="Arial"/>
          <w:color w:val="000000"/>
          <w:sz w:val="20"/>
          <w:szCs w:val="21"/>
          <w:shd w:val="clear" w:color="auto" w:fill="FFFFFF"/>
        </w:rPr>
      </w:pPr>
      <w:r w:rsidRPr="00970A6B">
        <w:rPr>
          <w:rFonts w:ascii="Arial" w:hAnsi="Arial" w:cs="Arial"/>
          <w:color w:val="000000"/>
          <w:sz w:val="20"/>
          <w:szCs w:val="21"/>
          <w:shd w:val="clear" w:color="auto" w:fill="FFFFFF"/>
        </w:rPr>
        <w:t>“</w:t>
      </w:r>
      <w:r w:rsidR="001C35E8" w:rsidRPr="00970A6B">
        <w:rPr>
          <w:rFonts w:ascii="Arial" w:hAnsi="Arial" w:cs="Arial"/>
          <w:color w:val="000000"/>
          <w:sz w:val="20"/>
          <w:szCs w:val="21"/>
          <w:shd w:val="clear" w:color="auto" w:fill="FFFFFF"/>
        </w:rPr>
        <w:t xml:space="preserve">Não haveria, então, uma ligação entre o iletrismo </w:t>
      </w:r>
      <w:r w:rsidRPr="00970A6B">
        <w:rPr>
          <w:rFonts w:ascii="Arial" w:hAnsi="Arial" w:cs="Arial"/>
          <w:color w:val="000000"/>
          <w:sz w:val="20"/>
          <w:szCs w:val="21"/>
          <w:shd w:val="clear" w:color="auto" w:fill="FFFFFF"/>
        </w:rPr>
        <w:t xml:space="preserve">nos </w:t>
      </w:r>
      <w:r w:rsidR="001C35E8" w:rsidRPr="00970A6B">
        <w:rPr>
          <w:rFonts w:ascii="Arial" w:hAnsi="Arial" w:cs="Arial"/>
          <w:color w:val="000000"/>
          <w:sz w:val="20"/>
          <w:szCs w:val="21"/>
          <w:shd w:val="clear" w:color="auto" w:fill="FFFFFF"/>
        </w:rPr>
        <w:t>adulto</w:t>
      </w:r>
      <w:r w:rsidRPr="00970A6B">
        <w:rPr>
          <w:rFonts w:ascii="Arial" w:hAnsi="Arial" w:cs="Arial"/>
          <w:color w:val="000000"/>
          <w:sz w:val="20"/>
          <w:szCs w:val="21"/>
          <w:shd w:val="clear" w:color="auto" w:fill="FFFFFF"/>
        </w:rPr>
        <w:t>s</w:t>
      </w:r>
      <w:r w:rsidR="001C35E8" w:rsidRPr="00970A6B">
        <w:rPr>
          <w:rFonts w:ascii="Arial" w:hAnsi="Arial" w:cs="Arial"/>
          <w:color w:val="000000"/>
          <w:sz w:val="20"/>
          <w:szCs w:val="21"/>
          <w:shd w:val="clear" w:color="auto" w:fill="FFFFFF"/>
        </w:rPr>
        <w:t xml:space="preserve"> e os atrasos em leitura constatados em crianças?</w:t>
      </w:r>
      <w:r w:rsidRPr="00970A6B">
        <w:rPr>
          <w:rFonts w:ascii="Arial" w:hAnsi="Arial" w:cs="Arial"/>
          <w:color w:val="000000"/>
          <w:sz w:val="20"/>
          <w:szCs w:val="21"/>
          <w:shd w:val="clear" w:color="auto" w:fill="FFFFFF"/>
        </w:rPr>
        <w:t xml:space="preserve"> É provável que a criança ou o adolescente que abandona a escola, e que lê mal, lerá cada vez menos, e acabará por perder completamente a prática, arriscando-se, portanto, a entrar na categoria dos adultos ditos iletrados”</w:t>
      </w:r>
      <w:r w:rsidR="001C35E8" w:rsidRPr="00970A6B">
        <w:rPr>
          <w:rFonts w:ascii="Arial" w:hAnsi="Arial" w:cs="Arial"/>
          <w:color w:val="000000"/>
          <w:sz w:val="20"/>
          <w:szCs w:val="21"/>
          <w:shd w:val="clear" w:color="auto" w:fill="FFFFFF"/>
        </w:rPr>
        <w:t>.</w:t>
      </w:r>
      <w:r w:rsidRPr="00970A6B">
        <w:rPr>
          <w:rFonts w:ascii="Arial" w:hAnsi="Arial" w:cs="Arial"/>
          <w:color w:val="000000"/>
          <w:sz w:val="20"/>
          <w:szCs w:val="21"/>
          <w:shd w:val="clear" w:color="auto" w:fill="FFFFFF"/>
        </w:rPr>
        <w:t xml:space="preserve"> SALLENAVE (2012</w:t>
      </w:r>
      <w:r w:rsidR="00A133B5" w:rsidRPr="00970A6B">
        <w:rPr>
          <w:rFonts w:ascii="Arial" w:hAnsi="Arial" w:cs="Arial"/>
          <w:color w:val="000000"/>
          <w:sz w:val="20"/>
          <w:szCs w:val="21"/>
          <w:shd w:val="clear" w:color="auto" w:fill="FFFFFF"/>
        </w:rPr>
        <w:t>, p.1</w:t>
      </w:r>
      <w:r w:rsidRPr="00970A6B">
        <w:rPr>
          <w:rFonts w:ascii="Arial" w:hAnsi="Arial" w:cs="Arial"/>
          <w:color w:val="000000"/>
          <w:sz w:val="20"/>
          <w:szCs w:val="21"/>
          <w:shd w:val="clear" w:color="auto" w:fill="FFFFFF"/>
        </w:rPr>
        <w:t>).</w:t>
      </w:r>
    </w:p>
    <w:p w14:paraId="71552789" w14:textId="77777777" w:rsidR="00FB6627" w:rsidRPr="00970A6B" w:rsidRDefault="00FB6627" w:rsidP="00FB4B49">
      <w:pPr>
        <w:pStyle w:val="NormalWeb"/>
        <w:shd w:val="clear" w:color="auto" w:fill="FFFFFF"/>
        <w:spacing w:before="0" w:beforeAutospacing="0" w:after="0" w:afterAutospacing="0" w:line="240" w:lineRule="auto"/>
        <w:ind w:left="2832"/>
        <w:jc w:val="both"/>
        <w:rPr>
          <w:rFonts w:ascii="Arial" w:hAnsi="Arial" w:cs="Arial"/>
          <w:color w:val="000000"/>
          <w:sz w:val="20"/>
          <w:szCs w:val="21"/>
          <w:shd w:val="clear" w:color="auto" w:fill="FFFFFF"/>
        </w:rPr>
      </w:pPr>
    </w:p>
    <w:p w14:paraId="6BF317C5" w14:textId="5667A644" w:rsidR="00D53D42" w:rsidRPr="00970A6B" w:rsidRDefault="00D77D8C" w:rsidP="00D53D42">
      <w:pPr>
        <w:pStyle w:val="NormalWeb"/>
        <w:shd w:val="clear" w:color="auto" w:fill="FFFFFF"/>
        <w:spacing w:before="0" w:beforeAutospacing="0" w:after="0" w:afterAutospacing="0"/>
        <w:jc w:val="both"/>
        <w:rPr>
          <w:rFonts w:ascii="Arial" w:hAnsi="Arial" w:cs="Arial"/>
          <w:color w:val="000000"/>
        </w:rPr>
      </w:pPr>
      <w:r w:rsidRPr="00970A6B">
        <w:rPr>
          <w:rFonts w:ascii="Arial" w:hAnsi="Arial" w:cs="Arial"/>
          <w:color w:val="000000"/>
        </w:rPr>
        <w:t>O conceito de “alfabetizado”</w:t>
      </w:r>
      <w:r w:rsidR="00CF0BA7" w:rsidRPr="00970A6B">
        <w:rPr>
          <w:rFonts w:ascii="Arial" w:hAnsi="Arial" w:cs="Arial"/>
          <w:color w:val="000000"/>
        </w:rPr>
        <w:t xml:space="preserve"> tem variado bastante nos censos demográficos desde 1940, </w:t>
      </w:r>
      <w:r w:rsidRPr="00970A6B">
        <w:rPr>
          <w:rFonts w:ascii="Arial" w:hAnsi="Arial" w:cs="Arial"/>
          <w:color w:val="000000"/>
        </w:rPr>
        <w:t>quando</w:t>
      </w:r>
      <w:r w:rsidR="00CF0BA7" w:rsidRPr="00970A6B">
        <w:rPr>
          <w:rFonts w:ascii="Arial" w:hAnsi="Arial" w:cs="Arial"/>
          <w:color w:val="000000"/>
        </w:rPr>
        <w:t xml:space="preserve"> as pessoas declarav</w:t>
      </w:r>
      <w:r w:rsidR="007C7489" w:rsidRPr="00970A6B">
        <w:rPr>
          <w:rFonts w:ascii="Arial" w:hAnsi="Arial" w:cs="Arial"/>
          <w:color w:val="000000"/>
        </w:rPr>
        <w:t>am que sabiam ler e escrever e era na realidade interpretado como a capacidade de escrever o próprio nome</w:t>
      </w:r>
      <w:r w:rsidRPr="00970A6B">
        <w:rPr>
          <w:rFonts w:ascii="Arial" w:hAnsi="Arial" w:cs="Arial"/>
          <w:color w:val="000000"/>
        </w:rPr>
        <w:t xml:space="preserve">. Mais adiante o </w:t>
      </w:r>
      <w:r w:rsidR="00940DF4" w:rsidRPr="00970A6B">
        <w:rPr>
          <w:rFonts w:ascii="Arial" w:hAnsi="Arial" w:cs="Arial"/>
          <w:color w:val="000000"/>
        </w:rPr>
        <w:t>conceito foi</w:t>
      </w:r>
      <w:r w:rsidRPr="00970A6B">
        <w:rPr>
          <w:rFonts w:ascii="Arial" w:hAnsi="Arial" w:cs="Arial"/>
          <w:color w:val="000000"/>
        </w:rPr>
        <w:t xml:space="preserve"> evoluindo, imaginando-se que</w:t>
      </w:r>
      <w:r w:rsidR="007C7489" w:rsidRPr="00970A6B">
        <w:rPr>
          <w:rFonts w:ascii="Arial" w:hAnsi="Arial" w:cs="Arial"/>
          <w:color w:val="000000"/>
        </w:rPr>
        <w:t xml:space="preserve"> as pessoas eram capazes de</w:t>
      </w:r>
      <w:r w:rsidRPr="00970A6B">
        <w:rPr>
          <w:rFonts w:ascii="Arial" w:hAnsi="Arial" w:cs="Arial"/>
          <w:color w:val="000000"/>
        </w:rPr>
        <w:t xml:space="preserve"> ler</w:t>
      </w:r>
      <w:r w:rsidR="007C7489" w:rsidRPr="00970A6B">
        <w:rPr>
          <w:rFonts w:ascii="Arial" w:hAnsi="Arial" w:cs="Arial"/>
          <w:color w:val="000000"/>
        </w:rPr>
        <w:t xml:space="preserve"> </w:t>
      </w:r>
      <w:r w:rsidRPr="00970A6B">
        <w:rPr>
          <w:rFonts w:ascii="Arial" w:hAnsi="Arial" w:cs="Arial"/>
          <w:color w:val="000000"/>
        </w:rPr>
        <w:t>bilhetes e cartas simples, e não</w:t>
      </w:r>
      <w:r w:rsidR="007C7489" w:rsidRPr="00970A6B">
        <w:rPr>
          <w:rFonts w:ascii="Arial" w:hAnsi="Arial" w:cs="Arial"/>
          <w:color w:val="000000"/>
        </w:rPr>
        <w:t xml:space="preserve"> apenas de ler e escrever</w:t>
      </w:r>
      <w:r w:rsidRPr="00970A6B">
        <w:rPr>
          <w:rFonts w:ascii="Arial" w:hAnsi="Arial" w:cs="Arial"/>
          <w:color w:val="000000"/>
        </w:rPr>
        <w:t>, mas que sabiam</w:t>
      </w:r>
      <w:r w:rsidR="007C7489" w:rsidRPr="00970A6B">
        <w:rPr>
          <w:rFonts w:ascii="Arial" w:hAnsi="Arial" w:cs="Arial"/>
          <w:color w:val="000000"/>
        </w:rPr>
        <w:t xml:space="preserve"> exercer práticas de leitura e escrita</w:t>
      </w:r>
      <w:r w:rsidR="004151BC" w:rsidRPr="00970A6B">
        <w:rPr>
          <w:rFonts w:ascii="Arial" w:hAnsi="Arial" w:cs="Arial"/>
          <w:color w:val="000000"/>
        </w:rPr>
        <w:t>, conceituação já utilizada</w:t>
      </w:r>
      <w:r w:rsidR="001A7CBF" w:rsidRPr="00970A6B">
        <w:rPr>
          <w:rFonts w:ascii="Arial" w:hAnsi="Arial" w:cs="Arial"/>
          <w:color w:val="000000"/>
        </w:rPr>
        <w:t xml:space="preserve"> no c</w:t>
      </w:r>
      <w:r w:rsidRPr="00970A6B">
        <w:rPr>
          <w:rFonts w:ascii="Arial" w:hAnsi="Arial" w:cs="Arial"/>
          <w:color w:val="000000"/>
        </w:rPr>
        <w:t>enso de 19</w:t>
      </w:r>
      <w:r w:rsidR="007C7489" w:rsidRPr="00970A6B">
        <w:rPr>
          <w:rFonts w:ascii="Arial" w:hAnsi="Arial" w:cs="Arial"/>
          <w:color w:val="000000"/>
        </w:rPr>
        <w:t>50</w:t>
      </w:r>
      <w:r w:rsidRPr="00970A6B">
        <w:rPr>
          <w:rFonts w:ascii="Arial" w:hAnsi="Arial" w:cs="Arial"/>
          <w:color w:val="000000"/>
        </w:rPr>
        <w:t xml:space="preserve">. </w:t>
      </w:r>
      <w:r w:rsidR="000F6F93" w:rsidRPr="00970A6B">
        <w:rPr>
          <w:rFonts w:ascii="Arial" w:hAnsi="Arial" w:cs="Arial"/>
          <w:color w:val="000000"/>
        </w:rPr>
        <w:t xml:space="preserve"> H</w:t>
      </w:r>
      <w:r w:rsidR="007C7489" w:rsidRPr="00970A6B">
        <w:rPr>
          <w:rFonts w:ascii="Arial" w:hAnsi="Arial" w:cs="Arial"/>
          <w:color w:val="000000"/>
        </w:rPr>
        <w:t>oje em</w:t>
      </w:r>
      <w:r w:rsidR="000F6F93" w:rsidRPr="00970A6B">
        <w:rPr>
          <w:rFonts w:ascii="Arial" w:hAnsi="Arial" w:cs="Arial"/>
          <w:color w:val="000000"/>
        </w:rPr>
        <w:t xml:space="preserve"> dia os resultados dos censos são</w:t>
      </w:r>
      <w:r w:rsidR="007C7489" w:rsidRPr="00970A6B">
        <w:rPr>
          <w:rFonts w:ascii="Arial" w:hAnsi="Arial" w:cs="Arial"/>
          <w:color w:val="000000"/>
        </w:rPr>
        <w:t xml:space="preserve"> apresentados especialmente </w:t>
      </w:r>
      <w:r w:rsidR="000F6F93" w:rsidRPr="00970A6B">
        <w:rPr>
          <w:rFonts w:ascii="Arial" w:hAnsi="Arial" w:cs="Arial"/>
          <w:color w:val="000000"/>
        </w:rPr>
        <w:t>em P</w:t>
      </w:r>
      <w:r w:rsidR="007C7489" w:rsidRPr="00970A6B">
        <w:rPr>
          <w:rFonts w:ascii="Arial" w:hAnsi="Arial" w:cs="Arial"/>
          <w:color w:val="000000"/>
        </w:rPr>
        <w:t>esqu</w:t>
      </w:r>
      <w:r w:rsidR="000F6F93" w:rsidRPr="00970A6B">
        <w:rPr>
          <w:rFonts w:ascii="Arial" w:hAnsi="Arial" w:cs="Arial"/>
          <w:color w:val="000000"/>
        </w:rPr>
        <w:t>isas Nacionais por Amostragem de Domicílios (PNAD) como critério</w:t>
      </w:r>
      <w:r w:rsidR="007C7489" w:rsidRPr="00970A6B">
        <w:rPr>
          <w:rFonts w:ascii="Arial" w:hAnsi="Arial" w:cs="Arial"/>
          <w:color w:val="000000"/>
        </w:rPr>
        <w:t xml:space="preserve"> de anos de escolarização</w:t>
      </w:r>
      <w:r w:rsidR="000F6F93" w:rsidRPr="00970A6B">
        <w:rPr>
          <w:rFonts w:ascii="Arial" w:hAnsi="Arial" w:cs="Arial"/>
          <w:color w:val="000000"/>
        </w:rPr>
        <w:t>,</w:t>
      </w:r>
      <w:r w:rsidR="007C7489" w:rsidRPr="00970A6B">
        <w:rPr>
          <w:rFonts w:ascii="Arial" w:hAnsi="Arial" w:cs="Arial"/>
          <w:color w:val="000000"/>
        </w:rPr>
        <w:t xml:space="preserve"> o que caracteriza </w:t>
      </w:r>
      <w:r w:rsidR="000F6F93" w:rsidRPr="00970A6B">
        <w:rPr>
          <w:rFonts w:ascii="Arial" w:hAnsi="Arial" w:cs="Arial"/>
          <w:color w:val="000000"/>
        </w:rPr>
        <w:t xml:space="preserve">a </w:t>
      </w:r>
      <w:r w:rsidR="007C7489" w:rsidRPr="00970A6B">
        <w:rPr>
          <w:rFonts w:ascii="Arial" w:hAnsi="Arial" w:cs="Arial"/>
          <w:color w:val="000000"/>
        </w:rPr>
        <w:t>alfabetização funcional da população</w:t>
      </w:r>
      <w:r w:rsidR="000F6F93" w:rsidRPr="00970A6B">
        <w:rPr>
          <w:rFonts w:ascii="Arial" w:hAnsi="Arial" w:cs="Arial"/>
          <w:color w:val="000000"/>
        </w:rPr>
        <w:t>, entendendo-se que</w:t>
      </w:r>
      <w:r w:rsidR="007C7489" w:rsidRPr="00970A6B">
        <w:rPr>
          <w:rFonts w:ascii="Arial" w:hAnsi="Arial" w:cs="Arial"/>
          <w:color w:val="000000"/>
        </w:rPr>
        <w:t xml:space="preserve"> a pessoa </w:t>
      </w:r>
      <w:r w:rsidR="000F6F93" w:rsidRPr="00970A6B">
        <w:rPr>
          <w:rFonts w:ascii="Arial" w:hAnsi="Arial" w:cs="Arial"/>
          <w:color w:val="000000"/>
        </w:rPr>
        <w:t>não saiba apenas</w:t>
      </w:r>
      <w:r w:rsidR="007C7489" w:rsidRPr="00970A6B">
        <w:rPr>
          <w:rFonts w:ascii="Arial" w:hAnsi="Arial" w:cs="Arial"/>
          <w:color w:val="000000"/>
        </w:rPr>
        <w:t xml:space="preserve"> ler ou escrever</w:t>
      </w:r>
      <w:r w:rsidR="009A5BF8" w:rsidRPr="00970A6B">
        <w:rPr>
          <w:rFonts w:ascii="Arial" w:hAnsi="Arial" w:cs="Arial"/>
          <w:color w:val="000000"/>
        </w:rPr>
        <w:t>,</w:t>
      </w:r>
      <w:r w:rsidR="007C7489" w:rsidRPr="00970A6B">
        <w:rPr>
          <w:rFonts w:ascii="Arial" w:hAnsi="Arial" w:cs="Arial"/>
          <w:color w:val="000000"/>
        </w:rPr>
        <w:t xml:space="preserve"> ou seja</w:t>
      </w:r>
      <w:r w:rsidR="000D2479" w:rsidRPr="00970A6B">
        <w:rPr>
          <w:rFonts w:ascii="Arial" w:hAnsi="Arial" w:cs="Arial"/>
          <w:color w:val="000000"/>
        </w:rPr>
        <w:t>, não simplesmente conhece</w:t>
      </w:r>
      <w:r w:rsidR="009A5BF8" w:rsidRPr="00970A6B">
        <w:rPr>
          <w:rFonts w:ascii="Arial" w:hAnsi="Arial" w:cs="Arial"/>
          <w:color w:val="000000"/>
        </w:rPr>
        <w:t xml:space="preserve"> os códigos básicos de lei</w:t>
      </w:r>
      <w:r w:rsidR="000D2479" w:rsidRPr="00970A6B">
        <w:rPr>
          <w:rFonts w:ascii="Arial" w:hAnsi="Arial" w:cs="Arial"/>
          <w:color w:val="000000"/>
        </w:rPr>
        <w:t>tura e escrita, mas também faz</w:t>
      </w:r>
      <w:r w:rsidR="009A5BF8" w:rsidRPr="00970A6B">
        <w:rPr>
          <w:rFonts w:ascii="Arial" w:hAnsi="Arial" w:cs="Arial"/>
          <w:color w:val="000000"/>
        </w:rPr>
        <w:t xml:space="preserve"> </w:t>
      </w:r>
      <w:r w:rsidR="007C7489" w:rsidRPr="00970A6B">
        <w:rPr>
          <w:rFonts w:ascii="Arial" w:hAnsi="Arial" w:cs="Arial"/>
          <w:color w:val="000000"/>
        </w:rPr>
        <w:t>uso</w:t>
      </w:r>
      <w:r w:rsidR="009A5BF8" w:rsidRPr="00970A6B">
        <w:rPr>
          <w:rFonts w:ascii="Arial" w:hAnsi="Arial" w:cs="Arial"/>
          <w:color w:val="000000"/>
        </w:rPr>
        <w:t xml:space="preserve"> social deles.</w:t>
      </w:r>
    </w:p>
    <w:p w14:paraId="67E3D048" w14:textId="77777777" w:rsidR="00D53D42" w:rsidRDefault="00164885" w:rsidP="00D53D42">
      <w:pPr>
        <w:pStyle w:val="NormalWeb"/>
        <w:shd w:val="clear" w:color="auto" w:fill="FFFFFF"/>
        <w:spacing w:before="0" w:beforeAutospacing="0" w:after="0" w:afterAutospacing="0"/>
        <w:jc w:val="both"/>
        <w:rPr>
          <w:rFonts w:ascii="Arial" w:hAnsi="Arial" w:cs="Arial"/>
          <w:color w:val="000000"/>
        </w:rPr>
      </w:pPr>
      <w:r w:rsidRPr="00970A6B">
        <w:rPr>
          <w:rFonts w:ascii="Arial" w:hAnsi="Arial" w:cs="Arial"/>
          <w:color w:val="000000"/>
        </w:rPr>
        <w:t>É interessante observar o tratamento dado pela mídia à</w:t>
      </w:r>
      <w:r w:rsidR="000606D3" w:rsidRPr="00970A6B">
        <w:rPr>
          <w:rFonts w:ascii="Arial" w:hAnsi="Arial" w:cs="Arial"/>
          <w:color w:val="000000"/>
        </w:rPr>
        <w:t>s notícia</w:t>
      </w:r>
      <w:r w:rsidRPr="00970A6B">
        <w:rPr>
          <w:rFonts w:ascii="Arial" w:hAnsi="Arial" w:cs="Arial"/>
          <w:color w:val="000000"/>
        </w:rPr>
        <w:t>s sobre alfabetização no Brasil. No ano de 1991 o jornal Folha de São Paulo já divulgava que apenas 18% da população eram analfabetos, informando</w:t>
      </w:r>
      <w:r w:rsidR="000606D3" w:rsidRPr="00970A6B">
        <w:rPr>
          <w:rFonts w:ascii="Arial" w:hAnsi="Arial" w:cs="Arial"/>
          <w:color w:val="000000"/>
        </w:rPr>
        <w:t xml:space="preserve"> ainda que o número de desqualificado</w:t>
      </w:r>
      <w:r w:rsidRPr="00970A6B">
        <w:rPr>
          <w:rFonts w:ascii="Arial" w:hAnsi="Arial" w:cs="Arial"/>
          <w:color w:val="000000"/>
        </w:rPr>
        <w:t>s</w:t>
      </w:r>
      <w:r w:rsidR="000606D3" w:rsidRPr="00970A6B">
        <w:rPr>
          <w:rFonts w:ascii="Arial" w:hAnsi="Arial" w:cs="Arial"/>
          <w:color w:val="000000"/>
        </w:rPr>
        <w:t xml:space="preserve"> é muito maior</w:t>
      </w:r>
      <w:r w:rsidRPr="00970A6B">
        <w:rPr>
          <w:rFonts w:ascii="Arial" w:hAnsi="Arial" w:cs="Arial"/>
          <w:color w:val="000000"/>
        </w:rPr>
        <w:t>. Para a mídia</w:t>
      </w:r>
      <w:r w:rsidR="000606D3" w:rsidRPr="00970A6B">
        <w:rPr>
          <w:rFonts w:ascii="Arial" w:hAnsi="Arial" w:cs="Arial"/>
          <w:color w:val="000000"/>
        </w:rPr>
        <w:t xml:space="preserve"> </w:t>
      </w:r>
      <w:r w:rsidRPr="00970A6B">
        <w:rPr>
          <w:rFonts w:ascii="Arial" w:hAnsi="Arial" w:cs="Arial"/>
          <w:color w:val="000000"/>
        </w:rPr>
        <w:t>“</w:t>
      </w:r>
      <w:r w:rsidR="000606D3" w:rsidRPr="00970A6B">
        <w:rPr>
          <w:rFonts w:ascii="Arial" w:hAnsi="Arial" w:cs="Arial"/>
          <w:color w:val="000000"/>
        </w:rPr>
        <w:t>qualificados</w:t>
      </w:r>
      <w:r w:rsidRPr="00970A6B">
        <w:rPr>
          <w:rFonts w:ascii="Arial" w:hAnsi="Arial" w:cs="Arial"/>
          <w:color w:val="000000"/>
        </w:rPr>
        <w:t>” significaria pessoas que embora</w:t>
      </w:r>
      <w:r w:rsidR="000606D3" w:rsidRPr="00970A6B">
        <w:rPr>
          <w:rFonts w:ascii="Arial" w:hAnsi="Arial" w:cs="Arial"/>
          <w:color w:val="000000"/>
        </w:rPr>
        <w:t xml:space="preserve"> dizendo que sabiam ler um bilhete simples</w:t>
      </w:r>
      <w:r w:rsidRPr="00970A6B">
        <w:rPr>
          <w:rFonts w:ascii="Arial" w:hAnsi="Arial" w:cs="Arial"/>
          <w:color w:val="000000"/>
        </w:rPr>
        <w:t>,</w:t>
      </w:r>
      <w:r w:rsidR="000606D3" w:rsidRPr="00970A6B">
        <w:rPr>
          <w:rFonts w:ascii="Arial" w:hAnsi="Arial" w:cs="Arial"/>
          <w:color w:val="000000"/>
        </w:rPr>
        <w:t xml:space="preserve"> uma comunicação </w:t>
      </w:r>
      <w:r w:rsidRPr="00970A6B">
        <w:rPr>
          <w:rFonts w:ascii="Arial" w:hAnsi="Arial" w:cs="Arial"/>
          <w:color w:val="000000"/>
        </w:rPr>
        <w:t>simples, tinham menos</w:t>
      </w:r>
      <w:r w:rsidR="000606D3" w:rsidRPr="00970A6B">
        <w:rPr>
          <w:rFonts w:ascii="Arial" w:hAnsi="Arial" w:cs="Arial"/>
          <w:color w:val="000000"/>
        </w:rPr>
        <w:t xml:space="preserve"> </w:t>
      </w:r>
      <w:r w:rsidR="00542CBF" w:rsidRPr="00970A6B">
        <w:rPr>
          <w:rFonts w:ascii="Arial" w:hAnsi="Arial" w:cs="Arial"/>
          <w:color w:val="000000"/>
        </w:rPr>
        <w:t xml:space="preserve">de </w:t>
      </w:r>
      <w:r w:rsidR="000606D3" w:rsidRPr="00970A6B">
        <w:rPr>
          <w:rFonts w:ascii="Arial" w:hAnsi="Arial" w:cs="Arial"/>
          <w:color w:val="000000"/>
        </w:rPr>
        <w:t xml:space="preserve">4 anos </w:t>
      </w:r>
      <w:r w:rsidRPr="00970A6B">
        <w:rPr>
          <w:rFonts w:ascii="Arial" w:hAnsi="Arial" w:cs="Arial"/>
          <w:color w:val="000000"/>
        </w:rPr>
        <w:t>de escolarização e por isso eram chamada</w:t>
      </w:r>
      <w:r w:rsidR="000606D3" w:rsidRPr="00970A6B">
        <w:rPr>
          <w:rFonts w:ascii="Arial" w:hAnsi="Arial" w:cs="Arial"/>
          <w:color w:val="000000"/>
        </w:rPr>
        <w:t xml:space="preserve">s de </w:t>
      </w:r>
      <w:r w:rsidRPr="00970A6B">
        <w:rPr>
          <w:rFonts w:ascii="Arial" w:hAnsi="Arial" w:cs="Arial"/>
          <w:color w:val="000000"/>
        </w:rPr>
        <w:t>“</w:t>
      </w:r>
      <w:r w:rsidR="000606D3" w:rsidRPr="00970A6B">
        <w:rPr>
          <w:rFonts w:ascii="Arial" w:hAnsi="Arial" w:cs="Arial"/>
          <w:color w:val="000000"/>
        </w:rPr>
        <w:t>analfabetos funcionais</w:t>
      </w:r>
      <w:r w:rsidRPr="00970A6B">
        <w:rPr>
          <w:rFonts w:ascii="Arial" w:hAnsi="Arial" w:cs="Arial"/>
          <w:color w:val="000000"/>
        </w:rPr>
        <w:t>”. Desde então a mídia vem</w:t>
      </w:r>
      <w:r w:rsidR="000606D3" w:rsidRPr="00970A6B">
        <w:rPr>
          <w:rFonts w:ascii="Arial" w:hAnsi="Arial" w:cs="Arial"/>
          <w:color w:val="000000"/>
        </w:rPr>
        <w:t xml:space="preserve"> usando termos que diferen</w:t>
      </w:r>
      <w:r w:rsidRPr="00970A6B">
        <w:rPr>
          <w:rFonts w:ascii="Arial" w:hAnsi="Arial" w:cs="Arial"/>
          <w:color w:val="000000"/>
        </w:rPr>
        <w:t>ciam as competências de leitura/</w:t>
      </w:r>
      <w:r w:rsidR="000606D3" w:rsidRPr="00970A6B">
        <w:rPr>
          <w:rFonts w:ascii="Arial" w:hAnsi="Arial" w:cs="Arial"/>
          <w:color w:val="000000"/>
        </w:rPr>
        <w:t>escrita da população</w:t>
      </w:r>
      <w:r w:rsidRPr="00970A6B">
        <w:rPr>
          <w:rFonts w:ascii="Arial" w:hAnsi="Arial" w:cs="Arial"/>
          <w:color w:val="000000"/>
        </w:rPr>
        <w:t>,</w:t>
      </w:r>
      <w:r w:rsidR="000606D3" w:rsidRPr="00970A6B">
        <w:rPr>
          <w:rFonts w:ascii="Arial" w:hAnsi="Arial" w:cs="Arial"/>
          <w:color w:val="000000"/>
        </w:rPr>
        <w:t xml:space="preserve"> chama</w:t>
      </w:r>
      <w:r w:rsidRPr="00970A6B">
        <w:rPr>
          <w:rFonts w:ascii="Arial" w:hAnsi="Arial" w:cs="Arial"/>
          <w:color w:val="000000"/>
        </w:rPr>
        <w:t>n</w:t>
      </w:r>
      <w:r w:rsidR="000606D3" w:rsidRPr="00970A6B">
        <w:rPr>
          <w:rFonts w:ascii="Arial" w:hAnsi="Arial" w:cs="Arial"/>
          <w:color w:val="000000"/>
        </w:rPr>
        <w:t>do</w:t>
      </w:r>
      <w:r w:rsidRPr="00970A6B">
        <w:rPr>
          <w:rFonts w:ascii="Arial" w:hAnsi="Arial" w:cs="Arial"/>
          <w:color w:val="000000"/>
        </w:rPr>
        <w:t>-o</w:t>
      </w:r>
      <w:r w:rsidR="000606D3" w:rsidRPr="00970A6B">
        <w:rPr>
          <w:rFonts w:ascii="Arial" w:hAnsi="Arial" w:cs="Arial"/>
          <w:color w:val="000000"/>
        </w:rPr>
        <w:t xml:space="preserve">s de </w:t>
      </w:r>
      <w:r w:rsidRPr="00970A6B">
        <w:rPr>
          <w:rFonts w:ascii="Arial" w:hAnsi="Arial" w:cs="Arial"/>
          <w:i/>
          <w:color w:val="000000"/>
        </w:rPr>
        <w:t>semianalfabetos,</w:t>
      </w:r>
      <w:r w:rsidRPr="00970A6B">
        <w:rPr>
          <w:rFonts w:ascii="Arial" w:hAnsi="Arial" w:cs="Arial"/>
          <w:color w:val="000000"/>
        </w:rPr>
        <w:t xml:space="preserve"> </w:t>
      </w:r>
      <w:r w:rsidRPr="00970A6B">
        <w:rPr>
          <w:rFonts w:ascii="Arial" w:hAnsi="Arial" w:cs="Arial"/>
          <w:i/>
          <w:color w:val="000000"/>
        </w:rPr>
        <w:lastRenderedPageBreak/>
        <w:t>iletrados</w:t>
      </w:r>
      <w:r w:rsidRPr="00970A6B">
        <w:rPr>
          <w:rFonts w:ascii="Arial" w:hAnsi="Arial" w:cs="Arial"/>
          <w:color w:val="000000"/>
        </w:rPr>
        <w:t xml:space="preserve"> e </w:t>
      </w:r>
      <w:r w:rsidR="000606D3" w:rsidRPr="00970A6B">
        <w:rPr>
          <w:rFonts w:ascii="Arial" w:hAnsi="Arial" w:cs="Arial"/>
          <w:i/>
          <w:color w:val="000000"/>
        </w:rPr>
        <w:t>analfabetos funcionais</w:t>
      </w:r>
      <w:r w:rsidRPr="00970A6B">
        <w:rPr>
          <w:rFonts w:ascii="Arial" w:hAnsi="Arial" w:cs="Arial"/>
          <w:i/>
          <w:color w:val="000000"/>
        </w:rPr>
        <w:t>.</w:t>
      </w:r>
      <w:r w:rsidRPr="00970A6B">
        <w:rPr>
          <w:rFonts w:ascii="Arial" w:hAnsi="Arial" w:cs="Arial"/>
          <w:color w:val="000000"/>
        </w:rPr>
        <w:t xml:space="preserve"> P</w:t>
      </w:r>
      <w:r w:rsidR="000606D3" w:rsidRPr="00970A6B">
        <w:rPr>
          <w:rFonts w:ascii="Arial" w:hAnsi="Arial" w:cs="Arial"/>
          <w:color w:val="000000"/>
        </w:rPr>
        <w:t>or esse motivo</w:t>
      </w:r>
      <w:r w:rsidRPr="00970A6B">
        <w:rPr>
          <w:rFonts w:ascii="Arial" w:hAnsi="Arial" w:cs="Arial"/>
          <w:color w:val="000000"/>
        </w:rPr>
        <w:t xml:space="preserve"> pode-se afirmar, então, que a mídia vem ajudando a aproximar </w:t>
      </w:r>
      <w:r w:rsidR="000606D3" w:rsidRPr="00970A6B">
        <w:rPr>
          <w:rFonts w:ascii="Arial" w:hAnsi="Arial" w:cs="Arial"/>
          <w:color w:val="000000"/>
        </w:rPr>
        <w:t xml:space="preserve">o conceito </w:t>
      </w:r>
      <w:r w:rsidRPr="00970A6B">
        <w:rPr>
          <w:rFonts w:ascii="Arial" w:hAnsi="Arial" w:cs="Arial"/>
          <w:color w:val="000000"/>
        </w:rPr>
        <w:t>de alfabetização</w:t>
      </w:r>
      <w:r w:rsidR="000606D3" w:rsidRPr="00970A6B">
        <w:rPr>
          <w:rFonts w:ascii="Arial" w:hAnsi="Arial" w:cs="Arial"/>
          <w:color w:val="000000"/>
        </w:rPr>
        <w:t xml:space="preserve"> do c</w:t>
      </w:r>
      <w:r w:rsidRPr="00970A6B">
        <w:rPr>
          <w:rFonts w:ascii="Arial" w:hAnsi="Arial" w:cs="Arial"/>
          <w:color w:val="000000"/>
        </w:rPr>
        <w:t>onceito de letramento.</w:t>
      </w:r>
    </w:p>
    <w:p w14:paraId="7785F63D" w14:textId="77777777" w:rsidR="00FB6627" w:rsidRDefault="00FB6627" w:rsidP="00D53D42">
      <w:pPr>
        <w:pStyle w:val="NormalWeb"/>
        <w:shd w:val="clear" w:color="auto" w:fill="FFFFFF"/>
        <w:spacing w:before="0" w:beforeAutospacing="0" w:after="0" w:afterAutospacing="0"/>
        <w:jc w:val="both"/>
        <w:rPr>
          <w:rFonts w:ascii="Arial" w:hAnsi="Arial" w:cs="Arial"/>
          <w:color w:val="000000"/>
        </w:rPr>
      </w:pPr>
    </w:p>
    <w:p w14:paraId="6ECAB82E" w14:textId="7D542CD0" w:rsidR="00C616D5" w:rsidRDefault="00367F0B" w:rsidP="004B0091">
      <w:pPr>
        <w:pStyle w:val="PargrafodaLista"/>
        <w:numPr>
          <w:ilvl w:val="2"/>
          <w:numId w:val="27"/>
        </w:numPr>
        <w:outlineLvl w:val="1"/>
        <w:rPr>
          <w:bCs/>
        </w:rPr>
      </w:pPr>
      <w:bookmarkStart w:id="8" w:name="_Toc467616683"/>
      <w:r w:rsidRPr="00970A6B">
        <w:rPr>
          <w:bCs/>
        </w:rPr>
        <w:t xml:space="preserve">A </w:t>
      </w:r>
      <w:r w:rsidR="000B0598">
        <w:rPr>
          <w:bCs/>
        </w:rPr>
        <w:t>Desinvenção d</w:t>
      </w:r>
      <w:r w:rsidR="000B0598" w:rsidRPr="00970A6B">
        <w:rPr>
          <w:bCs/>
        </w:rPr>
        <w:t>a Alfabetização</w:t>
      </w:r>
      <w:bookmarkEnd w:id="8"/>
    </w:p>
    <w:p w14:paraId="751E7EE2" w14:textId="77777777" w:rsidR="00811EF5" w:rsidRPr="004B0091" w:rsidRDefault="00811EF5" w:rsidP="00811EF5">
      <w:pPr>
        <w:pStyle w:val="PargrafodaLista"/>
        <w:ind w:left="1080" w:firstLine="0"/>
        <w:outlineLvl w:val="1"/>
        <w:rPr>
          <w:bCs/>
        </w:rPr>
      </w:pPr>
    </w:p>
    <w:p w14:paraId="7C4B04BA" w14:textId="38A24D32" w:rsidR="002D515C" w:rsidRPr="00970A6B" w:rsidRDefault="00983732" w:rsidP="00536FA1">
      <w:pPr>
        <w:ind w:firstLine="0"/>
      </w:pPr>
      <w:r w:rsidRPr="00970A6B">
        <w:t>Nas últimas décadas o processo de</w:t>
      </w:r>
      <w:r w:rsidR="002D515C" w:rsidRPr="00970A6B">
        <w:t xml:space="preserve"> </w:t>
      </w:r>
      <w:r w:rsidR="006B0723" w:rsidRPr="00970A6B">
        <w:t>alfabetização parece perder</w:t>
      </w:r>
      <w:r w:rsidRPr="00970A6B">
        <w:t xml:space="preserve"> força,</w:t>
      </w:r>
      <w:r w:rsidR="002D515C" w:rsidRPr="00970A6B">
        <w:t xml:space="preserve"> sendo encarado até como um dos pontos principai</w:t>
      </w:r>
      <w:r w:rsidRPr="00970A6B">
        <w:t>s do fracasso no</w:t>
      </w:r>
      <w:r w:rsidR="002D515C" w:rsidRPr="00970A6B">
        <w:t xml:space="preserve"> aprendizado da língua escrita nas escolas brasileiras</w:t>
      </w:r>
      <w:r w:rsidRPr="00970A6B">
        <w:t>, levan</w:t>
      </w:r>
      <w:r w:rsidR="000A78C3" w:rsidRPr="00970A6B">
        <w:t>do até mesmo à evasão</w:t>
      </w:r>
      <w:r w:rsidR="00BF45A3" w:rsidRPr="00970A6B">
        <w:t xml:space="preserve">. </w:t>
      </w:r>
      <w:r w:rsidRPr="00970A6B">
        <w:t xml:space="preserve">Amplamente denunciado hoje, na realidade esse não é um fato novo. </w:t>
      </w:r>
      <w:r w:rsidR="0030323D" w:rsidRPr="00970A6B">
        <w:t>Anteriormente, talvez</w:t>
      </w:r>
      <w:r w:rsidRPr="00970A6B">
        <w:t>, n</w:t>
      </w:r>
      <w:r w:rsidR="002D515C" w:rsidRPr="00970A6B">
        <w:t>ão s</w:t>
      </w:r>
      <w:r w:rsidR="0030323D" w:rsidRPr="00970A6B">
        <w:t>e ouvia</w:t>
      </w:r>
      <w:r w:rsidR="002D515C" w:rsidRPr="00970A6B">
        <w:t xml:space="preserve"> falar</w:t>
      </w:r>
      <w:r w:rsidR="0030323D" w:rsidRPr="00970A6B">
        <w:t xml:space="preserve"> muito do </w:t>
      </w:r>
      <w:r w:rsidR="002D515C" w:rsidRPr="00970A6B">
        <w:t xml:space="preserve">fracasso da alfabetização porque </w:t>
      </w:r>
      <w:r w:rsidR="0030323D" w:rsidRPr="00970A6B">
        <w:t>não havia avaliações internas</w:t>
      </w:r>
      <w:r w:rsidR="002D515C" w:rsidRPr="00970A6B">
        <w:t xml:space="preserve"> tão frequentes e específicas como hoje</w:t>
      </w:r>
      <w:r w:rsidR="0030323D" w:rsidRPr="00970A6B">
        <w:t>, que</w:t>
      </w:r>
      <w:r w:rsidR="002D515C" w:rsidRPr="00970A6B">
        <w:t xml:space="preserve"> mostram</w:t>
      </w:r>
      <w:r w:rsidR="0030323D" w:rsidRPr="00970A6B">
        <w:t xml:space="preserve"> os altos índices de reprovação, </w:t>
      </w:r>
      <w:r w:rsidR="002D515C" w:rsidRPr="00970A6B">
        <w:t>repetência e evasão</w:t>
      </w:r>
      <w:r w:rsidR="0030323D" w:rsidRPr="00970A6B">
        <w:t xml:space="preserve"> que se estendem por todo Ensino Fundamental, chegando até o Ensino Médio onde</w:t>
      </w:r>
      <w:r w:rsidR="002D515C" w:rsidRPr="00970A6B">
        <w:t xml:space="preserve"> dese</w:t>
      </w:r>
      <w:r w:rsidR="0030323D" w:rsidRPr="00970A6B">
        <w:t xml:space="preserve">mboca no afunilamento </w:t>
      </w:r>
      <w:r w:rsidR="002D515C" w:rsidRPr="00970A6B">
        <w:t>de oportunidade</w:t>
      </w:r>
      <w:r w:rsidR="0030323D" w:rsidRPr="00970A6B">
        <w:t>s</w:t>
      </w:r>
      <w:r w:rsidR="002D515C" w:rsidRPr="00970A6B">
        <w:t xml:space="preserve"> de chegar à Universidade</w:t>
      </w:r>
      <w:r w:rsidR="0030323D" w:rsidRPr="00970A6B">
        <w:t>,</w:t>
      </w:r>
      <w:r w:rsidR="002D515C" w:rsidRPr="00970A6B">
        <w:t xml:space="preserve"> denunciando </w:t>
      </w:r>
      <w:r w:rsidR="0030323D" w:rsidRPr="00970A6B">
        <w:t>aí a enorme quantidade</w:t>
      </w:r>
      <w:r w:rsidR="002D515C" w:rsidRPr="00970A6B">
        <w:t xml:space="preserve"> de alunos não alfabetizados ou </w:t>
      </w:r>
      <w:r w:rsidR="0030323D" w:rsidRPr="00970A6B">
        <w:t>semialfabetizados após tantos anos de</w:t>
      </w:r>
      <w:r w:rsidR="002D515C" w:rsidRPr="00970A6B">
        <w:t xml:space="preserve"> escolarização.</w:t>
      </w:r>
    </w:p>
    <w:p w14:paraId="65014DA0" w14:textId="77777777" w:rsidR="00D53D42" w:rsidRPr="00970A6B" w:rsidRDefault="003A366C" w:rsidP="00772D1A">
      <w:pPr>
        <w:pStyle w:val="NormalWeb"/>
        <w:shd w:val="clear" w:color="auto" w:fill="FFFFFF"/>
        <w:spacing w:before="0" w:beforeAutospacing="0" w:after="0" w:afterAutospacing="0"/>
        <w:ind w:left="6"/>
        <w:jc w:val="both"/>
        <w:rPr>
          <w:rFonts w:ascii="Arial" w:hAnsi="Arial" w:cs="Arial"/>
          <w:color w:val="000000"/>
        </w:rPr>
      </w:pPr>
      <w:r w:rsidRPr="00970A6B">
        <w:rPr>
          <w:rFonts w:ascii="Arial" w:hAnsi="Arial" w:cs="Arial"/>
          <w:color w:val="000000"/>
        </w:rPr>
        <w:t xml:space="preserve">A diminuição da eficácia do processo de alfabetização tem algumas causas </w:t>
      </w:r>
      <w:r w:rsidR="00832170" w:rsidRPr="00970A6B">
        <w:rPr>
          <w:rFonts w:ascii="Arial" w:hAnsi="Arial" w:cs="Arial"/>
          <w:color w:val="000000"/>
        </w:rPr>
        <w:t xml:space="preserve">de </w:t>
      </w:r>
      <w:r w:rsidR="00367F0B" w:rsidRPr="00970A6B">
        <w:rPr>
          <w:rFonts w:ascii="Arial" w:hAnsi="Arial" w:cs="Arial"/>
          <w:color w:val="000000"/>
        </w:rPr>
        <w:t xml:space="preserve">natureza </w:t>
      </w:r>
      <w:r w:rsidR="008A6CE4" w:rsidRPr="00970A6B">
        <w:rPr>
          <w:rFonts w:ascii="Arial" w:hAnsi="Arial" w:cs="Arial"/>
          <w:color w:val="000000"/>
        </w:rPr>
        <w:t>pedagógica: o ciclo escolar</w:t>
      </w:r>
      <w:r w:rsidRPr="00970A6B">
        <w:rPr>
          <w:rFonts w:ascii="Arial" w:hAnsi="Arial" w:cs="Arial"/>
          <w:color w:val="000000"/>
        </w:rPr>
        <w:t xml:space="preserve"> pode ter</w:t>
      </w:r>
      <w:r w:rsidR="008A6CE4" w:rsidRPr="00970A6B">
        <w:rPr>
          <w:rFonts w:ascii="Arial" w:hAnsi="Arial" w:cs="Arial"/>
          <w:color w:val="000000"/>
        </w:rPr>
        <w:t xml:space="preserve"> acarretado</w:t>
      </w:r>
      <w:r w:rsidR="00AD3331" w:rsidRPr="00970A6B">
        <w:rPr>
          <w:rFonts w:ascii="Arial" w:hAnsi="Arial" w:cs="Arial"/>
          <w:color w:val="000000"/>
        </w:rPr>
        <w:t xml:space="preserve"> uma diluição de metas</w:t>
      </w:r>
      <w:r w:rsidR="00367F0B" w:rsidRPr="00970A6B">
        <w:rPr>
          <w:rFonts w:ascii="Arial" w:hAnsi="Arial" w:cs="Arial"/>
          <w:color w:val="000000"/>
        </w:rPr>
        <w:t xml:space="preserve"> </w:t>
      </w:r>
      <w:r w:rsidRPr="00970A6B">
        <w:rPr>
          <w:rFonts w:ascii="Arial" w:hAnsi="Arial" w:cs="Arial"/>
          <w:color w:val="000000"/>
        </w:rPr>
        <w:t>a serem atingida</w:t>
      </w:r>
      <w:r w:rsidR="00AD3331" w:rsidRPr="00970A6B">
        <w:rPr>
          <w:rFonts w:ascii="Arial" w:hAnsi="Arial" w:cs="Arial"/>
          <w:color w:val="000000"/>
        </w:rPr>
        <w:t>s</w:t>
      </w:r>
      <w:r w:rsidR="00367F0B" w:rsidRPr="00970A6B">
        <w:rPr>
          <w:rFonts w:ascii="Arial" w:hAnsi="Arial" w:cs="Arial"/>
          <w:color w:val="000000"/>
        </w:rPr>
        <w:t xml:space="preserve"> ao lon</w:t>
      </w:r>
      <w:r w:rsidRPr="00970A6B">
        <w:rPr>
          <w:rFonts w:ascii="Arial" w:hAnsi="Arial" w:cs="Arial"/>
          <w:color w:val="000000"/>
        </w:rPr>
        <w:t xml:space="preserve">go do processo de escolarização. Além disso </w:t>
      </w:r>
      <w:r w:rsidR="00367F0B" w:rsidRPr="00970A6B">
        <w:rPr>
          <w:rFonts w:ascii="Arial" w:hAnsi="Arial" w:cs="Arial"/>
          <w:color w:val="000000"/>
        </w:rPr>
        <w:t>a progressão contin</w:t>
      </w:r>
      <w:r w:rsidR="00AD3331" w:rsidRPr="00970A6B">
        <w:rPr>
          <w:rFonts w:ascii="Arial" w:hAnsi="Arial" w:cs="Arial"/>
          <w:color w:val="000000"/>
        </w:rPr>
        <w:t>uada</w:t>
      </w:r>
      <w:r w:rsidRPr="00970A6B">
        <w:rPr>
          <w:rFonts w:ascii="Arial" w:hAnsi="Arial" w:cs="Arial"/>
          <w:color w:val="000000"/>
        </w:rPr>
        <w:t xml:space="preserve"> tende a resultar</w:t>
      </w:r>
      <w:r w:rsidRPr="00970A6B">
        <w:rPr>
          <w:rFonts w:ascii="Arial" w:hAnsi="Arial" w:cs="Arial"/>
          <w:color w:val="000000"/>
          <w:sz w:val="22"/>
        </w:rPr>
        <w:t xml:space="preserve"> </w:t>
      </w:r>
      <w:r w:rsidRPr="00970A6B">
        <w:rPr>
          <w:rFonts w:ascii="Arial" w:hAnsi="Arial" w:cs="Arial"/>
          <w:color w:val="000000"/>
        </w:rPr>
        <w:t>em afrouxamento d</w:t>
      </w:r>
      <w:r w:rsidR="00AD3331" w:rsidRPr="00970A6B">
        <w:rPr>
          <w:rFonts w:ascii="Arial" w:hAnsi="Arial" w:cs="Arial"/>
          <w:color w:val="000000"/>
        </w:rPr>
        <w:t>o desenvolvimento</w:t>
      </w:r>
      <w:r w:rsidRPr="00970A6B">
        <w:rPr>
          <w:rFonts w:ascii="Arial" w:hAnsi="Arial" w:cs="Arial"/>
          <w:color w:val="000000"/>
        </w:rPr>
        <w:t xml:space="preserve"> de habilidades, competências e</w:t>
      </w:r>
      <w:r w:rsidR="00367F0B" w:rsidRPr="00970A6B">
        <w:rPr>
          <w:rFonts w:ascii="Arial" w:hAnsi="Arial" w:cs="Arial"/>
          <w:color w:val="000000"/>
        </w:rPr>
        <w:t xml:space="preserve"> conhecimentos. </w:t>
      </w:r>
      <w:r w:rsidR="00AD3331" w:rsidRPr="00970A6B">
        <w:rPr>
          <w:rFonts w:ascii="Arial" w:hAnsi="Arial" w:cs="Arial"/>
          <w:color w:val="000000"/>
        </w:rPr>
        <w:t>A</w:t>
      </w:r>
      <w:r w:rsidR="00367F0B" w:rsidRPr="00970A6B">
        <w:rPr>
          <w:rFonts w:ascii="Arial" w:hAnsi="Arial" w:cs="Arial"/>
          <w:color w:val="000000"/>
        </w:rPr>
        <w:t xml:space="preserve"> </w:t>
      </w:r>
      <w:r w:rsidRPr="00970A6B">
        <w:rPr>
          <w:rFonts w:ascii="Arial" w:hAnsi="Arial" w:cs="Arial"/>
          <w:color w:val="000000"/>
        </w:rPr>
        <w:t>principal causa</w:t>
      </w:r>
      <w:r w:rsidR="00367F0B" w:rsidRPr="00970A6B">
        <w:rPr>
          <w:rFonts w:ascii="Arial" w:hAnsi="Arial" w:cs="Arial"/>
          <w:color w:val="000000"/>
        </w:rPr>
        <w:t xml:space="preserve"> dessa perda de especificidade </w:t>
      </w:r>
      <w:r w:rsidRPr="00970A6B">
        <w:rPr>
          <w:rFonts w:ascii="Arial" w:hAnsi="Arial" w:cs="Arial"/>
          <w:color w:val="000000"/>
        </w:rPr>
        <w:t>do processo de alfabetização, segundo Soares, deve ser buscada num</w:t>
      </w:r>
      <w:r w:rsidR="00367F0B" w:rsidRPr="00970A6B">
        <w:rPr>
          <w:rFonts w:ascii="Arial" w:hAnsi="Arial" w:cs="Arial"/>
          <w:color w:val="000000"/>
        </w:rPr>
        <w:t xml:space="preserve"> fenômeno mais complexo: </w:t>
      </w:r>
      <w:r w:rsidRPr="00970A6B">
        <w:rPr>
          <w:rFonts w:ascii="Arial" w:hAnsi="Arial" w:cs="Arial"/>
          <w:color w:val="000000"/>
        </w:rPr>
        <w:t>“</w:t>
      </w:r>
      <w:r w:rsidR="00367F0B" w:rsidRPr="00970A6B">
        <w:rPr>
          <w:rFonts w:ascii="Arial" w:hAnsi="Arial" w:cs="Arial"/>
          <w:i/>
          <w:color w:val="000000"/>
        </w:rPr>
        <w:t>a mudança conceitual a respeito da aprendizagem da língua escrita que se difundiu no Brasil a partir de meados dos anos de 1980</w:t>
      </w:r>
      <w:r w:rsidRPr="00970A6B">
        <w:rPr>
          <w:rFonts w:ascii="Arial" w:hAnsi="Arial" w:cs="Arial"/>
          <w:color w:val="000000"/>
        </w:rPr>
        <w:t>”</w:t>
      </w:r>
      <w:r w:rsidR="00367F0B" w:rsidRPr="00970A6B">
        <w:rPr>
          <w:rFonts w:ascii="Arial" w:hAnsi="Arial" w:cs="Arial"/>
          <w:color w:val="000000"/>
        </w:rPr>
        <w:t>.</w:t>
      </w:r>
    </w:p>
    <w:p w14:paraId="2AE7762C" w14:textId="4E158BD6" w:rsidR="00D53D42" w:rsidRPr="00970A6B" w:rsidRDefault="00B06E95" w:rsidP="00D53D42">
      <w:pPr>
        <w:pStyle w:val="NormalWeb"/>
        <w:shd w:val="clear" w:color="auto" w:fill="FFFFFF"/>
        <w:spacing w:before="0" w:beforeAutospacing="0" w:after="0" w:afterAutospacing="0"/>
        <w:jc w:val="both"/>
        <w:rPr>
          <w:rFonts w:ascii="Arial" w:hAnsi="Arial" w:cs="Arial"/>
          <w:color w:val="000000"/>
        </w:rPr>
      </w:pPr>
      <w:r w:rsidRPr="00970A6B">
        <w:rPr>
          <w:rFonts w:ascii="Arial" w:hAnsi="Arial" w:cs="Arial"/>
          <w:color w:val="000000"/>
        </w:rPr>
        <w:t>SOARES</w:t>
      </w:r>
      <w:r w:rsidR="001B1340" w:rsidRPr="00970A6B">
        <w:rPr>
          <w:rFonts w:ascii="Arial" w:hAnsi="Arial" w:cs="Arial"/>
          <w:color w:val="000000"/>
        </w:rPr>
        <w:t xml:space="preserve"> cita</w:t>
      </w:r>
      <w:r w:rsidRPr="00970A6B">
        <w:rPr>
          <w:rFonts w:ascii="Arial" w:hAnsi="Arial" w:cs="Arial"/>
          <w:color w:val="000000"/>
        </w:rPr>
        <w:t xml:space="preserve"> GAFFNEY e ANDERSON</w:t>
      </w:r>
      <w:r w:rsidR="00367F0B" w:rsidRPr="00970A6B">
        <w:rPr>
          <w:rFonts w:ascii="Arial" w:hAnsi="Arial" w:cs="Arial"/>
          <w:color w:val="000000"/>
        </w:rPr>
        <w:t xml:space="preserve"> (2000, p. 57), </w:t>
      </w:r>
      <w:r w:rsidR="001B1340" w:rsidRPr="00970A6B">
        <w:rPr>
          <w:rFonts w:ascii="Arial" w:hAnsi="Arial" w:cs="Arial"/>
          <w:color w:val="000000"/>
        </w:rPr>
        <w:t xml:space="preserve">que afirmam ser </w:t>
      </w:r>
      <w:r w:rsidR="00367F0B" w:rsidRPr="00970A6B">
        <w:rPr>
          <w:rFonts w:ascii="Arial" w:hAnsi="Arial" w:cs="Arial"/>
          <w:color w:val="000000"/>
        </w:rPr>
        <w:t>as</w:t>
      </w:r>
      <w:r w:rsidR="001B1340" w:rsidRPr="00970A6B">
        <w:rPr>
          <w:rFonts w:ascii="Arial" w:hAnsi="Arial" w:cs="Arial"/>
          <w:color w:val="000000"/>
        </w:rPr>
        <w:t xml:space="preserve"> </w:t>
      </w:r>
      <w:r w:rsidR="005F7EE6" w:rsidRPr="00970A6B">
        <w:rPr>
          <w:rFonts w:ascii="Arial" w:hAnsi="Arial" w:cs="Arial"/>
          <w:color w:val="000000"/>
        </w:rPr>
        <w:t>“</w:t>
      </w:r>
      <w:r w:rsidR="001B1340" w:rsidRPr="00970A6B">
        <w:rPr>
          <w:rFonts w:ascii="Arial" w:hAnsi="Arial" w:cs="Arial"/>
          <w:color w:val="000000"/>
        </w:rPr>
        <w:t>últimas três décadas pontuadas de</w:t>
      </w:r>
      <w:r w:rsidR="00367F0B" w:rsidRPr="00970A6B">
        <w:rPr>
          <w:rFonts w:ascii="Arial" w:hAnsi="Arial" w:cs="Arial"/>
          <w:color w:val="000000"/>
        </w:rPr>
        <w:t xml:space="preserve"> </w:t>
      </w:r>
      <w:r w:rsidR="00367F0B" w:rsidRPr="00970A6B">
        <w:rPr>
          <w:rFonts w:ascii="Arial" w:hAnsi="Arial" w:cs="Arial"/>
          <w:i/>
          <w:color w:val="000000"/>
        </w:rPr>
        <w:t>mudanças de paradigmas teóricos no campo da alfabetização</w:t>
      </w:r>
      <w:r w:rsidR="001B1340" w:rsidRPr="00970A6B">
        <w:rPr>
          <w:rFonts w:ascii="Arial" w:hAnsi="Arial" w:cs="Arial"/>
          <w:color w:val="000000"/>
        </w:rPr>
        <w:t xml:space="preserve"> assim resumidas: o</w:t>
      </w:r>
      <w:r w:rsidR="00367F0B" w:rsidRPr="00970A6B">
        <w:rPr>
          <w:rFonts w:ascii="Arial" w:hAnsi="Arial" w:cs="Arial"/>
          <w:color w:val="000000"/>
        </w:rPr>
        <w:t xml:space="preserve"> paradigma behaviorista</w:t>
      </w:r>
      <w:r w:rsidR="001B1340" w:rsidRPr="00970A6B">
        <w:rPr>
          <w:rFonts w:ascii="Arial" w:hAnsi="Arial" w:cs="Arial"/>
          <w:color w:val="000000"/>
        </w:rPr>
        <w:t xml:space="preserve">, vigente nos anos de 1960 e 1970, </w:t>
      </w:r>
      <w:r w:rsidR="00367F0B" w:rsidRPr="00970A6B">
        <w:rPr>
          <w:rFonts w:ascii="Arial" w:hAnsi="Arial" w:cs="Arial"/>
          <w:color w:val="000000"/>
        </w:rPr>
        <w:t>subst</w:t>
      </w:r>
      <w:r w:rsidR="001B1340" w:rsidRPr="00970A6B">
        <w:rPr>
          <w:rFonts w:ascii="Arial" w:hAnsi="Arial" w:cs="Arial"/>
          <w:color w:val="000000"/>
        </w:rPr>
        <w:t>ituído, nos anos de 1980, pelo</w:t>
      </w:r>
      <w:r w:rsidR="00367F0B" w:rsidRPr="00970A6B">
        <w:rPr>
          <w:rFonts w:ascii="Arial" w:hAnsi="Arial" w:cs="Arial"/>
          <w:color w:val="000000"/>
        </w:rPr>
        <w:t xml:space="preserve"> pa</w:t>
      </w:r>
      <w:r w:rsidR="001B1340" w:rsidRPr="00970A6B">
        <w:rPr>
          <w:rFonts w:ascii="Arial" w:hAnsi="Arial" w:cs="Arial"/>
          <w:color w:val="000000"/>
        </w:rPr>
        <w:t>radigma cognitivista, que segue até os anos de 1990, desembocando no</w:t>
      </w:r>
      <w:r w:rsidR="00367F0B" w:rsidRPr="00970A6B">
        <w:rPr>
          <w:rFonts w:ascii="Arial" w:hAnsi="Arial" w:cs="Arial"/>
          <w:color w:val="000000"/>
        </w:rPr>
        <w:t xml:space="preserve"> paradigma sociocultural</w:t>
      </w:r>
      <w:r w:rsidR="005F7EE6" w:rsidRPr="00970A6B">
        <w:rPr>
          <w:rFonts w:ascii="Arial" w:hAnsi="Arial" w:cs="Arial"/>
          <w:color w:val="000000"/>
        </w:rPr>
        <w:t>”</w:t>
      </w:r>
      <w:r w:rsidR="00367F0B" w:rsidRPr="00970A6B">
        <w:rPr>
          <w:rFonts w:ascii="Arial" w:hAnsi="Arial" w:cs="Arial"/>
          <w:color w:val="000000"/>
        </w:rPr>
        <w:t xml:space="preserve">. </w:t>
      </w:r>
      <w:r w:rsidR="00633FAA" w:rsidRPr="00970A6B">
        <w:rPr>
          <w:rFonts w:ascii="Arial" w:hAnsi="Arial" w:cs="Arial"/>
          <w:color w:val="000000"/>
        </w:rPr>
        <w:t xml:space="preserve">Para aqueles autores </w:t>
      </w:r>
      <w:r w:rsidR="00367F0B" w:rsidRPr="00970A6B">
        <w:rPr>
          <w:rFonts w:ascii="Arial" w:hAnsi="Arial" w:cs="Arial"/>
          <w:color w:val="000000"/>
        </w:rPr>
        <w:t xml:space="preserve">a transição da teoria behaviorista para a teoria cognitivista </w:t>
      </w:r>
      <w:r w:rsidR="00633FAA" w:rsidRPr="00970A6B">
        <w:rPr>
          <w:rFonts w:ascii="Arial" w:hAnsi="Arial" w:cs="Arial"/>
          <w:color w:val="000000"/>
        </w:rPr>
        <w:t>significou uma</w:t>
      </w:r>
      <w:r w:rsidR="00367F0B" w:rsidRPr="00970A6B">
        <w:rPr>
          <w:rFonts w:ascii="Arial" w:hAnsi="Arial" w:cs="Arial"/>
          <w:color w:val="000000"/>
        </w:rPr>
        <w:t xml:space="preserve"> mudança </w:t>
      </w:r>
      <w:r w:rsidR="00633FAA" w:rsidRPr="00970A6B">
        <w:rPr>
          <w:rFonts w:ascii="Arial" w:hAnsi="Arial" w:cs="Arial"/>
          <w:color w:val="000000"/>
        </w:rPr>
        <w:t xml:space="preserve">radical </w:t>
      </w:r>
      <w:r w:rsidR="00367F0B" w:rsidRPr="00970A6B">
        <w:rPr>
          <w:rFonts w:ascii="Arial" w:hAnsi="Arial" w:cs="Arial"/>
          <w:color w:val="000000"/>
        </w:rPr>
        <w:t>de paradigma,</w:t>
      </w:r>
      <w:r w:rsidR="00633FAA" w:rsidRPr="00970A6B">
        <w:rPr>
          <w:rFonts w:ascii="Arial" w:hAnsi="Arial" w:cs="Arial"/>
          <w:color w:val="000000"/>
        </w:rPr>
        <w:t xml:space="preserve"> e a transição da posição cognitivista para a teoria</w:t>
      </w:r>
      <w:r w:rsidR="00367F0B" w:rsidRPr="00970A6B">
        <w:rPr>
          <w:rFonts w:ascii="Arial" w:hAnsi="Arial" w:cs="Arial"/>
          <w:color w:val="000000"/>
        </w:rPr>
        <w:t xml:space="preserve"> sociocultural pode</w:t>
      </w:r>
      <w:r w:rsidR="00633FAA" w:rsidRPr="00970A6B">
        <w:rPr>
          <w:rFonts w:ascii="Arial" w:hAnsi="Arial" w:cs="Arial"/>
          <w:color w:val="000000"/>
        </w:rPr>
        <w:t>ria ser diagnosticada como</w:t>
      </w:r>
      <w:r w:rsidR="00367F0B" w:rsidRPr="00970A6B">
        <w:rPr>
          <w:rFonts w:ascii="Arial" w:hAnsi="Arial" w:cs="Arial"/>
          <w:color w:val="000000"/>
        </w:rPr>
        <w:t xml:space="preserve"> aprimoramento do paradigma cognitivista </w:t>
      </w:r>
      <w:r w:rsidR="00633FAA" w:rsidRPr="00970A6B">
        <w:rPr>
          <w:rFonts w:ascii="Arial" w:hAnsi="Arial" w:cs="Arial"/>
          <w:color w:val="000000"/>
        </w:rPr>
        <w:t>muito mais que uma mudança de paradigma</w:t>
      </w:r>
      <w:r w:rsidR="00367F0B" w:rsidRPr="00970A6B">
        <w:rPr>
          <w:rFonts w:ascii="Arial" w:hAnsi="Arial" w:cs="Arial"/>
          <w:color w:val="000000"/>
        </w:rPr>
        <w:t>.</w:t>
      </w:r>
      <w:r w:rsidR="00772D1A" w:rsidRPr="00970A6B">
        <w:rPr>
          <w:rFonts w:ascii="Arial" w:hAnsi="Arial" w:cs="Arial"/>
          <w:color w:val="000000"/>
        </w:rPr>
        <w:t xml:space="preserve"> </w:t>
      </w:r>
      <w:r w:rsidR="0088547C" w:rsidRPr="00970A6B">
        <w:rPr>
          <w:rFonts w:ascii="Arial" w:hAnsi="Arial" w:cs="Arial"/>
          <w:color w:val="000000"/>
        </w:rPr>
        <w:t>Gaffney e Anderson estudaram</w:t>
      </w:r>
      <w:r w:rsidR="00367F0B" w:rsidRPr="00970A6B">
        <w:rPr>
          <w:rFonts w:ascii="Arial" w:hAnsi="Arial" w:cs="Arial"/>
          <w:color w:val="000000"/>
        </w:rPr>
        <w:t xml:space="preserve"> essas </w:t>
      </w:r>
      <w:r w:rsidR="0088547C" w:rsidRPr="00970A6B">
        <w:rPr>
          <w:rFonts w:ascii="Arial" w:hAnsi="Arial" w:cs="Arial"/>
          <w:color w:val="000000"/>
        </w:rPr>
        <w:lastRenderedPageBreak/>
        <w:t xml:space="preserve">variações de paradigma no contexto estadunidense. Mas </w:t>
      </w:r>
      <w:r w:rsidR="00367F0B" w:rsidRPr="00970A6B">
        <w:rPr>
          <w:rFonts w:ascii="Arial" w:hAnsi="Arial" w:cs="Arial"/>
          <w:color w:val="000000"/>
        </w:rPr>
        <w:t>as mesmas mudanças</w:t>
      </w:r>
      <w:r w:rsidR="0088547C" w:rsidRPr="00970A6B">
        <w:rPr>
          <w:rFonts w:ascii="Arial" w:hAnsi="Arial" w:cs="Arial"/>
          <w:color w:val="000000"/>
        </w:rPr>
        <w:t xml:space="preserve"> de paradigma também aconteceram no Brasil, praticamente</w:t>
      </w:r>
      <w:r w:rsidR="00367F0B" w:rsidRPr="00970A6B">
        <w:rPr>
          <w:rFonts w:ascii="Arial" w:hAnsi="Arial" w:cs="Arial"/>
          <w:color w:val="000000"/>
        </w:rPr>
        <w:t xml:space="preserve"> no mesmo período</w:t>
      </w:r>
      <w:bookmarkStart w:id="9" w:name="7b"/>
      <w:bookmarkEnd w:id="9"/>
      <w:r w:rsidR="0088547C" w:rsidRPr="00970A6B">
        <w:rPr>
          <w:rFonts w:ascii="Arial" w:hAnsi="Arial" w:cs="Arial"/>
          <w:color w:val="000000"/>
        </w:rPr>
        <w:t>.</w:t>
      </w:r>
      <w:r w:rsidR="00DF0697" w:rsidRPr="00970A6B">
        <w:rPr>
          <w:rStyle w:val="apple-converted-space"/>
          <w:rFonts w:ascii="Arial" w:hAnsi="Arial" w:cs="Arial"/>
          <w:color w:val="000000"/>
        </w:rPr>
        <w:t xml:space="preserve"> Como</w:t>
      </w:r>
      <w:r w:rsidR="00367F0B" w:rsidRPr="00970A6B">
        <w:rPr>
          <w:rFonts w:ascii="Arial" w:hAnsi="Arial" w:cs="Arial"/>
          <w:color w:val="000000"/>
        </w:rPr>
        <w:t xml:space="preserve"> ocorreu nos Est</w:t>
      </w:r>
      <w:r w:rsidR="00DF0697" w:rsidRPr="00970A6B">
        <w:rPr>
          <w:rFonts w:ascii="Arial" w:hAnsi="Arial" w:cs="Arial"/>
          <w:color w:val="000000"/>
        </w:rPr>
        <w:t xml:space="preserve">ados Unidos, no Brasil de 1980 e 1990 contemplamos </w:t>
      </w:r>
      <w:r w:rsidR="00367F0B" w:rsidRPr="00970A6B">
        <w:rPr>
          <w:rFonts w:ascii="Arial" w:hAnsi="Arial" w:cs="Arial"/>
          <w:color w:val="000000"/>
        </w:rPr>
        <w:t>o domínio hegemônico</w:t>
      </w:r>
      <w:r w:rsidR="00DF0697" w:rsidRPr="00970A6B">
        <w:rPr>
          <w:rFonts w:ascii="Arial" w:hAnsi="Arial" w:cs="Arial"/>
          <w:color w:val="000000"/>
        </w:rPr>
        <w:t xml:space="preserve"> do paradigma cognitiv</w:t>
      </w:r>
      <w:r w:rsidR="00795E96" w:rsidRPr="00970A6B">
        <w:rPr>
          <w:rFonts w:ascii="Arial" w:hAnsi="Arial" w:cs="Arial"/>
          <w:color w:val="000000"/>
        </w:rPr>
        <w:t>ista na alfabetização, difundido</w:t>
      </w:r>
      <w:r w:rsidR="00DF0697" w:rsidRPr="00970A6B">
        <w:rPr>
          <w:rFonts w:ascii="Arial" w:hAnsi="Arial" w:cs="Arial"/>
          <w:color w:val="000000"/>
        </w:rPr>
        <w:t xml:space="preserve"> aqui</w:t>
      </w:r>
      <w:r w:rsidR="00367F0B" w:rsidRPr="00970A6B">
        <w:rPr>
          <w:rFonts w:ascii="Arial" w:hAnsi="Arial" w:cs="Arial"/>
          <w:color w:val="000000"/>
        </w:rPr>
        <w:t xml:space="preserve"> sob a </w:t>
      </w:r>
      <w:r w:rsidR="00DF0697" w:rsidRPr="00970A6B">
        <w:rPr>
          <w:rFonts w:ascii="Arial" w:hAnsi="Arial" w:cs="Arial"/>
          <w:color w:val="000000"/>
        </w:rPr>
        <w:t>“</w:t>
      </w:r>
      <w:r w:rsidR="00367F0B" w:rsidRPr="00970A6B">
        <w:rPr>
          <w:rFonts w:ascii="Arial" w:hAnsi="Arial" w:cs="Arial"/>
          <w:color w:val="000000"/>
        </w:rPr>
        <w:t>discutível denominação de</w:t>
      </w:r>
      <w:r w:rsidR="00367F0B" w:rsidRPr="00970A6B">
        <w:rPr>
          <w:rStyle w:val="apple-converted-space"/>
          <w:rFonts w:ascii="Arial" w:hAnsi="Arial" w:cs="Arial"/>
          <w:color w:val="000000"/>
        </w:rPr>
        <w:t> </w:t>
      </w:r>
      <w:r w:rsidR="00367F0B" w:rsidRPr="00970A6B">
        <w:rPr>
          <w:rFonts w:ascii="Arial" w:hAnsi="Arial" w:cs="Arial"/>
          <w:i/>
          <w:iCs/>
          <w:color w:val="000000"/>
        </w:rPr>
        <w:t>construtivismo</w:t>
      </w:r>
      <w:r w:rsidR="00DF0697" w:rsidRPr="00970A6B">
        <w:rPr>
          <w:rFonts w:ascii="Arial" w:hAnsi="Arial" w:cs="Arial"/>
          <w:i/>
          <w:iCs/>
          <w:color w:val="000000"/>
        </w:rPr>
        <w:t>”</w:t>
      </w:r>
      <w:r w:rsidR="00367F0B" w:rsidRPr="00970A6B">
        <w:rPr>
          <w:rStyle w:val="apple-converted-space"/>
          <w:rFonts w:ascii="Arial" w:hAnsi="Arial" w:cs="Arial"/>
          <w:color w:val="000000"/>
        </w:rPr>
        <w:t> </w:t>
      </w:r>
      <w:r w:rsidR="00367F0B" w:rsidRPr="00970A6B">
        <w:rPr>
          <w:rFonts w:ascii="Arial" w:hAnsi="Arial" w:cs="Arial"/>
          <w:color w:val="000000"/>
        </w:rPr>
        <w:t>(posteriormente,</w:t>
      </w:r>
      <w:r w:rsidR="00367F0B" w:rsidRPr="00970A6B">
        <w:rPr>
          <w:rStyle w:val="apple-converted-space"/>
          <w:rFonts w:ascii="Arial" w:hAnsi="Arial" w:cs="Arial"/>
          <w:color w:val="000000"/>
        </w:rPr>
        <w:t> </w:t>
      </w:r>
      <w:r w:rsidR="00367F0B" w:rsidRPr="00970A6B">
        <w:rPr>
          <w:rFonts w:ascii="Arial" w:hAnsi="Arial" w:cs="Arial"/>
          <w:i/>
          <w:iCs/>
          <w:color w:val="000000"/>
        </w:rPr>
        <w:t>socioconstrutivismo</w:t>
      </w:r>
      <w:r w:rsidR="00367F0B" w:rsidRPr="00970A6B">
        <w:rPr>
          <w:rFonts w:ascii="Arial" w:hAnsi="Arial" w:cs="Arial"/>
          <w:color w:val="000000"/>
        </w:rPr>
        <w:t>)</w:t>
      </w:r>
      <w:bookmarkStart w:id="10" w:name="8b"/>
      <w:bookmarkEnd w:id="10"/>
      <w:r w:rsidR="008B7B73" w:rsidRPr="00970A6B">
        <w:rPr>
          <w:rFonts w:ascii="Arial" w:hAnsi="Arial" w:cs="Arial"/>
          <w:color w:val="000000"/>
        </w:rPr>
        <w:t xml:space="preserve">, que </w:t>
      </w:r>
      <w:r w:rsidR="00367F0B" w:rsidRPr="00970A6B">
        <w:rPr>
          <w:rFonts w:ascii="Arial" w:hAnsi="Arial" w:cs="Arial"/>
          <w:color w:val="000000"/>
        </w:rPr>
        <w:t>chegou pela via da alfabet</w:t>
      </w:r>
      <w:r w:rsidR="008B7B73" w:rsidRPr="00970A6B">
        <w:rPr>
          <w:rFonts w:ascii="Arial" w:hAnsi="Arial" w:cs="Arial"/>
          <w:color w:val="000000"/>
        </w:rPr>
        <w:t xml:space="preserve">ização, através dos </w:t>
      </w:r>
      <w:r w:rsidR="00367F0B" w:rsidRPr="00970A6B">
        <w:rPr>
          <w:rFonts w:ascii="Arial" w:hAnsi="Arial" w:cs="Arial"/>
          <w:color w:val="000000"/>
        </w:rPr>
        <w:t xml:space="preserve">estudos sobre a psicogênese da língua escrita, divulgada pela </w:t>
      </w:r>
      <w:r w:rsidR="008B7B73" w:rsidRPr="00970A6B">
        <w:rPr>
          <w:rFonts w:ascii="Arial" w:hAnsi="Arial" w:cs="Arial"/>
          <w:color w:val="000000"/>
        </w:rPr>
        <w:t>obra de</w:t>
      </w:r>
      <w:r w:rsidR="00367F0B" w:rsidRPr="00970A6B">
        <w:rPr>
          <w:rFonts w:ascii="Arial" w:hAnsi="Arial" w:cs="Arial"/>
          <w:color w:val="000000"/>
        </w:rPr>
        <w:t xml:space="preserve"> Emilia Ferreiro.</w:t>
      </w:r>
      <w:bookmarkStart w:id="11" w:name="9b"/>
      <w:bookmarkEnd w:id="11"/>
      <w:r w:rsidR="00367F0B" w:rsidRPr="00970A6B">
        <w:rPr>
          <w:rStyle w:val="Refdenotaderodap"/>
          <w:rFonts w:ascii="Arial" w:hAnsi="Arial" w:cs="Arial"/>
          <w:color w:val="000000"/>
        </w:rPr>
        <w:footnoteReference w:id="11"/>
      </w:r>
    </w:p>
    <w:p w14:paraId="6EA5B14A" w14:textId="3B61E169" w:rsidR="001B20A2" w:rsidRPr="00970A6B" w:rsidRDefault="004B12FA" w:rsidP="001B20A2">
      <w:pPr>
        <w:pStyle w:val="NormalWeb"/>
        <w:shd w:val="clear" w:color="auto" w:fill="FFFFFF"/>
        <w:spacing w:before="0" w:beforeAutospacing="0" w:after="0" w:afterAutospacing="0"/>
        <w:jc w:val="both"/>
        <w:rPr>
          <w:rFonts w:ascii="Arial" w:hAnsi="Arial" w:cs="Arial"/>
          <w:color w:val="000000"/>
        </w:rPr>
      </w:pPr>
      <w:r w:rsidRPr="00970A6B">
        <w:rPr>
          <w:rFonts w:ascii="Arial" w:hAnsi="Arial" w:cs="Arial"/>
          <w:color w:val="000000"/>
        </w:rPr>
        <w:t>Na perspectiva psico</w:t>
      </w:r>
      <w:r w:rsidR="00BF35EE" w:rsidRPr="00970A6B">
        <w:rPr>
          <w:rFonts w:ascii="Arial" w:hAnsi="Arial" w:cs="Arial"/>
          <w:color w:val="000000"/>
        </w:rPr>
        <w:t xml:space="preserve">genética a criança não é </w:t>
      </w:r>
      <w:r w:rsidRPr="00970A6B">
        <w:rPr>
          <w:rFonts w:ascii="Arial" w:hAnsi="Arial" w:cs="Arial"/>
          <w:color w:val="000000"/>
        </w:rPr>
        <w:t>considerada</w:t>
      </w:r>
      <w:r w:rsidR="00367F0B" w:rsidRPr="00970A6B">
        <w:rPr>
          <w:rFonts w:ascii="Arial" w:hAnsi="Arial" w:cs="Arial"/>
          <w:color w:val="000000"/>
        </w:rPr>
        <w:t xml:space="preserve"> dependente de estímulos externos para aprender o sistema de escrita</w:t>
      </w:r>
      <w:r w:rsidR="00111FB4" w:rsidRPr="00970A6B">
        <w:rPr>
          <w:rFonts w:ascii="Arial" w:hAnsi="Arial" w:cs="Arial"/>
          <w:color w:val="000000"/>
        </w:rPr>
        <w:t>,</w:t>
      </w:r>
      <w:r w:rsidR="00BF35EE" w:rsidRPr="00970A6B">
        <w:rPr>
          <w:rFonts w:ascii="Arial" w:hAnsi="Arial" w:cs="Arial"/>
          <w:color w:val="000000"/>
        </w:rPr>
        <w:t xml:space="preserve"> concepção até então em uso no método tradicion</w:t>
      </w:r>
      <w:bookmarkStart w:id="12" w:name="10b"/>
      <w:bookmarkEnd w:id="12"/>
      <w:r w:rsidR="00BF35EE" w:rsidRPr="00970A6B">
        <w:rPr>
          <w:rFonts w:ascii="Arial" w:hAnsi="Arial" w:cs="Arial"/>
          <w:color w:val="000000"/>
        </w:rPr>
        <w:t>al</w:t>
      </w:r>
      <w:r w:rsidR="00367F0B" w:rsidRPr="00970A6B">
        <w:rPr>
          <w:rStyle w:val="Refdenotaderodap"/>
          <w:rFonts w:ascii="Arial" w:hAnsi="Arial" w:cs="Arial"/>
          <w:color w:val="000000"/>
        </w:rPr>
        <w:footnoteReference w:id="12"/>
      </w:r>
      <w:r w:rsidR="00367F0B" w:rsidRPr="00970A6B">
        <w:rPr>
          <w:rStyle w:val="apple-converted-space"/>
          <w:rFonts w:ascii="Arial" w:hAnsi="Arial" w:cs="Arial"/>
          <w:color w:val="000000"/>
        </w:rPr>
        <w:t> </w:t>
      </w:r>
      <w:r w:rsidR="00BF35EE" w:rsidRPr="00970A6B">
        <w:rPr>
          <w:rStyle w:val="apple-converted-space"/>
          <w:rFonts w:ascii="Arial" w:hAnsi="Arial" w:cs="Arial"/>
          <w:color w:val="000000"/>
        </w:rPr>
        <w:t>de alfabetização</w:t>
      </w:r>
      <w:r w:rsidR="00CB2C50" w:rsidRPr="00970A6B">
        <w:rPr>
          <w:rStyle w:val="apple-converted-space"/>
          <w:rFonts w:ascii="Arial" w:hAnsi="Arial" w:cs="Arial"/>
          <w:color w:val="000000"/>
        </w:rPr>
        <w:t>,</w:t>
      </w:r>
      <w:r w:rsidR="00BF35EE" w:rsidRPr="00970A6B">
        <w:rPr>
          <w:rStyle w:val="apple-converted-space"/>
          <w:rFonts w:ascii="Arial" w:hAnsi="Arial" w:cs="Arial"/>
          <w:color w:val="000000"/>
        </w:rPr>
        <w:t xml:space="preserve"> </w:t>
      </w:r>
      <w:r w:rsidR="00367F0B" w:rsidRPr="00970A6B">
        <w:rPr>
          <w:rFonts w:ascii="Arial" w:hAnsi="Arial" w:cs="Arial"/>
          <w:color w:val="000000"/>
        </w:rPr>
        <w:t>e passa a sujeito ativ</w:t>
      </w:r>
      <w:r w:rsidR="00BF35EE" w:rsidRPr="00970A6B">
        <w:rPr>
          <w:rFonts w:ascii="Arial" w:hAnsi="Arial" w:cs="Arial"/>
          <w:color w:val="000000"/>
        </w:rPr>
        <w:t>o capaz de progressivamente construir seu</w:t>
      </w:r>
      <w:r w:rsidR="00367F0B" w:rsidRPr="00970A6B">
        <w:rPr>
          <w:rFonts w:ascii="Arial" w:hAnsi="Arial" w:cs="Arial"/>
          <w:color w:val="000000"/>
        </w:rPr>
        <w:t xml:space="preserve"> sistema de represe</w:t>
      </w:r>
      <w:r w:rsidR="00BF35EE" w:rsidRPr="00970A6B">
        <w:rPr>
          <w:rFonts w:ascii="Arial" w:hAnsi="Arial" w:cs="Arial"/>
          <w:color w:val="000000"/>
        </w:rPr>
        <w:t>ntação,</w:t>
      </w:r>
      <w:r w:rsidR="00367F0B" w:rsidRPr="00970A6B">
        <w:rPr>
          <w:rFonts w:ascii="Arial" w:hAnsi="Arial" w:cs="Arial"/>
          <w:color w:val="000000"/>
        </w:rPr>
        <w:t xml:space="preserve"> interagindo com material "para ler", não com material artificialmente p</w:t>
      </w:r>
      <w:r w:rsidR="00BF35EE" w:rsidRPr="00970A6B">
        <w:rPr>
          <w:rFonts w:ascii="Arial" w:hAnsi="Arial" w:cs="Arial"/>
          <w:color w:val="000000"/>
        </w:rPr>
        <w:t>roduzido para "aprender a ler". Os</w:t>
      </w:r>
      <w:r w:rsidR="00367F0B" w:rsidRPr="00970A6B">
        <w:rPr>
          <w:rStyle w:val="apple-converted-space"/>
          <w:rFonts w:ascii="Arial" w:hAnsi="Arial" w:cs="Arial"/>
          <w:color w:val="000000"/>
        </w:rPr>
        <w:t> </w:t>
      </w:r>
      <w:r w:rsidR="00367F0B" w:rsidRPr="00970A6B">
        <w:rPr>
          <w:rFonts w:ascii="Arial" w:hAnsi="Arial" w:cs="Arial"/>
          <w:i/>
          <w:iCs/>
          <w:color w:val="000000"/>
        </w:rPr>
        <w:t>pré-requisitos</w:t>
      </w:r>
      <w:r w:rsidR="00367F0B" w:rsidRPr="00970A6B">
        <w:rPr>
          <w:rStyle w:val="apple-converted-space"/>
          <w:rFonts w:ascii="Arial" w:hAnsi="Arial" w:cs="Arial"/>
          <w:color w:val="000000"/>
        </w:rPr>
        <w:t> </w:t>
      </w:r>
      <w:r w:rsidR="00367F0B" w:rsidRPr="00970A6B">
        <w:rPr>
          <w:rFonts w:ascii="Arial" w:hAnsi="Arial" w:cs="Arial"/>
          <w:color w:val="000000"/>
        </w:rPr>
        <w:t>para a aprendizagem</w:t>
      </w:r>
      <w:r w:rsidR="00BF35EE" w:rsidRPr="00970A6B">
        <w:rPr>
          <w:rFonts w:ascii="Arial" w:hAnsi="Arial" w:cs="Arial"/>
          <w:color w:val="000000"/>
        </w:rPr>
        <w:t xml:space="preserve"> da escrita, que colocariam</w:t>
      </w:r>
      <w:r w:rsidR="00367F0B" w:rsidRPr="00970A6B">
        <w:rPr>
          <w:rFonts w:ascii="Arial" w:hAnsi="Arial" w:cs="Arial"/>
          <w:color w:val="000000"/>
        </w:rPr>
        <w:t xml:space="preserve"> a criança "pronta" ou "madura" para ser alfabetizada</w:t>
      </w:r>
      <w:r w:rsidR="00BF35EE" w:rsidRPr="00970A6B">
        <w:rPr>
          <w:rFonts w:ascii="Arial" w:hAnsi="Arial" w:cs="Arial"/>
          <w:color w:val="000000"/>
        </w:rPr>
        <w:t>,</w:t>
      </w:r>
      <w:r w:rsidR="00367F0B" w:rsidRPr="00970A6B">
        <w:rPr>
          <w:rFonts w:ascii="Arial" w:hAnsi="Arial" w:cs="Arial"/>
          <w:color w:val="000000"/>
        </w:rPr>
        <w:t xml:space="preserve"> pressuposto dos métodos "tradicionais" de alfabetização são negados por uma visão interacionista, que rejeita uma ordem hierárquica de </w:t>
      </w:r>
      <w:r w:rsidR="00965338" w:rsidRPr="00970A6B">
        <w:rPr>
          <w:rFonts w:ascii="Arial" w:hAnsi="Arial" w:cs="Arial"/>
          <w:color w:val="000000"/>
        </w:rPr>
        <w:t>habilidades, afirmando</w:t>
      </w:r>
      <w:r w:rsidR="00367F0B" w:rsidRPr="00970A6B">
        <w:rPr>
          <w:rFonts w:ascii="Arial" w:hAnsi="Arial" w:cs="Arial"/>
          <w:color w:val="000000"/>
        </w:rPr>
        <w:t xml:space="preserve"> que a aprendizagem se dá por uma progressiva construção do conhecimento, na relação da criança com o </w:t>
      </w:r>
      <w:r w:rsidR="00F06D16" w:rsidRPr="00970A6B">
        <w:rPr>
          <w:rFonts w:ascii="Arial" w:hAnsi="Arial" w:cs="Arial"/>
          <w:color w:val="000000"/>
        </w:rPr>
        <w:t xml:space="preserve">objeto "língua escrita". </w:t>
      </w:r>
      <w:r w:rsidR="00367F0B" w:rsidRPr="00970A6B">
        <w:rPr>
          <w:rFonts w:ascii="Arial" w:hAnsi="Arial" w:cs="Arial"/>
          <w:color w:val="000000"/>
        </w:rPr>
        <w:t xml:space="preserve"> </w:t>
      </w:r>
      <w:r w:rsidR="00F06D16" w:rsidRPr="00970A6B">
        <w:rPr>
          <w:rFonts w:ascii="Arial" w:hAnsi="Arial" w:cs="Arial"/>
          <w:color w:val="000000"/>
        </w:rPr>
        <w:t xml:space="preserve">As </w:t>
      </w:r>
      <w:r w:rsidR="00367F0B" w:rsidRPr="00970A6B">
        <w:rPr>
          <w:rFonts w:ascii="Arial" w:hAnsi="Arial" w:cs="Arial"/>
          <w:color w:val="000000"/>
        </w:rPr>
        <w:t>"deficiências" ou "disfunções"</w:t>
      </w:r>
      <w:r w:rsidR="00F06D16" w:rsidRPr="00970A6B">
        <w:rPr>
          <w:rFonts w:ascii="Arial" w:hAnsi="Arial" w:cs="Arial"/>
          <w:color w:val="000000"/>
        </w:rPr>
        <w:t xml:space="preserve"> da criança no processo de construção do sistema de representação que é a língua escrita</w:t>
      </w:r>
      <w:r w:rsidR="00367F0B" w:rsidRPr="00970A6B">
        <w:rPr>
          <w:rFonts w:ascii="Arial" w:hAnsi="Arial" w:cs="Arial"/>
          <w:color w:val="000000"/>
        </w:rPr>
        <w:t>, na perspectiva dos métodos "tradicionais" passam a ser vistas como "erros construtivos", resultado de constantes reestruturações.</w:t>
      </w:r>
      <w:r w:rsidR="00EE6590" w:rsidRPr="00970A6B">
        <w:rPr>
          <w:rFonts w:ascii="Arial" w:hAnsi="Arial" w:cs="Arial"/>
          <w:color w:val="000000"/>
        </w:rPr>
        <w:t xml:space="preserve"> </w:t>
      </w:r>
      <w:r w:rsidR="00A232E2" w:rsidRPr="00970A6B">
        <w:rPr>
          <w:rFonts w:ascii="Arial" w:hAnsi="Arial" w:cs="Arial"/>
          <w:color w:val="000000"/>
        </w:rPr>
        <w:t>Constitui-se de suma importância o entendimento de que ao se privilegiar o</w:t>
      </w:r>
      <w:r w:rsidR="00367F0B" w:rsidRPr="00970A6B">
        <w:rPr>
          <w:rFonts w:ascii="Arial" w:hAnsi="Arial" w:cs="Arial"/>
          <w:color w:val="000000"/>
        </w:rPr>
        <w:t xml:space="preserve"> foco para o </w:t>
      </w:r>
      <w:r w:rsidR="00367F0B" w:rsidRPr="00970A6B">
        <w:rPr>
          <w:rFonts w:ascii="Arial" w:hAnsi="Arial" w:cs="Arial"/>
          <w:i/>
          <w:color w:val="000000"/>
        </w:rPr>
        <w:t>processo de const</w:t>
      </w:r>
      <w:r w:rsidR="00A232E2" w:rsidRPr="00970A6B">
        <w:rPr>
          <w:rFonts w:ascii="Arial" w:hAnsi="Arial" w:cs="Arial"/>
          <w:i/>
          <w:color w:val="000000"/>
        </w:rPr>
        <w:t>rução do sistema de escrita pelo alfabetizando</w:t>
      </w:r>
      <w:r w:rsidR="00A232E2" w:rsidRPr="00970A6B">
        <w:rPr>
          <w:rFonts w:ascii="Arial" w:hAnsi="Arial" w:cs="Arial"/>
          <w:color w:val="000000"/>
        </w:rPr>
        <w:t>, começou-se</w:t>
      </w:r>
      <w:r w:rsidR="00367F0B" w:rsidRPr="00970A6B">
        <w:rPr>
          <w:rFonts w:ascii="Arial" w:hAnsi="Arial" w:cs="Arial"/>
          <w:color w:val="000000"/>
        </w:rPr>
        <w:t xml:space="preserve"> a subestimar a </w:t>
      </w:r>
      <w:r w:rsidR="00367F0B" w:rsidRPr="00970A6B">
        <w:rPr>
          <w:rFonts w:ascii="Arial" w:hAnsi="Arial" w:cs="Arial"/>
          <w:i/>
          <w:color w:val="000000"/>
        </w:rPr>
        <w:t xml:space="preserve">natureza do objeto de </w:t>
      </w:r>
      <w:r w:rsidR="00996BE5" w:rsidRPr="00970A6B">
        <w:rPr>
          <w:rFonts w:ascii="Arial" w:hAnsi="Arial" w:cs="Arial"/>
          <w:i/>
          <w:color w:val="000000"/>
        </w:rPr>
        <w:t xml:space="preserve">conhecimento </w:t>
      </w:r>
      <w:r w:rsidR="00367F0B" w:rsidRPr="00970A6B">
        <w:rPr>
          <w:rFonts w:ascii="Arial" w:hAnsi="Arial" w:cs="Arial"/>
          <w:i/>
          <w:color w:val="000000"/>
        </w:rPr>
        <w:t>em construção</w:t>
      </w:r>
      <w:r w:rsidR="00367F0B" w:rsidRPr="00970A6B">
        <w:rPr>
          <w:rFonts w:ascii="Arial" w:hAnsi="Arial" w:cs="Arial"/>
          <w:color w:val="000000"/>
        </w:rPr>
        <w:t xml:space="preserve">, que é, </w:t>
      </w:r>
      <w:r w:rsidR="00AC0499" w:rsidRPr="00970A6B">
        <w:rPr>
          <w:rFonts w:ascii="Arial" w:hAnsi="Arial" w:cs="Arial"/>
          <w:color w:val="000000"/>
        </w:rPr>
        <w:t>segundo SOARES</w:t>
      </w:r>
      <w:r w:rsidR="00A40558" w:rsidRPr="00970A6B">
        <w:rPr>
          <w:rFonts w:ascii="Arial" w:hAnsi="Arial" w:cs="Arial"/>
          <w:color w:val="000000"/>
        </w:rPr>
        <w:t xml:space="preserve"> (2002</w:t>
      </w:r>
      <w:r w:rsidR="00AC0499" w:rsidRPr="00970A6B">
        <w:rPr>
          <w:rFonts w:ascii="Arial" w:hAnsi="Arial" w:cs="Arial"/>
          <w:color w:val="000000"/>
        </w:rPr>
        <w:t>, p.52</w:t>
      </w:r>
      <w:r w:rsidR="00A40558" w:rsidRPr="00970A6B">
        <w:rPr>
          <w:rFonts w:ascii="Arial" w:hAnsi="Arial" w:cs="Arial"/>
          <w:color w:val="000000"/>
        </w:rPr>
        <w:t>),</w:t>
      </w:r>
      <w:r w:rsidR="00996BE5" w:rsidRPr="00970A6B">
        <w:rPr>
          <w:rFonts w:ascii="Arial" w:hAnsi="Arial" w:cs="Arial"/>
          <w:color w:val="000000"/>
        </w:rPr>
        <w:t xml:space="preserve"> “</w:t>
      </w:r>
      <w:r w:rsidR="00367F0B" w:rsidRPr="00970A6B">
        <w:rPr>
          <w:rFonts w:ascii="Arial" w:hAnsi="Arial" w:cs="Arial"/>
          <w:color w:val="000000"/>
        </w:rPr>
        <w:t xml:space="preserve">fundamentalmente, um objeto linguístico constituído, quer se considere o sistema alfabético quer o sistema ortográfico, de relações convencionais e frequentemente arbitrárias entre fonemas e </w:t>
      </w:r>
      <w:r w:rsidR="00367F0B" w:rsidRPr="00970A6B">
        <w:rPr>
          <w:rFonts w:ascii="Arial" w:hAnsi="Arial" w:cs="Arial"/>
          <w:color w:val="000000"/>
        </w:rPr>
        <w:lastRenderedPageBreak/>
        <w:t>grafemas</w:t>
      </w:r>
      <w:r w:rsidR="00A40558" w:rsidRPr="00970A6B">
        <w:rPr>
          <w:rFonts w:ascii="Arial" w:hAnsi="Arial" w:cs="Arial"/>
          <w:color w:val="000000"/>
        </w:rPr>
        <w:t>”</w:t>
      </w:r>
      <w:r w:rsidR="00367F0B" w:rsidRPr="00970A6B">
        <w:rPr>
          <w:rFonts w:ascii="Arial" w:hAnsi="Arial" w:cs="Arial"/>
          <w:color w:val="000000"/>
        </w:rPr>
        <w:t>. Em outras palavras, privilegiando a faceta psicológica da alfabetização, obscureceu-se sua faceta linguística fonética e fonológica.</w:t>
      </w:r>
    </w:p>
    <w:p w14:paraId="658F5459" w14:textId="333C8B90" w:rsidR="001B20A2" w:rsidRPr="00970A6B" w:rsidRDefault="009F7FFA" w:rsidP="001B20A2">
      <w:pPr>
        <w:pStyle w:val="NormalWeb"/>
        <w:shd w:val="clear" w:color="auto" w:fill="FFFFFF"/>
        <w:spacing w:before="0" w:beforeAutospacing="0" w:after="0" w:afterAutospacing="0"/>
        <w:jc w:val="both"/>
        <w:rPr>
          <w:rFonts w:ascii="Arial" w:hAnsi="Arial" w:cs="Arial"/>
          <w:color w:val="000000"/>
        </w:rPr>
      </w:pPr>
      <w:r w:rsidRPr="00970A6B">
        <w:rPr>
          <w:rFonts w:ascii="Arial" w:hAnsi="Arial" w:cs="Arial"/>
          <w:color w:val="000000"/>
        </w:rPr>
        <w:t>Outro ponto digno de entendimento e</w:t>
      </w:r>
      <w:r w:rsidR="00B85700" w:rsidRPr="00970A6B">
        <w:rPr>
          <w:rFonts w:ascii="Arial" w:hAnsi="Arial" w:cs="Arial"/>
          <w:color w:val="000000"/>
        </w:rPr>
        <w:t xml:space="preserve"> consideração é que foi derivada</w:t>
      </w:r>
      <w:r w:rsidRPr="00970A6B">
        <w:rPr>
          <w:rFonts w:ascii="Arial" w:hAnsi="Arial" w:cs="Arial"/>
          <w:color w:val="000000"/>
        </w:rPr>
        <w:t xml:space="preserve"> da concepção construtivista de alfabetização uma ideia falsa</w:t>
      </w:r>
      <w:r w:rsidR="00367F0B" w:rsidRPr="00970A6B">
        <w:rPr>
          <w:rFonts w:ascii="Arial" w:hAnsi="Arial" w:cs="Arial"/>
          <w:color w:val="000000"/>
        </w:rPr>
        <w:t xml:space="preserve"> a de que </w:t>
      </w:r>
      <w:r w:rsidRPr="00970A6B">
        <w:rPr>
          <w:rFonts w:ascii="Arial" w:hAnsi="Arial" w:cs="Arial"/>
          <w:color w:val="000000"/>
        </w:rPr>
        <w:t xml:space="preserve">os </w:t>
      </w:r>
      <w:r w:rsidR="00367F0B" w:rsidRPr="00970A6B">
        <w:rPr>
          <w:rFonts w:ascii="Arial" w:hAnsi="Arial" w:cs="Arial"/>
          <w:color w:val="000000"/>
        </w:rPr>
        <w:t>métodos de alfabetização</w:t>
      </w:r>
      <w:r w:rsidRPr="00970A6B">
        <w:rPr>
          <w:rFonts w:ascii="Arial" w:hAnsi="Arial" w:cs="Arial"/>
          <w:color w:val="000000"/>
        </w:rPr>
        <w:t xml:space="preserve"> seriam incompatíveis com o “paradigma conceitual psicogenético”</w:t>
      </w:r>
      <w:r w:rsidR="00367F0B" w:rsidRPr="00970A6B">
        <w:rPr>
          <w:rFonts w:ascii="Arial" w:hAnsi="Arial" w:cs="Arial"/>
          <w:color w:val="000000"/>
        </w:rPr>
        <w:t xml:space="preserve">. </w:t>
      </w:r>
      <w:r w:rsidR="0088020F" w:rsidRPr="00970A6B">
        <w:rPr>
          <w:rFonts w:ascii="Arial" w:hAnsi="Arial" w:cs="Arial"/>
          <w:color w:val="000000"/>
        </w:rPr>
        <w:t>Os construtivistas, quando falam em "método" de alfabetização, identificam "método" com os tipos "tradicionais" de métodos sintéticos e analíticos (fônico, silábico, global etc.) reputando-lhe</w:t>
      </w:r>
      <w:r w:rsidR="00EC0540" w:rsidRPr="00970A6B">
        <w:rPr>
          <w:rFonts w:ascii="Arial" w:hAnsi="Arial" w:cs="Arial"/>
          <w:color w:val="000000"/>
        </w:rPr>
        <w:t>s</w:t>
      </w:r>
      <w:r w:rsidR="0088020F" w:rsidRPr="00970A6B">
        <w:rPr>
          <w:rFonts w:ascii="Arial" w:hAnsi="Arial" w:cs="Arial"/>
          <w:color w:val="000000"/>
        </w:rPr>
        <w:t xml:space="preserve"> uma conotação negativa</w:t>
      </w:r>
      <w:r w:rsidR="00841D7C" w:rsidRPr="00970A6B">
        <w:rPr>
          <w:rFonts w:ascii="Arial" w:hAnsi="Arial" w:cs="Arial"/>
          <w:color w:val="000000"/>
        </w:rPr>
        <w:t>. Ainda conforme SOARES</w:t>
      </w:r>
      <w:r w:rsidR="00EE6F88" w:rsidRPr="00970A6B">
        <w:rPr>
          <w:rFonts w:ascii="Arial" w:hAnsi="Arial" w:cs="Arial"/>
          <w:color w:val="000000"/>
        </w:rPr>
        <w:t xml:space="preserve"> (2002</w:t>
      </w:r>
      <w:r w:rsidR="00841D7C" w:rsidRPr="00970A6B">
        <w:rPr>
          <w:rFonts w:ascii="Arial" w:hAnsi="Arial" w:cs="Arial"/>
          <w:color w:val="000000"/>
        </w:rPr>
        <w:t>, p.93</w:t>
      </w:r>
      <w:r w:rsidR="00EE6F88" w:rsidRPr="00970A6B">
        <w:rPr>
          <w:rFonts w:ascii="Arial" w:hAnsi="Arial" w:cs="Arial"/>
          <w:color w:val="000000"/>
        </w:rPr>
        <w:t>), “</w:t>
      </w:r>
      <w:r w:rsidR="00367F0B" w:rsidRPr="00970A6B">
        <w:rPr>
          <w:rFonts w:ascii="Arial" w:hAnsi="Arial" w:cs="Arial"/>
          <w:color w:val="000000"/>
        </w:rPr>
        <w:t>a pr</w:t>
      </w:r>
      <w:r w:rsidR="00EE6F88" w:rsidRPr="00970A6B">
        <w:rPr>
          <w:rFonts w:ascii="Arial" w:hAnsi="Arial" w:cs="Arial"/>
          <w:color w:val="000000"/>
        </w:rPr>
        <w:t>ática da alfabetização, tinha</w:t>
      </w:r>
      <w:r w:rsidR="00367F0B" w:rsidRPr="00970A6B">
        <w:rPr>
          <w:rFonts w:ascii="Arial" w:hAnsi="Arial" w:cs="Arial"/>
          <w:color w:val="000000"/>
        </w:rPr>
        <w:t>, anteriormente, um método, e nenhuma teoria; com a mudança de concepção sobre o processo de aprendizagem da língua escrita, passou-se a ter uma teoria, e nenhum método</w:t>
      </w:r>
      <w:r w:rsidR="00EE6F88" w:rsidRPr="00970A6B">
        <w:rPr>
          <w:rFonts w:ascii="Arial" w:hAnsi="Arial" w:cs="Arial"/>
          <w:color w:val="000000"/>
        </w:rPr>
        <w:t>”</w:t>
      </w:r>
      <w:r w:rsidR="00367F0B" w:rsidRPr="00970A6B">
        <w:rPr>
          <w:rFonts w:ascii="Arial" w:hAnsi="Arial" w:cs="Arial"/>
          <w:color w:val="000000"/>
        </w:rPr>
        <w:t>.</w:t>
      </w:r>
    </w:p>
    <w:p w14:paraId="46A3CCE6" w14:textId="06ADD72A" w:rsidR="00242374" w:rsidRPr="00970A6B" w:rsidRDefault="0072030F" w:rsidP="00B8549E">
      <w:pPr>
        <w:ind w:firstLine="0"/>
      </w:pPr>
      <w:r w:rsidRPr="00970A6B">
        <w:t>Não se pode negar que a partir de equívocos e falsas inferências dos construtivistas, acreditou-se que unicamente através do convívio intenso com o material escrito circulante nas práticas sociais a pessoa se alfabetiza. O que parece ocorrer atualmente é</w:t>
      </w:r>
      <w:r w:rsidR="00367F0B" w:rsidRPr="00970A6B">
        <w:t xml:space="preserve"> a</w:t>
      </w:r>
      <w:r w:rsidRPr="00970A6B">
        <w:t xml:space="preserve"> percepção </w:t>
      </w:r>
      <w:r w:rsidR="00367F0B" w:rsidRPr="00970A6B">
        <w:t>de que, se as crianças estão sendo, de certa forma,</w:t>
      </w:r>
      <w:r w:rsidR="00367F0B" w:rsidRPr="00970A6B">
        <w:rPr>
          <w:rStyle w:val="apple-converted-space"/>
        </w:rPr>
        <w:t> </w:t>
      </w:r>
      <w:r w:rsidR="00367F0B" w:rsidRPr="00970A6B">
        <w:rPr>
          <w:i/>
          <w:iCs/>
        </w:rPr>
        <w:t>letradas</w:t>
      </w:r>
      <w:r w:rsidR="00367F0B" w:rsidRPr="00970A6B">
        <w:rPr>
          <w:rStyle w:val="apple-converted-space"/>
        </w:rPr>
        <w:t> </w:t>
      </w:r>
      <w:r w:rsidR="00367F0B" w:rsidRPr="00970A6B">
        <w:t>na escola, não estão sendo</w:t>
      </w:r>
      <w:r w:rsidR="00367F0B" w:rsidRPr="00970A6B">
        <w:rPr>
          <w:rStyle w:val="apple-converted-space"/>
        </w:rPr>
        <w:t> </w:t>
      </w:r>
      <w:r w:rsidR="00367F0B" w:rsidRPr="00970A6B">
        <w:rPr>
          <w:i/>
          <w:iCs/>
        </w:rPr>
        <w:t>alfabetizadas</w:t>
      </w:r>
      <w:r w:rsidR="00F52996" w:rsidRPr="00970A6B">
        <w:t>, o que parece estar</w:t>
      </w:r>
      <w:r w:rsidRPr="00970A6B">
        <w:t xml:space="preserve"> forçando</w:t>
      </w:r>
      <w:r w:rsidR="00473DDD" w:rsidRPr="00970A6B">
        <w:t xml:space="preserve"> uma volta</w:t>
      </w:r>
      <w:r w:rsidR="00367F0B" w:rsidRPr="00970A6B">
        <w:t xml:space="preserve"> à alfabetização como </w:t>
      </w:r>
      <w:r w:rsidR="00473DDD" w:rsidRPr="00970A6B">
        <w:t>“</w:t>
      </w:r>
      <w:r w:rsidR="00367F0B" w:rsidRPr="00970A6B">
        <w:t>processo autônomo, independente do letramento e anterior a ele</w:t>
      </w:r>
      <w:r w:rsidR="00640228" w:rsidRPr="00970A6B">
        <w:t xml:space="preserve">”, conforme aponta </w:t>
      </w:r>
      <w:r w:rsidR="00841D7C" w:rsidRPr="00970A6B">
        <w:t>SOARES</w:t>
      </w:r>
      <w:r w:rsidR="00473DDD" w:rsidRPr="00970A6B">
        <w:t xml:space="preserve"> (2002)</w:t>
      </w:r>
      <w:r w:rsidR="00640228" w:rsidRPr="00970A6B">
        <w:t xml:space="preserve"> </w:t>
      </w:r>
      <w:r w:rsidR="00640228" w:rsidRPr="00970A6B">
        <w:rPr>
          <w:i/>
        </w:rPr>
        <w:t>apud</w:t>
      </w:r>
      <w:r w:rsidR="00640228" w:rsidRPr="00970A6B">
        <w:t xml:space="preserve"> Lahir</w:t>
      </w:r>
      <w:r w:rsidR="00473DDD" w:rsidRPr="00970A6B">
        <w:t xml:space="preserve">, </w:t>
      </w:r>
      <w:r w:rsidR="00F52996" w:rsidRPr="00970A6B">
        <w:t>que chama</w:t>
      </w:r>
      <w:r w:rsidR="00473DDD" w:rsidRPr="00970A6B">
        <w:t xml:space="preserve"> essa reviravolta de</w:t>
      </w:r>
      <w:r w:rsidR="00367F0B" w:rsidRPr="00970A6B">
        <w:rPr>
          <w:rStyle w:val="apple-converted-space"/>
        </w:rPr>
        <w:t> </w:t>
      </w:r>
      <w:r w:rsidR="00367F0B" w:rsidRPr="00970A6B">
        <w:rPr>
          <w:i/>
          <w:iCs/>
        </w:rPr>
        <w:t>reinvenção</w:t>
      </w:r>
      <w:r w:rsidR="00367F0B" w:rsidRPr="00970A6B">
        <w:rPr>
          <w:rStyle w:val="apple-converted-space"/>
        </w:rPr>
        <w:t> </w:t>
      </w:r>
      <w:r w:rsidR="00367F0B" w:rsidRPr="00970A6B">
        <w:rPr>
          <w:i/>
        </w:rPr>
        <w:t>da alfabetização</w:t>
      </w:r>
      <w:r w:rsidR="00473DDD" w:rsidRPr="00970A6B">
        <w:rPr>
          <w:i/>
        </w:rPr>
        <w:t>.</w:t>
      </w:r>
      <w:r w:rsidR="00473DDD" w:rsidRPr="00970A6B">
        <w:t xml:space="preserve"> Mas a autora alerta </w:t>
      </w:r>
      <w:r w:rsidR="004C06A6" w:rsidRPr="00970A6B">
        <w:t xml:space="preserve">que </w:t>
      </w:r>
      <w:r w:rsidR="00473DDD" w:rsidRPr="00970A6B">
        <w:t>essa afirmação é</w:t>
      </w:r>
      <w:r w:rsidR="00473DDD" w:rsidRPr="00970A6B">
        <w:rPr>
          <w:i/>
        </w:rPr>
        <w:t xml:space="preserve"> </w:t>
      </w:r>
      <w:r w:rsidR="00473DDD" w:rsidRPr="00970A6B">
        <w:t>apenas</w:t>
      </w:r>
      <w:r w:rsidR="00367F0B" w:rsidRPr="00970A6B">
        <w:t xml:space="preserve"> aparentemente </w:t>
      </w:r>
      <w:r w:rsidR="00473DDD" w:rsidRPr="00970A6B">
        <w:t>contraditória, chegando mesmo a ser “</w:t>
      </w:r>
      <w:r w:rsidR="00367F0B" w:rsidRPr="00970A6B">
        <w:rPr>
          <w:i/>
          <w:iCs/>
        </w:rPr>
        <w:t>perigosa</w:t>
      </w:r>
      <w:r w:rsidR="00367F0B" w:rsidRPr="00970A6B">
        <w:rPr>
          <w:rStyle w:val="apple-converted-space"/>
        </w:rPr>
        <w:t> </w:t>
      </w:r>
      <w:r w:rsidR="00367F0B" w:rsidRPr="00970A6B">
        <w:t>se representar um retrocesso a paradigmas anteriores</w:t>
      </w:r>
      <w:r w:rsidR="00473DDD" w:rsidRPr="00970A6B">
        <w:t>”, com a perspectiva da perda dos avanços e conquistas d</w:t>
      </w:r>
      <w:r w:rsidR="00367F0B" w:rsidRPr="00970A6B">
        <w:t>as últimas décadas</w:t>
      </w:r>
      <w:r w:rsidR="00473DDD" w:rsidRPr="00970A6B">
        <w:t>, mas</w:t>
      </w:r>
      <w:r w:rsidR="00367F0B" w:rsidRPr="00970A6B">
        <w:rPr>
          <w:i/>
          <w:iCs/>
        </w:rPr>
        <w:t xml:space="preserve"> </w:t>
      </w:r>
      <w:r w:rsidR="00473DDD" w:rsidRPr="00970A6B">
        <w:rPr>
          <w:i/>
          <w:iCs/>
        </w:rPr>
        <w:t>“</w:t>
      </w:r>
      <w:r w:rsidR="00367F0B" w:rsidRPr="00970A6B">
        <w:rPr>
          <w:i/>
          <w:iCs/>
        </w:rPr>
        <w:t>necessária</w:t>
      </w:r>
      <w:r w:rsidR="00367F0B" w:rsidRPr="00970A6B">
        <w:rPr>
          <w:rStyle w:val="apple-converted-space"/>
        </w:rPr>
        <w:t> </w:t>
      </w:r>
      <w:r w:rsidR="00367F0B" w:rsidRPr="00970A6B">
        <w:t>se representar a recuperação de uma faceta fundamental do processo de ensino e de aprendizagem da língua escrita</w:t>
      </w:r>
      <w:r w:rsidR="00473DDD" w:rsidRPr="00970A6B">
        <w:t xml:space="preserve">”. </w:t>
      </w:r>
    </w:p>
    <w:p w14:paraId="2BA268B6" w14:textId="77777777" w:rsidR="00C616D5" w:rsidRPr="00970A6B" w:rsidRDefault="00C616D5" w:rsidP="00B8549E">
      <w:pPr>
        <w:ind w:firstLine="0"/>
      </w:pPr>
    </w:p>
    <w:p w14:paraId="1097D680" w14:textId="4CF99397" w:rsidR="00C616D5" w:rsidRDefault="00144763" w:rsidP="004B0091">
      <w:pPr>
        <w:pStyle w:val="PargrafodaLista"/>
        <w:numPr>
          <w:ilvl w:val="2"/>
          <w:numId w:val="27"/>
        </w:numPr>
        <w:outlineLvl w:val="1"/>
        <w:rPr>
          <w:bCs/>
        </w:rPr>
      </w:pPr>
      <w:bookmarkStart w:id="13" w:name="_Toc467616684"/>
      <w:r w:rsidRPr="00970A6B">
        <w:rPr>
          <w:bCs/>
        </w:rPr>
        <w:t xml:space="preserve">Reinventando </w:t>
      </w:r>
      <w:r w:rsidR="00C51407">
        <w:rPr>
          <w:bCs/>
        </w:rPr>
        <w:t>a A</w:t>
      </w:r>
      <w:r w:rsidR="00367F0B" w:rsidRPr="00970A6B">
        <w:rPr>
          <w:bCs/>
        </w:rPr>
        <w:t>lfabetização</w:t>
      </w:r>
      <w:bookmarkEnd w:id="13"/>
    </w:p>
    <w:p w14:paraId="2DF6A5F4" w14:textId="77777777" w:rsidR="00811EF5" w:rsidRPr="004B0091" w:rsidRDefault="00811EF5" w:rsidP="00811EF5">
      <w:pPr>
        <w:pStyle w:val="PargrafodaLista"/>
        <w:ind w:left="1080" w:firstLine="0"/>
        <w:outlineLvl w:val="1"/>
        <w:rPr>
          <w:bCs/>
        </w:rPr>
      </w:pPr>
    </w:p>
    <w:p w14:paraId="704DBA63" w14:textId="72FBE7CB" w:rsidR="00367F0B" w:rsidRPr="00970A6B" w:rsidRDefault="00F3054D" w:rsidP="001B20A2">
      <w:pPr>
        <w:pStyle w:val="NormalWeb"/>
        <w:shd w:val="clear" w:color="auto" w:fill="FFFFFF"/>
        <w:spacing w:before="0" w:beforeAutospacing="0" w:after="0" w:afterAutospacing="0"/>
        <w:jc w:val="both"/>
        <w:rPr>
          <w:rFonts w:ascii="Arial" w:hAnsi="Arial" w:cs="Arial"/>
          <w:color w:val="000000"/>
        </w:rPr>
      </w:pPr>
      <w:r w:rsidRPr="00970A6B">
        <w:rPr>
          <w:rFonts w:ascii="Arial" w:hAnsi="Arial" w:cs="Arial"/>
          <w:color w:val="000000"/>
        </w:rPr>
        <w:t xml:space="preserve">O </w:t>
      </w:r>
      <w:r w:rsidR="00367F0B" w:rsidRPr="00970A6B">
        <w:rPr>
          <w:rFonts w:ascii="Arial" w:hAnsi="Arial" w:cs="Arial"/>
          <w:color w:val="000000"/>
        </w:rPr>
        <w:t>Observatório Nacio</w:t>
      </w:r>
      <w:r w:rsidRPr="00970A6B">
        <w:rPr>
          <w:rFonts w:ascii="Arial" w:hAnsi="Arial" w:cs="Arial"/>
          <w:color w:val="000000"/>
        </w:rPr>
        <w:t>nal da Leitura,</w:t>
      </w:r>
      <w:r w:rsidR="00367F0B" w:rsidRPr="00970A6B">
        <w:rPr>
          <w:rFonts w:ascii="Arial" w:hAnsi="Arial" w:cs="Arial"/>
          <w:color w:val="000000"/>
        </w:rPr>
        <w:t xml:space="preserve"> do</w:t>
      </w:r>
      <w:r w:rsidRPr="00970A6B">
        <w:rPr>
          <w:rFonts w:ascii="Arial" w:hAnsi="Arial" w:cs="Arial"/>
          <w:color w:val="000000"/>
        </w:rPr>
        <w:t xml:space="preserve"> Ministério da Educação na França, constatou</w:t>
      </w:r>
      <w:r w:rsidR="00367F0B" w:rsidRPr="00970A6B">
        <w:rPr>
          <w:rFonts w:ascii="Arial" w:hAnsi="Arial" w:cs="Arial"/>
          <w:color w:val="000000"/>
        </w:rPr>
        <w:t xml:space="preserve"> </w:t>
      </w:r>
      <w:r w:rsidRPr="00970A6B">
        <w:rPr>
          <w:rFonts w:ascii="Arial" w:hAnsi="Arial" w:cs="Arial"/>
          <w:color w:val="000000"/>
        </w:rPr>
        <w:t xml:space="preserve">a dificuldade de muitos estudantes em leitura e interpretação de textos e passou </w:t>
      </w:r>
      <w:r w:rsidR="00367F0B" w:rsidRPr="00970A6B">
        <w:rPr>
          <w:rFonts w:ascii="Arial" w:hAnsi="Arial" w:cs="Arial"/>
          <w:color w:val="000000"/>
        </w:rPr>
        <w:t>a divulgar, no fin</w:t>
      </w:r>
      <w:r w:rsidRPr="00970A6B">
        <w:rPr>
          <w:rFonts w:ascii="Arial" w:hAnsi="Arial" w:cs="Arial"/>
          <w:color w:val="000000"/>
        </w:rPr>
        <w:t>al dos anos de 1990, o relatório</w:t>
      </w:r>
      <w:r w:rsidR="00367F0B" w:rsidRPr="00970A6B">
        <w:rPr>
          <w:rStyle w:val="apple-converted-space"/>
          <w:rFonts w:ascii="Arial" w:hAnsi="Arial" w:cs="Arial"/>
          <w:color w:val="000000"/>
        </w:rPr>
        <w:t> </w:t>
      </w:r>
      <w:r w:rsidR="00367F0B" w:rsidRPr="00970A6B">
        <w:rPr>
          <w:rFonts w:ascii="Arial" w:hAnsi="Arial" w:cs="Arial"/>
          <w:i/>
          <w:iCs/>
          <w:color w:val="000000"/>
        </w:rPr>
        <w:t>Apprendre à lire au cycle des apprentissages fondamentaux</w:t>
      </w:r>
      <w:r w:rsidRPr="00970A6B">
        <w:rPr>
          <w:rFonts w:ascii="Arial" w:hAnsi="Arial" w:cs="Arial"/>
          <w:i/>
          <w:iCs/>
          <w:color w:val="000000"/>
        </w:rPr>
        <w:t xml:space="preserve"> </w:t>
      </w:r>
      <w:r w:rsidRPr="00970A6B">
        <w:rPr>
          <w:rFonts w:ascii="Arial" w:hAnsi="Arial" w:cs="Arial"/>
          <w:iCs/>
          <w:color w:val="000000"/>
        </w:rPr>
        <w:t>(Aprendendo a ler nas séries do Ens</w:t>
      </w:r>
      <w:r w:rsidR="00C95A2D" w:rsidRPr="00970A6B">
        <w:rPr>
          <w:rFonts w:ascii="Arial" w:hAnsi="Arial" w:cs="Arial"/>
          <w:iCs/>
          <w:color w:val="000000"/>
        </w:rPr>
        <w:t>ino Fundamental).</w:t>
      </w:r>
      <w:r w:rsidR="00C95A2D" w:rsidRPr="00970A6B">
        <w:rPr>
          <w:rFonts w:ascii="Arial" w:hAnsi="Arial" w:cs="Arial"/>
          <w:color w:val="000000"/>
        </w:rPr>
        <w:t xml:space="preserve">  A</w:t>
      </w:r>
      <w:r w:rsidR="00AD5BD2" w:rsidRPr="00970A6B">
        <w:rPr>
          <w:rFonts w:ascii="Arial" w:hAnsi="Arial" w:cs="Arial"/>
          <w:color w:val="000000"/>
        </w:rPr>
        <w:t>poiado</w:t>
      </w:r>
      <w:r w:rsidR="00367F0B" w:rsidRPr="00970A6B">
        <w:rPr>
          <w:rFonts w:ascii="Arial" w:hAnsi="Arial" w:cs="Arial"/>
          <w:color w:val="000000"/>
        </w:rPr>
        <w:t xml:space="preserve"> em dados de pesquisas sobre a ap</w:t>
      </w:r>
      <w:r w:rsidR="00AD5BD2" w:rsidRPr="00970A6B">
        <w:rPr>
          <w:rFonts w:ascii="Arial" w:hAnsi="Arial" w:cs="Arial"/>
          <w:color w:val="000000"/>
        </w:rPr>
        <w:t>rendizagem da leitura, afirma</w:t>
      </w:r>
      <w:r w:rsidR="00367F0B" w:rsidRPr="00970A6B">
        <w:rPr>
          <w:rFonts w:ascii="Arial" w:hAnsi="Arial" w:cs="Arial"/>
          <w:color w:val="000000"/>
        </w:rPr>
        <w:t xml:space="preserve"> que o </w:t>
      </w:r>
      <w:r w:rsidR="00AD5BD2" w:rsidRPr="00970A6B">
        <w:rPr>
          <w:rFonts w:ascii="Arial" w:hAnsi="Arial" w:cs="Arial"/>
          <w:color w:val="000000"/>
        </w:rPr>
        <w:t>“</w:t>
      </w:r>
      <w:r w:rsidR="00367F0B" w:rsidRPr="00970A6B">
        <w:rPr>
          <w:rFonts w:ascii="Arial" w:hAnsi="Arial" w:cs="Arial"/>
          <w:color w:val="000000"/>
        </w:rPr>
        <w:t xml:space="preserve">conhecimento do código grafofônico e o domínio dos processos de </w:t>
      </w:r>
      <w:r w:rsidR="00367F0B" w:rsidRPr="00970A6B">
        <w:rPr>
          <w:rFonts w:ascii="Arial" w:hAnsi="Arial" w:cs="Arial"/>
          <w:color w:val="000000"/>
        </w:rPr>
        <w:lastRenderedPageBreak/>
        <w:t>codificação e decodificação constituem etapa fundamental e indispensável para o acesso à língua escrita</w:t>
      </w:r>
      <w:r w:rsidR="00AD5BD2" w:rsidRPr="00970A6B">
        <w:rPr>
          <w:rFonts w:ascii="Arial" w:hAnsi="Arial" w:cs="Arial"/>
          <w:color w:val="000000"/>
        </w:rPr>
        <w:t>”</w:t>
      </w:r>
      <w:r w:rsidR="00367F0B" w:rsidRPr="00970A6B">
        <w:rPr>
          <w:rFonts w:ascii="Arial" w:hAnsi="Arial" w:cs="Arial"/>
          <w:color w:val="000000"/>
        </w:rPr>
        <w:t>, "</w:t>
      </w:r>
      <w:r w:rsidR="00367F0B" w:rsidRPr="00970A6B">
        <w:rPr>
          <w:rFonts w:ascii="Arial" w:hAnsi="Arial" w:cs="Arial"/>
          <w:i/>
          <w:iCs/>
          <w:color w:val="000000"/>
        </w:rPr>
        <w:t>condition nécessaire, bien que non suffisante, de la comprehénsion des textes</w:t>
      </w:r>
      <w:r w:rsidR="00367F0B" w:rsidRPr="00970A6B">
        <w:rPr>
          <w:rFonts w:ascii="Arial" w:hAnsi="Arial" w:cs="Arial"/>
          <w:color w:val="000000"/>
        </w:rPr>
        <w:t>"</w:t>
      </w:r>
      <w:r w:rsidR="00367F0B" w:rsidRPr="00970A6B">
        <w:rPr>
          <w:rStyle w:val="Refdenotaderodap"/>
          <w:rFonts w:ascii="Arial" w:hAnsi="Arial" w:cs="Arial"/>
          <w:color w:val="000000"/>
        </w:rPr>
        <w:footnoteReference w:id="13"/>
      </w:r>
      <w:r w:rsidR="00AD5BD2" w:rsidRPr="00970A6B">
        <w:rPr>
          <w:rFonts w:ascii="Arial" w:hAnsi="Arial" w:cs="Arial"/>
          <w:color w:val="000000"/>
        </w:rPr>
        <w:t>, processo que não resulta em resultados satisfatórios</w:t>
      </w:r>
    </w:p>
    <w:p w14:paraId="70F450F0" w14:textId="78F13562" w:rsidR="00367F0B" w:rsidRPr="00970A6B" w:rsidRDefault="00367F0B" w:rsidP="001B20A2">
      <w:pPr>
        <w:pStyle w:val="NormalWeb"/>
        <w:shd w:val="clear" w:color="auto" w:fill="FFFFFF"/>
        <w:spacing w:line="240" w:lineRule="auto"/>
        <w:ind w:left="2832"/>
        <w:jc w:val="both"/>
        <w:rPr>
          <w:rFonts w:ascii="Arial" w:hAnsi="Arial" w:cs="Arial"/>
          <w:color w:val="000000"/>
          <w:sz w:val="20"/>
          <w:szCs w:val="20"/>
        </w:rPr>
      </w:pPr>
      <w:r w:rsidRPr="00970A6B">
        <w:rPr>
          <w:rFonts w:ascii="Arial" w:hAnsi="Arial" w:cs="Arial"/>
          <w:color w:val="000000"/>
          <w:sz w:val="20"/>
          <w:szCs w:val="20"/>
        </w:rPr>
        <w:t>[...] sem uma instrução explícita, considerando, por uma parte, a tomada de consciência do fato que a palavra pode ser descrita como uma sequência linear de fonemas e, de outra parte, que os caracteres (ou grupos de caracteres) alfabéticos representam os fonemas. [...] (</w:t>
      </w:r>
      <w:r w:rsidR="00607D62" w:rsidRPr="00970A6B">
        <w:rPr>
          <w:rFonts w:ascii="Arial" w:hAnsi="Arial" w:cs="Arial"/>
          <w:color w:val="000000"/>
          <w:sz w:val="20"/>
          <w:szCs w:val="20"/>
        </w:rPr>
        <w:t xml:space="preserve">SOARES, apud Observatório Nacional da Leitura, </w:t>
      </w:r>
      <w:r w:rsidRPr="00970A6B">
        <w:rPr>
          <w:rFonts w:ascii="Arial" w:hAnsi="Arial" w:cs="Arial"/>
          <w:color w:val="000000"/>
          <w:sz w:val="20"/>
          <w:szCs w:val="20"/>
        </w:rPr>
        <w:t>p. 93)</w:t>
      </w:r>
      <w:r w:rsidRPr="00970A6B">
        <w:rPr>
          <w:rStyle w:val="Refdenotaderodap"/>
          <w:rFonts w:ascii="Arial" w:hAnsi="Arial" w:cs="Arial"/>
          <w:color w:val="000000"/>
          <w:sz w:val="20"/>
          <w:szCs w:val="20"/>
        </w:rPr>
        <w:footnoteReference w:id="14"/>
      </w:r>
    </w:p>
    <w:p w14:paraId="59239D3C" w14:textId="77777777" w:rsidR="004248AA" w:rsidRDefault="00A81DC5" w:rsidP="001B20A2">
      <w:pPr>
        <w:pStyle w:val="NormalWeb"/>
        <w:shd w:val="clear" w:color="auto" w:fill="FFFFFF"/>
        <w:spacing w:before="0" w:beforeAutospacing="0" w:after="0" w:afterAutospacing="0"/>
        <w:jc w:val="both"/>
        <w:rPr>
          <w:rStyle w:val="Refdenotaderodap"/>
          <w:rFonts w:ascii="Arial" w:hAnsi="Arial" w:cs="Arial"/>
          <w:color w:val="000000"/>
        </w:rPr>
      </w:pPr>
      <w:r w:rsidRPr="00970A6B">
        <w:rPr>
          <w:rFonts w:ascii="Arial" w:hAnsi="Arial" w:cs="Arial"/>
          <w:color w:val="000000"/>
        </w:rPr>
        <w:t>Houve, n</w:t>
      </w:r>
      <w:r w:rsidR="00367F0B" w:rsidRPr="00970A6B">
        <w:rPr>
          <w:rFonts w:ascii="Arial" w:hAnsi="Arial" w:cs="Arial"/>
          <w:color w:val="000000"/>
        </w:rPr>
        <w:t>os Estados Unidos, desde o início dos anos de 1990</w:t>
      </w:r>
      <w:r w:rsidRPr="00970A6B">
        <w:rPr>
          <w:rFonts w:ascii="Arial" w:hAnsi="Arial" w:cs="Arial"/>
          <w:color w:val="000000"/>
        </w:rPr>
        <w:t xml:space="preserve">, </w:t>
      </w:r>
      <w:r w:rsidR="001314CD" w:rsidRPr="00970A6B">
        <w:rPr>
          <w:rFonts w:ascii="Arial" w:hAnsi="Arial" w:cs="Arial"/>
          <w:color w:val="000000"/>
        </w:rPr>
        <w:t>intensa discussão</w:t>
      </w:r>
      <w:r w:rsidRPr="00970A6B">
        <w:rPr>
          <w:rFonts w:ascii="Arial" w:hAnsi="Arial" w:cs="Arial"/>
          <w:color w:val="000000"/>
        </w:rPr>
        <w:t xml:space="preserve"> sobre</w:t>
      </w:r>
      <w:r w:rsidR="00367F0B" w:rsidRPr="00970A6B">
        <w:rPr>
          <w:rFonts w:ascii="Arial" w:hAnsi="Arial" w:cs="Arial"/>
          <w:color w:val="000000"/>
        </w:rPr>
        <w:t xml:space="preserve"> </w:t>
      </w:r>
      <w:r w:rsidRPr="00970A6B">
        <w:rPr>
          <w:rFonts w:ascii="Arial" w:hAnsi="Arial" w:cs="Arial"/>
          <w:color w:val="000000"/>
        </w:rPr>
        <w:t>o processo alfabetizador da escola, discussão que se concentrou, especialmente, em polêmicas que antagonizam a</w:t>
      </w:r>
      <w:r w:rsidR="00367F0B" w:rsidRPr="00970A6B">
        <w:rPr>
          <w:rFonts w:ascii="Arial" w:hAnsi="Arial" w:cs="Arial"/>
          <w:color w:val="000000"/>
        </w:rPr>
        <w:t xml:space="preserve"> concepção holística</w:t>
      </w:r>
      <w:r w:rsidR="00367F0B" w:rsidRPr="00970A6B">
        <w:rPr>
          <w:rStyle w:val="apple-converted-space"/>
          <w:rFonts w:ascii="Arial" w:hAnsi="Arial" w:cs="Arial"/>
          <w:color w:val="000000"/>
        </w:rPr>
        <w:t> </w:t>
      </w:r>
      <w:r w:rsidR="0069135F" w:rsidRPr="00970A6B">
        <w:rPr>
          <w:rStyle w:val="apple-converted-space"/>
          <w:rFonts w:ascii="Arial" w:hAnsi="Arial" w:cs="Arial"/>
          <w:color w:val="000000"/>
        </w:rPr>
        <w:t>de letramento (</w:t>
      </w:r>
      <w:r w:rsidR="00367F0B" w:rsidRPr="00970A6B">
        <w:rPr>
          <w:rFonts w:ascii="Arial" w:hAnsi="Arial" w:cs="Arial"/>
          <w:i/>
          <w:iCs/>
          <w:color w:val="000000"/>
        </w:rPr>
        <w:t>whole language</w:t>
      </w:r>
      <w:r w:rsidR="0069135F" w:rsidRPr="00970A6B">
        <w:rPr>
          <w:rFonts w:ascii="Arial" w:hAnsi="Arial" w:cs="Arial"/>
          <w:i/>
          <w:iCs/>
          <w:color w:val="000000"/>
        </w:rPr>
        <w:t>)</w:t>
      </w:r>
      <w:r w:rsidR="00367F0B" w:rsidRPr="00970A6B">
        <w:rPr>
          <w:rStyle w:val="apple-converted-space"/>
          <w:rFonts w:ascii="Arial" w:hAnsi="Arial" w:cs="Arial"/>
          <w:color w:val="000000"/>
        </w:rPr>
        <w:t> </w:t>
      </w:r>
      <w:r w:rsidR="00367F0B" w:rsidRPr="00970A6B">
        <w:rPr>
          <w:rFonts w:ascii="Arial" w:hAnsi="Arial" w:cs="Arial"/>
          <w:color w:val="000000"/>
        </w:rPr>
        <w:t>à concepção grafofônica</w:t>
      </w:r>
      <w:r w:rsidR="00367F0B" w:rsidRPr="00970A6B">
        <w:rPr>
          <w:rStyle w:val="apple-converted-space"/>
          <w:rFonts w:ascii="Arial" w:hAnsi="Arial" w:cs="Arial"/>
          <w:color w:val="000000"/>
        </w:rPr>
        <w:t> </w:t>
      </w:r>
      <w:r w:rsidR="0069135F" w:rsidRPr="00970A6B">
        <w:rPr>
          <w:rStyle w:val="apple-converted-space"/>
          <w:rFonts w:ascii="Arial" w:hAnsi="Arial" w:cs="Arial"/>
          <w:color w:val="000000"/>
        </w:rPr>
        <w:t>(</w:t>
      </w:r>
      <w:r w:rsidR="00367F0B" w:rsidRPr="00970A6B">
        <w:rPr>
          <w:rFonts w:ascii="Arial" w:hAnsi="Arial" w:cs="Arial"/>
          <w:i/>
          <w:iCs/>
          <w:color w:val="000000"/>
        </w:rPr>
        <w:t>phonics</w:t>
      </w:r>
      <w:r w:rsidR="0069135F" w:rsidRPr="00970A6B">
        <w:rPr>
          <w:rFonts w:ascii="Arial" w:hAnsi="Arial" w:cs="Arial"/>
          <w:i/>
          <w:iCs/>
          <w:color w:val="000000"/>
        </w:rPr>
        <w:t>)</w:t>
      </w:r>
      <w:r w:rsidR="00367F0B" w:rsidRPr="00970A6B">
        <w:rPr>
          <w:rFonts w:ascii="Arial" w:hAnsi="Arial" w:cs="Arial"/>
          <w:color w:val="000000"/>
        </w:rPr>
        <w:t>.</w:t>
      </w:r>
      <w:bookmarkStart w:id="14" w:name="11b"/>
      <w:bookmarkEnd w:id="14"/>
    </w:p>
    <w:p w14:paraId="7C75BB79" w14:textId="4653E2BC" w:rsidR="002D754E" w:rsidRPr="00970A6B" w:rsidRDefault="00E9136C" w:rsidP="001B20A2">
      <w:pPr>
        <w:pStyle w:val="NormalWeb"/>
        <w:shd w:val="clear" w:color="auto" w:fill="FFFFFF"/>
        <w:spacing w:before="0" w:beforeAutospacing="0" w:after="0" w:afterAutospacing="0"/>
        <w:jc w:val="both"/>
        <w:rPr>
          <w:rFonts w:ascii="Arial" w:hAnsi="Arial" w:cs="Arial"/>
          <w:shd w:val="clear" w:color="auto" w:fill="FFFFFF"/>
        </w:rPr>
      </w:pPr>
      <w:r w:rsidRPr="00970A6B">
        <w:rPr>
          <w:rFonts w:ascii="Arial" w:hAnsi="Arial" w:cs="Arial"/>
          <w:color w:val="000000"/>
        </w:rPr>
        <w:t>Na mesma época ocorria no Brasil o debate</w:t>
      </w:r>
      <w:r w:rsidR="00375ACB" w:rsidRPr="00970A6B">
        <w:rPr>
          <w:rFonts w:ascii="Arial" w:hAnsi="Arial" w:cs="Arial"/>
          <w:color w:val="000000"/>
        </w:rPr>
        <w:t xml:space="preserve"> em torno da oposição entre métodos sintéticos (fônico, silabação) e métodos analíticos (palavração, sentenciação, global) </w:t>
      </w:r>
      <w:r w:rsidRPr="00970A6B">
        <w:rPr>
          <w:rFonts w:ascii="Arial" w:hAnsi="Arial" w:cs="Arial"/>
          <w:color w:val="000000"/>
        </w:rPr>
        <w:t>que foram preteridos</w:t>
      </w:r>
      <w:r w:rsidR="00375ACB" w:rsidRPr="00970A6B">
        <w:rPr>
          <w:rFonts w:ascii="Arial" w:hAnsi="Arial" w:cs="Arial"/>
          <w:color w:val="000000"/>
        </w:rPr>
        <w:t xml:space="preserve"> pela introdução da concepção "construtiv</w:t>
      </w:r>
      <w:r w:rsidRPr="00970A6B">
        <w:rPr>
          <w:rFonts w:ascii="Arial" w:hAnsi="Arial" w:cs="Arial"/>
          <w:color w:val="000000"/>
        </w:rPr>
        <w:t>ista" na alfabetização,</w:t>
      </w:r>
      <w:r w:rsidR="00375ACB" w:rsidRPr="00970A6B">
        <w:rPr>
          <w:rFonts w:ascii="Arial" w:hAnsi="Arial" w:cs="Arial"/>
          <w:color w:val="000000"/>
        </w:rPr>
        <w:t xml:space="preserve"> semelhante à</w:t>
      </w:r>
      <w:r w:rsidR="00375ACB" w:rsidRPr="00970A6B">
        <w:rPr>
          <w:rStyle w:val="apple-converted-space"/>
          <w:rFonts w:ascii="Arial" w:hAnsi="Arial" w:cs="Arial"/>
          <w:color w:val="000000"/>
        </w:rPr>
        <w:t> </w:t>
      </w:r>
      <w:r w:rsidR="00375ACB" w:rsidRPr="00970A6B">
        <w:rPr>
          <w:rFonts w:ascii="Arial" w:hAnsi="Arial" w:cs="Arial"/>
          <w:i/>
          <w:iCs/>
          <w:color w:val="000000"/>
        </w:rPr>
        <w:t>whole language</w:t>
      </w:r>
      <w:r w:rsidR="00375ACB" w:rsidRPr="00970A6B">
        <w:rPr>
          <w:rFonts w:ascii="Arial" w:hAnsi="Arial" w:cs="Arial"/>
          <w:color w:val="000000"/>
        </w:rPr>
        <w:t>.</w:t>
      </w:r>
      <w:r w:rsidR="00502158" w:rsidRPr="00970A6B">
        <w:rPr>
          <w:rFonts w:ascii="Arial" w:hAnsi="Arial" w:cs="Arial"/>
          <w:color w:val="000000"/>
        </w:rPr>
        <w:t xml:space="preserve"> </w:t>
      </w:r>
      <w:r w:rsidR="00984D0E" w:rsidRPr="00970A6B">
        <w:rPr>
          <w:rFonts w:ascii="Arial" w:hAnsi="Arial" w:cs="Arial"/>
          <w:color w:val="000000"/>
        </w:rPr>
        <w:t>O relatório produzido, em 2000, pelo National Institute of Child Health and Human Development (NICHD), em resposta à s</w:t>
      </w:r>
      <w:r w:rsidR="00502158" w:rsidRPr="00970A6B">
        <w:rPr>
          <w:rFonts w:ascii="Arial" w:hAnsi="Arial" w:cs="Arial"/>
          <w:color w:val="000000"/>
        </w:rPr>
        <w:t>olicitação do Congresso americano</w:t>
      </w:r>
      <w:r w:rsidR="00984D0E" w:rsidRPr="00970A6B">
        <w:rPr>
          <w:rFonts w:ascii="Arial" w:hAnsi="Arial" w:cs="Arial"/>
          <w:color w:val="000000"/>
        </w:rPr>
        <w:t>, veio reforçar o pensamento dos simpatizantes do ensino explícito das relações fonema-grafema no processo de alfabetização. Esse relatório confirmou os baixos níveis de competência em leitura, mostrados por avaliações estaduais e nacionais, de alunos em processo de escolarização.</w:t>
      </w:r>
      <w:r w:rsidR="00984D0E" w:rsidRPr="00970A6B">
        <w:rPr>
          <w:rStyle w:val="apple-converted-space"/>
          <w:rFonts w:ascii="Arial" w:hAnsi="Arial" w:cs="Arial"/>
          <w:color w:val="000000"/>
          <w:sz w:val="20"/>
          <w:szCs w:val="20"/>
        </w:rPr>
        <w:t xml:space="preserve"> </w:t>
      </w:r>
      <w:r w:rsidR="00984D0E" w:rsidRPr="00970A6B">
        <w:rPr>
          <w:rFonts w:ascii="Arial" w:hAnsi="Arial" w:cs="Arial"/>
          <w:color w:val="000000"/>
        </w:rPr>
        <w:t>Com o título de</w:t>
      </w:r>
      <w:r w:rsidR="00984D0E" w:rsidRPr="00970A6B">
        <w:rPr>
          <w:rStyle w:val="apple-converted-space"/>
          <w:rFonts w:ascii="Arial" w:hAnsi="Arial" w:cs="Arial"/>
          <w:color w:val="000000"/>
        </w:rPr>
        <w:t> </w:t>
      </w:r>
      <w:r w:rsidR="00984D0E" w:rsidRPr="00970A6B">
        <w:rPr>
          <w:rFonts w:ascii="Arial" w:hAnsi="Arial" w:cs="Arial"/>
          <w:i/>
          <w:iCs/>
          <w:color w:val="000000"/>
        </w:rPr>
        <w:t>National Reading Panel</w:t>
      </w:r>
      <w:r w:rsidR="00984D0E" w:rsidRPr="00970A6B">
        <w:rPr>
          <w:rFonts w:ascii="Arial" w:hAnsi="Arial" w:cs="Arial"/>
          <w:color w:val="000000"/>
        </w:rPr>
        <w:t xml:space="preserve">: </w:t>
      </w:r>
      <w:r w:rsidR="00984D0E" w:rsidRPr="00970A6B">
        <w:rPr>
          <w:rFonts w:ascii="Arial" w:hAnsi="Arial" w:cs="Arial"/>
          <w:i/>
          <w:color w:val="000000"/>
        </w:rPr>
        <w:t>teaching children to read</w:t>
      </w:r>
      <w:r w:rsidR="00984D0E" w:rsidRPr="00970A6B">
        <w:rPr>
          <w:rStyle w:val="Refdenotaderodap"/>
          <w:rFonts w:ascii="Arial" w:hAnsi="Arial" w:cs="Arial"/>
          <w:i/>
          <w:color w:val="000000"/>
        </w:rPr>
        <w:footnoteReference w:id="15"/>
      </w:r>
      <w:r w:rsidR="00984D0E" w:rsidRPr="00970A6B">
        <w:rPr>
          <w:rFonts w:ascii="Arial" w:hAnsi="Arial" w:cs="Arial"/>
          <w:color w:val="000000"/>
        </w:rPr>
        <w:t xml:space="preserve"> o relatório se consagrou como um polo de integração das pesquisas disponíveis no país sobre a alfabetização. </w:t>
      </w:r>
      <w:r w:rsidR="00984D0E" w:rsidRPr="00970A6B">
        <w:rPr>
          <w:rFonts w:ascii="Arial" w:hAnsi="Arial" w:cs="Arial"/>
          <w:color w:val="000000"/>
          <w:lang w:val="en-US"/>
        </w:rPr>
        <w:t>O subtítulo do relatório esclarece melhor sua finalidade:</w:t>
      </w:r>
      <w:r w:rsidR="00984D0E" w:rsidRPr="00970A6B">
        <w:rPr>
          <w:rStyle w:val="apple-converted-space"/>
          <w:rFonts w:ascii="Arial" w:hAnsi="Arial" w:cs="Arial"/>
          <w:color w:val="000000"/>
          <w:lang w:val="en-US"/>
        </w:rPr>
        <w:t> </w:t>
      </w:r>
      <w:r w:rsidR="00984D0E" w:rsidRPr="00970A6B">
        <w:rPr>
          <w:rFonts w:ascii="Arial" w:hAnsi="Arial" w:cs="Arial"/>
          <w:i/>
          <w:iCs/>
          <w:color w:val="000000"/>
          <w:lang w:val="en-US"/>
        </w:rPr>
        <w:t>An evidence-based assessment of the scientific research literature on reading and its implications for reading instruction.</w:t>
      </w:r>
      <w:r w:rsidR="00984D0E" w:rsidRPr="00970A6B">
        <w:rPr>
          <w:rStyle w:val="Refdenotaderodap"/>
          <w:rFonts w:ascii="Arial" w:hAnsi="Arial" w:cs="Arial"/>
          <w:i/>
          <w:iCs/>
          <w:color w:val="000000"/>
          <w:lang w:val="en-US"/>
        </w:rPr>
        <w:footnoteReference w:id="16"/>
      </w:r>
      <w:r w:rsidR="00984D0E" w:rsidRPr="00970A6B">
        <w:rPr>
          <w:rFonts w:ascii="Arial" w:hAnsi="Arial" w:cs="Arial"/>
          <w:i/>
          <w:iCs/>
          <w:color w:val="000000"/>
          <w:lang w:val="en-US"/>
        </w:rPr>
        <w:t xml:space="preserve"> </w:t>
      </w:r>
      <w:r w:rsidR="00984D0E" w:rsidRPr="00970A6B">
        <w:rPr>
          <w:rFonts w:ascii="Arial" w:hAnsi="Arial" w:cs="Arial"/>
          <w:color w:val="000000"/>
        </w:rPr>
        <w:t>As pesquisas mostravam evidências que o ensino explícito, direto e sistemático das correspondências fonema-grafema têm</w:t>
      </w:r>
      <w:r w:rsidR="00984D0E" w:rsidRPr="00970A6B">
        <w:rPr>
          <w:rStyle w:val="apple-converted-space"/>
          <w:rFonts w:ascii="Arial" w:hAnsi="Arial" w:cs="Arial"/>
          <w:color w:val="000000"/>
        </w:rPr>
        <w:t> </w:t>
      </w:r>
      <w:r w:rsidR="00984D0E" w:rsidRPr="00970A6B">
        <w:rPr>
          <w:rFonts w:ascii="Arial" w:hAnsi="Arial" w:cs="Arial"/>
          <w:iCs/>
          <w:color w:val="000000"/>
        </w:rPr>
        <w:t>implicações</w:t>
      </w:r>
      <w:r w:rsidR="00984D0E" w:rsidRPr="00970A6B">
        <w:rPr>
          <w:rStyle w:val="apple-converted-space"/>
          <w:rFonts w:ascii="Arial" w:hAnsi="Arial" w:cs="Arial"/>
          <w:color w:val="000000"/>
        </w:rPr>
        <w:t xml:space="preserve"> verdadeiramente</w:t>
      </w:r>
      <w:r w:rsidR="00984D0E" w:rsidRPr="00970A6B">
        <w:rPr>
          <w:rFonts w:ascii="Arial" w:hAnsi="Arial" w:cs="Arial"/>
          <w:color w:val="000000"/>
        </w:rPr>
        <w:t xml:space="preserve"> positivas para a aprendizagem da língua escrita e o </w:t>
      </w:r>
      <w:r w:rsidR="00984D0E" w:rsidRPr="00970A6B">
        <w:rPr>
          <w:rFonts w:ascii="Arial" w:hAnsi="Arial" w:cs="Arial"/>
          <w:color w:val="000000"/>
        </w:rPr>
        <w:lastRenderedPageBreak/>
        <w:t>desenvolvimento da consciência fonêmica, além de considerados</w:t>
      </w:r>
      <w:r w:rsidR="00984D0E" w:rsidRPr="00970A6B">
        <w:rPr>
          <w:rFonts w:ascii="Arial" w:hAnsi="Arial" w:cs="Arial"/>
          <w:color w:val="000000"/>
          <w:sz w:val="20"/>
          <w:szCs w:val="20"/>
        </w:rPr>
        <w:t xml:space="preserve"> </w:t>
      </w:r>
      <w:r w:rsidR="00984D0E" w:rsidRPr="00970A6B">
        <w:rPr>
          <w:rFonts w:ascii="Arial" w:hAnsi="Arial" w:cs="Arial"/>
          <w:color w:val="000000"/>
        </w:rPr>
        <w:t>como componentes essenciais do processo de alfabetização a consciência fonêmica,</w:t>
      </w:r>
      <w:r w:rsidR="00984D0E" w:rsidRPr="00970A6B">
        <w:rPr>
          <w:rStyle w:val="apple-converted-space"/>
          <w:rFonts w:ascii="Arial" w:hAnsi="Arial" w:cs="Arial"/>
          <w:color w:val="000000"/>
        </w:rPr>
        <w:t> </w:t>
      </w:r>
      <w:r w:rsidR="00984D0E" w:rsidRPr="00970A6B">
        <w:rPr>
          <w:rFonts w:ascii="Arial" w:hAnsi="Arial" w:cs="Arial"/>
          <w:i/>
          <w:iCs/>
          <w:color w:val="000000"/>
        </w:rPr>
        <w:t>phonics</w:t>
      </w:r>
      <w:r w:rsidR="009A4518" w:rsidRPr="00970A6B">
        <w:rPr>
          <w:rFonts w:ascii="Arial" w:hAnsi="Arial" w:cs="Arial"/>
          <w:color w:val="000000"/>
        </w:rPr>
        <w:t xml:space="preserve"> </w:t>
      </w:r>
      <w:r w:rsidR="00984D0E" w:rsidRPr="00970A6B">
        <w:rPr>
          <w:rFonts w:ascii="Arial" w:hAnsi="Arial" w:cs="Arial"/>
          <w:color w:val="000000"/>
        </w:rPr>
        <w:t xml:space="preserve">(relações fonema-grafema), fluência em leitura (oral e silenciosa), vocabulário e compreensão. </w:t>
      </w:r>
      <w:r w:rsidR="00A44DA0" w:rsidRPr="00970A6B">
        <w:rPr>
          <w:rFonts w:ascii="Arial" w:hAnsi="Arial" w:cs="Arial"/>
          <w:color w:val="000000"/>
        </w:rPr>
        <w:t xml:space="preserve">Para Soares (2002), </w:t>
      </w:r>
      <w:r w:rsidR="00A44DA0" w:rsidRPr="00970A6B">
        <w:rPr>
          <w:rFonts w:ascii="Arial" w:hAnsi="Arial" w:cs="Arial"/>
          <w:shd w:val="clear" w:color="auto" w:fill="FFFFFF"/>
        </w:rPr>
        <w:t xml:space="preserve">pelo menos três </w:t>
      </w:r>
      <w:r w:rsidR="002D754E" w:rsidRPr="00970A6B">
        <w:rPr>
          <w:rFonts w:ascii="Arial" w:hAnsi="Arial" w:cs="Arial"/>
          <w:shd w:val="clear" w:color="auto" w:fill="FFFFFF"/>
        </w:rPr>
        <w:t>considerações mereceriam</w:t>
      </w:r>
      <w:r w:rsidR="00984D0E" w:rsidRPr="00970A6B">
        <w:rPr>
          <w:rFonts w:ascii="Arial" w:hAnsi="Arial" w:cs="Arial"/>
          <w:shd w:val="clear" w:color="auto" w:fill="FFFFFF"/>
        </w:rPr>
        <w:t xml:space="preserve"> </w:t>
      </w:r>
      <w:r w:rsidR="00A44DA0" w:rsidRPr="00970A6B">
        <w:rPr>
          <w:rFonts w:ascii="Arial" w:hAnsi="Arial" w:cs="Arial"/>
          <w:shd w:val="clear" w:color="auto" w:fill="FFFFFF"/>
        </w:rPr>
        <w:t xml:space="preserve">ser levadas à </w:t>
      </w:r>
      <w:r w:rsidR="00984D0E" w:rsidRPr="00970A6B">
        <w:rPr>
          <w:rFonts w:ascii="Arial" w:hAnsi="Arial" w:cs="Arial"/>
          <w:shd w:val="clear" w:color="auto" w:fill="FFFFFF"/>
        </w:rPr>
        <w:t>discussão:</w:t>
      </w:r>
      <w:r w:rsidR="003A0D5B" w:rsidRPr="00970A6B">
        <w:rPr>
          <w:rFonts w:ascii="Arial" w:hAnsi="Arial" w:cs="Arial"/>
          <w:shd w:val="clear" w:color="auto" w:fill="FFFFFF"/>
        </w:rPr>
        <w:t xml:space="preserve"> </w:t>
      </w:r>
    </w:p>
    <w:p w14:paraId="01826E01" w14:textId="77777777" w:rsidR="00C616D5" w:rsidRPr="00970A6B" w:rsidRDefault="00C616D5" w:rsidP="001B20A2">
      <w:pPr>
        <w:pStyle w:val="NormalWeb"/>
        <w:shd w:val="clear" w:color="auto" w:fill="FFFFFF"/>
        <w:spacing w:before="0" w:beforeAutospacing="0" w:after="0" w:afterAutospacing="0"/>
        <w:jc w:val="both"/>
        <w:rPr>
          <w:rFonts w:ascii="Arial" w:hAnsi="Arial" w:cs="Arial"/>
          <w:color w:val="000000"/>
          <w:sz w:val="10"/>
        </w:rPr>
      </w:pPr>
    </w:p>
    <w:p w14:paraId="3B749482" w14:textId="1657490E" w:rsidR="001B20A2" w:rsidRDefault="00984D0E" w:rsidP="00FB6627">
      <w:pPr>
        <w:pStyle w:val="NormalWeb"/>
        <w:numPr>
          <w:ilvl w:val="0"/>
          <w:numId w:val="31"/>
        </w:numPr>
        <w:shd w:val="clear" w:color="auto" w:fill="FFFFFF"/>
        <w:spacing w:before="0" w:beforeAutospacing="0" w:after="0" w:afterAutospacing="0" w:line="240" w:lineRule="auto"/>
        <w:jc w:val="both"/>
        <w:rPr>
          <w:rFonts w:ascii="Arial" w:hAnsi="Arial" w:cs="Arial"/>
          <w:sz w:val="20"/>
          <w:szCs w:val="20"/>
          <w:shd w:val="clear" w:color="auto" w:fill="FFFFFF"/>
        </w:rPr>
      </w:pPr>
      <w:r w:rsidRPr="00970A6B">
        <w:rPr>
          <w:rFonts w:ascii="Arial" w:hAnsi="Arial" w:cs="Arial"/>
          <w:sz w:val="20"/>
          <w:szCs w:val="20"/>
          <w:shd w:val="clear" w:color="auto" w:fill="FFFFFF"/>
        </w:rPr>
        <w:t>o pressuposto de que resultados de pesquisa, sobretudo com alto grau de controle de variáveis, podem ser generalizados para toda e qualquer escola e sala de aula, para todo e qualquer professor, todo e qualquer g</w:t>
      </w:r>
      <w:r w:rsidR="003A0D5B" w:rsidRPr="00970A6B">
        <w:rPr>
          <w:rFonts w:ascii="Arial" w:hAnsi="Arial" w:cs="Arial"/>
          <w:sz w:val="20"/>
          <w:szCs w:val="20"/>
          <w:shd w:val="clear" w:color="auto" w:fill="FFFFFF"/>
        </w:rPr>
        <w:t>rupo de alunos; b)</w:t>
      </w:r>
      <w:r w:rsidRPr="00970A6B">
        <w:rPr>
          <w:rFonts w:ascii="Arial" w:hAnsi="Arial" w:cs="Arial"/>
          <w:sz w:val="20"/>
          <w:szCs w:val="20"/>
          <w:shd w:val="clear" w:color="auto" w:fill="FFFFFF"/>
        </w:rPr>
        <w:t xml:space="preserve"> o privilégio concedido à pesquisa quantitativa e experimental, em detrimento da pesquisa qualitativa e das abordagens </w:t>
      </w:r>
      <w:r w:rsidR="003A0D5B" w:rsidRPr="00970A6B">
        <w:rPr>
          <w:rFonts w:ascii="Arial" w:hAnsi="Arial" w:cs="Arial"/>
          <w:sz w:val="20"/>
          <w:szCs w:val="20"/>
          <w:shd w:val="clear" w:color="auto" w:fill="FFFFFF"/>
        </w:rPr>
        <w:t>etnográficas; c)</w:t>
      </w:r>
      <w:r w:rsidRPr="00970A6B">
        <w:rPr>
          <w:rFonts w:ascii="Arial" w:hAnsi="Arial" w:cs="Arial"/>
          <w:sz w:val="20"/>
          <w:szCs w:val="20"/>
          <w:shd w:val="clear" w:color="auto" w:fill="FFFFFF"/>
        </w:rPr>
        <w:t xml:space="preserve"> a exclusividade atribuída às evidências "científicas" como fundamento para o ensino, ignorando-se a contribuição das evidências decorr</w:t>
      </w:r>
      <w:r w:rsidR="00B16FAD" w:rsidRPr="00970A6B">
        <w:rPr>
          <w:rFonts w:ascii="Arial" w:hAnsi="Arial" w:cs="Arial"/>
          <w:sz w:val="20"/>
          <w:szCs w:val="20"/>
          <w:shd w:val="clear" w:color="auto" w:fill="FFFFFF"/>
        </w:rPr>
        <w:t>entes de práticas bem-sucedidas.</w:t>
      </w:r>
      <w:r w:rsidR="00B37A8F" w:rsidRPr="00970A6B">
        <w:rPr>
          <w:rFonts w:ascii="Arial" w:hAnsi="Arial" w:cs="Arial"/>
          <w:sz w:val="20"/>
          <w:szCs w:val="20"/>
          <w:shd w:val="clear" w:color="auto" w:fill="FFFFFF"/>
        </w:rPr>
        <w:t xml:space="preserve"> SOARES</w:t>
      </w:r>
      <w:r w:rsidRPr="00970A6B">
        <w:rPr>
          <w:rFonts w:ascii="Arial" w:hAnsi="Arial" w:cs="Arial"/>
          <w:sz w:val="20"/>
          <w:szCs w:val="20"/>
          <w:shd w:val="clear" w:color="auto" w:fill="FFFFFF"/>
        </w:rPr>
        <w:t xml:space="preserve"> </w:t>
      </w:r>
      <w:r w:rsidR="002D754E" w:rsidRPr="00970A6B">
        <w:rPr>
          <w:rFonts w:ascii="Arial" w:hAnsi="Arial" w:cs="Arial"/>
          <w:sz w:val="20"/>
          <w:szCs w:val="20"/>
          <w:shd w:val="clear" w:color="auto" w:fill="FFFFFF"/>
        </w:rPr>
        <w:t>(2002</w:t>
      </w:r>
      <w:r w:rsidR="0092418F" w:rsidRPr="00970A6B">
        <w:rPr>
          <w:rFonts w:ascii="Arial" w:hAnsi="Arial" w:cs="Arial"/>
          <w:sz w:val="20"/>
          <w:szCs w:val="20"/>
          <w:shd w:val="clear" w:color="auto" w:fill="FFFFFF"/>
        </w:rPr>
        <w:t>, p. 4</w:t>
      </w:r>
      <w:r w:rsidR="002D754E" w:rsidRPr="00970A6B">
        <w:rPr>
          <w:rFonts w:ascii="Arial" w:hAnsi="Arial" w:cs="Arial"/>
          <w:sz w:val="20"/>
          <w:szCs w:val="20"/>
          <w:shd w:val="clear" w:color="auto" w:fill="FFFFFF"/>
        </w:rPr>
        <w:t>).</w:t>
      </w:r>
    </w:p>
    <w:p w14:paraId="1FCCFECA" w14:textId="77777777" w:rsidR="00FB6627" w:rsidRPr="00970A6B" w:rsidRDefault="00FB6627" w:rsidP="00FB6627">
      <w:pPr>
        <w:pStyle w:val="NormalWeb"/>
        <w:shd w:val="clear" w:color="auto" w:fill="FFFFFF"/>
        <w:spacing w:before="0" w:beforeAutospacing="0" w:after="0" w:afterAutospacing="0" w:line="240" w:lineRule="auto"/>
        <w:ind w:left="2628"/>
        <w:jc w:val="both"/>
        <w:rPr>
          <w:rFonts w:ascii="Arial" w:hAnsi="Arial" w:cs="Arial"/>
          <w:sz w:val="20"/>
          <w:szCs w:val="20"/>
          <w:shd w:val="clear" w:color="auto" w:fill="FFFFFF"/>
        </w:rPr>
      </w:pPr>
    </w:p>
    <w:p w14:paraId="02721B64" w14:textId="77777777" w:rsidR="001B20A2" w:rsidRPr="00970A6B" w:rsidRDefault="002D754E" w:rsidP="00B16FAD">
      <w:pPr>
        <w:pStyle w:val="NormalWeb"/>
        <w:shd w:val="clear" w:color="auto" w:fill="FFFFFF"/>
        <w:spacing w:before="0" w:beforeAutospacing="0" w:after="0" w:afterAutospacing="0"/>
        <w:jc w:val="both"/>
        <w:rPr>
          <w:rFonts w:ascii="Arial" w:hAnsi="Arial" w:cs="Arial"/>
          <w:color w:val="000000"/>
        </w:rPr>
      </w:pPr>
      <w:r w:rsidRPr="00970A6B">
        <w:rPr>
          <w:rFonts w:ascii="Arial" w:hAnsi="Arial" w:cs="Arial"/>
          <w:shd w:val="clear" w:color="auto" w:fill="FFFFFF"/>
        </w:rPr>
        <w:t xml:space="preserve">Para conhecimento mais profundo </w:t>
      </w:r>
      <w:r w:rsidR="00984D0E" w:rsidRPr="00970A6B">
        <w:rPr>
          <w:rFonts w:ascii="Arial" w:hAnsi="Arial" w:cs="Arial"/>
          <w:shd w:val="clear" w:color="auto" w:fill="FFFFFF"/>
        </w:rPr>
        <w:t xml:space="preserve">sobre essas questões, </w:t>
      </w:r>
      <w:r w:rsidRPr="00970A6B">
        <w:rPr>
          <w:rFonts w:ascii="Arial" w:hAnsi="Arial" w:cs="Arial"/>
          <w:shd w:val="clear" w:color="auto" w:fill="FFFFFF"/>
        </w:rPr>
        <w:t>Soares sugere</w:t>
      </w:r>
      <w:r w:rsidR="00984D0E" w:rsidRPr="00970A6B">
        <w:rPr>
          <w:rFonts w:ascii="Arial" w:hAnsi="Arial" w:cs="Arial"/>
          <w:shd w:val="clear" w:color="auto" w:fill="FFFFFF"/>
        </w:rPr>
        <w:t xml:space="preserve"> a leitura de Cunningham (2001) e da "declaração de princípios" (</w:t>
      </w:r>
      <w:r w:rsidR="00984D0E" w:rsidRPr="00970A6B">
        <w:rPr>
          <w:rFonts w:ascii="Arial" w:hAnsi="Arial" w:cs="Arial"/>
          <w:i/>
          <w:iCs/>
          <w:shd w:val="clear" w:color="auto" w:fill="FFFFFF"/>
        </w:rPr>
        <w:t>position statement</w:t>
      </w:r>
      <w:r w:rsidR="00984D0E" w:rsidRPr="00970A6B">
        <w:rPr>
          <w:rFonts w:ascii="Arial" w:hAnsi="Arial" w:cs="Arial"/>
          <w:shd w:val="clear" w:color="auto" w:fill="FFFFFF"/>
        </w:rPr>
        <w:t>) da International Reading Association,</w:t>
      </w:r>
      <w:r w:rsidR="00984D0E" w:rsidRPr="00970A6B">
        <w:rPr>
          <w:rStyle w:val="apple-converted-space"/>
          <w:rFonts w:ascii="Arial" w:hAnsi="Arial" w:cs="Arial"/>
          <w:shd w:val="clear" w:color="auto" w:fill="FFFFFF"/>
        </w:rPr>
        <w:t> </w:t>
      </w:r>
      <w:r w:rsidR="00984D0E" w:rsidRPr="00970A6B">
        <w:rPr>
          <w:rFonts w:ascii="Arial" w:hAnsi="Arial" w:cs="Arial"/>
          <w:i/>
          <w:iCs/>
          <w:shd w:val="clear" w:color="auto" w:fill="FFFFFF"/>
        </w:rPr>
        <w:t>What is evidence-based reading instruction?</w:t>
      </w:r>
      <w:r w:rsidR="00984D0E" w:rsidRPr="00970A6B">
        <w:rPr>
          <w:rStyle w:val="apple-converted-space"/>
          <w:rFonts w:ascii="Arial" w:hAnsi="Arial" w:cs="Arial"/>
          <w:shd w:val="clear" w:color="auto" w:fill="FFFFFF"/>
        </w:rPr>
        <w:t> </w:t>
      </w:r>
      <w:r w:rsidR="00984D0E" w:rsidRPr="00970A6B">
        <w:rPr>
          <w:rFonts w:ascii="Arial" w:hAnsi="Arial" w:cs="Arial"/>
          <w:shd w:val="clear" w:color="auto" w:fill="FFFFFF"/>
        </w:rPr>
        <w:t>(IRA, 2002).</w:t>
      </w:r>
      <w:r w:rsidR="00984D0E" w:rsidRPr="00970A6B">
        <w:rPr>
          <w:rStyle w:val="apple-converted-space"/>
          <w:rFonts w:ascii="Arial" w:hAnsi="Arial" w:cs="Arial"/>
          <w:shd w:val="clear" w:color="auto" w:fill="FFFFFF"/>
        </w:rPr>
        <w:t> </w:t>
      </w:r>
      <w:r w:rsidR="00984D0E" w:rsidRPr="00970A6B">
        <w:rPr>
          <w:rFonts w:ascii="Arial" w:hAnsi="Arial" w:cs="Arial"/>
          <w:color w:val="000000"/>
        </w:rPr>
        <w:t xml:space="preserve"> </w:t>
      </w:r>
    </w:p>
    <w:p w14:paraId="6E918ED6" w14:textId="39239225" w:rsidR="009F2611" w:rsidRPr="00970A6B" w:rsidRDefault="00FB4C8A" w:rsidP="00B16FAD">
      <w:pPr>
        <w:pStyle w:val="NormalWeb"/>
        <w:shd w:val="clear" w:color="auto" w:fill="FFFFFF"/>
        <w:spacing w:before="0" w:beforeAutospacing="0" w:after="0" w:afterAutospacing="0"/>
        <w:jc w:val="both"/>
        <w:rPr>
          <w:rFonts w:ascii="Arial" w:hAnsi="Arial" w:cs="Arial"/>
          <w:color w:val="000000"/>
        </w:rPr>
      </w:pPr>
      <w:r w:rsidRPr="00970A6B">
        <w:rPr>
          <w:rFonts w:ascii="Arial" w:hAnsi="Arial" w:cs="Arial"/>
          <w:color w:val="000000"/>
        </w:rPr>
        <w:t>O que faz alguém acreditar n</w:t>
      </w:r>
      <w:r w:rsidR="009A4518" w:rsidRPr="00970A6B">
        <w:rPr>
          <w:rFonts w:ascii="Arial" w:hAnsi="Arial" w:cs="Arial"/>
          <w:color w:val="000000"/>
        </w:rPr>
        <w:t>a possibilidade de se ter acesso à cultura escrita sem a aprendizagem das relações entre o sistema fo</w:t>
      </w:r>
      <w:r w:rsidRPr="00970A6B">
        <w:rPr>
          <w:rFonts w:ascii="Arial" w:hAnsi="Arial" w:cs="Arial"/>
          <w:color w:val="000000"/>
        </w:rPr>
        <w:t>nológico e o sistema alfabético?</w:t>
      </w:r>
      <w:r w:rsidRPr="00970A6B">
        <w:rPr>
          <w:rFonts w:ascii="Arial" w:hAnsi="Arial" w:cs="Arial"/>
          <w:color w:val="000000"/>
          <w:sz w:val="20"/>
          <w:szCs w:val="20"/>
        </w:rPr>
        <w:t xml:space="preserve"> </w:t>
      </w:r>
      <w:r w:rsidRPr="00970A6B">
        <w:rPr>
          <w:rFonts w:ascii="Arial" w:hAnsi="Arial" w:cs="Arial"/>
          <w:color w:val="000000"/>
        </w:rPr>
        <w:t xml:space="preserve">As oposições ferrenhas que levam a posturas radicais têm </w:t>
      </w:r>
      <w:r w:rsidR="00367F0B" w:rsidRPr="00970A6B">
        <w:rPr>
          <w:rFonts w:ascii="Arial" w:hAnsi="Arial" w:cs="Arial"/>
          <w:color w:val="000000"/>
        </w:rPr>
        <w:t xml:space="preserve">mais </w:t>
      </w:r>
      <w:r w:rsidRPr="00970A6B">
        <w:rPr>
          <w:rFonts w:ascii="Arial" w:hAnsi="Arial" w:cs="Arial"/>
          <w:color w:val="000000"/>
        </w:rPr>
        <w:t>inclinação política</w:t>
      </w:r>
      <w:r w:rsidR="00367F0B" w:rsidRPr="00970A6B">
        <w:rPr>
          <w:rFonts w:ascii="Arial" w:hAnsi="Arial" w:cs="Arial"/>
          <w:color w:val="000000"/>
        </w:rPr>
        <w:t xml:space="preserve"> </w:t>
      </w:r>
      <w:r w:rsidRPr="00970A6B">
        <w:rPr>
          <w:rFonts w:ascii="Arial" w:hAnsi="Arial" w:cs="Arial"/>
          <w:color w:val="000000"/>
        </w:rPr>
        <w:t>do que</w:t>
      </w:r>
      <w:r w:rsidR="00367F0B" w:rsidRPr="00970A6B">
        <w:rPr>
          <w:rFonts w:ascii="Arial" w:hAnsi="Arial" w:cs="Arial"/>
          <w:color w:val="000000"/>
        </w:rPr>
        <w:t xml:space="preserve"> </w:t>
      </w:r>
      <w:r w:rsidRPr="00970A6B">
        <w:rPr>
          <w:rFonts w:ascii="Arial" w:hAnsi="Arial" w:cs="Arial"/>
          <w:color w:val="000000"/>
        </w:rPr>
        <w:t>conceitual. Está claro que</w:t>
      </w:r>
      <w:r w:rsidR="00367F0B" w:rsidRPr="00970A6B">
        <w:rPr>
          <w:rFonts w:ascii="Arial" w:hAnsi="Arial" w:cs="Arial"/>
          <w:color w:val="000000"/>
        </w:rPr>
        <w:t xml:space="preserve"> a</w:t>
      </w:r>
      <w:r w:rsidR="00367F0B" w:rsidRPr="00970A6B">
        <w:rPr>
          <w:rStyle w:val="apple-converted-space"/>
          <w:rFonts w:ascii="Arial" w:hAnsi="Arial" w:cs="Arial"/>
          <w:color w:val="000000"/>
        </w:rPr>
        <w:t> </w:t>
      </w:r>
      <w:r w:rsidRPr="00970A6B">
        <w:rPr>
          <w:rFonts w:ascii="Arial" w:hAnsi="Arial" w:cs="Arial"/>
          <w:i/>
          <w:iCs/>
          <w:color w:val="000000"/>
        </w:rPr>
        <w:t xml:space="preserve">whole </w:t>
      </w:r>
      <w:r w:rsidR="00367F0B" w:rsidRPr="00970A6B">
        <w:rPr>
          <w:rFonts w:ascii="Arial" w:hAnsi="Arial" w:cs="Arial"/>
          <w:i/>
          <w:iCs/>
          <w:color w:val="000000"/>
        </w:rPr>
        <w:t>language</w:t>
      </w:r>
      <w:r w:rsidRPr="00970A6B">
        <w:rPr>
          <w:rFonts w:ascii="Arial" w:hAnsi="Arial" w:cs="Arial"/>
          <w:color w:val="000000"/>
        </w:rPr>
        <w:t>, nos Estados Unidos, ou</w:t>
      </w:r>
      <w:r w:rsidR="00367F0B" w:rsidRPr="00970A6B">
        <w:rPr>
          <w:rFonts w:ascii="Arial" w:hAnsi="Arial" w:cs="Arial"/>
          <w:color w:val="000000"/>
        </w:rPr>
        <w:t xml:space="preserve"> o chamado</w:t>
      </w:r>
      <w:r w:rsidR="00367F0B" w:rsidRPr="00970A6B">
        <w:rPr>
          <w:rStyle w:val="apple-converted-space"/>
          <w:rFonts w:ascii="Arial" w:hAnsi="Arial" w:cs="Arial"/>
          <w:color w:val="000000"/>
        </w:rPr>
        <w:t> </w:t>
      </w:r>
      <w:r w:rsidR="00367F0B" w:rsidRPr="00970A6B">
        <w:rPr>
          <w:rFonts w:ascii="Arial" w:hAnsi="Arial" w:cs="Arial"/>
          <w:i/>
          <w:iCs/>
          <w:color w:val="000000"/>
        </w:rPr>
        <w:t>construtivismo</w:t>
      </w:r>
      <w:r w:rsidRPr="00970A6B">
        <w:rPr>
          <w:rFonts w:ascii="Arial" w:hAnsi="Arial" w:cs="Arial"/>
          <w:color w:val="000000"/>
        </w:rPr>
        <w:t>, no Brasil, aceitam o aprendizado</w:t>
      </w:r>
      <w:r w:rsidR="00367F0B" w:rsidRPr="00970A6B">
        <w:rPr>
          <w:rFonts w:ascii="Arial" w:hAnsi="Arial" w:cs="Arial"/>
          <w:color w:val="000000"/>
        </w:rPr>
        <w:t xml:space="preserve"> das relações gr</w:t>
      </w:r>
      <w:r w:rsidRPr="00970A6B">
        <w:rPr>
          <w:rFonts w:ascii="Arial" w:hAnsi="Arial" w:cs="Arial"/>
          <w:color w:val="000000"/>
        </w:rPr>
        <w:t>afofônicas como etapa importante</w:t>
      </w:r>
      <w:r w:rsidR="00367F0B" w:rsidRPr="00970A6B">
        <w:rPr>
          <w:rFonts w:ascii="Arial" w:hAnsi="Arial" w:cs="Arial"/>
          <w:color w:val="000000"/>
        </w:rPr>
        <w:t xml:space="preserve"> da</w:t>
      </w:r>
      <w:r w:rsidR="00F92B0B" w:rsidRPr="00970A6B">
        <w:rPr>
          <w:rFonts w:ascii="Arial" w:hAnsi="Arial" w:cs="Arial"/>
          <w:color w:val="000000"/>
        </w:rPr>
        <w:t xml:space="preserve"> aprendizagem da língua escrita</w:t>
      </w:r>
      <w:r w:rsidRPr="00970A6B">
        <w:rPr>
          <w:rFonts w:ascii="Arial" w:hAnsi="Arial" w:cs="Arial"/>
          <w:color w:val="000000"/>
        </w:rPr>
        <w:t>.</w:t>
      </w:r>
      <w:r w:rsidR="00F92B0B" w:rsidRPr="00970A6B">
        <w:rPr>
          <w:rFonts w:ascii="Arial" w:hAnsi="Arial" w:cs="Arial"/>
          <w:color w:val="000000"/>
        </w:rPr>
        <w:t xml:space="preserve"> </w:t>
      </w:r>
      <w:r w:rsidR="00382042" w:rsidRPr="00970A6B">
        <w:rPr>
          <w:rFonts w:ascii="Arial" w:hAnsi="Arial" w:cs="Arial"/>
          <w:color w:val="000000"/>
        </w:rPr>
        <w:t>A</w:t>
      </w:r>
      <w:r w:rsidR="00367F0B" w:rsidRPr="00970A6B">
        <w:rPr>
          <w:rFonts w:ascii="Arial" w:hAnsi="Arial" w:cs="Arial"/>
          <w:color w:val="000000"/>
        </w:rPr>
        <w:t xml:space="preserve"> diferença </w:t>
      </w:r>
      <w:r w:rsidR="009F2611" w:rsidRPr="00970A6B">
        <w:rPr>
          <w:rFonts w:ascii="Arial" w:hAnsi="Arial" w:cs="Arial"/>
          <w:color w:val="000000"/>
        </w:rPr>
        <w:t>principal entre</w:t>
      </w:r>
      <w:r w:rsidR="00367F0B" w:rsidRPr="00970A6B">
        <w:rPr>
          <w:rFonts w:ascii="Arial" w:hAnsi="Arial" w:cs="Arial"/>
          <w:color w:val="000000"/>
        </w:rPr>
        <w:t xml:space="preserve"> </w:t>
      </w:r>
      <w:r w:rsidR="009F2611" w:rsidRPr="00970A6B">
        <w:rPr>
          <w:rFonts w:ascii="Arial" w:hAnsi="Arial" w:cs="Arial"/>
          <w:color w:val="000000"/>
        </w:rPr>
        <w:t>as duas grandes tendências aqui expostas reside no fato de que</w:t>
      </w:r>
      <w:r w:rsidR="00C616D5" w:rsidRPr="00970A6B">
        <w:rPr>
          <w:rFonts w:ascii="Arial" w:hAnsi="Arial" w:cs="Arial"/>
          <w:color w:val="000000"/>
        </w:rPr>
        <w:t>:</w:t>
      </w:r>
    </w:p>
    <w:p w14:paraId="255E9915" w14:textId="77777777" w:rsidR="00C616D5" w:rsidRPr="00970A6B" w:rsidRDefault="00C616D5" w:rsidP="00B16FAD">
      <w:pPr>
        <w:pStyle w:val="NormalWeb"/>
        <w:shd w:val="clear" w:color="auto" w:fill="FFFFFF"/>
        <w:spacing w:before="0" w:beforeAutospacing="0" w:after="0" w:afterAutospacing="0"/>
        <w:jc w:val="both"/>
        <w:rPr>
          <w:rFonts w:ascii="Arial" w:hAnsi="Arial" w:cs="Arial"/>
          <w:color w:val="000000"/>
          <w:sz w:val="12"/>
        </w:rPr>
      </w:pPr>
    </w:p>
    <w:p w14:paraId="61219AD5" w14:textId="00D108C8" w:rsidR="009F2611" w:rsidRPr="00970A6B" w:rsidRDefault="009F2611" w:rsidP="001B20A2">
      <w:pPr>
        <w:pStyle w:val="NormalWeb"/>
        <w:shd w:val="clear" w:color="auto" w:fill="FFFFFF"/>
        <w:spacing w:before="0" w:beforeAutospacing="0" w:line="240" w:lineRule="auto"/>
        <w:ind w:left="2268"/>
        <w:jc w:val="both"/>
        <w:rPr>
          <w:rFonts w:ascii="Arial" w:hAnsi="Arial" w:cs="Arial"/>
          <w:color w:val="000000"/>
          <w:sz w:val="20"/>
          <w:szCs w:val="20"/>
        </w:rPr>
      </w:pPr>
      <w:r w:rsidRPr="00970A6B">
        <w:rPr>
          <w:rFonts w:ascii="Arial" w:hAnsi="Arial" w:cs="Arial"/>
          <w:color w:val="000000"/>
          <w:sz w:val="20"/>
          <w:szCs w:val="20"/>
        </w:rPr>
        <w:t>[...]enquanto nas primeiras considera-se que a relação</w:t>
      </w:r>
      <w:r w:rsidR="00367F0B" w:rsidRPr="00970A6B">
        <w:rPr>
          <w:rFonts w:ascii="Arial" w:hAnsi="Arial" w:cs="Arial"/>
          <w:color w:val="000000"/>
          <w:sz w:val="20"/>
          <w:szCs w:val="20"/>
        </w:rPr>
        <w:t xml:space="preserve"> entre o sistema fonológico e os sistemas alfabético e ortográfico devem ser objeto de instrução direta, explícita e sistemática, com certa autonomia em relação ao desenvolvimento de práticas de leitura e escrita,</w:t>
      </w:r>
      <w:r w:rsidRPr="00970A6B">
        <w:rPr>
          <w:rFonts w:ascii="Arial" w:hAnsi="Arial" w:cs="Arial"/>
          <w:color w:val="000000"/>
          <w:sz w:val="20"/>
          <w:szCs w:val="20"/>
        </w:rPr>
        <w:t xml:space="preserve"> </w:t>
      </w:r>
      <w:r w:rsidR="00367F0B" w:rsidRPr="00970A6B">
        <w:rPr>
          <w:rFonts w:ascii="Arial" w:hAnsi="Arial" w:cs="Arial"/>
          <w:color w:val="000000"/>
          <w:sz w:val="20"/>
          <w:szCs w:val="20"/>
        </w:rPr>
        <w:t>nas segundas considera-se que essas relações não constituem propriamente objeto de ensino, pois sua aprendizagem deve ser incidental, implícita, assistemática, no pressuposto de que a criança é capaz de descobrir por si mesma as relações fonema-grafema, em sua interação com material escrito e por meio de experiências com p</w:t>
      </w:r>
      <w:r w:rsidR="00382042" w:rsidRPr="00970A6B">
        <w:rPr>
          <w:rFonts w:ascii="Arial" w:hAnsi="Arial" w:cs="Arial"/>
          <w:color w:val="000000"/>
          <w:sz w:val="20"/>
          <w:szCs w:val="20"/>
        </w:rPr>
        <w:t>ráticas de leitura e de escrita</w:t>
      </w:r>
      <w:r w:rsidR="00873927" w:rsidRPr="00970A6B">
        <w:rPr>
          <w:rFonts w:ascii="Arial" w:hAnsi="Arial" w:cs="Arial"/>
          <w:color w:val="000000"/>
          <w:sz w:val="20"/>
          <w:szCs w:val="20"/>
        </w:rPr>
        <w:t xml:space="preserve"> [...]</w:t>
      </w:r>
      <w:r w:rsidR="001A1A81" w:rsidRPr="00970A6B">
        <w:rPr>
          <w:rFonts w:ascii="Arial" w:hAnsi="Arial" w:cs="Arial"/>
          <w:color w:val="000000"/>
          <w:sz w:val="20"/>
          <w:szCs w:val="20"/>
        </w:rPr>
        <w:t>; SOARES</w:t>
      </w:r>
      <w:r w:rsidR="00382042" w:rsidRPr="00970A6B">
        <w:rPr>
          <w:rFonts w:ascii="Arial" w:hAnsi="Arial" w:cs="Arial"/>
          <w:color w:val="000000"/>
          <w:sz w:val="20"/>
          <w:szCs w:val="20"/>
        </w:rPr>
        <w:t xml:space="preserve"> (2002</w:t>
      </w:r>
      <w:r w:rsidR="003D427A" w:rsidRPr="00970A6B">
        <w:rPr>
          <w:rFonts w:ascii="Arial" w:hAnsi="Arial" w:cs="Arial"/>
          <w:color w:val="000000"/>
          <w:sz w:val="20"/>
          <w:szCs w:val="20"/>
        </w:rPr>
        <w:t>, p.16</w:t>
      </w:r>
      <w:r w:rsidR="00382042" w:rsidRPr="00970A6B">
        <w:rPr>
          <w:rFonts w:ascii="Arial" w:hAnsi="Arial" w:cs="Arial"/>
          <w:color w:val="000000"/>
          <w:sz w:val="20"/>
          <w:szCs w:val="20"/>
        </w:rPr>
        <w:t>).</w:t>
      </w:r>
    </w:p>
    <w:p w14:paraId="1B200930" w14:textId="19910889" w:rsidR="007B1A75" w:rsidRPr="00970A6B" w:rsidRDefault="00382042" w:rsidP="007B1A75">
      <w:pPr>
        <w:pStyle w:val="NormalWeb"/>
        <w:spacing w:before="0" w:beforeAutospacing="0" w:after="0" w:afterAutospacing="0"/>
        <w:jc w:val="both"/>
        <w:rPr>
          <w:rFonts w:ascii="Arial" w:hAnsi="Arial" w:cs="Arial"/>
          <w:color w:val="000000"/>
        </w:rPr>
      </w:pPr>
      <w:r w:rsidRPr="00970A6B">
        <w:rPr>
          <w:rFonts w:ascii="Arial" w:hAnsi="Arial" w:cs="Arial"/>
          <w:color w:val="000000"/>
        </w:rPr>
        <w:t xml:space="preserve">O inconveniente, no entanto, reside em </w:t>
      </w:r>
      <w:r w:rsidR="00367F0B" w:rsidRPr="00970A6B">
        <w:rPr>
          <w:rFonts w:ascii="Arial" w:hAnsi="Arial" w:cs="Arial"/>
          <w:color w:val="000000"/>
        </w:rPr>
        <w:t>dissocia</w:t>
      </w:r>
      <w:r w:rsidRPr="00970A6B">
        <w:rPr>
          <w:rFonts w:ascii="Arial" w:hAnsi="Arial" w:cs="Arial"/>
          <w:color w:val="000000"/>
        </w:rPr>
        <w:t xml:space="preserve">r-se erroneamente os dois conceitos, </w:t>
      </w:r>
      <w:r w:rsidR="00367F0B" w:rsidRPr="00970A6B">
        <w:rPr>
          <w:rFonts w:ascii="Arial" w:hAnsi="Arial" w:cs="Arial"/>
        </w:rPr>
        <w:t xml:space="preserve">como se </w:t>
      </w:r>
      <w:r w:rsidRPr="00970A6B">
        <w:rPr>
          <w:rFonts w:ascii="Arial" w:hAnsi="Arial" w:cs="Arial"/>
        </w:rPr>
        <w:t xml:space="preserve">no letramento </w:t>
      </w:r>
      <w:r w:rsidR="00367F0B" w:rsidRPr="00970A6B">
        <w:rPr>
          <w:rFonts w:ascii="Arial" w:hAnsi="Arial" w:cs="Arial"/>
        </w:rPr>
        <w:t xml:space="preserve">realmente </w:t>
      </w:r>
      <w:r w:rsidRPr="00970A6B">
        <w:rPr>
          <w:rFonts w:ascii="Arial" w:hAnsi="Arial" w:cs="Arial"/>
        </w:rPr>
        <w:t>“</w:t>
      </w:r>
      <w:r w:rsidR="00367F0B" w:rsidRPr="00970A6B">
        <w:rPr>
          <w:rFonts w:ascii="Arial" w:hAnsi="Arial" w:cs="Arial"/>
        </w:rPr>
        <w:t>pudesse ocorrer de forma incidental e natural a aprendizagem de objetos de conhecimento</w:t>
      </w:r>
      <w:r w:rsidRPr="00970A6B">
        <w:rPr>
          <w:rFonts w:ascii="Arial" w:hAnsi="Arial" w:cs="Arial"/>
        </w:rPr>
        <w:t>”</w:t>
      </w:r>
      <w:r w:rsidR="00367F0B" w:rsidRPr="00970A6B">
        <w:rPr>
          <w:rFonts w:ascii="Arial" w:hAnsi="Arial" w:cs="Arial"/>
        </w:rPr>
        <w:t xml:space="preserve"> </w:t>
      </w:r>
      <w:r w:rsidR="00367F0B" w:rsidRPr="00970A6B">
        <w:rPr>
          <w:rFonts w:ascii="Arial" w:hAnsi="Arial" w:cs="Arial"/>
          <w:color w:val="000000"/>
        </w:rPr>
        <w:t>que são convenciona</w:t>
      </w:r>
      <w:r w:rsidRPr="00970A6B">
        <w:rPr>
          <w:rFonts w:ascii="Arial" w:hAnsi="Arial" w:cs="Arial"/>
          <w:color w:val="000000"/>
        </w:rPr>
        <w:t>is</w:t>
      </w:r>
      <w:r w:rsidR="00367F0B" w:rsidRPr="00970A6B">
        <w:rPr>
          <w:rFonts w:ascii="Arial" w:hAnsi="Arial" w:cs="Arial"/>
          <w:color w:val="000000"/>
        </w:rPr>
        <w:t>.</w:t>
      </w:r>
      <w:r w:rsidR="00C1006F" w:rsidRPr="00970A6B">
        <w:rPr>
          <w:rFonts w:ascii="Arial" w:hAnsi="Arial" w:cs="Arial"/>
          <w:color w:val="000000"/>
        </w:rPr>
        <w:t xml:space="preserve"> </w:t>
      </w:r>
      <w:r w:rsidR="00125477" w:rsidRPr="00970A6B">
        <w:rPr>
          <w:rFonts w:ascii="Arial" w:hAnsi="Arial" w:cs="Arial"/>
          <w:color w:val="000000"/>
        </w:rPr>
        <w:t xml:space="preserve">Insistir na dicotomia alfabetização versus letramento constitui engano. No entendimento atual dos especialistas em </w:t>
      </w:r>
      <w:r w:rsidR="00367F0B" w:rsidRPr="00970A6B">
        <w:rPr>
          <w:rFonts w:ascii="Arial" w:hAnsi="Arial" w:cs="Arial"/>
          <w:color w:val="000000"/>
        </w:rPr>
        <w:t>concepções psicológicas, linguísticas e psicolinguísticas</w:t>
      </w:r>
      <w:r w:rsidR="00125477" w:rsidRPr="00970A6B">
        <w:rPr>
          <w:rFonts w:ascii="Arial" w:hAnsi="Arial" w:cs="Arial"/>
          <w:color w:val="000000"/>
        </w:rPr>
        <w:t xml:space="preserve"> de </w:t>
      </w:r>
      <w:r w:rsidR="00125477" w:rsidRPr="00970A6B">
        <w:rPr>
          <w:rFonts w:ascii="Arial" w:hAnsi="Arial" w:cs="Arial"/>
          <w:color w:val="000000"/>
        </w:rPr>
        <w:lastRenderedPageBreak/>
        <w:t>leitura e escrita, a passagem do aprendiz analfabeto para o estágio de alfabetizado</w:t>
      </w:r>
      <w:r w:rsidR="00367F0B" w:rsidRPr="00970A6B">
        <w:rPr>
          <w:rFonts w:ascii="Arial" w:hAnsi="Arial" w:cs="Arial"/>
          <w:color w:val="000000"/>
        </w:rPr>
        <w:t xml:space="preserve"> ocorre simultane</w:t>
      </w:r>
      <w:r w:rsidR="00125477" w:rsidRPr="00970A6B">
        <w:rPr>
          <w:rFonts w:ascii="Arial" w:hAnsi="Arial" w:cs="Arial"/>
          <w:color w:val="000000"/>
        </w:rPr>
        <w:t xml:space="preserve">amente por dois processos: a) </w:t>
      </w:r>
      <w:r w:rsidR="00367F0B" w:rsidRPr="00970A6B">
        <w:rPr>
          <w:rFonts w:ascii="Arial" w:hAnsi="Arial" w:cs="Arial"/>
          <w:color w:val="000000"/>
        </w:rPr>
        <w:t>aquisição do sistema convencional de escrita</w:t>
      </w:r>
      <w:r w:rsidR="00125477" w:rsidRPr="00970A6B">
        <w:rPr>
          <w:rFonts w:ascii="Arial" w:hAnsi="Arial" w:cs="Arial"/>
          <w:color w:val="000000"/>
        </w:rPr>
        <w:t xml:space="preserve"> - </w:t>
      </w:r>
      <w:r w:rsidR="00367F0B" w:rsidRPr="00970A6B">
        <w:rPr>
          <w:rStyle w:val="apple-converted-space"/>
          <w:rFonts w:ascii="Arial" w:hAnsi="Arial" w:cs="Arial"/>
          <w:color w:val="000000"/>
        </w:rPr>
        <w:t> </w:t>
      </w:r>
      <w:r w:rsidR="00367F0B" w:rsidRPr="00970A6B">
        <w:rPr>
          <w:rFonts w:ascii="Arial" w:hAnsi="Arial" w:cs="Arial"/>
          <w:i/>
          <w:iCs/>
          <w:color w:val="000000"/>
        </w:rPr>
        <w:t>a alfabetização</w:t>
      </w:r>
      <w:r w:rsidR="00125477" w:rsidRPr="00970A6B">
        <w:rPr>
          <w:rStyle w:val="apple-converted-space"/>
          <w:rFonts w:ascii="Arial" w:hAnsi="Arial" w:cs="Arial"/>
          <w:color w:val="000000"/>
        </w:rPr>
        <w:t>; b)</w:t>
      </w:r>
      <w:r w:rsidR="00125477" w:rsidRPr="00970A6B">
        <w:rPr>
          <w:rFonts w:ascii="Arial" w:hAnsi="Arial" w:cs="Arial"/>
          <w:color w:val="000000"/>
        </w:rPr>
        <w:t xml:space="preserve"> </w:t>
      </w:r>
      <w:r w:rsidR="00367F0B" w:rsidRPr="00970A6B">
        <w:rPr>
          <w:rFonts w:ascii="Arial" w:hAnsi="Arial" w:cs="Arial"/>
          <w:color w:val="000000"/>
        </w:rPr>
        <w:t>d</w:t>
      </w:r>
      <w:r w:rsidR="00125477" w:rsidRPr="00970A6B">
        <w:rPr>
          <w:rFonts w:ascii="Arial" w:hAnsi="Arial" w:cs="Arial"/>
          <w:color w:val="000000"/>
        </w:rPr>
        <w:t>esenvolvimento de habilidades no</w:t>
      </w:r>
      <w:r w:rsidR="00367F0B" w:rsidRPr="00970A6B">
        <w:rPr>
          <w:rFonts w:ascii="Arial" w:hAnsi="Arial" w:cs="Arial"/>
          <w:color w:val="000000"/>
        </w:rPr>
        <w:t xml:space="preserve"> uso desse sistema em ativ</w:t>
      </w:r>
      <w:r w:rsidR="00125477" w:rsidRPr="00970A6B">
        <w:rPr>
          <w:rFonts w:ascii="Arial" w:hAnsi="Arial" w:cs="Arial"/>
          <w:color w:val="000000"/>
        </w:rPr>
        <w:t>idades de leitura e escrita, em</w:t>
      </w:r>
      <w:r w:rsidR="00367F0B" w:rsidRPr="00970A6B">
        <w:rPr>
          <w:rFonts w:ascii="Arial" w:hAnsi="Arial" w:cs="Arial"/>
          <w:color w:val="000000"/>
        </w:rPr>
        <w:t xml:space="preserve"> práticas sociais </w:t>
      </w:r>
      <w:r w:rsidR="00125477" w:rsidRPr="00970A6B">
        <w:rPr>
          <w:rFonts w:ascii="Arial" w:hAnsi="Arial" w:cs="Arial"/>
          <w:color w:val="000000"/>
        </w:rPr>
        <w:t xml:space="preserve">envolvendo </w:t>
      </w:r>
      <w:r w:rsidR="00367F0B" w:rsidRPr="00970A6B">
        <w:rPr>
          <w:rFonts w:ascii="Arial" w:hAnsi="Arial" w:cs="Arial"/>
          <w:color w:val="000000"/>
        </w:rPr>
        <w:t>a língua escrita</w:t>
      </w:r>
      <w:r w:rsidR="00367F0B" w:rsidRPr="00970A6B">
        <w:rPr>
          <w:rStyle w:val="apple-converted-space"/>
          <w:rFonts w:ascii="Arial" w:hAnsi="Arial" w:cs="Arial"/>
          <w:color w:val="000000"/>
        </w:rPr>
        <w:t> </w:t>
      </w:r>
      <w:r w:rsidR="00125477" w:rsidRPr="00970A6B">
        <w:rPr>
          <w:rStyle w:val="apple-converted-space"/>
          <w:rFonts w:ascii="Arial" w:hAnsi="Arial" w:cs="Arial"/>
          <w:color w:val="000000"/>
        </w:rPr>
        <w:t xml:space="preserve">- </w:t>
      </w:r>
      <w:r w:rsidR="00367F0B" w:rsidRPr="00970A6B">
        <w:rPr>
          <w:rFonts w:ascii="Arial" w:hAnsi="Arial" w:cs="Arial"/>
          <w:i/>
          <w:iCs/>
          <w:color w:val="000000"/>
        </w:rPr>
        <w:t>o letramento</w:t>
      </w:r>
      <w:r w:rsidR="00367F0B" w:rsidRPr="00970A6B">
        <w:rPr>
          <w:rFonts w:ascii="Arial" w:hAnsi="Arial" w:cs="Arial"/>
          <w:color w:val="000000"/>
        </w:rPr>
        <w:t xml:space="preserve">. </w:t>
      </w:r>
      <w:r w:rsidR="00E83FC4" w:rsidRPr="00970A6B">
        <w:rPr>
          <w:rFonts w:ascii="Arial" w:hAnsi="Arial" w:cs="Arial"/>
          <w:color w:val="000000"/>
        </w:rPr>
        <w:t>Letramento e alfabetização são processos</w:t>
      </w:r>
      <w:r w:rsidR="00367F0B" w:rsidRPr="00970A6B">
        <w:rPr>
          <w:rFonts w:ascii="Arial" w:hAnsi="Arial" w:cs="Arial"/>
          <w:color w:val="000000"/>
        </w:rPr>
        <w:t xml:space="preserve"> int</w:t>
      </w:r>
      <w:r w:rsidR="00E83FC4" w:rsidRPr="00970A6B">
        <w:rPr>
          <w:rFonts w:ascii="Arial" w:hAnsi="Arial" w:cs="Arial"/>
          <w:color w:val="000000"/>
        </w:rPr>
        <w:t>erdependentes e inseparávei</w:t>
      </w:r>
      <w:r w:rsidR="00E21FB6" w:rsidRPr="00970A6B">
        <w:rPr>
          <w:rFonts w:ascii="Arial" w:hAnsi="Arial" w:cs="Arial"/>
          <w:color w:val="000000"/>
        </w:rPr>
        <w:t>s onde o</w:t>
      </w:r>
      <w:r w:rsidR="00E83FC4" w:rsidRPr="00970A6B">
        <w:rPr>
          <w:rFonts w:ascii="Arial" w:hAnsi="Arial" w:cs="Arial"/>
          <w:color w:val="000000"/>
        </w:rPr>
        <w:t xml:space="preserve"> próprio</w:t>
      </w:r>
      <w:r w:rsidR="00367F0B" w:rsidRPr="00970A6B">
        <w:rPr>
          <w:rFonts w:ascii="Arial" w:hAnsi="Arial" w:cs="Arial"/>
          <w:color w:val="000000"/>
        </w:rPr>
        <w:t xml:space="preserve"> </w:t>
      </w:r>
      <w:r w:rsidR="00E83FC4" w:rsidRPr="00970A6B">
        <w:rPr>
          <w:rFonts w:ascii="Arial" w:hAnsi="Arial" w:cs="Arial"/>
          <w:color w:val="000000"/>
        </w:rPr>
        <w:t>letramento só se desenvolve</w:t>
      </w:r>
      <w:r w:rsidR="00367F0B" w:rsidRPr="00970A6B">
        <w:rPr>
          <w:rFonts w:ascii="Arial" w:hAnsi="Arial" w:cs="Arial"/>
          <w:color w:val="000000"/>
        </w:rPr>
        <w:t xml:space="preserve"> </w:t>
      </w:r>
      <w:r w:rsidR="00367F0B" w:rsidRPr="00970A6B">
        <w:rPr>
          <w:rFonts w:ascii="Arial" w:hAnsi="Arial" w:cs="Arial"/>
          <w:i/>
          <w:iCs/>
          <w:color w:val="000000"/>
        </w:rPr>
        <w:t>no contexto da</w:t>
      </w:r>
      <w:r w:rsidR="00367F0B" w:rsidRPr="00970A6B">
        <w:rPr>
          <w:rStyle w:val="apple-converted-space"/>
          <w:rFonts w:ascii="Arial" w:hAnsi="Arial" w:cs="Arial"/>
          <w:color w:val="000000"/>
        </w:rPr>
        <w:t> e </w:t>
      </w:r>
      <w:r w:rsidR="00367F0B" w:rsidRPr="00970A6B">
        <w:rPr>
          <w:rFonts w:ascii="Arial" w:hAnsi="Arial" w:cs="Arial"/>
          <w:i/>
          <w:iCs/>
          <w:color w:val="000000"/>
        </w:rPr>
        <w:t>por meio da</w:t>
      </w:r>
      <w:r w:rsidR="00367F0B" w:rsidRPr="00970A6B">
        <w:rPr>
          <w:rStyle w:val="apple-converted-space"/>
          <w:rFonts w:ascii="Arial" w:hAnsi="Arial" w:cs="Arial"/>
          <w:color w:val="000000"/>
        </w:rPr>
        <w:t> </w:t>
      </w:r>
      <w:r w:rsidR="00367F0B" w:rsidRPr="00970A6B">
        <w:rPr>
          <w:rFonts w:ascii="Arial" w:hAnsi="Arial" w:cs="Arial"/>
          <w:color w:val="000000"/>
        </w:rPr>
        <w:t>aprendiza</w:t>
      </w:r>
      <w:r w:rsidR="00E83FC4" w:rsidRPr="00970A6B">
        <w:rPr>
          <w:rFonts w:ascii="Arial" w:hAnsi="Arial" w:cs="Arial"/>
          <w:color w:val="000000"/>
        </w:rPr>
        <w:t>gem das relações fonema-grafema.</w:t>
      </w:r>
      <w:r w:rsidR="00367F0B" w:rsidRPr="00970A6B">
        <w:rPr>
          <w:rFonts w:ascii="Arial" w:hAnsi="Arial" w:cs="Arial"/>
          <w:color w:val="000000"/>
        </w:rPr>
        <w:t xml:space="preserve"> </w:t>
      </w:r>
      <w:r w:rsidR="00A645CA" w:rsidRPr="00970A6B">
        <w:rPr>
          <w:rFonts w:ascii="Arial" w:hAnsi="Arial" w:cs="Arial"/>
          <w:color w:val="000000"/>
        </w:rPr>
        <w:t>Numa</w:t>
      </w:r>
      <w:r w:rsidR="00D85878" w:rsidRPr="00970A6B">
        <w:rPr>
          <w:rFonts w:ascii="Arial" w:hAnsi="Arial" w:cs="Arial"/>
          <w:color w:val="000000"/>
        </w:rPr>
        <w:t xml:space="preserve"> entrevista à revista</w:t>
      </w:r>
      <w:r w:rsidR="00D85878" w:rsidRPr="00970A6B">
        <w:rPr>
          <w:rStyle w:val="apple-converted-space"/>
          <w:rFonts w:ascii="Arial" w:hAnsi="Arial" w:cs="Arial"/>
          <w:color w:val="000000"/>
        </w:rPr>
        <w:t> </w:t>
      </w:r>
      <w:r w:rsidR="00D85878" w:rsidRPr="00970A6B">
        <w:rPr>
          <w:rFonts w:ascii="Arial" w:hAnsi="Arial" w:cs="Arial"/>
          <w:i/>
          <w:iCs/>
          <w:color w:val="000000"/>
        </w:rPr>
        <w:t>Nova Escola</w:t>
      </w:r>
      <w:r w:rsidR="00D85878" w:rsidRPr="00970A6B">
        <w:rPr>
          <w:rFonts w:ascii="Arial" w:hAnsi="Arial" w:cs="Arial"/>
          <w:color w:val="000000"/>
        </w:rPr>
        <w:t>,</w:t>
      </w:r>
      <w:bookmarkStart w:id="15" w:name="15b"/>
      <w:bookmarkEnd w:id="15"/>
      <w:r w:rsidR="00D85878" w:rsidRPr="00970A6B">
        <w:rPr>
          <w:rStyle w:val="Refdenotaderodap"/>
          <w:rFonts w:ascii="Arial" w:hAnsi="Arial" w:cs="Arial"/>
          <w:color w:val="000000"/>
        </w:rPr>
        <w:footnoteReference w:id="17"/>
      </w:r>
      <w:r w:rsidR="00D85878" w:rsidRPr="00970A6B">
        <w:rPr>
          <w:rStyle w:val="apple-converted-space"/>
          <w:rFonts w:ascii="Arial" w:hAnsi="Arial" w:cs="Arial"/>
          <w:color w:val="000000"/>
        </w:rPr>
        <w:t> Emilia Ferreiro rejeita o fato de que os dois termos devam coexistir</w:t>
      </w:r>
      <w:r w:rsidR="00D85878" w:rsidRPr="00970A6B">
        <w:rPr>
          <w:rFonts w:ascii="Arial" w:hAnsi="Arial" w:cs="Arial"/>
          <w:color w:val="000000"/>
        </w:rPr>
        <w:t xml:space="preserve">, argumentando </w:t>
      </w:r>
      <w:r w:rsidR="00367F0B" w:rsidRPr="00970A6B">
        <w:rPr>
          <w:rFonts w:ascii="Arial" w:hAnsi="Arial" w:cs="Arial"/>
          <w:color w:val="000000"/>
        </w:rPr>
        <w:t xml:space="preserve">que </w:t>
      </w:r>
      <w:r w:rsidR="00D85878" w:rsidRPr="00970A6B">
        <w:rPr>
          <w:rFonts w:ascii="Arial" w:hAnsi="Arial" w:cs="Arial"/>
          <w:color w:val="000000"/>
        </w:rPr>
        <w:t>“</w:t>
      </w:r>
      <w:r w:rsidR="00367F0B" w:rsidRPr="00970A6B">
        <w:rPr>
          <w:rFonts w:ascii="Arial" w:hAnsi="Arial" w:cs="Arial"/>
          <w:color w:val="000000"/>
        </w:rPr>
        <w:t xml:space="preserve">em alfabetização estaria compreendido o conceito de letramento, ou </w:t>
      </w:r>
      <w:r w:rsidR="00D85878" w:rsidRPr="00970A6B">
        <w:rPr>
          <w:rFonts w:ascii="Arial" w:hAnsi="Arial" w:cs="Arial"/>
          <w:color w:val="000000"/>
        </w:rPr>
        <w:t>vice-versa”.</w:t>
      </w:r>
    </w:p>
    <w:p w14:paraId="0E7E0E26" w14:textId="2B3EA904" w:rsidR="000A09F4" w:rsidRPr="00970A6B" w:rsidRDefault="006C0678" w:rsidP="007B1A75">
      <w:pPr>
        <w:pStyle w:val="NormalWeb"/>
        <w:spacing w:before="0" w:beforeAutospacing="0" w:after="0" w:afterAutospacing="0"/>
        <w:jc w:val="both"/>
        <w:rPr>
          <w:rFonts w:ascii="Arial" w:hAnsi="Arial" w:cs="Arial"/>
          <w:color w:val="000000"/>
        </w:rPr>
      </w:pPr>
      <w:r w:rsidRPr="00970A6B">
        <w:rPr>
          <w:rFonts w:ascii="Arial" w:hAnsi="Arial" w:cs="Arial"/>
          <w:color w:val="000000"/>
        </w:rPr>
        <w:t>As falsas interpretações</w:t>
      </w:r>
      <w:r w:rsidR="00367F0B" w:rsidRPr="00970A6B">
        <w:rPr>
          <w:rFonts w:ascii="Arial" w:hAnsi="Arial" w:cs="Arial"/>
          <w:color w:val="000000"/>
        </w:rPr>
        <w:t xml:space="preserve"> </w:t>
      </w:r>
      <w:r w:rsidRPr="00970A6B">
        <w:rPr>
          <w:rFonts w:ascii="Arial" w:hAnsi="Arial" w:cs="Arial"/>
          <w:color w:val="000000"/>
        </w:rPr>
        <w:t xml:space="preserve">geraram confusão na conceituação </w:t>
      </w:r>
      <w:r w:rsidR="00B16FAD" w:rsidRPr="00970A6B">
        <w:rPr>
          <w:rFonts w:ascii="Arial" w:hAnsi="Arial" w:cs="Arial"/>
          <w:color w:val="000000"/>
        </w:rPr>
        <w:t>de alfabetização</w:t>
      </w:r>
      <w:r w:rsidRPr="00970A6B">
        <w:rPr>
          <w:rFonts w:ascii="Arial" w:hAnsi="Arial" w:cs="Arial"/>
          <w:color w:val="000000"/>
        </w:rPr>
        <w:t xml:space="preserve"> e letramento, prevalecendo este último e esmorecendo a</w:t>
      </w:r>
      <w:r w:rsidR="00367F0B" w:rsidRPr="00970A6B">
        <w:rPr>
          <w:rFonts w:ascii="Arial" w:hAnsi="Arial" w:cs="Arial"/>
          <w:color w:val="000000"/>
        </w:rPr>
        <w:t xml:space="preserve"> especificidade da primeira, o que</w:t>
      </w:r>
      <w:r w:rsidR="00F632F4" w:rsidRPr="00970A6B">
        <w:rPr>
          <w:rFonts w:ascii="Arial" w:hAnsi="Arial" w:cs="Arial"/>
          <w:i/>
          <w:color w:val="000000"/>
        </w:rPr>
        <w:t xml:space="preserve">, </w:t>
      </w:r>
      <w:r w:rsidR="00F632F4" w:rsidRPr="00970A6B">
        <w:rPr>
          <w:rFonts w:ascii="Arial" w:hAnsi="Arial" w:cs="Arial"/>
          <w:color w:val="000000"/>
        </w:rPr>
        <w:t>como pontua Soares (2002</w:t>
      </w:r>
      <w:r w:rsidR="00B16FAD" w:rsidRPr="00970A6B">
        <w:rPr>
          <w:rFonts w:ascii="Arial" w:hAnsi="Arial" w:cs="Arial"/>
          <w:color w:val="000000"/>
        </w:rPr>
        <w:t>)</w:t>
      </w:r>
      <w:r w:rsidR="00B16FAD" w:rsidRPr="00970A6B">
        <w:rPr>
          <w:rFonts w:ascii="Arial" w:hAnsi="Arial" w:cs="Arial"/>
          <w:i/>
          <w:color w:val="000000"/>
        </w:rPr>
        <w:t xml:space="preserve"> “</w:t>
      </w:r>
      <w:r w:rsidR="00367F0B" w:rsidRPr="00970A6B">
        <w:rPr>
          <w:rFonts w:ascii="Arial" w:hAnsi="Arial" w:cs="Arial"/>
          <w:i/>
          <w:color w:val="000000"/>
        </w:rPr>
        <w:t>se constitui como uma das causas do fracasso em alfabetização que hoje ainda se verifica nas escolas brasileiras</w:t>
      </w:r>
      <w:r w:rsidR="00B16FAD" w:rsidRPr="00970A6B">
        <w:rPr>
          <w:rFonts w:ascii="Arial" w:hAnsi="Arial" w:cs="Arial"/>
          <w:i/>
          <w:color w:val="000000"/>
        </w:rPr>
        <w:t>.</w:t>
      </w:r>
      <w:r w:rsidR="00F632F4" w:rsidRPr="00970A6B">
        <w:rPr>
          <w:rFonts w:ascii="Arial" w:hAnsi="Arial" w:cs="Arial"/>
          <w:i/>
          <w:color w:val="000000"/>
        </w:rPr>
        <w:t xml:space="preserve">” </w:t>
      </w:r>
      <w:r w:rsidR="00367F0B" w:rsidRPr="00970A6B">
        <w:rPr>
          <w:rStyle w:val="Refdenotaderodap"/>
          <w:rFonts w:ascii="Arial" w:hAnsi="Arial" w:cs="Arial"/>
          <w:color w:val="000000"/>
        </w:rPr>
        <w:footnoteReference w:id="18"/>
      </w:r>
      <w:r w:rsidR="00F632F4" w:rsidRPr="00970A6B">
        <w:rPr>
          <w:rFonts w:ascii="Arial" w:hAnsi="Arial" w:cs="Arial"/>
          <w:color w:val="000000"/>
        </w:rPr>
        <w:t xml:space="preserve"> Para a autora “</w:t>
      </w:r>
      <w:r w:rsidR="00367F0B" w:rsidRPr="00970A6B">
        <w:rPr>
          <w:rFonts w:ascii="Arial" w:hAnsi="Arial" w:cs="Arial"/>
          <w:color w:val="000000"/>
        </w:rPr>
        <w:t>a distinção entre os dois processos e consequente recuperação da especificidade da alfabetização tornam-se metodologicamente e até politicamente convenientes</w:t>
      </w:r>
      <w:r w:rsidR="00F632F4" w:rsidRPr="00970A6B">
        <w:rPr>
          <w:rFonts w:ascii="Arial" w:hAnsi="Arial" w:cs="Arial"/>
          <w:color w:val="000000"/>
        </w:rPr>
        <w:t>”. Mantendo essas devidas proporções</w:t>
      </w:r>
      <w:r w:rsidR="00367F0B" w:rsidRPr="00970A6B">
        <w:rPr>
          <w:rFonts w:ascii="Arial" w:hAnsi="Arial" w:cs="Arial"/>
          <w:color w:val="000000"/>
        </w:rPr>
        <w:t>, a</w:t>
      </w:r>
      <w:r w:rsidR="00367F0B" w:rsidRPr="00970A6B">
        <w:rPr>
          <w:rStyle w:val="apple-converted-space"/>
          <w:rFonts w:ascii="Arial" w:hAnsi="Arial" w:cs="Arial"/>
          <w:color w:val="000000"/>
        </w:rPr>
        <w:t> </w:t>
      </w:r>
      <w:r w:rsidR="00367F0B" w:rsidRPr="00970A6B">
        <w:rPr>
          <w:rFonts w:ascii="Arial" w:hAnsi="Arial" w:cs="Arial"/>
          <w:i/>
          <w:iCs/>
          <w:color w:val="000000"/>
        </w:rPr>
        <w:t>reinvenção</w:t>
      </w:r>
      <w:r w:rsidR="00367F0B" w:rsidRPr="00970A6B">
        <w:rPr>
          <w:rStyle w:val="apple-converted-space"/>
          <w:rFonts w:ascii="Arial" w:hAnsi="Arial" w:cs="Arial"/>
          <w:color w:val="000000"/>
        </w:rPr>
        <w:t> </w:t>
      </w:r>
      <w:r w:rsidR="00F632F4" w:rsidRPr="00970A6B">
        <w:rPr>
          <w:rFonts w:ascii="Arial" w:hAnsi="Arial" w:cs="Arial"/>
          <w:color w:val="000000"/>
        </w:rPr>
        <w:t>da alfabetização torna</w:t>
      </w:r>
      <w:r w:rsidR="00367F0B" w:rsidRPr="00970A6B">
        <w:rPr>
          <w:rFonts w:ascii="Arial" w:hAnsi="Arial" w:cs="Arial"/>
          <w:color w:val="000000"/>
        </w:rPr>
        <w:t>-se ne</w:t>
      </w:r>
      <w:r w:rsidR="00F632F4" w:rsidRPr="00970A6B">
        <w:rPr>
          <w:rFonts w:ascii="Arial" w:hAnsi="Arial" w:cs="Arial"/>
          <w:color w:val="000000"/>
        </w:rPr>
        <w:t>cessária</w:t>
      </w:r>
      <w:r w:rsidR="00367F0B" w:rsidRPr="00970A6B">
        <w:rPr>
          <w:rFonts w:ascii="Arial" w:hAnsi="Arial" w:cs="Arial"/>
          <w:color w:val="000000"/>
        </w:rPr>
        <w:t>.</w:t>
      </w:r>
      <w:r w:rsidR="00B82804" w:rsidRPr="00970A6B">
        <w:rPr>
          <w:rFonts w:ascii="Arial" w:hAnsi="Arial" w:cs="Arial"/>
          <w:color w:val="000000"/>
        </w:rPr>
        <w:t xml:space="preserve"> </w:t>
      </w:r>
      <w:r w:rsidR="000A0382" w:rsidRPr="00970A6B">
        <w:rPr>
          <w:rFonts w:ascii="Arial" w:hAnsi="Arial" w:cs="Arial"/>
          <w:color w:val="000000"/>
        </w:rPr>
        <w:t xml:space="preserve">Em face dos resultados até agora obtidos </w:t>
      </w:r>
      <w:r w:rsidR="00367F0B" w:rsidRPr="00970A6B">
        <w:rPr>
          <w:rFonts w:ascii="Arial" w:hAnsi="Arial" w:cs="Arial"/>
          <w:color w:val="000000"/>
        </w:rPr>
        <w:t xml:space="preserve">na aprendizagem inicial da língua escrita, </w:t>
      </w:r>
      <w:r w:rsidR="000A0382" w:rsidRPr="00970A6B">
        <w:rPr>
          <w:rFonts w:ascii="Arial" w:hAnsi="Arial" w:cs="Arial"/>
          <w:color w:val="000000"/>
        </w:rPr>
        <w:t>é necessário rever os conceitos e processos predominantes nas salas de aula com sérias consequências durante o Ensino Fundamental.</w:t>
      </w:r>
      <w:r w:rsidR="00367F0B" w:rsidRPr="00970A6B">
        <w:rPr>
          <w:rFonts w:ascii="Arial" w:hAnsi="Arial" w:cs="Arial"/>
          <w:color w:val="000000"/>
        </w:rPr>
        <w:t xml:space="preserve"> </w:t>
      </w:r>
      <w:r w:rsidR="000A0382" w:rsidRPr="00970A6B">
        <w:rPr>
          <w:rFonts w:ascii="Arial" w:hAnsi="Arial" w:cs="Arial"/>
          <w:color w:val="000000"/>
        </w:rPr>
        <w:t xml:space="preserve"> M</w:t>
      </w:r>
      <w:r w:rsidR="00367F0B" w:rsidRPr="00970A6B">
        <w:rPr>
          <w:rFonts w:ascii="Arial" w:hAnsi="Arial" w:cs="Arial"/>
          <w:color w:val="000000"/>
        </w:rPr>
        <w:t xml:space="preserve">uitas </w:t>
      </w:r>
      <w:r w:rsidR="000A0382" w:rsidRPr="00970A6B">
        <w:rPr>
          <w:rFonts w:ascii="Arial" w:hAnsi="Arial" w:cs="Arial"/>
          <w:color w:val="000000"/>
        </w:rPr>
        <w:t>são as possibilidades de imersão dos alfabetizandos</w:t>
      </w:r>
      <w:r w:rsidR="00367F0B" w:rsidRPr="00970A6B">
        <w:rPr>
          <w:rFonts w:ascii="Arial" w:hAnsi="Arial" w:cs="Arial"/>
          <w:color w:val="000000"/>
        </w:rPr>
        <w:t xml:space="preserve"> </w:t>
      </w:r>
      <w:r w:rsidR="000A0382" w:rsidRPr="00970A6B">
        <w:rPr>
          <w:rFonts w:ascii="Arial" w:hAnsi="Arial" w:cs="Arial"/>
          <w:color w:val="000000"/>
        </w:rPr>
        <w:t>na cultura escrita, participando em experiências variadas de leitura, escrita</w:t>
      </w:r>
      <w:r w:rsidR="00367F0B" w:rsidRPr="00970A6B">
        <w:rPr>
          <w:rFonts w:ascii="Arial" w:hAnsi="Arial" w:cs="Arial"/>
          <w:color w:val="000000"/>
        </w:rPr>
        <w:t xml:space="preserve"> </w:t>
      </w:r>
      <w:r w:rsidR="000A0382" w:rsidRPr="00970A6B">
        <w:rPr>
          <w:rFonts w:ascii="Arial" w:hAnsi="Arial" w:cs="Arial"/>
          <w:color w:val="000000"/>
        </w:rPr>
        <w:t xml:space="preserve">e interação com diferentes </w:t>
      </w:r>
      <w:r w:rsidR="00367F0B" w:rsidRPr="00970A6B">
        <w:rPr>
          <w:rFonts w:ascii="Arial" w:hAnsi="Arial" w:cs="Arial"/>
          <w:color w:val="000000"/>
        </w:rPr>
        <w:t>gêneros de material esc</w:t>
      </w:r>
      <w:r w:rsidR="002702CD" w:rsidRPr="00970A6B">
        <w:rPr>
          <w:rFonts w:ascii="Arial" w:hAnsi="Arial" w:cs="Arial"/>
          <w:color w:val="000000"/>
        </w:rPr>
        <w:t xml:space="preserve">rito. </w:t>
      </w:r>
    </w:p>
    <w:p w14:paraId="3A61E47C" w14:textId="77777777" w:rsidR="00C616D5" w:rsidRPr="00970A6B" w:rsidRDefault="00C616D5" w:rsidP="007B1A75">
      <w:pPr>
        <w:pStyle w:val="NormalWeb"/>
        <w:spacing w:before="0" w:beforeAutospacing="0" w:after="0" w:afterAutospacing="0"/>
        <w:jc w:val="both"/>
        <w:rPr>
          <w:rFonts w:ascii="Arial" w:hAnsi="Arial" w:cs="Arial"/>
          <w:color w:val="000000"/>
        </w:rPr>
      </w:pPr>
    </w:p>
    <w:p w14:paraId="58872BA8" w14:textId="7A2B7D80" w:rsidR="00C616D5" w:rsidRDefault="003562E7" w:rsidP="00811EF5">
      <w:pPr>
        <w:pStyle w:val="NormalWeb"/>
        <w:numPr>
          <w:ilvl w:val="1"/>
          <w:numId w:val="27"/>
        </w:numPr>
        <w:spacing w:before="0" w:beforeAutospacing="0" w:after="0" w:afterAutospacing="0"/>
        <w:ind w:left="709"/>
        <w:jc w:val="both"/>
        <w:outlineLvl w:val="1"/>
        <w:rPr>
          <w:rFonts w:ascii="Arial" w:hAnsi="Arial" w:cs="Arial"/>
          <w:color w:val="000000"/>
        </w:rPr>
      </w:pPr>
      <w:bookmarkStart w:id="16" w:name="_Toc467616685"/>
      <w:r w:rsidRPr="00970A6B">
        <w:rPr>
          <w:rFonts w:ascii="Arial" w:hAnsi="Arial" w:cs="Arial"/>
          <w:color w:val="000000"/>
        </w:rPr>
        <w:t xml:space="preserve">Alfabetização, </w:t>
      </w:r>
      <w:r w:rsidR="00367F0B" w:rsidRPr="00970A6B">
        <w:rPr>
          <w:rFonts w:ascii="Arial" w:hAnsi="Arial" w:cs="Arial"/>
          <w:color w:val="000000"/>
        </w:rPr>
        <w:t>Letramento</w:t>
      </w:r>
      <w:r w:rsidR="007354A1" w:rsidRPr="00970A6B">
        <w:rPr>
          <w:rFonts w:ascii="Arial" w:hAnsi="Arial" w:cs="Arial"/>
          <w:color w:val="000000"/>
        </w:rPr>
        <w:t xml:space="preserve"> e o Ensino da Língua Portugues</w:t>
      </w:r>
      <w:r w:rsidR="00A471BA" w:rsidRPr="00970A6B">
        <w:rPr>
          <w:rFonts w:ascii="Arial" w:hAnsi="Arial" w:cs="Arial"/>
          <w:color w:val="000000"/>
        </w:rPr>
        <w:t>a</w:t>
      </w:r>
      <w:bookmarkEnd w:id="16"/>
    </w:p>
    <w:p w14:paraId="6A49533C" w14:textId="77777777" w:rsidR="00811EF5" w:rsidRPr="0021405C" w:rsidRDefault="00811EF5" w:rsidP="00811EF5">
      <w:pPr>
        <w:pStyle w:val="NormalWeb"/>
        <w:spacing w:before="0" w:beforeAutospacing="0" w:after="0" w:afterAutospacing="0"/>
        <w:ind w:left="1080"/>
        <w:jc w:val="both"/>
        <w:outlineLvl w:val="1"/>
        <w:rPr>
          <w:rFonts w:ascii="Arial" w:hAnsi="Arial" w:cs="Arial"/>
          <w:color w:val="000000"/>
        </w:rPr>
      </w:pPr>
    </w:p>
    <w:p w14:paraId="63DBDBAA" w14:textId="57EE10B4" w:rsidR="00227343" w:rsidRDefault="008A6995" w:rsidP="00AB0264">
      <w:pPr>
        <w:pStyle w:val="NormalWeb"/>
        <w:spacing w:before="0" w:beforeAutospacing="0" w:after="0" w:afterAutospacing="0"/>
        <w:jc w:val="both"/>
        <w:rPr>
          <w:rFonts w:ascii="Arial" w:eastAsiaTheme="minorEastAsia" w:hAnsi="Arial" w:cs="Arial"/>
          <w:color w:val="231F20"/>
        </w:rPr>
      </w:pPr>
      <w:r w:rsidRPr="00970A6B">
        <w:rPr>
          <w:rFonts w:ascii="Arial" w:eastAsiaTheme="minorEastAsia" w:hAnsi="Arial" w:cs="Arial"/>
          <w:color w:val="231F20"/>
        </w:rPr>
        <w:t>Na realidade todos os conhecimentos referentes ao domínio da língua escrita não podem ser construídos ou adquiridos pelos próprios alunos sem a orientação de adulto ou preceptor com experiência. E essa constitui uma interpretação equivocada do que seria construtivismo.</w:t>
      </w:r>
      <w:r w:rsidR="00367F0B" w:rsidRPr="00970A6B">
        <w:rPr>
          <w:rFonts w:ascii="Arial" w:eastAsiaTheme="minorEastAsia" w:hAnsi="Arial" w:cs="Arial"/>
          <w:color w:val="231F20"/>
        </w:rPr>
        <w:t xml:space="preserve"> </w:t>
      </w:r>
      <w:r w:rsidRPr="00970A6B">
        <w:rPr>
          <w:rFonts w:ascii="Arial" w:eastAsiaTheme="minorEastAsia" w:hAnsi="Arial" w:cs="Arial"/>
          <w:color w:val="231F20"/>
        </w:rPr>
        <w:t xml:space="preserve">Outra concepção errônea seria defender unilateralmente os interesses e hipóteses da criança ou adulto em processo de </w:t>
      </w:r>
      <w:r w:rsidRPr="00970A6B">
        <w:rPr>
          <w:rFonts w:ascii="Arial" w:eastAsiaTheme="minorEastAsia" w:hAnsi="Arial" w:cs="Arial"/>
          <w:color w:val="231F20"/>
        </w:rPr>
        <w:lastRenderedPageBreak/>
        <w:t xml:space="preserve">alfabetização, e que acabaria por limitar a ação pedagógica justamente ao nível do que seria o conhecimento prévio dos alunos. </w:t>
      </w:r>
      <w:r w:rsidR="00243204" w:rsidRPr="00970A6B">
        <w:rPr>
          <w:rFonts w:ascii="Arial" w:eastAsiaTheme="minorEastAsia" w:hAnsi="Arial" w:cs="Arial"/>
          <w:color w:val="231F20"/>
        </w:rPr>
        <w:t>É sabido que uma limitação dessa magnitude costuma gerar fracassos ao</w:t>
      </w:r>
      <w:r w:rsidR="00367F0B" w:rsidRPr="00970A6B">
        <w:rPr>
          <w:rFonts w:ascii="Arial" w:eastAsiaTheme="minorEastAsia" w:hAnsi="Arial" w:cs="Arial"/>
          <w:color w:val="231F20"/>
        </w:rPr>
        <w:t xml:space="preserve"> compromete</w:t>
      </w:r>
      <w:r w:rsidR="00243204" w:rsidRPr="00970A6B">
        <w:rPr>
          <w:rFonts w:ascii="Arial" w:eastAsiaTheme="minorEastAsia" w:hAnsi="Arial" w:cs="Arial"/>
          <w:color w:val="231F20"/>
        </w:rPr>
        <w:t>r</w:t>
      </w:r>
      <w:r w:rsidR="00367F0B" w:rsidRPr="00970A6B">
        <w:rPr>
          <w:rFonts w:ascii="Arial" w:eastAsiaTheme="minorEastAsia" w:hAnsi="Arial" w:cs="Arial"/>
          <w:color w:val="231F20"/>
        </w:rPr>
        <w:t xml:space="preserve"> a avali</w:t>
      </w:r>
      <w:r w:rsidR="00243204" w:rsidRPr="00970A6B">
        <w:rPr>
          <w:rFonts w:ascii="Arial" w:eastAsiaTheme="minorEastAsia" w:hAnsi="Arial" w:cs="Arial"/>
          <w:color w:val="231F20"/>
        </w:rPr>
        <w:t>ação de capacidades</w:t>
      </w:r>
      <w:r w:rsidR="0043580D" w:rsidRPr="00970A6B">
        <w:rPr>
          <w:rFonts w:ascii="Arial" w:eastAsiaTheme="minorEastAsia" w:hAnsi="Arial" w:cs="Arial"/>
          <w:color w:val="231F20"/>
        </w:rPr>
        <w:t xml:space="preserve"> e será engolida como justificativa</w:t>
      </w:r>
      <w:r w:rsidR="00367F0B" w:rsidRPr="00970A6B">
        <w:rPr>
          <w:rFonts w:ascii="Arial" w:eastAsiaTheme="minorEastAsia" w:hAnsi="Arial" w:cs="Arial"/>
          <w:color w:val="231F20"/>
        </w:rPr>
        <w:t xml:space="preserve"> </w:t>
      </w:r>
      <w:r w:rsidR="00601729" w:rsidRPr="00970A6B">
        <w:rPr>
          <w:rFonts w:ascii="Arial" w:eastAsiaTheme="minorEastAsia" w:hAnsi="Arial" w:cs="Arial"/>
          <w:color w:val="231F20"/>
        </w:rPr>
        <w:t>de ação pedagógica</w:t>
      </w:r>
      <w:r w:rsidR="0043580D" w:rsidRPr="00970A6B">
        <w:rPr>
          <w:rFonts w:ascii="Arial" w:eastAsiaTheme="minorEastAsia" w:hAnsi="Arial" w:cs="Arial"/>
          <w:color w:val="231F20"/>
        </w:rPr>
        <w:t xml:space="preserve"> que não obteve sucesso.</w:t>
      </w:r>
      <w:r w:rsidR="00931C1E" w:rsidRPr="00970A6B">
        <w:rPr>
          <w:rFonts w:ascii="Arial" w:eastAsiaTheme="minorEastAsia" w:hAnsi="Arial" w:cs="Arial"/>
          <w:color w:val="231F20"/>
        </w:rPr>
        <w:t xml:space="preserve"> L</w:t>
      </w:r>
      <w:r w:rsidR="00822F40" w:rsidRPr="00970A6B">
        <w:rPr>
          <w:rFonts w:ascii="Arial" w:eastAsiaTheme="minorEastAsia" w:hAnsi="Arial" w:cs="Arial"/>
          <w:color w:val="231F20"/>
        </w:rPr>
        <w:t xml:space="preserve">eituras apressadas ou entendimento errôneo das teorias </w:t>
      </w:r>
      <w:r w:rsidR="00931C1E" w:rsidRPr="00970A6B">
        <w:rPr>
          <w:rFonts w:ascii="Arial" w:eastAsiaTheme="minorEastAsia" w:hAnsi="Arial" w:cs="Arial"/>
          <w:color w:val="231F20"/>
        </w:rPr>
        <w:t>construtivistas</w:t>
      </w:r>
      <w:r w:rsidR="00822F40" w:rsidRPr="00970A6B">
        <w:rPr>
          <w:rFonts w:ascii="Arial" w:eastAsiaTheme="minorEastAsia" w:hAnsi="Arial" w:cs="Arial"/>
          <w:color w:val="231F20"/>
        </w:rPr>
        <w:t xml:space="preserve"> </w:t>
      </w:r>
      <w:r w:rsidR="00031BF0" w:rsidRPr="00970A6B">
        <w:rPr>
          <w:rFonts w:ascii="Arial" w:eastAsiaTheme="minorEastAsia" w:hAnsi="Arial" w:cs="Arial"/>
          <w:color w:val="231F20"/>
        </w:rPr>
        <w:t>tem desembocado</w:t>
      </w:r>
      <w:r w:rsidR="00822F40" w:rsidRPr="00970A6B">
        <w:rPr>
          <w:rFonts w:ascii="Arial" w:eastAsiaTheme="minorEastAsia" w:hAnsi="Arial" w:cs="Arial"/>
          <w:color w:val="231F20"/>
        </w:rPr>
        <w:t xml:space="preserve"> em formas de reducionismo</w:t>
      </w:r>
      <w:r w:rsidR="00031BF0" w:rsidRPr="00970A6B">
        <w:rPr>
          <w:rFonts w:ascii="Arial" w:eastAsiaTheme="minorEastAsia" w:hAnsi="Arial" w:cs="Arial"/>
          <w:color w:val="231F20"/>
        </w:rPr>
        <w:t xml:space="preserve"> que pode ser percebido na rejeição dos aspectos psicomotores e grafomotores peculiares ao processo inicial de alfabetização.</w:t>
      </w:r>
      <w:r w:rsidR="00FF3A10" w:rsidRPr="00970A6B">
        <w:rPr>
          <w:rFonts w:ascii="Arial" w:eastAsiaTheme="minorEastAsia" w:hAnsi="Arial" w:cs="Arial"/>
          <w:color w:val="231F20"/>
        </w:rPr>
        <w:t xml:space="preserve"> </w:t>
      </w:r>
      <w:r w:rsidR="006A255E" w:rsidRPr="00970A6B">
        <w:rPr>
          <w:rFonts w:ascii="Arial" w:eastAsiaTheme="minorEastAsia" w:hAnsi="Arial" w:cs="Arial"/>
          <w:color w:val="231F20"/>
        </w:rPr>
        <w:t xml:space="preserve">Esse modo de agir dos apressados adeptos de modismos e novidades prejudica especialmente as crianças que vivem </w:t>
      </w:r>
      <w:r w:rsidR="00FF3A10" w:rsidRPr="00970A6B">
        <w:rPr>
          <w:rFonts w:ascii="Arial" w:eastAsiaTheme="minorEastAsia" w:hAnsi="Arial" w:cs="Arial"/>
          <w:color w:val="231F20"/>
        </w:rPr>
        <w:t>em co</w:t>
      </w:r>
      <w:r w:rsidR="006A255E" w:rsidRPr="00970A6B">
        <w:rPr>
          <w:rFonts w:ascii="Arial" w:eastAsiaTheme="minorEastAsia" w:hAnsi="Arial" w:cs="Arial"/>
          <w:color w:val="231F20"/>
        </w:rPr>
        <w:t xml:space="preserve">ndições sociais desfavorecidas </w:t>
      </w:r>
      <w:r w:rsidR="00A471BA" w:rsidRPr="00970A6B">
        <w:rPr>
          <w:rFonts w:ascii="Arial" w:eastAsiaTheme="minorEastAsia" w:hAnsi="Arial" w:cs="Arial"/>
          <w:color w:val="231F20"/>
        </w:rPr>
        <w:t>“</w:t>
      </w:r>
      <w:r w:rsidR="006A255E" w:rsidRPr="00970A6B">
        <w:rPr>
          <w:rFonts w:ascii="Arial" w:eastAsiaTheme="minorEastAsia" w:hAnsi="Arial" w:cs="Arial"/>
          <w:color w:val="231F20"/>
        </w:rPr>
        <w:t>que</w:t>
      </w:r>
      <w:r w:rsidR="00FF3A10" w:rsidRPr="00970A6B">
        <w:rPr>
          <w:rFonts w:ascii="Arial" w:eastAsiaTheme="minorEastAsia" w:hAnsi="Arial" w:cs="Arial"/>
          <w:color w:val="231F20"/>
        </w:rPr>
        <w:t xml:space="preserve"> têm </w:t>
      </w:r>
      <w:r w:rsidR="006A255E" w:rsidRPr="00970A6B">
        <w:rPr>
          <w:rFonts w:ascii="Arial" w:eastAsiaTheme="minorEastAsia" w:hAnsi="Arial" w:cs="Arial"/>
          <w:color w:val="231F20"/>
        </w:rPr>
        <w:t>a chance</w:t>
      </w:r>
      <w:r w:rsidR="00A471BA" w:rsidRPr="00970A6B">
        <w:rPr>
          <w:rFonts w:ascii="Arial" w:eastAsiaTheme="minorEastAsia" w:hAnsi="Arial" w:cs="Arial"/>
          <w:color w:val="231F20"/>
        </w:rPr>
        <w:t xml:space="preserve"> de contato mais variado</w:t>
      </w:r>
      <w:r w:rsidR="00FF3A10" w:rsidRPr="00970A6B">
        <w:rPr>
          <w:rFonts w:ascii="Arial" w:eastAsiaTheme="minorEastAsia" w:hAnsi="Arial" w:cs="Arial"/>
          <w:color w:val="231F20"/>
        </w:rPr>
        <w:t xml:space="preserve"> com livr</w:t>
      </w:r>
      <w:r w:rsidR="00A471BA" w:rsidRPr="00970A6B">
        <w:rPr>
          <w:rFonts w:ascii="Arial" w:eastAsiaTheme="minorEastAsia" w:hAnsi="Arial" w:cs="Arial"/>
          <w:color w:val="231F20"/>
        </w:rPr>
        <w:t xml:space="preserve">os, revistas, cadernos, lápis, </w:t>
      </w:r>
      <w:r w:rsidR="00FF3A10" w:rsidRPr="00970A6B">
        <w:rPr>
          <w:rFonts w:ascii="Arial" w:eastAsiaTheme="minorEastAsia" w:hAnsi="Arial" w:cs="Arial"/>
          <w:color w:val="231F20"/>
        </w:rPr>
        <w:t>outros instrumentos e tecnologias quando ingressam na escola</w:t>
      </w:r>
      <w:r w:rsidR="00B004D6" w:rsidRPr="00970A6B">
        <w:rPr>
          <w:rFonts w:ascii="Arial" w:eastAsiaTheme="minorEastAsia" w:hAnsi="Arial" w:cs="Arial"/>
          <w:color w:val="231F20"/>
        </w:rPr>
        <w:t>”, SOARES</w:t>
      </w:r>
      <w:r w:rsidR="00A471BA" w:rsidRPr="00970A6B">
        <w:rPr>
          <w:rFonts w:ascii="Arial" w:eastAsiaTheme="minorEastAsia" w:hAnsi="Arial" w:cs="Arial"/>
          <w:color w:val="231F20"/>
        </w:rPr>
        <w:t xml:space="preserve"> (2006</w:t>
      </w:r>
      <w:r w:rsidR="000F6C10" w:rsidRPr="00970A6B">
        <w:rPr>
          <w:rFonts w:ascii="Arial" w:eastAsiaTheme="minorEastAsia" w:hAnsi="Arial" w:cs="Arial"/>
          <w:color w:val="231F20"/>
        </w:rPr>
        <w:t>, p.12</w:t>
      </w:r>
      <w:r w:rsidR="00A471BA" w:rsidRPr="00970A6B">
        <w:rPr>
          <w:rFonts w:ascii="Arial" w:eastAsiaTheme="minorEastAsia" w:hAnsi="Arial" w:cs="Arial"/>
          <w:color w:val="231F20"/>
        </w:rPr>
        <w:t>)</w:t>
      </w:r>
      <w:r w:rsidR="00FF3A10" w:rsidRPr="00970A6B">
        <w:rPr>
          <w:rFonts w:ascii="Arial" w:eastAsiaTheme="minorEastAsia" w:hAnsi="Arial" w:cs="Arial"/>
          <w:color w:val="231F20"/>
        </w:rPr>
        <w:t>.</w:t>
      </w:r>
    </w:p>
    <w:p w14:paraId="0EF3F14A" w14:textId="77777777" w:rsidR="000031A7" w:rsidRDefault="000031A7" w:rsidP="00AB0264">
      <w:pPr>
        <w:pStyle w:val="NormalWeb"/>
        <w:spacing w:before="0" w:beforeAutospacing="0" w:after="0" w:afterAutospacing="0"/>
        <w:jc w:val="both"/>
        <w:rPr>
          <w:rFonts w:ascii="Arial" w:eastAsiaTheme="minorEastAsia" w:hAnsi="Arial" w:cs="Arial"/>
          <w:color w:val="231F20"/>
        </w:rPr>
      </w:pPr>
    </w:p>
    <w:p w14:paraId="3F7C6C7D" w14:textId="77777777" w:rsidR="000031A7" w:rsidRDefault="000031A7" w:rsidP="00AB0264">
      <w:pPr>
        <w:pStyle w:val="NormalWeb"/>
        <w:spacing w:before="0" w:beforeAutospacing="0" w:after="0" w:afterAutospacing="0"/>
        <w:jc w:val="both"/>
        <w:rPr>
          <w:rFonts w:ascii="Arial" w:eastAsiaTheme="minorEastAsia" w:hAnsi="Arial" w:cs="Arial"/>
          <w:color w:val="231F20"/>
        </w:rPr>
      </w:pPr>
    </w:p>
    <w:p w14:paraId="6ADAAB7A" w14:textId="77777777" w:rsidR="00FB6627" w:rsidRDefault="00FB6627" w:rsidP="00AB0264">
      <w:pPr>
        <w:pStyle w:val="NormalWeb"/>
        <w:spacing w:before="0" w:beforeAutospacing="0" w:after="0" w:afterAutospacing="0"/>
        <w:jc w:val="both"/>
        <w:rPr>
          <w:rFonts w:ascii="Arial" w:eastAsiaTheme="minorEastAsia" w:hAnsi="Arial" w:cs="Arial"/>
          <w:color w:val="231F20"/>
        </w:rPr>
      </w:pPr>
    </w:p>
    <w:p w14:paraId="1BFA37F3" w14:textId="77777777" w:rsidR="00FB6627" w:rsidRDefault="00FB6627" w:rsidP="00AB0264">
      <w:pPr>
        <w:pStyle w:val="NormalWeb"/>
        <w:spacing w:before="0" w:beforeAutospacing="0" w:after="0" w:afterAutospacing="0"/>
        <w:jc w:val="both"/>
        <w:rPr>
          <w:rFonts w:ascii="Arial" w:eastAsiaTheme="minorEastAsia" w:hAnsi="Arial" w:cs="Arial"/>
          <w:color w:val="231F20"/>
        </w:rPr>
      </w:pPr>
    </w:p>
    <w:p w14:paraId="6941342D" w14:textId="77777777" w:rsidR="00FB6627" w:rsidRDefault="00FB6627" w:rsidP="00AB0264">
      <w:pPr>
        <w:pStyle w:val="NormalWeb"/>
        <w:spacing w:before="0" w:beforeAutospacing="0" w:after="0" w:afterAutospacing="0"/>
        <w:jc w:val="both"/>
        <w:rPr>
          <w:rFonts w:ascii="Arial" w:eastAsiaTheme="minorEastAsia" w:hAnsi="Arial" w:cs="Arial"/>
          <w:color w:val="231F20"/>
        </w:rPr>
      </w:pPr>
    </w:p>
    <w:p w14:paraId="057B9D75" w14:textId="77777777" w:rsidR="00FB6627" w:rsidRDefault="00FB6627" w:rsidP="00AB0264">
      <w:pPr>
        <w:pStyle w:val="NormalWeb"/>
        <w:spacing w:before="0" w:beforeAutospacing="0" w:after="0" w:afterAutospacing="0"/>
        <w:jc w:val="both"/>
        <w:rPr>
          <w:rFonts w:ascii="Arial" w:eastAsiaTheme="minorEastAsia" w:hAnsi="Arial" w:cs="Arial"/>
          <w:color w:val="231F20"/>
        </w:rPr>
      </w:pPr>
    </w:p>
    <w:p w14:paraId="725455B0" w14:textId="77777777" w:rsidR="00FB6627" w:rsidRDefault="00FB6627" w:rsidP="00AB0264">
      <w:pPr>
        <w:pStyle w:val="NormalWeb"/>
        <w:spacing w:before="0" w:beforeAutospacing="0" w:after="0" w:afterAutospacing="0"/>
        <w:jc w:val="both"/>
        <w:rPr>
          <w:rFonts w:ascii="Arial" w:eastAsiaTheme="minorEastAsia" w:hAnsi="Arial" w:cs="Arial"/>
          <w:color w:val="231F20"/>
        </w:rPr>
      </w:pPr>
    </w:p>
    <w:p w14:paraId="28682604" w14:textId="77777777" w:rsidR="00FB6627" w:rsidRDefault="00FB6627" w:rsidP="00AB0264">
      <w:pPr>
        <w:pStyle w:val="NormalWeb"/>
        <w:spacing w:before="0" w:beforeAutospacing="0" w:after="0" w:afterAutospacing="0"/>
        <w:jc w:val="both"/>
        <w:rPr>
          <w:rFonts w:ascii="Arial" w:eastAsiaTheme="minorEastAsia" w:hAnsi="Arial" w:cs="Arial"/>
          <w:color w:val="231F20"/>
        </w:rPr>
      </w:pPr>
    </w:p>
    <w:p w14:paraId="3E8742A4" w14:textId="77777777" w:rsidR="00FB6627" w:rsidRDefault="00FB6627" w:rsidP="00AB0264">
      <w:pPr>
        <w:pStyle w:val="NormalWeb"/>
        <w:spacing w:before="0" w:beforeAutospacing="0" w:after="0" w:afterAutospacing="0"/>
        <w:jc w:val="both"/>
        <w:rPr>
          <w:rFonts w:ascii="Arial" w:eastAsiaTheme="minorEastAsia" w:hAnsi="Arial" w:cs="Arial"/>
          <w:color w:val="231F20"/>
        </w:rPr>
      </w:pPr>
    </w:p>
    <w:p w14:paraId="66146997" w14:textId="77777777" w:rsidR="00FB6627" w:rsidRDefault="00FB6627" w:rsidP="00AB0264">
      <w:pPr>
        <w:pStyle w:val="NormalWeb"/>
        <w:spacing w:before="0" w:beforeAutospacing="0" w:after="0" w:afterAutospacing="0"/>
        <w:jc w:val="both"/>
        <w:rPr>
          <w:rFonts w:ascii="Arial" w:eastAsiaTheme="minorEastAsia" w:hAnsi="Arial" w:cs="Arial"/>
          <w:color w:val="231F20"/>
        </w:rPr>
      </w:pPr>
    </w:p>
    <w:p w14:paraId="3823A1CB" w14:textId="77777777" w:rsidR="00FB6627" w:rsidRDefault="00FB6627" w:rsidP="00AB0264">
      <w:pPr>
        <w:pStyle w:val="NormalWeb"/>
        <w:spacing w:before="0" w:beforeAutospacing="0" w:after="0" w:afterAutospacing="0"/>
        <w:jc w:val="both"/>
        <w:rPr>
          <w:rFonts w:ascii="Arial" w:eastAsiaTheme="minorEastAsia" w:hAnsi="Arial" w:cs="Arial"/>
          <w:color w:val="231F20"/>
        </w:rPr>
      </w:pPr>
    </w:p>
    <w:p w14:paraId="4A02BDB7" w14:textId="77777777" w:rsidR="00FB6627" w:rsidRDefault="00FB6627" w:rsidP="00AB0264">
      <w:pPr>
        <w:pStyle w:val="NormalWeb"/>
        <w:spacing w:before="0" w:beforeAutospacing="0" w:after="0" w:afterAutospacing="0"/>
        <w:jc w:val="both"/>
        <w:rPr>
          <w:rFonts w:ascii="Arial" w:eastAsiaTheme="minorEastAsia" w:hAnsi="Arial" w:cs="Arial"/>
          <w:color w:val="231F20"/>
        </w:rPr>
      </w:pPr>
    </w:p>
    <w:p w14:paraId="6634EE91" w14:textId="77777777" w:rsidR="00FB6627" w:rsidRDefault="00FB6627" w:rsidP="00AB0264">
      <w:pPr>
        <w:pStyle w:val="NormalWeb"/>
        <w:spacing w:before="0" w:beforeAutospacing="0" w:after="0" w:afterAutospacing="0"/>
        <w:jc w:val="both"/>
        <w:rPr>
          <w:rFonts w:ascii="Arial" w:eastAsiaTheme="minorEastAsia" w:hAnsi="Arial" w:cs="Arial"/>
          <w:color w:val="231F20"/>
        </w:rPr>
      </w:pPr>
    </w:p>
    <w:p w14:paraId="17B12FC2" w14:textId="77777777" w:rsidR="00FB6627" w:rsidRDefault="00FB6627" w:rsidP="00AB0264">
      <w:pPr>
        <w:pStyle w:val="NormalWeb"/>
        <w:spacing w:before="0" w:beforeAutospacing="0" w:after="0" w:afterAutospacing="0"/>
        <w:jc w:val="both"/>
        <w:rPr>
          <w:rFonts w:ascii="Arial" w:eastAsiaTheme="minorEastAsia" w:hAnsi="Arial" w:cs="Arial"/>
          <w:color w:val="231F20"/>
        </w:rPr>
      </w:pPr>
    </w:p>
    <w:p w14:paraId="0381DB5B" w14:textId="77777777" w:rsidR="00FB6627" w:rsidRDefault="00FB6627" w:rsidP="00AB0264">
      <w:pPr>
        <w:pStyle w:val="NormalWeb"/>
        <w:spacing w:before="0" w:beforeAutospacing="0" w:after="0" w:afterAutospacing="0"/>
        <w:jc w:val="both"/>
        <w:rPr>
          <w:rFonts w:ascii="Arial" w:eastAsiaTheme="minorEastAsia" w:hAnsi="Arial" w:cs="Arial"/>
          <w:color w:val="231F20"/>
        </w:rPr>
      </w:pPr>
    </w:p>
    <w:p w14:paraId="27C8D62D" w14:textId="77777777" w:rsidR="00FB6627" w:rsidRDefault="00FB6627" w:rsidP="00AB0264">
      <w:pPr>
        <w:pStyle w:val="NormalWeb"/>
        <w:spacing w:before="0" w:beforeAutospacing="0" w:after="0" w:afterAutospacing="0"/>
        <w:jc w:val="both"/>
        <w:rPr>
          <w:rFonts w:ascii="Arial" w:eastAsiaTheme="minorEastAsia" w:hAnsi="Arial" w:cs="Arial"/>
          <w:color w:val="231F20"/>
        </w:rPr>
      </w:pPr>
    </w:p>
    <w:p w14:paraId="5ECD44F4" w14:textId="77777777" w:rsidR="00FB6627" w:rsidRDefault="00FB6627" w:rsidP="00AB0264">
      <w:pPr>
        <w:pStyle w:val="NormalWeb"/>
        <w:spacing w:before="0" w:beforeAutospacing="0" w:after="0" w:afterAutospacing="0"/>
        <w:jc w:val="both"/>
        <w:rPr>
          <w:rFonts w:ascii="Arial" w:eastAsiaTheme="minorEastAsia" w:hAnsi="Arial" w:cs="Arial"/>
          <w:color w:val="231F20"/>
        </w:rPr>
      </w:pPr>
    </w:p>
    <w:p w14:paraId="03DB1EDC" w14:textId="77777777" w:rsidR="00FB6627" w:rsidRDefault="00FB6627" w:rsidP="00AB0264">
      <w:pPr>
        <w:pStyle w:val="NormalWeb"/>
        <w:spacing w:before="0" w:beforeAutospacing="0" w:after="0" w:afterAutospacing="0"/>
        <w:jc w:val="both"/>
        <w:rPr>
          <w:rFonts w:ascii="Arial" w:eastAsiaTheme="minorEastAsia" w:hAnsi="Arial" w:cs="Arial"/>
          <w:color w:val="231F20"/>
        </w:rPr>
      </w:pPr>
    </w:p>
    <w:p w14:paraId="083B85B6" w14:textId="77777777" w:rsidR="00FB6627" w:rsidRDefault="00FB6627" w:rsidP="00AB0264">
      <w:pPr>
        <w:pStyle w:val="NormalWeb"/>
        <w:spacing w:before="0" w:beforeAutospacing="0" w:after="0" w:afterAutospacing="0"/>
        <w:jc w:val="both"/>
        <w:rPr>
          <w:rFonts w:ascii="Arial" w:eastAsiaTheme="minorEastAsia" w:hAnsi="Arial" w:cs="Arial"/>
          <w:color w:val="231F20"/>
        </w:rPr>
      </w:pPr>
    </w:p>
    <w:p w14:paraId="6E855BE6" w14:textId="77777777" w:rsidR="00FB6627" w:rsidRDefault="00FB6627" w:rsidP="00AB0264">
      <w:pPr>
        <w:pStyle w:val="NormalWeb"/>
        <w:spacing w:before="0" w:beforeAutospacing="0" w:after="0" w:afterAutospacing="0"/>
        <w:jc w:val="both"/>
        <w:rPr>
          <w:rFonts w:ascii="Arial" w:eastAsiaTheme="minorEastAsia" w:hAnsi="Arial" w:cs="Arial"/>
          <w:color w:val="231F20"/>
        </w:rPr>
      </w:pPr>
    </w:p>
    <w:p w14:paraId="0D237D05" w14:textId="77777777" w:rsidR="00FB6627" w:rsidRDefault="00FB6627" w:rsidP="00AB0264">
      <w:pPr>
        <w:pStyle w:val="NormalWeb"/>
        <w:spacing w:before="0" w:beforeAutospacing="0" w:after="0" w:afterAutospacing="0"/>
        <w:jc w:val="both"/>
        <w:rPr>
          <w:rFonts w:ascii="Arial" w:eastAsiaTheme="minorEastAsia" w:hAnsi="Arial" w:cs="Arial"/>
          <w:color w:val="231F20"/>
        </w:rPr>
      </w:pPr>
    </w:p>
    <w:p w14:paraId="257FE30A" w14:textId="77777777" w:rsidR="00FB6627" w:rsidRDefault="00FB6627" w:rsidP="00AB0264">
      <w:pPr>
        <w:pStyle w:val="NormalWeb"/>
        <w:spacing w:before="0" w:beforeAutospacing="0" w:after="0" w:afterAutospacing="0"/>
        <w:jc w:val="both"/>
        <w:rPr>
          <w:rFonts w:ascii="Arial" w:eastAsiaTheme="minorEastAsia" w:hAnsi="Arial" w:cs="Arial"/>
          <w:color w:val="231F20"/>
        </w:rPr>
      </w:pPr>
    </w:p>
    <w:p w14:paraId="3635AF48" w14:textId="77777777" w:rsidR="00FB6627" w:rsidRDefault="00FB6627" w:rsidP="00AB0264">
      <w:pPr>
        <w:pStyle w:val="NormalWeb"/>
        <w:spacing w:before="0" w:beforeAutospacing="0" w:after="0" w:afterAutospacing="0"/>
        <w:jc w:val="both"/>
        <w:rPr>
          <w:rFonts w:ascii="Arial" w:eastAsiaTheme="minorEastAsia" w:hAnsi="Arial" w:cs="Arial"/>
          <w:color w:val="231F20"/>
        </w:rPr>
      </w:pPr>
    </w:p>
    <w:p w14:paraId="44921CEC" w14:textId="77777777" w:rsidR="00FB6627" w:rsidRDefault="00FB6627" w:rsidP="00AB0264">
      <w:pPr>
        <w:pStyle w:val="NormalWeb"/>
        <w:spacing w:before="0" w:beforeAutospacing="0" w:after="0" w:afterAutospacing="0"/>
        <w:jc w:val="both"/>
        <w:rPr>
          <w:rFonts w:ascii="Arial" w:eastAsiaTheme="minorEastAsia" w:hAnsi="Arial" w:cs="Arial"/>
          <w:color w:val="231F20"/>
        </w:rPr>
      </w:pPr>
    </w:p>
    <w:p w14:paraId="346C5351" w14:textId="77777777" w:rsidR="00FB6627" w:rsidRDefault="00FB6627" w:rsidP="00AB0264">
      <w:pPr>
        <w:pStyle w:val="NormalWeb"/>
        <w:spacing w:before="0" w:beforeAutospacing="0" w:after="0" w:afterAutospacing="0"/>
        <w:jc w:val="both"/>
        <w:rPr>
          <w:rFonts w:ascii="Arial" w:eastAsiaTheme="minorEastAsia" w:hAnsi="Arial" w:cs="Arial"/>
          <w:color w:val="231F20"/>
        </w:rPr>
      </w:pPr>
    </w:p>
    <w:p w14:paraId="3AC50C23" w14:textId="77777777" w:rsidR="00FB6627" w:rsidRDefault="00FB6627" w:rsidP="00AB0264">
      <w:pPr>
        <w:pStyle w:val="NormalWeb"/>
        <w:spacing w:before="0" w:beforeAutospacing="0" w:after="0" w:afterAutospacing="0"/>
        <w:jc w:val="both"/>
        <w:rPr>
          <w:rFonts w:ascii="Arial" w:eastAsiaTheme="minorEastAsia" w:hAnsi="Arial" w:cs="Arial"/>
          <w:color w:val="231F20"/>
        </w:rPr>
      </w:pPr>
    </w:p>
    <w:p w14:paraId="346F8005" w14:textId="77777777" w:rsidR="00FB6627" w:rsidRDefault="00FB6627" w:rsidP="00AB0264">
      <w:pPr>
        <w:pStyle w:val="NormalWeb"/>
        <w:spacing w:before="0" w:beforeAutospacing="0" w:after="0" w:afterAutospacing="0"/>
        <w:jc w:val="both"/>
        <w:rPr>
          <w:rFonts w:ascii="Arial" w:eastAsiaTheme="minorEastAsia" w:hAnsi="Arial" w:cs="Arial"/>
          <w:color w:val="231F20"/>
        </w:rPr>
      </w:pPr>
    </w:p>
    <w:p w14:paraId="348F0979" w14:textId="77777777" w:rsidR="00FB6627" w:rsidRDefault="00FB6627" w:rsidP="00AB0264">
      <w:pPr>
        <w:pStyle w:val="NormalWeb"/>
        <w:spacing w:before="0" w:beforeAutospacing="0" w:after="0" w:afterAutospacing="0"/>
        <w:jc w:val="both"/>
        <w:rPr>
          <w:rFonts w:ascii="Arial" w:eastAsiaTheme="minorEastAsia" w:hAnsi="Arial" w:cs="Arial"/>
          <w:color w:val="231F20"/>
        </w:rPr>
      </w:pPr>
    </w:p>
    <w:p w14:paraId="235AD1A0" w14:textId="77777777" w:rsidR="000031A7" w:rsidRDefault="000031A7" w:rsidP="00AB0264">
      <w:pPr>
        <w:pStyle w:val="NormalWeb"/>
        <w:spacing w:before="0" w:beforeAutospacing="0" w:after="0" w:afterAutospacing="0"/>
        <w:jc w:val="both"/>
        <w:rPr>
          <w:rFonts w:ascii="Arial" w:eastAsiaTheme="minorEastAsia" w:hAnsi="Arial" w:cs="Arial"/>
          <w:color w:val="231F20"/>
        </w:rPr>
      </w:pPr>
    </w:p>
    <w:p w14:paraId="0486EA18" w14:textId="49CE418F" w:rsidR="00227343" w:rsidRPr="00A37AF9" w:rsidRDefault="00A37AF9" w:rsidP="00A83CBA">
      <w:pPr>
        <w:pStyle w:val="PargrafodaLista"/>
        <w:numPr>
          <w:ilvl w:val="0"/>
          <w:numId w:val="27"/>
        </w:numPr>
        <w:spacing w:line="249" w:lineRule="auto"/>
        <w:ind w:left="284" w:right="0" w:hanging="284"/>
        <w:outlineLvl w:val="0"/>
        <w:rPr>
          <w:rFonts w:eastAsia="Times New Roman"/>
          <w:b/>
          <w:sz w:val="28"/>
          <w:szCs w:val="28"/>
        </w:rPr>
      </w:pPr>
      <w:bookmarkStart w:id="17" w:name="_Toc467616686"/>
      <w:r w:rsidRPr="00A37AF9">
        <w:rPr>
          <w:b/>
          <w:sz w:val="28"/>
          <w:szCs w:val="28"/>
        </w:rPr>
        <w:t>BIBLIOTECA:</w:t>
      </w:r>
      <w:r>
        <w:rPr>
          <w:b/>
          <w:sz w:val="28"/>
          <w:szCs w:val="28"/>
        </w:rPr>
        <w:t xml:space="preserve"> ESPAÇO SEM FUNÇÃO/</w:t>
      </w:r>
      <w:r w:rsidRPr="00A37AF9">
        <w:rPr>
          <w:b/>
          <w:sz w:val="28"/>
          <w:szCs w:val="28"/>
        </w:rPr>
        <w:t>RECURSO PEDAGÓGICO?</w:t>
      </w:r>
      <w:bookmarkEnd w:id="17"/>
      <w:r w:rsidRPr="00A37AF9">
        <w:rPr>
          <w:rFonts w:eastAsia="Times New Roman"/>
          <w:b/>
          <w:sz w:val="28"/>
          <w:szCs w:val="28"/>
        </w:rPr>
        <w:t xml:space="preserve"> </w:t>
      </w:r>
    </w:p>
    <w:p w14:paraId="07C184DE" w14:textId="77777777" w:rsidR="00227343" w:rsidRPr="00970A6B" w:rsidRDefault="00227343" w:rsidP="0021405C">
      <w:pPr>
        <w:ind w:left="0" w:firstLine="0"/>
        <w:rPr>
          <w:b/>
          <w:szCs w:val="24"/>
        </w:rPr>
      </w:pPr>
      <w:r w:rsidRPr="00970A6B">
        <w:rPr>
          <w:sz w:val="20"/>
          <w:szCs w:val="20"/>
        </w:rPr>
        <w:t xml:space="preserve">                                         </w:t>
      </w:r>
    </w:p>
    <w:p w14:paraId="580C9B9C" w14:textId="09E812B1" w:rsidR="005944BC" w:rsidRPr="00A37AF9" w:rsidRDefault="00227343" w:rsidP="00A37AF9">
      <w:pPr>
        <w:ind w:firstLine="0"/>
        <w:rPr>
          <w:szCs w:val="24"/>
        </w:rPr>
      </w:pPr>
      <w:r w:rsidRPr="00970A6B">
        <w:rPr>
          <w:szCs w:val="24"/>
        </w:rPr>
        <w:t xml:space="preserve">Durante e logo após seu processo de alfabetização o aprendiz logo descobre que sabe pouco, ou nada sabe, naquele universo emaranhado de letras, frases, textos, verdades e incertezas. Algumas crianças ou adultos iniciantes no processo de alfabetização/letramento têm a sorte de frequentar bibliotecas, espaços calmos e silenciosos, lugar onde se confia a guarda da memória coletiva e que deveria ser perfeito para acolher aprendizes tímidos e com baixa autoestima. Afinal, estariam a salvo da algazarra e do bullying dos mais exaltados. Além do que, o espaço da biblioteca é convidativo para reflexão, meditação e </w:t>
      </w:r>
      <w:r w:rsidR="00A37AF9">
        <w:rPr>
          <w:szCs w:val="24"/>
        </w:rPr>
        <w:t>resposta a buscas.</w:t>
      </w:r>
    </w:p>
    <w:p w14:paraId="66AEB7FF" w14:textId="6DDB5B3D" w:rsidR="005944BC" w:rsidRPr="00970A6B" w:rsidRDefault="005944BC" w:rsidP="00A81792">
      <w:pPr>
        <w:pStyle w:val="Corpodetexto"/>
        <w:jc w:val="both"/>
        <w:rPr>
          <w:b w:val="0"/>
          <w:i w:val="0"/>
          <w:sz w:val="18"/>
        </w:rPr>
      </w:pPr>
      <w:r w:rsidRPr="00970A6B">
        <w:rPr>
          <w:b w:val="0"/>
          <w:i w:val="0"/>
          <w:sz w:val="24"/>
        </w:rPr>
        <w:t xml:space="preserve">Como instrumento fundamental de apoio às atividades pedagógicas a biblioteca proporciona às pessoas, através da leitura e atividades correlatas, o desenvolvimento da criatividade, da imaginação e do senso crítico, características básicas para o cidadão em seu convívio social. O ideal, para o desempenho do processo educativo, seria que cada escola dispusesse de uma biblioteca </w:t>
      </w:r>
      <w:r w:rsidR="00351113" w:rsidRPr="00970A6B">
        <w:rPr>
          <w:b w:val="0"/>
          <w:i w:val="0"/>
          <w:sz w:val="24"/>
        </w:rPr>
        <w:t>que participasse ativamente do calendário cultural</w:t>
      </w:r>
      <w:r w:rsidRPr="00970A6B">
        <w:rPr>
          <w:b w:val="0"/>
          <w:i w:val="0"/>
          <w:sz w:val="24"/>
        </w:rPr>
        <w:t xml:space="preserve"> da instituição de ensi</w:t>
      </w:r>
      <w:r w:rsidR="00A81792" w:rsidRPr="00970A6B">
        <w:rPr>
          <w:b w:val="0"/>
          <w:i w:val="0"/>
          <w:sz w:val="24"/>
        </w:rPr>
        <w:t>no fomentando a interdisciplinaridade</w:t>
      </w:r>
      <w:r w:rsidRPr="00970A6B">
        <w:rPr>
          <w:b w:val="0"/>
          <w:i w:val="0"/>
          <w:sz w:val="24"/>
        </w:rPr>
        <w:t>.</w:t>
      </w:r>
      <w:r w:rsidR="00A81792" w:rsidRPr="00970A6B">
        <w:rPr>
          <w:b w:val="0"/>
          <w:i w:val="0"/>
          <w:sz w:val="24"/>
        </w:rPr>
        <w:t xml:space="preserve"> </w:t>
      </w:r>
      <w:r w:rsidRPr="00970A6B">
        <w:rPr>
          <w:b w:val="0"/>
          <w:i w:val="0"/>
          <w:sz w:val="24"/>
        </w:rPr>
        <w:t xml:space="preserve">O diálogo entre escola e biblioteca, está relacionado com o momento histórico, político e social, podendo constituir-se em relações </w:t>
      </w:r>
      <w:r w:rsidR="009D2716" w:rsidRPr="00970A6B">
        <w:rPr>
          <w:b w:val="0"/>
          <w:i w:val="0"/>
          <w:sz w:val="24"/>
        </w:rPr>
        <w:t xml:space="preserve">de </w:t>
      </w:r>
      <w:r w:rsidRPr="00970A6B">
        <w:rPr>
          <w:b w:val="0"/>
          <w:i w:val="0"/>
          <w:sz w:val="24"/>
        </w:rPr>
        <w:t xml:space="preserve">efervescência ou de total superficialidade. A Conferência Mundial de Educação para Todos, realizada </w:t>
      </w:r>
      <w:r w:rsidR="00906F16" w:rsidRPr="00970A6B">
        <w:rPr>
          <w:b w:val="0"/>
          <w:i w:val="0"/>
          <w:sz w:val="24"/>
        </w:rPr>
        <w:t xml:space="preserve">em Jontien, </w:t>
      </w:r>
      <w:r w:rsidRPr="00970A6B">
        <w:rPr>
          <w:b w:val="0"/>
          <w:i w:val="0"/>
          <w:sz w:val="24"/>
        </w:rPr>
        <w:t xml:space="preserve">na Tailândia em março de 1990, registrou a necessidade de desenvolver o uso de Bibliotecas e Sistemas de informação, considerados instrumentos fundamentais de aprendizagem. </w:t>
      </w:r>
    </w:p>
    <w:p w14:paraId="57D59C42" w14:textId="77777777" w:rsidR="005944BC" w:rsidRPr="00970A6B" w:rsidRDefault="005944BC" w:rsidP="005944BC">
      <w:pPr>
        <w:ind w:left="3" w:right="53" w:firstLine="0"/>
      </w:pPr>
      <w:r w:rsidRPr="00970A6B">
        <w:lastRenderedPageBreak/>
        <w:t>Os Parâmetros Curriculares Nacionais (PCN) do Ensino Fundamental</w:t>
      </w:r>
      <w:r w:rsidRPr="00970A6B">
        <w:rPr>
          <w:vertAlign w:val="superscript"/>
        </w:rPr>
        <w:footnoteReference w:id="19"/>
      </w:r>
      <w:r w:rsidRPr="00970A6B">
        <w:t xml:space="preserve"> de Língua Portuguesa cita entre outros objetivos, a utilização de diferentes fontes de informação e recursos tecnológicos na aquisição e construção de conhecimentos. A biblioteca é o espaço por excelência para que se alcance esse objetivo (BRASIL, 1997; BRASIL, 1998). </w:t>
      </w:r>
      <w:r w:rsidRPr="00970A6B">
        <w:rPr>
          <w:sz w:val="22"/>
        </w:rPr>
        <w:t xml:space="preserve"> </w:t>
      </w:r>
    </w:p>
    <w:p w14:paraId="38D87C06" w14:textId="77777777" w:rsidR="005944BC" w:rsidRPr="00970A6B" w:rsidRDefault="005944BC" w:rsidP="005944BC">
      <w:pPr>
        <w:spacing w:line="249" w:lineRule="auto"/>
        <w:ind w:left="2832" w:right="2" w:firstLine="0"/>
        <w:rPr>
          <w:sz w:val="20"/>
          <w:szCs w:val="20"/>
        </w:rPr>
      </w:pPr>
      <w:r w:rsidRPr="00970A6B">
        <w:rPr>
          <w:sz w:val="20"/>
          <w:szCs w:val="20"/>
        </w:rPr>
        <w:t xml:space="preserve">Formar leitores […] requer […] condições favoráveis para a prática de leitura - que não se restringem apenas aos recursos materiais disponíveis, pois […] o uso que se faz dos livros e demais materiais impressos é o aspecto mais determinante para o desenvolvimento da prática e do gosto pela leitura. Algumas dessas condições [é dispor] de uma boa biblioteca [...] (BRASIL, 1997, p. 43). </w:t>
      </w:r>
    </w:p>
    <w:p w14:paraId="641AC92B" w14:textId="77777777" w:rsidR="005944BC" w:rsidRPr="00970A6B" w:rsidRDefault="005944BC" w:rsidP="005944BC">
      <w:pPr>
        <w:ind w:left="2268" w:right="0" w:firstLine="0"/>
        <w:jc w:val="left"/>
        <w:rPr>
          <w:sz w:val="20"/>
          <w:szCs w:val="20"/>
        </w:rPr>
      </w:pPr>
      <w:r w:rsidRPr="00970A6B">
        <w:rPr>
          <w:sz w:val="20"/>
          <w:szCs w:val="20"/>
        </w:rPr>
        <w:t xml:space="preserve"> </w:t>
      </w:r>
    </w:p>
    <w:p w14:paraId="29C5B5F5" w14:textId="04849C82" w:rsidR="005944BC" w:rsidRPr="00970A6B" w:rsidRDefault="005944BC" w:rsidP="00E20708">
      <w:pPr>
        <w:ind w:left="3" w:right="53" w:firstLine="0"/>
      </w:pPr>
      <w:r w:rsidRPr="00970A6B">
        <w:t xml:space="preserve">Um dos valores colocados pelos PCN dos Anos Finais do Ensino Fundamental, decorrentes da prática leitora, é o interesse em frequentar espaços </w:t>
      </w:r>
      <w:r w:rsidRPr="00970A6B">
        <w:rPr>
          <w:i/>
        </w:rPr>
        <w:t>mediadores de leitura</w:t>
      </w:r>
      <w:r w:rsidRPr="00970A6B">
        <w:t xml:space="preserve"> como a Biblioteca, uma vez que ao leitor seja facilitada a capacidade de orientar-se dentro desse espaço para que seja capaz de localizar o material desejado (BRASIL, 1998). Embora o nível socioeconômico não seja uma consideração determinante no sucesso escolar dos alunos, como aponta o sociólogo francês Bernard Lahire (1997) em seu livro </w:t>
      </w:r>
      <w:r w:rsidRPr="00970A6B">
        <w:rPr>
          <w:i/>
        </w:rPr>
        <w:t>Sucesso escolar nos meios populares</w:t>
      </w:r>
      <w:r w:rsidRPr="00970A6B">
        <w:t xml:space="preserve">, por outro lado, esse nível socioeconômico não deixa de ter certa influência no rendimento escolar. Para o sociólogo francês Pierre Bourdieu (2011), a posse do </w:t>
      </w:r>
      <w:r w:rsidRPr="00970A6B">
        <w:rPr>
          <w:i/>
        </w:rPr>
        <w:t>capital cultural</w:t>
      </w:r>
      <w:r w:rsidR="00316B2E" w:rsidRPr="00970A6B">
        <w:t xml:space="preserve">, como ele o chama, está </w:t>
      </w:r>
      <w:r w:rsidRPr="00970A6B">
        <w:t>diretamente relacionada com o nível socioeconômico das famílias e um maior capital cultural tende a trazer resultados</w:t>
      </w:r>
      <w:r w:rsidR="00316B2E" w:rsidRPr="00970A6B">
        <w:t xml:space="preserve"> melhores no rendimento escolar</w:t>
      </w:r>
      <w:r w:rsidRPr="00970A6B">
        <w:t xml:space="preserve">.   </w:t>
      </w:r>
    </w:p>
    <w:p w14:paraId="0AD15F09" w14:textId="77777777" w:rsidR="00C616D5" w:rsidRPr="00970A6B" w:rsidRDefault="005944BC" w:rsidP="005944BC">
      <w:pPr>
        <w:ind w:left="0" w:right="0" w:firstLine="0"/>
      </w:pPr>
      <w:r w:rsidRPr="00970A6B">
        <w:t>Conforme o censo do INEP (2009)</w:t>
      </w:r>
      <w:r w:rsidRPr="00970A6B">
        <w:rPr>
          <w:rStyle w:val="Refdenotaderodap"/>
        </w:rPr>
        <w:footnoteReference w:id="20"/>
      </w:r>
      <w:r w:rsidRPr="00970A6B">
        <w:t xml:space="preserve"> – Instituto Nacional de Estudos e Pesquisas Educacionais Anísio Teixeira, existem no Brasil 197.468 unidades de ensino, mas 133.321 dessas unidades não dispõem de biblioteca escolar. Interessante observar que a Lei n.º 12.244 de 24 de maio de 2010, dispõe sobre a obrigatoriedade das Bibliotecas nas instituições de ensino especificando em seu artigo segundo que Biblioteca Escolar é “a coleção de livros, materiais videográficos e documentos registrados em qualquer suporte destinados a consulta, pesquisa, estudo ou leitura” (BRASIL, 2010a).</w:t>
      </w:r>
    </w:p>
    <w:p w14:paraId="1C987903" w14:textId="2087CE48" w:rsidR="00C616D5" w:rsidRDefault="00C616D5" w:rsidP="00227343">
      <w:pPr>
        <w:spacing w:line="243" w:lineRule="auto"/>
        <w:ind w:left="0" w:right="0" w:firstLine="0"/>
        <w:jc w:val="left"/>
      </w:pPr>
    </w:p>
    <w:p w14:paraId="0455C97C" w14:textId="77777777" w:rsidR="00970A6B" w:rsidRDefault="00970A6B" w:rsidP="00227343">
      <w:pPr>
        <w:spacing w:line="243" w:lineRule="auto"/>
        <w:ind w:left="0" w:right="0" w:firstLine="0"/>
        <w:jc w:val="left"/>
      </w:pPr>
    </w:p>
    <w:p w14:paraId="44ED9584" w14:textId="77777777" w:rsidR="00811EF5" w:rsidRPr="00970A6B" w:rsidRDefault="00811EF5" w:rsidP="00227343">
      <w:pPr>
        <w:spacing w:line="243" w:lineRule="auto"/>
        <w:ind w:left="0" w:right="0" w:firstLine="0"/>
        <w:jc w:val="left"/>
      </w:pPr>
    </w:p>
    <w:p w14:paraId="61E633B3" w14:textId="1C7A557E" w:rsidR="00970A6B" w:rsidRDefault="00D455F7" w:rsidP="00A0663C">
      <w:pPr>
        <w:pStyle w:val="PargrafodaLista"/>
        <w:numPr>
          <w:ilvl w:val="1"/>
          <w:numId w:val="29"/>
        </w:numPr>
        <w:spacing w:line="243" w:lineRule="auto"/>
        <w:ind w:right="0"/>
        <w:jc w:val="left"/>
        <w:outlineLvl w:val="1"/>
      </w:pPr>
      <w:bookmarkStart w:id="18" w:name="_Toc467616687"/>
      <w:r>
        <w:t xml:space="preserve">. </w:t>
      </w:r>
      <w:r w:rsidR="00970A6B">
        <w:t>Biblioteca: Aspectos Históricos</w:t>
      </w:r>
      <w:bookmarkEnd w:id="18"/>
    </w:p>
    <w:p w14:paraId="7E0CDFF1" w14:textId="77777777" w:rsidR="00C616D5" w:rsidRPr="00970A6B" w:rsidRDefault="00C616D5" w:rsidP="00227343">
      <w:pPr>
        <w:spacing w:line="243" w:lineRule="auto"/>
        <w:ind w:left="0" w:right="0" w:firstLine="0"/>
        <w:jc w:val="left"/>
      </w:pPr>
    </w:p>
    <w:p w14:paraId="3CB4B100" w14:textId="656B50E9" w:rsidR="00227343" w:rsidRPr="00970A6B" w:rsidRDefault="00227343" w:rsidP="00C616D5">
      <w:pPr>
        <w:ind w:left="0" w:right="0" w:firstLine="0"/>
        <w:rPr>
          <w:szCs w:val="24"/>
        </w:rPr>
      </w:pPr>
      <w:r w:rsidRPr="00970A6B">
        <w:rPr>
          <w:szCs w:val="24"/>
        </w:rPr>
        <w:t xml:space="preserve">Desde a invenção da escrita e de seus suportes de baixo custo que tivessem durabilidade e fossem portáteis, as principais consequências sociais para os registros escritos foram as formações de coleções desses registros que viriam a ser conhecidas pelo nome de bibliotecas, cuja origem é muito antiga. Adaptando-se às mudanças políticas, sociais e tecnológicas, sua sobrevivência como instituição seria suficiente para mostrar que lhe cabe desempenhar uma importante função, embora nem sempre alcance o reconhecimento devido em todas as sociedades, por motivos de ordem histórica e cultural. A escrita permitiu a fixação, de forma mais ou menos definitiva, a depender de seu suporte, de tudo aquilo que antes se confiava à memória individual. O papel, dos diferentes suportes que se utilizaram e se utilizam para a escrita, empregado na forma de códice ou livro, permitiu que se criasse uma </w:t>
      </w:r>
      <w:r w:rsidRPr="00970A6B">
        <w:rPr>
          <w:i/>
          <w:szCs w:val="24"/>
        </w:rPr>
        <w:t>memória social</w:t>
      </w:r>
      <w:r w:rsidRPr="00970A6B">
        <w:rPr>
          <w:szCs w:val="24"/>
        </w:rPr>
        <w:t xml:space="preserve"> duradoura, externa ao corpo do indivíduo. </w:t>
      </w:r>
    </w:p>
    <w:p w14:paraId="7AF71B12" w14:textId="582D5AE6" w:rsidR="00227343" w:rsidRPr="00970A6B" w:rsidRDefault="00227343" w:rsidP="00C616D5">
      <w:pPr>
        <w:ind w:left="0" w:firstLine="0"/>
        <w:rPr>
          <w:szCs w:val="24"/>
        </w:rPr>
      </w:pPr>
      <w:r w:rsidRPr="00970A6B">
        <w:rPr>
          <w:szCs w:val="24"/>
        </w:rPr>
        <w:t>Da mais antiga coleção de tábulas de barro dos assírios e babilônios até as mais avançadas bibliotecas virtuais, eletrônicas ou digitais, todas giram em torno da mesma ideia de memória exossomática (fora do corpo das pessoas) - o local onde se reúnem dados, informações, conhecimentos, produtos da criação intelectual de nossa civilização, de modo organizado e dinâmico, objetivando sua eve</w:t>
      </w:r>
      <w:r w:rsidR="001C5B01" w:rsidRPr="00970A6B">
        <w:rPr>
          <w:szCs w:val="24"/>
        </w:rPr>
        <w:t xml:space="preserve">ntual recuperação e utilização. </w:t>
      </w:r>
      <w:r w:rsidR="00532340" w:rsidRPr="00970A6B">
        <w:rPr>
          <w:szCs w:val="24"/>
        </w:rPr>
        <w:t>Voltadas</w:t>
      </w:r>
      <w:r w:rsidRPr="00970A6B">
        <w:rPr>
          <w:szCs w:val="24"/>
        </w:rPr>
        <w:t xml:space="preserve"> para o fornecimento de informações/conhecimentos fundamentais ao exercício de atividades profissionais, </w:t>
      </w:r>
      <w:r w:rsidR="00532340" w:rsidRPr="00970A6B">
        <w:rPr>
          <w:szCs w:val="24"/>
        </w:rPr>
        <w:t>as bibliotecas também propiciam a fruição e</w:t>
      </w:r>
      <w:r w:rsidRPr="00970A6B">
        <w:rPr>
          <w:szCs w:val="24"/>
        </w:rPr>
        <w:t xml:space="preserve"> prazer da leitura. Recentemente incorporou-se à biblioteca a preocupação em garantir o acesso a informações que contribuam para o exercício pleno da cidadania.</w:t>
      </w:r>
    </w:p>
    <w:p w14:paraId="74D68C14" w14:textId="6D1A1955" w:rsidR="00227343" w:rsidRPr="00970A6B" w:rsidRDefault="00227343" w:rsidP="00227343">
      <w:pPr>
        <w:ind w:left="0" w:firstLine="0"/>
        <w:rPr>
          <w:szCs w:val="24"/>
        </w:rPr>
      </w:pPr>
      <w:r w:rsidRPr="00970A6B">
        <w:rPr>
          <w:szCs w:val="24"/>
        </w:rPr>
        <w:t>A palavra biblioteca, tem origem na forma latinizada do</w:t>
      </w:r>
      <w:r w:rsidR="00EA6D99" w:rsidRPr="00970A6B">
        <w:rPr>
          <w:szCs w:val="24"/>
        </w:rPr>
        <w:t xml:space="preserve"> vocábulo grego bibliotheca (</w:t>
      </w:r>
      <w:r w:rsidRPr="00970A6B">
        <w:rPr>
          <w:szCs w:val="24"/>
        </w:rPr>
        <w:t xml:space="preserve">o estojo, compartimento, escaninho onde se guardavam os rolos de papiro ou pergaminho, por extensão a estante e, finalmente, o lugar das estantes com livros) e passou a ser usada na língua portuguesa apenas no começo do séc. XIX. De modo a entender melhor a importância da biblioteca, talvez valha a pena apelar, como muitos autores já fizeram antes, para uma analogia com o ser humano capaz de armazenar conhecimentos, informações, experiências, o arquivo de sua existência. Ao morrer, todas essas informações desaparecem, apagam-se, sem chance de recuperação. Cada indivíduo, em sociedades ágrafas, por meio da transmissão oral </w:t>
      </w:r>
      <w:r w:rsidRPr="00970A6B">
        <w:rPr>
          <w:szCs w:val="24"/>
        </w:rPr>
        <w:lastRenderedPageBreak/>
        <w:t>da cultura, torna-se depositário da história do grupo, tribo ou clã. Quando morrer, o último indivíduo levará consigo toda a memória do grupo. Nas últimas palavras do</w:t>
      </w:r>
      <w:r w:rsidR="001C5B01" w:rsidRPr="00970A6B">
        <w:rPr>
          <w:szCs w:val="24"/>
        </w:rPr>
        <w:t xml:space="preserve"> </w:t>
      </w:r>
      <w:r w:rsidR="00264B40" w:rsidRPr="00970A6B">
        <w:rPr>
          <w:szCs w:val="24"/>
        </w:rPr>
        <w:t>androide</w:t>
      </w:r>
      <w:r w:rsidRPr="00970A6B">
        <w:rPr>
          <w:szCs w:val="24"/>
        </w:rPr>
        <w:t xml:space="preserve"> de Blade Runner, tudo que foi visto e experimentado acaba por se perder como lágrimas na chuva.</w:t>
      </w:r>
    </w:p>
    <w:p w14:paraId="65C8D5EC" w14:textId="4025A858" w:rsidR="00227343" w:rsidRPr="00970A6B" w:rsidRDefault="00FE4280" w:rsidP="00227343">
      <w:pPr>
        <w:ind w:left="0" w:firstLine="0"/>
        <w:rPr>
          <w:szCs w:val="24"/>
        </w:rPr>
      </w:pPr>
      <w:r w:rsidRPr="00970A6B">
        <w:rPr>
          <w:szCs w:val="24"/>
        </w:rPr>
        <w:t xml:space="preserve">Ainda na primeira metade do terceiro milênio </w:t>
      </w:r>
      <w:r w:rsidR="00264B40" w:rsidRPr="00970A6B">
        <w:rPr>
          <w:szCs w:val="24"/>
        </w:rPr>
        <w:t>a.C.</w:t>
      </w:r>
      <w:r w:rsidR="001C5B01" w:rsidRPr="00970A6B">
        <w:rPr>
          <w:szCs w:val="24"/>
        </w:rPr>
        <w:t xml:space="preserve"> </w:t>
      </w:r>
      <w:r w:rsidR="00264B40" w:rsidRPr="00970A6B">
        <w:rPr>
          <w:szCs w:val="24"/>
        </w:rPr>
        <w:t>(há</w:t>
      </w:r>
      <w:r w:rsidRPr="00970A6B">
        <w:rPr>
          <w:szCs w:val="24"/>
        </w:rPr>
        <w:t xml:space="preserve"> cerca de 5 mil anos) existiam comprovadamente coleções de documentos, como a encontrada em</w:t>
      </w:r>
      <w:r w:rsidR="00227343" w:rsidRPr="00970A6B">
        <w:rPr>
          <w:szCs w:val="24"/>
        </w:rPr>
        <w:t xml:space="preserve"> </w:t>
      </w:r>
      <w:r w:rsidRPr="00970A6B">
        <w:rPr>
          <w:szCs w:val="24"/>
        </w:rPr>
        <w:t xml:space="preserve">um templo de </w:t>
      </w:r>
      <w:r w:rsidR="00227343" w:rsidRPr="00970A6B">
        <w:rPr>
          <w:szCs w:val="24"/>
        </w:rPr>
        <w:t>Nipur</w:t>
      </w:r>
      <w:r w:rsidRPr="00970A6B">
        <w:rPr>
          <w:szCs w:val="24"/>
        </w:rPr>
        <w:t xml:space="preserve">, </w:t>
      </w:r>
      <w:r w:rsidR="00C75458" w:rsidRPr="00970A6B">
        <w:rPr>
          <w:szCs w:val="24"/>
        </w:rPr>
        <w:t>na Babilônia.  Eram barras</w:t>
      </w:r>
      <w:r w:rsidR="00227343" w:rsidRPr="00970A6B">
        <w:rPr>
          <w:szCs w:val="24"/>
        </w:rPr>
        <w:t xml:space="preserve"> de argila</w:t>
      </w:r>
      <w:r w:rsidR="00C75458" w:rsidRPr="00970A6B">
        <w:rPr>
          <w:szCs w:val="24"/>
        </w:rPr>
        <w:t>,</w:t>
      </w:r>
      <w:r w:rsidRPr="00970A6B">
        <w:rPr>
          <w:szCs w:val="24"/>
        </w:rPr>
        <w:t xml:space="preserve"> não muito espessas, repletas de escrita</w:t>
      </w:r>
      <w:r w:rsidR="00227343" w:rsidRPr="00970A6B">
        <w:rPr>
          <w:szCs w:val="24"/>
        </w:rPr>
        <w:t xml:space="preserve"> cuneiforme. </w:t>
      </w:r>
      <w:r w:rsidR="00264B40" w:rsidRPr="00970A6B">
        <w:rPr>
          <w:szCs w:val="24"/>
        </w:rPr>
        <w:t>Os arqueólogos modernos encontraram no palácio real de Nínive a biblioteca do rei assírio Assurbanipal (</w:t>
      </w:r>
      <w:r w:rsidR="00227343" w:rsidRPr="00970A6B">
        <w:rPr>
          <w:szCs w:val="24"/>
        </w:rPr>
        <w:t>668 a 627 a.C.</w:t>
      </w:r>
      <w:r w:rsidR="00264B40" w:rsidRPr="00970A6B">
        <w:rPr>
          <w:szCs w:val="24"/>
        </w:rPr>
        <w:t>)</w:t>
      </w:r>
      <w:r w:rsidR="00227343" w:rsidRPr="00970A6B">
        <w:rPr>
          <w:szCs w:val="24"/>
        </w:rPr>
        <w:t xml:space="preserve">, </w:t>
      </w:r>
      <w:r w:rsidR="00264B40" w:rsidRPr="00970A6B">
        <w:rPr>
          <w:szCs w:val="24"/>
        </w:rPr>
        <w:t xml:space="preserve">que </w:t>
      </w:r>
      <w:r w:rsidR="00227343" w:rsidRPr="00970A6B">
        <w:rPr>
          <w:szCs w:val="24"/>
        </w:rPr>
        <w:t xml:space="preserve">contava com cerca </w:t>
      </w:r>
      <w:r w:rsidR="00264B40" w:rsidRPr="00970A6B">
        <w:rPr>
          <w:szCs w:val="24"/>
        </w:rPr>
        <w:t>de 25 mil tábulas, contendo</w:t>
      </w:r>
      <w:r w:rsidR="00227343" w:rsidRPr="00970A6B">
        <w:rPr>
          <w:szCs w:val="24"/>
        </w:rPr>
        <w:t xml:space="preserve"> transcrições e textos que Assurba</w:t>
      </w:r>
      <w:r w:rsidR="00264B40" w:rsidRPr="00970A6B">
        <w:rPr>
          <w:szCs w:val="24"/>
        </w:rPr>
        <w:t xml:space="preserve">nipal tinha ordenado que seus escribas coletassem em templos do reino, uma prática comum </w:t>
      </w:r>
      <w:r w:rsidR="00E55DE3" w:rsidRPr="00970A6B">
        <w:rPr>
          <w:szCs w:val="24"/>
        </w:rPr>
        <w:t xml:space="preserve">também </w:t>
      </w:r>
      <w:r w:rsidR="00264B40" w:rsidRPr="00970A6B">
        <w:rPr>
          <w:szCs w:val="24"/>
        </w:rPr>
        <w:t>entre soberanos europeus, desde tempos imemoriais</w:t>
      </w:r>
      <w:r w:rsidR="00227343" w:rsidRPr="00970A6B">
        <w:rPr>
          <w:szCs w:val="24"/>
        </w:rPr>
        <w:t xml:space="preserve"> até praticamente o séc. XIX.</w:t>
      </w:r>
    </w:p>
    <w:p w14:paraId="64C3A5E9" w14:textId="180294D8" w:rsidR="00227343" w:rsidRPr="00970A6B" w:rsidRDefault="008A19CB" w:rsidP="001A6462">
      <w:pPr>
        <w:ind w:left="3" w:right="130" w:firstLine="0"/>
        <w:rPr>
          <w:szCs w:val="24"/>
        </w:rPr>
      </w:pPr>
      <w:r w:rsidRPr="00970A6B">
        <w:rPr>
          <w:szCs w:val="24"/>
        </w:rPr>
        <w:t xml:space="preserve">A civilização nilótica se utilizava </w:t>
      </w:r>
      <w:r w:rsidR="00F9513C" w:rsidRPr="00970A6B">
        <w:rPr>
          <w:szCs w:val="24"/>
        </w:rPr>
        <w:t>de</w:t>
      </w:r>
      <w:r w:rsidRPr="00970A6B">
        <w:rPr>
          <w:szCs w:val="24"/>
        </w:rPr>
        <w:t xml:space="preserve"> papiro, abundante às margens do rio Nilo, p</w:t>
      </w:r>
      <w:r w:rsidR="00227343" w:rsidRPr="00970A6B">
        <w:rPr>
          <w:szCs w:val="24"/>
        </w:rPr>
        <w:t>a</w:t>
      </w:r>
      <w:r w:rsidRPr="00970A6B">
        <w:rPr>
          <w:szCs w:val="24"/>
        </w:rPr>
        <w:t>ra fabricar uma espécie de papel onde escreviam seus hieróglif</w:t>
      </w:r>
      <w:r w:rsidR="005303EA" w:rsidRPr="00970A6B">
        <w:rPr>
          <w:szCs w:val="24"/>
        </w:rPr>
        <w:t>os, desenhavam ou registravam</w:t>
      </w:r>
      <w:r w:rsidRPr="00970A6B">
        <w:rPr>
          <w:szCs w:val="24"/>
        </w:rPr>
        <w:t xml:space="preserve"> representações matemáticas, geométricas, arquitetônicas e contábeis.  Utilizavam-se ainda de rolos de pergaminhos curtidos e elaborados a partir de peles de animais como cabras, carneiros e camelos que também usavam como</w:t>
      </w:r>
      <w:r w:rsidR="00227343" w:rsidRPr="00970A6B">
        <w:rPr>
          <w:szCs w:val="24"/>
        </w:rPr>
        <w:t xml:space="preserve"> suporte da es</w:t>
      </w:r>
      <w:r w:rsidRPr="00970A6B">
        <w:rPr>
          <w:szCs w:val="24"/>
        </w:rPr>
        <w:t>crita, e mantinham em</w:t>
      </w:r>
      <w:r w:rsidR="0088079A" w:rsidRPr="00970A6B">
        <w:rPr>
          <w:szCs w:val="24"/>
        </w:rPr>
        <w:t xml:space="preserve"> suas bibliotecas. Desde o início</w:t>
      </w:r>
      <w:r w:rsidR="00227343" w:rsidRPr="00970A6B">
        <w:rPr>
          <w:szCs w:val="24"/>
        </w:rPr>
        <w:t xml:space="preserve"> do séc. I</w:t>
      </w:r>
      <w:r w:rsidR="00FC52FF" w:rsidRPr="00970A6B">
        <w:rPr>
          <w:szCs w:val="24"/>
        </w:rPr>
        <w:t xml:space="preserve">V a.C. </w:t>
      </w:r>
      <w:r w:rsidR="00227343" w:rsidRPr="00970A6B">
        <w:rPr>
          <w:szCs w:val="24"/>
        </w:rPr>
        <w:t>a</w:t>
      </w:r>
      <w:r w:rsidR="00FC52FF" w:rsidRPr="00970A6B">
        <w:rPr>
          <w:szCs w:val="24"/>
        </w:rPr>
        <w:t xml:space="preserve"> biblioteca</w:t>
      </w:r>
      <w:r w:rsidR="00227343" w:rsidRPr="00970A6B">
        <w:rPr>
          <w:szCs w:val="24"/>
        </w:rPr>
        <w:t xml:space="preserve"> que Aristóteles criou em sua escola de filosofia</w:t>
      </w:r>
      <w:r w:rsidR="005A4FDC" w:rsidRPr="00970A6B">
        <w:rPr>
          <w:szCs w:val="24"/>
        </w:rPr>
        <w:t xml:space="preserve"> na Grécia</w:t>
      </w:r>
      <w:r w:rsidR="00227343" w:rsidRPr="00970A6B">
        <w:rPr>
          <w:szCs w:val="24"/>
        </w:rPr>
        <w:t xml:space="preserve"> </w:t>
      </w:r>
      <w:r w:rsidR="00882116" w:rsidRPr="00970A6B">
        <w:rPr>
          <w:szCs w:val="24"/>
        </w:rPr>
        <w:t>obteve enorme fama. Ess</w:t>
      </w:r>
      <w:r w:rsidR="00FC52FF" w:rsidRPr="00970A6B">
        <w:rPr>
          <w:szCs w:val="24"/>
        </w:rPr>
        <w:t>a biblioteca sobreviveu</w:t>
      </w:r>
      <w:r w:rsidR="00227343" w:rsidRPr="00970A6B">
        <w:rPr>
          <w:szCs w:val="24"/>
        </w:rPr>
        <w:t xml:space="preserve"> até</w:t>
      </w:r>
      <w:r w:rsidR="00FC52FF" w:rsidRPr="00970A6B">
        <w:rPr>
          <w:szCs w:val="24"/>
        </w:rPr>
        <w:t xml:space="preserve"> a época da </w:t>
      </w:r>
      <w:r w:rsidR="00227343" w:rsidRPr="00970A6B">
        <w:rPr>
          <w:szCs w:val="24"/>
        </w:rPr>
        <w:t xml:space="preserve">Roma Imperial, </w:t>
      </w:r>
      <w:r w:rsidR="000475FE" w:rsidRPr="00970A6B">
        <w:rPr>
          <w:szCs w:val="24"/>
        </w:rPr>
        <w:t>sendo consultada pelo grande</w:t>
      </w:r>
      <w:r w:rsidR="00227343" w:rsidRPr="00970A6B">
        <w:rPr>
          <w:szCs w:val="24"/>
        </w:rPr>
        <w:t xml:space="preserve"> Cícero no séc. I a.C.</w:t>
      </w:r>
      <w:r w:rsidR="00880F10" w:rsidRPr="00970A6B">
        <w:rPr>
          <w:szCs w:val="24"/>
        </w:rPr>
        <w:t xml:space="preserve"> É sabido que a biblioteca de Aristóteles serviu de modelo a</w:t>
      </w:r>
      <w:r w:rsidR="00227343" w:rsidRPr="00970A6B">
        <w:rPr>
          <w:szCs w:val="24"/>
        </w:rPr>
        <w:t xml:space="preserve"> Ptolomeu I Sóter</w:t>
      </w:r>
      <w:r w:rsidR="00880F10" w:rsidRPr="00970A6B">
        <w:rPr>
          <w:szCs w:val="24"/>
        </w:rPr>
        <w:t xml:space="preserve"> para</w:t>
      </w:r>
      <w:r w:rsidR="00227343" w:rsidRPr="00970A6B">
        <w:rPr>
          <w:szCs w:val="24"/>
        </w:rPr>
        <w:t xml:space="preserve"> constru</w:t>
      </w:r>
      <w:r w:rsidR="00880F10" w:rsidRPr="00970A6B">
        <w:rPr>
          <w:szCs w:val="24"/>
        </w:rPr>
        <w:t xml:space="preserve">ir no séc. </w:t>
      </w:r>
      <w:r w:rsidR="00882116" w:rsidRPr="00970A6B">
        <w:rPr>
          <w:szCs w:val="24"/>
        </w:rPr>
        <w:t>III a.C a</w:t>
      </w:r>
      <w:r w:rsidR="00227343" w:rsidRPr="00970A6B">
        <w:rPr>
          <w:szCs w:val="24"/>
        </w:rPr>
        <w:t xml:space="preserve"> quase lendária </w:t>
      </w:r>
      <w:r w:rsidR="00254CDE" w:rsidRPr="00970A6B">
        <w:rPr>
          <w:szCs w:val="24"/>
        </w:rPr>
        <w:t>e igualmente</w:t>
      </w:r>
      <w:r w:rsidR="00880F10" w:rsidRPr="00970A6B">
        <w:rPr>
          <w:szCs w:val="24"/>
        </w:rPr>
        <w:t xml:space="preserve"> famosa </w:t>
      </w:r>
      <w:r w:rsidR="00227343" w:rsidRPr="00970A6B">
        <w:rPr>
          <w:szCs w:val="24"/>
        </w:rPr>
        <w:t>Bibli</w:t>
      </w:r>
      <w:r w:rsidR="00254CDE" w:rsidRPr="00970A6B">
        <w:rPr>
          <w:szCs w:val="24"/>
        </w:rPr>
        <w:t>oteca de Alexandria, que, após</w:t>
      </w:r>
      <w:r w:rsidR="00227343" w:rsidRPr="00970A6B">
        <w:rPr>
          <w:szCs w:val="24"/>
        </w:rPr>
        <w:t xml:space="preserve"> sucessivos desas</w:t>
      </w:r>
      <w:r w:rsidR="00254CDE" w:rsidRPr="00970A6B">
        <w:rPr>
          <w:szCs w:val="24"/>
        </w:rPr>
        <w:t>tres naturais e saques perpetrados</w:t>
      </w:r>
      <w:r w:rsidR="00227343" w:rsidRPr="00970A6B">
        <w:rPr>
          <w:szCs w:val="24"/>
        </w:rPr>
        <w:t xml:space="preserve"> pelo fanatismo de</w:t>
      </w:r>
      <w:r w:rsidR="00254CDE" w:rsidRPr="00970A6B">
        <w:rPr>
          <w:szCs w:val="24"/>
        </w:rPr>
        <w:t xml:space="preserve"> diferentes grupos religiosos e</w:t>
      </w:r>
      <w:r w:rsidR="00227343" w:rsidRPr="00970A6B">
        <w:rPr>
          <w:szCs w:val="24"/>
        </w:rPr>
        <w:t xml:space="preserve"> salteadores, acabaria se perdendo totalmente. Em outubro de 2002, o governo do Egito inaugurou a nova biblioteca de Alexandria, ou, em sua denominação oficial, a Bibliotheca Alexandrina</w:t>
      </w:r>
      <w:r w:rsidR="001A6462" w:rsidRPr="00970A6B">
        <w:rPr>
          <w:szCs w:val="24"/>
        </w:rPr>
        <w:t>,</w:t>
      </w:r>
      <w:r w:rsidR="00227343" w:rsidRPr="00970A6B">
        <w:rPr>
          <w:szCs w:val="24"/>
        </w:rPr>
        <w:t xml:space="preserve"> um </w:t>
      </w:r>
      <w:r w:rsidR="001A6462" w:rsidRPr="00970A6B">
        <w:rPr>
          <w:szCs w:val="24"/>
        </w:rPr>
        <w:t xml:space="preserve">moderno </w:t>
      </w:r>
      <w:r w:rsidR="00227343" w:rsidRPr="00970A6B">
        <w:rPr>
          <w:szCs w:val="24"/>
        </w:rPr>
        <w:t>complexo arquitetônico e cultural, com bibliotecas, museus, teatro, áreas para exposições, praça de alimentação, centros educacionais e um centro para convenções internacionais. Seu acervo tem farto material relativo às antigas civilizações, da Antiguidade até a Idade Média, além de grande variedade de temas sobre a</w:t>
      </w:r>
      <w:r w:rsidR="00483963" w:rsidRPr="00970A6B">
        <w:rPr>
          <w:szCs w:val="24"/>
        </w:rPr>
        <w:t xml:space="preserve">s disciplinas contemporâneas.  </w:t>
      </w:r>
    </w:p>
    <w:p w14:paraId="4423F290" w14:textId="4892E9C3" w:rsidR="00970A6B" w:rsidRPr="00D455F7" w:rsidRDefault="00CF50D5" w:rsidP="00D455F7">
      <w:pPr>
        <w:ind w:left="0" w:firstLine="0"/>
        <w:rPr>
          <w:color w:val="333333"/>
          <w:sz w:val="23"/>
          <w:szCs w:val="23"/>
        </w:rPr>
      </w:pPr>
      <w:r w:rsidRPr="00970A6B">
        <w:rPr>
          <w:szCs w:val="24"/>
        </w:rPr>
        <w:lastRenderedPageBreak/>
        <w:t xml:space="preserve">A </w:t>
      </w:r>
      <w:r w:rsidR="007C42F4" w:rsidRPr="00970A6B">
        <w:rPr>
          <w:szCs w:val="24"/>
        </w:rPr>
        <w:t xml:space="preserve">Idade Média foi a </w:t>
      </w:r>
      <w:r w:rsidRPr="00970A6B">
        <w:rPr>
          <w:szCs w:val="24"/>
        </w:rPr>
        <w:t>época das bibliotecas per</w:t>
      </w:r>
      <w:r w:rsidR="00315FA2" w:rsidRPr="00970A6B">
        <w:rPr>
          <w:szCs w:val="24"/>
        </w:rPr>
        <w:t>tencentes</w:t>
      </w:r>
      <w:r w:rsidR="00227343" w:rsidRPr="00970A6B">
        <w:rPr>
          <w:szCs w:val="24"/>
        </w:rPr>
        <w:t xml:space="preserve"> a ordens religiosas</w:t>
      </w:r>
      <w:r w:rsidRPr="00970A6B">
        <w:rPr>
          <w:szCs w:val="24"/>
        </w:rPr>
        <w:t xml:space="preserve">, não apenas no Ocidente ou </w:t>
      </w:r>
      <w:r w:rsidR="00227343" w:rsidRPr="00970A6B">
        <w:rPr>
          <w:szCs w:val="24"/>
        </w:rPr>
        <w:t>Orien</w:t>
      </w:r>
      <w:r w:rsidRPr="00970A6B">
        <w:rPr>
          <w:szCs w:val="24"/>
        </w:rPr>
        <w:t>te Médio, e nem somente entre monges católicos, mas também em</w:t>
      </w:r>
      <w:r w:rsidR="00227343" w:rsidRPr="00970A6B">
        <w:rPr>
          <w:szCs w:val="24"/>
        </w:rPr>
        <w:t xml:space="preserve"> centros árabes de cultura, </w:t>
      </w:r>
      <w:r w:rsidRPr="00970A6B">
        <w:rPr>
          <w:szCs w:val="24"/>
        </w:rPr>
        <w:t xml:space="preserve">palácios e mesquitas, </w:t>
      </w:r>
      <w:r w:rsidR="00227343" w:rsidRPr="00970A6B">
        <w:rPr>
          <w:szCs w:val="24"/>
        </w:rPr>
        <w:t>inclusive na Espanha (o</w:t>
      </w:r>
      <w:r w:rsidR="00227343" w:rsidRPr="00970A6B">
        <w:rPr>
          <w:szCs w:val="24"/>
          <w:shd w:val="clear" w:color="auto" w:fill="FFFFFF"/>
        </w:rPr>
        <w:t xml:space="preserve"> califado de Córdoba foi a primeira economia urbana e comercial que floresceu na Europa, depois do desaparecimento do império romano)</w:t>
      </w:r>
      <w:r w:rsidR="00B90716" w:rsidRPr="00970A6B">
        <w:rPr>
          <w:szCs w:val="24"/>
          <w:shd w:val="clear" w:color="auto" w:fill="FFFFFF"/>
        </w:rPr>
        <w:t xml:space="preserve">. Os </w:t>
      </w:r>
      <w:r w:rsidR="00B90716" w:rsidRPr="00970A6B">
        <w:rPr>
          <w:szCs w:val="24"/>
        </w:rPr>
        <w:t xml:space="preserve">mosteiros desde </w:t>
      </w:r>
      <w:r w:rsidR="00227343" w:rsidRPr="00970A6B">
        <w:rPr>
          <w:szCs w:val="24"/>
        </w:rPr>
        <w:t xml:space="preserve">a Irlanda e </w:t>
      </w:r>
      <w:r w:rsidR="00B90716" w:rsidRPr="00970A6B">
        <w:rPr>
          <w:szCs w:val="24"/>
        </w:rPr>
        <w:t>espalhados pela Euro</w:t>
      </w:r>
      <w:r w:rsidR="00AD74C1" w:rsidRPr="00970A6B">
        <w:rPr>
          <w:szCs w:val="24"/>
        </w:rPr>
        <w:t>pa continental eram lugares</w:t>
      </w:r>
      <w:r w:rsidR="00B90716" w:rsidRPr="00970A6B">
        <w:rPr>
          <w:szCs w:val="24"/>
        </w:rPr>
        <w:t xml:space="preserve"> onde se estudavam, copiavam e preservavam </w:t>
      </w:r>
      <w:r w:rsidR="00227343" w:rsidRPr="00970A6B">
        <w:rPr>
          <w:szCs w:val="24"/>
        </w:rPr>
        <w:t>o legado cultural da Antiguidade greco-romana</w:t>
      </w:r>
      <w:r w:rsidR="00227343" w:rsidRPr="00970A6B">
        <w:rPr>
          <w:color w:val="auto"/>
          <w:szCs w:val="24"/>
        </w:rPr>
        <w:t>.</w:t>
      </w:r>
      <w:r w:rsidR="00AF5D2C" w:rsidRPr="00970A6B">
        <w:rPr>
          <w:color w:val="auto"/>
          <w:sz w:val="23"/>
          <w:szCs w:val="23"/>
        </w:rPr>
        <w:t xml:space="preserve"> O Renascimento resgatou da antiguidade greco-romana os valores antropocêntricos e racionais, que adaptados ao período, entraram em choque com o teocentrismo </w:t>
      </w:r>
      <w:r w:rsidR="00AF5D2C" w:rsidRPr="00970A6B">
        <w:rPr>
          <w:color w:val="333333"/>
          <w:sz w:val="23"/>
          <w:szCs w:val="23"/>
        </w:rPr>
        <w:t>e dogmatismo medievais</w:t>
      </w:r>
      <w:r w:rsidR="005A691A" w:rsidRPr="00970A6B">
        <w:rPr>
          <w:color w:val="333333"/>
          <w:sz w:val="23"/>
          <w:szCs w:val="23"/>
        </w:rPr>
        <w:t>.</w:t>
      </w:r>
      <w:r w:rsidR="00227343" w:rsidRPr="00970A6B">
        <w:rPr>
          <w:szCs w:val="24"/>
        </w:rPr>
        <w:t xml:space="preserve"> A</w:t>
      </w:r>
      <w:r w:rsidR="0023430C" w:rsidRPr="00970A6B">
        <w:rPr>
          <w:szCs w:val="24"/>
        </w:rPr>
        <w:t>lém das bibliotecas nos mosteiros</w:t>
      </w:r>
      <w:r w:rsidR="00227343" w:rsidRPr="00970A6B">
        <w:rPr>
          <w:szCs w:val="24"/>
        </w:rPr>
        <w:t xml:space="preserve"> </w:t>
      </w:r>
      <w:r w:rsidR="0023430C" w:rsidRPr="00970A6B">
        <w:rPr>
          <w:szCs w:val="24"/>
        </w:rPr>
        <w:t xml:space="preserve">foram fundadas </w:t>
      </w:r>
      <w:r w:rsidR="00227343" w:rsidRPr="00970A6B">
        <w:rPr>
          <w:szCs w:val="24"/>
        </w:rPr>
        <w:t>as bibliotecas das universidades europeias</w:t>
      </w:r>
      <w:r w:rsidR="0023430C" w:rsidRPr="00970A6B">
        <w:rPr>
          <w:szCs w:val="24"/>
        </w:rPr>
        <w:t xml:space="preserve"> </w:t>
      </w:r>
      <w:r w:rsidR="00EE69FB" w:rsidRPr="00970A6B">
        <w:rPr>
          <w:szCs w:val="24"/>
        </w:rPr>
        <w:t>a partir do séc. XIII.</w:t>
      </w:r>
      <w:r w:rsidR="00227343" w:rsidRPr="00970A6B">
        <w:rPr>
          <w:szCs w:val="24"/>
        </w:rPr>
        <w:t xml:space="preserve"> </w:t>
      </w:r>
      <w:r w:rsidR="00EE69FB" w:rsidRPr="00970A6B">
        <w:rPr>
          <w:szCs w:val="24"/>
        </w:rPr>
        <w:t xml:space="preserve">Destacaram-se, também, </w:t>
      </w:r>
      <w:r w:rsidR="00227343" w:rsidRPr="00970A6B">
        <w:rPr>
          <w:szCs w:val="24"/>
        </w:rPr>
        <w:t>alguns membros da nobrez</w:t>
      </w:r>
      <w:r w:rsidR="00EE69FB" w:rsidRPr="00970A6B">
        <w:rPr>
          <w:szCs w:val="24"/>
        </w:rPr>
        <w:t xml:space="preserve">a europeia entre os séculos XIII e XV </w:t>
      </w:r>
      <w:r w:rsidR="00227343" w:rsidRPr="00970A6B">
        <w:rPr>
          <w:szCs w:val="24"/>
        </w:rPr>
        <w:t>como colecionadores de livros</w:t>
      </w:r>
      <w:r w:rsidR="00EE69FB" w:rsidRPr="00970A6B">
        <w:rPr>
          <w:szCs w:val="24"/>
        </w:rPr>
        <w:t xml:space="preserve"> e manuscritos. Algumas dessas coleções se transformariam</w:t>
      </w:r>
      <w:r w:rsidR="00227343" w:rsidRPr="00970A6B">
        <w:rPr>
          <w:szCs w:val="24"/>
        </w:rPr>
        <w:t xml:space="preserve"> mais tarde </w:t>
      </w:r>
      <w:r w:rsidR="00EE69FB" w:rsidRPr="00970A6B">
        <w:rPr>
          <w:szCs w:val="24"/>
        </w:rPr>
        <w:t>em núcleos</w:t>
      </w:r>
      <w:r w:rsidR="00227343" w:rsidRPr="00970A6B">
        <w:rPr>
          <w:szCs w:val="24"/>
        </w:rPr>
        <w:t xml:space="preserve"> de importantes bibliotecas nacionais. </w:t>
      </w:r>
      <w:r w:rsidR="00B620CE" w:rsidRPr="00970A6B">
        <w:rPr>
          <w:szCs w:val="24"/>
        </w:rPr>
        <w:t xml:space="preserve">A partir da invenção da imprensa </w:t>
      </w:r>
      <w:r w:rsidR="00227343" w:rsidRPr="00970A6B">
        <w:rPr>
          <w:szCs w:val="24"/>
        </w:rPr>
        <w:t xml:space="preserve">com tipos móveis por </w:t>
      </w:r>
      <w:r w:rsidR="00B620CE" w:rsidRPr="00970A6B">
        <w:rPr>
          <w:szCs w:val="24"/>
        </w:rPr>
        <w:t>Gutenberg (</w:t>
      </w:r>
      <w:r w:rsidR="00B620CE" w:rsidRPr="00970A6B">
        <w:rPr>
          <w:i/>
          <w:szCs w:val="24"/>
        </w:rPr>
        <w:t>circa</w:t>
      </w:r>
      <w:r w:rsidR="00B620CE" w:rsidRPr="00970A6B">
        <w:rPr>
          <w:szCs w:val="24"/>
        </w:rPr>
        <w:t xml:space="preserve"> 1452) inicia-se o rompimento do monopólio exercido pela Igreja</w:t>
      </w:r>
      <w:r w:rsidR="00227343" w:rsidRPr="00970A6B">
        <w:rPr>
          <w:szCs w:val="24"/>
        </w:rPr>
        <w:t xml:space="preserve"> </w:t>
      </w:r>
      <w:r w:rsidR="00B620CE" w:rsidRPr="00970A6B">
        <w:rPr>
          <w:szCs w:val="24"/>
        </w:rPr>
        <w:t>enquanto detentora de livros e manuscritos e, portanto, do conhecimento</w:t>
      </w:r>
      <w:r w:rsidR="00227343" w:rsidRPr="00970A6B">
        <w:rPr>
          <w:szCs w:val="24"/>
        </w:rPr>
        <w:t xml:space="preserve">. </w:t>
      </w:r>
      <w:r w:rsidR="00B620CE" w:rsidRPr="00970A6B">
        <w:rPr>
          <w:szCs w:val="24"/>
        </w:rPr>
        <w:t xml:space="preserve">A produção editorial agora estaria ao alcance de todos. </w:t>
      </w:r>
      <w:r w:rsidR="00227343" w:rsidRPr="00970A6B">
        <w:rPr>
          <w:szCs w:val="24"/>
        </w:rPr>
        <w:t>A r</w:t>
      </w:r>
      <w:r w:rsidR="00B620CE" w:rsidRPr="00970A6B">
        <w:rPr>
          <w:szCs w:val="24"/>
        </w:rPr>
        <w:t xml:space="preserve">evolução tecnológica </w:t>
      </w:r>
      <w:r w:rsidR="00227343" w:rsidRPr="00970A6B">
        <w:rPr>
          <w:szCs w:val="24"/>
        </w:rPr>
        <w:t xml:space="preserve">provocada pela imprensa </w:t>
      </w:r>
      <w:r w:rsidR="00B620CE" w:rsidRPr="00970A6B">
        <w:rPr>
          <w:szCs w:val="24"/>
        </w:rPr>
        <w:t>e promovida pela variedade de acessos às fontes de informação</w:t>
      </w:r>
      <w:r w:rsidR="00227343" w:rsidRPr="00970A6B">
        <w:rPr>
          <w:szCs w:val="24"/>
        </w:rPr>
        <w:t xml:space="preserve"> nos do</w:t>
      </w:r>
      <w:r w:rsidR="00B620CE" w:rsidRPr="00970A6B">
        <w:rPr>
          <w:szCs w:val="24"/>
        </w:rPr>
        <w:t xml:space="preserve">is primeiros séculos seguintes teria </w:t>
      </w:r>
      <w:r w:rsidR="006E7D4C" w:rsidRPr="00970A6B">
        <w:rPr>
          <w:szCs w:val="24"/>
        </w:rPr>
        <w:t>consequências políticas</w:t>
      </w:r>
      <w:r w:rsidR="00227343" w:rsidRPr="00970A6B">
        <w:rPr>
          <w:szCs w:val="24"/>
        </w:rPr>
        <w:t>, econômicas, socia</w:t>
      </w:r>
      <w:r w:rsidR="00B620CE" w:rsidRPr="00970A6B">
        <w:rPr>
          <w:szCs w:val="24"/>
        </w:rPr>
        <w:t>is e religiosas jamais vistas na História.</w:t>
      </w:r>
      <w:r w:rsidR="00227343" w:rsidRPr="00970A6B">
        <w:rPr>
          <w:szCs w:val="24"/>
        </w:rPr>
        <w:t xml:space="preserve"> </w:t>
      </w:r>
    </w:p>
    <w:p w14:paraId="321D4665" w14:textId="77777777" w:rsidR="00970A6B" w:rsidRPr="00970A6B" w:rsidRDefault="00970A6B" w:rsidP="00227343">
      <w:pPr>
        <w:spacing w:after="4" w:line="249" w:lineRule="auto"/>
        <w:ind w:left="2832" w:right="117" w:firstLine="0"/>
        <w:rPr>
          <w:sz w:val="20"/>
        </w:rPr>
      </w:pPr>
    </w:p>
    <w:p w14:paraId="76A7A3FE" w14:textId="67FF8898" w:rsidR="00970A6B" w:rsidRDefault="00D455F7" w:rsidP="00D455F7">
      <w:pPr>
        <w:pStyle w:val="PargrafodaLista"/>
        <w:numPr>
          <w:ilvl w:val="1"/>
          <w:numId w:val="29"/>
        </w:numPr>
        <w:ind w:right="129"/>
        <w:outlineLvl w:val="1"/>
        <w:rPr>
          <w:szCs w:val="24"/>
        </w:rPr>
      </w:pPr>
      <w:bookmarkStart w:id="19" w:name="_Toc467616688"/>
      <w:r>
        <w:rPr>
          <w:szCs w:val="24"/>
        </w:rPr>
        <w:t xml:space="preserve">. </w:t>
      </w:r>
      <w:r w:rsidR="00227343" w:rsidRPr="00970A6B">
        <w:rPr>
          <w:szCs w:val="24"/>
        </w:rPr>
        <w:t xml:space="preserve">A </w:t>
      </w:r>
      <w:r w:rsidR="00970A6B">
        <w:rPr>
          <w:szCs w:val="24"/>
        </w:rPr>
        <w:t>Presença de B</w:t>
      </w:r>
      <w:r w:rsidR="00227343" w:rsidRPr="00970A6B">
        <w:rPr>
          <w:szCs w:val="24"/>
        </w:rPr>
        <w:t>ibliotecas no Brasil</w:t>
      </w:r>
      <w:bookmarkEnd w:id="19"/>
    </w:p>
    <w:p w14:paraId="698DCC61" w14:textId="77777777" w:rsidR="00811EF5" w:rsidRPr="00D455F7" w:rsidRDefault="00811EF5" w:rsidP="00811EF5">
      <w:pPr>
        <w:pStyle w:val="PargrafodaLista"/>
        <w:ind w:left="360" w:right="129" w:firstLine="0"/>
        <w:outlineLvl w:val="1"/>
        <w:rPr>
          <w:szCs w:val="24"/>
        </w:rPr>
      </w:pPr>
    </w:p>
    <w:p w14:paraId="561CC364" w14:textId="512827DA" w:rsidR="00227343" w:rsidRPr="00970A6B" w:rsidRDefault="00227343" w:rsidP="00985127">
      <w:pPr>
        <w:ind w:left="3" w:right="129" w:firstLine="0"/>
      </w:pPr>
      <w:r w:rsidRPr="00970A6B">
        <w:rPr>
          <w:szCs w:val="24"/>
        </w:rPr>
        <w:t>Somente em 1808 é que se passou a ter uma biblioteca fora do comando das ordens religiosas</w:t>
      </w:r>
      <w:r w:rsidR="00781FA9" w:rsidRPr="00970A6B">
        <w:rPr>
          <w:szCs w:val="24"/>
        </w:rPr>
        <w:t xml:space="preserve"> no Brasil</w:t>
      </w:r>
      <w:r w:rsidRPr="00970A6B">
        <w:t>. Na Primeira República, não há por parte do p</w:t>
      </w:r>
      <w:r w:rsidR="00781FA9" w:rsidRPr="00970A6B">
        <w:t>oder público políticas para as b</w:t>
      </w:r>
      <w:r w:rsidRPr="00970A6B">
        <w:t>ibliotecas</w:t>
      </w:r>
      <w:r w:rsidR="00781FA9" w:rsidRPr="00970A6B">
        <w:t>,</w:t>
      </w:r>
      <w:r w:rsidRPr="00970A6B">
        <w:t xml:space="preserve"> sendo mérito de alguns professores idealistas a luta em prol destas</w:t>
      </w:r>
      <w:r w:rsidR="00B5653F" w:rsidRPr="00970A6B">
        <w:t>. Com o passar dos tempos, a b</w:t>
      </w:r>
      <w:r w:rsidRPr="00970A6B">
        <w:t>iblioteca foi se tornando mais acessível deixando de ser privilégio dos intelectuais abrindo-se a um público mais amplo e estando presente nas instituições escol</w:t>
      </w:r>
      <w:r w:rsidR="00985127" w:rsidRPr="00970A6B">
        <w:t>ares. No início</w:t>
      </w:r>
      <w:r w:rsidRPr="00970A6B">
        <w:t xml:space="preserve"> do século XX, houve mud</w:t>
      </w:r>
      <w:r w:rsidR="00B5653F" w:rsidRPr="00970A6B">
        <w:t>ança na percepção da função da b</w:t>
      </w:r>
      <w:r w:rsidRPr="00970A6B">
        <w:t>iblioteca. Se antes tinha a função de organização do saber, passou a ter a função de sistematiz</w:t>
      </w:r>
      <w:r w:rsidR="00985127" w:rsidRPr="00970A6B">
        <w:t>ação do acesso às informações, e não apenas a</w:t>
      </w:r>
      <w:r w:rsidRPr="00970A6B">
        <w:t xml:space="preserve"> função de guarda e </w:t>
      </w:r>
      <w:r w:rsidR="00B5653F" w:rsidRPr="00970A6B">
        <w:t>conserva.  A</w:t>
      </w:r>
      <w:r w:rsidR="00EF66D6" w:rsidRPr="00970A6B">
        <w:t xml:space="preserve"> partir de 1930</w:t>
      </w:r>
      <w:r w:rsidRPr="00970A6B">
        <w:t xml:space="preserve"> </w:t>
      </w:r>
      <w:r w:rsidR="00B5653F" w:rsidRPr="00970A6B">
        <w:t xml:space="preserve">os </w:t>
      </w:r>
      <w:r w:rsidR="00EF66D6" w:rsidRPr="00970A6B">
        <w:t>escolanovistas defendem</w:t>
      </w:r>
      <w:r w:rsidR="00B5653F" w:rsidRPr="00970A6B">
        <w:t xml:space="preserve"> a ideia de que ensino e b</w:t>
      </w:r>
      <w:r w:rsidRPr="00970A6B">
        <w:t xml:space="preserve">iblioteca não se excluem e sim, </w:t>
      </w:r>
      <w:r w:rsidRPr="00970A6B">
        <w:lastRenderedPageBreak/>
        <w:t>se completam. Com a instauração do Estado Novo</w:t>
      </w:r>
      <w:r w:rsidR="00B5653F" w:rsidRPr="00970A6B">
        <w:t xml:space="preserve"> todo ess</w:t>
      </w:r>
      <w:r w:rsidRPr="00970A6B">
        <w:t>e movimento de re</w:t>
      </w:r>
      <w:r w:rsidR="00EF66D6" w:rsidRPr="00970A6B">
        <w:t>conhecimento da importância da biblioteca escolar se esgota</w:t>
      </w:r>
      <w:r w:rsidRPr="00970A6B">
        <w:t xml:space="preserve"> e é in</w:t>
      </w:r>
      <w:r w:rsidR="00EF66D6" w:rsidRPr="00970A6B">
        <w:t xml:space="preserve">stalada a censura, que temendo </w:t>
      </w:r>
      <w:r w:rsidRPr="00970A6B">
        <w:t>ideologias ‘subversivas’ dirigiu ofensiva contra o livro. Em 1939, o s</w:t>
      </w:r>
      <w:r w:rsidR="00EF66D6" w:rsidRPr="00970A6B">
        <w:t>ecretário geral de educação baniu</w:t>
      </w:r>
      <w:r w:rsidRPr="00970A6B">
        <w:t xml:space="preserve"> 6.000 vol</w:t>
      </w:r>
      <w:r w:rsidR="00EF66D6" w:rsidRPr="00970A6B">
        <w:t>umes das bibliotecas escolares, só no Rio de Janeiro, porque os livros foram tachados de “</w:t>
      </w:r>
      <w:r w:rsidRPr="00970A6B">
        <w:t>inco</w:t>
      </w:r>
      <w:r w:rsidR="00EF66D6" w:rsidRPr="00970A6B">
        <w:t>nvenientes”</w:t>
      </w:r>
      <w:r w:rsidRPr="00970A6B">
        <w:t xml:space="preserve">. </w:t>
      </w:r>
    </w:p>
    <w:p w14:paraId="1E7C890A" w14:textId="0C8DC0F9" w:rsidR="00227343" w:rsidRPr="00970A6B" w:rsidRDefault="00227343" w:rsidP="00D30E79">
      <w:pPr>
        <w:ind w:left="0" w:right="128" w:firstLine="0"/>
      </w:pPr>
      <w:r w:rsidRPr="00970A6B">
        <w:t>Somente na década de 1960 que se vol</w:t>
      </w:r>
      <w:r w:rsidR="004664D6" w:rsidRPr="00970A6B">
        <w:t>ta a discutir a importância da biblioteca e</w:t>
      </w:r>
      <w:r w:rsidRPr="00970A6B">
        <w:t>scolar no processo ensino-aprendizagem. Essa discussão nasce nos movimentos populares alicerçado n</w:t>
      </w:r>
      <w:r w:rsidR="00603166" w:rsidRPr="00970A6B">
        <w:t>a Pedagogia Libertadora de Freire. Escola e b</w:t>
      </w:r>
      <w:r w:rsidRPr="00970A6B">
        <w:t>iblioteca tornam-se fundamentais no processo de desali</w:t>
      </w:r>
      <w:r w:rsidR="00603166" w:rsidRPr="00970A6B">
        <w:t>enação popular, embora muitas bibliotecas p</w:t>
      </w:r>
      <w:r w:rsidRPr="00970A6B">
        <w:t>úbli</w:t>
      </w:r>
      <w:r w:rsidR="00603166" w:rsidRPr="00970A6B">
        <w:t>cas</w:t>
      </w:r>
      <w:r w:rsidRPr="00970A6B">
        <w:t xml:space="preserve"> tiveram seu fim quando se iniciou o regime dita</w:t>
      </w:r>
      <w:r w:rsidR="00980E87" w:rsidRPr="00970A6B">
        <w:t>torial com o golpe militar de 31</w:t>
      </w:r>
      <w:r w:rsidRPr="00970A6B">
        <w:t xml:space="preserve"> de março de 1964. </w:t>
      </w:r>
      <w:r w:rsidRPr="00970A6B">
        <w:rPr>
          <w:sz w:val="22"/>
        </w:rPr>
        <w:t xml:space="preserve"> </w:t>
      </w:r>
    </w:p>
    <w:p w14:paraId="09DBAEBF" w14:textId="77777777" w:rsidR="001A1AB0" w:rsidRPr="00970A6B" w:rsidRDefault="008F0F50" w:rsidP="008F0F50">
      <w:pPr>
        <w:ind w:firstLine="0"/>
        <w:rPr>
          <w:szCs w:val="24"/>
        </w:rPr>
      </w:pPr>
      <w:r w:rsidRPr="00970A6B">
        <w:rPr>
          <w:szCs w:val="24"/>
        </w:rPr>
        <w:t>Em muitas bibliotecas pelo país</w:t>
      </w:r>
      <w:r w:rsidR="00227343" w:rsidRPr="00970A6B">
        <w:rPr>
          <w:szCs w:val="24"/>
        </w:rPr>
        <w:t xml:space="preserve"> podem ser encontrados livros didáticos, quase sempre imprestáveis</w:t>
      </w:r>
      <w:r w:rsidR="00B53B34" w:rsidRPr="00970A6B">
        <w:rPr>
          <w:szCs w:val="24"/>
        </w:rPr>
        <w:t>: r</w:t>
      </w:r>
      <w:r w:rsidRPr="00970A6B">
        <w:rPr>
          <w:szCs w:val="24"/>
        </w:rPr>
        <w:t>oma</w:t>
      </w:r>
      <w:r w:rsidR="00980E87" w:rsidRPr="00970A6B">
        <w:rPr>
          <w:szCs w:val="24"/>
        </w:rPr>
        <w:t>nces que ficaram conhecidos</w:t>
      </w:r>
      <w:r w:rsidR="00B53B34" w:rsidRPr="00970A6B">
        <w:rPr>
          <w:szCs w:val="24"/>
        </w:rPr>
        <w:t xml:space="preserve"> em diferentes </w:t>
      </w:r>
      <w:r w:rsidR="00980E87" w:rsidRPr="00970A6B">
        <w:rPr>
          <w:szCs w:val="24"/>
        </w:rPr>
        <w:t>épocas, e</w:t>
      </w:r>
      <w:r w:rsidR="00B53B34" w:rsidRPr="00970A6B">
        <w:rPr>
          <w:szCs w:val="24"/>
        </w:rPr>
        <w:t xml:space="preserve"> uma </w:t>
      </w:r>
      <w:r w:rsidR="00227343" w:rsidRPr="00970A6B">
        <w:rPr>
          <w:szCs w:val="24"/>
        </w:rPr>
        <w:t>variedade desco</w:t>
      </w:r>
      <w:r w:rsidR="00B53B34" w:rsidRPr="00970A6B">
        <w:rPr>
          <w:szCs w:val="24"/>
        </w:rPr>
        <w:t>nexa e obsoleta de textos</w:t>
      </w:r>
      <w:r w:rsidR="00227343" w:rsidRPr="00970A6B">
        <w:rPr>
          <w:szCs w:val="24"/>
        </w:rPr>
        <w:t xml:space="preserve"> de ciências humanas e sociais</w:t>
      </w:r>
      <w:r w:rsidR="00B53B34" w:rsidRPr="00970A6B">
        <w:rPr>
          <w:szCs w:val="24"/>
        </w:rPr>
        <w:t>, muitas vezes doados, cerimoniosamente</w:t>
      </w:r>
      <w:r w:rsidRPr="00970A6B">
        <w:rPr>
          <w:szCs w:val="24"/>
        </w:rPr>
        <w:t>, por figuras graúdas</w:t>
      </w:r>
      <w:r w:rsidR="00227343" w:rsidRPr="00970A6B">
        <w:rPr>
          <w:szCs w:val="24"/>
        </w:rPr>
        <w:t xml:space="preserve"> da sociedade local. </w:t>
      </w:r>
      <w:r w:rsidR="00C44086" w:rsidRPr="00970A6B">
        <w:rPr>
          <w:szCs w:val="24"/>
        </w:rPr>
        <w:t>Esses espaços</w:t>
      </w:r>
      <w:r w:rsidR="006A4262" w:rsidRPr="00970A6B">
        <w:rPr>
          <w:szCs w:val="24"/>
        </w:rPr>
        <w:t>,</w:t>
      </w:r>
      <w:r w:rsidR="00B53B34" w:rsidRPr="00970A6B">
        <w:rPr>
          <w:szCs w:val="24"/>
        </w:rPr>
        <w:t xml:space="preserve"> chamados impropriamente de bibliotecas</w:t>
      </w:r>
      <w:r w:rsidR="006A4262" w:rsidRPr="00970A6B">
        <w:rPr>
          <w:szCs w:val="24"/>
        </w:rPr>
        <w:t>,</w:t>
      </w:r>
      <w:r w:rsidR="00B53B34" w:rsidRPr="00970A6B">
        <w:rPr>
          <w:szCs w:val="24"/>
        </w:rPr>
        <w:t xml:space="preserve"> mais se assemelham a sebos, pela pouca atenção dada à preservação do acervo, formado</w:t>
      </w:r>
      <w:r w:rsidR="00227343" w:rsidRPr="00970A6B">
        <w:rPr>
          <w:szCs w:val="24"/>
        </w:rPr>
        <w:t xml:space="preserve"> </w:t>
      </w:r>
      <w:r w:rsidR="00B53B34" w:rsidRPr="00970A6B">
        <w:rPr>
          <w:szCs w:val="24"/>
        </w:rPr>
        <w:t>por brochuras estragadas e cheias de orelhas</w:t>
      </w:r>
      <w:r w:rsidR="00AD4451" w:rsidRPr="00970A6B">
        <w:rPr>
          <w:szCs w:val="24"/>
        </w:rPr>
        <w:t>, relegada</w:t>
      </w:r>
      <w:r w:rsidR="00A14C91" w:rsidRPr="00970A6B">
        <w:rPr>
          <w:szCs w:val="24"/>
        </w:rPr>
        <w:t xml:space="preserve">s a um canto e sob a custódia de um professor provavelmente afastado da função docente, levando uma existência vegetativa, </w:t>
      </w:r>
      <w:r w:rsidR="00091D82" w:rsidRPr="00970A6B">
        <w:rPr>
          <w:szCs w:val="24"/>
        </w:rPr>
        <w:t>onde a biblioteca sobrevive</w:t>
      </w:r>
      <w:r w:rsidR="00A14C91" w:rsidRPr="00970A6B">
        <w:rPr>
          <w:szCs w:val="24"/>
        </w:rPr>
        <w:t xml:space="preserve"> às custas de doações de livros muitas vezes inadequados</w:t>
      </w:r>
      <w:r w:rsidR="00227343" w:rsidRPr="00970A6B">
        <w:rPr>
          <w:szCs w:val="24"/>
        </w:rPr>
        <w:t xml:space="preserve">. </w:t>
      </w:r>
      <w:r w:rsidR="0055687E" w:rsidRPr="00970A6B">
        <w:rPr>
          <w:szCs w:val="24"/>
        </w:rPr>
        <w:t>A lei nº 10.753, em vigor desde</w:t>
      </w:r>
      <w:r w:rsidR="00227343" w:rsidRPr="00970A6B">
        <w:rPr>
          <w:szCs w:val="24"/>
        </w:rPr>
        <w:t xml:space="preserve"> 31 de outubro de 2003, conh</w:t>
      </w:r>
      <w:r w:rsidR="0055687E" w:rsidRPr="00970A6B">
        <w:rPr>
          <w:szCs w:val="24"/>
        </w:rPr>
        <w:t xml:space="preserve">ecida como Lei do Livro, </w:t>
      </w:r>
      <w:r w:rsidR="00227343" w:rsidRPr="00970A6B">
        <w:rPr>
          <w:szCs w:val="24"/>
        </w:rPr>
        <w:t>torna obrigatória a alocação de recursos orçamentários, pela União, estados e municípios, para a manutenção de bibliotecas e aquisição de livros.</w:t>
      </w:r>
    </w:p>
    <w:p w14:paraId="46293C78" w14:textId="77777777" w:rsidR="001A1AB0" w:rsidRPr="00970A6B" w:rsidRDefault="001A1AB0" w:rsidP="008F0F50">
      <w:pPr>
        <w:ind w:firstLine="0"/>
        <w:rPr>
          <w:szCs w:val="24"/>
        </w:rPr>
      </w:pPr>
    </w:p>
    <w:p w14:paraId="10859CEB" w14:textId="3521056F" w:rsidR="00D455F7" w:rsidRDefault="00D455F7" w:rsidP="00D455F7">
      <w:pPr>
        <w:pStyle w:val="PargrafodaLista"/>
        <w:numPr>
          <w:ilvl w:val="1"/>
          <w:numId w:val="29"/>
        </w:numPr>
        <w:outlineLvl w:val="1"/>
      </w:pPr>
      <w:bookmarkStart w:id="20" w:name="_Toc467616689"/>
      <w:r>
        <w:t xml:space="preserve">. </w:t>
      </w:r>
      <w:r w:rsidR="00227343" w:rsidRPr="00970A6B">
        <w:t>Biblioteca Escolar e as</w:t>
      </w:r>
      <w:r>
        <w:t xml:space="preserve"> Tecnologias da Informação/</w:t>
      </w:r>
      <w:r w:rsidR="00227343" w:rsidRPr="00970A6B">
        <w:t>Comunicaç</w:t>
      </w:r>
      <w:r w:rsidR="005C03D8">
        <w:t>ão</w:t>
      </w:r>
      <w:bookmarkEnd w:id="20"/>
    </w:p>
    <w:p w14:paraId="5D99BB98" w14:textId="77777777" w:rsidR="00811EF5" w:rsidRPr="00970A6B" w:rsidRDefault="00811EF5" w:rsidP="00811EF5">
      <w:pPr>
        <w:pStyle w:val="PargrafodaLista"/>
        <w:ind w:left="360" w:firstLine="0"/>
        <w:outlineLvl w:val="1"/>
      </w:pPr>
    </w:p>
    <w:p w14:paraId="4AF0359D" w14:textId="01892FDA" w:rsidR="00EA0CCC" w:rsidRPr="00970A6B" w:rsidRDefault="008F0F50" w:rsidP="00EA0CCC">
      <w:pPr>
        <w:ind w:left="3" w:right="130" w:firstLine="0"/>
        <w:rPr>
          <w:szCs w:val="24"/>
        </w:rPr>
      </w:pPr>
      <w:r w:rsidRPr="00970A6B">
        <w:rPr>
          <w:szCs w:val="24"/>
        </w:rPr>
        <w:t xml:space="preserve">A partir do fim da Segunda </w:t>
      </w:r>
      <w:r w:rsidR="00D30E79" w:rsidRPr="00970A6B">
        <w:rPr>
          <w:szCs w:val="24"/>
        </w:rPr>
        <w:t>Guerra Mundial ocorre</w:t>
      </w:r>
      <w:r w:rsidRPr="00970A6B">
        <w:rPr>
          <w:szCs w:val="24"/>
        </w:rPr>
        <w:t xml:space="preserve"> um </w:t>
      </w:r>
      <w:r w:rsidR="00D30E79" w:rsidRPr="00970A6B">
        <w:rPr>
          <w:szCs w:val="24"/>
        </w:rPr>
        <w:t>aumento sem precedentes da produção científica</w:t>
      </w:r>
      <w:r w:rsidRPr="00970A6B">
        <w:rPr>
          <w:szCs w:val="24"/>
        </w:rPr>
        <w:t xml:space="preserve"> na forma de artigos e livros científicos. </w:t>
      </w:r>
      <w:r w:rsidR="00D30E79" w:rsidRPr="00970A6B">
        <w:rPr>
          <w:szCs w:val="24"/>
        </w:rPr>
        <w:t>É a era da velocidade da informação. Alguns anos depois começam</w:t>
      </w:r>
      <w:r w:rsidRPr="00970A6B">
        <w:rPr>
          <w:szCs w:val="24"/>
        </w:rPr>
        <w:t xml:space="preserve"> as primeiras experiências </w:t>
      </w:r>
      <w:r w:rsidR="00D30E79" w:rsidRPr="00970A6B">
        <w:rPr>
          <w:szCs w:val="24"/>
        </w:rPr>
        <w:t xml:space="preserve">com o que viria a ser </w:t>
      </w:r>
      <w:r w:rsidRPr="00970A6B">
        <w:rPr>
          <w:szCs w:val="24"/>
        </w:rPr>
        <w:t xml:space="preserve">o computador, a mais importante invenção do século </w:t>
      </w:r>
      <w:r w:rsidR="000C1CEE" w:rsidRPr="00970A6B">
        <w:rPr>
          <w:szCs w:val="24"/>
        </w:rPr>
        <w:t>que processaria a informação como matéria-prima.</w:t>
      </w:r>
      <w:r w:rsidR="00EA0CCC" w:rsidRPr="00970A6B">
        <w:rPr>
          <w:szCs w:val="24"/>
        </w:rPr>
        <w:t xml:space="preserve"> Passa-se a falar da sociedade da </w:t>
      </w:r>
      <w:r w:rsidR="0005571E" w:rsidRPr="00970A6B">
        <w:rPr>
          <w:szCs w:val="24"/>
        </w:rPr>
        <w:t xml:space="preserve">informação, </w:t>
      </w:r>
      <w:r w:rsidR="0005571E" w:rsidRPr="00970A6B">
        <w:rPr>
          <w:szCs w:val="24"/>
        </w:rPr>
        <w:lastRenderedPageBreak/>
        <w:t>como antes se falava</w:t>
      </w:r>
      <w:r w:rsidR="00EA0CCC" w:rsidRPr="00970A6B">
        <w:rPr>
          <w:szCs w:val="24"/>
        </w:rPr>
        <w:t xml:space="preserve"> da sociedade da máquina a vapor, da sociedade do carvão ou da sociedade do aço. </w:t>
      </w:r>
    </w:p>
    <w:p w14:paraId="45ADCB10" w14:textId="66BFDC19" w:rsidR="0005571E" w:rsidRPr="00970A6B" w:rsidRDefault="0005571E" w:rsidP="0005571E">
      <w:pPr>
        <w:ind w:left="0" w:firstLine="0"/>
        <w:rPr>
          <w:szCs w:val="24"/>
        </w:rPr>
      </w:pPr>
      <w:r w:rsidRPr="00970A6B">
        <w:rPr>
          <w:szCs w:val="24"/>
        </w:rPr>
        <w:t xml:space="preserve">As antigas bibliotecas então se transformam em centros culturais, que se multiplicam pelo mundo. Em Paris foi construído o Centre National d’Art et de Culture Georges Pompidou, também conhecido simplesmente como Beaubourg ou Pompidou, uma </w:t>
      </w:r>
      <w:r w:rsidR="00563853" w:rsidRPr="00970A6B">
        <w:rPr>
          <w:szCs w:val="24"/>
        </w:rPr>
        <w:t>biblioteca pública altamente informatizada</w:t>
      </w:r>
      <w:r w:rsidRPr="00970A6B">
        <w:rPr>
          <w:szCs w:val="24"/>
        </w:rPr>
        <w:t>, instituição voltada para objetivos práticos e de diversão. Uma das grandes atrações de Paris, desde sua inauguração, em 1977, essa máquina cultural recebeu, nos 39 anos seguintes à sua fundação, perto de 300 milhões de visitantes.</w:t>
      </w:r>
    </w:p>
    <w:p w14:paraId="70C6EE09" w14:textId="623E0533" w:rsidR="0005571E" w:rsidRDefault="00393E55" w:rsidP="0005571E">
      <w:pPr>
        <w:ind w:left="0" w:right="0" w:firstLine="0"/>
        <w:rPr>
          <w:b/>
          <w:i/>
        </w:rPr>
      </w:pPr>
      <w:r w:rsidRPr="00970A6B">
        <w:rPr>
          <w:szCs w:val="24"/>
        </w:rPr>
        <w:t>É d</w:t>
      </w:r>
      <w:r w:rsidR="00D26E75" w:rsidRPr="00970A6B">
        <w:rPr>
          <w:szCs w:val="24"/>
        </w:rPr>
        <w:t>e grande importância saber usar</w:t>
      </w:r>
      <w:r w:rsidR="0005571E" w:rsidRPr="00970A6B">
        <w:rPr>
          <w:szCs w:val="24"/>
        </w:rPr>
        <w:t xml:space="preserve"> as </w:t>
      </w:r>
      <w:r w:rsidR="00D26E75" w:rsidRPr="00970A6B">
        <w:rPr>
          <w:szCs w:val="24"/>
        </w:rPr>
        <w:t xml:space="preserve">diferentes </w:t>
      </w:r>
      <w:r w:rsidR="0005571E" w:rsidRPr="00970A6B">
        <w:rPr>
          <w:szCs w:val="24"/>
        </w:rPr>
        <w:t xml:space="preserve">tecnologias. Todas </w:t>
      </w:r>
      <w:r w:rsidRPr="00970A6B">
        <w:t>devem ter</w:t>
      </w:r>
      <w:r w:rsidR="0005571E" w:rsidRPr="00970A6B">
        <w:t xml:space="preserve"> </w:t>
      </w:r>
      <w:r w:rsidRPr="00970A6B">
        <w:t>a devida adequação à sua hora e lugar</w:t>
      </w:r>
      <w:r w:rsidR="0005571E" w:rsidRPr="00970A6B">
        <w:t xml:space="preserve">. </w:t>
      </w:r>
      <w:r w:rsidRPr="00970A6B">
        <w:rPr>
          <w:szCs w:val="24"/>
        </w:rPr>
        <w:t>Uma história lida</w:t>
      </w:r>
      <w:r w:rsidR="0005571E" w:rsidRPr="00970A6B">
        <w:rPr>
          <w:szCs w:val="24"/>
        </w:rPr>
        <w:t xml:space="preserve"> a partir de um s</w:t>
      </w:r>
      <w:r w:rsidRPr="00970A6B">
        <w:rPr>
          <w:szCs w:val="24"/>
        </w:rPr>
        <w:t xml:space="preserve">imples livro será mais proveitosa </w:t>
      </w:r>
      <w:r w:rsidR="0005571E" w:rsidRPr="00970A6B">
        <w:rPr>
          <w:szCs w:val="24"/>
        </w:rPr>
        <w:t xml:space="preserve">do que </w:t>
      </w:r>
      <w:r w:rsidRPr="00970A6B">
        <w:rPr>
          <w:szCs w:val="24"/>
        </w:rPr>
        <w:t>se fosse lida através de</w:t>
      </w:r>
      <w:r w:rsidR="0005571E" w:rsidRPr="00970A6B">
        <w:rPr>
          <w:szCs w:val="24"/>
        </w:rPr>
        <w:t xml:space="preserve"> textos virtuais. </w:t>
      </w:r>
      <w:r w:rsidR="00686736" w:rsidRPr="00970A6B">
        <w:rPr>
          <w:szCs w:val="24"/>
        </w:rPr>
        <w:t>Haverá ocasiões em que</w:t>
      </w:r>
      <w:r w:rsidR="0005571E" w:rsidRPr="00970A6B">
        <w:rPr>
          <w:szCs w:val="24"/>
        </w:rPr>
        <w:t xml:space="preserve"> um jogo didático no computador </w:t>
      </w:r>
      <w:r w:rsidR="00BA6C87" w:rsidRPr="00970A6B">
        <w:rPr>
          <w:szCs w:val="24"/>
        </w:rPr>
        <w:t xml:space="preserve">(ou em </w:t>
      </w:r>
      <w:r w:rsidR="00BA6C87" w:rsidRPr="00970A6B">
        <w:rPr>
          <w:i/>
          <w:szCs w:val="24"/>
        </w:rPr>
        <w:t>realidade virtual</w:t>
      </w:r>
      <w:r w:rsidR="00BA6C87" w:rsidRPr="00970A6B">
        <w:rPr>
          <w:szCs w:val="24"/>
        </w:rPr>
        <w:t xml:space="preserve">) </w:t>
      </w:r>
      <w:r w:rsidR="00686736" w:rsidRPr="00970A6B">
        <w:rPr>
          <w:szCs w:val="24"/>
        </w:rPr>
        <w:t>será mais indicado para a maior concentração d</w:t>
      </w:r>
      <w:r w:rsidR="0005571E" w:rsidRPr="00970A6B">
        <w:rPr>
          <w:szCs w:val="24"/>
        </w:rPr>
        <w:t xml:space="preserve">o aluno do que um jogo real. </w:t>
      </w:r>
      <w:r w:rsidR="00F342DA" w:rsidRPr="00970A6B">
        <w:rPr>
          <w:szCs w:val="24"/>
        </w:rPr>
        <w:t xml:space="preserve">Esses suportes de informação </w:t>
      </w:r>
      <w:r w:rsidR="0005571E" w:rsidRPr="00970A6B">
        <w:rPr>
          <w:szCs w:val="24"/>
        </w:rPr>
        <w:t xml:space="preserve">não precisam se excluir a fim de nos servir </w:t>
      </w:r>
      <w:r w:rsidR="00F342DA" w:rsidRPr="00970A6B">
        <w:rPr>
          <w:szCs w:val="24"/>
        </w:rPr>
        <w:t>melhor.</w:t>
      </w:r>
      <w:r w:rsidR="00F342DA" w:rsidRPr="00970A6B">
        <w:rPr>
          <w:b/>
          <w:i/>
        </w:rPr>
        <w:t xml:space="preserve"> </w:t>
      </w:r>
    </w:p>
    <w:p w14:paraId="3E60030F" w14:textId="772DFEA2" w:rsidR="00A5397F" w:rsidRPr="00780A7A" w:rsidRDefault="00780A7A" w:rsidP="00811EF5">
      <w:pPr>
        <w:pStyle w:val="Ttulo1"/>
        <w:numPr>
          <w:ilvl w:val="0"/>
          <w:numId w:val="27"/>
        </w:numPr>
        <w:ind w:left="284" w:hanging="284"/>
        <w:rPr>
          <w:rFonts w:eastAsia="Times New Roman"/>
          <w:b/>
          <w:bCs/>
          <w:kern w:val="36"/>
          <w:szCs w:val="28"/>
        </w:rPr>
      </w:pPr>
      <w:bookmarkStart w:id="21" w:name="_Toc467599251"/>
      <w:bookmarkStart w:id="22" w:name="_Toc467616690"/>
      <w:r w:rsidRPr="00780A7A">
        <w:rPr>
          <w:rFonts w:eastAsia="Times New Roman"/>
          <w:b/>
          <w:bCs/>
          <w:kern w:val="36"/>
          <w:szCs w:val="28"/>
        </w:rPr>
        <w:t>ALFABETIZAÇÃO E CAPITAL CULTURAL</w:t>
      </w:r>
      <w:bookmarkEnd w:id="21"/>
      <w:bookmarkEnd w:id="22"/>
    </w:p>
    <w:p w14:paraId="046230BE" w14:textId="77777777" w:rsidR="00542FFB" w:rsidRPr="00970A6B" w:rsidRDefault="00542FFB" w:rsidP="00542FFB"/>
    <w:p w14:paraId="45F497C7" w14:textId="51B9314D" w:rsidR="00A35764" w:rsidRDefault="00E51604" w:rsidP="00F95445">
      <w:pPr>
        <w:shd w:val="clear" w:color="auto" w:fill="FFFFFF"/>
        <w:ind w:firstLine="0"/>
        <w:rPr>
          <w:rFonts w:eastAsia="Times New Roman"/>
          <w:szCs w:val="24"/>
        </w:rPr>
      </w:pPr>
      <w:r w:rsidRPr="00970A6B">
        <w:rPr>
          <w:rFonts w:eastAsia="Times New Roman"/>
          <w:szCs w:val="24"/>
        </w:rPr>
        <w:t>Desde os anos 1960 Pierre Bourdieu desenvolveu várias análises no campo da sociologia da educação e da cultura que trouxeram novo entendimento para os pensadores da educa</w:t>
      </w:r>
      <w:r w:rsidR="00652A11" w:rsidRPr="00970A6B">
        <w:rPr>
          <w:rFonts w:eastAsia="Times New Roman"/>
          <w:szCs w:val="24"/>
        </w:rPr>
        <w:t>ção, obtendo reconhecimento de muitos</w:t>
      </w:r>
      <w:r w:rsidR="00C242F5" w:rsidRPr="00970A6B">
        <w:rPr>
          <w:rFonts w:eastAsia="Times New Roman"/>
          <w:szCs w:val="24"/>
        </w:rPr>
        <w:t xml:space="preserve"> pesquisadores de </w:t>
      </w:r>
      <w:r w:rsidRPr="00970A6B">
        <w:rPr>
          <w:rFonts w:eastAsia="Times New Roman"/>
          <w:szCs w:val="24"/>
        </w:rPr>
        <w:t xml:space="preserve">várias áreas do estudo social. </w:t>
      </w:r>
      <w:r w:rsidR="00A5397F" w:rsidRPr="00970A6B">
        <w:rPr>
          <w:rFonts w:eastAsia="Times New Roman"/>
          <w:szCs w:val="24"/>
        </w:rPr>
        <w:t>Em “</w:t>
      </w:r>
      <w:r w:rsidR="00A5397F" w:rsidRPr="00970A6B">
        <w:rPr>
          <w:rFonts w:eastAsia="Times New Roman"/>
          <w:i/>
          <w:szCs w:val="24"/>
        </w:rPr>
        <w:t>Uma sociologia da produção do mundo cultural e escolar</w:t>
      </w:r>
      <w:r w:rsidR="00A5397F" w:rsidRPr="00970A6B">
        <w:rPr>
          <w:rFonts w:eastAsia="Times New Roman"/>
          <w:szCs w:val="24"/>
        </w:rPr>
        <w:t xml:space="preserve">”, introdução a </w:t>
      </w:r>
      <w:r w:rsidR="00A5397F" w:rsidRPr="00970A6B">
        <w:rPr>
          <w:rFonts w:eastAsia="Times New Roman"/>
          <w:i/>
          <w:iCs/>
          <w:szCs w:val="24"/>
        </w:rPr>
        <w:t>Escritos de educação</w:t>
      </w:r>
      <w:r w:rsidR="00A5397F" w:rsidRPr="00970A6B">
        <w:rPr>
          <w:rFonts w:eastAsia="Times New Roman"/>
          <w:szCs w:val="24"/>
        </w:rPr>
        <w:t>,</w:t>
      </w:r>
      <w:r w:rsidRPr="00970A6B">
        <w:rPr>
          <w:rFonts w:eastAsia="Times New Roman"/>
          <w:szCs w:val="24"/>
        </w:rPr>
        <w:t xml:space="preserve"> </w:t>
      </w:r>
      <w:r w:rsidR="004D3AC0" w:rsidRPr="00970A6B">
        <w:rPr>
          <w:rFonts w:eastAsia="Times New Roman"/>
          <w:szCs w:val="24"/>
        </w:rPr>
        <w:t xml:space="preserve">uma coletânea de escritos sobre a obra de Bourdieu, </w:t>
      </w:r>
      <w:r w:rsidRPr="00970A6B">
        <w:rPr>
          <w:rFonts w:eastAsia="Times New Roman"/>
          <w:szCs w:val="24"/>
        </w:rPr>
        <w:t>N</w:t>
      </w:r>
      <w:r w:rsidR="000A65F1" w:rsidRPr="00970A6B">
        <w:rPr>
          <w:rFonts w:eastAsia="Times New Roman"/>
          <w:szCs w:val="24"/>
        </w:rPr>
        <w:t>OGUEIRA</w:t>
      </w:r>
      <w:r w:rsidR="00914188" w:rsidRPr="00970A6B">
        <w:rPr>
          <w:rFonts w:eastAsia="Times New Roman"/>
          <w:szCs w:val="24"/>
        </w:rPr>
        <w:t xml:space="preserve"> e </w:t>
      </w:r>
      <w:r w:rsidR="000A65F1" w:rsidRPr="00970A6B">
        <w:rPr>
          <w:rFonts w:eastAsia="Times New Roman"/>
          <w:szCs w:val="24"/>
        </w:rPr>
        <w:t>CATANI</w:t>
      </w:r>
      <w:r w:rsidR="00914188" w:rsidRPr="00970A6B">
        <w:rPr>
          <w:rFonts w:eastAsia="Times New Roman"/>
          <w:szCs w:val="24"/>
        </w:rPr>
        <w:t xml:space="preserve"> (1998</w:t>
      </w:r>
      <w:r w:rsidR="000A65F1" w:rsidRPr="00970A6B">
        <w:rPr>
          <w:rFonts w:eastAsia="Times New Roman"/>
          <w:szCs w:val="24"/>
        </w:rPr>
        <w:t>, p.16</w:t>
      </w:r>
      <w:r w:rsidR="00914188" w:rsidRPr="00970A6B">
        <w:rPr>
          <w:rFonts w:eastAsia="Times New Roman"/>
          <w:szCs w:val="24"/>
        </w:rPr>
        <w:t>)</w:t>
      </w:r>
      <w:r w:rsidR="00A5397F" w:rsidRPr="00970A6B">
        <w:rPr>
          <w:rFonts w:eastAsia="Times New Roman"/>
          <w:szCs w:val="24"/>
        </w:rPr>
        <w:t xml:space="preserve"> escrevem o seguinte: </w:t>
      </w:r>
    </w:p>
    <w:p w14:paraId="29CCFEA8" w14:textId="77777777" w:rsidR="0003111D" w:rsidRPr="0003111D" w:rsidRDefault="0003111D" w:rsidP="00F95445">
      <w:pPr>
        <w:shd w:val="clear" w:color="auto" w:fill="FFFFFF"/>
        <w:ind w:firstLine="0"/>
        <w:rPr>
          <w:rFonts w:eastAsia="Times New Roman"/>
          <w:sz w:val="2"/>
          <w:szCs w:val="24"/>
        </w:rPr>
      </w:pPr>
    </w:p>
    <w:p w14:paraId="536F9452" w14:textId="77777777" w:rsidR="00A35764" w:rsidRPr="00970A6B" w:rsidRDefault="00A5397F" w:rsidP="00542FFB">
      <w:pPr>
        <w:shd w:val="clear" w:color="auto" w:fill="FFFFFF"/>
        <w:spacing w:after="240" w:line="240" w:lineRule="auto"/>
        <w:ind w:left="2832" w:firstLine="0"/>
        <w:rPr>
          <w:rFonts w:eastAsia="Times New Roman"/>
          <w:sz w:val="20"/>
          <w:szCs w:val="20"/>
        </w:rPr>
      </w:pPr>
      <w:r w:rsidRPr="00970A6B">
        <w:rPr>
          <w:rFonts w:eastAsia="Times New Roman"/>
          <w:sz w:val="20"/>
          <w:szCs w:val="20"/>
        </w:rPr>
        <w:t>“Ao mesmo tempo em que colocava novos questionamentos, sua obra fornecia respostas originais, renovando o pensamento sociológico sobre as funções e o funcionamento social dos sistemas de ensino nas sociedades contemporâneas, e sobre as relações que mantêm os diferentes grupos sociais com a escola e com o saber</w:t>
      </w:r>
      <w:r w:rsidR="00914188" w:rsidRPr="00970A6B">
        <w:rPr>
          <w:rFonts w:eastAsia="Times New Roman"/>
          <w:sz w:val="20"/>
          <w:szCs w:val="20"/>
        </w:rPr>
        <w:t>”</w:t>
      </w:r>
      <w:r w:rsidRPr="00970A6B">
        <w:rPr>
          <w:rFonts w:eastAsia="Times New Roman"/>
          <w:sz w:val="20"/>
          <w:szCs w:val="20"/>
        </w:rPr>
        <w:t xml:space="preserve">. </w:t>
      </w:r>
    </w:p>
    <w:p w14:paraId="7A99DE42" w14:textId="77777777" w:rsidR="00532054" w:rsidRPr="00970A6B" w:rsidRDefault="004A1D67" w:rsidP="00542FFB">
      <w:pPr>
        <w:shd w:val="clear" w:color="auto" w:fill="FFFFFF"/>
        <w:spacing w:after="240"/>
        <w:ind w:firstLine="0"/>
        <w:rPr>
          <w:rFonts w:eastAsia="Times New Roman"/>
          <w:szCs w:val="24"/>
        </w:rPr>
      </w:pPr>
      <w:r w:rsidRPr="00970A6B">
        <w:rPr>
          <w:rFonts w:eastAsia="Times New Roman"/>
          <w:szCs w:val="24"/>
        </w:rPr>
        <w:t>Bourdieu buscou questionar</w:t>
      </w:r>
      <w:r w:rsidR="00A5397F" w:rsidRPr="00970A6B">
        <w:rPr>
          <w:rFonts w:eastAsia="Times New Roman"/>
          <w:szCs w:val="24"/>
        </w:rPr>
        <w:t xml:space="preserve"> nas sociedades de </w:t>
      </w:r>
      <w:r w:rsidRPr="00970A6B">
        <w:rPr>
          <w:rFonts w:eastAsia="Times New Roman"/>
          <w:szCs w:val="24"/>
        </w:rPr>
        <w:t>classes</w:t>
      </w:r>
      <w:r w:rsidR="00E7778E" w:rsidRPr="00970A6B">
        <w:rPr>
          <w:rFonts w:eastAsia="Times New Roman"/>
          <w:szCs w:val="24"/>
        </w:rPr>
        <w:t xml:space="preserve"> a compreensão do modo como</w:t>
      </w:r>
      <w:r w:rsidR="00A5397F" w:rsidRPr="00970A6B">
        <w:rPr>
          <w:rFonts w:eastAsia="Times New Roman"/>
          <w:szCs w:val="24"/>
        </w:rPr>
        <w:t xml:space="preserve"> pequenos</w:t>
      </w:r>
      <w:r w:rsidRPr="00970A6B">
        <w:rPr>
          <w:rFonts w:eastAsia="Times New Roman"/>
          <w:szCs w:val="24"/>
        </w:rPr>
        <w:t xml:space="preserve"> grupos de indivíduos se apoderam</w:t>
      </w:r>
      <w:r w:rsidR="00A5397F" w:rsidRPr="00970A6B">
        <w:rPr>
          <w:rFonts w:eastAsia="Times New Roman"/>
          <w:szCs w:val="24"/>
        </w:rPr>
        <w:t xml:space="preserve"> dos meios d</w:t>
      </w:r>
      <w:r w:rsidRPr="00970A6B">
        <w:rPr>
          <w:rFonts w:eastAsia="Times New Roman"/>
          <w:szCs w:val="24"/>
        </w:rPr>
        <w:t>e dominação, permitindo representar a realidade, construir categorias, classificações</w:t>
      </w:r>
      <w:r w:rsidR="00A5397F" w:rsidRPr="00970A6B">
        <w:rPr>
          <w:rFonts w:eastAsia="Times New Roman"/>
          <w:szCs w:val="24"/>
        </w:rPr>
        <w:t xml:space="preserve"> e visões d</w:t>
      </w:r>
      <w:r w:rsidRPr="00970A6B">
        <w:rPr>
          <w:rFonts w:eastAsia="Times New Roman"/>
          <w:szCs w:val="24"/>
        </w:rPr>
        <w:t>e mundo às quais todos</w:t>
      </w:r>
      <w:r w:rsidR="00A5397F" w:rsidRPr="00970A6B">
        <w:rPr>
          <w:rFonts w:eastAsia="Times New Roman"/>
          <w:szCs w:val="24"/>
        </w:rPr>
        <w:t xml:space="preserve"> s</w:t>
      </w:r>
      <w:r w:rsidRPr="00970A6B">
        <w:rPr>
          <w:rFonts w:eastAsia="Times New Roman"/>
          <w:szCs w:val="24"/>
        </w:rPr>
        <w:t>ão obrigados a se reportar</w:t>
      </w:r>
      <w:r w:rsidR="00A5397F" w:rsidRPr="00970A6B">
        <w:rPr>
          <w:rFonts w:eastAsia="Times New Roman"/>
          <w:szCs w:val="24"/>
        </w:rPr>
        <w:t xml:space="preserve">. </w:t>
      </w:r>
      <w:r w:rsidR="006B7A49" w:rsidRPr="00970A6B">
        <w:rPr>
          <w:rFonts w:eastAsia="Times New Roman"/>
          <w:szCs w:val="24"/>
        </w:rPr>
        <w:t xml:space="preserve"> </w:t>
      </w:r>
      <w:r w:rsidR="00A9502A" w:rsidRPr="00970A6B">
        <w:rPr>
          <w:rFonts w:eastAsia="Times New Roman"/>
          <w:szCs w:val="24"/>
        </w:rPr>
        <w:t>A cultura se traduz</w:t>
      </w:r>
      <w:r w:rsidR="00A5397F" w:rsidRPr="00970A6B">
        <w:rPr>
          <w:rFonts w:eastAsia="Times New Roman"/>
          <w:szCs w:val="24"/>
        </w:rPr>
        <w:t xml:space="preserve"> </w:t>
      </w:r>
      <w:r w:rsidR="00A9502A" w:rsidRPr="00970A6B">
        <w:rPr>
          <w:rFonts w:eastAsia="Times New Roman"/>
          <w:szCs w:val="24"/>
        </w:rPr>
        <w:t>n</w:t>
      </w:r>
      <w:r w:rsidR="00A5397F" w:rsidRPr="00970A6B">
        <w:rPr>
          <w:rFonts w:eastAsia="Times New Roman"/>
          <w:szCs w:val="24"/>
        </w:rPr>
        <w:t xml:space="preserve">um sistema de significações </w:t>
      </w:r>
      <w:r w:rsidR="00A9502A" w:rsidRPr="00970A6B">
        <w:rPr>
          <w:rFonts w:eastAsia="Times New Roman"/>
          <w:szCs w:val="24"/>
        </w:rPr>
        <w:t>de forma hierarquizada, verdadeiro “campo de lutas”</w:t>
      </w:r>
      <w:r w:rsidR="00D37790" w:rsidRPr="00970A6B">
        <w:rPr>
          <w:rFonts w:eastAsia="Times New Roman"/>
          <w:szCs w:val="24"/>
        </w:rPr>
        <w:t xml:space="preserve"> </w:t>
      </w:r>
      <w:r w:rsidR="00A9502A" w:rsidRPr="00970A6B">
        <w:rPr>
          <w:rFonts w:eastAsia="Times New Roman"/>
          <w:szCs w:val="24"/>
        </w:rPr>
        <w:t>objetivando</w:t>
      </w:r>
      <w:r w:rsidR="00A5397F" w:rsidRPr="00970A6B">
        <w:rPr>
          <w:rFonts w:eastAsia="Times New Roman"/>
          <w:szCs w:val="24"/>
        </w:rPr>
        <w:t xml:space="preserve"> </w:t>
      </w:r>
      <w:r w:rsidR="00A9502A" w:rsidRPr="00970A6B">
        <w:rPr>
          <w:rFonts w:eastAsia="Times New Roman"/>
          <w:szCs w:val="24"/>
        </w:rPr>
        <w:t>manter distanciamentos distint</w:t>
      </w:r>
      <w:r w:rsidR="00A5397F" w:rsidRPr="00970A6B">
        <w:rPr>
          <w:rFonts w:eastAsia="Times New Roman"/>
          <w:szCs w:val="24"/>
        </w:rPr>
        <w:t xml:space="preserve">os entre classes sociais. </w:t>
      </w:r>
      <w:r w:rsidR="00551C61" w:rsidRPr="00970A6B">
        <w:rPr>
          <w:rFonts w:eastAsia="Times New Roman"/>
          <w:szCs w:val="24"/>
        </w:rPr>
        <w:t>A dominação cultural é expressa de modo que</w:t>
      </w:r>
      <w:r w:rsidR="00A5397F" w:rsidRPr="00970A6B">
        <w:rPr>
          <w:rFonts w:eastAsia="Times New Roman"/>
          <w:szCs w:val="24"/>
        </w:rPr>
        <w:t xml:space="preserve"> a cada posição na hierarquia social corresponde uma </w:t>
      </w:r>
      <w:r w:rsidR="00EA360B" w:rsidRPr="00970A6B">
        <w:rPr>
          <w:rFonts w:eastAsia="Times New Roman"/>
          <w:szCs w:val="24"/>
        </w:rPr>
        <w:lastRenderedPageBreak/>
        <w:t>determinada categoria</w:t>
      </w:r>
      <w:r w:rsidR="00A5397F" w:rsidRPr="00970A6B">
        <w:rPr>
          <w:rFonts w:eastAsia="Times New Roman"/>
          <w:szCs w:val="24"/>
        </w:rPr>
        <w:t xml:space="preserve"> (elitista, mé</w:t>
      </w:r>
      <w:r w:rsidR="00551C61" w:rsidRPr="00970A6B">
        <w:rPr>
          <w:rFonts w:eastAsia="Times New Roman"/>
          <w:szCs w:val="24"/>
        </w:rPr>
        <w:t>dia, de massa), d</w:t>
      </w:r>
      <w:r w:rsidR="00A5397F" w:rsidRPr="00970A6B">
        <w:rPr>
          <w:rFonts w:eastAsia="Times New Roman"/>
          <w:szCs w:val="24"/>
        </w:rPr>
        <w:t>efinida p</w:t>
      </w:r>
      <w:r w:rsidR="00551C61" w:rsidRPr="00970A6B">
        <w:rPr>
          <w:rFonts w:eastAsia="Times New Roman"/>
          <w:szCs w:val="24"/>
        </w:rPr>
        <w:t>or gostos e formas</w:t>
      </w:r>
      <w:r w:rsidR="00A5397F" w:rsidRPr="00970A6B">
        <w:rPr>
          <w:rFonts w:eastAsia="Times New Roman"/>
          <w:szCs w:val="24"/>
        </w:rPr>
        <w:t xml:space="preserve"> estética</w:t>
      </w:r>
      <w:r w:rsidR="00551C61" w:rsidRPr="00970A6B">
        <w:rPr>
          <w:rFonts w:eastAsia="Times New Roman"/>
          <w:szCs w:val="24"/>
        </w:rPr>
        <w:t>s</w:t>
      </w:r>
      <w:r w:rsidR="00A5397F" w:rsidRPr="00970A6B">
        <w:rPr>
          <w:rFonts w:eastAsia="Times New Roman"/>
          <w:szCs w:val="24"/>
        </w:rPr>
        <w:t xml:space="preserve">, </w:t>
      </w:r>
      <w:r w:rsidR="00551C61" w:rsidRPr="00970A6B">
        <w:rPr>
          <w:rFonts w:eastAsia="Times New Roman"/>
          <w:szCs w:val="24"/>
        </w:rPr>
        <w:t>onde a cultura se torna</w:t>
      </w:r>
      <w:r w:rsidR="00A5397F" w:rsidRPr="00970A6B">
        <w:rPr>
          <w:rFonts w:eastAsia="Times New Roman"/>
          <w:szCs w:val="24"/>
        </w:rPr>
        <w:t xml:space="preserve"> ce</w:t>
      </w:r>
      <w:r w:rsidR="00551C61" w:rsidRPr="00970A6B">
        <w:rPr>
          <w:rFonts w:eastAsia="Times New Roman"/>
          <w:szCs w:val="24"/>
        </w:rPr>
        <w:t xml:space="preserve">ntral no processo de dominação. </w:t>
      </w:r>
      <w:r w:rsidR="006D1BD7" w:rsidRPr="00970A6B">
        <w:rPr>
          <w:rFonts w:eastAsia="Times New Roman"/>
          <w:szCs w:val="24"/>
        </w:rPr>
        <w:t>A</w:t>
      </w:r>
      <w:r w:rsidR="00A5397F" w:rsidRPr="00970A6B">
        <w:rPr>
          <w:rFonts w:eastAsia="Times New Roman"/>
          <w:szCs w:val="24"/>
        </w:rPr>
        <w:t xml:space="preserve"> imposição da</w:t>
      </w:r>
      <w:r w:rsidR="006D1BD7" w:rsidRPr="00970A6B">
        <w:rPr>
          <w:rFonts w:eastAsia="Times New Roman"/>
          <w:szCs w:val="24"/>
        </w:rPr>
        <w:t xml:space="preserve"> cultura dominante </w:t>
      </w:r>
      <w:r w:rsidR="00A5397F" w:rsidRPr="00970A6B">
        <w:rPr>
          <w:rFonts w:eastAsia="Times New Roman"/>
          <w:szCs w:val="24"/>
        </w:rPr>
        <w:t>faz com q</w:t>
      </w:r>
      <w:r w:rsidR="006D1BD7" w:rsidRPr="00970A6B">
        <w:rPr>
          <w:rFonts w:eastAsia="Times New Roman"/>
          <w:szCs w:val="24"/>
        </w:rPr>
        <w:t>ue as classes dominadas associem sua situação subalterna a uma</w:t>
      </w:r>
      <w:r w:rsidR="00A5397F" w:rsidRPr="00970A6B">
        <w:rPr>
          <w:rFonts w:eastAsia="Times New Roman"/>
          <w:szCs w:val="24"/>
        </w:rPr>
        <w:t xml:space="preserve"> suposta deficiência cultural, e não à </w:t>
      </w:r>
      <w:r w:rsidR="006D1BD7" w:rsidRPr="00970A6B">
        <w:rPr>
          <w:rFonts w:eastAsia="Times New Roman"/>
          <w:szCs w:val="24"/>
        </w:rPr>
        <w:t>simples imposição</w:t>
      </w:r>
      <w:r w:rsidR="00A5397F" w:rsidRPr="00970A6B">
        <w:rPr>
          <w:rFonts w:eastAsia="Times New Roman"/>
          <w:szCs w:val="24"/>
        </w:rPr>
        <w:t xml:space="preserve">. </w:t>
      </w:r>
      <w:r w:rsidR="00056960" w:rsidRPr="00970A6B">
        <w:rPr>
          <w:rFonts w:eastAsia="Times New Roman"/>
          <w:szCs w:val="24"/>
        </w:rPr>
        <w:t xml:space="preserve">A escola exerce </w:t>
      </w:r>
      <w:r w:rsidR="00944EAA" w:rsidRPr="00970A6B">
        <w:rPr>
          <w:rFonts w:eastAsia="Times New Roman"/>
          <w:szCs w:val="24"/>
        </w:rPr>
        <w:t>um papel importante</w:t>
      </w:r>
      <w:r w:rsidR="00056960" w:rsidRPr="00970A6B">
        <w:rPr>
          <w:rFonts w:eastAsia="Times New Roman"/>
          <w:szCs w:val="24"/>
        </w:rPr>
        <w:t xml:space="preserve"> na reprodução da relação de dominação cultural marcando ainda diferenças linguísticas estabelecidas antes da </w:t>
      </w:r>
      <w:r w:rsidR="006B7A49" w:rsidRPr="00970A6B">
        <w:rPr>
          <w:rFonts w:eastAsia="Times New Roman"/>
          <w:szCs w:val="24"/>
        </w:rPr>
        <w:t>escolarização, necessariamente</w:t>
      </w:r>
      <w:r w:rsidR="00056960" w:rsidRPr="00970A6B">
        <w:rPr>
          <w:rFonts w:eastAsia="Times New Roman"/>
          <w:szCs w:val="24"/>
        </w:rPr>
        <w:t xml:space="preserve"> diferencial, conforme o nível social das famílias.</w:t>
      </w:r>
      <w:r w:rsidR="00A5397F" w:rsidRPr="00970A6B">
        <w:rPr>
          <w:rFonts w:eastAsia="Times New Roman"/>
          <w:szCs w:val="24"/>
        </w:rPr>
        <w:t xml:space="preserve"> </w:t>
      </w:r>
      <w:r w:rsidR="000B332F" w:rsidRPr="00970A6B">
        <w:rPr>
          <w:rFonts w:eastAsia="Times New Roman"/>
          <w:szCs w:val="24"/>
        </w:rPr>
        <w:t>É</w:t>
      </w:r>
      <w:r w:rsidR="00056960" w:rsidRPr="00970A6B">
        <w:rPr>
          <w:rFonts w:eastAsia="Times New Roman"/>
          <w:szCs w:val="24"/>
        </w:rPr>
        <w:t xml:space="preserve"> feita </w:t>
      </w:r>
      <w:r w:rsidR="000B332F" w:rsidRPr="00970A6B">
        <w:rPr>
          <w:rFonts w:eastAsia="Times New Roman"/>
          <w:szCs w:val="24"/>
        </w:rPr>
        <w:t xml:space="preserve">uma </w:t>
      </w:r>
      <w:r w:rsidR="00056960" w:rsidRPr="00970A6B">
        <w:rPr>
          <w:rFonts w:eastAsia="Times New Roman"/>
          <w:szCs w:val="24"/>
        </w:rPr>
        <w:t>apropriação do</w:t>
      </w:r>
      <w:r w:rsidR="00A5397F" w:rsidRPr="00970A6B">
        <w:rPr>
          <w:rFonts w:eastAsia="Times New Roman"/>
          <w:szCs w:val="24"/>
        </w:rPr>
        <w:t xml:space="preserve"> código </w:t>
      </w:r>
      <w:r w:rsidR="00056960" w:rsidRPr="00970A6B">
        <w:rPr>
          <w:rFonts w:eastAsia="Times New Roman"/>
          <w:szCs w:val="24"/>
        </w:rPr>
        <w:t>linguístico</w:t>
      </w:r>
      <w:r w:rsidR="00A5397F" w:rsidRPr="00970A6B">
        <w:rPr>
          <w:rFonts w:eastAsia="Times New Roman"/>
          <w:szCs w:val="24"/>
        </w:rPr>
        <w:t xml:space="preserve"> d</w:t>
      </w:r>
      <w:r w:rsidR="00056960" w:rsidRPr="00970A6B">
        <w:rPr>
          <w:rFonts w:eastAsia="Times New Roman"/>
          <w:szCs w:val="24"/>
        </w:rPr>
        <w:t>a burguesia</w:t>
      </w:r>
      <w:r w:rsidR="00A5397F" w:rsidRPr="00970A6B">
        <w:rPr>
          <w:rFonts w:eastAsia="Times New Roman"/>
          <w:szCs w:val="24"/>
        </w:rPr>
        <w:t xml:space="preserve">, nas salas de </w:t>
      </w:r>
      <w:r w:rsidR="00056960" w:rsidRPr="00970A6B">
        <w:rPr>
          <w:rFonts w:eastAsia="Times New Roman"/>
          <w:szCs w:val="24"/>
        </w:rPr>
        <w:t xml:space="preserve">aula, como a </w:t>
      </w:r>
      <w:r w:rsidR="000B332F" w:rsidRPr="00970A6B">
        <w:rPr>
          <w:rFonts w:eastAsia="Times New Roman"/>
          <w:szCs w:val="24"/>
        </w:rPr>
        <w:t>linguagem da</w:t>
      </w:r>
      <w:r w:rsidR="003E2DD0" w:rsidRPr="00970A6B">
        <w:rPr>
          <w:rFonts w:eastAsia="Times New Roman"/>
          <w:szCs w:val="24"/>
        </w:rPr>
        <w:t xml:space="preserve"> erudição</w:t>
      </w:r>
      <w:r w:rsidR="00056960" w:rsidRPr="00970A6B">
        <w:rPr>
          <w:rFonts w:eastAsia="Times New Roman"/>
          <w:szCs w:val="24"/>
        </w:rPr>
        <w:t>, como elemento</w:t>
      </w:r>
      <w:r w:rsidR="00A5397F" w:rsidRPr="00970A6B">
        <w:rPr>
          <w:rFonts w:eastAsia="Times New Roman"/>
          <w:szCs w:val="24"/>
        </w:rPr>
        <w:t xml:space="preserve"> da Verdade</w:t>
      </w:r>
      <w:r w:rsidR="006B7A49" w:rsidRPr="00970A6B">
        <w:rPr>
          <w:rFonts w:eastAsia="Times New Roman"/>
          <w:szCs w:val="24"/>
        </w:rPr>
        <w:t xml:space="preserve">, onde o </w:t>
      </w:r>
      <w:r w:rsidR="000B332F" w:rsidRPr="00970A6B">
        <w:rPr>
          <w:rFonts w:eastAsia="Times New Roman"/>
          <w:szCs w:val="24"/>
        </w:rPr>
        <w:t>particular é</w:t>
      </w:r>
      <w:r w:rsidR="006B7A49" w:rsidRPr="00970A6B">
        <w:rPr>
          <w:rFonts w:eastAsia="Times New Roman"/>
          <w:szCs w:val="24"/>
        </w:rPr>
        <w:t xml:space="preserve"> rapid</w:t>
      </w:r>
      <w:r w:rsidR="000B332F" w:rsidRPr="00970A6B">
        <w:rPr>
          <w:rFonts w:eastAsia="Times New Roman"/>
          <w:szCs w:val="24"/>
        </w:rPr>
        <w:t xml:space="preserve">amente transformado em universal. </w:t>
      </w:r>
      <w:r w:rsidR="006B7A49" w:rsidRPr="00970A6B">
        <w:rPr>
          <w:rFonts w:eastAsia="Times New Roman"/>
          <w:szCs w:val="24"/>
        </w:rPr>
        <w:t>O papel da escola, então, é servir</w:t>
      </w:r>
      <w:r w:rsidR="00A5397F" w:rsidRPr="00970A6B">
        <w:rPr>
          <w:rFonts w:eastAsia="Times New Roman"/>
          <w:szCs w:val="24"/>
        </w:rPr>
        <w:t xml:space="preserve"> de instrumento de legitimação das desigualdades sociais. </w:t>
      </w:r>
      <w:r w:rsidR="006B7A49" w:rsidRPr="00970A6B">
        <w:rPr>
          <w:rFonts w:eastAsia="Times New Roman"/>
          <w:szCs w:val="24"/>
        </w:rPr>
        <w:t>Ao contrário de ser</w:t>
      </w:r>
      <w:r w:rsidR="00A5397F" w:rsidRPr="00970A6B">
        <w:rPr>
          <w:rFonts w:eastAsia="Times New Roman"/>
          <w:szCs w:val="24"/>
        </w:rPr>
        <w:t xml:space="preserve"> libertadora, a escola é conservadora e </w:t>
      </w:r>
      <w:r w:rsidR="006B7A49" w:rsidRPr="00970A6B">
        <w:rPr>
          <w:rFonts w:eastAsia="Times New Roman"/>
          <w:szCs w:val="24"/>
        </w:rPr>
        <w:t>trabalha para manter a dominação da classe dominante</w:t>
      </w:r>
      <w:r w:rsidR="00A5397F" w:rsidRPr="00970A6B">
        <w:rPr>
          <w:rFonts w:eastAsia="Times New Roman"/>
          <w:szCs w:val="24"/>
        </w:rPr>
        <w:t xml:space="preserve"> s</w:t>
      </w:r>
      <w:r w:rsidR="006B7A49" w:rsidRPr="00970A6B">
        <w:rPr>
          <w:rFonts w:eastAsia="Times New Roman"/>
          <w:szCs w:val="24"/>
        </w:rPr>
        <w:t>obre as classes populares, podendo ser</w:t>
      </w:r>
      <w:r w:rsidR="00A5397F" w:rsidRPr="00970A6B">
        <w:rPr>
          <w:rFonts w:eastAsia="Times New Roman"/>
          <w:szCs w:val="24"/>
        </w:rPr>
        <w:t xml:space="preserve"> rep</w:t>
      </w:r>
      <w:r w:rsidR="006B7A49" w:rsidRPr="00970A6B">
        <w:rPr>
          <w:rFonts w:eastAsia="Times New Roman"/>
          <w:szCs w:val="24"/>
        </w:rPr>
        <w:t xml:space="preserve">resentada como </w:t>
      </w:r>
      <w:r w:rsidR="00F74ED5" w:rsidRPr="00970A6B">
        <w:rPr>
          <w:rFonts w:eastAsia="Times New Roman"/>
          <w:szCs w:val="24"/>
        </w:rPr>
        <w:t>um reforço</w:t>
      </w:r>
      <w:r w:rsidR="00A5397F" w:rsidRPr="00970A6B">
        <w:rPr>
          <w:rFonts w:eastAsia="Times New Roman"/>
          <w:szCs w:val="24"/>
        </w:rPr>
        <w:t xml:space="preserve"> das desigualdades e como reprodutora c</w:t>
      </w:r>
      <w:r w:rsidR="00F74ED5" w:rsidRPr="00970A6B">
        <w:rPr>
          <w:rFonts w:eastAsia="Times New Roman"/>
          <w:szCs w:val="24"/>
        </w:rPr>
        <w:t>ultural, uma vez que</w:t>
      </w:r>
      <w:r w:rsidR="006B7A49" w:rsidRPr="00970A6B">
        <w:rPr>
          <w:rFonts w:eastAsia="Times New Roman"/>
          <w:szCs w:val="24"/>
        </w:rPr>
        <w:t xml:space="preserve"> existe </w:t>
      </w:r>
      <w:r w:rsidR="00A5397F" w:rsidRPr="00970A6B">
        <w:rPr>
          <w:rFonts w:eastAsia="Times New Roman"/>
          <w:szCs w:val="24"/>
        </w:rPr>
        <w:t>o a</w:t>
      </w:r>
      <w:r w:rsidR="003E2DD0" w:rsidRPr="00970A6B">
        <w:rPr>
          <w:rFonts w:eastAsia="Times New Roman"/>
          <w:szCs w:val="24"/>
        </w:rPr>
        <w:t>cesso desigual às oportunidades de erudição</w:t>
      </w:r>
      <w:r w:rsidR="006B7A49" w:rsidRPr="00970A6B">
        <w:rPr>
          <w:rFonts w:eastAsia="Times New Roman"/>
          <w:szCs w:val="24"/>
        </w:rPr>
        <w:t xml:space="preserve"> conforme a origem do aluno em função de sua camada social</w:t>
      </w:r>
      <w:r w:rsidR="00A5397F" w:rsidRPr="00970A6B">
        <w:rPr>
          <w:rFonts w:eastAsia="Times New Roman"/>
          <w:szCs w:val="24"/>
        </w:rPr>
        <w:t>.</w:t>
      </w:r>
    </w:p>
    <w:p w14:paraId="7BF08D53" w14:textId="44C20949" w:rsidR="00A5397F" w:rsidRPr="00970A6B" w:rsidRDefault="007411E2" w:rsidP="00DD095A">
      <w:pPr>
        <w:ind w:firstLine="0"/>
        <w:rPr>
          <w:rFonts w:eastAsia="Times New Roman"/>
          <w:szCs w:val="24"/>
        </w:rPr>
      </w:pPr>
      <w:r w:rsidRPr="00970A6B">
        <w:rPr>
          <w:rFonts w:eastAsia="Times New Roman"/>
          <w:szCs w:val="24"/>
        </w:rPr>
        <w:t>Bourdieu critica</w:t>
      </w:r>
      <w:r w:rsidRPr="00970A6B">
        <w:rPr>
          <w:rStyle w:val="Refdenotaderodap"/>
          <w:rFonts w:eastAsia="Times New Roman"/>
          <w:szCs w:val="24"/>
        </w:rPr>
        <w:footnoteReference w:id="21"/>
      </w:r>
      <w:r w:rsidR="00DD095A" w:rsidRPr="00970A6B">
        <w:rPr>
          <w:rFonts w:eastAsia="Times New Roman"/>
          <w:szCs w:val="24"/>
        </w:rPr>
        <w:t xml:space="preserve"> e d</w:t>
      </w:r>
      <w:r w:rsidR="005154A3" w:rsidRPr="00970A6B">
        <w:rPr>
          <w:rFonts w:eastAsia="Times New Roman"/>
          <w:szCs w:val="24"/>
        </w:rPr>
        <w:t>ebate</w:t>
      </w:r>
      <w:r w:rsidR="00A5397F" w:rsidRPr="00970A6B">
        <w:rPr>
          <w:rFonts w:eastAsia="Times New Roman"/>
          <w:szCs w:val="24"/>
        </w:rPr>
        <w:t xml:space="preserve"> a </w:t>
      </w:r>
      <w:r w:rsidR="00A5397F" w:rsidRPr="00970A6B">
        <w:rPr>
          <w:rFonts w:eastAsia="Times New Roman"/>
          <w:bCs/>
          <w:i/>
          <w:szCs w:val="24"/>
        </w:rPr>
        <w:t>relação com o saber</w:t>
      </w:r>
      <w:r w:rsidR="005154A3" w:rsidRPr="00970A6B">
        <w:rPr>
          <w:rFonts w:eastAsia="Times New Roman"/>
          <w:szCs w:val="24"/>
        </w:rPr>
        <w:t>, propondo que os estudantes oriundos de famílias sem capital cultural terão</w:t>
      </w:r>
      <w:r w:rsidR="00A5397F" w:rsidRPr="00970A6B">
        <w:rPr>
          <w:rFonts w:eastAsia="Times New Roman"/>
          <w:szCs w:val="24"/>
        </w:rPr>
        <w:t xml:space="preserve"> uma relação </w:t>
      </w:r>
      <w:r w:rsidR="005154A3" w:rsidRPr="00970A6B">
        <w:rPr>
          <w:rFonts w:eastAsia="Times New Roman"/>
          <w:szCs w:val="24"/>
        </w:rPr>
        <w:t xml:space="preserve">laboriosa, tensa, esforçada, </w:t>
      </w:r>
      <w:r w:rsidR="00A5397F" w:rsidRPr="00970A6B">
        <w:rPr>
          <w:rFonts w:eastAsia="Times New Roman"/>
          <w:szCs w:val="24"/>
        </w:rPr>
        <w:t>com as obras da cultura veiculadas pela e</w:t>
      </w:r>
      <w:r w:rsidR="005154A3" w:rsidRPr="00970A6B">
        <w:rPr>
          <w:rFonts w:eastAsia="Times New Roman"/>
          <w:szCs w:val="24"/>
        </w:rPr>
        <w:t>scola, ao contrário d</w:t>
      </w:r>
      <w:r w:rsidR="00A5397F" w:rsidRPr="00970A6B">
        <w:rPr>
          <w:rFonts w:eastAsia="Times New Roman"/>
          <w:szCs w:val="24"/>
        </w:rPr>
        <w:t xml:space="preserve">os alunos originários de meios </w:t>
      </w:r>
      <w:r w:rsidR="005154A3" w:rsidRPr="00970A6B">
        <w:rPr>
          <w:rFonts w:eastAsia="Times New Roman"/>
          <w:szCs w:val="24"/>
        </w:rPr>
        <w:t>culturalmente privilegiados, cuja relação com a escola e com o saber será pontuada</w:t>
      </w:r>
      <w:r w:rsidR="00A5397F" w:rsidRPr="00970A6B">
        <w:rPr>
          <w:rFonts w:eastAsia="Times New Roman"/>
          <w:szCs w:val="24"/>
        </w:rPr>
        <w:t xml:space="preserve"> pelo dileta</w:t>
      </w:r>
      <w:r w:rsidR="004A7E12" w:rsidRPr="00970A6B">
        <w:rPr>
          <w:rFonts w:eastAsia="Times New Roman"/>
          <w:szCs w:val="24"/>
        </w:rPr>
        <w:t>ntismo, desenvoltura, elegância e</w:t>
      </w:r>
      <w:r w:rsidR="005154A3" w:rsidRPr="00970A6B">
        <w:rPr>
          <w:rFonts w:eastAsia="Times New Roman"/>
          <w:szCs w:val="24"/>
        </w:rPr>
        <w:t xml:space="preserve"> facilidade verbal “natural”. Na avaliação de</w:t>
      </w:r>
      <w:r w:rsidR="00A5397F" w:rsidRPr="00970A6B">
        <w:rPr>
          <w:rFonts w:eastAsia="Times New Roman"/>
          <w:szCs w:val="24"/>
        </w:rPr>
        <w:t xml:space="preserve"> desempenho dos alunos, a escola leva</w:t>
      </w:r>
      <w:r w:rsidR="0044298D" w:rsidRPr="00970A6B">
        <w:rPr>
          <w:rFonts w:eastAsia="Times New Roman"/>
          <w:szCs w:val="24"/>
        </w:rPr>
        <w:t>rá</w:t>
      </w:r>
      <w:r w:rsidR="00A5397F" w:rsidRPr="00970A6B">
        <w:rPr>
          <w:rFonts w:eastAsia="Times New Roman"/>
          <w:szCs w:val="24"/>
        </w:rPr>
        <w:t xml:space="preserve"> em conta, conscientemente ou não, </w:t>
      </w:r>
      <w:r w:rsidR="0044298D" w:rsidRPr="00970A6B">
        <w:rPr>
          <w:rFonts w:eastAsia="Times New Roman"/>
          <w:szCs w:val="24"/>
        </w:rPr>
        <w:t>o modo de aquisição de conhecimento da clas</w:t>
      </w:r>
      <w:r w:rsidR="00A12EC4" w:rsidRPr="00970A6B">
        <w:rPr>
          <w:rFonts w:eastAsia="Times New Roman"/>
          <w:szCs w:val="24"/>
        </w:rPr>
        <w:t>se dominante</w:t>
      </w:r>
      <w:r w:rsidR="0044298D" w:rsidRPr="00970A6B">
        <w:rPr>
          <w:rFonts w:eastAsia="Times New Roman"/>
          <w:szCs w:val="24"/>
        </w:rPr>
        <w:t xml:space="preserve">. </w:t>
      </w:r>
      <w:r w:rsidR="004A5021" w:rsidRPr="00970A6B">
        <w:rPr>
          <w:rFonts w:eastAsia="Times New Roman"/>
          <w:szCs w:val="24"/>
        </w:rPr>
        <w:t xml:space="preserve">Tratando </w:t>
      </w:r>
      <w:r w:rsidR="00A5397F" w:rsidRPr="00970A6B">
        <w:rPr>
          <w:rFonts w:eastAsia="Times New Roman"/>
          <w:szCs w:val="24"/>
        </w:rPr>
        <w:t>os educandos</w:t>
      </w:r>
      <w:r w:rsidR="004A5021" w:rsidRPr="00970A6B">
        <w:rPr>
          <w:rFonts w:eastAsia="Times New Roman"/>
          <w:szCs w:val="24"/>
        </w:rPr>
        <w:t xml:space="preserve"> como iguais em direitos e deveres</w:t>
      </w:r>
      <w:r w:rsidR="00A5397F" w:rsidRPr="00970A6B">
        <w:rPr>
          <w:rFonts w:eastAsia="Times New Roman"/>
          <w:szCs w:val="24"/>
        </w:rPr>
        <w:t xml:space="preserve">, por mais </w:t>
      </w:r>
      <w:r w:rsidR="004A5021" w:rsidRPr="00970A6B">
        <w:rPr>
          <w:rFonts w:eastAsia="Times New Roman"/>
          <w:szCs w:val="24"/>
        </w:rPr>
        <w:t>desiguais que sejam</w:t>
      </w:r>
      <w:r w:rsidR="00A5397F" w:rsidRPr="00970A6B">
        <w:rPr>
          <w:rFonts w:eastAsia="Times New Roman"/>
          <w:szCs w:val="24"/>
        </w:rPr>
        <w:t xml:space="preserve">, o sistema escolar </w:t>
      </w:r>
      <w:r w:rsidR="004A5021" w:rsidRPr="00970A6B">
        <w:rPr>
          <w:rFonts w:eastAsia="Times New Roman"/>
          <w:szCs w:val="24"/>
        </w:rPr>
        <w:t xml:space="preserve">sanciona as desigualdades diante da cultura. </w:t>
      </w:r>
    </w:p>
    <w:p w14:paraId="4C03AFD8" w14:textId="0E8B2DF8" w:rsidR="00523D42" w:rsidRPr="00970A6B" w:rsidRDefault="00FA7B8F" w:rsidP="007346C7">
      <w:pPr>
        <w:shd w:val="clear" w:color="auto" w:fill="FFFFFF"/>
        <w:ind w:firstLine="0"/>
        <w:rPr>
          <w:rFonts w:eastAsia="Times New Roman"/>
          <w:szCs w:val="24"/>
        </w:rPr>
      </w:pPr>
      <w:r w:rsidRPr="00970A6B">
        <w:rPr>
          <w:rFonts w:eastAsia="Times New Roman"/>
          <w:szCs w:val="24"/>
        </w:rPr>
        <w:t>Bourdieu questiona</w:t>
      </w:r>
      <w:r w:rsidR="004A5021" w:rsidRPr="00970A6B">
        <w:rPr>
          <w:rStyle w:val="Refdenotaderodap"/>
          <w:rFonts w:eastAsia="Times New Roman"/>
          <w:szCs w:val="24"/>
        </w:rPr>
        <w:footnoteReference w:id="22"/>
      </w:r>
      <w:r w:rsidR="00A5397F" w:rsidRPr="00970A6B">
        <w:rPr>
          <w:rFonts w:eastAsia="Times New Roman"/>
          <w:szCs w:val="24"/>
        </w:rPr>
        <w:t xml:space="preserve"> </w:t>
      </w:r>
      <w:r w:rsidRPr="00970A6B">
        <w:rPr>
          <w:rFonts w:eastAsia="Times New Roman"/>
          <w:szCs w:val="24"/>
        </w:rPr>
        <w:t xml:space="preserve">a maneira </w:t>
      </w:r>
      <w:r w:rsidR="00A5397F" w:rsidRPr="00970A6B">
        <w:rPr>
          <w:rFonts w:eastAsia="Times New Roman"/>
          <w:szCs w:val="24"/>
        </w:rPr>
        <w:t xml:space="preserve">como os estudantes se relacionam com a estrutura do sistema escolar e </w:t>
      </w:r>
      <w:r w:rsidRPr="00970A6B">
        <w:rPr>
          <w:rFonts w:eastAsia="Times New Roman"/>
          <w:szCs w:val="24"/>
        </w:rPr>
        <w:t xml:space="preserve">como são nele representados. </w:t>
      </w:r>
      <w:r w:rsidR="00A5397F" w:rsidRPr="00970A6B">
        <w:rPr>
          <w:rFonts w:eastAsia="Times New Roman"/>
          <w:szCs w:val="24"/>
        </w:rPr>
        <w:t xml:space="preserve">Investiga </w:t>
      </w:r>
      <w:r w:rsidRPr="00970A6B">
        <w:rPr>
          <w:rFonts w:eastAsia="Times New Roman"/>
          <w:szCs w:val="24"/>
        </w:rPr>
        <w:t>a cultura “legítima”, tida como das</w:t>
      </w:r>
      <w:r w:rsidR="00A5397F" w:rsidRPr="00970A6B">
        <w:rPr>
          <w:rFonts w:eastAsia="Times New Roman"/>
          <w:szCs w:val="24"/>
        </w:rPr>
        <w:t xml:space="preserve"> classes privilegiadas</w:t>
      </w:r>
      <w:r w:rsidRPr="00970A6B">
        <w:rPr>
          <w:rFonts w:eastAsia="Times New Roman"/>
          <w:szCs w:val="24"/>
        </w:rPr>
        <w:t xml:space="preserve"> que é validada em exames escolares e em </w:t>
      </w:r>
      <w:r w:rsidRPr="00970A6B">
        <w:rPr>
          <w:rFonts w:eastAsia="Times New Roman"/>
          <w:szCs w:val="24"/>
        </w:rPr>
        <w:lastRenderedPageBreak/>
        <w:t xml:space="preserve">diplomas outorgados. </w:t>
      </w:r>
      <w:r w:rsidR="00EC13B9" w:rsidRPr="00970A6B">
        <w:rPr>
          <w:rFonts w:eastAsia="Times New Roman"/>
          <w:szCs w:val="24"/>
        </w:rPr>
        <w:t>Bourdieu percebe a</w:t>
      </w:r>
      <w:r w:rsidR="00A5397F" w:rsidRPr="00970A6B">
        <w:rPr>
          <w:rFonts w:eastAsia="Times New Roman"/>
          <w:szCs w:val="24"/>
        </w:rPr>
        <w:t xml:space="preserve"> desigualdade social</w:t>
      </w:r>
      <w:r w:rsidR="00EC13B9" w:rsidRPr="00970A6B">
        <w:rPr>
          <w:rFonts w:eastAsia="Times New Roman"/>
          <w:szCs w:val="24"/>
        </w:rPr>
        <w:t xml:space="preserve"> nua e crua</w:t>
      </w:r>
      <w:r w:rsidR="00A5397F" w:rsidRPr="00970A6B">
        <w:rPr>
          <w:rFonts w:eastAsia="Times New Roman"/>
          <w:szCs w:val="24"/>
        </w:rPr>
        <w:t xml:space="preserve"> e</w:t>
      </w:r>
      <w:r w:rsidR="00EC13B9" w:rsidRPr="00970A6B">
        <w:rPr>
          <w:rFonts w:eastAsia="Times New Roman"/>
          <w:szCs w:val="24"/>
        </w:rPr>
        <w:t xml:space="preserve"> o modo como ela é simulada no sistema educacional e arraigada</w:t>
      </w:r>
      <w:r w:rsidR="00A5397F" w:rsidRPr="00970A6B">
        <w:rPr>
          <w:rFonts w:eastAsia="Times New Roman"/>
          <w:szCs w:val="24"/>
        </w:rPr>
        <w:t xml:space="preserve"> nas estruturas cognitivas </w:t>
      </w:r>
      <w:r w:rsidR="00EC13B9" w:rsidRPr="00970A6B">
        <w:rPr>
          <w:rFonts w:eastAsia="Times New Roman"/>
          <w:szCs w:val="24"/>
        </w:rPr>
        <w:t>dos participantes desse sistema</w:t>
      </w:r>
      <w:r w:rsidR="00A5397F" w:rsidRPr="00970A6B">
        <w:rPr>
          <w:rFonts w:eastAsia="Times New Roman"/>
          <w:szCs w:val="24"/>
        </w:rPr>
        <w:t xml:space="preserve"> – p</w:t>
      </w:r>
      <w:r w:rsidR="00D871F3" w:rsidRPr="00970A6B">
        <w:rPr>
          <w:rFonts w:eastAsia="Times New Roman"/>
          <w:szCs w:val="24"/>
        </w:rPr>
        <w:t xml:space="preserve">rofessores, alunos, dirigentes. </w:t>
      </w:r>
      <w:r w:rsidR="00944EAA" w:rsidRPr="00970A6B">
        <w:rPr>
          <w:rFonts w:eastAsia="Times New Roman"/>
          <w:szCs w:val="24"/>
        </w:rPr>
        <w:t>A discussão desse autor na esfera</w:t>
      </w:r>
      <w:r w:rsidR="00A5397F" w:rsidRPr="00970A6B">
        <w:rPr>
          <w:rFonts w:eastAsia="Times New Roman"/>
          <w:szCs w:val="24"/>
        </w:rPr>
        <w:t xml:space="preserve"> educacional </w:t>
      </w:r>
      <w:r w:rsidR="00944EAA" w:rsidRPr="00970A6B">
        <w:rPr>
          <w:rFonts w:eastAsia="Times New Roman"/>
          <w:szCs w:val="24"/>
        </w:rPr>
        <w:t>brasileira oc</w:t>
      </w:r>
      <w:r w:rsidR="00BF46E0" w:rsidRPr="00970A6B">
        <w:rPr>
          <w:rFonts w:eastAsia="Times New Roman"/>
          <w:szCs w:val="24"/>
        </w:rPr>
        <w:t>orre, muitas vezes, desarticulada de suas propostas básicas</w:t>
      </w:r>
      <w:r w:rsidR="00A5397F" w:rsidRPr="00970A6B">
        <w:rPr>
          <w:rFonts w:eastAsia="Times New Roman"/>
          <w:szCs w:val="24"/>
        </w:rPr>
        <w:t xml:space="preserve">. Bourdieu </w:t>
      </w:r>
      <w:r w:rsidR="00944EAA" w:rsidRPr="00970A6B">
        <w:rPr>
          <w:rFonts w:eastAsia="Times New Roman"/>
          <w:szCs w:val="24"/>
        </w:rPr>
        <w:t xml:space="preserve">faz questão de </w:t>
      </w:r>
      <w:r w:rsidR="00A5397F" w:rsidRPr="00970A6B">
        <w:rPr>
          <w:rFonts w:eastAsia="Times New Roman"/>
          <w:szCs w:val="24"/>
        </w:rPr>
        <w:t>nos ensina</w:t>
      </w:r>
      <w:r w:rsidR="00944EAA" w:rsidRPr="00970A6B">
        <w:rPr>
          <w:rFonts w:eastAsia="Times New Roman"/>
          <w:szCs w:val="24"/>
        </w:rPr>
        <w:t>r</w:t>
      </w:r>
      <w:r w:rsidR="00A5397F" w:rsidRPr="00970A6B">
        <w:rPr>
          <w:rFonts w:eastAsia="Times New Roman"/>
          <w:szCs w:val="24"/>
        </w:rPr>
        <w:t xml:space="preserve"> que toda prática humana </w:t>
      </w:r>
      <w:r w:rsidR="00F8705C" w:rsidRPr="00970A6B">
        <w:rPr>
          <w:rFonts w:eastAsia="Times New Roman"/>
          <w:szCs w:val="24"/>
        </w:rPr>
        <w:t>se encontra inserida</w:t>
      </w:r>
      <w:r w:rsidR="00A5397F" w:rsidRPr="00970A6B">
        <w:rPr>
          <w:rFonts w:eastAsia="Times New Roman"/>
          <w:szCs w:val="24"/>
        </w:rPr>
        <w:t xml:space="preserve"> em uma ordem social. </w:t>
      </w:r>
      <w:r w:rsidR="00D871F3" w:rsidRPr="00970A6B">
        <w:rPr>
          <w:rFonts w:eastAsia="Times New Roman"/>
          <w:szCs w:val="24"/>
        </w:rPr>
        <w:t>A</w:t>
      </w:r>
      <w:r w:rsidR="0007354A" w:rsidRPr="00970A6B">
        <w:rPr>
          <w:szCs w:val="24"/>
        </w:rPr>
        <w:t xml:space="preserve"> partir dos anos 60</w:t>
      </w:r>
      <w:r w:rsidR="00A5397F" w:rsidRPr="00970A6B">
        <w:rPr>
          <w:szCs w:val="24"/>
        </w:rPr>
        <w:t xml:space="preserve"> </w:t>
      </w:r>
      <w:r w:rsidR="00D871F3" w:rsidRPr="00970A6B">
        <w:rPr>
          <w:szCs w:val="24"/>
        </w:rPr>
        <w:t xml:space="preserve">ele formula </w:t>
      </w:r>
      <w:r w:rsidR="00A5397F" w:rsidRPr="00970A6B">
        <w:rPr>
          <w:szCs w:val="24"/>
        </w:rPr>
        <w:t>uma resposta or</w:t>
      </w:r>
      <w:r w:rsidR="0007354A" w:rsidRPr="00970A6B">
        <w:rPr>
          <w:szCs w:val="24"/>
        </w:rPr>
        <w:t xml:space="preserve">iginal </w:t>
      </w:r>
      <w:r w:rsidR="00A5397F" w:rsidRPr="00970A6B">
        <w:rPr>
          <w:szCs w:val="24"/>
        </w:rPr>
        <w:t>para o problema das desigualdades escolares</w:t>
      </w:r>
      <w:r w:rsidR="00EA7BD7" w:rsidRPr="00970A6B">
        <w:rPr>
          <w:szCs w:val="24"/>
        </w:rPr>
        <w:t xml:space="preserve">. Ainda na metade do século passado, </w:t>
      </w:r>
      <w:r w:rsidR="00E434F2" w:rsidRPr="00970A6B">
        <w:rPr>
          <w:szCs w:val="24"/>
        </w:rPr>
        <w:t>predominava uma</w:t>
      </w:r>
      <w:r w:rsidR="00EA7BD7" w:rsidRPr="00970A6B">
        <w:rPr>
          <w:szCs w:val="24"/>
        </w:rPr>
        <w:t xml:space="preserve"> visão otimista </w:t>
      </w:r>
      <w:r w:rsidR="00A5397F" w:rsidRPr="00970A6B">
        <w:rPr>
          <w:szCs w:val="24"/>
        </w:rPr>
        <w:t>que atribuía à escolari</w:t>
      </w:r>
      <w:r w:rsidR="00EA7BD7" w:rsidRPr="00970A6B">
        <w:rPr>
          <w:szCs w:val="24"/>
        </w:rPr>
        <w:t xml:space="preserve">zação um papel central no </w:t>
      </w:r>
      <w:r w:rsidR="00A5397F" w:rsidRPr="00970A6B">
        <w:rPr>
          <w:szCs w:val="24"/>
        </w:rPr>
        <w:t>processo de superação do atraso econômico, do autoritar</w:t>
      </w:r>
      <w:r w:rsidR="006F7C1B" w:rsidRPr="00970A6B">
        <w:rPr>
          <w:szCs w:val="24"/>
        </w:rPr>
        <w:t>ismo e dos privilégios</w:t>
      </w:r>
      <w:r w:rsidR="00A5397F" w:rsidRPr="00970A6B">
        <w:rPr>
          <w:szCs w:val="24"/>
        </w:rPr>
        <w:t xml:space="preserve"> associ</w:t>
      </w:r>
      <w:r w:rsidR="00EA7BD7" w:rsidRPr="00970A6B">
        <w:rPr>
          <w:szCs w:val="24"/>
        </w:rPr>
        <w:t>ados às sociedades tradicionais. Acreditava-se na</w:t>
      </w:r>
      <w:r w:rsidR="00A5397F" w:rsidRPr="00970A6B">
        <w:rPr>
          <w:szCs w:val="24"/>
        </w:rPr>
        <w:t xml:space="preserve"> construção de uma nova sociedade, </w:t>
      </w:r>
      <w:r w:rsidR="00E434F2" w:rsidRPr="00970A6B">
        <w:rPr>
          <w:szCs w:val="24"/>
        </w:rPr>
        <w:t>“</w:t>
      </w:r>
      <w:r w:rsidR="00A5397F" w:rsidRPr="00970A6B">
        <w:rPr>
          <w:szCs w:val="24"/>
        </w:rPr>
        <w:t xml:space="preserve">justa (meritocrática), moderna (centrada na razão e nos conhecimentos científicos) e democrática (fundamentada na autonomia </w:t>
      </w:r>
      <w:r w:rsidR="00E434F2" w:rsidRPr="00970A6B">
        <w:rPr>
          <w:szCs w:val="24"/>
        </w:rPr>
        <w:t>individual</w:t>
      </w:r>
      <w:r w:rsidR="00A946E7" w:rsidRPr="00970A6B">
        <w:rPr>
          <w:szCs w:val="24"/>
        </w:rPr>
        <w:t>)”</w:t>
      </w:r>
      <w:r w:rsidR="00A5397F" w:rsidRPr="00970A6B">
        <w:rPr>
          <w:szCs w:val="24"/>
        </w:rPr>
        <w:t xml:space="preserve">. </w:t>
      </w:r>
      <w:r w:rsidR="00E434F2" w:rsidRPr="00970A6B">
        <w:rPr>
          <w:szCs w:val="24"/>
        </w:rPr>
        <w:t>Propalava-se que a escola pública gratuita seria a chave de acesso à educação, garantindo igualdade de oportunidades para o</w:t>
      </w:r>
      <w:r w:rsidR="00846B15" w:rsidRPr="00970A6B">
        <w:rPr>
          <w:szCs w:val="24"/>
        </w:rPr>
        <w:t>s cidadãos. Os que tivessem sucesso</w:t>
      </w:r>
      <w:r w:rsidR="00E434F2" w:rsidRPr="00970A6B">
        <w:rPr>
          <w:szCs w:val="24"/>
        </w:rPr>
        <w:t xml:space="preserve"> no ambiente escolar seriam levados a avançar em suas carreiras acadêmicas e ocupariam, mais tarde, lugares de destaque na hierarquia social. </w:t>
      </w:r>
      <w:r w:rsidR="00F81FD0" w:rsidRPr="00970A6B">
        <w:rPr>
          <w:szCs w:val="24"/>
        </w:rPr>
        <w:t xml:space="preserve">Nesse raciocínio, a escola seria uma instituição neutra que iria selecionar os alunos meritocraticamente e por critérios racionais. </w:t>
      </w:r>
      <w:r w:rsidR="00AC76CE" w:rsidRPr="00970A6B">
        <w:rPr>
          <w:szCs w:val="24"/>
        </w:rPr>
        <w:t xml:space="preserve">Mas nos anos 60 essa concepção de escola entra em crise, </w:t>
      </w:r>
      <w:r w:rsidR="007346C7" w:rsidRPr="00970A6B">
        <w:rPr>
          <w:szCs w:val="24"/>
        </w:rPr>
        <w:t>solicitando uma ressignificação</w:t>
      </w:r>
      <w:r w:rsidR="00AC76CE" w:rsidRPr="00970A6B">
        <w:rPr>
          <w:szCs w:val="24"/>
        </w:rPr>
        <w:t xml:space="preserve"> do papel dos sistemas educacionais inseridos na sociedade. O otimismo </w:t>
      </w:r>
      <w:r w:rsidR="00123795" w:rsidRPr="00970A6B">
        <w:rPr>
          <w:szCs w:val="24"/>
        </w:rPr>
        <w:t>anterior entra em dec</w:t>
      </w:r>
      <w:r w:rsidR="00AF4A75" w:rsidRPr="00970A6B">
        <w:rPr>
          <w:szCs w:val="24"/>
        </w:rPr>
        <w:t>adência, cedendo espaço para uma atitude</w:t>
      </w:r>
      <w:r w:rsidR="00123795" w:rsidRPr="00970A6B">
        <w:rPr>
          <w:szCs w:val="24"/>
        </w:rPr>
        <w:t xml:space="preserve"> mais pessimista. No final dos anos </w:t>
      </w:r>
      <w:r w:rsidR="008A0800" w:rsidRPr="00970A6B">
        <w:rPr>
          <w:szCs w:val="24"/>
        </w:rPr>
        <w:t>19</w:t>
      </w:r>
      <w:r w:rsidR="00123795" w:rsidRPr="00970A6B">
        <w:rPr>
          <w:szCs w:val="24"/>
        </w:rPr>
        <w:t>50 houve a divulgação de algumas importantes pesquisas patrocinadas pelos governos inglês, francês e americano, que mostraram o peso da origem social nos destinos escolares, embor</w:t>
      </w:r>
      <w:r w:rsidR="00AE72C3" w:rsidRPr="00970A6B">
        <w:rPr>
          <w:szCs w:val="24"/>
        </w:rPr>
        <w:t>a tais pesquisas tenham sido imediatamente interpretada</w:t>
      </w:r>
      <w:r w:rsidR="00123795" w:rsidRPr="00970A6B">
        <w:rPr>
          <w:szCs w:val="24"/>
        </w:rPr>
        <w:t xml:space="preserve">s como indicadores de deficiências passageiras que poderiam ser superadas com mais investimentos. </w:t>
      </w:r>
      <w:r w:rsidR="00D42574" w:rsidRPr="00970A6B">
        <w:rPr>
          <w:szCs w:val="24"/>
        </w:rPr>
        <w:t>A partir daí passou-se a reconhecer que o desempenho escolar não dependia</w:t>
      </w:r>
      <w:r w:rsidR="00AF4A75" w:rsidRPr="00970A6B">
        <w:rPr>
          <w:szCs w:val="24"/>
        </w:rPr>
        <w:t xml:space="preserve"> unicamente de dons individuais</w:t>
      </w:r>
      <w:r w:rsidR="00D42574" w:rsidRPr="00970A6B">
        <w:rPr>
          <w:szCs w:val="24"/>
        </w:rPr>
        <w:t xml:space="preserve">, mas da origem social dos alunos (classe, etnia, sexo, local de moradia, </w:t>
      </w:r>
      <w:r w:rsidR="00AF4A75" w:rsidRPr="00970A6B">
        <w:rPr>
          <w:szCs w:val="24"/>
        </w:rPr>
        <w:t>etc.</w:t>
      </w:r>
      <w:r w:rsidR="00D42574" w:rsidRPr="00970A6B">
        <w:rPr>
          <w:szCs w:val="24"/>
        </w:rPr>
        <w:t xml:space="preserve">). </w:t>
      </w:r>
      <w:r w:rsidR="00C56F41" w:rsidRPr="00970A6B">
        <w:rPr>
          <w:szCs w:val="24"/>
        </w:rPr>
        <w:t xml:space="preserve">Essa </w:t>
      </w:r>
      <w:r w:rsidR="00AF4A75" w:rsidRPr="00970A6B">
        <w:rPr>
          <w:szCs w:val="24"/>
        </w:rPr>
        <w:t>reinterpretação do</w:t>
      </w:r>
      <w:r w:rsidR="00C56F41" w:rsidRPr="00970A6B">
        <w:rPr>
          <w:szCs w:val="24"/>
        </w:rPr>
        <w:t xml:space="preserve"> papel dos sistemas escolares, nos anos 60, deveu-se aos efeitos da massificação do ensino e da frustração dos estudantes</w:t>
      </w:r>
      <w:r w:rsidR="00981050" w:rsidRPr="00970A6B">
        <w:rPr>
          <w:szCs w:val="24"/>
        </w:rPr>
        <w:t xml:space="preserve"> (franceses) com o autoritarismo e o caráter elitista do sistema escolar e especificamente como o baixo retorno social e </w:t>
      </w:r>
      <w:r w:rsidR="00AF4A75" w:rsidRPr="00970A6B">
        <w:rPr>
          <w:szCs w:val="24"/>
        </w:rPr>
        <w:t>econômico proporcionado</w:t>
      </w:r>
      <w:r w:rsidR="00981050" w:rsidRPr="00970A6B">
        <w:rPr>
          <w:szCs w:val="24"/>
        </w:rPr>
        <w:t xml:space="preserve"> pelos certificados e diplomas escolares face ao mercado de trabalho. </w:t>
      </w:r>
      <w:r w:rsidR="00DD71E3" w:rsidRPr="00970A6B">
        <w:rPr>
          <w:szCs w:val="24"/>
        </w:rPr>
        <w:t xml:space="preserve">A geração dos anos 60 experimentou a chegada ao ensino secundário e à </w:t>
      </w:r>
      <w:r w:rsidR="00DD71E3" w:rsidRPr="00970A6B">
        <w:rPr>
          <w:szCs w:val="24"/>
        </w:rPr>
        <w:lastRenderedPageBreak/>
        <w:t>universidade, beneficiada pela grande expansão do ensino após a Segunda Guerra Mundial. Vinda de vários setores da sociedade, essa geração se decepcionou com a desvalorização dos títulos escolares que acompanhou a massificação do ensino, frustrando suas esperanças de mobilidade social da capacitação educacional. Bourdieu a chamou de “geração enganada”, e sua decepção alimentou movimentos de contestação social em 1968, na França. É então que Bourdieu apresenta um novo modo de interpretação do sistema educacional que inicialmente pareceu despertar a consciência dos pensadores da educação</w:t>
      </w:r>
      <w:r w:rsidR="005953B4" w:rsidRPr="00970A6B">
        <w:rPr>
          <w:szCs w:val="24"/>
        </w:rPr>
        <w:t>. Onde antes se pensava encontrar</w:t>
      </w:r>
      <w:r w:rsidR="00A5397F" w:rsidRPr="00970A6B">
        <w:rPr>
          <w:szCs w:val="24"/>
        </w:rPr>
        <w:t xml:space="preserve"> igualdade de oportunidades, meritocracia, justiça social, Bourdieu passa a </w:t>
      </w:r>
      <w:r w:rsidR="005953B4" w:rsidRPr="00970A6B">
        <w:rPr>
          <w:szCs w:val="24"/>
        </w:rPr>
        <w:t xml:space="preserve">contemplar </w:t>
      </w:r>
      <w:r w:rsidR="00A5397F" w:rsidRPr="00970A6B">
        <w:rPr>
          <w:szCs w:val="24"/>
        </w:rPr>
        <w:t>reprodução e legitimação das desigualdades sociais.</w:t>
      </w:r>
      <w:r w:rsidR="002740CB" w:rsidRPr="00970A6B">
        <w:rPr>
          <w:szCs w:val="24"/>
        </w:rPr>
        <w:t xml:space="preserve"> </w:t>
      </w:r>
    </w:p>
    <w:p w14:paraId="447DCB3C" w14:textId="77777777" w:rsidR="005B58EE" w:rsidRPr="00970A6B" w:rsidRDefault="00523D42" w:rsidP="002953C9">
      <w:pPr>
        <w:ind w:left="0" w:firstLine="0"/>
        <w:rPr>
          <w:szCs w:val="24"/>
        </w:rPr>
      </w:pPr>
      <w:r w:rsidRPr="00970A6B">
        <w:rPr>
          <w:szCs w:val="24"/>
        </w:rPr>
        <w:t xml:space="preserve">O autor aponta o efeito duplo da legitimação provocada pelo escamoteamento das origens sociais do sucesso escolar: manifesta-se tanto nos filhos das camadas dominantes quanto naqueles das camadas dominadas. </w:t>
      </w:r>
      <w:r w:rsidR="00181C41" w:rsidRPr="00970A6B">
        <w:rPr>
          <w:szCs w:val="24"/>
        </w:rPr>
        <w:t xml:space="preserve">Aqueles, pelo fato de terem recebido </w:t>
      </w:r>
      <w:r w:rsidRPr="00970A6B">
        <w:rPr>
          <w:szCs w:val="24"/>
        </w:rPr>
        <w:t xml:space="preserve">a herança cultural desde </w:t>
      </w:r>
      <w:r w:rsidR="00181C41" w:rsidRPr="00970A6B">
        <w:rPr>
          <w:szCs w:val="24"/>
        </w:rPr>
        <w:t xml:space="preserve">muito cedo e de modo </w:t>
      </w:r>
      <w:r w:rsidRPr="00970A6B">
        <w:rPr>
          <w:szCs w:val="24"/>
        </w:rPr>
        <w:t>insensível, teriam dificuldade de se</w:t>
      </w:r>
      <w:r w:rsidR="00181C41" w:rsidRPr="00970A6B">
        <w:rPr>
          <w:szCs w:val="24"/>
        </w:rPr>
        <w:t xml:space="preserve"> perceber</w:t>
      </w:r>
      <w:r w:rsidRPr="00970A6B">
        <w:rPr>
          <w:szCs w:val="24"/>
        </w:rPr>
        <w:t xml:space="preserve"> como “herdeiros”.</w:t>
      </w:r>
      <w:r w:rsidR="00181C41" w:rsidRPr="00970A6B">
        <w:rPr>
          <w:szCs w:val="24"/>
        </w:rPr>
        <w:t xml:space="preserve"> Suas </w:t>
      </w:r>
      <w:r w:rsidRPr="00970A6B">
        <w:rPr>
          <w:szCs w:val="24"/>
        </w:rPr>
        <w:t xml:space="preserve">aptidões culturais e </w:t>
      </w:r>
      <w:r w:rsidR="00181C41" w:rsidRPr="00970A6B">
        <w:rPr>
          <w:szCs w:val="24"/>
        </w:rPr>
        <w:t>linguísticas pareceriam</w:t>
      </w:r>
      <w:r w:rsidRPr="00970A6B">
        <w:rPr>
          <w:szCs w:val="24"/>
        </w:rPr>
        <w:t xml:space="preserve"> fazer parte </w:t>
      </w:r>
      <w:r w:rsidR="00181C41" w:rsidRPr="00970A6B">
        <w:rPr>
          <w:szCs w:val="24"/>
        </w:rPr>
        <w:t>natural d</w:t>
      </w:r>
      <w:r w:rsidRPr="00970A6B">
        <w:rPr>
          <w:szCs w:val="24"/>
        </w:rPr>
        <w:t xml:space="preserve">a própria </w:t>
      </w:r>
      <w:r w:rsidR="00181C41" w:rsidRPr="00970A6B">
        <w:rPr>
          <w:szCs w:val="24"/>
        </w:rPr>
        <w:t xml:space="preserve">personalidade. Os sujeitos das camadas dominadas, por sua vez, seriam </w:t>
      </w:r>
      <w:r w:rsidRPr="00970A6B">
        <w:rPr>
          <w:szCs w:val="24"/>
        </w:rPr>
        <w:t>incapaz</w:t>
      </w:r>
      <w:r w:rsidR="00181C41" w:rsidRPr="00970A6B">
        <w:rPr>
          <w:szCs w:val="24"/>
        </w:rPr>
        <w:t>es</w:t>
      </w:r>
      <w:r w:rsidRPr="00970A6B">
        <w:rPr>
          <w:szCs w:val="24"/>
        </w:rPr>
        <w:t xml:space="preserve"> de </w:t>
      </w:r>
      <w:r w:rsidR="00181C41" w:rsidRPr="00970A6B">
        <w:rPr>
          <w:szCs w:val="24"/>
        </w:rPr>
        <w:t>sentir o</w:t>
      </w:r>
      <w:r w:rsidRPr="00970A6B">
        <w:rPr>
          <w:szCs w:val="24"/>
        </w:rPr>
        <w:t xml:space="preserve"> caráter arbitrário e</w:t>
      </w:r>
      <w:r w:rsidR="00181C41" w:rsidRPr="00970A6B">
        <w:rPr>
          <w:szCs w:val="24"/>
        </w:rPr>
        <w:t xml:space="preserve"> impositivo da cultura escolar, atribuindo, costumeiramente, </w:t>
      </w:r>
      <w:r w:rsidRPr="00970A6B">
        <w:rPr>
          <w:szCs w:val="24"/>
        </w:rPr>
        <w:t>suas dificuldades escolares a uma inferioridade que lhes seria</w:t>
      </w:r>
      <w:r w:rsidR="00181C41" w:rsidRPr="00970A6B">
        <w:rPr>
          <w:szCs w:val="24"/>
        </w:rPr>
        <w:t xml:space="preserve"> imputada, expressa</w:t>
      </w:r>
      <w:r w:rsidRPr="00970A6B">
        <w:rPr>
          <w:szCs w:val="24"/>
        </w:rPr>
        <w:t xml:space="preserve"> em termos intelectuais (falta de inteligência) ou morais (fraqueza de vontade).</w:t>
      </w:r>
    </w:p>
    <w:p w14:paraId="28EA8781" w14:textId="321CD080" w:rsidR="003572FD" w:rsidRPr="00970A6B" w:rsidRDefault="002740CB" w:rsidP="002953C9">
      <w:pPr>
        <w:ind w:left="0" w:firstLine="0"/>
        <w:rPr>
          <w:szCs w:val="24"/>
        </w:rPr>
      </w:pPr>
      <w:r w:rsidRPr="00970A6B">
        <w:rPr>
          <w:szCs w:val="24"/>
        </w:rPr>
        <w:t>Passados</w:t>
      </w:r>
      <w:r w:rsidR="00A5397F" w:rsidRPr="00970A6B">
        <w:rPr>
          <w:szCs w:val="24"/>
        </w:rPr>
        <w:t xml:space="preserve"> quarenta anos da publicação de</w:t>
      </w:r>
      <w:r w:rsidR="005B58EE" w:rsidRPr="00970A6B">
        <w:rPr>
          <w:szCs w:val="24"/>
        </w:rPr>
        <w:t xml:space="preserve"> Les héritiers</w:t>
      </w:r>
      <w:r w:rsidR="00B07D01" w:rsidRPr="00970A6B">
        <w:rPr>
          <w:rStyle w:val="Refdenotaderodap"/>
          <w:szCs w:val="24"/>
        </w:rPr>
        <w:footnoteReference w:id="23"/>
      </w:r>
      <w:r w:rsidR="005B58EE" w:rsidRPr="00970A6B">
        <w:rPr>
          <w:szCs w:val="24"/>
        </w:rPr>
        <w:t xml:space="preserve"> – primeira</w:t>
      </w:r>
      <w:r w:rsidR="003D5270" w:rsidRPr="00970A6B">
        <w:rPr>
          <w:szCs w:val="24"/>
        </w:rPr>
        <w:t xml:space="preserve"> obra de Bourdieu dedicada a discutir a</w:t>
      </w:r>
      <w:r w:rsidR="00A5397F" w:rsidRPr="00970A6B">
        <w:rPr>
          <w:szCs w:val="24"/>
        </w:rPr>
        <w:t xml:space="preserve"> educação –</w:t>
      </w:r>
      <w:r w:rsidR="003D5270" w:rsidRPr="00970A6B">
        <w:rPr>
          <w:szCs w:val="24"/>
        </w:rPr>
        <w:t>, sua sociologia continua</w:t>
      </w:r>
      <w:r w:rsidR="00A5397F" w:rsidRPr="00970A6B">
        <w:rPr>
          <w:szCs w:val="24"/>
        </w:rPr>
        <w:t xml:space="preserve"> </w:t>
      </w:r>
      <w:r w:rsidR="003D5270" w:rsidRPr="00970A6B">
        <w:rPr>
          <w:szCs w:val="24"/>
        </w:rPr>
        <w:t>inspirando novos trabalhos abordando</w:t>
      </w:r>
      <w:r w:rsidR="00A5397F" w:rsidRPr="00970A6B">
        <w:rPr>
          <w:szCs w:val="24"/>
        </w:rPr>
        <w:t xml:space="preserve"> os mais diversos aspectos do fenômeno educacional.</w:t>
      </w:r>
      <w:r w:rsidR="00643506" w:rsidRPr="00970A6B">
        <w:rPr>
          <w:szCs w:val="24"/>
        </w:rPr>
        <w:t xml:space="preserve"> </w:t>
      </w:r>
      <w:r w:rsidR="00301E36" w:rsidRPr="00970A6B">
        <w:rPr>
          <w:szCs w:val="24"/>
        </w:rPr>
        <w:t xml:space="preserve">Um dos pressupostos principais da Sociologia da Educação em Bourdieu preceitua que </w:t>
      </w:r>
      <w:r w:rsidR="00A5397F" w:rsidRPr="00970A6B">
        <w:rPr>
          <w:szCs w:val="24"/>
        </w:rPr>
        <w:t xml:space="preserve">alunos não são </w:t>
      </w:r>
      <w:r w:rsidR="00301E36" w:rsidRPr="00970A6B">
        <w:rPr>
          <w:szCs w:val="24"/>
        </w:rPr>
        <w:t>“</w:t>
      </w:r>
      <w:r w:rsidR="00A5397F" w:rsidRPr="00970A6B">
        <w:rPr>
          <w:szCs w:val="24"/>
        </w:rPr>
        <w:t>indivíduos abstratos que competem em condições relativamente igualitárias na escola</w:t>
      </w:r>
      <w:r w:rsidR="00301E36" w:rsidRPr="00970A6B">
        <w:rPr>
          <w:szCs w:val="24"/>
        </w:rPr>
        <w:t xml:space="preserve">”. São, na realidade, </w:t>
      </w:r>
      <w:r w:rsidR="00AE0D76" w:rsidRPr="00970A6B">
        <w:rPr>
          <w:szCs w:val="24"/>
        </w:rPr>
        <w:t>“</w:t>
      </w:r>
      <w:r w:rsidR="00A5397F" w:rsidRPr="00970A6B">
        <w:rPr>
          <w:szCs w:val="24"/>
        </w:rPr>
        <w:t>atores socia</w:t>
      </w:r>
      <w:r w:rsidR="00301E36" w:rsidRPr="00970A6B">
        <w:rPr>
          <w:szCs w:val="24"/>
        </w:rPr>
        <w:t xml:space="preserve">lmente constituídos que trazem, </w:t>
      </w:r>
      <w:r w:rsidR="00A5397F" w:rsidRPr="00970A6B">
        <w:rPr>
          <w:szCs w:val="24"/>
        </w:rPr>
        <w:t>uma bagagem social e c</w:t>
      </w:r>
      <w:r w:rsidR="00301E36" w:rsidRPr="00970A6B">
        <w:rPr>
          <w:szCs w:val="24"/>
        </w:rPr>
        <w:t>ultural diferenciada</w:t>
      </w:r>
      <w:r w:rsidR="00AE0D76" w:rsidRPr="00970A6B">
        <w:rPr>
          <w:szCs w:val="24"/>
        </w:rPr>
        <w:t>”</w:t>
      </w:r>
      <w:r w:rsidR="00301E36" w:rsidRPr="00970A6B">
        <w:rPr>
          <w:szCs w:val="24"/>
        </w:rPr>
        <w:t xml:space="preserve">. O </w:t>
      </w:r>
      <w:r w:rsidR="00A5397F" w:rsidRPr="00970A6B">
        <w:rPr>
          <w:szCs w:val="24"/>
        </w:rPr>
        <w:t xml:space="preserve">sucesso alcançado pelos alunos </w:t>
      </w:r>
      <w:r w:rsidR="00301E36" w:rsidRPr="00970A6B">
        <w:rPr>
          <w:szCs w:val="24"/>
        </w:rPr>
        <w:t xml:space="preserve">na escola </w:t>
      </w:r>
      <w:r w:rsidR="00A5397F" w:rsidRPr="00970A6B">
        <w:rPr>
          <w:szCs w:val="24"/>
        </w:rPr>
        <w:t>não poderia ser exp</w:t>
      </w:r>
      <w:r w:rsidR="00CA09FC" w:rsidRPr="00970A6B">
        <w:rPr>
          <w:szCs w:val="24"/>
        </w:rPr>
        <w:t xml:space="preserve">licado por seus dons pessoais (carga genética ou psicológica), </w:t>
      </w:r>
      <w:r w:rsidR="00A5397F" w:rsidRPr="00970A6B">
        <w:rPr>
          <w:szCs w:val="24"/>
        </w:rPr>
        <w:t>ma</w:t>
      </w:r>
      <w:r w:rsidR="00301E36" w:rsidRPr="00970A6B">
        <w:rPr>
          <w:szCs w:val="24"/>
        </w:rPr>
        <w:t>s por sua origem social</w:t>
      </w:r>
      <w:r w:rsidR="00A5397F" w:rsidRPr="00970A6B">
        <w:rPr>
          <w:szCs w:val="24"/>
        </w:rPr>
        <w:t>.</w:t>
      </w:r>
    </w:p>
    <w:p w14:paraId="36489BF1" w14:textId="0E2E24A9" w:rsidR="00F20AB8" w:rsidRPr="00970A6B" w:rsidRDefault="00A35F85" w:rsidP="000C423D">
      <w:pPr>
        <w:ind w:left="0" w:firstLine="0"/>
        <w:rPr>
          <w:szCs w:val="24"/>
        </w:rPr>
      </w:pPr>
      <w:r w:rsidRPr="00970A6B">
        <w:rPr>
          <w:szCs w:val="24"/>
        </w:rPr>
        <w:t xml:space="preserve"> </w:t>
      </w:r>
      <w:r w:rsidR="000533D3" w:rsidRPr="00970A6B">
        <w:rPr>
          <w:szCs w:val="24"/>
        </w:rPr>
        <w:t xml:space="preserve">No processo avaliativo (especialmente em arguições ou provas orais) </w:t>
      </w:r>
      <w:r w:rsidRPr="00970A6B">
        <w:rPr>
          <w:szCs w:val="24"/>
        </w:rPr>
        <w:t>Bourdieu</w:t>
      </w:r>
      <w:r w:rsidR="000533D3" w:rsidRPr="00970A6B">
        <w:rPr>
          <w:szCs w:val="24"/>
        </w:rPr>
        <w:t xml:space="preserve"> afirma que se exige</w:t>
      </w:r>
      <w:r w:rsidRPr="00970A6B">
        <w:rPr>
          <w:szCs w:val="24"/>
        </w:rPr>
        <w:t xml:space="preserve"> dos alunos muito mais do que o domínio do</w:t>
      </w:r>
      <w:r w:rsidR="000533D3" w:rsidRPr="00970A6B">
        <w:rPr>
          <w:szCs w:val="24"/>
        </w:rPr>
        <w:t>s</w:t>
      </w:r>
      <w:r w:rsidRPr="00970A6B">
        <w:rPr>
          <w:szCs w:val="24"/>
        </w:rPr>
        <w:t xml:space="preserve"> </w:t>
      </w:r>
      <w:r w:rsidR="000533D3" w:rsidRPr="00970A6B">
        <w:rPr>
          <w:szCs w:val="24"/>
        </w:rPr>
        <w:t xml:space="preserve">conteúdos </w:t>
      </w:r>
      <w:r w:rsidR="000533D3" w:rsidRPr="00970A6B">
        <w:rPr>
          <w:szCs w:val="24"/>
        </w:rPr>
        <w:lastRenderedPageBreak/>
        <w:t>ensinados</w:t>
      </w:r>
      <w:r w:rsidRPr="00970A6B">
        <w:rPr>
          <w:szCs w:val="24"/>
        </w:rPr>
        <w:t xml:space="preserve">. </w:t>
      </w:r>
      <w:r w:rsidR="000533D3" w:rsidRPr="00970A6B">
        <w:rPr>
          <w:szCs w:val="24"/>
        </w:rPr>
        <w:t>Nota-se que o sistema exige uma desenvoltura</w:t>
      </w:r>
      <w:r w:rsidR="00362B11" w:rsidRPr="00970A6B">
        <w:rPr>
          <w:szCs w:val="24"/>
        </w:rPr>
        <w:t xml:space="preserve"> verbal e um brilhantismo na aquisição de conhecimentos </w:t>
      </w:r>
      <w:r w:rsidR="00525EFF" w:rsidRPr="00970A6B">
        <w:rPr>
          <w:szCs w:val="24"/>
        </w:rPr>
        <w:t>e cultura</w:t>
      </w:r>
      <w:r w:rsidR="00362B11" w:rsidRPr="00970A6B">
        <w:rPr>
          <w:szCs w:val="24"/>
        </w:rPr>
        <w:t xml:space="preserve"> vistos apenas nos alunos familiarizados</w:t>
      </w:r>
      <w:r w:rsidRPr="00970A6B">
        <w:rPr>
          <w:szCs w:val="24"/>
        </w:rPr>
        <w:t xml:space="preserve"> com a </w:t>
      </w:r>
      <w:r w:rsidR="00362B11" w:rsidRPr="00970A6B">
        <w:rPr>
          <w:szCs w:val="24"/>
        </w:rPr>
        <w:t>cultura dominante</w:t>
      </w:r>
      <w:r w:rsidRPr="00970A6B">
        <w:rPr>
          <w:szCs w:val="24"/>
        </w:rPr>
        <w:t>.</w:t>
      </w:r>
      <w:r w:rsidR="00525EFF" w:rsidRPr="00970A6B">
        <w:rPr>
          <w:szCs w:val="24"/>
        </w:rPr>
        <w:t xml:space="preserve"> A escola estaria valorizando um modo de relação com o saber e a cultura que apenas os filhos das classes dominantes poderiam exibir, considerando seu processo de socialização familiar. </w:t>
      </w:r>
      <w:r w:rsidR="00E22B69" w:rsidRPr="00970A6B">
        <w:rPr>
          <w:szCs w:val="24"/>
        </w:rPr>
        <w:t xml:space="preserve">Para </w:t>
      </w:r>
      <w:r w:rsidR="00A5397F" w:rsidRPr="00970A6B">
        <w:rPr>
          <w:szCs w:val="24"/>
        </w:rPr>
        <w:t xml:space="preserve">Bourdieu </w:t>
      </w:r>
      <w:r w:rsidR="00E22B69" w:rsidRPr="00970A6B">
        <w:rPr>
          <w:szCs w:val="24"/>
        </w:rPr>
        <w:t>a escola não é uma</w:t>
      </w:r>
      <w:r w:rsidR="006253A7" w:rsidRPr="00970A6B">
        <w:rPr>
          <w:szCs w:val="24"/>
        </w:rPr>
        <w:t xml:space="preserve"> instituição imparcial;</w:t>
      </w:r>
      <w:r w:rsidR="00A5397F" w:rsidRPr="00970A6B">
        <w:rPr>
          <w:szCs w:val="24"/>
        </w:rPr>
        <w:t xml:space="preserve"> simplesme</w:t>
      </w:r>
      <w:r w:rsidR="006253A7" w:rsidRPr="00970A6B">
        <w:rPr>
          <w:szCs w:val="24"/>
        </w:rPr>
        <w:t>nte, seleciona os mais aptos</w:t>
      </w:r>
      <w:r w:rsidR="00A5397F" w:rsidRPr="00970A6B">
        <w:rPr>
          <w:szCs w:val="24"/>
        </w:rPr>
        <w:t xml:space="preserve"> a partir de critérios objetivos. A escola </w:t>
      </w:r>
      <w:r w:rsidR="0035172E" w:rsidRPr="00970A6B">
        <w:rPr>
          <w:szCs w:val="24"/>
        </w:rPr>
        <w:t xml:space="preserve">cumpriria </w:t>
      </w:r>
      <w:r w:rsidR="009A69C7" w:rsidRPr="00970A6B">
        <w:rPr>
          <w:szCs w:val="24"/>
        </w:rPr>
        <w:t xml:space="preserve">basicamente </w:t>
      </w:r>
      <w:r w:rsidR="0035172E" w:rsidRPr="00970A6B">
        <w:rPr>
          <w:szCs w:val="24"/>
        </w:rPr>
        <w:t>seu</w:t>
      </w:r>
      <w:r w:rsidR="00A5397F" w:rsidRPr="00970A6B">
        <w:rPr>
          <w:szCs w:val="24"/>
        </w:rPr>
        <w:t xml:space="preserve"> papel</w:t>
      </w:r>
      <w:r w:rsidR="0035172E" w:rsidRPr="00970A6B">
        <w:rPr>
          <w:szCs w:val="24"/>
        </w:rPr>
        <w:t xml:space="preserve"> de legitimação d</w:t>
      </w:r>
      <w:r w:rsidR="00A5397F" w:rsidRPr="00970A6B">
        <w:rPr>
          <w:szCs w:val="24"/>
        </w:rPr>
        <w:t>as desigualdades ao di</w:t>
      </w:r>
      <w:r w:rsidR="009A69C7" w:rsidRPr="00970A6B">
        <w:rPr>
          <w:szCs w:val="24"/>
        </w:rPr>
        <w:t>ssimular as bases sociais e convertê</w:t>
      </w:r>
      <w:r w:rsidR="00A5397F" w:rsidRPr="00970A6B">
        <w:rPr>
          <w:szCs w:val="24"/>
        </w:rPr>
        <w:t>-</w:t>
      </w:r>
      <w:r w:rsidR="009A69C7" w:rsidRPr="00970A6B">
        <w:rPr>
          <w:szCs w:val="24"/>
        </w:rPr>
        <w:t>l</w:t>
      </w:r>
      <w:r w:rsidR="00A5397F" w:rsidRPr="00970A6B">
        <w:rPr>
          <w:szCs w:val="24"/>
        </w:rPr>
        <w:t>as em diferenças acadêmica</w:t>
      </w:r>
      <w:r w:rsidR="009A69C7" w:rsidRPr="00970A6B">
        <w:rPr>
          <w:szCs w:val="24"/>
        </w:rPr>
        <w:t>s e cognitivas, relacionadas a</w:t>
      </w:r>
      <w:r w:rsidR="00A5397F" w:rsidRPr="00970A6B">
        <w:rPr>
          <w:szCs w:val="24"/>
        </w:rPr>
        <w:t xml:space="preserve"> méritos e dons individuais.</w:t>
      </w:r>
      <w:r w:rsidR="009A69C7" w:rsidRPr="00970A6B">
        <w:rPr>
          <w:szCs w:val="24"/>
        </w:rPr>
        <w:t xml:space="preserve"> As preferências, aptidões, posturas corporais,</w:t>
      </w:r>
      <w:r w:rsidR="00A5397F" w:rsidRPr="00970A6B">
        <w:rPr>
          <w:szCs w:val="24"/>
        </w:rPr>
        <w:t xml:space="preserve"> entonação</w:t>
      </w:r>
      <w:r w:rsidR="009A69C7" w:rsidRPr="00970A6B">
        <w:rPr>
          <w:szCs w:val="24"/>
        </w:rPr>
        <w:t xml:space="preserve"> de voz, perspectivas quanto</w:t>
      </w:r>
      <w:r w:rsidR="00A5397F" w:rsidRPr="00970A6B">
        <w:rPr>
          <w:szCs w:val="24"/>
        </w:rPr>
        <w:t xml:space="preserve"> ao futuro profissional, tudo</w:t>
      </w:r>
      <w:r w:rsidR="001A03A0" w:rsidRPr="00970A6B">
        <w:rPr>
          <w:szCs w:val="24"/>
        </w:rPr>
        <w:t xml:space="preserve"> seria socialmente constituído. Segundo</w:t>
      </w:r>
      <w:r w:rsidR="001403E2" w:rsidRPr="00970A6B">
        <w:rPr>
          <w:szCs w:val="24"/>
        </w:rPr>
        <w:t xml:space="preserve"> Bourdieu</w:t>
      </w:r>
      <w:r w:rsidR="009A69C7" w:rsidRPr="00970A6B">
        <w:rPr>
          <w:szCs w:val="24"/>
        </w:rPr>
        <w:t xml:space="preserve"> estão nessa categoria</w:t>
      </w:r>
      <w:r w:rsidR="000259BA" w:rsidRPr="00970A6B">
        <w:rPr>
          <w:szCs w:val="24"/>
        </w:rPr>
        <w:t xml:space="preserve"> o capital econômico e</w:t>
      </w:r>
      <w:r w:rsidR="00A5397F" w:rsidRPr="00970A6B">
        <w:rPr>
          <w:szCs w:val="24"/>
        </w:rPr>
        <w:t xml:space="preserve"> </w:t>
      </w:r>
      <w:r w:rsidR="000259BA" w:rsidRPr="00970A6B">
        <w:rPr>
          <w:szCs w:val="24"/>
        </w:rPr>
        <w:t>social, definido como a</w:t>
      </w:r>
      <w:r w:rsidR="00A5397F" w:rsidRPr="00970A6B">
        <w:rPr>
          <w:szCs w:val="24"/>
        </w:rPr>
        <w:t xml:space="preserve"> </w:t>
      </w:r>
      <w:r w:rsidR="000259BA" w:rsidRPr="00970A6B">
        <w:rPr>
          <w:szCs w:val="24"/>
        </w:rPr>
        <w:t>“quantidade</w:t>
      </w:r>
      <w:r w:rsidR="00A5397F" w:rsidRPr="00970A6B">
        <w:rPr>
          <w:szCs w:val="24"/>
        </w:rPr>
        <w:t xml:space="preserve"> de relacion</w:t>
      </w:r>
      <w:r w:rsidR="000259BA" w:rsidRPr="00970A6B">
        <w:rPr>
          <w:szCs w:val="24"/>
        </w:rPr>
        <w:t xml:space="preserve">amentos sociais influentes onde se insere </w:t>
      </w:r>
      <w:r w:rsidR="00A5397F" w:rsidRPr="00970A6B">
        <w:rPr>
          <w:szCs w:val="24"/>
        </w:rPr>
        <w:t>a família</w:t>
      </w:r>
      <w:r w:rsidR="000259BA" w:rsidRPr="00970A6B">
        <w:rPr>
          <w:szCs w:val="24"/>
        </w:rPr>
        <w:t>”</w:t>
      </w:r>
      <w:r w:rsidR="00A5397F" w:rsidRPr="00970A6B">
        <w:rPr>
          <w:szCs w:val="24"/>
        </w:rPr>
        <w:t>, além do capital</w:t>
      </w:r>
      <w:r w:rsidR="000259BA" w:rsidRPr="00970A6B">
        <w:rPr>
          <w:szCs w:val="24"/>
        </w:rPr>
        <w:t xml:space="preserve"> cultural</w:t>
      </w:r>
      <w:r w:rsidR="00A5397F" w:rsidRPr="00970A6B">
        <w:rPr>
          <w:szCs w:val="24"/>
        </w:rPr>
        <w:t xml:space="preserve">, </w:t>
      </w:r>
      <w:r w:rsidR="000259BA" w:rsidRPr="00970A6B">
        <w:rPr>
          <w:szCs w:val="24"/>
        </w:rPr>
        <w:t>que consiste basicamente em</w:t>
      </w:r>
      <w:r w:rsidR="000C0120" w:rsidRPr="00970A6B">
        <w:rPr>
          <w:szCs w:val="24"/>
        </w:rPr>
        <w:t xml:space="preserve"> títulos escolares.</w:t>
      </w:r>
      <w:r w:rsidR="00542FFB" w:rsidRPr="00970A6B">
        <w:rPr>
          <w:szCs w:val="24"/>
        </w:rPr>
        <w:t xml:space="preserve"> </w:t>
      </w:r>
      <w:r w:rsidR="006807FA" w:rsidRPr="00970A6B">
        <w:rPr>
          <w:szCs w:val="24"/>
        </w:rPr>
        <w:t xml:space="preserve">No </w:t>
      </w:r>
      <w:r w:rsidR="000C0120" w:rsidRPr="00970A6B">
        <w:rPr>
          <w:szCs w:val="24"/>
        </w:rPr>
        <w:t>entendimento</w:t>
      </w:r>
      <w:r w:rsidR="006807FA" w:rsidRPr="00970A6B">
        <w:rPr>
          <w:szCs w:val="24"/>
        </w:rPr>
        <w:t xml:space="preserve"> desse pensador</w:t>
      </w:r>
      <w:r w:rsidR="000C0120" w:rsidRPr="00970A6B">
        <w:rPr>
          <w:szCs w:val="24"/>
        </w:rPr>
        <w:t>, a educação escolar, em se falando de crianças originárias de meios culturalmente favorecidos, seria como uma continuidade do processo de educação familiar, ao contrário do que ocorreria com as crianças oriundas das camadas populares que achariam os conteúdos escolares e o p</w:t>
      </w:r>
      <w:r w:rsidR="00CB6F79" w:rsidRPr="00970A6B">
        <w:rPr>
          <w:szCs w:val="24"/>
        </w:rPr>
        <w:t xml:space="preserve">róprio processo </w:t>
      </w:r>
      <w:r w:rsidR="009D688A" w:rsidRPr="00970A6B">
        <w:rPr>
          <w:szCs w:val="24"/>
        </w:rPr>
        <w:t>educacional estranho</w:t>
      </w:r>
      <w:r w:rsidR="000C0120" w:rsidRPr="00970A6B">
        <w:rPr>
          <w:szCs w:val="24"/>
        </w:rPr>
        <w:t xml:space="preserve"> e até mesmo ameaçador. Para o autor, então, a posse do capital cultural favoreceria o sucesso escolar onde o processo avaliativo iria muito além de verificação da aprendizagem, estabelecendo-se como um verdadeiro julgamento cultural e até mesmo moral. Nesse processo cobra-se que os estudantes tenham um estilo elegante de falar, de escrever e de se comportar.  Cobra-se que sejam “intelectualmente curiosos, interessados e disciplinados” e que saibam se adequar e cumpr</w:t>
      </w:r>
      <w:r w:rsidR="009B0713" w:rsidRPr="00970A6B">
        <w:rPr>
          <w:szCs w:val="24"/>
        </w:rPr>
        <w:t xml:space="preserve">ir as regras da “boa educação”, exigências essas que seriam cumpridas se houvesse na família alguém que tivesse sido socializado com os mesmos valores. </w:t>
      </w:r>
      <w:r w:rsidR="00A84000" w:rsidRPr="00970A6B">
        <w:rPr>
          <w:szCs w:val="24"/>
        </w:rPr>
        <w:t>Esse capital cultural não teria sua origem unicamente n</w:t>
      </w:r>
      <w:r w:rsidR="00A5397F" w:rsidRPr="00970A6B">
        <w:rPr>
          <w:szCs w:val="24"/>
        </w:rPr>
        <w:t>a experiência</w:t>
      </w:r>
      <w:r w:rsidR="00A84000" w:rsidRPr="00970A6B">
        <w:rPr>
          <w:szCs w:val="24"/>
        </w:rPr>
        <w:t xml:space="preserve"> escolar </w:t>
      </w:r>
      <w:r w:rsidR="00A5397F" w:rsidRPr="00970A6B">
        <w:rPr>
          <w:szCs w:val="24"/>
        </w:rPr>
        <w:t xml:space="preserve">vivida diretamente pelos pais, mas também </w:t>
      </w:r>
      <w:r w:rsidR="00A84000" w:rsidRPr="00970A6B">
        <w:rPr>
          <w:szCs w:val="24"/>
        </w:rPr>
        <w:t>n</w:t>
      </w:r>
      <w:r w:rsidR="00A5397F" w:rsidRPr="00970A6B">
        <w:rPr>
          <w:szCs w:val="24"/>
        </w:rPr>
        <w:t>o contato pessoal com amigos e outros parentes que possuam familiaridade com o sistema educacional</w:t>
      </w:r>
      <w:r w:rsidR="00A84000" w:rsidRPr="00970A6B">
        <w:rPr>
          <w:szCs w:val="24"/>
        </w:rPr>
        <w:t xml:space="preserve"> e com certa posição social</w:t>
      </w:r>
      <w:r w:rsidR="00A5397F" w:rsidRPr="00970A6B">
        <w:rPr>
          <w:szCs w:val="24"/>
        </w:rPr>
        <w:t xml:space="preserve">. </w:t>
      </w:r>
      <w:r w:rsidR="000D64D5" w:rsidRPr="00970A6B">
        <w:rPr>
          <w:szCs w:val="24"/>
        </w:rPr>
        <w:t xml:space="preserve">O autor, aqui, expressa claramente a </w:t>
      </w:r>
      <w:r w:rsidR="00A5397F" w:rsidRPr="00970A6B">
        <w:rPr>
          <w:szCs w:val="24"/>
        </w:rPr>
        <w:t xml:space="preserve">importância do capital social como um instrumento de acumulação do capital cultural. </w:t>
      </w:r>
      <w:r w:rsidR="00593130" w:rsidRPr="00970A6B">
        <w:rPr>
          <w:szCs w:val="24"/>
        </w:rPr>
        <w:t xml:space="preserve">E vai além, quando afirma que “o </w:t>
      </w:r>
      <w:r w:rsidR="00A5397F" w:rsidRPr="00970A6B">
        <w:rPr>
          <w:szCs w:val="24"/>
        </w:rPr>
        <w:t xml:space="preserve">capital econômico e o social </w:t>
      </w:r>
      <w:r w:rsidR="00593130" w:rsidRPr="00970A6B">
        <w:rPr>
          <w:szCs w:val="24"/>
        </w:rPr>
        <w:t xml:space="preserve">funcionam, </w:t>
      </w:r>
      <w:r w:rsidR="00A5397F" w:rsidRPr="00970A6B">
        <w:rPr>
          <w:szCs w:val="24"/>
        </w:rPr>
        <w:t>na maior par</w:t>
      </w:r>
      <w:r w:rsidR="000D50C5" w:rsidRPr="00970A6B">
        <w:rPr>
          <w:szCs w:val="24"/>
        </w:rPr>
        <w:t xml:space="preserve">te das vezes, </w:t>
      </w:r>
      <w:r w:rsidR="00A5397F" w:rsidRPr="00970A6B">
        <w:rPr>
          <w:szCs w:val="24"/>
        </w:rPr>
        <w:t xml:space="preserve">como </w:t>
      </w:r>
      <w:r w:rsidR="00A5397F" w:rsidRPr="00970A6B">
        <w:rPr>
          <w:szCs w:val="24"/>
        </w:rPr>
        <w:lastRenderedPageBreak/>
        <w:t>meios auxiliares na acumulação do capital cultural</w:t>
      </w:r>
      <w:r w:rsidR="000D50C5" w:rsidRPr="00970A6B">
        <w:rPr>
          <w:szCs w:val="24"/>
        </w:rPr>
        <w:t>”, o que levantou uma saraivada de críticas</w:t>
      </w:r>
      <w:r w:rsidR="00A5397F" w:rsidRPr="00970A6B">
        <w:rPr>
          <w:szCs w:val="24"/>
        </w:rPr>
        <w:t xml:space="preserve">. </w:t>
      </w:r>
    </w:p>
    <w:p w14:paraId="1A933BD4" w14:textId="15029641" w:rsidR="006F632B" w:rsidRPr="00970A6B" w:rsidRDefault="00A5397F" w:rsidP="00C658CA">
      <w:pPr>
        <w:ind w:left="0" w:firstLine="0"/>
        <w:rPr>
          <w:szCs w:val="24"/>
        </w:rPr>
      </w:pPr>
      <w:r w:rsidRPr="00970A6B">
        <w:rPr>
          <w:szCs w:val="24"/>
        </w:rPr>
        <w:t>B</w:t>
      </w:r>
      <w:r w:rsidR="004A4E6D" w:rsidRPr="00970A6B">
        <w:rPr>
          <w:szCs w:val="24"/>
        </w:rPr>
        <w:t xml:space="preserve">ourdieu (1998) observa ainda, </w:t>
      </w:r>
      <w:r w:rsidRPr="00970A6B">
        <w:rPr>
          <w:szCs w:val="24"/>
        </w:rPr>
        <w:t xml:space="preserve">que </w:t>
      </w:r>
      <w:r w:rsidR="004A4E6D" w:rsidRPr="00970A6B">
        <w:rPr>
          <w:szCs w:val="24"/>
        </w:rPr>
        <w:t>“</w:t>
      </w:r>
      <w:r w:rsidRPr="00970A6B">
        <w:rPr>
          <w:szCs w:val="24"/>
        </w:rPr>
        <w:t>o grau de investimento na carreira escolar está relacionado ao retorno provável</w:t>
      </w:r>
      <w:r w:rsidR="004A4E6D" w:rsidRPr="00970A6B">
        <w:rPr>
          <w:szCs w:val="24"/>
        </w:rPr>
        <w:t xml:space="preserve">”, </w:t>
      </w:r>
      <w:r w:rsidRPr="00970A6B">
        <w:rPr>
          <w:szCs w:val="24"/>
        </w:rPr>
        <w:t>estimado</w:t>
      </w:r>
      <w:r w:rsidR="004A4E6D" w:rsidRPr="00970A6B">
        <w:rPr>
          <w:szCs w:val="24"/>
        </w:rPr>
        <w:t xml:space="preserve"> intuitivamente</w:t>
      </w:r>
      <w:r w:rsidRPr="00970A6B">
        <w:rPr>
          <w:szCs w:val="24"/>
        </w:rPr>
        <w:t xml:space="preserve">, </w:t>
      </w:r>
      <w:r w:rsidR="004A4E6D" w:rsidRPr="00970A6B">
        <w:rPr>
          <w:szCs w:val="24"/>
        </w:rPr>
        <w:t xml:space="preserve">e </w:t>
      </w:r>
      <w:r w:rsidRPr="00970A6B">
        <w:rPr>
          <w:szCs w:val="24"/>
        </w:rPr>
        <w:t xml:space="preserve">que se pode obter com </w:t>
      </w:r>
      <w:r w:rsidR="004A4E6D" w:rsidRPr="00970A6B">
        <w:rPr>
          <w:szCs w:val="24"/>
        </w:rPr>
        <w:t xml:space="preserve">certificações e títulos </w:t>
      </w:r>
      <w:r w:rsidRPr="00970A6B">
        <w:rPr>
          <w:szCs w:val="24"/>
        </w:rPr>
        <w:t>escolar</w:t>
      </w:r>
      <w:r w:rsidR="004A4E6D" w:rsidRPr="00970A6B">
        <w:rPr>
          <w:szCs w:val="24"/>
        </w:rPr>
        <w:t>es</w:t>
      </w:r>
      <w:r w:rsidRPr="00970A6B">
        <w:rPr>
          <w:szCs w:val="24"/>
        </w:rPr>
        <w:t xml:space="preserve">, não apenas no mercado de trabalho, mas, também, </w:t>
      </w:r>
      <w:r w:rsidR="004A4E6D" w:rsidRPr="00970A6B">
        <w:rPr>
          <w:szCs w:val="24"/>
        </w:rPr>
        <w:t>“</w:t>
      </w:r>
      <w:r w:rsidRPr="00970A6B">
        <w:rPr>
          <w:szCs w:val="24"/>
        </w:rPr>
        <w:t>nos diferentes mercados simbólicos, como o matrimonial</w:t>
      </w:r>
      <w:r w:rsidR="004A4E6D" w:rsidRPr="00970A6B">
        <w:rPr>
          <w:szCs w:val="24"/>
        </w:rPr>
        <w:t>”</w:t>
      </w:r>
      <w:r w:rsidRPr="00970A6B">
        <w:rPr>
          <w:szCs w:val="24"/>
        </w:rPr>
        <w:t xml:space="preserve">. </w:t>
      </w:r>
      <w:r w:rsidR="00E72305" w:rsidRPr="00970A6B">
        <w:rPr>
          <w:szCs w:val="24"/>
        </w:rPr>
        <w:t>Em se tratando de famílias com recursos econômicos reduzidos a tendência seria obter retorno mínimo</w:t>
      </w:r>
      <w:r w:rsidR="00670B8E" w:rsidRPr="00970A6B">
        <w:rPr>
          <w:szCs w:val="24"/>
        </w:rPr>
        <w:t xml:space="preserve">, os pais </w:t>
      </w:r>
      <w:r w:rsidR="005819FD" w:rsidRPr="00970A6B">
        <w:rPr>
          <w:szCs w:val="24"/>
        </w:rPr>
        <w:t>se contentariam que os filhos estudassem apenas o suficiente para sua própria manutenção, o que</w:t>
      </w:r>
      <w:r w:rsidRPr="00970A6B">
        <w:rPr>
          <w:szCs w:val="24"/>
        </w:rPr>
        <w:t xml:space="preserve"> </w:t>
      </w:r>
      <w:r w:rsidR="005819FD" w:rsidRPr="00970A6B">
        <w:rPr>
          <w:szCs w:val="24"/>
        </w:rPr>
        <w:t>já significa</w:t>
      </w:r>
      <w:r w:rsidR="00653CDC" w:rsidRPr="00970A6B">
        <w:rPr>
          <w:szCs w:val="24"/>
        </w:rPr>
        <w:t>ria</w:t>
      </w:r>
      <w:r w:rsidR="005819FD" w:rsidRPr="00970A6B">
        <w:rPr>
          <w:szCs w:val="24"/>
        </w:rPr>
        <w:t xml:space="preserve"> </w:t>
      </w:r>
      <w:r w:rsidRPr="00970A6B">
        <w:rPr>
          <w:szCs w:val="24"/>
        </w:rPr>
        <w:t>alcançar uma esc</w:t>
      </w:r>
      <w:r w:rsidR="005819FD" w:rsidRPr="00970A6B">
        <w:rPr>
          <w:szCs w:val="24"/>
        </w:rPr>
        <w:t>olarização</w:t>
      </w:r>
      <w:r w:rsidR="009E1FDE" w:rsidRPr="00970A6B">
        <w:rPr>
          <w:szCs w:val="24"/>
        </w:rPr>
        <w:t xml:space="preserve"> superior à dos pais, </w:t>
      </w:r>
      <w:r w:rsidR="005819FD" w:rsidRPr="00970A6B">
        <w:rPr>
          <w:szCs w:val="24"/>
        </w:rPr>
        <w:t>um pouco maior</w:t>
      </w:r>
      <w:r w:rsidRPr="00970A6B">
        <w:rPr>
          <w:szCs w:val="24"/>
        </w:rPr>
        <w:t xml:space="preserve"> em relação ao nível socioeconômico dos pais. </w:t>
      </w:r>
      <w:r w:rsidR="00226F7B" w:rsidRPr="00970A6B">
        <w:rPr>
          <w:szCs w:val="24"/>
        </w:rPr>
        <w:t>Famílias de classes populares teriam a tendência de apoiar frequências escolares mais curtas e que dariam acesso mais rápido à inserção no mercado de trabalho. O i</w:t>
      </w:r>
      <w:r w:rsidRPr="00970A6B">
        <w:rPr>
          <w:szCs w:val="24"/>
        </w:rPr>
        <w:t>nvestimento</w:t>
      </w:r>
      <w:r w:rsidR="00226F7B" w:rsidRPr="00970A6B">
        <w:rPr>
          <w:szCs w:val="24"/>
        </w:rPr>
        <w:t xml:space="preserve"> familiar </w:t>
      </w:r>
      <w:r w:rsidRPr="00970A6B">
        <w:rPr>
          <w:szCs w:val="24"/>
        </w:rPr>
        <w:t xml:space="preserve">numa carreira mais </w:t>
      </w:r>
      <w:r w:rsidR="00226F7B" w:rsidRPr="00970A6B">
        <w:rPr>
          <w:szCs w:val="24"/>
        </w:rPr>
        <w:t xml:space="preserve">longa só aconteceria quando </w:t>
      </w:r>
      <w:r w:rsidRPr="00970A6B">
        <w:rPr>
          <w:szCs w:val="24"/>
        </w:rPr>
        <w:t>a criança apresentasse, precocemente, resultados esco</w:t>
      </w:r>
      <w:r w:rsidR="00226F7B" w:rsidRPr="00970A6B">
        <w:rPr>
          <w:szCs w:val="24"/>
        </w:rPr>
        <w:t>lares excepcionais</w:t>
      </w:r>
      <w:r w:rsidR="00603081" w:rsidRPr="00970A6B">
        <w:rPr>
          <w:szCs w:val="24"/>
        </w:rPr>
        <w:t xml:space="preserve">, </w:t>
      </w:r>
      <w:r w:rsidR="00226F7B" w:rsidRPr="00970A6B">
        <w:rPr>
          <w:szCs w:val="24"/>
        </w:rPr>
        <w:t xml:space="preserve">que justificassem o risco </w:t>
      </w:r>
      <w:r w:rsidRPr="00970A6B">
        <w:rPr>
          <w:szCs w:val="24"/>
        </w:rPr>
        <w:t>no investimento escolar.</w:t>
      </w:r>
      <w:r w:rsidR="00B90D31" w:rsidRPr="00970A6B">
        <w:rPr>
          <w:szCs w:val="24"/>
        </w:rPr>
        <w:t xml:space="preserve"> </w:t>
      </w:r>
    </w:p>
    <w:p w14:paraId="1D6AEE3D" w14:textId="73DA6DE2" w:rsidR="006F632B" w:rsidRPr="00970A6B" w:rsidRDefault="0061018C" w:rsidP="00C658CA">
      <w:pPr>
        <w:ind w:left="0" w:firstLine="0"/>
        <w:rPr>
          <w:szCs w:val="24"/>
        </w:rPr>
      </w:pPr>
      <w:r w:rsidRPr="00970A6B">
        <w:rPr>
          <w:szCs w:val="24"/>
        </w:rPr>
        <w:t>Por outro lado, as classes médias tenderiam a investir pesada</w:t>
      </w:r>
      <w:r w:rsidR="00A5397F" w:rsidRPr="00970A6B">
        <w:rPr>
          <w:szCs w:val="24"/>
        </w:rPr>
        <w:t xml:space="preserve">mente na escolarização </w:t>
      </w:r>
      <w:r w:rsidRPr="00970A6B">
        <w:rPr>
          <w:szCs w:val="24"/>
        </w:rPr>
        <w:t>dos filhos, o que, segundo Bourdieu,</w:t>
      </w:r>
      <w:r w:rsidR="00A5397F" w:rsidRPr="00970A6B">
        <w:rPr>
          <w:szCs w:val="24"/>
        </w:rPr>
        <w:t xml:space="preserve"> s</w:t>
      </w:r>
      <w:r w:rsidRPr="00970A6B">
        <w:rPr>
          <w:szCs w:val="24"/>
        </w:rPr>
        <w:t>e explicaria por suas</w:t>
      </w:r>
      <w:r w:rsidR="00A5397F" w:rsidRPr="00970A6B">
        <w:rPr>
          <w:szCs w:val="24"/>
        </w:rPr>
        <w:t xml:space="preserve"> </w:t>
      </w:r>
      <w:r w:rsidRPr="00970A6B">
        <w:rPr>
          <w:szCs w:val="24"/>
        </w:rPr>
        <w:t>chances maiores de</w:t>
      </w:r>
      <w:r w:rsidR="000468FE" w:rsidRPr="00970A6B">
        <w:rPr>
          <w:szCs w:val="24"/>
        </w:rPr>
        <w:t xml:space="preserve"> alcançarem o sucesso escolar. E</w:t>
      </w:r>
      <w:r w:rsidR="00A5397F" w:rsidRPr="00970A6B">
        <w:rPr>
          <w:szCs w:val="24"/>
        </w:rPr>
        <w:t xml:space="preserve">m grande parte, </w:t>
      </w:r>
      <w:r w:rsidR="000468FE" w:rsidRPr="00970A6B">
        <w:rPr>
          <w:szCs w:val="24"/>
        </w:rPr>
        <w:t>com raízes fincadas nas</w:t>
      </w:r>
      <w:r w:rsidR="00A5397F" w:rsidRPr="00970A6B">
        <w:rPr>
          <w:szCs w:val="24"/>
        </w:rPr>
        <w:t xml:space="preserve"> camadas populares</w:t>
      </w:r>
      <w:r w:rsidR="000468FE" w:rsidRPr="00970A6B">
        <w:rPr>
          <w:szCs w:val="24"/>
        </w:rPr>
        <w:t>, e tendo feito a progressão até as</w:t>
      </w:r>
      <w:r w:rsidR="00A5397F" w:rsidRPr="00970A6B">
        <w:rPr>
          <w:szCs w:val="24"/>
        </w:rPr>
        <w:t xml:space="preserve"> classes médias por meio da escolarização, as fa</w:t>
      </w:r>
      <w:r w:rsidR="000468FE" w:rsidRPr="00970A6B">
        <w:rPr>
          <w:szCs w:val="24"/>
        </w:rPr>
        <w:t>mílias de classe média teriam</w:t>
      </w:r>
      <w:r w:rsidR="00A5397F" w:rsidRPr="00970A6B">
        <w:rPr>
          <w:szCs w:val="24"/>
        </w:rPr>
        <w:t xml:space="preserve"> esperanças de continu</w:t>
      </w:r>
      <w:r w:rsidR="000468FE" w:rsidRPr="00970A6B">
        <w:rPr>
          <w:szCs w:val="24"/>
        </w:rPr>
        <w:t>arem sua ascensão social</w:t>
      </w:r>
      <w:r w:rsidR="00A5397F" w:rsidRPr="00970A6B">
        <w:rPr>
          <w:szCs w:val="24"/>
        </w:rPr>
        <w:t xml:space="preserve"> em direção às elites. </w:t>
      </w:r>
      <w:r w:rsidR="007B159C" w:rsidRPr="00970A6B">
        <w:rPr>
          <w:szCs w:val="24"/>
        </w:rPr>
        <w:t>Bourdieu atesta esse esforço através do que chamou de</w:t>
      </w:r>
      <w:r w:rsidR="00A5397F" w:rsidRPr="00970A6B">
        <w:rPr>
          <w:szCs w:val="24"/>
        </w:rPr>
        <w:t xml:space="preserve"> </w:t>
      </w:r>
      <w:r w:rsidR="005E3926" w:rsidRPr="00970A6B">
        <w:rPr>
          <w:szCs w:val="24"/>
        </w:rPr>
        <w:t xml:space="preserve">“ascetismo, </w:t>
      </w:r>
      <w:r w:rsidR="00A5397F" w:rsidRPr="00970A6B">
        <w:rPr>
          <w:szCs w:val="24"/>
        </w:rPr>
        <w:t>malthusianismo e boa vontade cultural</w:t>
      </w:r>
      <w:r w:rsidR="005E3926" w:rsidRPr="00970A6B">
        <w:rPr>
          <w:szCs w:val="24"/>
        </w:rPr>
        <w:t>”</w:t>
      </w:r>
      <w:r w:rsidR="00A5397F" w:rsidRPr="00970A6B">
        <w:rPr>
          <w:szCs w:val="24"/>
        </w:rPr>
        <w:t>. O ascetismo s</w:t>
      </w:r>
      <w:r w:rsidR="009119C1" w:rsidRPr="00970A6B">
        <w:rPr>
          <w:szCs w:val="24"/>
        </w:rPr>
        <w:t xml:space="preserve">ignificaria </w:t>
      </w:r>
      <w:r w:rsidR="00A5397F" w:rsidRPr="00970A6B">
        <w:rPr>
          <w:szCs w:val="24"/>
        </w:rPr>
        <w:t xml:space="preserve">a disposição das classes médias para renunciarem aos prazeres imediatos em </w:t>
      </w:r>
      <w:r w:rsidR="009119C1" w:rsidRPr="00970A6B">
        <w:rPr>
          <w:szCs w:val="24"/>
        </w:rPr>
        <w:t>prol do</w:t>
      </w:r>
      <w:r w:rsidR="00A5397F" w:rsidRPr="00970A6B">
        <w:rPr>
          <w:szCs w:val="24"/>
        </w:rPr>
        <w:t xml:space="preserve"> </w:t>
      </w:r>
      <w:r w:rsidR="009119C1" w:rsidRPr="00970A6B">
        <w:rPr>
          <w:szCs w:val="24"/>
        </w:rPr>
        <w:t xml:space="preserve">futuro (postergar a </w:t>
      </w:r>
      <w:r w:rsidR="00A5397F" w:rsidRPr="00970A6B">
        <w:rPr>
          <w:szCs w:val="24"/>
        </w:rPr>
        <w:t>compra de b</w:t>
      </w:r>
      <w:r w:rsidR="009119C1" w:rsidRPr="00970A6B">
        <w:rPr>
          <w:szCs w:val="24"/>
        </w:rPr>
        <w:t>ens materiais, redução de despesas</w:t>
      </w:r>
      <w:r w:rsidR="00A5397F" w:rsidRPr="00970A6B">
        <w:rPr>
          <w:szCs w:val="24"/>
        </w:rPr>
        <w:t xml:space="preserve"> com </w:t>
      </w:r>
      <w:r w:rsidR="009119C1" w:rsidRPr="00970A6B">
        <w:rPr>
          <w:szCs w:val="24"/>
        </w:rPr>
        <w:t xml:space="preserve">viagens e </w:t>
      </w:r>
      <w:r w:rsidR="00A5397F" w:rsidRPr="00970A6B">
        <w:rPr>
          <w:szCs w:val="24"/>
        </w:rPr>
        <w:t xml:space="preserve">passeios </w:t>
      </w:r>
      <w:r w:rsidR="00583508" w:rsidRPr="00970A6B">
        <w:rPr>
          <w:szCs w:val="24"/>
        </w:rPr>
        <w:t xml:space="preserve">etc.). </w:t>
      </w:r>
      <w:r w:rsidR="00A5397F" w:rsidRPr="00970A6B">
        <w:rPr>
          <w:szCs w:val="24"/>
        </w:rPr>
        <w:t>Es</w:t>
      </w:r>
      <w:r w:rsidR="00583508" w:rsidRPr="00970A6B">
        <w:rPr>
          <w:szCs w:val="24"/>
        </w:rPr>
        <w:t xml:space="preserve">se </w:t>
      </w:r>
      <w:r w:rsidR="00C70FD2" w:rsidRPr="00970A6B">
        <w:rPr>
          <w:szCs w:val="24"/>
        </w:rPr>
        <w:t>“rigor</w:t>
      </w:r>
      <w:r w:rsidR="00583508" w:rsidRPr="00970A6B">
        <w:rPr>
          <w:szCs w:val="24"/>
        </w:rPr>
        <w:t xml:space="preserve"> ascético” ainda se </w:t>
      </w:r>
      <w:r w:rsidR="00C70FD2" w:rsidRPr="00970A6B">
        <w:rPr>
          <w:szCs w:val="24"/>
        </w:rPr>
        <w:t>revelaria numa</w:t>
      </w:r>
      <w:r w:rsidR="00583508" w:rsidRPr="00970A6B">
        <w:rPr>
          <w:szCs w:val="24"/>
        </w:rPr>
        <w:t xml:space="preserve"> valorização da disciplina, </w:t>
      </w:r>
      <w:r w:rsidR="00A5397F" w:rsidRPr="00970A6B">
        <w:rPr>
          <w:szCs w:val="24"/>
        </w:rPr>
        <w:t>do autocontrole, e na exigê</w:t>
      </w:r>
      <w:r w:rsidR="00C70FD2" w:rsidRPr="00970A6B">
        <w:rPr>
          <w:szCs w:val="24"/>
        </w:rPr>
        <w:t xml:space="preserve">ncia de uma </w:t>
      </w:r>
      <w:r w:rsidR="005E3926" w:rsidRPr="00970A6B">
        <w:rPr>
          <w:szCs w:val="24"/>
        </w:rPr>
        <w:t>dedicação intensiva</w:t>
      </w:r>
      <w:r w:rsidR="00A5397F" w:rsidRPr="00970A6B">
        <w:rPr>
          <w:szCs w:val="24"/>
        </w:rPr>
        <w:t xml:space="preserve"> aos estudos.</w:t>
      </w:r>
      <w:r w:rsidR="00C70FD2" w:rsidRPr="00970A6B">
        <w:rPr>
          <w:szCs w:val="24"/>
        </w:rPr>
        <w:t xml:space="preserve"> </w:t>
      </w:r>
      <w:r w:rsidR="00A5397F" w:rsidRPr="00970A6B">
        <w:rPr>
          <w:szCs w:val="24"/>
        </w:rPr>
        <w:t xml:space="preserve">O malthusianismo </w:t>
      </w:r>
      <w:r w:rsidR="00063097" w:rsidRPr="00970A6B">
        <w:rPr>
          <w:szCs w:val="24"/>
        </w:rPr>
        <w:t xml:space="preserve">se revelaria na tendência ao </w:t>
      </w:r>
      <w:r w:rsidR="00A5397F" w:rsidRPr="00970A6B">
        <w:rPr>
          <w:szCs w:val="24"/>
        </w:rPr>
        <w:t>controle da fecundidade. As famílias de classe média, por uma</w:t>
      </w:r>
      <w:r w:rsidR="00063097" w:rsidRPr="00970A6B">
        <w:rPr>
          <w:szCs w:val="24"/>
        </w:rPr>
        <w:t xml:space="preserve"> questão de concentração dos investimentos, tenderiam </w:t>
      </w:r>
      <w:r w:rsidR="00A5397F" w:rsidRPr="00970A6B">
        <w:rPr>
          <w:szCs w:val="24"/>
        </w:rPr>
        <w:t>a reduzir o nú</w:t>
      </w:r>
      <w:r w:rsidR="00063097" w:rsidRPr="00970A6B">
        <w:rPr>
          <w:szCs w:val="24"/>
        </w:rPr>
        <w:t>mero de filhos. Bourdieu comenta</w:t>
      </w:r>
      <w:r w:rsidR="00A5397F" w:rsidRPr="00970A6B">
        <w:rPr>
          <w:szCs w:val="24"/>
        </w:rPr>
        <w:t xml:space="preserve"> que, de fato, as estatística</w:t>
      </w:r>
      <w:r w:rsidR="00063097" w:rsidRPr="00970A6B">
        <w:rPr>
          <w:szCs w:val="24"/>
        </w:rPr>
        <w:t>s comprovam que as possibilidades</w:t>
      </w:r>
      <w:r w:rsidR="00A5397F" w:rsidRPr="00970A6B">
        <w:rPr>
          <w:szCs w:val="24"/>
        </w:rPr>
        <w:t xml:space="preserve"> de uma vida escolar </w:t>
      </w:r>
      <w:r w:rsidR="00063097" w:rsidRPr="00970A6B">
        <w:rPr>
          <w:szCs w:val="24"/>
        </w:rPr>
        <w:t>mais longa estão</w:t>
      </w:r>
      <w:r w:rsidR="00A5397F" w:rsidRPr="00970A6B">
        <w:rPr>
          <w:szCs w:val="24"/>
        </w:rPr>
        <w:t xml:space="preserve"> associad</w:t>
      </w:r>
      <w:r w:rsidR="00063097" w:rsidRPr="00970A6B">
        <w:rPr>
          <w:szCs w:val="24"/>
        </w:rPr>
        <w:t xml:space="preserve">as </w:t>
      </w:r>
      <w:r w:rsidR="00A5397F" w:rsidRPr="00970A6B">
        <w:rPr>
          <w:szCs w:val="24"/>
        </w:rPr>
        <w:t xml:space="preserve">ao tamanho da família. </w:t>
      </w:r>
      <w:r w:rsidR="00A73DBF" w:rsidRPr="00970A6B">
        <w:rPr>
          <w:szCs w:val="24"/>
        </w:rPr>
        <w:t>Famílias de vários segmentos das</w:t>
      </w:r>
      <w:r w:rsidR="008C60C7" w:rsidRPr="00970A6B">
        <w:rPr>
          <w:szCs w:val="24"/>
        </w:rPr>
        <w:t xml:space="preserve"> classes médias – </w:t>
      </w:r>
      <w:r w:rsidR="005A6770" w:rsidRPr="00970A6B">
        <w:rPr>
          <w:szCs w:val="24"/>
        </w:rPr>
        <w:t>especial</w:t>
      </w:r>
      <w:r w:rsidR="008C60C7" w:rsidRPr="00970A6B">
        <w:rPr>
          <w:szCs w:val="24"/>
        </w:rPr>
        <w:t xml:space="preserve">mente aquelas </w:t>
      </w:r>
      <w:r w:rsidR="005A6770" w:rsidRPr="00970A6B">
        <w:rPr>
          <w:szCs w:val="24"/>
        </w:rPr>
        <w:t>vindas d</w:t>
      </w:r>
      <w:r w:rsidR="008C60C7" w:rsidRPr="00970A6B">
        <w:rPr>
          <w:szCs w:val="24"/>
        </w:rPr>
        <w:t>as camadas populares e q</w:t>
      </w:r>
      <w:r w:rsidR="005A6770" w:rsidRPr="00970A6B">
        <w:rPr>
          <w:szCs w:val="24"/>
        </w:rPr>
        <w:t>ue possuem</w:t>
      </w:r>
      <w:r w:rsidR="008C60C7" w:rsidRPr="00970A6B">
        <w:rPr>
          <w:szCs w:val="24"/>
        </w:rPr>
        <w:t xml:space="preserve"> limitado capital cultural – </w:t>
      </w:r>
      <w:r w:rsidR="00733911" w:rsidRPr="00970A6B">
        <w:rPr>
          <w:szCs w:val="24"/>
        </w:rPr>
        <w:t xml:space="preserve">normalmente se empenhariam na </w:t>
      </w:r>
      <w:r w:rsidR="008C60C7" w:rsidRPr="00970A6B">
        <w:rPr>
          <w:szCs w:val="24"/>
        </w:rPr>
        <w:t xml:space="preserve">compra de </w:t>
      </w:r>
      <w:r w:rsidR="008C60C7" w:rsidRPr="00970A6B">
        <w:rPr>
          <w:szCs w:val="24"/>
        </w:rPr>
        <w:lastRenderedPageBreak/>
        <w:t>livros</w:t>
      </w:r>
      <w:r w:rsidR="00733911" w:rsidRPr="00970A6B">
        <w:rPr>
          <w:szCs w:val="24"/>
        </w:rPr>
        <w:t>, frequência em</w:t>
      </w:r>
      <w:r w:rsidR="008C60C7" w:rsidRPr="00970A6B">
        <w:rPr>
          <w:szCs w:val="24"/>
        </w:rPr>
        <w:t xml:space="preserve"> eventos culturais </w:t>
      </w:r>
      <w:r w:rsidR="00733911" w:rsidRPr="00970A6B">
        <w:rPr>
          <w:szCs w:val="24"/>
        </w:rPr>
        <w:t>etc. de modo a adquirir ou aumentar seu</w:t>
      </w:r>
      <w:r w:rsidR="008C60C7" w:rsidRPr="00970A6B">
        <w:rPr>
          <w:szCs w:val="24"/>
        </w:rPr>
        <w:t xml:space="preserve"> </w:t>
      </w:r>
      <w:r w:rsidR="00E67E70" w:rsidRPr="00970A6B">
        <w:rPr>
          <w:szCs w:val="24"/>
        </w:rPr>
        <w:t xml:space="preserve">capital cultural. Cada família, entretanto, bem como </w:t>
      </w:r>
      <w:r w:rsidR="008C60C7" w:rsidRPr="00970A6B">
        <w:rPr>
          <w:szCs w:val="24"/>
        </w:rPr>
        <w:t xml:space="preserve">os </w:t>
      </w:r>
      <w:r w:rsidR="00E67E70" w:rsidRPr="00970A6B">
        <w:rPr>
          <w:szCs w:val="24"/>
        </w:rPr>
        <w:t>indivíduos considerados em separado</w:t>
      </w:r>
      <w:r w:rsidR="008C60C7" w:rsidRPr="00970A6B">
        <w:rPr>
          <w:szCs w:val="24"/>
        </w:rPr>
        <w:t xml:space="preserve">, </w:t>
      </w:r>
      <w:r w:rsidR="00E67E70" w:rsidRPr="00970A6B">
        <w:rPr>
          <w:szCs w:val="24"/>
        </w:rPr>
        <w:t>seriam o produto de influências sociais variadas e contraditórias</w:t>
      </w:r>
      <w:r w:rsidR="008C60C7" w:rsidRPr="00970A6B">
        <w:rPr>
          <w:szCs w:val="24"/>
        </w:rPr>
        <w:t xml:space="preserve"> (Lahire, 1999; Charlot, 2000).</w:t>
      </w:r>
    </w:p>
    <w:p w14:paraId="4D6F8EF6" w14:textId="2DB8E829" w:rsidR="006F632B" w:rsidRPr="00970A6B" w:rsidRDefault="00FA3728" w:rsidP="00C658CA">
      <w:pPr>
        <w:ind w:left="0" w:firstLine="0"/>
        <w:rPr>
          <w:szCs w:val="24"/>
        </w:rPr>
      </w:pPr>
      <w:r w:rsidRPr="00970A6B">
        <w:rPr>
          <w:szCs w:val="24"/>
        </w:rPr>
        <w:t xml:space="preserve">Tais </w:t>
      </w:r>
      <w:r w:rsidR="00C658CA" w:rsidRPr="00970A6B">
        <w:rPr>
          <w:szCs w:val="24"/>
        </w:rPr>
        <w:t>análises bourdieusianas</w:t>
      </w:r>
      <w:r w:rsidRPr="00970A6B">
        <w:rPr>
          <w:szCs w:val="24"/>
        </w:rPr>
        <w:t xml:space="preserve">, focadas </w:t>
      </w:r>
      <w:r w:rsidR="00A5397F" w:rsidRPr="00970A6B">
        <w:rPr>
          <w:szCs w:val="24"/>
        </w:rPr>
        <w:t xml:space="preserve">no conceito de classe social, têm sido criticadas por, pelo menos, duas razões principais. </w:t>
      </w:r>
      <w:r w:rsidRPr="00970A6B">
        <w:rPr>
          <w:szCs w:val="24"/>
        </w:rPr>
        <w:t>A primeira delas aponta, a partir de várias pesquisas, que a classe social não seria suficiente como critério para diferenciação de grupos familiares</w:t>
      </w:r>
      <w:r w:rsidR="007F46C4" w:rsidRPr="00970A6B">
        <w:rPr>
          <w:szCs w:val="24"/>
        </w:rPr>
        <w:t xml:space="preserve"> conforme suas práticas escolares</w:t>
      </w:r>
      <w:r w:rsidR="00127B45" w:rsidRPr="00970A6B">
        <w:rPr>
          <w:szCs w:val="24"/>
        </w:rPr>
        <w:t>.</w:t>
      </w:r>
      <w:r w:rsidR="00A5397F" w:rsidRPr="00970A6B">
        <w:rPr>
          <w:szCs w:val="24"/>
        </w:rPr>
        <w:t xml:space="preserve"> Percheron (1981), </w:t>
      </w:r>
      <w:r w:rsidR="00127B45" w:rsidRPr="00970A6B">
        <w:rPr>
          <w:szCs w:val="24"/>
        </w:rPr>
        <w:t xml:space="preserve">num estudo realizado </w:t>
      </w:r>
      <w:r w:rsidR="00A5397F" w:rsidRPr="00970A6B">
        <w:rPr>
          <w:szCs w:val="24"/>
        </w:rPr>
        <w:t>com f</w:t>
      </w:r>
      <w:r w:rsidR="00127B45" w:rsidRPr="00970A6B">
        <w:rPr>
          <w:szCs w:val="24"/>
        </w:rPr>
        <w:t>amílias pertencentes às várias</w:t>
      </w:r>
      <w:r w:rsidR="00A5397F" w:rsidRPr="00970A6B">
        <w:rPr>
          <w:szCs w:val="24"/>
        </w:rPr>
        <w:t xml:space="preserve"> classes sociais, conclui que certas </w:t>
      </w:r>
      <w:r w:rsidR="00127B45" w:rsidRPr="00970A6B">
        <w:rPr>
          <w:szCs w:val="24"/>
        </w:rPr>
        <w:t>posições</w:t>
      </w:r>
      <w:r w:rsidR="00A5397F" w:rsidRPr="00970A6B">
        <w:rPr>
          <w:szCs w:val="24"/>
        </w:rPr>
        <w:t xml:space="preserve"> em</w:t>
      </w:r>
      <w:r w:rsidR="00127B45" w:rsidRPr="00970A6B">
        <w:rPr>
          <w:szCs w:val="24"/>
        </w:rPr>
        <w:t xml:space="preserve"> relação à educação dos filhos – “</w:t>
      </w:r>
      <w:r w:rsidR="00A5397F" w:rsidRPr="00970A6B">
        <w:rPr>
          <w:szCs w:val="24"/>
        </w:rPr>
        <w:t>valorização da submissão, do esforço ou da autonomia; rigorismo ou liberalismo educacional</w:t>
      </w:r>
      <w:r w:rsidR="00B44151" w:rsidRPr="00970A6B">
        <w:rPr>
          <w:szCs w:val="24"/>
        </w:rPr>
        <w:t>” não</w:t>
      </w:r>
      <w:r w:rsidR="00127B45" w:rsidRPr="00970A6B">
        <w:rPr>
          <w:szCs w:val="24"/>
        </w:rPr>
        <w:t xml:space="preserve"> variam</w:t>
      </w:r>
      <w:r w:rsidR="00A5397F" w:rsidRPr="00970A6B">
        <w:rPr>
          <w:szCs w:val="24"/>
        </w:rPr>
        <w:t xml:space="preserve"> tanto em função da clas</w:t>
      </w:r>
      <w:r w:rsidR="00127B45" w:rsidRPr="00970A6B">
        <w:rPr>
          <w:szCs w:val="24"/>
        </w:rPr>
        <w:t>se social, mas</w:t>
      </w:r>
      <w:r w:rsidR="00A5397F" w:rsidRPr="00970A6B">
        <w:rPr>
          <w:szCs w:val="24"/>
        </w:rPr>
        <w:t xml:space="preserve"> de </w:t>
      </w:r>
      <w:r w:rsidR="00127B45" w:rsidRPr="00970A6B">
        <w:rPr>
          <w:szCs w:val="24"/>
        </w:rPr>
        <w:t xml:space="preserve">outros fatores até certo </w:t>
      </w:r>
      <w:r w:rsidR="00B44151" w:rsidRPr="00970A6B">
        <w:rPr>
          <w:szCs w:val="24"/>
        </w:rPr>
        <w:t>ponto independentes</w:t>
      </w:r>
      <w:r w:rsidR="00A5397F" w:rsidRPr="00970A6B">
        <w:rPr>
          <w:szCs w:val="24"/>
        </w:rPr>
        <w:t xml:space="preserve"> em relação à divisão em classes</w:t>
      </w:r>
      <w:r w:rsidR="00053F1B" w:rsidRPr="00970A6B">
        <w:rPr>
          <w:szCs w:val="24"/>
        </w:rPr>
        <w:t>. No entender da autora</w:t>
      </w:r>
      <w:r w:rsidR="00A5397F" w:rsidRPr="00970A6B">
        <w:rPr>
          <w:szCs w:val="24"/>
        </w:rPr>
        <w:t xml:space="preserve">, as famílias em </w:t>
      </w:r>
      <w:r w:rsidR="00053F1B" w:rsidRPr="00970A6B">
        <w:rPr>
          <w:szCs w:val="24"/>
        </w:rPr>
        <w:t>ascensão social</w:t>
      </w:r>
      <w:r w:rsidR="00D92F75" w:rsidRPr="00970A6B">
        <w:rPr>
          <w:szCs w:val="24"/>
        </w:rPr>
        <w:t>, com</w:t>
      </w:r>
      <w:r w:rsidR="00A5397F" w:rsidRPr="00970A6B">
        <w:rPr>
          <w:szCs w:val="24"/>
        </w:rPr>
        <w:t xml:space="preserve"> nível </w:t>
      </w:r>
      <w:r w:rsidR="00D92F75" w:rsidRPr="00970A6B">
        <w:rPr>
          <w:szCs w:val="24"/>
        </w:rPr>
        <w:t xml:space="preserve">educacional mais elevado, urbanas </w:t>
      </w:r>
      <w:r w:rsidR="00B44151" w:rsidRPr="00970A6B">
        <w:rPr>
          <w:szCs w:val="24"/>
        </w:rPr>
        <w:t>e menos</w:t>
      </w:r>
      <w:r w:rsidR="00A5397F" w:rsidRPr="00970A6B">
        <w:rPr>
          <w:szCs w:val="24"/>
        </w:rPr>
        <w:t xml:space="preserve"> religiosas (o</w:t>
      </w:r>
      <w:r w:rsidR="00D92F75" w:rsidRPr="00970A6B">
        <w:rPr>
          <w:szCs w:val="24"/>
        </w:rPr>
        <w:t>u menos conservadoras) teriam a tendência a adotar uma posição</w:t>
      </w:r>
      <w:r w:rsidR="00A5397F" w:rsidRPr="00970A6B">
        <w:rPr>
          <w:szCs w:val="24"/>
        </w:rPr>
        <w:t xml:space="preserve"> mais liberal na educação dos filhos, qualquer que</w:t>
      </w:r>
      <w:r w:rsidR="00D92F75" w:rsidRPr="00970A6B">
        <w:rPr>
          <w:szCs w:val="24"/>
        </w:rPr>
        <w:t xml:space="preserve"> fosse a categoria social ou </w:t>
      </w:r>
      <w:r w:rsidR="00A5397F" w:rsidRPr="00970A6B">
        <w:rPr>
          <w:szCs w:val="24"/>
        </w:rPr>
        <w:t xml:space="preserve">profissional dos pais. </w:t>
      </w:r>
      <w:r w:rsidR="00706B3A" w:rsidRPr="00970A6B">
        <w:rPr>
          <w:szCs w:val="24"/>
        </w:rPr>
        <w:t xml:space="preserve">Portanto, </w:t>
      </w:r>
      <w:r w:rsidR="00A5397F" w:rsidRPr="00970A6B">
        <w:rPr>
          <w:szCs w:val="24"/>
        </w:rPr>
        <w:t>dentro de uma mesma classe</w:t>
      </w:r>
      <w:r w:rsidR="00706B3A" w:rsidRPr="00970A6B">
        <w:rPr>
          <w:szCs w:val="24"/>
        </w:rPr>
        <w:t xml:space="preserve"> social poderia haver famílias com comportamento</w:t>
      </w:r>
      <w:r w:rsidR="00A5397F" w:rsidRPr="00970A6B">
        <w:rPr>
          <w:szCs w:val="24"/>
        </w:rPr>
        <w:t xml:space="preserve"> bastante diferenciado em matéria de educação.</w:t>
      </w:r>
      <w:r w:rsidR="00A346AB" w:rsidRPr="00970A6B">
        <w:rPr>
          <w:szCs w:val="24"/>
        </w:rPr>
        <w:t xml:space="preserve"> </w:t>
      </w:r>
      <w:r w:rsidR="00441125" w:rsidRPr="00970A6B">
        <w:rPr>
          <w:szCs w:val="24"/>
        </w:rPr>
        <w:t xml:space="preserve">Os críticos, no entanto, </w:t>
      </w:r>
      <w:r w:rsidR="00DF0164" w:rsidRPr="00970A6B">
        <w:rPr>
          <w:szCs w:val="24"/>
        </w:rPr>
        <w:t>concordam:</w:t>
      </w:r>
      <w:r w:rsidR="00441125" w:rsidRPr="00970A6B">
        <w:rPr>
          <w:szCs w:val="24"/>
        </w:rPr>
        <w:t xml:space="preserve"> nessa instância, sobressai na obra de Bourdieu a detecção de que</w:t>
      </w:r>
      <w:r w:rsidR="00DF0164" w:rsidRPr="00970A6B">
        <w:rPr>
          <w:szCs w:val="24"/>
        </w:rPr>
        <w:t xml:space="preserve"> o processo de reprod</w:t>
      </w:r>
      <w:r w:rsidR="00441125" w:rsidRPr="00970A6B">
        <w:rPr>
          <w:szCs w:val="24"/>
        </w:rPr>
        <w:t>uç</w:t>
      </w:r>
      <w:r w:rsidR="00DF0164" w:rsidRPr="00970A6B">
        <w:rPr>
          <w:szCs w:val="24"/>
        </w:rPr>
        <w:t>ão das estrutu</w:t>
      </w:r>
      <w:r w:rsidR="00441125" w:rsidRPr="00970A6B">
        <w:rPr>
          <w:szCs w:val="24"/>
        </w:rPr>
        <w:t>ras</w:t>
      </w:r>
      <w:r w:rsidR="00DF0164" w:rsidRPr="00970A6B">
        <w:rPr>
          <w:szCs w:val="24"/>
        </w:rPr>
        <w:t xml:space="preserve"> sociais através da escola é praticamente inevitável. D</w:t>
      </w:r>
      <w:r w:rsidR="00A5397F" w:rsidRPr="00970A6B">
        <w:rPr>
          <w:szCs w:val="24"/>
        </w:rPr>
        <w:t xml:space="preserve">iferenças culturais e escolares entre as classes </w:t>
      </w:r>
      <w:r w:rsidR="00294293" w:rsidRPr="00970A6B">
        <w:rPr>
          <w:szCs w:val="24"/>
        </w:rPr>
        <w:t>so</w:t>
      </w:r>
      <w:r w:rsidR="00DF0164" w:rsidRPr="00970A6B">
        <w:rPr>
          <w:szCs w:val="24"/>
        </w:rPr>
        <w:t>cia</w:t>
      </w:r>
      <w:r w:rsidR="00294293" w:rsidRPr="00970A6B">
        <w:rPr>
          <w:szCs w:val="24"/>
        </w:rPr>
        <w:t>i</w:t>
      </w:r>
      <w:r w:rsidR="00DF0164" w:rsidRPr="00970A6B">
        <w:rPr>
          <w:szCs w:val="24"/>
        </w:rPr>
        <w:t xml:space="preserve">s </w:t>
      </w:r>
      <w:r w:rsidR="00A5397F" w:rsidRPr="00970A6B">
        <w:rPr>
          <w:szCs w:val="24"/>
        </w:rPr>
        <w:t xml:space="preserve">seriam </w:t>
      </w:r>
      <w:r w:rsidR="00DF0164" w:rsidRPr="00970A6B">
        <w:rPr>
          <w:szCs w:val="24"/>
        </w:rPr>
        <w:t>relativas e dificilmente</w:t>
      </w:r>
      <w:r w:rsidR="00A5397F" w:rsidRPr="00970A6B">
        <w:rPr>
          <w:szCs w:val="24"/>
        </w:rPr>
        <w:t xml:space="preserve"> transpostas. </w:t>
      </w:r>
    </w:p>
    <w:p w14:paraId="4BCC634F" w14:textId="1D8E0E1D" w:rsidR="006E4C1B" w:rsidRPr="00970A6B" w:rsidRDefault="00EE5FFA" w:rsidP="00D23130">
      <w:pPr>
        <w:ind w:left="0" w:firstLine="0"/>
        <w:rPr>
          <w:szCs w:val="24"/>
        </w:rPr>
      </w:pPr>
      <w:r w:rsidRPr="00970A6B">
        <w:rPr>
          <w:szCs w:val="24"/>
        </w:rPr>
        <w:t>Em resumo, pode-se</w:t>
      </w:r>
      <w:r w:rsidR="00525EFF" w:rsidRPr="00970A6B">
        <w:rPr>
          <w:szCs w:val="24"/>
        </w:rPr>
        <w:t xml:space="preserve"> dizer que as reflexões de Bourdieu </w:t>
      </w:r>
      <w:r w:rsidRPr="00970A6B">
        <w:rPr>
          <w:szCs w:val="24"/>
        </w:rPr>
        <w:t>sobre o sistema escolar partem da constatação</w:t>
      </w:r>
      <w:r w:rsidR="00525EFF" w:rsidRPr="00970A6B">
        <w:rPr>
          <w:szCs w:val="24"/>
        </w:rPr>
        <w:t xml:space="preserve"> de uma </w:t>
      </w:r>
      <w:r w:rsidRPr="00970A6B">
        <w:rPr>
          <w:szCs w:val="24"/>
        </w:rPr>
        <w:t>correspondência</w:t>
      </w:r>
      <w:r w:rsidR="00525EFF" w:rsidRPr="00970A6B">
        <w:rPr>
          <w:szCs w:val="24"/>
        </w:rPr>
        <w:t xml:space="preserve"> entre as desigualdades sociais e escolares. </w:t>
      </w:r>
      <w:r w:rsidRPr="00970A6B">
        <w:rPr>
          <w:szCs w:val="24"/>
        </w:rPr>
        <w:t>Para</w:t>
      </w:r>
      <w:r w:rsidR="00525EFF" w:rsidRPr="00970A6B">
        <w:rPr>
          <w:szCs w:val="24"/>
        </w:rPr>
        <w:t xml:space="preserve"> ele, por mais que se democratize o acesso ao ensino por meio da escola pública e gratuita, continuar</w:t>
      </w:r>
      <w:r w:rsidR="00B43426" w:rsidRPr="00970A6B">
        <w:rPr>
          <w:szCs w:val="24"/>
        </w:rPr>
        <w:t>á existindo uma grande emulação</w:t>
      </w:r>
      <w:r w:rsidR="00525EFF" w:rsidRPr="00970A6B">
        <w:rPr>
          <w:szCs w:val="24"/>
        </w:rPr>
        <w:t xml:space="preserve"> entre as desigualdades sociais, sobretudo, culturais, e as desigualdades ou hierarquias internas ao sistema de ensino. </w:t>
      </w:r>
      <w:r w:rsidR="00F21BA2" w:rsidRPr="00970A6B">
        <w:rPr>
          <w:szCs w:val="24"/>
        </w:rPr>
        <w:t>A escola teoricamente trataria</w:t>
      </w:r>
      <w:r w:rsidR="00525EFF" w:rsidRPr="00970A6B">
        <w:rPr>
          <w:szCs w:val="24"/>
        </w:rPr>
        <w:t xml:space="preserve"> todos </w:t>
      </w:r>
      <w:r w:rsidR="00F21BA2" w:rsidRPr="00970A6B">
        <w:rPr>
          <w:szCs w:val="24"/>
        </w:rPr>
        <w:t>os alunos com igualdade (assistindo às mesmas aulas, submetidos ao mesmo tipo de processo avaliativo, obedecendo às mesmas normas) e,</w:t>
      </w:r>
      <w:r w:rsidR="00525EFF" w:rsidRPr="00970A6B">
        <w:rPr>
          <w:szCs w:val="24"/>
        </w:rPr>
        <w:t xml:space="preserve"> </w:t>
      </w:r>
      <w:r w:rsidR="00F21BA2" w:rsidRPr="00970A6B">
        <w:rPr>
          <w:szCs w:val="24"/>
        </w:rPr>
        <w:t>supostamente, tendo</w:t>
      </w:r>
      <w:r w:rsidR="00525EFF" w:rsidRPr="00970A6B">
        <w:rPr>
          <w:szCs w:val="24"/>
        </w:rPr>
        <w:t xml:space="preserve"> as mesmas chances. </w:t>
      </w:r>
      <w:r w:rsidR="002A7C2E" w:rsidRPr="00970A6B">
        <w:rPr>
          <w:szCs w:val="24"/>
        </w:rPr>
        <w:t>Bourdieu, no entanto, afirma que as oportunidades</w:t>
      </w:r>
      <w:r w:rsidR="00525EFF" w:rsidRPr="00970A6B">
        <w:rPr>
          <w:szCs w:val="24"/>
        </w:rPr>
        <w:t xml:space="preserve"> são desiguais. </w:t>
      </w:r>
      <w:r w:rsidR="00100C38" w:rsidRPr="00970A6B">
        <w:rPr>
          <w:szCs w:val="24"/>
        </w:rPr>
        <w:t xml:space="preserve">Fazer uma avaliação equilibrada das contribuições e do alcance da obra de Bourdieu para a Sociologia da Educação não constitui tarefa simples. O </w:t>
      </w:r>
      <w:r w:rsidR="00294293" w:rsidRPr="00970A6B">
        <w:rPr>
          <w:szCs w:val="24"/>
        </w:rPr>
        <w:t>impacto da</w:t>
      </w:r>
      <w:r w:rsidR="00100C38" w:rsidRPr="00970A6B">
        <w:rPr>
          <w:szCs w:val="24"/>
        </w:rPr>
        <w:t xml:space="preserve"> obra </w:t>
      </w:r>
      <w:r w:rsidR="00100C38" w:rsidRPr="00970A6B">
        <w:rPr>
          <w:szCs w:val="24"/>
        </w:rPr>
        <w:lastRenderedPageBreak/>
        <w:t>bourdieusiana leva frequentemente a posições radicais, a rejeições precipitadas ou a avaliações apaixonadas que pouco ou nada contribuem para a compreensão da obra do autor.</w:t>
      </w:r>
    </w:p>
    <w:p w14:paraId="7B0AB5C5" w14:textId="77777777" w:rsidR="00CD184A" w:rsidRDefault="00CD184A" w:rsidP="00D23130">
      <w:pPr>
        <w:ind w:left="0" w:firstLine="0"/>
        <w:rPr>
          <w:szCs w:val="24"/>
        </w:rPr>
      </w:pPr>
    </w:p>
    <w:p w14:paraId="77C14BEA" w14:textId="77777777" w:rsidR="00811EF5" w:rsidRDefault="00811EF5" w:rsidP="00D23130">
      <w:pPr>
        <w:ind w:left="0" w:firstLine="0"/>
        <w:rPr>
          <w:szCs w:val="24"/>
        </w:rPr>
      </w:pPr>
    </w:p>
    <w:p w14:paraId="4D8A3B01" w14:textId="77777777" w:rsidR="00811EF5" w:rsidRDefault="00811EF5" w:rsidP="00D23130">
      <w:pPr>
        <w:ind w:left="0" w:firstLine="0"/>
        <w:rPr>
          <w:szCs w:val="24"/>
        </w:rPr>
      </w:pPr>
    </w:p>
    <w:p w14:paraId="4B067DE3" w14:textId="77777777" w:rsidR="00811EF5" w:rsidRDefault="00811EF5" w:rsidP="00D23130">
      <w:pPr>
        <w:ind w:left="0" w:firstLine="0"/>
        <w:rPr>
          <w:szCs w:val="24"/>
        </w:rPr>
      </w:pPr>
    </w:p>
    <w:p w14:paraId="53185637" w14:textId="77777777" w:rsidR="00811EF5" w:rsidRDefault="00811EF5" w:rsidP="00D23130">
      <w:pPr>
        <w:ind w:left="0" w:firstLine="0"/>
        <w:rPr>
          <w:szCs w:val="24"/>
        </w:rPr>
      </w:pPr>
    </w:p>
    <w:p w14:paraId="67B05345" w14:textId="77777777" w:rsidR="00811EF5" w:rsidRDefault="00811EF5" w:rsidP="00D23130">
      <w:pPr>
        <w:ind w:left="0" w:firstLine="0"/>
        <w:rPr>
          <w:szCs w:val="24"/>
        </w:rPr>
      </w:pPr>
    </w:p>
    <w:p w14:paraId="72776F5B" w14:textId="77777777" w:rsidR="00811EF5" w:rsidRDefault="00811EF5" w:rsidP="00FB6627">
      <w:pPr>
        <w:ind w:left="0" w:firstLine="0"/>
        <w:jc w:val="right"/>
        <w:rPr>
          <w:szCs w:val="24"/>
        </w:rPr>
      </w:pPr>
    </w:p>
    <w:p w14:paraId="6AF7E879" w14:textId="77777777" w:rsidR="00811EF5" w:rsidRDefault="00811EF5" w:rsidP="00D23130">
      <w:pPr>
        <w:ind w:left="0" w:firstLine="0"/>
        <w:rPr>
          <w:szCs w:val="24"/>
        </w:rPr>
      </w:pPr>
    </w:p>
    <w:p w14:paraId="439E51E2" w14:textId="77777777" w:rsidR="00811EF5" w:rsidRDefault="00811EF5" w:rsidP="00D23130">
      <w:pPr>
        <w:ind w:left="0" w:firstLine="0"/>
        <w:rPr>
          <w:szCs w:val="24"/>
        </w:rPr>
      </w:pPr>
    </w:p>
    <w:p w14:paraId="2BB8228B" w14:textId="77777777" w:rsidR="00811EF5" w:rsidRDefault="00811EF5" w:rsidP="00D23130">
      <w:pPr>
        <w:ind w:left="0" w:firstLine="0"/>
        <w:rPr>
          <w:szCs w:val="24"/>
        </w:rPr>
      </w:pPr>
    </w:p>
    <w:p w14:paraId="5212075C" w14:textId="77777777" w:rsidR="00811EF5" w:rsidRDefault="00811EF5" w:rsidP="00D23130">
      <w:pPr>
        <w:ind w:left="0" w:firstLine="0"/>
        <w:rPr>
          <w:szCs w:val="24"/>
        </w:rPr>
      </w:pPr>
    </w:p>
    <w:p w14:paraId="18B13E99" w14:textId="77777777" w:rsidR="00811EF5" w:rsidRDefault="00811EF5" w:rsidP="00D23130">
      <w:pPr>
        <w:ind w:left="0" w:firstLine="0"/>
        <w:rPr>
          <w:szCs w:val="24"/>
        </w:rPr>
      </w:pPr>
    </w:p>
    <w:p w14:paraId="62BB35D1" w14:textId="77777777" w:rsidR="00811EF5" w:rsidRPr="00970A6B" w:rsidRDefault="00811EF5" w:rsidP="00D23130">
      <w:pPr>
        <w:ind w:left="0" w:firstLine="0"/>
        <w:rPr>
          <w:szCs w:val="24"/>
        </w:rPr>
      </w:pPr>
    </w:p>
    <w:p w14:paraId="0EF51945" w14:textId="77777777" w:rsidR="00E75EE0" w:rsidRDefault="00E75EE0" w:rsidP="00D23130">
      <w:pPr>
        <w:ind w:left="0" w:firstLine="0"/>
        <w:rPr>
          <w:szCs w:val="24"/>
        </w:rPr>
      </w:pPr>
    </w:p>
    <w:p w14:paraId="6E6B2FA3" w14:textId="77777777" w:rsidR="00FB6627" w:rsidRDefault="00FB6627" w:rsidP="00D23130">
      <w:pPr>
        <w:ind w:left="0" w:firstLine="0"/>
        <w:rPr>
          <w:szCs w:val="24"/>
        </w:rPr>
      </w:pPr>
    </w:p>
    <w:p w14:paraId="4492F9A0" w14:textId="77777777" w:rsidR="0003111D" w:rsidRPr="00970A6B" w:rsidRDefault="0003111D" w:rsidP="00D23130">
      <w:pPr>
        <w:ind w:left="0" w:firstLine="0"/>
        <w:rPr>
          <w:szCs w:val="24"/>
        </w:rPr>
      </w:pPr>
    </w:p>
    <w:p w14:paraId="5EB2DB18" w14:textId="77777777" w:rsidR="00F23EA5" w:rsidRPr="00970A6B" w:rsidRDefault="00F23EA5" w:rsidP="00D23130">
      <w:pPr>
        <w:ind w:left="0" w:firstLine="0"/>
        <w:rPr>
          <w:szCs w:val="24"/>
        </w:rPr>
      </w:pPr>
    </w:p>
    <w:p w14:paraId="2EE1FD11" w14:textId="2AF34A3C" w:rsidR="00F23EA5" w:rsidRPr="00970A6B" w:rsidRDefault="00F23EA5" w:rsidP="007A3523">
      <w:pPr>
        <w:pStyle w:val="PargrafodaLista"/>
        <w:numPr>
          <w:ilvl w:val="0"/>
          <w:numId w:val="27"/>
        </w:numPr>
        <w:spacing w:line="259" w:lineRule="auto"/>
        <w:ind w:left="426" w:right="1188" w:hanging="426"/>
        <w:outlineLvl w:val="0"/>
      </w:pPr>
      <w:bookmarkStart w:id="23" w:name="_Toc467616691"/>
      <w:r w:rsidRPr="0003111D">
        <w:rPr>
          <w:b/>
        </w:rPr>
        <w:t>CONSIDERAÇÕES FINAIS</w:t>
      </w:r>
      <w:bookmarkEnd w:id="23"/>
    </w:p>
    <w:p w14:paraId="2EB64679" w14:textId="77777777" w:rsidR="00F23EA5" w:rsidRPr="00970A6B" w:rsidRDefault="00F23EA5" w:rsidP="00F23EA5">
      <w:pPr>
        <w:ind w:firstLine="567"/>
      </w:pPr>
    </w:p>
    <w:p w14:paraId="21BA6CDF" w14:textId="40710A89" w:rsidR="00F23EA5" w:rsidRPr="00970A6B" w:rsidRDefault="00C7198A" w:rsidP="00F23EA5">
      <w:pPr>
        <w:ind w:firstLine="0"/>
      </w:pPr>
      <w:r w:rsidRPr="00970A6B">
        <w:t>O presente trabalho tomou como ponto de partida</w:t>
      </w:r>
      <w:r w:rsidR="00F23EA5" w:rsidRPr="00970A6B">
        <w:t xml:space="preserve"> </w:t>
      </w:r>
      <w:r w:rsidRPr="00970A6B">
        <w:t xml:space="preserve">a dificuldade de famílias rurais em alfabetizarem suas crianças devido ao desfalque que seria a subtração de sua mão-de-obra na faina do campo e consequentemente na economia de subsistência da família, muitas vezes precariamente assistida por investimentos governamentais. </w:t>
      </w:r>
      <w:r w:rsidR="00E16607" w:rsidRPr="00970A6B">
        <w:t>As escolas, via de regra, multisseriadas e distantes das propriedades rurais, são em sua grande maioria mal aparelhadas. Muitas crianças alfabetizadas, após algum tempo de escolaridade tenderiam à desistência ou evasão</w:t>
      </w:r>
      <w:r w:rsidR="00E16607" w:rsidRPr="00970A6B">
        <w:rPr>
          <w:rStyle w:val="Refdenotaderodap"/>
        </w:rPr>
        <w:footnoteReference w:id="24"/>
      </w:r>
      <w:r w:rsidR="00E16607" w:rsidRPr="00970A6B">
        <w:t>, não continuando ou se esquecendo das várias funções da leitura e da escrita</w:t>
      </w:r>
      <w:r w:rsidR="00B12B82" w:rsidRPr="00970A6B">
        <w:t>, com sérias consequências para sua futura colocação no mercado de trabalho ou para sua ascensão social</w:t>
      </w:r>
      <w:r w:rsidR="00E16607" w:rsidRPr="00970A6B">
        <w:t xml:space="preserve">. As </w:t>
      </w:r>
      <w:r w:rsidR="00E16607" w:rsidRPr="00970A6B">
        <w:lastRenderedPageBreak/>
        <w:t>crianças que superam essas dificuldades iniciais do processo de alfabetização, inclusive as que são permitidas ou levadas a continuar seus estudos em outra localidade com mais recursos, têm, quase sempre</w:t>
      </w:r>
      <w:r w:rsidR="00E02A32" w:rsidRPr="00970A6B">
        <w:t>,</w:t>
      </w:r>
      <w:r w:rsidR="00E16607" w:rsidRPr="00970A6B">
        <w:t xml:space="preserve"> que se defrontar com algumas questões como a falta de metodolo</w:t>
      </w:r>
      <w:r w:rsidR="00073D37" w:rsidRPr="00970A6B">
        <w:t>gia</w:t>
      </w:r>
      <w:r w:rsidR="00E02A32" w:rsidRPr="00970A6B">
        <w:t xml:space="preserve"> adequada</w:t>
      </w:r>
      <w:r w:rsidR="00073D37" w:rsidRPr="00970A6B">
        <w:t xml:space="preserve">, material </w:t>
      </w:r>
      <w:r w:rsidR="00E02A32" w:rsidRPr="00970A6B">
        <w:t xml:space="preserve">de qualidade </w:t>
      </w:r>
      <w:r w:rsidR="00073D37" w:rsidRPr="00970A6B">
        <w:t>e pessoal capacitado</w:t>
      </w:r>
      <w:r w:rsidR="00E16607" w:rsidRPr="00970A6B">
        <w:t xml:space="preserve"> para </w:t>
      </w:r>
      <w:r w:rsidR="00073D37" w:rsidRPr="00970A6B">
        <w:t>lhe proporcionar uma aprendizagem significativa</w:t>
      </w:r>
      <w:r w:rsidR="00E02A32" w:rsidRPr="00970A6B">
        <w:t xml:space="preserve">. Outra dificuldade inicial é a </w:t>
      </w:r>
      <w:r w:rsidR="00073D37" w:rsidRPr="00970A6B">
        <w:t xml:space="preserve">falta do aporte de capital cultural. Conforme alguns sociólogos da educação essas crianças não teriam uma vivência cultural e familiar que lhe tivesse proporcionado esse capital cultural de modo a facilitar sua aprendizagem. </w:t>
      </w:r>
      <w:r w:rsidR="00F24661" w:rsidRPr="00970A6B">
        <w:t>Dentre as atividades de reforço ao convívio social da criança no mundo da aquisição do conhecimento, e como ferramenta do processo de letramento</w:t>
      </w:r>
      <w:r w:rsidR="00073D37" w:rsidRPr="00970A6B">
        <w:t xml:space="preserve"> </w:t>
      </w:r>
      <w:r w:rsidR="00F24661" w:rsidRPr="00970A6B">
        <w:t xml:space="preserve">ficou ressaltada </w:t>
      </w:r>
      <w:r w:rsidR="00F23EA5" w:rsidRPr="00970A6B">
        <w:t>a importância da leitura</w:t>
      </w:r>
      <w:r w:rsidR="00E02A32" w:rsidRPr="00970A6B">
        <w:t>/escrita</w:t>
      </w:r>
      <w:r w:rsidR="00F23EA5" w:rsidRPr="00970A6B">
        <w:t xml:space="preserve"> n</w:t>
      </w:r>
      <w:r w:rsidR="00E02A32" w:rsidRPr="00970A6B">
        <w:t>a vida da pessoa</w:t>
      </w:r>
      <w:r w:rsidR="00F24661" w:rsidRPr="00970A6B">
        <w:t xml:space="preserve"> e como</w:t>
      </w:r>
      <w:r w:rsidR="00F23EA5" w:rsidRPr="00970A6B">
        <w:t xml:space="preserve"> escola </w:t>
      </w:r>
      <w:r w:rsidR="00F24661" w:rsidRPr="00970A6B">
        <w:t>e biblioteca tê</w:t>
      </w:r>
      <w:r w:rsidR="00F23EA5" w:rsidRPr="00970A6B">
        <w:t>m papel fundamental na formação de leitores. A biblioteca é um instrumento de apoio para as atividades pedagógicas da instituição de ensino, principalmente para a promoção da leitura e da pesquisa escolar</w:t>
      </w:r>
      <w:r w:rsidR="00104220" w:rsidRPr="00970A6B">
        <w:t xml:space="preserve">, </w:t>
      </w:r>
      <w:r w:rsidR="00F23EA5" w:rsidRPr="00970A6B">
        <w:t>deve</w:t>
      </w:r>
      <w:r w:rsidR="00104220" w:rsidRPr="00970A6B">
        <w:t>ndo</w:t>
      </w:r>
      <w:r w:rsidR="00F23EA5" w:rsidRPr="00970A6B">
        <w:t xml:space="preserve"> ser integrada ao planejamento pedagógico da escola </w:t>
      </w:r>
      <w:r w:rsidR="00104220" w:rsidRPr="00970A6B">
        <w:t xml:space="preserve">como um instrumento ativo para a atmosfera </w:t>
      </w:r>
      <w:r w:rsidR="00EB24BC">
        <w:t>escolar,</w:t>
      </w:r>
      <w:r w:rsidR="004D05E4" w:rsidRPr="00970A6B">
        <w:t xml:space="preserve"> apoio decisivo ao processo de alfabetização/letramento.</w:t>
      </w:r>
    </w:p>
    <w:p w14:paraId="49AA6E07" w14:textId="77777777" w:rsidR="00F23EA5" w:rsidRPr="00970A6B" w:rsidRDefault="00F23EA5" w:rsidP="00F23EA5">
      <w:pPr>
        <w:ind w:firstLine="567"/>
      </w:pPr>
    </w:p>
    <w:p w14:paraId="2A4BE394" w14:textId="77777777" w:rsidR="00D53877" w:rsidRPr="00970A6B" w:rsidRDefault="00D53877" w:rsidP="00CA0942">
      <w:pPr>
        <w:ind w:firstLine="567"/>
      </w:pPr>
    </w:p>
    <w:p w14:paraId="3C6660DC" w14:textId="77777777" w:rsidR="00D53877" w:rsidRPr="00970A6B" w:rsidRDefault="00D53877" w:rsidP="00781FA9">
      <w:pPr>
        <w:ind w:left="0" w:firstLine="0"/>
        <w:sectPr w:rsidR="00D53877" w:rsidRPr="00970A6B" w:rsidSect="00FB6627">
          <w:headerReference w:type="default" r:id="rId29"/>
          <w:pgSz w:w="11907" w:h="16840" w:code="9"/>
          <w:pgMar w:top="1701" w:right="1134" w:bottom="1134" w:left="1701" w:header="709" w:footer="709" w:gutter="0"/>
          <w:cols w:space="708"/>
          <w:docGrid w:linePitch="360"/>
        </w:sectPr>
      </w:pPr>
    </w:p>
    <w:p w14:paraId="67392CFA" w14:textId="77777777" w:rsidR="00CA0942" w:rsidRPr="00970A6B" w:rsidRDefault="00CA0942" w:rsidP="00A83CBA">
      <w:pPr>
        <w:pStyle w:val="Ttulo1"/>
        <w:rPr>
          <w:b/>
          <w:bCs/>
        </w:rPr>
      </w:pPr>
      <w:bookmarkStart w:id="24" w:name="_Toc467616692"/>
      <w:r w:rsidRPr="00970A6B">
        <w:rPr>
          <w:b/>
          <w:bCs/>
        </w:rPr>
        <w:lastRenderedPageBreak/>
        <w:t>REFERÊNCIAS</w:t>
      </w:r>
      <w:r w:rsidR="00EE3FA6" w:rsidRPr="00970A6B">
        <w:rPr>
          <w:b/>
          <w:bCs/>
        </w:rPr>
        <w:t xml:space="preserve"> BIBLIOGRÁFICAS</w:t>
      </w:r>
      <w:bookmarkEnd w:id="24"/>
    </w:p>
    <w:p w14:paraId="02EE9F22" w14:textId="77777777" w:rsidR="00C35F03" w:rsidRPr="00970A6B" w:rsidRDefault="00C35F03" w:rsidP="00CE799A">
      <w:pPr>
        <w:ind w:left="0" w:firstLine="0"/>
        <w:rPr>
          <w:b/>
        </w:rPr>
      </w:pPr>
    </w:p>
    <w:p w14:paraId="44AE32CF" w14:textId="77777777" w:rsidR="0003111D" w:rsidRPr="0003111D" w:rsidRDefault="0003111D" w:rsidP="0003111D">
      <w:pPr>
        <w:spacing w:after="45"/>
        <w:ind w:left="0" w:firstLine="0"/>
        <w:rPr>
          <w:rFonts w:eastAsia="Times New Roman"/>
          <w:szCs w:val="24"/>
        </w:rPr>
      </w:pPr>
      <w:r w:rsidRPr="0003111D">
        <w:rPr>
          <w:rFonts w:eastAsia="Times New Roman"/>
          <w:szCs w:val="24"/>
        </w:rPr>
        <w:t>____. </w:t>
      </w:r>
      <w:r w:rsidRPr="0003111D">
        <w:rPr>
          <w:rFonts w:eastAsia="Times New Roman"/>
          <w:i/>
          <w:iCs/>
          <w:szCs w:val="24"/>
        </w:rPr>
        <w:t>Uma didática construtivista pós-piagetiana para muito além da alfabetização</w:t>
      </w:r>
      <w:r w:rsidRPr="0003111D">
        <w:rPr>
          <w:rFonts w:eastAsia="Times New Roman"/>
          <w:szCs w:val="24"/>
        </w:rPr>
        <w:t>. Revista do Geempa, nº5. Porto Alegre, 1997.</w:t>
      </w:r>
    </w:p>
    <w:p w14:paraId="69E00477" w14:textId="723777CD" w:rsidR="0003111D" w:rsidRPr="0003111D" w:rsidRDefault="0003111D" w:rsidP="0003111D">
      <w:pPr>
        <w:spacing w:before="100" w:beforeAutospacing="1" w:after="100" w:afterAutospacing="1"/>
        <w:ind w:left="0" w:firstLine="0"/>
        <w:rPr>
          <w:rFonts w:eastAsia="Times New Roman"/>
          <w:szCs w:val="24"/>
        </w:rPr>
      </w:pPr>
      <w:r w:rsidRPr="0003111D">
        <w:rPr>
          <w:rFonts w:eastAsia="Times New Roman"/>
          <w:szCs w:val="24"/>
        </w:rPr>
        <w:t>____.Alfabetização.</w:t>
      </w:r>
      <w:r w:rsidRPr="0003111D">
        <w:rPr>
          <w:szCs w:val="24"/>
        </w:rPr>
        <w:t>http://queconceito.com.br/alfabetizacao,acessado em 10/06/2016.</w:t>
      </w:r>
    </w:p>
    <w:p w14:paraId="52183E31" w14:textId="61723D93" w:rsidR="0003111D" w:rsidRPr="0003111D" w:rsidRDefault="0003111D" w:rsidP="0003111D">
      <w:pPr>
        <w:spacing w:before="100" w:beforeAutospacing="1" w:after="100" w:afterAutospacing="1"/>
        <w:ind w:left="0" w:firstLine="0"/>
        <w:rPr>
          <w:rFonts w:eastAsia="Times New Roman"/>
          <w:szCs w:val="24"/>
        </w:rPr>
      </w:pPr>
      <w:r w:rsidRPr="00970A6B">
        <w:t>&lt;http://portal.mec.gov.br</w:t>
      </w:r>
      <w:r>
        <w:t>/seb/arquivos/pdf/livro02.pdf&gt;.</w:t>
      </w:r>
      <w:r w:rsidRPr="00970A6B">
        <w:t>Acesso em 12 de julho de 2016.</w:t>
      </w:r>
    </w:p>
    <w:p w14:paraId="0716CC66" w14:textId="77777777" w:rsidR="0003111D" w:rsidRPr="0003111D" w:rsidRDefault="0003111D" w:rsidP="0003111D">
      <w:pPr>
        <w:spacing w:before="100" w:beforeAutospacing="1" w:after="100" w:afterAutospacing="1"/>
        <w:ind w:left="0" w:firstLine="0"/>
        <w:rPr>
          <w:rStyle w:val="Hyperlink"/>
          <w:rFonts w:eastAsia="Times New Roman"/>
          <w:color w:val="000000"/>
          <w:szCs w:val="24"/>
          <w:u w:val="none"/>
        </w:rPr>
      </w:pPr>
      <w:r w:rsidRPr="00970A6B">
        <w:t>&lt;</w:t>
      </w:r>
      <w:hyperlink r:id="rId30" w:history="1">
        <w:r w:rsidRPr="0003111D">
          <w:rPr>
            <w:rStyle w:val="Hyperlink"/>
            <w:color w:val="auto"/>
            <w:u w:val="none"/>
          </w:rPr>
          <w:t>http://www.reitoria.uri.br/~vivencias/Numero_010/artigos/artigos_vivencias_10/p1.htm</w:t>
        </w:r>
      </w:hyperlink>
      <w:r w:rsidRPr="0003111D">
        <w:rPr>
          <w:rStyle w:val="Hyperlink"/>
          <w:color w:val="auto"/>
          <w:u w:val="none"/>
        </w:rPr>
        <w:t>&gt;, acessado em 12 de julho de 2016.</w:t>
      </w:r>
    </w:p>
    <w:p w14:paraId="10AC1C6E" w14:textId="77777777" w:rsidR="0003111D" w:rsidRPr="0003111D" w:rsidRDefault="0003111D" w:rsidP="0003111D">
      <w:pPr>
        <w:spacing w:before="100" w:beforeAutospacing="1" w:after="100" w:afterAutospacing="1"/>
        <w:ind w:left="0" w:firstLine="0"/>
        <w:rPr>
          <w:rFonts w:eastAsia="Times New Roman"/>
          <w:szCs w:val="24"/>
        </w:rPr>
      </w:pPr>
      <w:r w:rsidRPr="00970A6B">
        <w:t>&lt;https://oralidadeeinfancia.wordpress.com/2012/06/25/o-desenvolvimento-da-oralidade/&gt;, acessado em 13/06/2016.</w:t>
      </w:r>
    </w:p>
    <w:p w14:paraId="35CB645B" w14:textId="77777777" w:rsidR="0003111D" w:rsidRPr="0003111D" w:rsidRDefault="00E379FD" w:rsidP="0003111D">
      <w:pPr>
        <w:spacing w:before="100" w:beforeAutospacing="1" w:after="100" w:afterAutospacing="1"/>
        <w:ind w:left="0" w:firstLine="0"/>
        <w:rPr>
          <w:rFonts w:eastAsia="Times New Roman"/>
          <w:szCs w:val="24"/>
        </w:rPr>
      </w:pPr>
      <w:hyperlink r:id="rId31" w:history="1">
        <w:r w:rsidR="0003111D" w:rsidRPr="0003111D">
          <w:rPr>
            <w:rStyle w:val="Hyperlink"/>
            <w:color w:val="auto"/>
            <w:u w:val="none"/>
          </w:rPr>
          <w:t>Bíblia</w:t>
        </w:r>
      </w:hyperlink>
      <w:r w:rsidR="0003111D" w:rsidRPr="0003111D">
        <w:rPr>
          <w:color w:val="auto"/>
        </w:rPr>
        <w:t xml:space="preserve"> (tradução ecumênica). São Paulo:Loyola,1994.</w:t>
      </w:r>
    </w:p>
    <w:p w14:paraId="56D5B9F8" w14:textId="77777777" w:rsidR="0003111D" w:rsidRPr="0003111D" w:rsidRDefault="0003111D" w:rsidP="0003111D">
      <w:pPr>
        <w:spacing w:before="100" w:beforeAutospacing="1" w:after="100" w:afterAutospacing="1"/>
        <w:ind w:left="0" w:firstLine="0"/>
        <w:rPr>
          <w:szCs w:val="24"/>
        </w:rPr>
      </w:pPr>
      <w:r w:rsidRPr="0003111D">
        <w:rPr>
          <w:szCs w:val="24"/>
        </w:rPr>
        <w:t xml:space="preserve">BOURDIEU, Pierre. </w:t>
      </w:r>
      <w:r w:rsidRPr="0003111D">
        <w:rPr>
          <w:b/>
          <w:szCs w:val="24"/>
        </w:rPr>
        <w:t>A reprodução</w:t>
      </w:r>
      <w:r w:rsidRPr="0003111D">
        <w:rPr>
          <w:szCs w:val="24"/>
        </w:rPr>
        <w:t>. Rio de Janeiro: Francisco Alves, 1992.</w:t>
      </w:r>
    </w:p>
    <w:p w14:paraId="604C40CC" w14:textId="77777777" w:rsidR="0003111D" w:rsidRPr="0003111D" w:rsidRDefault="0003111D" w:rsidP="0003111D">
      <w:pPr>
        <w:spacing w:before="100" w:beforeAutospacing="1" w:after="100" w:afterAutospacing="1"/>
        <w:ind w:left="0" w:firstLine="0"/>
        <w:rPr>
          <w:szCs w:val="24"/>
        </w:rPr>
      </w:pPr>
      <w:r w:rsidRPr="00970A6B">
        <w:t xml:space="preserve">BOURDIEU, Pierre. Escritos de Educação. (Orgs: Maria Alice Nogueira; Afrânio Catani). 12.ed. Petrópolis RJ: Vozes, 2011. </w:t>
      </w:r>
    </w:p>
    <w:p w14:paraId="685ECCEA" w14:textId="77777777" w:rsidR="0003111D" w:rsidRPr="0003111D" w:rsidRDefault="0003111D" w:rsidP="0003111D">
      <w:pPr>
        <w:spacing w:before="100" w:beforeAutospacing="1" w:after="100" w:afterAutospacing="1"/>
        <w:ind w:left="0" w:firstLine="0"/>
        <w:rPr>
          <w:szCs w:val="24"/>
        </w:rPr>
      </w:pPr>
      <w:r w:rsidRPr="00970A6B">
        <w:t xml:space="preserve">BRASIL. Casa Civil. Lei N.º 12.244 de 24 de maio de 2010(a). Disponível em &lt;http://www.planalto.gov.br/ccivil_03/_Ato2007-2010/2010/Lei/L12244.htm&gt;. Acesso em 5 de julho de 2016. </w:t>
      </w:r>
    </w:p>
    <w:p w14:paraId="17E8220C" w14:textId="77777777" w:rsidR="0003111D" w:rsidRPr="0003111D" w:rsidRDefault="0003111D" w:rsidP="0003111D">
      <w:pPr>
        <w:spacing w:before="100" w:beforeAutospacing="1" w:after="100" w:afterAutospacing="1"/>
        <w:ind w:left="0" w:firstLine="0"/>
        <w:rPr>
          <w:szCs w:val="24"/>
        </w:rPr>
      </w:pPr>
      <w:r w:rsidRPr="00970A6B">
        <w:t xml:space="preserve">BRASIL. Casa Civil. Lei Nº 10.753, de 30 de outubro de 2003. Disponível em &lt;http://www.planalto.gov.br/ccivil_03/leis/2003/L10.753.htm&gt; Acesso em 5 julho de 2016. </w:t>
      </w:r>
    </w:p>
    <w:p w14:paraId="1ECF4891" w14:textId="4CFD1A1A" w:rsidR="0003111D" w:rsidRPr="0003111D" w:rsidRDefault="0003111D" w:rsidP="0003111D">
      <w:pPr>
        <w:spacing w:before="100" w:beforeAutospacing="1" w:after="100" w:afterAutospacing="1"/>
        <w:ind w:left="0" w:firstLine="0"/>
        <w:rPr>
          <w:szCs w:val="24"/>
        </w:rPr>
      </w:pPr>
      <w:r w:rsidRPr="00970A6B">
        <w:t xml:space="preserve">BRASIL. Casa Civil. Lei Nº 4.084, de 30 de junho de 1962. Disponível em &lt;http://www.planalto.gov.br/ccivil_03/Leis/1950-1969/L4084.htm&gt;. Acesso em 5 de julho de 2016. BRASIL. Casa Civil. Lei Nº 9.394 (LDB), de 20 de dezembro de 1996. Disponível em &lt;http://www.planalto.gov.br/ccivil_03/LEIS/l9394.htm&gt;. Acesso em Acesso em 5 de julho de 2016. </w:t>
      </w:r>
    </w:p>
    <w:p w14:paraId="111F9F72" w14:textId="77777777" w:rsidR="0003111D" w:rsidRPr="0003111D" w:rsidRDefault="0003111D" w:rsidP="0003111D">
      <w:pPr>
        <w:spacing w:before="100" w:beforeAutospacing="1" w:after="100" w:afterAutospacing="1"/>
        <w:ind w:left="0" w:firstLine="0"/>
        <w:rPr>
          <w:szCs w:val="24"/>
        </w:rPr>
      </w:pPr>
      <w:r w:rsidRPr="00970A6B">
        <w:lastRenderedPageBreak/>
        <w:t xml:space="preserve">BRASIL. Ministério da Educação. Conselho Nacional de Educação. Câmara de Educação Básica. Parecer CNE/CEB Nº 11/2010. Aprovado em 7/7/2010. Diário Oficial da União, Brasília, 9 de dezembro de 2010(b). Disponível em &lt;http://portal.mec.gov.br/index.php?option=com_content&amp;view=article&amp;id=12992&gt;. Acesso em 5 de julho de 2016. </w:t>
      </w:r>
    </w:p>
    <w:p w14:paraId="053497CF" w14:textId="77777777" w:rsidR="0003111D" w:rsidRPr="0003111D" w:rsidRDefault="0003111D" w:rsidP="0003111D">
      <w:pPr>
        <w:spacing w:before="100" w:beforeAutospacing="1" w:after="100" w:afterAutospacing="1"/>
        <w:ind w:left="0" w:firstLine="0"/>
        <w:rPr>
          <w:szCs w:val="24"/>
        </w:rPr>
      </w:pPr>
      <w:r w:rsidRPr="00970A6B">
        <w:t xml:space="preserve">BRASIL. Ministério da Educação. Conselho Nacional de Educação. Câmara de Educação Básica. Resolução Nº 7, de 14 de Dezembro de 2010. Diário Oficial da União, Brasília, 15 de dezembro de 2010(c). Disponível em &lt;http://portal.mec.gov.br/index.php?option=com_content&amp;view=article&amp;id=12992&gt;. Acesso em 5 de julho de 2016. </w:t>
      </w:r>
    </w:p>
    <w:p w14:paraId="4DB086F0" w14:textId="77777777" w:rsidR="0003111D" w:rsidRPr="0003111D" w:rsidRDefault="0003111D" w:rsidP="0003111D">
      <w:pPr>
        <w:spacing w:before="100" w:beforeAutospacing="1" w:after="100" w:afterAutospacing="1"/>
        <w:ind w:left="0" w:firstLine="0"/>
        <w:rPr>
          <w:szCs w:val="24"/>
        </w:rPr>
      </w:pPr>
      <w:r w:rsidRPr="00970A6B">
        <w:t xml:space="preserve">BRASIL. Ministério da Educação. Secretaria de Educação Fundamental. Parâmetros Curriculares Nacionais: Língua Portuguesa. Brasília: MEC/SEF. 1997. 144p. </w:t>
      </w:r>
    </w:p>
    <w:p w14:paraId="08357B82" w14:textId="77777777" w:rsidR="0003111D" w:rsidRPr="0003111D" w:rsidRDefault="0003111D" w:rsidP="0003111D">
      <w:pPr>
        <w:spacing w:before="100" w:beforeAutospacing="1" w:after="100" w:afterAutospacing="1"/>
        <w:ind w:left="0" w:firstLine="0"/>
        <w:rPr>
          <w:rFonts w:eastAsia="Times New Roman"/>
          <w:szCs w:val="24"/>
        </w:rPr>
      </w:pPr>
      <w:r w:rsidRPr="0003111D">
        <w:rPr>
          <w:i/>
          <w:szCs w:val="24"/>
        </w:rPr>
        <w:t>Capacidades Linguísticas</w:t>
      </w:r>
      <w:r w:rsidRPr="0003111D">
        <w:rPr>
          <w:szCs w:val="24"/>
        </w:rPr>
        <w:t xml:space="preserve">: alfabetização e Letramento, </w:t>
      </w:r>
      <w:r w:rsidRPr="0003111D">
        <w:rPr>
          <w:i/>
          <w:szCs w:val="24"/>
        </w:rPr>
        <w:t>in</w:t>
      </w:r>
      <w:r w:rsidRPr="0003111D">
        <w:rPr>
          <w:szCs w:val="24"/>
        </w:rPr>
        <w:t xml:space="preserve"> Pró Letramento /Alfabetização e Linguagem, MEC/Secretaria de Educação Básica – Programa de Formação Continuada de Professores dos Anos/Séries iniciais do Ensino Fundamental, Brasília, 2007.</w:t>
      </w:r>
    </w:p>
    <w:p w14:paraId="06CFE74C" w14:textId="77777777" w:rsidR="0003111D" w:rsidRPr="0003111D" w:rsidRDefault="0003111D" w:rsidP="0003111D">
      <w:pPr>
        <w:spacing w:before="100" w:beforeAutospacing="1" w:after="100" w:afterAutospacing="1"/>
        <w:ind w:left="0" w:firstLine="0"/>
        <w:rPr>
          <w:rFonts w:eastAsia="Times New Roman"/>
          <w:szCs w:val="24"/>
        </w:rPr>
      </w:pPr>
      <w:r w:rsidRPr="0003111D">
        <w:rPr>
          <w:rFonts w:eastAsia="Times New Roman"/>
          <w:szCs w:val="24"/>
        </w:rPr>
        <w:t>FERREIRO, Emília. </w:t>
      </w:r>
      <w:r w:rsidRPr="0003111D">
        <w:rPr>
          <w:rFonts w:eastAsia="Times New Roman"/>
          <w:i/>
          <w:iCs/>
          <w:szCs w:val="24"/>
        </w:rPr>
        <w:t>Os Filhos do Analfabetismo: </w:t>
      </w:r>
      <w:r w:rsidRPr="0003111D">
        <w:rPr>
          <w:rFonts w:eastAsia="Times New Roman"/>
          <w:szCs w:val="24"/>
        </w:rPr>
        <w:t>propostas para a alfabetização escolar na América Latina. Porto Alegre: Artes Médicas, 1990.</w:t>
      </w:r>
    </w:p>
    <w:p w14:paraId="70E90382" w14:textId="77777777" w:rsidR="0003111D" w:rsidRPr="0003111D" w:rsidRDefault="0003111D" w:rsidP="0003111D">
      <w:pPr>
        <w:spacing w:before="100" w:beforeAutospacing="1" w:after="100" w:afterAutospacing="1"/>
        <w:ind w:left="0" w:firstLine="0"/>
        <w:rPr>
          <w:rFonts w:eastAsia="Times New Roman"/>
          <w:szCs w:val="24"/>
        </w:rPr>
      </w:pPr>
      <w:r w:rsidRPr="0003111D">
        <w:rPr>
          <w:rFonts w:eastAsia="Times New Roman"/>
          <w:szCs w:val="24"/>
        </w:rPr>
        <w:t>FERREIRO, Emília; TEBEROSKY, Ana. </w:t>
      </w:r>
      <w:r w:rsidRPr="0003111D">
        <w:rPr>
          <w:rFonts w:eastAsia="Times New Roman"/>
          <w:i/>
          <w:iCs/>
          <w:szCs w:val="24"/>
        </w:rPr>
        <w:t>Psicogênese da Língua Escrita</w:t>
      </w:r>
      <w:r w:rsidRPr="0003111D">
        <w:rPr>
          <w:rFonts w:eastAsia="Times New Roman"/>
          <w:szCs w:val="24"/>
        </w:rPr>
        <w:t>. Porto Alegre: Artes Médicas, 1985.</w:t>
      </w:r>
    </w:p>
    <w:p w14:paraId="36387535" w14:textId="77777777" w:rsidR="0003111D" w:rsidRPr="0003111D" w:rsidRDefault="0003111D" w:rsidP="0003111D">
      <w:pPr>
        <w:spacing w:before="100" w:beforeAutospacing="1" w:after="100" w:afterAutospacing="1"/>
        <w:ind w:left="0" w:firstLine="0"/>
        <w:rPr>
          <w:i/>
          <w:szCs w:val="24"/>
        </w:rPr>
      </w:pPr>
      <w:r w:rsidRPr="0003111D">
        <w:rPr>
          <w:szCs w:val="24"/>
        </w:rPr>
        <w:t xml:space="preserve">GERALDI, J.W. </w:t>
      </w:r>
      <w:r w:rsidRPr="0003111D">
        <w:rPr>
          <w:i/>
          <w:szCs w:val="24"/>
        </w:rPr>
        <w:t>A perigosa entrada do texto na sala de aula</w:t>
      </w:r>
      <w:r w:rsidRPr="0003111D">
        <w:rPr>
          <w:szCs w:val="24"/>
        </w:rPr>
        <w:t xml:space="preserve">. </w:t>
      </w:r>
      <w:r w:rsidRPr="0003111D">
        <w:rPr>
          <w:i/>
          <w:szCs w:val="24"/>
        </w:rPr>
        <w:t>In</w:t>
      </w:r>
      <w:r w:rsidRPr="0003111D">
        <w:rPr>
          <w:szCs w:val="24"/>
        </w:rPr>
        <w:t>: Portos de Passagem. São Paulo: Martins Fontes, 1993.</w:t>
      </w:r>
    </w:p>
    <w:p w14:paraId="2EF54A25" w14:textId="77777777" w:rsidR="0003111D" w:rsidRPr="00970A6B" w:rsidRDefault="0003111D" w:rsidP="0003111D">
      <w:pPr>
        <w:pStyle w:val="NormalWeb"/>
        <w:jc w:val="both"/>
        <w:rPr>
          <w:rFonts w:ascii="Arial" w:hAnsi="Arial" w:cs="Arial"/>
        </w:rPr>
      </w:pPr>
      <w:r w:rsidRPr="00970A6B">
        <w:rPr>
          <w:rFonts w:ascii="Arial" w:hAnsi="Arial" w:cs="Arial"/>
          <w:color w:val="000000"/>
        </w:rPr>
        <w:t xml:space="preserve">HAMZE, Amélia. </w:t>
      </w:r>
      <w:r w:rsidRPr="00970A6B">
        <w:rPr>
          <w:rFonts w:ascii="Arial" w:hAnsi="Arial" w:cs="Arial"/>
          <w:i/>
          <w:color w:val="000000"/>
        </w:rPr>
        <w:t>Alfabetização e Letramento</w:t>
      </w:r>
      <w:r w:rsidRPr="00970A6B">
        <w:rPr>
          <w:rFonts w:ascii="Arial" w:hAnsi="Arial" w:cs="Arial"/>
          <w:color w:val="000000"/>
        </w:rPr>
        <w:t xml:space="preserve">, </w:t>
      </w:r>
      <w:r w:rsidRPr="00970A6B">
        <w:rPr>
          <w:rFonts w:ascii="Arial" w:hAnsi="Arial" w:cs="Arial"/>
          <w:i/>
          <w:color w:val="000000"/>
        </w:rPr>
        <w:t>in</w:t>
      </w:r>
      <w:r w:rsidRPr="00970A6B">
        <w:rPr>
          <w:rFonts w:ascii="Arial" w:hAnsi="Arial" w:cs="Arial"/>
          <w:color w:val="000000"/>
        </w:rPr>
        <w:t xml:space="preserve"> Brasil Escola online, &lt;</w:t>
      </w:r>
      <w:hyperlink r:id="rId32" w:history="1">
        <w:r w:rsidRPr="00970A6B">
          <w:rPr>
            <w:rStyle w:val="Hyperlink"/>
            <w:rFonts w:ascii="Arial" w:hAnsi="Arial" w:cs="Arial"/>
            <w:color w:val="auto"/>
            <w:u w:val="none"/>
          </w:rPr>
          <w:t>http://educador.brasilescola.uol.com.br/trabalho-docente/alfabetizacao.htm</w:t>
        </w:r>
      </w:hyperlink>
      <w:r w:rsidRPr="00970A6B">
        <w:rPr>
          <w:rStyle w:val="Hyperlink"/>
          <w:rFonts w:ascii="Arial" w:hAnsi="Arial" w:cs="Arial"/>
          <w:color w:val="auto"/>
          <w:u w:val="none"/>
        </w:rPr>
        <w:t>&gt;</w:t>
      </w:r>
      <w:r w:rsidRPr="00970A6B">
        <w:rPr>
          <w:rFonts w:ascii="Arial" w:hAnsi="Arial" w:cs="Arial"/>
        </w:rPr>
        <w:t xml:space="preserve">, acessado em 08/06/2016. </w:t>
      </w:r>
    </w:p>
    <w:p w14:paraId="132A49C2" w14:textId="77777777" w:rsidR="0003111D" w:rsidRPr="0003111D" w:rsidRDefault="0003111D" w:rsidP="0003111D">
      <w:pPr>
        <w:spacing w:before="100" w:beforeAutospacing="1" w:after="100" w:afterAutospacing="1"/>
        <w:ind w:left="0" w:firstLine="0"/>
        <w:rPr>
          <w:szCs w:val="24"/>
        </w:rPr>
      </w:pPr>
      <w:r w:rsidRPr="00970A6B">
        <w:t xml:space="preserve">LAHIRE, Bernard. Sucesso escolar nos meios populares: as razões do improvável. São Paulo: Ática, 1997. </w:t>
      </w:r>
    </w:p>
    <w:p w14:paraId="585C428F" w14:textId="77777777" w:rsidR="0003111D" w:rsidRPr="00970A6B" w:rsidRDefault="0003111D" w:rsidP="0003111D">
      <w:pPr>
        <w:pStyle w:val="NormalWeb"/>
        <w:jc w:val="both"/>
        <w:rPr>
          <w:rFonts w:ascii="Arial" w:hAnsi="Arial" w:cs="Arial"/>
        </w:rPr>
      </w:pPr>
      <w:r w:rsidRPr="00970A6B">
        <w:rPr>
          <w:rFonts w:ascii="Arial" w:hAnsi="Arial" w:cs="Arial"/>
        </w:rPr>
        <w:lastRenderedPageBreak/>
        <w:t xml:space="preserve">LORENZET, D; GIROTTO, J. </w:t>
      </w:r>
      <w:r w:rsidRPr="00970A6B">
        <w:rPr>
          <w:rFonts w:ascii="Arial" w:hAnsi="Arial" w:cs="Arial"/>
          <w:bCs/>
          <w:i/>
        </w:rPr>
        <w:t>A alfabetização e letramento na prática pedagógica</w:t>
      </w:r>
      <w:r w:rsidRPr="00970A6B">
        <w:rPr>
          <w:rFonts w:ascii="Arial" w:hAnsi="Arial" w:cs="Arial"/>
          <w:bCs/>
        </w:rPr>
        <w:t xml:space="preserve"> (Extraída da tese de </w:t>
      </w:r>
      <w:r w:rsidRPr="00970A6B">
        <w:rPr>
          <w:rFonts w:ascii="Arial" w:hAnsi="Arial" w:cs="Arial"/>
        </w:rPr>
        <w:t>Mestrado em Educação da Universidade de Passo Fundo/RS; Trabalho apresentado no IV Congresso Internacional das Linguagens – URI/Erechim/RS, maio/2010),</w:t>
      </w:r>
    </w:p>
    <w:p w14:paraId="667252CC" w14:textId="77777777" w:rsidR="0003111D" w:rsidRPr="0003111D" w:rsidRDefault="0003111D" w:rsidP="0003111D">
      <w:pPr>
        <w:spacing w:before="100" w:beforeAutospacing="1" w:after="100" w:afterAutospacing="1"/>
        <w:ind w:left="0" w:firstLine="0"/>
        <w:rPr>
          <w:szCs w:val="24"/>
        </w:rPr>
      </w:pPr>
      <w:r w:rsidRPr="00970A6B">
        <w:t xml:space="preserve">MANGUEL, Alberto. </w:t>
      </w:r>
      <w:r w:rsidRPr="0003111D">
        <w:rPr>
          <w:i/>
        </w:rPr>
        <w:t xml:space="preserve">A biblioteca à noite. </w:t>
      </w:r>
      <w:r w:rsidRPr="00970A6B">
        <w:t>(Tradução: Samuel Titan Jr). São Paulo: Companhia das Letras, 2006.</w:t>
      </w:r>
    </w:p>
    <w:p w14:paraId="4ADF36B3" w14:textId="77777777" w:rsidR="0003111D" w:rsidRPr="0003111D" w:rsidRDefault="0003111D" w:rsidP="0003111D">
      <w:pPr>
        <w:spacing w:before="100" w:beforeAutospacing="1" w:after="100" w:afterAutospacing="1"/>
        <w:ind w:left="0" w:firstLine="0"/>
        <w:rPr>
          <w:i/>
          <w:color w:val="auto"/>
          <w:szCs w:val="24"/>
        </w:rPr>
      </w:pPr>
      <w:r w:rsidRPr="0003111D">
        <w:rPr>
          <w:color w:val="auto"/>
          <w:szCs w:val="24"/>
        </w:rPr>
        <w:t xml:space="preserve">NOGUEIRA, C.M; NOGUEIRA, M.A. </w:t>
      </w:r>
      <w:r w:rsidRPr="0003111D">
        <w:rPr>
          <w:i/>
          <w:szCs w:val="24"/>
        </w:rPr>
        <w:t xml:space="preserve">A Sociologia da Educação de Pierre Bourdieu: </w:t>
      </w:r>
      <w:r w:rsidRPr="0003111D">
        <w:rPr>
          <w:szCs w:val="24"/>
        </w:rPr>
        <w:t>Limites e Contribuições</w:t>
      </w:r>
      <w:r w:rsidRPr="0003111D">
        <w:rPr>
          <w:i/>
          <w:szCs w:val="24"/>
        </w:rPr>
        <w:t xml:space="preserve">. </w:t>
      </w:r>
      <w:r w:rsidRPr="0003111D">
        <w:rPr>
          <w:szCs w:val="24"/>
        </w:rPr>
        <w:t>Educação &amp; Sociedade, ano XXIII, no 78, abril/2002.</w:t>
      </w:r>
    </w:p>
    <w:p w14:paraId="70423BA7" w14:textId="77777777" w:rsidR="0003111D" w:rsidRPr="0003111D" w:rsidRDefault="0003111D" w:rsidP="0003111D">
      <w:pPr>
        <w:spacing w:before="100" w:beforeAutospacing="1" w:after="100" w:afterAutospacing="1"/>
        <w:ind w:left="0" w:firstLine="0"/>
        <w:rPr>
          <w:rFonts w:eastAsia="Times New Roman"/>
          <w:szCs w:val="24"/>
          <w:lang w:val="en-US"/>
        </w:rPr>
      </w:pPr>
      <w:r w:rsidRPr="0003111D">
        <w:rPr>
          <w:szCs w:val="24"/>
          <w:lang w:val="en-US"/>
        </w:rPr>
        <w:t xml:space="preserve">SALLENAVE, Danièle. </w:t>
      </w:r>
      <w:r w:rsidRPr="0003111D">
        <w:rPr>
          <w:bCs/>
          <w:i/>
          <w:color w:val="auto"/>
          <w:szCs w:val="51"/>
          <w:lang w:val="en-US"/>
        </w:rPr>
        <w:t xml:space="preserve">Illettrisme et enseignement du français, </w:t>
      </w:r>
      <w:r w:rsidRPr="0003111D">
        <w:rPr>
          <w:bCs/>
          <w:color w:val="auto"/>
          <w:szCs w:val="51"/>
          <w:lang w:val="en-US"/>
        </w:rPr>
        <w:t>Paris: Academie Française</w:t>
      </w:r>
      <w:r w:rsidRPr="0003111D">
        <w:rPr>
          <w:bCs/>
          <w:i/>
          <w:color w:val="auto"/>
          <w:szCs w:val="51"/>
          <w:lang w:val="en-US"/>
        </w:rPr>
        <w:t xml:space="preserve"> (Communication en scéance)</w:t>
      </w:r>
      <w:r w:rsidRPr="0003111D">
        <w:rPr>
          <w:bCs/>
          <w:color w:val="auto"/>
          <w:szCs w:val="51"/>
          <w:lang w:val="en-US"/>
        </w:rPr>
        <w:t>, Dez. 2012.</w:t>
      </w:r>
    </w:p>
    <w:p w14:paraId="37F77293" w14:textId="77777777" w:rsidR="0003111D" w:rsidRPr="0003111D" w:rsidRDefault="0003111D" w:rsidP="0003111D">
      <w:pPr>
        <w:spacing w:before="100" w:beforeAutospacing="1" w:after="100" w:afterAutospacing="1"/>
        <w:ind w:left="0" w:firstLine="0"/>
        <w:rPr>
          <w:rFonts w:eastAsia="Times New Roman"/>
          <w:szCs w:val="24"/>
        </w:rPr>
      </w:pPr>
      <w:r w:rsidRPr="0003111D">
        <w:rPr>
          <w:rFonts w:eastAsia="Times New Roman"/>
          <w:szCs w:val="24"/>
        </w:rPr>
        <w:t>SOARES, Magda. </w:t>
      </w:r>
      <w:r w:rsidRPr="0003111D">
        <w:rPr>
          <w:rFonts w:eastAsia="Times New Roman"/>
          <w:i/>
          <w:iCs/>
          <w:szCs w:val="24"/>
        </w:rPr>
        <w:t>Linguagem e escola: </w:t>
      </w:r>
      <w:r w:rsidRPr="0003111D">
        <w:rPr>
          <w:rFonts w:eastAsia="Times New Roman"/>
          <w:szCs w:val="24"/>
        </w:rPr>
        <w:t>uma perspectiva social. São Paulo: Ática, 1986.</w:t>
      </w:r>
    </w:p>
    <w:p w14:paraId="2AF34373" w14:textId="77777777" w:rsidR="0003111D" w:rsidRPr="0003111D" w:rsidRDefault="0003111D" w:rsidP="0003111D">
      <w:pPr>
        <w:spacing w:before="100" w:beforeAutospacing="1" w:after="100" w:afterAutospacing="1"/>
        <w:ind w:left="0" w:firstLine="0"/>
        <w:rPr>
          <w:rFonts w:eastAsia="Times New Roman"/>
          <w:szCs w:val="24"/>
        </w:rPr>
      </w:pPr>
      <w:r w:rsidRPr="0003111D">
        <w:rPr>
          <w:rFonts w:eastAsia="Times New Roman"/>
          <w:szCs w:val="24"/>
        </w:rPr>
        <w:t>TEBEROSKY, Ana. </w:t>
      </w:r>
      <w:r w:rsidRPr="0003111D">
        <w:rPr>
          <w:rFonts w:eastAsia="Times New Roman"/>
          <w:i/>
          <w:iCs/>
          <w:szCs w:val="24"/>
        </w:rPr>
        <w:t>Psicogênese da linguagem escrita</w:t>
      </w:r>
      <w:r w:rsidRPr="0003111D">
        <w:rPr>
          <w:rFonts w:eastAsia="Times New Roman"/>
          <w:szCs w:val="24"/>
        </w:rPr>
        <w:t>. Petrópolis, RJ: Vozes, 1993.</w:t>
      </w:r>
    </w:p>
    <w:p w14:paraId="516F68A5" w14:textId="77777777" w:rsidR="0003111D" w:rsidRPr="0003111D" w:rsidRDefault="0003111D" w:rsidP="0003111D">
      <w:pPr>
        <w:spacing w:before="100" w:beforeAutospacing="1" w:after="100" w:afterAutospacing="1"/>
        <w:ind w:left="0" w:firstLine="0"/>
        <w:rPr>
          <w:rFonts w:eastAsia="Times New Roman"/>
          <w:szCs w:val="24"/>
        </w:rPr>
      </w:pPr>
      <w:r w:rsidRPr="0003111D">
        <w:rPr>
          <w:rFonts w:eastAsia="Times New Roman"/>
          <w:szCs w:val="24"/>
        </w:rPr>
        <w:t>TEBEROSKY, Ana; CARDOSO, Beatriz. </w:t>
      </w:r>
      <w:r w:rsidRPr="0003111D">
        <w:rPr>
          <w:rFonts w:eastAsia="Times New Roman"/>
          <w:i/>
          <w:iCs/>
          <w:szCs w:val="24"/>
        </w:rPr>
        <w:t>Reflexões sobre o ensino da leitura e da escrita</w:t>
      </w:r>
      <w:r w:rsidRPr="0003111D">
        <w:rPr>
          <w:rFonts w:eastAsia="Times New Roman"/>
          <w:szCs w:val="24"/>
        </w:rPr>
        <w:t>. Petrópolis, RJ: Vozes, 1999.</w:t>
      </w:r>
    </w:p>
    <w:p w14:paraId="3A0E61ED" w14:textId="77777777" w:rsidR="0003111D" w:rsidRPr="0003111D" w:rsidRDefault="0003111D" w:rsidP="0003111D">
      <w:pPr>
        <w:spacing w:before="100" w:beforeAutospacing="1" w:after="100" w:afterAutospacing="1"/>
        <w:ind w:left="0" w:firstLine="0"/>
        <w:rPr>
          <w:rFonts w:eastAsia="Times New Roman"/>
          <w:szCs w:val="24"/>
        </w:rPr>
      </w:pPr>
      <w:r w:rsidRPr="0003111D">
        <w:rPr>
          <w:rFonts w:eastAsia="Times New Roman"/>
          <w:szCs w:val="24"/>
        </w:rPr>
        <w:t>TEBEROSKY, Ana; GALLART, Marta Soler. (Org.) </w:t>
      </w:r>
      <w:r w:rsidRPr="0003111D">
        <w:rPr>
          <w:rFonts w:eastAsia="Times New Roman"/>
          <w:i/>
          <w:iCs/>
          <w:szCs w:val="24"/>
        </w:rPr>
        <w:t>Contextos da alfabetização inicial.</w:t>
      </w:r>
      <w:r w:rsidRPr="0003111D">
        <w:rPr>
          <w:rFonts w:eastAsia="Times New Roman"/>
          <w:szCs w:val="24"/>
        </w:rPr>
        <w:t> Porto Alegre: Artmed, 2004.</w:t>
      </w:r>
    </w:p>
    <w:p w14:paraId="54CF8EB9" w14:textId="77777777" w:rsidR="0003111D" w:rsidRPr="0003111D" w:rsidRDefault="0003111D" w:rsidP="0003111D">
      <w:pPr>
        <w:spacing w:before="100" w:beforeAutospacing="1" w:after="100" w:afterAutospacing="1"/>
        <w:ind w:left="0" w:firstLine="0"/>
        <w:rPr>
          <w:rFonts w:eastAsia="Times New Roman"/>
          <w:szCs w:val="24"/>
        </w:rPr>
      </w:pPr>
      <w:r w:rsidRPr="0003111D">
        <w:rPr>
          <w:rFonts w:eastAsia="Times New Roman"/>
          <w:szCs w:val="24"/>
        </w:rPr>
        <w:t>TEBEROSKY, Ana; TOLCHINSKY, Liliana. (Org.) </w:t>
      </w:r>
      <w:r w:rsidRPr="0003111D">
        <w:rPr>
          <w:rFonts w:eastAsia="Times New Roman"/>
          <w:i/>
          <w:iCs/>
          <w:szCs w:val="24"/>
        </w:rPr>
        <w:t>Além da alfabetização: </w:t>
      </w:r>
      <w:r w:rsidRPr="0003111D">
        <w:rPr>
          <w:rFonts w:eastAsia="Times New Roman"/>
          <w:szCs w:val="24"/>
        </w:rPr>
        <w:t>a aprendizagem fonológica, ortográfica, textual e matemática. São Paulo: Ática, 2000.</w:t>
      </w:r>
    </w:p>
    <w:p w14:paraId="39A32FF1" w14:textId="77777777" w:rsidR="0003111D" w:rsidRPr="0003111D" w:rsidRDefault="00E379FD" w:rsidP="0003111D">
      <w:pPr>
        <w:spacing w:before="100" w:beforeAutospacing="1" w:after="100" w:afterAutospacing="1"/>
        <w:ind w:left="0" w:firstLine="0"/>
        <w:rPr>
          <w:i/>
          <w:color w:val="auto"/>
          <w:szCs w:val="24"/>
        </w:rPr>
      </w:pPr>
      <w:hyperlink r:id="rId33" w:history="1">
        <w:r w:rsidR="0003111D" w:rsidRPr="0003111D">
          <w:rPr>
            <w:rStyle w:val="Hyperlink"/>
            <w:color w:val="auto"/>
            <w:szCs w:val="24"/>
            <w:u w:val="none"/>
          </w:rPr>
          <w:t>www.fao.org</w:t>
        </w:r>
      </w:hyperlink>
      <w:r w:rsidR="0003111D" w:rsidRPr="0003111D">
        <w:rPr>
          <w:rStyle w:val="Hyperlink"/>
          <w:color w:val="auto"/>
          <w:szCs w:val="24"/>
          <w:u w:val="none"/>
        </w:rPr>
        <w:t xml:space="preserve"> (Food and Agriculture Organization - Organismo da ONU para alimentos e agricultura)</w:t>
      </w:r>
      <w:r w:rsidR="0003111D" w:rsidRPr="0003111D">
        <w:rPr>
          <w:color w:val="auto"/>
          <w:szCs w:val="24"/>
        </w:rPr>
        <w:t xml:space="preserve">; </w:t>
      </w:r>
    </w:p>
    <w:p w14:paraId="4472F722" w14:textId="77777777" w:rsidR="0003111D" w:rsidRPr="0003111D" w:rsidRDefault="00E379FD" w:rsidP="0003111D">
      <w:pPr>
        <w:spacing w:before="100" w:beforeAutospacing="1" w:after="100" w:afterAutospacing="1"/>
        <w:ind w:left="0" w:firstLine="0"/>
        <w:rPr>
          <w:rStyle w:val="Hyperlink"/>
          <w:i/>
          <w:color w:val="auto"/>
          <w:szCs w:val="24"/>
          <w:u w:val="none"/>
        </w:rPr>
      </w:pPr>
      <w:hyperlink r:id="rId34" w:history="1">
        <w:r w:rsidR="0003111D" w:rsidRPr="0003111D">
          <w:rPr>
            <w:rStyle w:val="Hyperlink"/>
            <w:color w:val="auto"/>
            <w:szCs w:val="24"/>
            <w:u w:val="none"/>
          </w:rPr>
          <w:t>www.ibge.gov.br</w:t>
        </w:r>
      </w:hyperlink>
      <w:r w:rsidR="0003111D" w:rsidRPr="0003111D">
        <w:rPr>
          <w:rStyle w:val="Hyperlink"/>
          <w:color w:val="auto"/>
          <w:szCs w:val="24"/>
          <w:u w:val="none"/>
        </w:rPr>
        <w:t xml:space="preserve"> (Instituto Brasileiro de Geografia e Estatística);</w:t>
      </w:r>
    </w:p>
    <w:p w14:paraId="02BF3B7E" w14:textId="3A72463B" w:rsidR="0003111D" w:rsidRPr="00970A6B" w:rsidRDefault="00E379FD" w:rsidP="00FB6627">
      <w:pPr>
        <w:spacing w:before="100" w:beforeAutospacing="1" w:after="100" w:afterAutospacing="1"/>
        <w:ind w:left="0" w:firstLine="0"/>
      </w:pPr>
      <w:hyperlink r:id="rId35" w:history="1">
        <w:r w:rsidR="0003111D" w:rsidRPr="0003111D">
          <w:rPr>
            <w:rStyle w:val="Hyperlink"/>
            <w:color w:val="auto"/>
            <w:szCs w:val="24"/>
            <w:u w:val="none"/>
          </w:rPr>
          <w:t>www.ilo.org</w:t>
        </w:r>
      </w:hyperlink>
      <w:r w:rsidR="0003111D" w:rsidRPr="0003111D">
        <w:rPr>
          <w:rStyle w:val="Hyperlink"/>
          <w:color w:val="auto"/>
          <w:szCs w:val="24"/>
          <w:u w:val="none"/>
        </w:rPr>
        <w:t xml:space="preserve"> (International Labor Organization – Organi</w:t>
      </w:r>
      <w:r w:rsidR="00780A7A">
        <w:rPr>
          <w:rStyle w:val="Hyperlink"/>
          <w:color w:val="auto"/>
          <w:szCs w:val="24"/>
          <w:u w:val="none"/>
        </w:rPr>
        <w:t>zação Internacional do Trabalho</w:t>
      </w:r>
      <w:r w:rsidR="00FB6627">
        <w:rPr>
          <w:rStyle w:val="Hyperlink"/>
          <w:color w:val="auto"/>
          <w:szCs w:val="24"/>
          <w:u w:val="none"/>
        </w:rPr>
        <w:t>.</w:t>
      </w:r>
    </w:p>
    <w:sectPr w:rsidR="0003111D" w:rsidRPr="00970A6B">
      <w:headerReference w:type="even" r:id="rId36"/>
      <w:headerReference w:type="default" r:id="rId37"/>
      <w:footerReference w:type="even" r:id="rId38"/>
      <w:footerReference w:type="default" r:id="rId39"/>
      <w:headerReference w:type="first" r:id="rId40"/>
      <w:footerReference w:type="first" r:id="rId41"/>
      <w:pgSz w:w="11900" w:h="16840"/>
      <w:pgMar w:top="1440" w:right="1060" w:bottom="1440" w:left="170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280D7D" w14:textId="77777777" w:rsidR="00B3684B" w:rsidRDefault="00B3684B">
      <w:r>
        <w:separator/>
      </w:r>
    </w:p>
  </w:endnote>
  <w:endnote w:type="continuationSeparator" w:id="0">
    <w:p w14:paraId="5906DDF5" w14:textId="77777777" w:rsidR="00B3684B" w:rsidRDefault="00B3684B">
      <w:r>
        <w:continuationSeparator/>
      </w:r>
    </w:p>
  </w:endnote>
  <w:endnote w:type="continuationNotice" w:id="1">
    <w:p w14:paraId="36879230" w14:textId="77777777" w:rsidR="00B3684B" w:rsidRDefault="00B3684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6F08F" w14:textId="77777777" w:rsidR="006E4B3F" w:rsidRDefault="006E4B3F">
    <w:pPr>
      <w:spacing w:line="259" w:lineRule="auto"/>
      <w:ind w:left="245" w:right="0" w:firstLine="0"/>
    </w:pPr>
    <w:r>
      <w:rPr>
        <w:color w:val="FFFFFF"/>
        <w:sz w:val="18"/>
      </w:rPr>
      <w:t xml:space="preserve">Deus Pai, Deus Filho e Deus Espírito Santo: Deus Trino, Deus Uno. Único Deus, meu primeiro Amor.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81A3B" w14:textId="77777777" w:rsidR="006E4B3F" w:rsidRDefault="006E4B3F">
    <w:pPr>
      <w:spacing w:after="160" w:line="259" w:lineRule="auto"/>
      <w:ind w:left="0" w:righ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F6FBE" w14:textId="77777777" w:rsidR="006E4B3F" w:rsidRDefault="006E4B3F">
    <w:pPr>
      <w:spacing w:after="160" w:line="259" w:lineRule="auto"/>
      <w:ind w:left="0" w:righ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EDCF0" w14:textId="77777777" w:rsidR="006E4B3F" w:rsidRDefault="006E4B3F">
    <w:pPr>
      <w:spacing w:after="16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B7329" w14:textId="77777777" w:rsidR="006E4B3F" w:rsidRDefault="006E4B3F">
    <w:pPr>
      <w:spacing w:line="259" w:lineRule="auto"/>
      <w:ind w:left="245" w:right="0" w:firstLine="0"/>
    </w:pPr>
    <w:r>
      <w:rPr>
        <w:color w:val="FFFFFF"/>
        <w:sz w:val="18"/>
      </w:rPr>
      <w:t xml:space="preserve">Deus Pai, Deus Filho e Deus Espírito Santo: Deus Trino, Deus Uno. Único Deus, meu primeiro Amor.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74B0A" w14:textId="77777777" w:rsidR="006E4B3F" w:rsidRDefault="006E4B3F">
    <w:pPr>
      <w:spacing w:line="259" w:lineRule="auto"/>
      <w:ind w:left="245" w:right="0" w:firstLine="0"/>
    </w:pPr>
    <w:r>
      <w:rPr>
        <w:color w:val="FFFFFF"/>
        <w:sz w:val="18"/>
      </w:rPr>
      <w:t xml:space="preserve">Deus Pai, Deus Filho e Deus Espírito Santo: Deus Trino, Deus Uno. Único Deus, meu primeiro Amor.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DF07A" w14:textId="77777777" w:rsidR="006E4B3F" w:rsidRDefault="006E4B3F">
    <w:pPr>
      <w:spacing w:line="259" w:lineRule="auto"/>
      <w:ind w:left="245" w:right="0" w:firstLine="0"/>
      <w:jc w:val="left"/>
    </w:pPr>
    <w:r>
      <w:rPr>
        <w:color w:val="FFFFFF"/>
        <w:sz w:val="18"/>
      </w:rPr>
      <w:t xml:space="preserve">Deus Pai, Deus Filho e Deus Espírito Santo: Deus Trino, Deus Uno. Único Deus, meu primeiro Amor.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E6AA4" w14:textId="77777777" w:rsidR="006E4B3F" w:rsidRDefault="006E4B3F">
    <w:pPr>
      <w:spacing w:line="259" w:lineRule="auto"/>
      <w:ind w:left="245" w:right="0" w:firstLine="0"/>
      <w:jc w:val="left"/>
    </w:pPr>
    <w:r>
      <w:rPr>
        <w:color w:val="FFFFFF"/>
        <w:sz w:val="18"/>
      </w:rPr>
      <w:t xml:space="preserve">Deus Pai, Deus Filho e Deus Espírito Santo: Deus Trino, Deus Uno. Único Deus, meu primeiro Amor.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E6D28" w14:textId="77777777" w:rsidR="006E4B3F" w:rsidRDefault="006E4B3F">
    <w:pPr>
      <w:spacing w:line="259" w:lineRule="auto"/>
      <w:ind w:left="245" w:right="0" w:firstLine="0"/>
      <w:jc w:val="left"/>
    </w:pPr>
    <w:r>
      <w:rPr>
        <w:color w:val="FFFFFF"/>
        <w:sz w:val="18"/>
      </w:rPr>
      <w:t xml:space="preserve">Deus Pai, Deus Filho e Deus Espírito Santo: Deus Trino, Deus Uno. Único Deus, meu primeiro Amor.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869FF" w14:textId="77777777" w:rsidR="006E4B3F" w:rsidRDefault="006E4B3F">
    <w:pPr>
      <w:spacing w:line="259" w:lineRule="auto"/>
      <w:ind w:left="245" w:right="0" w:firstLine="0"/>
    </w:pPr>
    <w:r>
      <w:rPr>
        <w:color w:val="FFFFFF"/>
        <w:sz w:val="18"/>
      </w:rPr>
      <w:t xml:space="preserve">Deus Pai, Deus Filho e Deus Espírito Santo: Deus Trino, Deus Uno. Único Deus, meu primeiro Amor.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7E9F0" w14:textId="77777777" w:rsidR="006E4B3F" w:rsidRDefault="006E4B3F">
    <w:pPr>
      <w:spacing w:line="259" w:lineRule="auto"/>
      <w:ind w:left="245" w:right="0" w:firstLine="0"/>
    </w:pPr>
    <w:r>
      <w:rPr>
        <w:color w:val="FFFFFF"/>
        <w:sz w:val="18"/>
      </w:rPr>
      <w:t xml:space="preserve">Deus Pai, Deus Filho e Deus Espírito Santo: Deus Trino, Deus Uno. Único Deus, meu primeiro Amor.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92FE9" w14:textId="77777777" w:rsidR="006E4B3F" w:rsidRDefault="006E4B3F">
    <w:pPr>
      <w:spacing w:line="259" w:lineRule="auto"/>
      <w:ind w:left="245" w:right="0" w:firstLine="0"/>
    </w:pPr>
    <w:r>
      <w:rPr>
        <w:color w:val="FFFFFF"/>
        <w:sz w:val="18"/>
      </w:rPr>
      <w:t xml:space="preserve">Deus Pai, Deus Filho e Deus Espírito Santo: Deus Trino, Deus Uno. Único Deus, meu primeiro Amor.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FC2E93" w14:textId="77777777" w:rsidR="00B3684B" w:rsidRDefault="00B3684B">
      <w:pPr>
        <w:spacing w:line="259" w:lineRule="auto"/>
        <w:ind w:left="0" w:right="0" w:firstLine="0"/>
        <w:jc w:val="left"/>
      </w:pPr>
      <w:r>
        <w:separator/>
      </w:r>
    </w:p>
  </w:footnote>
  <w:footnote w:type="continuationSeparator" w:id="0">
    <w:p w14:paraId="1471D5FA" w14:textId="77777777" w:rsidR="00B3684B" w:rsidRDefault="00B3684B">
      <w:pPr>
        <w:spacing w:line="259" w:lineRule="auto"/>
        <w:ind w:left="0" w:right="0" w:firstLine="0"/>
        <w:jc w:val="left"/>
      </w:pPr>
      <w:r>
        <w:continuationSeparator/>
      </w:r>
    </w:p>
  </w:footnote>
  <w:footnote w:type="continuationNotice" w:id="1">
    <w:p w14:paraId="745F0F8D" w14:textId="77777777" w:rsidR="00B3684B" w:rsidRDefault="00B3684B">
      <w:pPr>
        <w:spacing w:line="240" w:lineRule="auto"/>
      </w:pPr>
    </w:p>
  </w:footnote>
  <w:footnote w:id="2">
    <w:p w14:paraId="30F3F662" w14:textId="77777777" w:rsidR="006E4B3F" w:rsidRDefault="006E4B3F" w:rsidP="00E3720D">
      <w:pPr>
        <w:pStyle w:val="Notaderodap0"/>
        <w:shd w:val="clear" w:color="auto" w:fill="auto"/>
      </w:pPr>
      <w:r>
        <w:rPr>
          <w:vertAlign w:val="superscript"/>
        </w:rPr>
        <w:footnoteRef/>
      </w:r>
      <w:r>
        <w:t xml:space="preserve"> </w:t>
      </w:r>
      <w:r w:rsidRPr="00DB3773">
        <w:rPr>
          <w:rFonts w:ascii="Arial" w:hAnsi="Arial" w:cs="Arial"/>
          <w:b w:val="0"/>
        </w:rPr>
        <w:t xml:space="preserve">Evidentemente, aqui não se trata de ridicularizar ou caricaturar a linguagem da gente do protagonista. </w:t>
      </w:r>
      <w:r w:rsidRPr="00DB3773">
        <w:rPr>
          <w:rFonts w:ascii="Arial" w:hAnsi="Arial" w:cs="Arial"/>
          <w:b w:val="0"/>
          <w:lang w:bidi="pt-BR"/>
        </w:rPr>
        <w:t xml:space="preserve">Trata-se, </w:t>
      </w:r>
      <w:r w:rsidRPr="00DB3773">
        <w:rPr>
          <w:rFonts w:ascii="Arial" w:hAnsi="Arial" w:cs="Arial"/>
          <w:b w:val="0"/>
        </w:rPr>
        <w:t>meramente, de contrastar os falares despretensiosos do povo simples no meio rural com a dita “norma urbana de prestígio”, como querem hoje os linguistas em substituição à denominação de “norma culta”.</w:t>
      </w:r>
    </w:p>
  </w:footnote>
  <w:footnote w:id="3">
    <w:p w14:paraId="1A3FE32C" w14:textId="3D789A26" w:rsidR="006E4B3F" w:rsidRPr="00785DC1" w:rsidRDefault="006E4B3F" w:rsidP="00E3720D">
      <w:pPr>
        <w:pStyle w:val="Notaderodap0"/>
        <w:shd w:val="clear" w:color="auto" w:fill="auto"/>
        <w:spacing w:line="235" w:lineRule="exact"/>
        <w:jc w:val="left"/>
        <w:rPr>
          <w:rFonts w:ascii="Arial" w:hAnsi="Arial" w:cs="Arial"/>
          <w:b w:val="0"/>
        </w:rPr>
      </w:pPr>
      <w:r>
        <w:rPr>
          <w:vertAlign w:val="superscript"/>
        </w:rPr>
        <w:footnoteRef/>
      </w:r>
      <w:r>
        <w:t xml:space="preserve"> </w:t>
      </w:r>
      <w:r>
        <w:rPr>
          <w:rFonts w:ascii="Arial" w:hAnsi="Arial" w:cs="Arial"/>
          <w:b w:val="0"/>
        </w:rPr>
        <w:t>O</w:t>
      </w:r>
      <w:r w:rsidRPr="00785DC1">
        <w:rPr>
          <w:rFonts w:ascii="Arial" w:hAnsi="Arial" w:cs="Arial"/>
          <w:b w:val="0"/>
        </w:rPr>
        <w:t xml:space="preserve"> 1</w:t>
      </w:r>
      <w:r w:rsidRPr="00785DC1">
        <w:rPr>
          <w:rFonts w:ascii="Arial" w:hAnsi="Arial" w:cs="Arial"/>
          <w:b w:val="0"/>
          <w:vertAlign w:val="superscript"/>
        </w:rPr>
        <w:t>a</w:t>
      </w:r>
      <w:r>
        <w:rPr>
          <w:rFonts w:ascii="Arial" w:hAnsi="Arial" w:cs="Arial"/>
          <w:b w:val="0"/>
        </w:rPr>
        <w:t xml:space="preserve"> ano</w:t>
      </w:r>
      <w:r w:rsidRPr="00785DC1">
        <w:rPr>
          <w:rFonts w:ascii="Arial" w:hAnsi="Arial" w:cs="Arial"/>
          <w:b w:val="0"/>
        </w:rPr>
        <w:t xml:space="preserve"> Primário corresponde </w:t>
      </w:r>
      <w:r w:rsidRPr="00785DC1">
        <w:rPr>
          <w:rFonts w:ascii="Arial" w:hAnsi="Arial" w:cs="Arial"/>
          <w:b w:val="0"/>
          <w:lang w:bidi="pt-BR"/>
        </w:rPr>
        <w:t xml:space="preserve">atualmente </w:t>
      </w:r>
      <w:r w:rsidRPr="00785DC1">
        <w:rPr>
          <w:rFonts w:ascii="Arial" w:hAnsi="Arial" w:cs="Arial"/>
          <w:b w:val="0"/>
        </w:rPr>
        <w:t>ao 1° Ano do Ensino Fundamental.</w:t>
      </w:r>
    </w:p>
  </w:footnote>
  <w:footnote w:id="4">
    <w:p w14:paraId="1FFAD319" w14:textId="77777777" w:rsidR="006E4B3F" w:rsidRPr="00785DC1" w:rsidRDefault="006E4B3F" w:rsidP="00E3720D">
      <w:pPr>
        <w:pStyle w:val="Notaderodap0"/>
        <w:shd w:val="clear" w:color="auto" w:fill="auto"/>
        <w:spacing w:line="235" w:lineRule="exact"/>
        <w:rPr>
          <w:rFonts w:ascii="Arial" w:hAnsi="Arial" w:cs="Arial"/>
          <w:b w:val="0"/>
        </w:rPr>
      </w:pPr>
      <w:r w:rsidRPr="00785DC1">
        <w:rPr>
          <w:rFonts w:ascii="Arial" w:hAnsi="Arial" w:cs="Arial"/>
          <w:b w:val="0"/>
          <w:vertAlign w:val="superscript"/>
        </w:rPr>
        <w:footnoteRef/>
      </w:r>
      <w:r w:rsidRPr="00785DC1">
        <w:rPr>
          <w:rFonts w:ascii="Arial" w:hAnsi="Arial" w:cs="Arial"/>
          <w:b w:val="0"/>
        </w:rPr>
        <w:t xml:space="preserve">A estruturação da Educação Básica (Educação Infantil, Ensino Fundamental e Ensino Médio) ocorreu com a Lei de Diretrizes e Bases da Educação Nacional n° 9394/1996. </w:t>
      </w:r>
      <w:r w:rsidRPr="00785DC1">
        <w:rPr>
          <w:rFonts w:ascii="Arial" w:hAnsi="Arial" w:cs="Arial"/>
          <w:b w:val="0"/>
          <w:lang w:bidi="pt-BR"/>
        </w:rPr>
        <w:t xml:space="preserve">Anteriormente </w:t>
      </w:r>
      <w:r w:rsidRPr="00785DC1">
        <w:rPr>
          <w:rFonts w:ascii="Arial" w:hAnsi="Arial" w:cs="Arial"/>
          <w:b w:val="0"/>
        </w:rPr>
        <w:t>conhecida como primário a subdivisão da 1</w:t>
      </w:r>
      <w:r w:rsidRPr="00785DC1">
        <w:rPr>
          <w:rFonts w:ascii="Arial" w:hAnsi="Arial" w:cs="Arial"/>
          <w:b w:val="0"/>
          <w:vertAlign w:val="superscript"/>
        </w:rPr>
        <w:t>a</w:t>
      </w:r>
      <w:r w:rsidRPr="00785DC1">
        <w:rPr>
          <w:rFonts w:ascii="Arial" w:hAnsi="Arial" w:cs="Arial"/>
          <w:b w:val="0"/>
        </w:rPr>
        <w:t xml:space="preserve"> à 5</w:t>
      </w:r>
      <w:r w:rsidRPr="00785DC1">
        <w:rPr>
          <w:rFonts w:ascii="Arial" w:hAnsi="Arial" w:cs="Arial"/>
          <w:b w:val="0"/>
          <w:vertAlign w:val="superscript"/>
        </w:rPr>
        <w:t>a</w:t>
      </w:r>
      <w:r w:rsidRPr="00785DC1">
        <w:rPr>
          <w:rFonts w:ascii="Arial" w:hAnsi="Arial" w:cs="Arial"/>
          <w:b w:val="0"/>
        </w:rPr>
        <w:t xml:space="preserve"> série e seu atual correspondente são os anos iniciais do Ensino Fundamental. O Ginásio contava da primeira à quarta série. O Clássico ou Científico era composto de três anos, antes da Faculdade. Na mudança seguinte o Primário e o Ginásio passaram a se chamar 1° grau. O Ensino Médio </w:t>
      </w:r>
      <w:r w:rsidRPr="00785DC1">
        <w:rPr>
          <w:rFonts w:ascii="Arial" w:hAnsi="Arial" w:cs="Arial"/>
          <w:b w:val="0"/>
          <w:lang w:bidi="pt-BR"/>
        </w:rPr>
        <w:t xml:space="preserve">refere-se </w:t>
      </w:r>
      <w:r w:rsidRPr="00785DC1">
        <w:rPr>
          <w:rFonts w:ascii="Arial" w:hAnsi="Arial" w:cs="Arial"/>
          <w:b w:val="0"/>
        </w:rPr>
        <w:t>ao antigo 2° grau.</w:t>
      </w:r>
    </w:p>
  </w:footnote>
  <w:footnote w:id="5">
    <w:p w14:paraId="4DAFAC69" w14:textId="77777777" w:rsidR="006E4B3F" w:rsidRPr="00785DC1" w:rsidRDefault="006E4B3F" w:rsidP="00764C4A">
      <w:pPr>
        <w:pStyle w:val="Notaderodap0"/>
        <w:shd w:val="clear" w:color="auto" w:fill="auto"/>
        <w:spacing w:line="235" w:lineRule="exact"/>
        <w:rPr>
          <w:rFonts w:ascii="Arial" w:hAnsi="Arial" w:cs="Arial"/>
          <w:b w:val="0"/>
        </w:rPr>
      </w:pPr>
      <w:r>
        <w:rPr>
          <w:rStyle w:val="Refdenotaderodap"/>
        </w:rPr>
        <w:footnoteRef/>
      </w:r>
      <w:r>
        <w:t xml:space="preserve"> </w:t>
      </w:r>
      <w:r w:rsidRPr="00785DC1">
        <w:rPr>
          <w:rFonts w:ascii="Arial" w:hAnsi="Arial" w:cs="Arial"/>
          <w:b w:val="0"/>
        </w:rPr>
        <w:t>Visitar, aqui, foi usado para enfatizar uma entrada rápida, tímida, onde o leitor ou visitante tem receio de ser colocado para fora, tal a seriedade e rigidez imaginada para aqueles espaços.</w:t>
      </w:r>
    </w:p>
    <w:p w14:paraId="2CAEA0A2" w14:textId="5BAB1774" w:rsidR="006E4B3F" w:rsidRDefault="006E4B3F">
      <w:pPr>
        <w:pStyle w:val="Textodenotaderodap"/>
      </w:pPr>
    </w:p>
  </w:footnote>
  <w:footnote w:id="6">
    <w:p w14:paraId="18622D41" w14:textId="77777777" w:rsidR="006E4B3F" w:rsidRPr="00D23AB7" w:rsidRDefault="006E4B3F" w:rsidP="00002590">
      <w:pPr>
        <w:pStyle w:val="Textodenotaderodap"/>
        <w:ind w:left="0" w:firstLine="0"/>
      </w:pPr>
      <w:r>
        <w:rPr>
          <w:rStyle w:val="Refdenotaderodap"/>
        </w:rPr>
        <w:footnoteRef/>
      </w:r>
      <w:r>
        <w:t xml:space="preserve"> </w:t>
      </w:r>
      <w:r w:rsidRPr="00D23AB7">
        <w:rPr>
          <w:i/>
        </w:rPr>
        <w:t>In</w:t>
      </w:r>
      <w:r w:rsidRPr="00D23AB7">
        <w:t>, Nogueira &amp; Nogueira, Educação &amp; Sociedade, ano XXIII, no 78, Abril/2002.</w:t>
      </w:r>
    </w:p>
  </w:footnote>
  <w:footnote w:id="7">
    <w:p w14:paraId="00E910AE" w14:textId="00085295" w:rsidR="006E4B3F" w:rsidRDefault="006E4B3F" w:rsidP="009702B0">
      <w:pPr>
        <w:pStyle w:val="Textodenotaderodap"/>
        <w:ind w:left="0" w:firstLine="0"/>
      </w:pPr>
      <w:r>
        <w:rPr>
          <w:rStyle w:val="Refdenotaderodap"/>
        </w:rPr>
        <w:footnoteRef/>
      </w:r>
      <w:r>
        <w:t xml:space="preserve"> Emília Ferreiro (org.), </w:t>
      </w:r>
      <w:r w:rsidRPr="009702B0">
        <w:rPr>
          <w:i/>
        </w:rPr>
        <w:t>Os filhos do analfabetismo</w:t>
      </w:r>
      <w:r>
        <w:t>, 1990.</w:t>
      </w:r>
    </w:p>
  </w:footnote>
  <w:footnote w:id="8">
    <w:p w14:paraId="096EC4FF" w14:textId="77777777" w:rsidR="006E4B3F" w:rsidRPr="00D23AB7" w:rsidRDefault="006E4B3F" w:rsidP="001D7B24">
      <w:pPr>
        <w:pStyle w:val="Textodenotaderodap"/>
        <w:spacing w:line="240" w:lineRule="auto"/>
        <w:ind w:firstLine="0"/>
      </w:pPr>
      <w:r>
        <w:rPr>
          <w:rStyle w:val="Refdenotaderodap"/>
        </w:rPr>
        <w:footnoteRef/>
      </w:r>
      <w:r>
        <w:t xml:space="preserve"> </w:t>
      </w:r>
      <w:r w:rsidRPr="00D23AB7">
        <w:t>É o título do desenho de uma criança de 11 anos, que o usou para expressar sua visão do trabalho infantil. O desenho foi publicado juntamente com outras obras de arte por crianças de todo o mundo em um livro “O trabalho infantil visto pelas crianças”, publicado pela Organização Internacional do trabalh</w:t>
      </w:r>
      <w:r>
        <w:t>o (OIT) em</w:t>
      </w:r>
      <w:r w:rsidRPr="00D23AB7">
        <w:t xml:space="preserve"> Genebra. O livro inclui desenhos e poemas de crianças, enfatizando a necessidade de uma ação urgente para resgatar crianças indefesas do trabalho infantil. (Foto do site da OIT, utilizada com permissão).</w:t>
      </w:r>
    </w:p>
  </w:footnote>
  <w:footnote w:id="9">
    <w:p w14:paraId="02DFB66F" w14:textId="6B5BF055" w:rsidR="006E4B3F" w:rsidRPr="006F18EA" w:rsidRDefault="006E4B3F" w:rsidP="006F18EA">
      <w:pPr>
        <w:pStyle w:val="NormalWeb"/>
        <w:shd w:val="clear" w:color="auto" w:fill="FFFFFF"/>
        <w:spacing w:before="120" w:beforeAutospacing="0" w:after="120" w:afterAutospacing="0" w:line="240" w:lineRule="auto"/>
        <w:jc w:val="both"/>
        <w:rPr>
          <w:rFonts w:ascii="Arial" w:hAnsi="Arial" w:cs="Arial"/>
          <w:color w:val="252525"/>
          <w:sz w:val="20"/>
          <w:szCs w:val="20"/>
        </w:rPr>
      </w:pPr>
      <w:r>
        <w:rPr>
          <w:rStyle w:val="Refdenotaderodap"/>
        </w:rPr>
        <w:footnoteRef/>
      </w:r>
      <w:r>
        <w:t xml:space="preserve"> </w:t>
      </w:r>
      <w:r w:rsidRPr="00A85639">
        <w:rPr>
          <w:rFonts w:ascii="Arial" w:hAnsi="Arial" w:cs="Arial"/>
          <w:sz w:val="20"/>
          <w:szCs w:val="20"/>
        </w:rPr>
        <w:t>É interessante notar que “</w:t>
      </w:r>
      <w:r w:rsidRPr="007D20C1">
        <w:rPr>
          <w:rFonts w:ascii="Arial" w:hAnsi="Arial" w:cs="Arial"/>
          <w:i/>
          <w:sz w:val="20"/>
          <w:szCs w:val="20"/>
        </w:rPr>
        <w:t>illet</w:t>
      </w:r>
      <w:r>
        <w:rPr>
          <w:rFonts w:ascii="Arial" w:hAnsi="Arial" w:cs="Arial"/>
          <w:i/>
          <w:sz w:val="20"/>
          <w:szCs w:val="20"/>
        </w:rPr>
        <w:t>t</w:t>
      </w:r>
      <w:r w:rsidRPr="007D20C1">
        <w:rPr>
          <w:rFonts w:ascii="Arial" w:hAnsi="Arial" w:cs="Arial"/>
          <w:i/>
          <w:sz w:val="20"/>
          <w:szCs w:val="20"/>
        </w:rPr>
        <w:t>risme</w:t>
      </w:r>
      <w:r w:rsidRPr="00A85639">
        <w:rPr>
          <w:rFonts w:ascii="Arial" w:hAnsi="Arial" w:cs="Arial"/>
          <w:sz w:val="20"/>
          <w:szCs w:val="20"/>
        </w:rPr>
        <w:t xml:space="preserve">” não significa </w:t>
      </w:r>
      <w:r>
        <w:rPr>
          <w:rFonts w:ascii="Arial" w:hAnsi="Arial" w:cs="Arial"/>
          <w:sz w:val="20"/>
          <w:szCs w:val="20"/>
        </w:rPr>
        <w:t xml:space="preserve">exatamente </w:t>
      </w:r>
      <w:r w:rsidRPr="00A85639">
        <w:rPr>
          <w:rFonts w:ascii="Arial" w:hAnsi="Arial" w:cs="Arial"/>
          <w:sz w:val="20"/>
          <w:szCs w:val="20"/>
        </w:rPr>
        <w:t>“</w:t>
      </w:r>
      <w:r w:rsidRPr="007D20C1">
        <w:rPr>
          <w:rFonts w:ascii="Arial" w:hAnsi="Arial" w:cs="Arial"/>
          <w:i/>
          <w:sz w:val="20"/>
          <w:szCs w:val="20"/>
        </w:rPr>
        <w:t>letramento</w:t>
      </w:r>
      <w:r w:rsidRPr="00A85639">
        <w:rPr>
          <w:rFonts w:ascii="Arial" w:hAnsi="Arial" w:cs="Arial"/>
          <w:sz w:val="20"/>
          <w:szCs w:val="20"/>
        </w:rPr>
        <w:t>”.</w:t>
      </w:r>
      <w:r>
        <w:rPr>
          <w:rFonts w:ascii="Arial" w:hAnsi="Arial" w:cs="Arial"/>
          <w:sz w:val="20"/>
          <w:szCs w:val="20"/>
        </w:rPr>
        <w:t xml:space="preserve"> </w:t>
      </w:r>
      <w:r>
        <w:rPr>
          <w:rFonts w:ascii="Arial" w:hAnsi="Arial" w:cs="Arial"/>
          <w:color w:val="252525"/>
          <w:sz w:val="20"/>
          <w:szCs w:val="20"/>
        </w:rPr>
        <w:t>Em 1977</w:t>
      </w:r>
      <w:r w:rsidRPr="006F18EA">
        <w:rPr>
          <w:rStyle w:val="apple-converted-space"/>
          <w:rFonts w:ascii="Arial" w:hAnsi="Arial" w:cs="Arial"/>
          <w:color w:val="252525"/>
          <w:sz w:val="20"/>
          <w:szCs w:val="20"/>
        </w:rPr>
        <w:t> </w:t>
      </w:r>
      <w:hyperlink r:id="rId1" w:tooltip="Joseph Wresinski" w:history="1">
        <w:r w:rsidRPr="006F18EA">
          <w:rPr>
            <w:rStyle w:val="Hyperlink"/>
            <w:rFonts w:ascii="Arial" w:eastAsia="Arial" w:hAnsi="Arial" w:cs="Arial"/>
            <w:color w:val="auto"/>
            <w:sz w:val="20"/>
            <w:szCs w:val="20"/>
            <w:u w:val="none"/>
          </w:rPr>
          <w:t>Joseph Wresinski</w:t>
        </w:r>
      </w:hyperlink>
      <w:r w:rsidRPr="006F18EA">
        <w:rPr>
          <w:rFonts w:ascii="Arial" w:hAnsi="Arial" w:cs="Arial"/>
          <w:sz w:val="20"/>
          <w:szCs w:val="20"/>
        </w:rPr>
        <w:t>,</w:t>
      </w:r>
      <w:r w:rsidRPr="006F18EA">
        <w:rPr>
          <w:rFonts w:ascii="Arial" w:hAnsi="Arial" w:cs="Arial"/>
          <w:color w:val="252525"/>
          <w:sz w:val="20"/>
          <w:szCs w:val="20"/>
        </w:rPr>
        <w:t xml:space="preserve"> </w:t>
      </w:r>
      <w:r>
        <w:rPr>
          <w:rFonts w:ascii="Arial" w:hAnsi="Arial" w:cs="Arial"/>
          <w:color w:val="252525"/>
          <w:sz w:val="20"/>
          <w:szCs w:val="20"/>
        </w:rPr>
        <w:t xml:space="preserve">fundador </w:t>
      </w:r>
      <w:r>
        <w:rPr>
          <w:rStyle w:val="apple-converted-space"/>
          <w:rFonts w:ascii="Arial" w:hAnsi="Arial" w:cs="Arial"/>
          <w:sz w:val="20"/>
          <w:szCs w:val="20"/>
        </w:rPr>
        <w:t xml:space="preserve">do ATD Quart Monde, </w:t>
      </w:r>
      <w:r>
        <w:rPr>
          <w:rStyle w:val="apple-converted-space"/>
          <w:rFonts w:ascii="Arial" w:hAnsi="Arial" w:cs="Arial"/>
          <w:color w:val="252525"/>
          <w:sz w:val="20"/>
          <w:szCs w:val="20"/>
        </w:rPr>
        <w:t>inventou a palavra “</w:t>
      </w:r>
      <w:r w:rsidRPr="007D20C1">
        <w:rPr>
          <w:rStyle w:val="apple-converted-space"/>
          <w:rFonts w:ascii="Arial" w:hAnsi="Arial" w:cs="Arial"/>
          <w:i/>
          <w:color w:val="252525"/>
          <w:sz w:val="20"/>
          <w:szCs w:val="20"/>
        </w:rPr>
        <w:t>il</w:t>
      </w:r>
      <w:r>
        <w:rPr>
          <w:rStyle w:val="apple-converted-space"/>
          <w:rFonts w:ascii="Arial" w:hAnsi="Arial" w:cs="Arial"/>
          <w:i/>
          <w:color w:val="252525"/>
          <w:sz w:val="20"/>
          <w:szCs w:val="20"/>
        </w:rPr>
        <w:t>l</w:t>
      </w:r>
      <w:r w:rsidRPr="007D20C1">
        <w:rPr>
          <w:rStyle w:val="apple-converted-space"/>
          <w:rFonts w:ascii="Arial" w:hAnsi="Arial" w:cs="Arial"/>
          <w:i/>
          <w:color w:val="252525"/>
          <w:sz w:val="20"/>
          <w:szCs w:val="20"/>
        </w:rPr>
        <w:t>et</w:t>
      </w:r>
      <w:r>
        <w:rPr>
          <w:rStyle w:val="apple-converted-space"/>
          <w:rFonts w:ascii="Arial" w:hAnsi="Arial" w:cs="Arial"/>
          <w:i/>
          <w:color w:val="252525"/>
          <w:sz w:val="20"/>
          <w:szCs w:val="20"/>
        </w:rPr>
        <w:t>trisme</w:t>
      </w:r>
      <w:r>
        <w:rPr>
          <w:rStyle w:val="apple-converted-space"/>
          <w:rFonts w:ascii="Arial" w:hAnsi="Arial" w:cs="Arial"/>
          <w:color w:val="252525"/>
          <w:sz w:val="20"/>
          <w:szCs w:val="20"/>
        </w:rPr>
        <w:t>”, que, dizia ele, deve ser preferida a “</w:t>
      </w:r>
      <w:r w:rsidRPr="007D20C1">
        <w:rPr>
          <w:rStyle w:val="apple-converted-space"/>
          <w:rFonts w:ascii="Arial" w:hAnsi="Arial" w:cs="Arial"/>
          <w:i/>
          <w:color w:val="252525"/>
          <w:sz w:val="20"/>
          <w:szCs w:val="20"/>
        </w:rPr>
        <w:t>analfabetismo</w:t>
      </w:r>
      <w:r>
        <w:rPr>
          <w:rStyle w:val="apple-converted-space"/>
          <w:rFonts w:ascii="Arial" w:hAnsi="Arial" w:cs="Arial"/>
          <w:color w:val="252525"/>
          <w:sz w:val="20"/>
          <w:szCs w:val="20"/>
        </w:rPr>
        <w:t>”</w:t>
      </w:r>
      <w:r>
        <w:rPr>
          <w:rFonts w:ascii="Arial" w:hAnsi="Arial" w:cs="Arial"/>
          <w:color w:val="252525"/>
          <w:sz w:val="20"/>
          <w:szCs w:val="20"/>
        </w:rPr>
        <w:t xml:space="preserve"> e, conforme seu entendimento, é considerado termo pejorativo. A palavra “</w:t>
      </w:r>
      <w:r w:rsidRPr="007D20C1">
        <w:rPr>
          <w:rFonts w:ascii="Arial" w:hAnsi="Arial" w:cs="Arial"/>
          <w:i/>
          <w:color w:val="252525"/>
          <w:sz w:val="20"/>
          <w:szCs w:val="20"/>
        </w:rPr>
        <w:t>alfabetização</w:t>
      </w:r>
      <w:r>
        <w:rPr>
          <w:rFonts w:ascii="Arial" w:hAnsi="Arial" w:cs="Arial"/>
          <w:color w:val="252525"/>
          <w:sz w:val="20"/>
          <w:szCs w:val="20"/>
        </w:rPr>
        <w:t>” é abandonada na organização ATD Quart Monde por ser utilizada para os imigrantes e refugiados, quando Wresinski constata</w:t>
      </w:r>
      <w:r w:rsidRPr="006F18EA">
        <w:rPr>
          <w:rFonts w:ascii="Arial" w:hAnsi="Arial" w:cs="Arial"/>
          <w:color w:val="252525"/>
          <w:sz w:val="20"/>
          <w:szCs w:val="20"/>
        </w:rPr>
        <w:t xml:space="preserve"> que </w:t>
      </w:r>
      <w:r>
        <w:rPr>
          <w:rFonts w:ascii="Arial" w:hAnsi="Arial" w:cs="Arial"/>
          <w:color w:val="252525"/>
          <w:sz w:val="20"/>
          <w:szCs w:val="20"/>
        </w:rPr>
        <w:t>as pessoas analfabetas encontradas em cidades e favelas da França são frequentemente de origem francesa e escolarizados na França. O termo “</w:t>
      </w:r>
      <w:r w:rsidRPr="007D20C1">
        <w:rPr>
          <w:rFonts w:ascii="Arial" w:hAnsi="Arial" w:cs="Arial"/>
          <w:i/>
          <w:color w:val="252525"/>
          <w:sz w:val="20"/>
          <w:szCs w:val="20"/>
        </w:rPr>
        <w:t>analfabetismo funcional</w:t>
      </w:r>
      <w:r>
        <w:rPr>
          <w:rFonts w:ascii="Arial" w:hAnsi="Arial" w:cs="Arial"/>
          <w:color w:val="252525"/>
          <w:sz w:val="20"/>
          <w:szCs w:val="20"/>
        </w:rPr>
        <w:t>” é usado (principalmente pela Unesco) no lugar de “</w:t>
      </w:r>
      <w:r w:rsidRPr="007D20C1">
        <w:rPr>
          <w:rFonts w:ascii="Arial" w:hAnsi="Arial" w:cs="Arial"/>
          <w:i/>
          <w:color w:val="252525"/>
          <w:sz w:val="20"/>
          <w:szCs w:val="20"/>
        </w:rPr>
        <w:t>illet</w:t>
      </w:r>
      <w:r>
        <w:rPr>
          <w:rFonts w:ascii="Arial" w:hAnsi="Arial" w:cs="Arial"/>
          <w:i/>
          <w:color w:val="252525"/>
          <w:sz w:val="20"/>
          <w:szCs w:val="20"/>
        </w:rPr>
        <w:t>t</w:t>
      </w:r>
      <w:r w:rsidRPr="007D20C1">
        <w:rPr>
          <w:rFonts w:ascii="Arial" w:hAnsi="Arial" w:cs="Arial"/>
          <w:i/>
          <w:color w:val="252525"/>
          <w:sz w:val="20"/>
          <w:szCs w:val="20"/>
        </w:rPr>
        <w:t>risme</w:t>
      </w:r>
      <w:r>
        <w:rPr>
          <w:rFonts w:ascii="Arial" w:hAnsi="Arial" w:cs="Arial"/>
          <w:color w:val="252525"/>
          <w:sz w:val="20"/>
          <w:szCs w:val="20"/>
        </w:rPr>
        <w:t>”, para distinguir as pessoas com dificuldades de domínio da língua. Esse conceito não se expandiu para o exterior, mesmo para países francófonos. A invenção do termo resulta da tomada de consciência na França de que a dificuldade de domínio da língua francesa não está reservada a estrangeiros residentes ou a analfabetos, mas acontece também com pessoas que um dia tiveram certo grau de escolarização. (</w:t>
      </w:r>
      <w:r w:rsidRPr="007D20C1">
        <w:rPr>
          <w:rFonts w:ascii="Arial" w:hAnsi="Arial" w:cs="Arial"/>
          <w:color w:val="252525"/>
          <w:sz w:val="16"/>
          <w:szCs w:val="20"/>
        </w:rPr>
        <w:t>Adaptado de Wikipédia</w:t>
      </w:r>
      <w:r>
        <w:rPr>
          <w:rFonts w:ascii="Arial" w:hAnsi="Arial" w:cs="Arial"/>
          <w:color w:val="252525"/>
          <w:sz w:val="20"/>
          <w:szCs w:val="20"/>
        </w:rPr>
        <w:t>).</w:t>
      </w:r>
    </w:p>
    <w:p w14:paraId="058EDEC8" w14:textId="62825B81" w:rsidR="006E4B3F" w:rsidRDefault="006E4B3F" w:rsidP="006F18EA">
      <w:pPr>
        <w:pStyle w:val="Textodenotaderodap"/>
        <w:ind w:left="0" w:firstLine="0"/>
      </w:pPr>
      <w:r>
        <w:t xml:space="preserve"> </w:t>
      </w:r>
    </w:p>
  </w:footnote>
  <w:footnote w:id="10">
    <w:p w14:paraId="5031542C" w14:textId="3C7EA266" w:rsidR="006E4B3F" w:rsidRDefault="006E4B3F" w:rsidP="009A0396">
      <w:pPr>
        <w:pStyle w:val="Textodenotaderodap"/>
        <w:ind w:left="0" w:firstLine="0"/>
      </w:pPr>
      <w:r>
        <w:rPr>
          <w:rStyle w:val="Refdenotaderodap"/>
        </w:rPr>
        <w:footnoteRef/>
      </w:r>
      <w:r>
        <w:t xml:space="preserve"> Tradução nossa.</w:t>
      </w:r>
    </w:p>
  </w:footnote>
  <w:footnote w:id="11">
    <w:p w14:paraId="1AC03755" w14:textId="77777777" w:rsidR="006E4B3F" w:rsidRPr="005C27BE" w:rsidRDefault="006E4B3F" w:rsidP="007174FE">
      <w:pPr>
        <w:pStyle w:val="Textodenotaderodap"/>
        <w:spacing w:line="240" w:lineRule="auto"/>
        <w:ind w:firstLine="0"/>
      </w:pPr>
      <w:r w:rsidRPr="00D23AB7">
        <w:rPr>
          <w:rStyle w:val="Refdenotaderodap"/>
        </w:rPr>
        <w:footnoteRef/>
      </w:r>
      <w:r w:rsidRPr="00D23AB7">
        <w:t xml:space="preserve"> </w:t>
      </w:r>
      <w:r w:rsidRPr="005C27BE">
        <w:rPr>
          <w:shd w:val="clear" w:color="auto" w:fill="FFFFFF"/>
        </w:rPr>
        <w:t>A relação entre a concepção "construtivista" da aprendizagem e a alfabetização foi compreendida de forma tão absoluta no Brasil que se difundiu amplamente o conceito equivocado de que só na fase da aprendizagem da língua escrita poderia um professor ser "construtivista"; Soares (2002).</w:t>
      </w:r>
      <w:r w:rsidRPr="005C27BE">
        <w:rPr>
          <w:rStyle w:val="apple-converted-space"/>
          <w:shd w:val="clear" w:color="auto" w:fill="FFFFFF"/>
        </w:rPr>
        <w:t> </w:t>
      </w:r>
    </w:p>
  </w:footnote>
  <w:footnote w:id="12">
    <w:p w14:paraId="5B17746B" w14:textId="77777777" w:rsidR="006E4B3F" w:rsidRPr="00D23AB7" w:rsidRDefault="006E4B3F" w:rsidP="007174FE">
      <w:pPr>
        <w:pStyle w:val="Textodenotaderodap"/>
        <w:spacing w:line="240" w:lineRule="auto"/>
        <w:ind w:firstLine="0"/>
      </w:pPr>
      <w:r w:rsidRPr="00D23AB7">
        <w:rPr>
          <w:rStyle w:val="Refdenotaderodap"/>
        </w:rPr>
        <w:footnoteRef/>
      </w:r>
      <w:r w:rsidRPr="00D23AB7">
        <w:t xml:space="preserve"> </w:t>
      </w:r>
      <w:r>
        <w:rPr>
          <w:shd w:val="clear" w:color="auto" w:fill="FFFFFF"/>
        </w:rPr>
        <w:t>"Tradicional", nessa acepção, não constitui</w:t>
      </w:r>
      <w:r w:rsidRPr="00D23AB7">
        <w:rPr>
          <w:shd w:val="clear" w:color="auto" w:fill="FFFFFF"/>
        </w:rPr>
        <w:t xml:space="preserve"> </w:t>
      </w:r>
      <w:r>
        <w:rPr>
          <w:shd w:val="clear" w:color="auto" w:fill="FFFFFF"/>
        </w:rPr>
        <w:t xml:space="preserve">termo </w:t>
      </w:r>
      <w:r w:rsidRPr="00D23AB7">
        <w:rPr>
          <w:shd w:val="clear" w:color="auto" w:fill="FFFFFF"/>
        </w:rPr>
        <w:t>pejor</w:t>
      </w:r>
      <w:r>
        <w:rPr>
          <w:shd w:val="clear" w:color="auto" w:fill="FFFFFF"/>
        </w:rPr>
        <w:t>ativo,</w:t>
      </w:r>
      <w:r w:rsidRPr="00D23AB7">
        <w:rPr>
          <w:shd w:val="clear" w:color="auto" w:fill="FFFFFF"/>
        </w:rPr>
        <w:t xml:space="preserve"> aqui ut</w:t>
      </w:r>
      <w:r>
        <w:rPr>
          <w:shd w:val="clear" w:color="auto" w:fill="FFFFFF"/>
        </w:rPr>
        <w:t>ilizado para caracterizar os métodos em vigor</w:t>
      </w:r>
      <w:r w:rsidRPr="00D23AB7">
        <w:rPr>
          <w:shd w:val="clear" w:color="auto" w:fill="FFFFFF"/>
        </w:rPr>
        <w:t xml:space="preserve"> </w:t>
      </w:r>
      <w:r>
        <w:rPr>
          <w:shd w:val="clear" w:color="auto" w:fill="FFFFFF"/>
        </w:rPr>
        <w:t>“</w:t>
      </w:r>
      <w:r w:rsidRPr="00D23AB7">
        <w:rPr>
          <w:shd w:val="clear" w:color="auto" w:fill="FFFFFF"/>
        </w:rPr>
        <w:t>até o momento d</w:t>
      </w:r>
      <w:r>
        <w:rPr>
          <w:shd w:val="clear" w:color="auto" w:fill="FFFFFF"/>
        </w:rPr>
        <w:t>e</w:t>
      </w:r>
      <w:r w:rsidRPr="00D23AB7">
        <w:rPr>
          <w:shd w:val="clear" w:color="auto" w:fill="FFFFFF"/>
        </w:rPr>
        <w:t xml:space="preserve"> introdução da perspec</w:t>
      </w:r>
      <w:r>
        <w:rPr>
          <w:shd w:val="clear" w:color="auto" w:fill="FFFFFF"/>
        </w:rPr>
        <w:t>tiva "construtivista" na alfabetização. Para Soares (2002) deve-se lembrar que os</w:t>
      </w:r>
      <w:r w:rsidRPr="00D23AB7">
        <w:rPr>
          <w:shd w:val="clear" w:color="auto" w:fill="FFFFFF"/>
        </w:rPr>
        <w:t xml:space="preserve"> métodos hoje considerados "tradicionais" um dia foram "novos" ou "inovadores"</w:t>
      </w:r>
      <w:r>
        <w:rPr>
          <w:shd w:val="clear" w:color="auto" w:fill="FFFFFF"/>
        </w:rPr>
        <w:t xml:space="preserve">. Segundo a autora, </w:t>
      </w:r>
      <w:r w:rsidRPr="00D23AB7">
        <w:rPr>
          <w:shd w:val="clear" w:color="auto" w:fill="FFFFFF"/>
        </w:rPr>
        <w:t>estamos construindo hoje o "tradicional" de amanhã</w:t>
      </w:r>
      <w:r>
        <w:rPr>
          <w:shd w:val="clear" w:color="auto" w:fill="FFFFFF"/>
        </w:rPr>
        <w:t>, quando outros "novos" aparecerão</w:t>
      </w:r>
      <w:r w:rsidRPr="00D23AB7">
        <w:rPr>
          <w:shd w:val="clear" w:color="auto" w:fill="FFFFFF"/>
        </w:rPr>
        <w:t>.</w:t>
      </w:r>
      <w:r w:rsidRPr="00D23AB7">
        <w:rPr>
          <w:rStyle w:val="apple-converted-space"/>
          <w:rFonts w:ascii="Verdana" w:hAnsi="Verdana"/>
          <w:shd w:val="clear" w:color="auto" w:fill="FFFFFF"/>
        </w:rPr>
        <w:t> </w:t>
      </w:r>
    </w:p>
  </w:footnote>
  <w:footnote w:id="13">
    <w:p w14:paraId="2DDA2415" w14:textId="77777777" w:rsidR="006E4B3F" w:rsidRPr="00D23AB7" w:rsidRDefault="006E4B3F" w:rsidP="00A20CAF">
      <w:pPr>
        <w:pStyle w:val="Textodenotaderodap"/>
        <w:ind w:firstLine="0"/>
      </w:pPr>
      <w:r w:rsidRPr="00D23AB7">
        <w:rPr>
          <w:rStyle w:val="Refdenotaderodap"/>
        </w:rPr>
        <w:footnoteRef/>
      </w:r>
      <w:r w:rsidRPr="00D23AB7">
        <w:t xml:space="preserve"> ...“condição necessária, embora não suficiente, para a compreensão de textos”</w:t>
      </w:r>
      <w:r>
        <w:t>.</w:t>
      </w:r>
      <w:r w:rsidRPr="00D23AB7">
        <w:t xml:space="preserve"> (Tradução nossa).</w:t>
      </w:r>
    </w:p>
  </w:footnote>
  <w:footnote w:id="14">
    <w:p w14:paraId="24A71318" w14:textId="77777777" w:rsidR="006E4B3F" w:rsidRPr="00D23AB7" w:rsidRDefault="006E4B3F" w:rsidP="00A20CAF">
      <w:pPr>
        <w:pStyle w:val="Textodenotaderodap"/>
        <w:ind w:left="0" w:firstLine="0"/>
      </w:pPr>
      <w:r w:rsidRPr="00D23AB7">
        <w:rPr>
          <w:rStyle w:val="Refdenotaderodap"/>
        </w:rPr>
        <w:footnoteRef/>
      </w:r>
      <w:r w:rsidRPr="00D23AB7">
        <w:t xml:space="preserve"> Tradução nossa.</w:t>
      </w:r>
    </w:p>
  </w:footnote>
  <w:footnote w:id="15">
    <w:p w14:paraId="2D8A5CA4" w14:textId="77777777" w:rsidR="006E4B3F" w:rsidRDefault="006E4B3F" w:rsidP="00A20CAF">
      <w:pPr>
        <w:pStyle w:val="Textodenotaderodap"/>
        <w:ind w:left="0" w:firstLine="0"/>
      </w:pPr>
      <w:r>
        <w:rPr>
          <w:rStyle w:val="Refdenotaderodap"/>
        </w:rPr>
        <w:footnoteRef/>
      </w:r>
      <w:r>
        <w:t xml:space="preserve"> “Conselho Nacional de Leitura: ensinando as crianças a ler” (tradução nossa).</w:t>
      </w:r>
    </w:p>
  </w:footnote>
  <w:footnote w:id="16">
    <w:p w14:paraId="3010CBEE" w14:textId="77777777" w:rsidR="006E4B3F" w:rsidRPr="004F5F13" w:rsidRDefault="006E4B3F" w:rsidP="001B20A2">
      <w:pPr>
        <w:pStyle w:val="Textodenotaderodap"/>
        <w:spacing w:line="240" w:lineRule="auto"/>
        <w:ind w:firstLine="0"/>
      </w:pPr>
      <w:r w:rsidRPr="00D23AB7">
        <w:rPr>
          <w:rStyle w:val="Refdenotaderodap"/>
        </w:rPr>
        <w:footnoteRef/>
      </w:r>
      <w:r w:rsidRPr="00D23AB7">
        <w:t xml:space="preserve"> </w:t>
      </w:r>
      <w:r>
        <w:t xml:space="preserve">“Avaliação, baseada em evidências, da literatura de pesquisa cientifica sobre leitura e suas implicações sobre a alfabetização” (tradução nossa). </w:t>
      </w:r>
      <w:r w:rsidRPr="00D23AB7">
        <w:rPr>
          <w:i/>
          <w:iCs/>
          <w:shd w:val="clear" w:color="auto" w:fill="FFFFFF"/>
        </w:rPr>
        <w:t>No Child Left Behind Act</w:t>
      </w:r>
      <w:r>
        <w:rPr>
          <w:i/>
          <w:iCs/>
          <w:shd w:val="clear" w:color="auto" w:fill="FFFFFF"/>
        </w:rPr>
        <w:t xml:space="preserve"> (Nenhuma criança deixada para trás)</w:t>
      </w:r>
      <w:r>
        <w:rPr>
          <w:shd w:val="clear" w:color="auto" w:fill="FFFFFF"/>
        </w:rPr>
        <w:t xml:space="preserve">, lei de 2001, concedeu </w:t>
      </w:r>
      <w:r w:rsidRPr="00D23AB7">
        <w:rPr>
          <w:shd w:val="clear" w:color="auto" w:fill="FFFFFF"/>
        </w:rPr>
        <w:t xml:space="preserve">recursos a </w:t>
      </w:r>
      <w:r>
        <w:rPr>
          <w:shd w:val="clear" w:color="auto" w:fill="FFFFFF"/>
        </w:rPr>
        <w:t>escolas com problemas de</w:t>
      </w:r>
      <w:r w:rsidRPr="00D23AB7">
        <w:rPr>
          <w:shd w:val="clear" w:color="auto" w:fill="FFFFFF"/>
        </w:rPr>
        <w:t xml:space="preserve"> alfabetização </w:t>
      </w:r>
      <w:r>
        <w:rPr>
          <w:shd w:val="clear" w:color="auto" w:fill="FFFFFF"/>
        </w:rPr>
        <w:t>mas que estivessem</w:t>
      </w:r>
      <w:r w:rsidRPr="00D23AB7">
        <w:rPr>
          <w:shd w:val="clear" w:color="auto" w:fill="FFFFFF"/>
        </w:rPr>
        <w:t xml:space="preserve"> fundamenta</w:t>
      </w:r>
      <w:r>
        <w:rPr>
          <w:shd w:val="clear" w:color="auto" w:fill="FFFFFF"/>
        </w:rPr>
        <w:t>das em projetos de pesquisa quantitativa ou</w:t>
      </w:r>
      <w:r w:rsidRPr="00D23AB7">
        <w:rPr>
          <w:shd w:val="clear" w:color="auto" w:fill="FFFFFF"/>
        </w:rPr>
        <w:t xml:space="preserve"> expe</w:t>
      </w:r>
      <w:r>
        <w:rPr>
          <w:shd w:val="clear" w:color="auto" w:fill="FFFFFF"/>
        </w:rPr>
        <w:t xml:space="preserve">rimental. </w:t>
      </w:r>
    </w:p>
  </w:footnote>
  <w:footnote w:id="17">
    <w:p w14:paraId="0F6C46D3" w14:textId="77777777" w:rsidR="006E4B3F" w:rsidRPr="004F5F13" w:rsidRDefault="006E4B3F" w:rsidP="00D85878">
      <w:pPr>
        <w:pStyle w:val="Textodenotaderodap"/>
        <w:ind w:left="0" w:firstLine="0"/>
      </w:pPr>
      <w:r w:rsidRPr="004F5F13">
        <w:rPr>
          <w:rStyle w:val="Refdenotaderodap"/>
        </w:rPr>
        <w:footnoteRef/>
      </w:r>
      <w:r w:rsidRPr="004F5F13">
        <w:t xml:space="preserve"> </w:t>
      </w:r>
      <w:r w:rsidRPr="004F5F13">
        <w:rPr>
          <w:shd w:val="clear" w:color="auto" w:fill="FFFFFF"/>
        </w:rPr>
        <w:t>Ano XVIII, nº 162, p. 30, maio 2003.</w:t>
      </w:r>
    </w:p>
  </w:footnote>
  <w:footnote w:id="18">
    <w:p w14:paraId="55E5AE31" w14:textId="77777777" w:rsidR="006E4B3F" w:rsidRPr="004F5F13" w:rsidRDefault="006E4B3F" w:rsidP="0036364B">
      <w:pPr>
        <w:pStyle w:val="Textodenotaderodap"/>
        <w:spacing w:line="240" w:lineRule="auto"/>
        <w:ind w:left="0" w:firstLine="0"/>
      </w:pPr>
      <w:r w:rsidRPr="004F5F13">
        <w:rPr>
          <w:rStyle w:val="Refdenotaderodap"/>
        </w:rPr>
        <w:footnoteRef/>
      </w:r>
      <w:r w:rsidRPr="004F5F13">
        <w:t xml:space="preserve"> Destaque nosso.</w:t>
      </w:r>
    </w:p>
  </w:footnote>
  <w:footnote w:id="19">
    <w:p w14:paraId="218DC9A2" w14:textId="77777777" w:rsidR="006E4B3F" w:rsidRDefault="006E4B3F" w:rsidP="00C35ED3">
      <w:pPr>
        <w:pStyle w:val="footnotedescription"/>
        <w:spacing w:line="240" w:lineRule="auto"/>
        <w:ind w:left="0" w:firstLine="0"/>
      </w:pPr>
      <w:r>
        <w:rPr>
          <w:rStyle w:val="footnotemark"/>
        </w:rPr>
        <w:footnoteRef/>
      </w:r>
      <w:r>
        <w:t xml:space="preserve"> Tanto dos Anos Iniciais quanto dos Anos Finais. </w:t>
      </w:r>
    </w:p>
  </w:footnote>
  <w:footnote w:id="20">
    <w:p w14:paraId="577CFD14" w14:textId="77777777" w:rsidR="006E4B3F" w:rsidRDefault="006E4B3F" w:rsidP="0001756C">
      <w:pPr>
        <w:pStyle w:val="Textodenotaderodap"/>
        <w:spacing w:line="240" w:lineRule="auto"/>
        <w:ind w:left="0" w:firstLine="0"/>
      </w:pPr>
      <w:r>
        <w:rPr>
          <w:rStyle w:val="Refdenotaderodap"/>
        </w:rPr>
        <w:footnoteRef/>
      </w:r>
      <w:r>
        <w:t xml:space="preserve"> Não foram encontrados dados atualizados.</w:t>
      </w:r>
    </w:p>
  </w:footnote>
  <w:footnote w:id="21">
    <w:p w14:paraId="36CA077B" w14:textId="77777777" w:rsidR="006E4B3F" w:rsidRPr="00AF2942" w:rsidRDefault="006E4B3F" w:rsidP="00AF2942">
      <w:pPr>
        <w:pStyle w:val="Textodenotaderodap"/>
        <w:spacing w:line="240" w:lineRule="auto"/>
        <w:ind w:left="0" w:firstLine="0"/>
      </w:pPr>
      <w:r>
        <w:rPr>
          <w:rStyle w:val="Refdenotaderodap"/>
        </w:rPr>
        <w:footnoteRef/>
      </w:r>
      <w:r>
        <w:t xml:space="preserve"> </w:t>
      </w:r>
      <w:r w:rsidRPr="00AF2942">
        <w:t>Artigo publicado em 1966, “A escola conservadora: as desigualdades frente à escola e à cultura”.</w:t>
      </w:r>
    </w:p>
  </w:footnote>
  <w:footnote w:id="22">
    <w:p w14:paraId="7B43F807" w14:textId="77777777" w:rsidR="006E4B3F" w:rsidRPr="00AF2942" w:rsidRDefault="006E4B3F" w:rsidP="00AF2942">
      <w:pPr>
        <w:pStyle w:val="Textodenotaderodap"/>
        <w:spacing w:line="240" w:lineRule="auto"/>
        <w:ind w:firstLine="0"/>
      </w:pPr>
      <w:r w:rsidRPr="00AF2942">
        <w:rPr>
          <w:rStyle w:val="Refdenotaderodap"/>
        </w:rPr>
        <w:footnoteRef/>
      </w:r>
      <w:r w:rsidRPr="00AF2942">
        <w:t xml:space="preserve"> Publicação de 1964, em Les étudiants et leurs études (Os estudantes e seus estudos) e Les héritiers. Les étudiants et la culture (Os herdeiros. Os estudantes e a cultura), em co-autoria com Jean-Claude Passeron.</w:t>
      </w:r>
    </w:p>
  </w:footnote>
  <w:footnote w:id="23">
    <w:p w14:paraId="798F0F2A" w14:textId="77777777" w:rsidR="006E4B3F" w:rsidRPr="00B07D01" w:rsidRDefault="006E4B3F" w:rsidP="000C7C9A">
      <w:pPr>
        <w:pStyle w:val="Textodenotaderodap"/>
        <w:ind w:left="0" w:firstLine="0"/>
        <w:rPr>
          <w:sz w:val="18"/>
          <w:szCs w:val="18"/>
        </w:rPr>
      </w:pPr>
      <w:r>
        <w:rPr>
          <w:rStyle w:val="Refdenotaderodap"/>
        </w:rPr>
        <w:footnoteRef/>
      </w:r>
      <w:r>
        <w:t xml:space="preserve"> </w:t>
      </w:r>
      <w:r w:rsidRPr="00B07D01">
        <w:rPr>
          <w:sz w:val="18"/>
          <w:szCs w:val="18"/>
        </w:rPr>
        <w:t>Em português, “Os herdeiros”.</w:t>
      </w:r>
    </w:p>
  </w:footnote>
  <w:footnote w:id="24">
    <w:p w14:paraId="72805344" w14:textId="40A64F32" w:rsidR="006E4B3F" w:rsidRDefault="006E4B3F" w:rsidP="00E16607">
      <w:pPr>
        <w:pStyle w:val="Textodenotaderodap"/>
        <w:ind w:left="0" w:firstLine="0"/>
      </w:pPr>
      <w:r>
        <w:rPr>
          <w:rStyle w:val="Refdenotaderodap"/>
        </w:rPr>
        <w:footnoteRef/>
      </w:r>
      <w:r>
        <w:t xml:space="preserve"> É necessário fazer a diferenciação conceitual entre desistência/evasão e fracasso escolar.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F831C" w14:textId="77777777" w:rsidR="006E4B3F" w:rsidRDefault="006E4B3F">
    <w:pPr>
      <w:spacing w:after="160" w:line="259" w:lineRule="auto"/>
      <w:ind w:left="0" w:righ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427856"/>
      <w:docPartObj>
        <w:docPartGallery w:val="Page Numbers (Top of Page)"/>
        <w:docPartUnique/>
      </w:docPartObj>
    </w:sdtPr>
    <w:sdtEndPr/>
    <w:sdtContent>
      <w:p w14:paraId="0E6CD6E8" w14:textId="77777777" w:rsidR="006E4B3F" w:rsidRDefault="006E4B3F" w:rsidP="00626DD8">
        <w:pPr>
          <w:pStyle w:val="Cabealho"/>
          <w:spacing w:line="240" w:lineRule="auto"/>
          <w:jc w:val="right"/>
        </w:pPr>
        <w:r>
          <w:fldChar w:fldCharType="begin"/>
        </w:r>
        <w:r>
          <w:instrText>PAGE   \* MERGEFORMAT</w:instrText>
        </w:r>
        <w:r>
          <w:fldChar w:fldCharType="separate"/>
        </w:r>
        <w:r w:rsidR="00E379FD">
          <w:rPr>
            <w:noProof/>
          </w:rPr>
          <w:t>46</w:t>
        </w:r>
        <w:r>
          <w:fldChar w:fldCharType="end"/>
        </w:r>
      </w:p>
    </w:sdtContent>
  </w:sdt>
  <w:p w14:paraId="007D3B9B" w14:textId="77777777" w:rsidR="006E4B3F" w:rsidRDefault="006E4B3F">
    <w:pPr>
      <w:spacing w:after="160" w:line="259" w:lineRule="auto"/>
      <w:ind w:left="0" w:right="0" w:firstLine="0"/>
      <w:jc w:val="left"/>
    </w:pPr>
  </w:p>
  <w:p w14:paraId="59FD6DDC" w14:textId="77777777" w:rsidR="006E4B3F" w:rsidRDefault="006E4B3F"/>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B2A79" w14:textId="77777777" w:rsidR="006E4B3F" w:rsidRDefault="006E4B3F">
    <w:pPr>
      <w:spacing w:after="160" w:line="259" w:lineRule="auto"/>
      <w:ind w:left="0" w:righ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7897907"/>
      <w:docPartObj>
        <w:docPartGallery w:val="Page Numbers (Top of Page)"/>
        <w:docPartUnique/>
      </w:docPartObj>
    </w:sdtPr>
    <w:sdtEndPr/>
    <w:sdtContent>
      <w:p w14:paraId="33B68941" w14:textId="60B52580" w:rsidR="00FB6627" w:rsidRDefault="00FB6627">
        <w:pPr>
          <w:pStyle w:val="Cabealho"/>
          <w:jc w:val="right"/>
        </w:pPr>
        <w:r>
          <w:fldChar w:fldCharType="begin"/>
        </w:r>
        <w:r>
          <w:instrText>PAGE   \* MERGEFORMAT</w:instrText>
        </w:r>
        <w:r>
          <w:fldChar w:fldCharType="separate"/>
        </w:r>
        <w:r w:rsidR="00E379FD">
          <w:rPr>
            <w:noProof/>
          </w:rPr>
          <w:t>49</w:t>
        </w:r>
        <w:r>
          <w:fldChar w:fldCharType="end"/>
        </w:r>
      </w:p>
    </w:sdtContent>
  </w:sdt>
  <w:p w14:paraId="103A6BE2" w14:textId="77777777" w:rsidR="006E4B3F" w:rsidRDefault="006E4B3F">
    <w:pPr>
      <w:spacing w:after="160" w:line="259" w:lineRule="auto"/>
      <w:ind w:left="0" w:righ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0BAAD" w14:textId="77777777" w:rsidR="006E4B3F" w:rsidRDefault="006E4B3F">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E8725" w14:textId="77777777" w:rsidR="006E4B3F" w:rsidRDefault="006E4B3F">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62EA3" w14:textId="77777777" w:rsidR="006E4B3F" w:rsidRDefault="006E4B3F">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DD48D" w14:textId="77777777" w:rsidR="006E4B3F" w:rsidRDefault="006E4B3F">
    <w:pPr>
      <w:spacing w:after="160" w:line="259"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CCDDA" w14:textId="03608B39" w:rsidR="006E4B3F" w:rsidRDefault="006E4B3F">
    <w:pPr>
      <w:pStyle w:val="Cabealho"/>
      <w:jc w:val="right"/>
    </w:pPr>
  </w:p>
  <w:p w14:paraId="08361FFA" w14:textId="77777777" w:rsidR="006E4B3F" w:rsidRDefault="006E4B3F">
    <w:pPr>
      <w:spacing w:after="16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662D4" w14:textId="77777777" w:rsidR="006E4B3F" w:rsidRDefault="006E4B3F">
    <w:pPr>
      <w:spacing w:after="160" w:line="259" w:lineRule="auto"/>
      <w:ind w:left="0"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4AED0" w14:textId="77777777" w:rsidR="006E4B3F" w:rsidRPr="00A25B78" w:rsidRDefault="006E4B3F" w:rsidP="00A25B78">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2BF08" w14:textId="1264C8FD" w:rsidR="006E4B3F" w:rsidRDefault="006E4B3F">
    <w:pPr>
      <w:pStyle w:val="Cabealho"/>
      <w:jc w:val="right"/>
    </w:pPr>
  </w:p>
  <w:p w14:paraId="0D24630D" w14:textId="77777777" w:rsidR="006E4B3F" w:rsidRDefault="006E4B3F">
    <w:pPr>
      <w:spacing w:after="160" w:line="259"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0DD62" w14:textId="77777777" w:rsidR="006E4B3F" w:rsidRDefault="006E4B3F">
    <w:pPr>
      <w:spacing w:line="259" w:lineRule="auto"/>
      <w:ind w:left="0" w:right="5" w:firstLine="0"/>
      <w:jc w:val="right"/>
    </w:pPr>
    <w:r>
      <w:fldChar w:fldCharType="begin"/>
    </w:r>
    <w:r>
      <w:instrText xml:space="preserve"> PAGE   \* MERGEFORMAT </w:instrText>
    </w:r>
    <w:r>
      <w:fldChar w:fldCharType="separate"/>
    </w:r>
    <w:r>
      <w:t>20</w:t>
    </w:r>
    <w:r>
      <w:fldChar w:fldCharType="end"/>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4180"/>
    <w:multiLevelType w:val="multilevel"/>
    <w:tmpl w:val="0A4E9C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9604E62"/>
    <w:multiLevelType w:val="hybridMultilevel"/>
    <w:tmpl w:val="A3EC2E92"/>
    <w:lvl w:ilvl="0" w:tplc="1A4417D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C2CB18">
      <w:start w:val="1"/>
      <w:numFmt w:val="bullet"/>
      <w:lvlText w:val="-"/>
      <w:lvlJc w:val="left"/>
      <w:pPr>
        <w:ind w:left="9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37C1D44">
      <w:start w:val="1"/>
      <w:numFmt w:val="bullet"/>
      <w:lvlText w:val="▪"/>
      <w:lvlJc w:val="left"/>
      <w:pPr>
        <w:ind w:left="1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B2BC4C">
      <w:start w:val="1"/>
      <w:numFmt w:val="bullet"/>
      <w:lvlText w:val="•"/>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645408">
      <w:start w:val="1"/>
      <w:numFmt w:val="bullet"/>
      <w:lvlText w:val="o"/>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541D0A">
      <w:start w:val="1"/>
      <w:numFmt w:val="bullet"/>
      <w:lvlText w:val="▪"/>
      <w:lvlJc w:val="left"/>
      <w:pPr>
        <w:ind w:left="4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34B3AC">
      <w:start w:val="1"/>
      <w:numFmt w:val="bullet"/>
      <w:lvlText w:val="•"/>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766C08">
      <w:start w:val="1"/>
      <w:numFmt w:val="bullet"/>
      <w:lvlText w:val="o"/>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78EF10">
      <w:start w:val="1"/>
      <w:numFmt w:val="bullet"/>
      <w:lvlText w:val="▪"/>
      <w:lvlJc w:val="left"/>
      <w:pPr>
        <w:ind w:left="6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nsid w:val="0C455EE1"/>
    <w:multiLevelType w:val="hybridMultilevel"/>
    <w:tmpl w:val="305A6274"/>
    <w:lvl w:ilvl="0" w:tplc="7042380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2621A6">
      <w:start w:val="1"/>
      <w:numFmt w:val="decimal"/>
      <w:lvlText w:val="%2"/>
      <w:lvlJc w:val="left"/>
      <w:pPr>
        <w:ind w:left="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2C8A3D0">
      <w:start w:val="1"/>
      <w:numFmt w:val="lowerRoman"/>
      <w:lvlText w:val="%3"/>
      <w:lvlJc w:val="left"/>
      <w:pPr>
        <w:ind w:left="1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32632A">
      <w:start w:val="1"/>
      <w:numFmt w:val="decimal"/>
      <w:lvlText w:val="%4"/>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862622">
      <w:start w:val="1"/>
      <w:numFmt w:val="lowerLetter"/>
      <w:lvlText w:val="%5"/>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143F6A">
      <w:start w:val="1"/>
      <w:numFmt w:val="lowerRoman"/>
      <w:lvlText w:val="%6"/>
      <w:lvlJc w:val="left"/>
      <w:pPr>
        <w:ind w:left="4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490DFAE">
      <w:start w:val="1"/>
      <w:numFmt w:val="decimal"/>
      <w:lvlText w:val="%7"/>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EC3650">
      <w:start w:val="1"/>
      <w:numFmt w:val="lowerLetter"/>
      <w:lvlText w:val="%8"/>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2F826FA">
      <w:start w:val="1"/>
      <w:numFmt w:val="lowerRoman"/>
      <w:lvlText w:val="%9"/>
      <w:lvlJc w:val="left"/>
      <w:pPr>
        <w:ind w:left="6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nsid w:val="11076F6A"/>
    <w:multiLevelType w:val="hybridMultilevel"/>
    <w:tmpl w:val="03841BFE"/>
    <w:lvl w:ilvl="0" w:tplc="659EEAB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E4874C">
      <w:start w:val="1"/>
      <w:numFmt w:val="lowerLetter"/>
      <w:lvlText w:val="%2"/>
      <w:lvlJc w:val="left"/>
      <w:pPr>
        <w:ind w:left="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8265634">
      <w:start w:val="1"/>
      <w:numFmt w:val="lowerLetter"/>
      <w:lvlRestart w:val="0"/>
      <w:lvlText w:val="%3)"/>
      <w:lvlJc w:val="left"/>
      <w:pPr>
        <w:ind w:left="14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8ACF7C">
      <w:start w:val="1"/>
      <w:numFmt w:val="decimal"/>
      <w:lvlText w:val="%4"/>
      <w:lvlJc w:val="left"/>
      <w:pPr>
        <w:ind w:left="22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14FC70">
      <w:start w:val="1"/>
      <w:numFmt w:val="lowerLetter"/>
      <w:lvlText w:val="%5"/>
      <w:lvlJc w:val="left"/>
      <w:pPr>
        <w:ind w:left="2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2066C8">
      <w:start w:val="1"/>
      <w:numFmt w:val="lowerRoman"/>
      <w:lvlText w:val="%6"/>
      <w:lvlJc w:val="left"/>
      <w:pPr>
        <w:ind w:left="36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BB80938">
      <w:start w:val="1"/>
      <w:numFmt w:val="decimal"/>
      <w:lvlText w:val="%7"/>
      <w:lvlJc w:val="left"/>
      <w:pPr>
        <w:ind w:left="43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ECCAB6">
      <w:start w:val="1"/>
      <w:numFmt w:val="lowerLetter"/>
      <w:lvlText w:val="%8"/>
      <w:lvlJc w:val="left"/>
      <w:pPr>
        <w:ind w:left="5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878D3EA">
      <w:start w:val="1"/>
      <w:numFmt w:val="lowerRoman"/>
      <w:lvlText w:val="%9"/>
      <w:lvlJc w:val="left"/>
      <w:pPr>
        <w:ind w:left="58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nsid w:val="15F87D76"/>
    <w:multiLevelType w:val="multilevel"/>
    <w:tmpl w:val="8DC8B3F0"/>
    <w:lvl w:ilvl="0">
      <w:start w:val="2"/>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9394634"/>
    <w:multiLevelType w:val="multilevel"/>
    <w:tmpl w:val="D96ED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5090DB1"/>
    <w:multiLevelType w:val="hybridMultilevel"/>
    <w:tmpl w:val="FD2AC61E"/>
    <w:lvl w:ilvl="0" w:tplc="11A2CB4C">
      <w:start w:val="1"/>
      <w:numFmt w:val="lowerLetter"/>
      <w:lvlText w:val="%1)"/>
      <w:lvlJc w:val="left"/>
      <w:pPr>
        <w:ind w:left="10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BA61EE">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56F848">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964DDE">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6CA686">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16C850">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098570A">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C2E4EA">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48E7C0">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nsid w:val="287A195C"/>
    <w:multiLevelType w:val="hybridMultilevel"/>
    <w:tmpl w:val="49547A06"/>
    <w:lvl w:ilvl="0" w:tplc="BAE42FA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1837D2">
      <w:start w:val="1"/>
      <w:numFmt w:val="decimal"/>
      <w:lvlText w:val="%2"/>
      <w:lvlJc w:val="left"/>
      <w:pPr>
        <w:ind w:left="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9ED18E">
      <w:start w:val="1"/>
      <w:numFmt w:val="lowerRoman"/>
      <w:lvlText w:val="%3"/>
      <w:lvlJc w:val="left"/>
      <w:pPr>
        <w:ind w:left="1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D98D076">
      <w:start w:val="1"/>
      <w:numFmt w:val="decimal"/>
      <w:lvlText w:val="%4"/>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7AB1E4">
      <w:start w:val="1"/>
      <w:numFmt w:val="lowerLetter"/>
      <w:lvlText w:val="%5"/>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94EFF4">
      <w:start w:val="1"/>
      <w:numFmt w:val="lowerRoman"/>
      <w:lvlText w:val="%6"/>
      <w:lvlJc w:val="left"/>
      <w:pPr>
        <w:ind w:left="4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52873E">
      <w:start w:val="1"/>
      <w:numFmt w:val="decimal"/>
      <w:lvlText w:val="%7"/>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7C9F28">
      <w:start w:val="1"/>
      <w:numFmt w:val="lowerLetter"/>
      <w:lvlText w:val="%8"/>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307FF0">
      <w:start w:val="1"/>
      <w:numFmt w:val="lowerRoman"/>
      <w:lvlText w:val="%9"/>
      <w:lvlJc w:val="left"/>
      <w:pPr>
        <w:ind w:left="6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nsid w:val="28E463D8"/>
    <w:multiLevelType w:val="hybridMultilevel"/>
    <w:tmpl w:val="4742050C"/>
    <w:lvl w:ilvl="0" w:tplc="F796C3F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446844">
      <w:start w:val="1"/>
      <w:numFmt w:val="decimal"/>
      <w:lvlText w:val="%2"/>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4C7414">
      <w:start w:val="1"/>
      <w:numFmt w:val="lowerRoman"/>
      <w:lvlText w:val="%3"/>
      <w:lvlJc w:val="left"/>
      <w:pPr>
        <w:ind w:left="1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A0AA3D8">
      <w:start w:val="1"/>
      <w:numFmt w:val="decimal"/>
      <w:lvlText w:val="%4"/>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04FA78">
      <w:start w:val="1"/>
      <w:numFmt w:val="lowerLetter"/>
      <w:lvlText w:val="%5"/>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DDE4160">
      <w:start w:val="1"/>
      <w:numFmt w:val="lowerRoman"/>
      <w:lvlText w:val="%6"/>
      <w:lvlJc w:val="left"/>
      <w:pPr>
        <w:ind w:left="4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4242AB6">
      <w:start w:val="1"/>
      <w:numFmt w:val="decimal"/>
      <w:lvlText w:val="%7"/>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9EF948">
      <w:start w:val="1"/>
      <w:numFmt w:val="lowerLetter"/>
      <w:lvlText w:val="%8"/>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C7879D2">
      <w:start w:val="1"/>
      <w:numFmt w:val="lowerRoman"/>
      <w:lvlText w:val="%9"/>
      <w:lvlJc w:val="left"/>
      <w:pPr>
        <w:ind w:left="6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nsid w:val="2BC86453"/>
    <w:multiLevelType w:val="hybridMultilevel"/>
    <w:tmpl w:val="3D9E6562"/>
    <w:lvl w:ilvl="0" w:tplc="D86AEF6A">
      <w:start w:val="1"/>
      <w:numFmt w:val="lowerLetter"/>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56C70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94199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82C809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4A651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58D34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45A7DA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8E0A4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3AC296E">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nsid w:val="2CC37DF1"/>
    <w:multiLevelType w:val="hybridMultilevel"/>
    <w:tmpl w:val="B6D4793C"/>
    <w:lvl w:ilvl="0" w:tplc="901E47C8">
      <w:start w:val="1"/>
      <w:numFmt w:val="lowerLetter"/>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54458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92648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2C923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8EE08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AC46F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A9AB35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8AC35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D835B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nsid w:val="2D991302"/>
    <w:multiLevelType w:val="hybridMultilevel"/>
    <w:tmpl w:val="30581D42"/>
    <w:lvl w:ilvl="0" w:tplc="472E0424">
      <w:start w:val="1"/>
      <w:numFmt w:val="low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12">
    <w:nsid w:val="2DA726D6"/>
    <w:multiLevelType w:val="hybridMultilevel"/>
    <w:tmpl w:val="2AB27D24"/>
    <w:lvl w:ilvl="0" w:tplc="2F08CDB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C434FA">
      <w:start w:val="1"/>
      <w:numFmt w:val="bullet"/>
      <w:lvlText w:val="o"/>
      <w:lvlJc w:val="left"/>
      <w:pPr>
        <w:ind w:left="1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10247F2">
      <w:start w:val="1"/>
      <w:numFmt w:val="bullet"/>
      <w:lvlRestart w:val="0"/>
      <w:lvlText w:val="-"/>
      <w:lvlJc w:val="left"/>
      <w:pPr>
        <w:ind w:left="22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E6459CA">
      <w:start w:val="1"/>
      <w:numFmt w:val="bullet"/>
      <w:lvlText w:val="•"/>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5EE278">
      <w:start w:val="1"/>
      <w:numFmt w:val="bullet"/>
      <w:lvlText w:val="o"/>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D0AF3F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5A0E0FA">
      <w:start w:val="1"/>
      <w:numFmt w:val="bullet"/>
      <w:lvlText w:val="•"/>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FC639C">
      <w:start w:val="1"/>
      <w:numFmt w:val="bullet"/>
      <w:lvlText w:val="o"/>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BAA840C">
      <w:start w:val="1"/>
      <w:numFmt w:val="bullet"/>
      <w:lvlText w:val="▪"/>
      <w:lvlJc w:val="left"/>
      <w:pPr>
        <w:ind w:left="6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nsid w:val="390E0BB4"/>
    <w:multiLevelType w:val="hybridMultilevel"/>
    <w:tmpl w:val="58B6C390"/>
    <w:lvl w:ilvl="0" w:tplc="0F1AB9A6">
      <w:start w:val="1"/>
      <w:numFmt w:val="upperRoman"/>
      <w:lvlText w:val="%1"/>
      <w:lvlJc w:val="left"/>
      <w:pPr>
        <w:ind w:left="22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424FE6">
      <w:start w:val="1"/>
      <w:numFmt w:val="lowerLetter"/>
      <w:lvlText w:val="%2"/>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716AC8A">
      <w:start w:val="1"/>
      <w:numFmt w:val="lowerRoman"/>
      <w:lvlText w:val="%3"/>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2085FD4">
      <w:start w:val="1"/>
      <w:numFmt w:val="decimal"/>
      <w:lvlText w:val="%4"/>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DE420A">
      <w:start w:val="1"/>
      <w:numFmt w:val="lowerLetter"/>
      <w:lvlText w:val="%5"/>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AE44588">
      <w:start w:val="1"/>
      <w:numFmt w:val="lowerRoman"/>
      <w:lvlText w:val="%6"/>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B25ACA">
      <w:start w:val="1"/>
      <w:numFmt w:val="decimal"/>
      <w:lvlText w:val="%7"/>
      <w:lvlJc w:val="left"/>
      <w:pPr>
        <w:ind w:left="6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ACA152">
      <w:start w:val="1"/>
      <w:numFmt w:val="lowerLetter"/>
      <w:lvlText w:val="%8"/>
      <w:lvlJc w:val="left"/>
      <w:pPr>
        <w:ind w:left="7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15831A2">
      <w:start w:val="1"/>
      <w:numFmt w:val="lowerRoman"/>
      <w:lvlText w:val="%9"/>
      <w:lvlJc w:val="left"/>
      <w:pPr>
        <w:ind w:left="8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nsid w:val="44C165AA"/>
    <w:multiLevelType w:val="hybridMultilevel"/>
    <w:tmpl w:val="FBEAC368"/>
    <w:lvl w:ilvl="0" w:tplc="DFA8EC40">
      <w:start w:val="1"/>
      <w:numFmt w:val="upperRoman"/>
      <w:lvlText w:val="%1"/>
      <w:lvlJc w:val="left"/>
      <w:pPr>
        <w:ind w:left="23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C10E536">
      <w:start w:val="1"/>
      <w:numFmt w:val="lowerLetter"/>
      <w:lvlText w:val="%2"/>
      <w:lvlJc w:val="left"/>
      <w:pPr>
        <w:ind w:left="33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3E82F06">
      <w:start w:val="1"/>
      <w:numFmt w:val="lowerRoman"/>
      <w:lvlText w:val="%3"/>
      <w:lvlJc w:val="left"/>
      <w:pPr>
        <w:ind w:left="40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CB4D9B8">
      <w:start w:val="1"/>
      <w:numFmt w:val="decimal"/>
      <w:lvlText w:val="%4"/>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3140CA4">
      <w:start w:val="1"/>
      <w:numFmt w:val="lowerLetter"/>
      <w:lvlText w:val="%5"/>
      <w:lvlJc w:val="left"/>
      <w:pPr>
        <w:ind w:left="5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B3CB26A">
      <w:start w:val="1"/>
      <w:numFmt w:val="lowerRoman"/>
      <w:lvlText w:val="%6"/>
      <w:lvlJc w:val="left"/>
      <w:pPr>
        <w:ind w:left="6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8385140">
      <w:start w:val="1"/>
      <w:numFmt w:val="decimal"/>
      <w:lvlText w:val="%7"/>
      <w:lvlJc w:val="left"/>
      <w:pPr>
        <w:ind w:left="69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834A640">
      <w:start w:val="1"/>
      <w:numFmt w:val="lowerLetter"/>
      <w:lvlText w:val="%8"/>
      <w:lvlJc w:val="left"/>
      <w:pPr>
        <w:ind w:left="76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6C03244">
      <w:start w:val="1"/>
      <w:numFmt w:val="lowerRoman"/>
      <w:lvlText w:val="%9"/>
      <w:lvlJc w:val="left"/>
      <w:pPr>
        <w:ind w:left="83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
    <w:nsid w:val="55142EA7"/>
    <w:multiLevelType w:val="hybridMultilevel"/>
    <w:tmpl w:val="17905E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795321A"/>
    <w:multiLevelType w:val="hybridMultilevel"/>
    <w:tmpl w:val="8E0627DE"/>
    <w:lvl w:ilvl="0" w:tplc="BAA84C4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9D76613"/>
    <w:multiLevelType w:val="hybridMultilevel"/>
    <w:tmpl w:val="4F6421E2"/>
    <w:lvl w:ilvl="0" w:tplc="32AAFEEE">
      <w:start w:val="1"/>
      <w:numFmt w:val="lowerLetter"/>
      <w:lvlText w:val="%1)"/>
      <w:lvlJc w:val="left"/>
      <w:pPr>
        <w:ind w:left="246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3CAB930">
      <w:start w:val="1"/>
      <w:numFmt w:val="lowerLetter"/>
      <w:lvlText w:val="%2"/>
      <w:lvlJc w:val="left"/>
      <w:pPr>
        <w:ind w:left="33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B12ED8A">
      <w:start w:val="1"/>
      <w:numFmt w:val="lowerRoman"/>
      <w:lvlText w:val="%3"/>
      <w:lvlJc w:val="left"/>
      <w:pPr>
        <w:ind w:left="40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DF0F2F8">
      <w:start w:val="1"/>
      <w:numFmt w:val="decimal"/>
      <w:lvlText w:val="%4"/>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590C370">
      <w:start w:val="1"/>
      <w:numFmt w:val="lowerLetter"/>
      <w:lvlText w:val="%5"/>
      <w:lvlJc w:val="left"/>
      <w:pPr>
        <w:ind w:left="5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C0E7622">
      <w:start w:val="1"/>
      <w:numFmt w:val="lowerRoman"/>
      <w:lvlText w:val="%6"/>
      <w:lvlJc w:val="left"/>
      <w:pPr>
        <w:ind w:left="6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C3CC6B8">
      <w:start w:val="1"/>
      <w:numFmt w:val="decimal"/>
      <w:lvlText w:val="%7"/>
      <w:lvlJc w:val="left"/>
      <w:pPr>
        <w:ind w:left="69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45A4460">
      <w:start w:val="1"/>
      <w:numFmt w:val="lowerLetter"/>
      <w:lvlText w:val="%8"/>
      <w:lvlJc w:val="left"/>
      <w:pPr>
        <w:ind w:left="76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2DA1EE6">
      <w:start w:val="1"/>
      <w:numFmt w:val="lowerRoman"/>
      <w:lvlText w:val="%9"/>
      <w:lvlJc w:val="left"/>
      <w:pPr>
        <w:ind w:left="83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
    <w:nsid w:val="59E036EF"/>
    <w:multiLevelType w:val="hybridMultilevel"/>
    <w:tmpl w:val="51D23AAA"/>
    <w:lvl w:ilvl="0" w:tplc="051A17F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947636">
      <w:start w:val="1"/>
      <w:numFmt w:val="decimal"/>
      <w:lvlText w:val="%2"/>
      <w:lvlJc w:val="left"/>
      <w:pPr>
        <w:ind w:left="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166CEE">
      <w:start w:val="1"/>
      <w:numFmt w:val="lowerRoman"/>
      <w:lvlText w:val="%3"/>
      <w:lvlJc w:val="left"/>
      <w:pPr>
        <w:ind w:left="1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C00751C">
      <w:start w:val="1"/>
      <w:numFmt w:val="decimal"/>
      <w:lvlText w:val="%4"/>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6C683C">
      <w:start w:val="1"/>
      <w:numFmt w:val="lowerLetter"/>
      <w:lvlText w:val="%5"/>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667EF8">
      <w:start w:val="1"/>
      <w:numFmt w:val="lowerRoman"/>
      <w:lvlText w:val="%6"/>
      <w:lvlJc w:val="left"/>
      <w:pPr>
        <w:ind w:left="4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46CD3E4">
      <w:start w:val="1"/>
      <w:numFmt w:val="decimal"/>
      <w:lvlText w:val="%7"/>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D46B0C">
      <w:start w:val="1"/>
      <w:numFmt w:val="lowerLetter"/>
      <w:lvlText w:val="%8"/>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0CB80A">
      <w:start w:val="1"/>
      <w:numFmt w:val="lowerRoman"/>
      <w:lvlText w:val="%9"/>
      <w:lvlJc w:val="left"/>
      <w:pPr>
        <w:ind w:left="6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nsid w:val="5DC778B4"/>
    <w:multiLevelType w:val="multilevel"/>
    <w:tmpl w:val="D5DE42C2"/>
    <w:lvl w:ilvl="0">
      <w:start w:val="3"/>
      <w:numFmt w:val="decimal"/>
      <w:lvlText w:val="%1."/>
      <w:lvlJc w:val="left"/>
      <w:pPr>
        <w:ind w:left="720" w:hanging="720"/>
      </w:pPr>
      <w:rPr>
        <w:rFonts w:hint="default"/>
      </w:rPr>
    </w:lvl>
    <w:lvl w:ilvl="1">
      <w:start w:val="10"/>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0">
    <w:nsid w:val="626C125F"/>
    <w:multiLevelType w:val="hybridMultilevel"/>
    <w:tmpl w:val="D7E869F8"/>
    <w:lvl w:ilvl="0" w:tplc="A6C0BD7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C2ED8E">
      <w:start w:val="1"/>
      <w:numFmt w:val="decimal"/>
      <w:lvlText w:val="%2"/>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7DED7BE">
      <w:start w:val="1"/>
      <w:numFmt w:val="lowerRoman"/>
      <w:lvlText w:val="%3"/>
      <w:lvlJc w:val="left"/>
      <w:pPr>
        <w:ind w:left="1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898D14A">
      <w:start w:val="1"/>
      <w:numFmt w:val="decimal"/>
      <w:lvlText w:val="%4"/>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A4A516">
      <w:start w:val="1"/>
      <w:numFmt w:val="lowerLetter"/>
      <w:lvlText w:val="%5"/>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989EA2">
      <w:start w:val="1"/>
      <w:numFmt w:val="lowerRoman"/>
      <w:lvlText w:val="%6"/>
      <w:lvlJc w:val="left"/>
      <w:pPr>
        <w:ind w:left="4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17631CE">
      <w:start w:val="1"/>
      <w:numFmt w:val="decimal"/>
      <w:lvlText w:val="%7"/>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245B70">
      <w:start w:val="1"/>
      <w:numFmt w:val="lowerLetter"/>
      <w:lvlText w:val="%8"/>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DC4915C">
      <w:start w:val="1"/>
      <w:numFmt w:val="lowerRoman"/>
      <w:lvlText w:val="%9"/>
      <w:lvlJc w:val="left"/>
      <w:pPr>
        <w:ind w:left="6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nsid w:val="6595570B"/>
    <w:multiLevelType w:val="hybridMultilevel"/>
    <w:tmpl w:val="02B072FC"/>
    <w:lvl w:ilvl="0" w:tplc="C556F066">
      <w:start w:val="1"/>
      <w:numFmt w:val="lowerLetter"/>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FE4A8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EB2D82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A608D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E4439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BE136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872E77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884AD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7DC3B5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nsid w:val="66313BCC"/>
    <w:multiLevelType w:val="hybridMultilevel"/>
    <w:tmpl w:val="68DAF624"/>
    <w:lvl w:ilvl="0" w:tplc="62C223A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9A6E8A">
      <w:start w:val="1"/>
      <w:numFmt w:val="decimal"/>
      <w:lvlText w:val="%2"/>
      <w:lvlJc w:val="left"/>
      <w:pPr>
        <w:ind w:left="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3E6516">
      <w:start w:val="1"/>
      <w:numFmt w:val="lowerRoman"/>
      <w:lvlText w:val="%3"/>
      <w:lvlJc w:val="left"/>
      <w:pPr>
        <w:ind w:left="1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4A3240">
      <w:start w:val="1"/>
      <w:numFmt w:val="decimal"/>
      <w:lvlText w:val="%4"/>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062FDE">
      <w:start w:val="1"/>
      <w:numFmt w:val="lowerLetter"/>
      <w:lvlText w:val="%5"/>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90F872">
      <w:start w:val="1"/>
      <w:numFmt w:val="lowerRoman"/>
      <w:lvlText w:val="%6"/>
      <w:lvlJc w:val="left"/>
      <w:pPr>
        <w:ind w:left="4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9AAE390">
      <w:start w:val="1"/>
      <w:numFmt w:val="decimal"/>
      <w:lvlText w:val="%7"/>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E8BE42">
      <w:start w:val="1"/>
      <w:numFmt w:val="lowerLetter"/>
      <w:lvlText w:val="%8"/>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528B960">
      <w:start w:val="1"/>
      <w:numFmt w:val="lowerRoman"/>
      <w:lvlText w:val="%9"/>
      <w:lvlJc w:val="left"/>
      <w:pPr>
        <w:ind w:left="6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nsid w:val="67D75E78"/>
    <w:multiLevelType w:val="hybridMultilevel"/>
    <w:tmpl w:val="D21639F4"/>
    <w:lvl w:ilvl="0" w:tplc="96E0968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98EDFE">
      <w:start w:val="1"/>
      <w:numFmt w:val="bullet"/>
      <w:lvlText w:val="*"/>
      <w:lvlJc w:val="left"/>
      <w:pPr>
        <w:ind w:left="10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22E0712">
      <w:start w:val="1"/>
      <w:numFmt w:val="bullet"/>
      <w:lvlText w:val="▪"/>
      <w:lvlJc w:val="left"/>
      <w:pPr>
        <w:ind w:left="1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22495A">
      <w:start w:val="1"/>
      <w:numFmt w:val="bullet"/>
      <w:lvlText w:val="•"/>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EE7048">
      <w:start w:val="1"/>
      <w:numFmt w:val="bullet"/>
      <w:lvlText w:val="o"/>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F038B8">
      <w:start w:val="1"/>
      <w:numFmt w:val="bullet"/>
      <w:lvlText w:val="▪"/>
      <w:lvlJc w:val="left"/>
      <w:pPr>
        <w:ind w:left="4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5E6C8DE">
      <w:start w:val="1"/>
      <w:numFmt w:val="bullet"/>
      <w:lvlText w:val="•"/>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76E51C">
      <w:start w:val="1"/>
      <w:numFmt w:val="bullet"/>
      <w:lvlText w:val="o"/>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588718">
      <w:start w:val="1"/>
      <w:numFmt w:val="bullet"/>
      <w:lvlText w:val="▪"/>
      <w:lvlJc w:val="left"/>
      <w:pPr>
        <w:ind w:left="6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nsid w:val="69A647B2"/>
    <w:multiLevelType w:val="hybridMultilevel"/>
    <w:tmpl w:val="9362A432"/>
    <w:lvl w:ilvl="0" w:tplc="9D88155C">
      <w:start w:val="1"/>
      <w:numFmt w:val="lowerLetter"/>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16D512">
      <w:start w:val="1"/>
      <w:numFmt w:val="decimal"/>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BE3242">
      <w:start w:val="1"/>
      <w:numFmt w:val="lowerRoman"/>
      <w:lvlText w:val="%3"/>
      <w:lvlJc w:val="left"/>
      <w:pPr>
        <w:ind w:left="1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9BCBB10">
      <w:start w:val="1"/>
      <w:numFmt w:val="decimal"/>
      <w:lvlText w:val="%4"/>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3E13DA">
      <w:start w:val="1"/>
      <w:numFmt w:val="lowerLetter"/>
      <w:lvlText w:val="%5"/>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18E80A">
      <w:start w:val="1"/>
      <w:numFmt w:val="lowerRoman"/>
      <w:lvlText w:val="%6"/>
      <w:lvlJc w:val="left"/>
      <w:pPr>
        <w:ind w:left="4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F0FD60">
      <w:start w:val="1"/>
      <w:numFmt w:val="decimal"/>
      <w:lvlText w:val="%7"/>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DEEC06">
      <w:start w:val="1"/>
      <w:numFmt w:val="lowerLetter"/>
      <w:lvlText w:val="%8"/>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501B8A">
      <w:start w:val="1"/>
      <w:numFmt w:val="lowerRoman"/>
      <w:lvlText w:val="%9"/>
      <w:lvlJc w:val="left"/>
      <w:pPr>
        <w:ind w:left="6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nsid w:val="6A2D0358"/>
    <w:multiLevelType w:val="hybridMultilevel"/>
    <w:tmpl w:val="FD040956"/>
    <w:lvl w:ilvl="0" w:tplc="83AE51F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24D4A2">
      <w:start w:val="1"/>
      <w:numFmt w:val="decimal"/>
      <w:lvlText w:val="%2"/>
      <w:lvlJc w:val="left"/>
      <w:pPr>
        <w:ind w:left="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4E6DF3C">
      <w:start w:val="1"/>
      <w:numFmt w:val="lowerRoman"/>
      <w:lvlText w:val="%3"/>
      <w:lvlJc w:val="left"/>
      <w:pPr>
        <w:ind w:left="1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B64C22">
      <w:start w:val="1"/>
      <w:numFmt w:val="decimal"/>
      <w:lvlText w:val="%4"/>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40C990">
      <w:start w:val="1"/>
      <w:numFmt w:val="lowerLetter"/>
      <w:lvlText w:val="%5"/>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A27CC6">
      <w:start w:val="1"/>
      <w:numFmt w:val="lowerRoman"/>
      <w:lvlText w:val="%6"/>
      <w:lvlJc w:val="left"/>
      <w:pPr>
        <w:ind w:left="4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56836C">
      <w:start w:val="1"/>
      <w:numFmt w:val="decimal"/>
      <w:lvlText w:val="%7"/>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6807FE">
      <w:start w:val="1"/>
      <w:numFmt w:val="lowerLetter"/>
      <w:lvlText w:val="%8"/>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0002456">
      <w:start w:val="1"/>
      <w:numFmt w:val="lowerRoman"/>
      <w:lvlText w:val="%9"/>
      <w:lvlJc w:val="left"/>
      <w:pPr>
        <w:ind w:left="6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nsid w:val="6DD316FB"/>
    <w:multiLevelType w:val="hybridMultilevel"/>
    <w:tmpl w:val="36BAC6A2"/>
    <w:lvl w:ilvl="0" w:tplc="FEACC2E8">
      <w:start w:val="1"/>
      <w:numFmt w:val="bullet"/>
      <w:lvlText w:val="•"/>
      <w:lvlJc w:val="left"/>
      <w:pPr>
        <w:tabs>
          <w:tab w:val="num" w:pos="720"/>
        </w:tabs>
        <w:ind w:left="720" w:hanging="360"/>
      </w:pPr>
      <w:rPr>
        <w:rFonts w:ascii="Times New Roman" w:hAnsi="Times New Roman" w:hint="default"/>
      </w:rPr>
    </w:lvl>
    <w:lvl w:ilvl="1" w:tplc="F44E1B40" w:tentative="1">
      <w:start w:val="1"/>
      <w:numFmt w:val="bullet"/>
      <w:lvlText w:val="•"/>
      <w:lvlJc w:val="left"/>
      <w:pPr>
        <w:tabs>
          <w:tab w:val="num" w:pos="1440"/>
        </w:tabs>
        <w:ind w:left="1440" w:hanging="360"/>
      </w:pPr>
      <w:rPr>
        <w:rFonts w:ascii="Times New Roman" w:hAnsi="Times New Roman" w:hint="default"/>
      </w:rPr>
    </w:lvl>
    <w:lvl w:ilvl="2" w:tplc="BBA40446" w:tentative="1">
      <w:start w:val="1"/>
      <w:numFmt w:val="bullet"/>
      <w:lvlText w:val="•"/>
      <w:lvlJc w:val="left"/>
      <w:pPr>
        <w:tabs>
          <w:tab w:val="num" w:pos="2160"/>
        </w:tabs>
        <w:ind w:left="2160" w:hanging="360"/>
      </w:pPr>
      <w:rPr>
        <w:rFonts w:ascii="Times New Roman" w:hAnsi="Times New Roman" w:hint="default"/>
      </w:rPr>
    </w:lvl>
    <w:lvl w:ilvl="3" w:tplc="3EA001FE" w:tentative="1">
      <w:start w:val="1"/>
      <w:numFmt w:val="bullet"/>
      <w:lvlText w:val="•"/>
      <w:lvlJc w:val="left"/>
      <w:pPr>
        <w:tabs>
          <w:tab w:val="num" w:pos="2880"/>
        </w:tabs>
        <w:ind w:left="2880" w:hanging="360"/>
      </w:pPr>
      <w:rPr>
        <w:rFonts w:ascii="Times New Roman" w:hAnsi="Times New Roman" w:hint="default"/>
      </w:rPr>
    </w:lvl>
    <w:lvl w:ilvl="4" w:tplc="D2A6C506" w:tentative="1">
      <w:start w:val="1"/>
      <w:numFmt w:val="bullet"/>
      <w:lvlText w:val="•"/>
      <w:lvlJc w:val="left"/>
      <w:pPr>
        <w:tabs>
          <w:tab w:val="num" w:pos="3600"/>
        </w:tabs>
        <w:ind w:left="3600" w:hanging="360"/>
      </w:pPr>
      <w:rPr>
        <w:rFonts w:ascii="Times New Roman" w:hAnsi="Times New Roman" w:hint="default"/>
      </w:rPr>
    </w:lvl>
    <w:lvl w:ilvl="5" w:tplc="1E921182" w:tentative="1">
      <w:start w:val="1"/>
      <w:numFmt w:val="bullet"/>
      <w:lvlText w:val="•"/>
      <w:lvlJc w:val="left"/>
      <w:pPr>
        <w:tabs>
          <w:tab w:val="num" w:pos="4320"/>
        </w:tabs>
        <w:ind w:left="4320" w:hanging="360"/>
      </w:pPr>
      <w:rPr>
        <w:rFonts w:ascii="Times New Roman" w:hAnsi="Times New Roman" w:hint="default"/>
      </w:rPr>
    </w:lvl>
    <w:lvl w:ilvl="6" w:tplc="F13C5218" w:tentative="1">
      <w:start w:val="1"/>
      <w:numFmt w:val="bullet"/>
      <w:lvlText w:val="•"/>
      <w:lvlJc w:val="left"/>
      <w:pPr>
        <w:tabs>
          <w:tab w:val="num" w:pos="5040"/>
        </w:tabs>
        <w:ind w:left="5040" w:hanging="360"/>
      </w:pPr>
      <w:rPr>
        <w:rFonts w:ascii="Times New Roman" w:hAnsi="Times New Roman" w:hint="default"/>
      </w:rPr>
    </w:lvl>
    <w:lvl w:ilvl="7" w:tplc="E0C46824" w:tentative="1">
      <w:start w:val="1"/>
      <w:numFmt w:val="bullet"/>
      <w:lvlText w:val="•"/>
      <w:lvlJc w:val="left"/>
      <w:pPr>
        <w:tabs>
          <w:tab w:val="num" w:pos="5760"/>
        </w:tabs>
        <w:ind w:left="5760" w:hanging="360"/>
      </w:pPr>
      <w:rPr>
        <w:rFonts w:ascii="Times New Roman" w:hAnsi="Times New Roman" w:hint="default"/>
      </w:rPr>
    </w:lvl>
    <w:lvl w:ilvl="8" w:tplc="C9DEF49A" w:tentative="1">
      <w:start w:val="1"/>
      <w:numFmt w:val="bullet"/>
      <w:lvlText w:val="•"/>
      <w:lvlJc w:val="left"/>
      <w:pPr>
        <w:tabs>
          <w:tab w:val="num" w:pos="6480"/>
        </w:tabs>
        <w:ind w:left="6480" w:hanging="360"/>
      </w:pPr>
      <w:rPr>
        <w:rFonts w:ascii="Times New Roman" w:hAnsi="Times New Roman" w:hint="default"/>
      </w:rPr>
    </w:lvl>
  </w:abstractNum>
  <w:abstractNum w:abstractNumId="27">
    <w:nsid w:val="7496644F"/>
    <w:multiLevelType w:val="hybridMultilevel"/>
    <w:tmpl w:val="0D7493CE"/>
    <w:lvl w:ilvl="0" w:tplc="E80CD684">
      <w:start w:val="1"/>
      <w:numFmt w:val="lowerLetter"/>
      <w:lvlText w:val="%1)"/>
      <w:lvlJc w:val="left"/>
      <w:pPr>
        <w:ind w:left="25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9EBEBC">
      <w:start w:val="1"/>
      <w:numFmt w:val="lowerLetter"/>
      <w:lvlText w:val="%2"/>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DD2293A">
      <w:start w:val="1"/>
      <w:numFmt w:val="lowerRoman"/>
      <w:lvlText w:val="%3"/>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0A9566">
      <w:start w:val="1"/>
      <w:numFmt w:val="decimal"/>
      <w:lvlText w:val="%4"/>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30D402">
      <w:start w:val="1"/>
      <w:numFmt w:val="lowerLetter"/>
      <w:lvlText w:val="%5"/>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38C2234">
      <w:start w:val="1"/>
      <w:numFmt w:val="lowerRoman"/>
      <w:lvlText w:val="%6"/>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EA22C62">
      <w:start w:val="1"/>
      <w:numFmt w:val="decimal"/>
      <w:lvlText w:val="%7"/>
      <w:lvlJc w:val="left"/>
      <w:pPr>
        <w:ind w:left="6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7ECCB8">
      <w:start w:val="1"/>
      <w:numFmt w:val="lowerLetter"/>
      <w:lvlText w:val="%8"/>
      <w:lvlJc w:val="left"/>
      <w:pPr>
        <w:ind w:left="7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E46ACC">
      <w:start w:val="1"/>
      <w:numFmt w:val="lowerRoman"/>
      <w:lvlText w:val="%9"/>
      <w:lvlJc w:val="left"/>
      <w:pPr>
        <w:ind w:left="8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nsid w:val="75B61FAD"/>
    <w:multiLevelType w:val="hybridMultilevel"/>
    <w:tmpl w:val="D304F068"/>
    <w:lvl w:ilvl="0" w:tplc="467A4950">
      <w:start w:val="1"/>
      <w:numFmt w:val="lowerLetter"/>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3C6A1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06EED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C6091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223D8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430A45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420BC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68878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FCB7F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nsid w:val="7ABC619C"/>
    <w:multiLevelType w:val="hybridMultilevel"/>
    <w:tmpl w:val="E73EC3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F9139F2"/>
    <w:multiLevelType w:val="hybridMultilevel"/>
    <w:tmpl w:val="5482669E"/>
    <w:lvl w:ilvl="0" w:tplc="291A21BC">
      <w:start w:val="1"/>
      <w:numFmt w:val="lowerLetter"/>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80E52E">
      <w:start w:val="1"/>
      <w:numFmt w:val="bullet"/>
      <w:lvlText w:val="•"/>
      <w:lvlJc w:val="left"/>
      <w:pPr>
        <w:ind w:left="141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B588C91E">
      <w:start w:val="1"/>
      <w:numFmt w:val="bullet"/>
      <w:lvlText w:val="▪"/>
      <w:lvlJc w:val="left"/>
      <w:pPr>
        <w:ind w:left="2213"/>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FFE8ED72">
      <w:start w:val="1"/>
      <w:numFmt w:val="bullet"/>
      <w:lvlText w:val="•"/>
      <w:lvlJc w:val="left"/>
      <w:pPr>
        <w:ind w:left="293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E946E87E">
      <w:start w:val="1"/>
      <w:numFmt w:val="bullet"/>
      <w:lvlText w:val="o"/>
      <w:lvlJc w:val="left"/>
      <w:pPr>
        <w:ind w:left="3653"/>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C28AE2C8">
      <w:start w:val="1"/>
      <w:numFmt w:val="bullet"/>
      <w:lvlText w:val="▪"/>
      <w:lvlJc w:val="left"/>
      <w:pPr>
        <w:ind w:left="4373"/>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D1CE7854">
      <w:start w:val="1"/>
      <w:numFmt w:val="bullet"/>
      <w:lvlText w:val="•"/>
      <w:lvlJc w:val="left"/>
      <w:pPr>
        <w:ind w:left="509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D124F686">
      <w:start w:val="1"/>
      <w:numFmt w:val="bullet"/>
      <w:lvlText w:val="o"/>
      <w:lvlJc w:val="left"/>
      <w:pPr>
        <w:ind w:left="5813"/>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3EBAEAD4">
      <w:start w:val="1"/>
      <w:numFmt w:val="bullet"/>
      <w:lvlText w:val="▪"/>
      <w:lvlJc w:val="left"/>
      <w:pPr>
        <w:ind w:left="6533"/>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num w:numId="1">
    <w:abstractNumId w:val="14"/>
  </w:num>
  <w:num w:numId="2">
    <w:abstractNumId w:val="17"/>
  </w:num>
  <w:num w:numId="3">
    <w:abstractNumId w:val="27"/>
  </w:num>
  <w:num w:numId="4">
    <w:abstractNumId w:val="13"/>
  </w:num>
  <w:num w:numId="5">
    <w:abstractNumId w:val="12"/>
  </w:num>
  <w:num w:numId="6">
    <w:abstractNumId w:val="6"/>
  </w:num>
  <w:num w:numId="7">
    <w:abstractNumId w:val="10"/>
  </w:num>
  <w:num w:numId="8">
    <w:abstractNumId w:val="30"/>
  </w:num>
  <w:num w:numId="9">
    <w:abstractNumId w:val="9"/>
  </w:num>
  <w:num w:numId="10">
    <w:abstractNumId w:val="28"/>
  </w:num>
  <w:num w:numId="11">
    <w:abstractNumId w:val="21"/>
  </w:num>
  <w:num w:numId="12">
    <w:abstractNumId w:val="24"/>
  </w:num>
  <w:num w:numId="13">
    <w:abstractNumId w:val="20"/>
  </w:num>
  <w:num w:numId="14">
    <w:abstractNumId w:val="3"/>
  </w:num>
  <w:num w:numId="15">
    <w:abstractNumId w:val="7"/>
  </w:num>
  <w:num w:numId="16">
    <w:abstractNumId w:val="18"/>
  </w:num>
  <w:num w:numId="17">
    <w:abstractNumId w:val="23"/>
  </w:num>
  <w:num w:numId="18">
    <w:abstractNumId w:val="2"/>
  </w:num>
  <w:num w:numId="19">
    <w:abstractNumId w:val="22"/>
  </w:num>
  <w:num w:numId="20">
    <w:abstractNumId w:val="1"/>
  </w:num>
  <w:num w:numId="21">
    <w:abstractNumId w:val="25"/>
  </w:num>
  <w:num w:numId="22">
    <w:abstractNumId w:val="8"/>
  </w:num>
  <w:num w:numId="23">
    <w:abstractNumId w:val="15"/>
  </w:num>
  <w:num w:numId="24">
    <w:abstractNumId w:val="29"/>
  </w:num>
  <w:num w:numId="25">
    <w:abstractNumId w:val="5"/>
  </w:num>
  <w:num w:numId="26">
    <w:abstractNumId w:val="26"/>
  </w:num>
  <w:num w:numId="27">
    <w:abstractNumId w:val="4"/>
  </w:num>
  <w:num w:numId="28">
    <w:abstractNumId w:val="16"/>
  </w:num>
  <w:num w:numId="29">
    <w:abstractNumId w:val="0"/>
  </w:num>
  <w:num w:numId="30">
    <w:abstractNumId w:val="19"/>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42A"/>
    <w:rsid w:val="000003C3"/>
    <w:rsid w:val="00002251"/>
    <w:rsid w:val="000024CC"/>
    <w:rsid w:val="00002590"/>
    <w:rsid w:val="000031A7"/>
    <w:rsid w:val="0000721B"/>
    <w:rsid w:val="00013975"/>
    <w:rsid w:val="0001756C"/>
    <w:rsid w:val="00020901"/>
    <w:rsid w:val="00021051"/>
    <w:rsid w:val="000259BA"/>
    <w:rsid w:val="00026EEE"/>
    <w:rsid w:val="00030E1A"/>
    <w:rsid w:val="0003111D"/>
    <w:rsid w:val="00031BF0"/>
    <w:rsid w:val="00033A3B"/>
    <w:rsid w:val="000411C9"/>
    <w:rsid w:val="00043905"/>
    <w:rsid w:val="00044DFC"/>
    <w:rsid w:val="00045474"/>
    <w:rsid w:val="000468FE"/>
    <w:rsid w:val="000475FE"/>
    <w:rsid w:val="000506FD"/>
    <w:rsid w:val="00051486"/>
    <w:rsid w:val="000520E2"/>
    <w:rsid w:val="000533D3"/>
    <w:rsid w:val="00053DA8"/>
    <w:rsid w:val="00053F1B"/>
    <w:rsid w:val="00055541"/>
    <w:rsid w:val="0005571E"/>
    <w:rsid w:val="00055FB6"/>
    <w:rsid w:val="00056960"/>
    <w:rsid w:val="000606D3"/>
    <w:rsid w:val="00060D8A"/>
    <w:rsid w:val="00063097"/>
    <w:rsid w:val="00064201"/>
    <w:rsid w:val="00064988"/>
    <w:rsid w:val="000663EC"/>
    <w:rsid w:val="00066733"/>
    <w:rsid w:val="00067EA6"/>
    <w:rsid w:val="00070E70"/>
    <w:rsid w:val="0007132B"/>
    <w:rsid w:val="00071D34"/>
    <w:rsid w:val="000722BF"/>
    <w:rsid w:val="0007354A"/>
    <w:rsid w:val="00073BCA"/>
    <w:rsid w:val="00073D37"/>
    <w:rsid w:val="00074686"/>
    <w:rsid w:val="000751B3"/>
    <w:rsid w:val="00075933"/>
    <w:rsid w:val="00076ADB"/>
    <w:rsid w:val="00083489"/>
    <w:rsid w:val="000835CC"/>
    <w:rsid w:val="00085F54"/>
    <w:rsid w:val="0009118E"/>
    <w:rsid w:val="000913EB"/>
    <w:rsid w:val="00091A91"/>
    <w:rsid w:val="00091B3E"/>
    <w:rsid w:val="00091D82"/>
    <w:rsid w:val="0009405B"/>
    <w:rsid w:val="00094F46"/>
    <w:rsid w:val="000A0382"/>
    <w:rsid w:val="000A09F4"/>
    <w:rsid w:val="000A115F"/>
    <w:rsid w:val="000A1825"/>
    <w:rsid w:val="000A2B54"/>
    <w:rsid w:val="000A4989"/>
    <w:rsid w:val="000A65D9"/>
    <w:rsid w:val="000A65F1"/>
    <w:rsid w:val="000A78C3"/>
    <w:rsid w:val="000B0598"/>
    <w:rsid w:val="000B1C07"/>
    <w:rsid w:val="000B2924"/>
    <w:rsid w:val="000B332F"/>
    <w:rsid w:val="000B3F19"/>
    <w:rsid w:val="000C0120"/>
    <w:rsid w:val="000C1CEE"/>
    <w:rsid w:val="000C2011"/>
    <w:rsid w:val="000C423D"/>
    <w:rsid w:val="000C4ED7"/>
    <w:rsid w:val="000C614A"/>
    <w:rsid w:val="000C7C9A"/>
    <w:rsid w:val="000D02A5"/>
    <w:rsid w:val="000D0E81"/>
    <w:rsid w:val="000D1EB6"/>
    <w:rsid w:val="000D2479"/>
    <w:rsid w:val="000D39DD"/>
    <w:rsid w:val="000D44F1"/>
    <w:rsid w:val="000D50C5"/>
    <w:rsid w:val="000D64D5"/>
    <w:rsid w:val="000D6E40"/>
    <w:rsid w:val="000D79E7"/>
    <w:rsid w:val="000D7A11"/>
    <w:rsid w:val="000E311F"/>
    <w:rsid w:val="000E312B"/>
    <w:rsid w:val="000E5CC5"/>
    <w:rsid w:val="000E7A53"/>
    <w:rsid w:val="000F294D"/>
    <w:rsid w:val="000F517F"/>
    <w:rsid w:val="000F5D36"/>
    <w:rsid w:val="000F62BB"/>
    <w:rsid w:val="000F6B45"/>
    <w:rsid w:val="000F6C10"/>
    <w:rsid w:val="000F6F93"/>
    <w:rsid w:val="000F701D"/>
    <w:rsid w:val="00100196"/>
    <w:rsid w:val="00100989"/>
    <w:rsid w:val="00100C38"/>
    <w:rsid w:val="001011E2"/>
    <w:rsid w:val="0010142D"/>
    <w:rsid w:val="00102A73"/>
    <w:rsid w:val="00104220"/>
    <w:rsid w:val="00105E7A"/>
    <w:rsid w:val="001064FE"/>
    <w:rsid w:val="00110B96"/>
    <w:rsid w:val="00111C8E"/>
    <w:rsid w:val="00111FB4"/>
    <w:rsid w:val="0011269B"/>
    <w:rsid w:val="00112CF8"/>
    <w:rsid w:val="001137D4"/>
    <w:rsid w:val="00115494"/>
    <w:rsid w:val="00115BAF"/>
    <w:rsid w:val="001161BD"/>
    <w:rsid w:val="00116DA0"/>
    <w:rsid w:val="00120C17"/>
    <w:rsid w:val="00120FD2"/>
    <w:rsid w:val="00121D1E"/>
    <w:rsid w:val="00123795"/>
    <w:rsid w:val="00125218"/>
    <w:rsid w:val="00125477"/>
    <w:rsid w:val="00126842"/>
    <w:rsid w:val="00127B45"/>
    <w:rsid w:val="00130880"/>
    <w:rsid w:val="00130A93"/>
    <w:rsid w:val="001314CD"/>
    <w:rsid w:val="00131E4A"/>
    <w:rsid w:val="00136A4A"/>
    <w:rsid w:val="0014004C"/>
    <w:rsid w:val="001403E2"/>
    <w:rsid w:val="001411B6"/>
    <w:rsid w:val="001440FD"/>
    <w:rsid w:val="00144763"/>
    <w:rsid w:val="00144A08"/>
    <w:rsid w:val="00144EAF"/>
    <w:rsid w:val="001453AC"/>
    <w:rsid w:val="001503F9"/>
    <w:rsid w:val="00151B8F"/>
    <w:rsid w:val="00153100"/>
    <w:rsid w:val="001531B9"/>
    <w:rsid w:val="001558FB"/>
    <w:rsid w:val="00156658"/>
    <w:rsid w:val="001569C7"/>
    <w:rsid w:val="0015737F"/>
    <w:rsid w:val="0016141C"/>
    <w:rsid w:val="00161C35"/>
    <w:rsid w:val="00162326"/>
    <w:rsid w:val="00162E73"/>
    <w:rsid w:val="00162F46"/>
    <w:rsid w:val="00164885"/>
    <w:rsid w:val="0017041F"/>
    <w:rsid w:val="00170D80"/>
    <w:rsid w:val="00171367"/>
    <w:rsid w:val="00172D7B"/>
    <w:rsid w:val="001736A0"/>
    <w:rsid w:val="001802FD"/>
    <w:rsid w:val="0018110E"/>
    <w:rsid w:val="00181117"/>
    <w:rsid w:val="0018135D"/>
    <w:rsid w:val="0018142D"/>
    <w:rsid w:val="00181C41"/>
    <w:rsid w:val="00181E74"/>
    <w:rsid w:val="001822D0"/>
    <w:rsid w:val="00184DA8"/>
    <w:rsid w:val="00187EAE"/>
    <w:rsid w:val="00192769"/>
    <w:rsid w:val="0019705F"/>
    <w:rsid w:val="001A03A0"/>
    <w:rsid w:val="001A173F"/>
    <w:rsid w:val="001A1902"/>
    <w:rsid w:val="001A1A81"/>
    <w:rsid w:val="001A1AB0"/>
    <w:rsid w:val="001A3ED2"/>
    <w:rsid w:val="001A45F7"/>
    <w:rsid w:val="001A4BC3"/>
    <w:rsid w:val="001A6462"/>
    <w:rsid w:val="001A70DC"/>
    <w:rsid w:val="001A7277"/>
    <w:rsid w:val="001A7CBF"/>
    <w:rsid w:val="001B10C1"/>
    <w:rsid w:val="001B1340"/>
    <w:rsid w:val="001B20A2"/>
    <w:rsid w:val="001B2F37"/>
    <w:rsid w:val="001B306C"/>
    <w:rsid w:val="001B3BB4"/>
    <w:rsid w:val="001B404E"/>
    <w:rsid w:val="001B4F04"/>
    <w:rsid w:val="001C0DA5"/>
    <w:rsid w:val="001C1033"/>
    <w:rsid w:val="001C10B8"/>
    <w:rsid w:val="001C1D2D"/>
    <w:rsid w:val="001C2E68"/>
    <w:rsid w:val="001C35E8"/>
    <w:rsid w:val="001C5B01"/>
    <w:rsid w:val="001C7F31"/>
    <w:rsid w:val="001D0409"/>
    <w:rsid w:val="001D117D"/>
    <w:rsid w:val="001D7B24"/>
    <w:rsid w:val="001E012A"/>
    <w:rsid w:val="001E036F"/>
    <w:rsid w:val="001E172E"/>
    <w:rsid w:val="001E1B37"/>
    <w:rsid w:val="001E291A"/>
    <w:rsid w:val="001E5F50"/>
    <w:rsid w:val="001E7A79"/>
    <w:rsid w:val="001F11CC"/>
    <w:rsid w:val="001F23EA"/>
    <w:rsid w:val="001F309D"/>
    <w:rsid w:val="001F4F75"/>
    <w:rsid w:val="001F5672"/>
    <w:rsid w:val="00200AA2"/>
    <w:rsid w:val="002022BE"/>
    <w:rsid w:val="002038B0"/>
    <w:rsid w:val="002044A8"/>
    <w:rsid w:val="002051F7"/>
    <w:rsid w:val="00205DFA"/>
    <w:rsid w:val="00207C95"/>
    <w:rsid w:val="00210CA7"/>
    <w:rsid w:val="002110EE"/>
    <w:rsid w:val="00212BDB"/>
    <w:rsid w:val="00212C83"/>
    <w:rsid w:val="00213D23"/>
    <w:rsid w:val="0021405C"/>
    <w:rsid w:val="0021720A"/>
    <w:rsid w:val="00220236"/>
    <w:rsid w:val="00223768"/>
    <w:rsid w:val="00226804"/>
    <w:rsid w:val="00226F7B"/>
    <w:rsid w:val="002270A4"/>
    <w:rsid w:val="00227343"/>
    <w:rsid w:val="00230395"/>
    <w:rsid w:val="00230F0E"/>
    <w:rsid w:val="00232E33"/>
    <w:rsid w:val="00232F95"/>
    <w:rsid w:val="0023430C"/>
    <w:rsid w:val="00235D9C"/>
    <w:rsid w:val="00241FF6"/>
    <w:rsid w:val="00242374"/>
    <w:rsid w:val="00243204"/>
    <w:rsid w:val="002451C4"/>
    <w:rsid w:val="00245237"/>
    <w:rsid w:val="00245450"/>
    <w:rsid w:val="00245AF8"/>
    <w:rsid w:val="00247425"/>
    <w:rsid w:val="00251981"/>
    <w:rsid w:val="00254CDE"/>
    <w:rsid w:val="002604CF"/>
    <w:rsid w:val="0026115E"/>
    <w:rsid w:val="00262103"/>
    <w:rsid w:val="00264B40"/>
    <w:rsid w:val="002667E4"/>
    <w:rsid w:val="00267106"/>
    <w:rsid w:val="002702CD"/>
    <w:rsid w:val="002740CB"/>
    <w:rsid w:val="00274DD4"/>
    <w:rsid w:val="002762B8"/>
    <w:rsid w:val="002816DB"/>
    <w:rsid w:val="00282956"/>
    <w:rsid w:val="00287B69"/>
    <w:rsid w:val="002910A7"/>
    <w:rsid w:val="00294293"/>
    <w:rsid w:val="0029472A"/>
    <w:rsid w:val="00294732"/>
    <w:rsid w:val="002953C0"/>
    <w:rsid w:val="002953C9"/>
    <w:rsid w:val="002959B1"/>
    <w:rsid w:val="002A0732"/>
    <w:rsid w:val="002A2340"/>
    <w:rsid w:val="002A3002"/>
    <w:rsid w:val="002A3435"/>
    <w:rsid w:val="002A3FD4"/>
    <w:rsid w:val="002A6993"/>
    <w:rsid w:val="002A7C2E"/>
    <w:rsid w:val="002B1B28"/>
    <w:rsid w:val="002B5200"/>
    <w:rsid w:val="002C084C"/>
    <w:rsid w:val="002C0F90"/>
    <w:rsid w:val="002C41B6"/>
    <w:rsid w:val="002C69C6"/>
    <w:rsid w:val="002D05B6"/>
    <w:rsid w:val="002D0E90"/>
    <w:rsid w:val="002D1A26"/>
    <w:rsid w:val="002D2ABD"/>
    <w:rsid w:val="002D515C"/>
    <w:rsid w:val="002D5B5B"/>
    <w:rsid w:val="002D7152"/>
    <w:rsid w:val="002D754E"/>
    <w:rsid w:val="002D7557"/>
    <w:rsid w:val="002E0D80"/>
    <w:rsid w:val="002E1E17"/>
    <w:rsid w:val="002E3E93"/>
    <w:rsid w:val="002E4CD7"/>
    <w:rsid w:val="002F01D4"/>
    <w:rsid w:val="002F03C7"/>
    <w:rsid w:val="002F1231"/>
    <w:rsid w:val="002F5745"/>
    <w:rsid w:val="002F6E58"/>
    <w:rsid w:val="00300260"/>
    <w:rsid w:val="00301E36"/>
    <w:rsid w:val="00302DF5"/>
    <w:rsid w:val="0030323D"/>
    <w:rsid w:val="0030557E"/>
    <w:rsid w:val="003057B0"/>
    <w:rsid w:val="00306C03"/>
    <w:rsid w:val="00307734"/>
    <w:rsid w:val="00311691"/>
    <w:rsid w:val="00315FA2"/>
    <w:rsid w:val="00316B2E"/>
    <w:rsid w:val="0032475B"/>
    <w:rsid w:val="003277D1"/>
    <w:rsid w:val="00331C8C"/>
    <w:rsid w:val="00333D4C"/>
    <w:rsid w:val="00343503"/>
    <w:rsid w:val="003440A9"/>
    <w:rsid w:val="003478E4"/>
    <w:rsid w:val="00351113"/>
    <w:rsid w:val="0035172E"/>
    <w:rsid w:val="00351753"/>
    <w:rsid w:val="00353B73"/>
    <w:rsid w:val="003543FF"/>
    <w:rsid w:val="003550AA"/>
    <w:rsid w:val="003562E7"/>
    <w:rsid w:val="00356E14"/>
    <w:rsid w:val="003572FD"/>
    <w:rsid w:val="0036285F"/>
    <w:rsid w:val="00362B11"/>
    <w:rsid w:val="00363418"/>
    <w:rsid w:val="0036364B"/>
    <w:rsid w:val="00363CB9"/>
    <w:rsid w:val="003645A6"/>
    <w:rsid w:val="00366A76"/>
    <w:rsid w:val="00367C3D"/>
    <w:rsid w:val="00367F0B"/>
    <w:rsid w:val="00367FD0"/>
    <w:rsid w:val="00371087"/>
    <w:rsid w:val="00372D5E"/>
    <w:rsid w:val="00375ACB"/>
    <w:rsid w:val="00375B4C"/>
    <w:rsid w:val="00376FFF"/>
    <w:rsid w:val="0038091D"/>
    <w:rsid w:val="00380F17"/>
    <w:rsid w:val="00382042"/>
    <w:rsid w:val="00383867"/>
    <w:rsid w:val="00383C0F"/>
    <w:rsid w:val="003851A2"/>
    <w:rsid w:val="0038526D"/>
    <w:rsid w:val="00387B00"/>
    <w:rsid w:val="0039094A"/>
    <w:rsid w:val="0039337E"/>
    <w:rsid w:val="00393E55"/>
    <w:rsid w:val="00395456"/>
    <w:rsid w:val="003967E9"/>
    <w:rsid w:val="003A0110"/>
    <w:rsid w:val="003A0D5B"/>
    <w:rsid w:val="003A366C"/>
    <w:rsid w:val="003A4243"/>
    <w:rsid w:val="003A700A"/>
    <w:rsid w:val="003A77D3"/>
    <w:rsid w:val="003A79A3"/>
    <w:rsid w:val="003A79DC"/>
    <w:rsid w:val="003B00AB"/>
    <w:rsid w:val="003B223E"/>
    <w:rsid w:val="003B3FAC"/>
    <w:rsid w:val="003B3FDA"/>
    <w:rsid w:val="003B4D1F"/>
    <w:rsid w:val="003C07BE"/>
    <w:rsid w:val="003C48E9"/>
    <w:rsid w:val="003C4F05"/>
    <w:rsid w:val="003C6537"/>
    <w:rsid w:val="003C69B1"/>
    <w:rsid w:val="003C6A15"/>
    <w:rsid w:val="003D253C"/>
    <w:rsid w:val="003D37AA"/>
    <w:rsid w:val="003D427A"/>
    <w:rsid w:val="003D5270"/>
    <w:rsid w:val="003D715C"/>
    <w:rsid w:val="003E04D1"/>
    <w:rsid w:val="003E2DD0"/>
    <w:rsid w:val="003E7E75"/>
    <w:rsid w:val="003F045F"/>
    <w:rsid w:val="003F1D89"/>
    <w:rsid w:val="003F2933"/>
    <w:rsid w:val="003F32B9"/>
    <w:rsid w:val="003F3BAF"/>
    <w:rsid w:val="004014B8"/>
    <w:rsid w:val="0040153F"/>
    <w:rsid w:val="00406001"/>
    <w:rsid w:val="00406279"/>
    <w:rsid w:val="004079B9"/>
    <w:rsid w:val="00410526"/>
    <w:rsid w:val="0041115C"/>
    <w:rsid w:val="0041128C"/>
    <w:rsid w:val="0041223F"/>
    <w:rsid w:val="00413DAF"/>
    <w:rsid w:val="00413DE3"/>
    <w:rsid w:val="004151BC"/>
    <w:rsid w:val="0041673D"/>
    <w:rsid w:val="004176C1"/>
    <w:rsid w:val="00420AC0"/>
    <w:rsid w:val="004216D4"/>
    <w:rsid w:val="00422622"/>
    <w:rsid w:val="0042282C"/>
    <w:rsid w:val="004237E1"/>
    <w:rsid w:val="00423C75"/>
    <w:rsid w:val="004248AA"/>
    <w:rsid w:val="0042613F"/>
    <w:rsid w:val="00430579"/>
    <w:rsid w:val="00431E09"/>
    <w:rsid w:val="00434965"/>
    <w:rsid w:val="0043573F"/>
    <w:rsid w:val="0043580D"/>
    <w:rsid w:val="004402B1"/>
    <w:rsid w:val="00441125"/>
    <w:rsid w:val="0044297F"/>
    <w:rsid w:val="0044298D"/>
    <w:rsid w:val="00442CF4"/>
    <w:rsid w:val="0044603A"/>
    <w:rsid w:val="004466A0"/>
    <w:rsid w:val="00453318"/>
    <w:rsid w:val="00456389"/>
    <w:rsid w:val="00456FD9"/>
    <w:rsid w:val="00460A1F"/>
    <w:rsid w:val="004618C2"/>
    <w:rsid w:val="00463B84"/>
    <w:rsid w:val="00464ACF"/>
    <w:rsid w:val="004664D6"/>
    <w:rsid w:val="0047119D"/>
    <w:rsid w:val="00473DDD"/>
    <w:rsid w:val="00476201"/>
    <w:rsid w:val="00476C7F"/>
    <w:rsid w:val="00481E29"/>
    <w:rsid w:val="00482856"/>
    <w:rsid w:val="0048358B"/>
    <w:rsid w:val="00483963"/>
    <w:rsid w:val="0048702A"/>
    <w:rsid w:val="004873A9"/>
    <w:rsid w:val="00490406"/>
    <w:rsid w:val="004922EE"/>
    <w:rsid w:val="0049692B"/>
    <w:rsid w:val="004A0402"/>
    <w:rsid w:val="004A1D67"/>
    <w:rsid w:val="004A33FA"/>
    <w:rsid w:val="004A44A0"/>
    <w:rsid w:val="004A451A"/>
    <w:rsid w:val="004A4E6D"/>
    <w:rsid w:val="004A5021"/>
    <w:rsid w:val="004A7684"/>
    <w:rsid w:val="004A7E12"/>
    <w:rsid w:val="004A7E23"/>
    <w:rsid w:val="004B0091"/>
    <w:rsid w:val="004B009E"/>
    <w:rsid w:val="004B0951"/>
    <w:rsid w:val="004B12FA"/>
    <w:rsid w:val="004B1E48"/>
    <w:rsid w:val="004B2552"/>
    <w:rsid w:val="004B2913"/>
    <w:rsid w:val="004B46ED"/>
    <w:rsid w:val="004B475E"/>
    <w:rsid w:val="004B647F"/>
    <w:rsid w:val="004B6C04"/>
    <w:rsid w:val="004B7B59"/>
    <w:rsid w:val="004C06A6"/>
    <w:rsid w:val="004C3876"/>
    <w:rsid w:val="004C4407"/>
    <w:rsid w:val="004C466C"/>
    <w:rsid w:val="004C4B74"/>
    <w:rsid w:val="004C5519"/>
    <w:rsid w:val="004C5626"/>
    <w:rsid w:val="004C5933"/>
    <w:rsid w:val="004C64D9"/>
    <w:rsid w:val="004D05E4"/>
    <w:rsid w:val="004D0BA4"/>
    <w:rsid w:val="004D1CB8"/>
    <w:rsid w:val="004D2441"/>
    <w:rsid w:val="004D2ECE"/>
    <w:rsid w:val="004D3AC0"/>
    <w:rsid w:val="004D3FE8"/>
    <w:rsid w:val="004D462F"/>
    <w:rsid w:val="004D616F"/>
    <w:rsid w:val="004D6955"/>
    <w:rsid w:val="004E0211"/>
    <w:rsid w:val="004E290D"/>
    <w:rsid w:val="004E4D4A"/>
    <w:rsid w:val="004E5D34"/>
    <w:rsid w:val="004F086A"/>
    <w:rsid w:val="004F7A94"/>
    <w:rsid w:val="00502158"/>
    <w:rsid w:val="005047C3"/>
    <w:rsid w:val="00505AEB"/>
    <w:rsid w:val="00505E9F"/>
    <w:rsid w:val="00506918"/>
    <w:rsid w:val="005154A3"/>
    <w:rsid w:val="005165ED"/>
    <w:rsid w:val="00516B99"/>
    <w:rsid w:val="00520846"/>
    <w:rsid w:val="00523D42"/>
    <w:rsid w:val="00524583"/>
    <w:rsid w:val="00524E77"/>
    <w:rsid w:val="00525EFF"/>
    <w:rsid w:val="00527477"/>
    <w:rsid w:val="005303EA"/>
    <w:rsid w:val="00532054"/>
    <w:rsid w:val="00532118"/>
    <w:rsid w:val="00532340"/>
    <w:rsid w:val="00534C57"/>
    <w:rsid w:val="00534D8A"/>
    <w:rsid w:val="00535540"/>
    <w:rsid w:val="00536AAF"/>
    <w:rsid w:val="00536F64"/>
    <w:rsid w:val="00536FA1"/>
    <w:rsid w:val="005372DB"/>
    <w:rsid w:val="00537B27"/>
    <w:rsid w:val="005405A5"/>
    <w:rsid w:val="00540B97"/>
    <w:rsid w:val="00540D4C"/>
    <w:rsid w:val="0054106F"/>
    <w:rsid w:val="0054136A"/>
    <w:rsid w:val="0054147C"/>
    <w:rsid w:val="005420F3"/>
    <w:rsid w:val="00542CBF"/>
    <w:rsid w:val="00542FFB"/>
    <w:rsid w:val="005430FA"/>
    <w:rsid w:val="0054371F"/>
    <w:rsid w:val="00547BFD"/>
    <w:rsid w:val="00547E77"/>
    <w:rsid w:val="00551425"/>
    <w:rsid w:val="00551C61"/>
    <w:rsid w:val="00552098"/>
    <w:rsid w:val="0055296C"/>
    <w:rsid w:val="00553782"/>
    <w:rsid w:val="005550E9"/>
    <w:rsid w:val="0055687E"/>
    <w:rsid w:val="00556EC1"/>
    <w:rsid w:val="00562AB0"/>
    <w:rsid w:val="00563853"/>
    <w:rsid w:val="00564B40"/>
    <w:rsid w:val="005665DB"/>
    <w:rsid w:val="0056663F"/>
    <w:rsid w:val="0056782B"/>
    <w:rsid w:val="00571265"/>
    <w:rsid w:val="0057128A"/>
    <w:rsid w:val="00571FD2"/>
    <w:rsid w:val="00572C00"/>
    <w:rsid w:val="00573663"/>
    <w:rsid w:val="005747F7"/>
    <w:rsid w:val="00580757"/>
    <w:rsid w:val="00580A98"/>
    <w:rsid w:val="00581567"/>
    <w:rsid w:val="005819FD"/>
    <w:rsid w:val="00583254"/>
    <w:rsid w:val="00583508"/>
    <w:rsid w:val="005838B0"/>
    <w:rsid w:val="00585915"/>
    <w:rsid w:val="0058706C"/>
    <w:rsid w:val="00587F2C"/>
    <w:rsid w:val="00593130"/>
    <w:rsid w:val="0059434C"/>
    <w:rsid w:val="005944BC"/>
    <w:rsid w:val="00594D1D"/>
    <w:rsid w:val="005953B4"/>
    <w:rsid w:val="005A21D6"/>
    <w:rsid w:val="005A2DE2"/>
    <w:rsid w:val="005A313A"/>
    <w:rsid w:val="005A4FDC"/>
    <w:rsid w:val="005A6770"/>
    <w:rsid w:val="005A691A"/>
    <w:rsid w:val="005A6A75"/>
    <w:rsid w:val="005A712C"/>
    <w:rsid w:val="005A7F31"/>
    <w:rsid w:val="005B0989"/>
    <w:rsid w:val="005B1912"/>
    <w:rsid w:val="005B2758"/>
    <w:rsid w:val="005B3CC9"/>
    <w:rsid w:val="005B4822"/>
    <w:rsid w:val="005B4A4B"/>
    <w:rsid w:val="005B4E98"/>
    <w:rsid w:val="005B58EE"/>
    <w:rsid w:val="005B61AB"/>
    <w:rsid w:val="005C03D8"/>
    <w:rsid w:val="005C0590"/>
    <w:rsid w:val="005C18DA"/>
    <w:rsid w:val="005C27BE"/>
    <w:rsid w:val="005C4F50"/>
    <w:rsid w:val="005D0699"/>
    <w:rsid w:val="005D1F99"/>
    <w:rsid w:val="005D30AA"/>
    <w:rsid w:val="005D4A89"/>
    <w:rsid w:val="005D676C"/>
    <w:rsid w:val="005E1788"/>
    <w:rsid w:val="005E1C02"/>
    <w:rsid w:val="005E2DCE"/>
    <w:rsid w:val="005E2FD8"/>
    <w:rsid w:val="005E3926"/>
    <w:rsid w:val="005E3BBC"/>
    <w:rsid w:val="005E47FB"/>
    <w:rsid w:val="005E6C32"/>
    <w:rsid w:val="005F4A03"/>
    <w:rsid w:val="005F5B8D"/>
    <w:rsid w:val="005F65CD"/>
    <w:rsid w:val="005F69CC"/>
    <w:rsid w:val="005F7EE6"/>
    <w:rsid w:val="00601729"/>
    <w:rsid w:val="00603081"/>
    <w:rsid w:val="00603166"/>
    <w:rsid w:val="00604536"/>
    <w:rsid w:val="0060687D"/>
    <w:rsid w:val="00607D62"/>
    <w:rsid w:val="0061018C"/>
    <w:rsid w:val="00611B1A"/>
    <w:rsid w:val="00612E1F"/>
    <w:rsid w:val="00613150"/>
    <w:rsid w:val="00614FAD"/>
    <w:rsid w:val="0061538C"/>
    <w:rsid w:val="006155ED"/>
    <w:rsid w:val="00615A24"/>
    <w:rsid w:val="00616398"/>
    <w:rsid w:val="00617312"/>
    <w:rsid w:val="00620D97"/>
    <w:rsid w:val="00621E0A"/>
    <w:rsid w:val="00622525"/>
    <w:rsid w:val="00623205"/>
    <w:rsid w:val="00623431"/>
    <w:rsid w:val="006253A7"/>
    <w:rsid w:val="00626DD8"/>
    <w:rsid w:val="00626FA3"/>
    <w:rsid w:val="0062725B"/>
    <w:rsid w:val="00631A1F"/>
    <w:rsid w:val="00633519"/>
    <w:rsid w:val="00633CCD"/>
    <w:rsid w:val="00633FAA"/>
    <w:rsid w:val="0063668B"/>
    <w:rsid w:val="0063757A"/>
    <w:rsid w:val="00637F49"/>
    <w:rsid w:val="00640228"/>
    <w:rsid w:val="00641B2F"/>
    <w:rsid w:val="00641FEA"/>
    <w:rsid w:val="00642C07"/>
    <w:rsid w:val="00642F08"/>
    <w:rsid w:val="00643506"/>
    <w:rsid w:val="0064360D"/>
    <w:rsid w:val="006444DC"/>
    <w:rsid w:val="00647307"/>
    <w:rsid w:val="00647BC0"/>
    <w:rsid w:val="006524EB"/>
    <w:rsid w:val="00652A11"/>
    <w:rsid w:val="00653047"/>
    <w:rsid w:val="00653CDC"/>
    <w:rsid w:val="0066077A"/>
    <w:rsid w:val="006610A9"/>
    <w:rsid w:val="00664EBF"/>
    <w:rsid w:val="006654B0"/>
    <w:rsid w:val="0066577C"/>
    <w:rsid w:val="00666B8D"/>
    <w:rsid w:val="00666D09"/>
    <w:rsid w:val="006679A1"/>
    <w:rsid w:val="00670B8E"/>
    <w:rsid w:val="00671382"/>
    <w:rsid w:val="00671C11"/>
    <w:rsid w:val="00676E61"/>
    <w:rsid w:val="00677735"/>
    <w:rsid w:val="0068075B"/>
    <w:rsid w:val="006807FA"/>
    <w:rsid w:val="0068115F"/>
    <w:rsid w:val="006816BC"/>
    <w:rsid w:val="00682BA2"/>
    <w:rsid w:val="00686736"/>
    <w:rsid w:val="00691131"/>
    <w:rsid w:val="006912E2"/>
    <w:rsid w:val="0069135F"/>
    <w:rsid w:val="00691B16"/>
    <w:rsid w:val="00691D64"/>
    <w:rsid w:val="006928B3"/>
    <w:rsid w:val="00692B37"/>
    <w:rsid w:val="006A07FF"/>
    <w:rsid w:val="006A255E"/>
    <w:rsid w:val="006A299B"/>
    <w:rsid w:val="006A4262"/>
    <w:rsid w:val="006A5376"/>
    <w:rsid w:val="006A6024"/>
    <w:rsid w:val="006A7F65"/>
    <w:rsid w:val="006B0723"/>
    <w:rsid w:val="006B1291"/>
    <w:rsid w:val="006B35FB"/>
    <w:rsid w:val="006B550A"/>
    <w:rsid w:val="006B6D20"/>
    <w:rsid w:val="006B7A49"/>
    <w:rsid w:val="006C0678"/>
    <w:rsid w:val="006C0DD2"/>
    <w:rsid w:val="006C16F0"/>
    <w:rsid w:val="006C1D3D"/>
    <w:rsid w:val="006C23BF"/>
    <w:rsid w:val="006C3739"/>
    <w:rsid w:val="006C5BD4"/>
    <w:rsid w:val="006D0171"/>
    <w:rsid w:val="006D0CF4"/>
    <w:rsid w:val="006D1BD7"/>
    <w:rsid w:val="006D355D"/>
    <w:rsid w:val="006D7296"/>
    <w:rsid w:val="006D75BE"/>
    <w:rsid w:val="006E2C63"/>
    <w:rsid w:val="006E2EA3"/>
    <w:rsid w:val="006E4AD7"/>
    <w:rsid w:val="006E4B3F"/>
    <w:rsid w:val="006E4C1B"/>
    <w:rsid w:val="006E59FC"/>
    <w:rsid w:val="006E724F"/>
    <w:rsid w:val="006E7D4C"/>
    <w:rsid w:val="006F18EA"/>
    <w:rsid w:val="006F2022"/>
    <w:rsid w:val="006F333B"/>
    <w:rsid w:val="006F3CB0"/>
    <w:rsid w:val="006F456E"/>
    <w:rsid w:val="006F4B6A"/>
    <w:rsid w:val="006F4CD9"/>
    <w:rsid w:val="006F632B"/>
    <w:rsid w:val="006F7C1B"/>
    <w:rsid w:val="0070062A"/>
    <w:rsid w:val="0070234D"/>
    <w:rsid w:val="00706B3A"/>
    <w:rsid w:val="00713747"/>
    <w:rsid w:val="007154DC"/>
    <w:rsid w:val="00716222"/>
    <w:rsid w:val="00716754"/>
    <w:rsid w:val="007174FE"/>
    <w:rsid w:val="0072030F"/>
    <w:rsid w:val="0072301D"/>
    <w:rsid w:val="007251AC"/>
    <w:rsid w:val="00725B35"/>
    <w:rsid w:val="00727219"/>
    <w:rsid w:val="0073007B"/>
    <w:rsid w:val="0073174E"/>
    <w:rsid w:val="00731B4F"/>
    <w:rsid w:val="00732E89"/>
    <w:rsid w:val="00733911"/>
    <w:rsid w:val="00733D52"/>
    <w:rsid w:val="007346C7"/>
    <w:rsid w:val="007348E9"/>
    <w:rsid w:val="00734C30"/>
    <w:rsid w:val="007354A1"/>
    <w:rsid w:val="00735DE0"/>
    <w:rsid w:val="007411E2"/>
    <w:rsid w:val="00743DE4"/>
    <w:rsid w:val="0074456C"/>
    <w:rsid w:val="00744C07"/>
    <w:rsid w:val="007502F9"/>
    <w:rsid w:val="00750327"/>
    <w:rsid w:val="007514B2"/>
    <w:rsid w:val="00751954"/>
    <w:rsid w:val="00751D2E"/>
    <w:rsid w:val="007558A4"/>
    <w:rsid w:val="007622FB"/>
    <w:rsid w:val="00762E69"/>
    <w:rsid w:val="007630C5"/>
    <w:rsid w:val="007638D5"/>
    <w:rsid w:val="007645D6"/>
    <w:rsid w:val="00764C4A"/>
    <w:rsid w:val="00764F78"/>
    <w:rsid w:val="00764FE2"/>
    <w:rsid w:val="00767ACD"/>
    <w:rsid w:val="00770BAE"/>
    <w:rsid w:val="00772D1A"/>
    <w:rsid w:val="00780A7A"/>
    <w:rsid w:val="00780E82"/>
    <w:rsid w:val="00781FA9"/>
    <w:rsid w:val="00783AC3"/>
    <w:rsid w:val="007844BF"/>
    <w:rsid w:val="00785D89"/>
    <w:rsid w:val="0078707B"/>
    <w:rsid w:val="007907A8"/>
    <w:rsid w:val="00790F3A"/>
    <w:rsid w:val="007929FC"/>
    <w:rsid w:val="00794D8D"/>
    <w:rsid w:val="007954AD"/>
    <w:rsid w:val="00795E96"/>
    <w:rsid w:val="00796644"/>
    <w:rsid w:val="00796A20"/>
    <w:rsid w:val="00797014"/>
    <w:rsid w:val="007A0638"/>
    <w:rsid w:val="007A322E"/>
    <w:rsid w:val="007A33A7"/>
    <w:rsid w:val="007A342A"/>
    <w:rsid w:val="007A3523"/>
    <w:rsid w:val="007A4104"/>
    <w:rsid w:val="007A4666"/>
    <w:rsid w:val="007A55C9"/>
    <w:rsid w:val="007A769D"/>
    <w:rsid w:val="007B159C"/>
    <w:rsid w:val="007B1A75"/>
    <w:rsid w:val="007B419F"/>
    <w:rsid w:val="007B55B0"/>
    <w:rsid w:val="007B6026"/>
    <w:rsid w:val="007B64B9"/>
    <w:rsid w:val="007B69A9"/>
    <w:rsid w:val="007C42F4"/>
    <w:rsid w:val="007C47AF"/>
    <w:rsid w:val="007C6622"/>
    <w:rsid w:val="007C7489"/>
    <w:rsid w:val="007D1300"/>
    <w:rsid w:val="007D1389"/>
    <w:rsid w:val="007D20C1"/>
    <w:rsid w:val="007D2731"/>
    <w:rsid w:val="007D47AC"/>
    <w:rsid w:val="007D5D35"/>
    <w:rsid w:val="007D5FF6"/>
    <w:rsid w:val="007D7D85"/>
    <w:rsid w:val="007E2DB5"/>
    <w:rsid w:val="007E2FF2"/>
    <w:rsid w:val="007E33D6"/>
    <w:rsid w:val="007E398E"/>
    <w:rsid w:val="007E3EFE"/>
    <w:rsid w:val="007E4B9C"/>
    <w:rsid w:val="007E50ED"/>
    <w:rsid w:val="007E7134"/>
    <w:rsid w:val="007F46C4"/>
    <w:rsid w:val="007F505D"/>
    <w:rsid w:val="007F7051"/>
    <w:rsid w:val="008000AF"/>
    <w:rsid w:val="008053F8"/>
    <w:rsid w:val="00806B99"/>
    <w:rsid w:val="008078ED"/>
    <w:rsid w:val="00811EF5"/>
    <w:rsid w:val="0081287C"/>
    <w:rsid w:val="0081325D"/>
    <w:rsid w:val="00814054"/>
    <w:rsid w:val="00820EEC"/>
    <w:rsid w:val="00822F40"/>
    <w:rsid w:val="00823946"/>
    <w:rsid w:val="0082589E"/>
    <w:rsid w:val="00827380"/>
    <w:rsid w:val="00832170"/>
    <w:rsid w:val="00834BFA"/>
    <w:rsid w:val="00835982"/>
    <w:rsid w:val="00837CED"/>
    <w:rsid w:val="00841D7C"/>
    <w:rsid w:val="00843A65"/>
    <w:rsid w:val="0084579B"/>
    <w:rsid w:val="00846B15"/>
    <w:rsid w:val="008502C6"/>
    <w:rsid w:val="008507EF"/>
    <w:rsid w:val="00850A34"/>
    <w:rsid w:val="00850BB7"/>
    <w:rsid w:val="00852C67"/>
    <w:rsid w:val="008555A4"/>
    <w:rsid w:val="00857BCD"/>
    <w:rsid w:val="0086121B"/>
    <w:rsid w:val="0086139C"/>
    <w:rsid w:val="008630BF"/>
    <w:rsid w:val="0086363F"/>
    <w:rsid w:val="008637FE"/>
    <w:rsid w:val="00863943"/>
    <w:rsid w:val="0086515D"/>
    <w:rsid w:val="00865C4B"/>
    <w:rsid w:val="00866634"/>
    <w:rsid w:val="00866DC6"/>
    <w:rsid w:val="00870CD9"/>
    <w:rsid w:val="0087249B"/>
    <w:rsid w:val="00873927"/>
    <w:rsid w:val="008739FA"/>
    <w:rsid w:val="00875932"/>
    <w:rsid w:val="00876BF0"/>
    <w:rsid w:val="0088020F"/>
    <w:rsid w:val="0088079A"/>
    <w:rsid w:val="00880F10"/>
    <w:rsid w:val="00882116"/>
    <w:rsid w:val="0088488E"/>
    <w:rsid w:val="0088547C"/>
    <w:rsid w:val="00887CB5"/>
    <w:rsid w:val="0089065D"/>
    <w:rsid w:val="00890FFF"/>
    <w:rsid w:val="008923AB"/>
    <w:rsid w:val="00894D6B"/>
    <w:rsid w:val="00896CDB"/>
    <w:rsid w:val="008975AE"/>
    <w:rsid w:val="008A0800"/>
    <w:rsid w:val="008A1696"/>
    <w:rsid w:val="008A19CB"/>
    <w:rsid w:val="008A1C57"/>
    <w:rsid w:val="008A443C"/>
    <w:rsid w:val="008A48CB"/>
    <w:rsid w:val="008A5D8F"/>
    <w:rsid w:val="008A6995"/>
    <w:rsid w:val="008A6CE4"/>
    <w:rsid w:val="008B1457"/>
    <w:rsid w:val="008B28CA"/>
    <w:rsid w:val="008B4E5F"/>
    <w:rsid w:val="008B6EE7"/>
    <w:rsid w:val="008B7B73"/>
    <w:rsid w:val="008C0452"/>
    <w:rsid w:val="008C1355"/>
    <w:rsid w:val="008C3514"/>
    <w:rsid w:val="008C3E5C"/>
    <w:rsid w:val="008C3ECB"/>
    <w:rsid w:val="008C48B6"/>
    <w:rsid w:val="008C60C7"/>
    <w:rsid w:val="008C6313"/>
    <w:rsid w:val="008C6BC0"/>
    <w:rsid w:val="008D2536"/>
    <w:rsid w:val="008D3862"/>
    <w:rsid w:val="008D72BC"/>
    <w:rsid w:val="008D7FC7"/>
    <w:rsid w:val="008E1633"/>
    <w:rsid w:val="008E47B3"/>
    <w:rsid w:val="008E5440"/>
    <w:rsid w:val="008E63BE"/>
    <w:rsid w:val="008E7423"/>
    <w:rsid w:val="008E7BE4"/>
    <w:rsid w:val="008F0707"/>
    <w:rsid w:val="008F0F50"/>
    <w:rsid w:val="008F3729"/>
    <w:rsid w:val="008F6A43"/>
    <w:rsid w:val="008F6ECF"/>
    <w:rsid w:val="00901411"/>
    <w:rsid w:val="00902BFB"/>
    <w:rsid w:val="00902DF9"/>
    <w:rsid w:val="0090371D"/>
    <w:rsid w:val="009038C0"/>
    <w:rsid w:val="00906F16"/>
    <w:rsid w:val="009119C1"/>
    <w:rsid w:val="00911F1C"/>
    <w:rsid w:val="00913D8E"/>
    <w:rsid w:val="009140C0"/>
    <w:rsid w:val="00914188"/>
    <w:rsid w:val="00915842"/>
    <w:rsid w:val="00916274"/>
    <w:rsid w:val="009162C7"/>
    <w:rsid w:val="0092006A"/>
    <w:rsid w:val="00923791"/>
    <w:rsid w:val="0092418F"/>
    <w:rsid w:val="00926D53"/>
    <w:rsid w:val="009270D4"/>
    <w:rsid w:val="0093132F"/>
    <w:rsid w:val="009314E8"/>
    <w:rsid w:val="00931C1E"/>
    <w:rsid w:val="00934BBB"/>
    <w:rsid w:val="00935C29"/>
    <w:rsid w:val="00937B54"/>
    <w:rsid w:val="0094052F"/>
    <w:rsid w:val="00940DF4"/>
    <w:rsid w:val="00944EAA"/>
    <w:rsid w:val="00945563"/>
    <w:rsid w:val="00954943"/>
    <w:rsid w:val="00960685"/>
    <w:rsid w:val="009612FF"/>
    <w:rsid w:val="009619AC"/>
    <w:rsid w:val="00965338"/>
    <w:rsid w:val="009702B0"/>
    <w:rsid w:val="00970A6B"/>
    <w:rsid w:val="00972324"/>
    <w:rsid w:val="009724CB"/>
    <w:rsid w:val="00972851"/>
    <w:rsid w:val="00973220"/>
    <w:rsid w:val="009735DF"/>
    <w:rsid w:val="00973624"/>
    <w:rsid w:val="00973F69"/>
    <w:rsid w:val="0097518A"/>
    <w:rsid w:val="009760C9"/>
    <w:rsid w:val="00977A69"/>
    <w:rsid w:val="00980C4F"/>
    <w:rsid w:val="00980E87"/>
    <w:rsid w:val="00981050"/>
    <w:rsid w:val="009812EA"/>
    <w:rsid w:val="00982C2D"/>
    <w:rsid w:val="00983732"/>
    <w:rsid w:val="00984AAC"/>
    <w:rsid w:val="00984D0E"/>
    <w:rsid w:val="00984ED5"/>
    <w:rsid w:val="00985127"/>
    <w:rsid w:val="0098701D"/>
    <w:rsid w:val="009928E7"/>
    <w:rsid w:val="00993053"/>
    <w:rsid w:val="00993201"/>
    <w:rsid w:val="00996535"/>
    <w:rsid w:val="00996ABB"/>
    <w:rsid w:val="00996BE5"/>
    <w:rsid w:val="009A0396"/>
    <w:rsid w:val="009A0DE7"/>
    <w:rsid w:val="009A3248"/>
    <w:rsid w:val="009A4518"/>
    <w:rsid w:val="009A493F"/>
    <w:rsid w:val="009A4D84"/>
    <w:rsid w:val="009A5BF8"/>
    <w:rsid w:val="009A69C7"/>
    <w:rsid w:val="009A7DC6"/>
    <w:rsid w:val="009B0713"/>
    <w:rsid w:val="009B09BC"/>
    <w:rsid w:val="009B0E7A"/>
    <w:rsid w:val="009B1725"/>
    <w:rsid w:val="009B2686"/>
    <w:rsid w:val="009B3BB9"/>
    <w:rsid w:val="009B51DE"/>
    <w:rsid w:val="009B61EC"/>
    <w:rsid w:val="009B62F5"/>
    <w:rsid w:val="009B70FA"/>
    <w:rsid w:val="009B73C3"/>
    <w:rsid w:val="009B7632"/>
    <w:rsid w:val="009B79AE"/>
    <w:rsid w:val="009C0AD7"/>
    <w:rsid w:val="009C1055"/>
    <w:rsid w:val="009C1764"/>
    <w:rsid w:val="009C3120"/>
    <w:rsid w:val="009C556D"/>
    <w:rsid w:val="009C695D"/>
    <w:rsid w:val="009C700B"/>
    <w:rsid w:val="009D2716"/>
    <w:rsid w:val="009D304A"/>
    <w:rsid w:val="009D3541"/>
    <w:rsid w:val="009D3EE5"/>
    <w:rsid w:val="009D405B"/>
    <w:rsid w:val="009D4227"/>
    <w:rsid w:val="009D46DD"/>
    <w:rsid w:val="009D478D"/>
    <w:rsid w:val="009D4AC6"/>
    <w:rsid w:val="009D4B79"/>
    <w:rsid w:val="009D5352"/>
    <w:rsid w:val="009D560D"/>
    <w:rsid w:val="009D630A"/>
    <w:rsid w:val="009D6604"/>
    <w:rsid w:val="009D688A"/>
    <w:rsid w:val="009D7010"/>
    <w:rsid w:val="009E09AA"/>
    <w:rsid w:val="009E1853"/>
    <w:rsid w:val="009E1B34"/>
    <w:rsid w:val="009E1FDE"/>
    <w:rsid w:val="009E3349"/>
    <w:rsid w:val="009E42FD"/>
    <w:rsid w:val="009E62A0"/>
    <w:rsid w:val="009E6E88"/>
    <w:rsid w:val="009F2611"/>
    <w:rsid w:val="009F29ED"/>
    <w:rsid w:val="009F48CD"/>
    <w:rsid w:val="009F559C"/>
    <w:rsid w:val="009F63CD"/>
    <w:rsid w:val="009F6527"/>
    <w:rsid w:val="009F6BC3"/>
    <w:rsid w:val="009F7FFA"/>
    <w:rsid w:val="00A02E8E"/>
    <w:rsid w:val="00A0458E"/>
    <w:rsid w:val="00A0663C"/>
    <w:rsid w:val="00A07241"/>
    <w:rsid w:val="00A12258"/>
    <w:rsid w:val="00A12EC4"/>
    <w:rsid w:val="00A133B5"/>
    <w:rsid w:val="00A14164"/>
    <w:rsid w:val="00A14C91"/>
    <w:rsid w:val="00A163E0"/>
    <w:rsid w:val="00A1677F"/>
    <w:rsid w:val="00A16A1C"/>
    <w:rsid w:val="00A20CAF"/>
    <w:rsid w:val="00A21E24"/>
    <w:rsid w:val="00A228BF"/>
    <w:rsid w:val="00A232E2"/>
    <w:rsid w:val="00A23C6C"/>
    <w:rsid w:val="00A24AAD"/>
    <w:rsid w:val="00A25B78"/>
    <w:rsid w:val="00A26F16"/>
    <w:rsid w:val="00A272AE"/>
    <w:rsid w:val="00A322C6"/>
    <w:rsid w:val="00A32345"/>
    <w:rsid w:val="00A324DF"/>
    <w:rsid w:val="00A32D23"/>
    <w:rsid w:val="00A33174"/>
    <w:rsid w:val="00A346AB"/>
    <w:rsid w:val="00A35764"/>
    <w:rsid w:val="00A35F85"/>
    <w:rsid w:val="00A37AF9"/>
    <w:rsid w:val="00A40558"/>
    <w:rsid w:val="00A43236"/>
    <w:rsid w:val="00A44885"/>
    <w:rsid w:val="00A44DA0"/>
    <w:rsid w:val="00A4640E"/>
    <w:rsid w:val="00A471BA"/>
    <w:rsid w:val="00A50F6F"/>
    <w:rsid w:val="00A510B5"/>
    <w:rsid w:val="00A5193B"/>
    <w:rsid w:val="00A51A69"/>
    <w:rsid w:val="00A5273C"/>
    <w:rsid w:val="00A530D5"/>
    <w:rsid w:val="00A5397F"/>
    <w:rsid w:val="00A54E40"/>
    <w:rsid w:val="00A551EE"/>
    <w:rsid w:val="00A56368"/>
    <w:rsid w:val="00A60104"/>
    <w:rsid w:val="00A612B3"/>
    <w:rsid w:val="00A632CA"/>
    <w:rsid w:val="00A64458"/>
    <w:rsid w:val="00A645CA"/>
    <w:rsid w:val="00A6530F"/>
    <w:rsid w:val="00A72C34"/>
    <w:rsid w:val="00A73DBF"/>
    <w:rsid w:val="00A745A0"/>
    <w:rsid w:val="00A7578E"/>
    <w:rsid w:val="00A77FD0"/>
    <w:rsid w:val="00A801B9"/>
    <w:rsid w:val="00A81792"/>
    <w:rsid w:val="00A81DC5"/>
    <w:rsid w:val="00A83C30"/>
    <w:rsid w:val="00A83CBA"/>
    <w:rsid w:val="00A84000"/>
    <w:rsid w:val="00A85639"/>
    <w:rsid w:val="00A85D32"/>
    <w:rsid w:val="00A87BBF"/>
    <w:rsid w:val="00A9283E"/>
    <w:rsid w:val="00A93BE3"/>
    <w:rsid w:val="00A946E7"/>
    <w:rsid w:val="00A9502A"/>
    <w:rsid w:val="00A95954"/>
    <w:rsid w:val="00A96D54"/>
    <w:rsid w:val="00A976AD"/>
    <w:rsid w:val="00AA0517"/>
    <w:rsid w:val="00AA32A1"/>
    <w:rsid w:val="00AA3F41"/>
    <w:rsid w:val="00AA6B85"/>
    <w:rsid w:val="00AA7AC1"/>
    <w:rsid w:val="00AB0264"/>
    <w:rsid w:val="00AB078C"/>
    <w:rsid w:val="00AB08AB"/>
    <w:rsid w:val="00AB1863"/>
    <w:rsid w:val="00AB1923"/>
    <w:rsid w:val="00AB4F46"/>
    <w:rsid w:val="00AB5726"/>
    <w:rsid w:val="00AB5B1A"/>
    <w:rsid w:val="00AC0499"/>
    <w:rsid w:val="00AC3F9B"/>
    <w:rsid w:val="00AC69F6"/>
    <w:rsid w:val="00AC76CE"/>
    <w:rsid w:val="00AD009C"/>
    <w:rsid w:val="00AD3331"/>
    <w:rsid w:val="00AD4451"/>
    <w:rsid w:val="00AD4B36"/>
    <w:rsid w:val="00AD5BD2"/>
    <w:rsid w:val="00AD6EF8"/>
    <w:rsid w:val="00AD74C1"/>
    <w:rsid w:val="00AE07B1"/>
    <w:rsid w:val="00AE0D76"/>
    <w:rsid w:val="00AE0DF1"/>
    <w:rsid w:val="00AE1538"/>
    <w:rsid w:val="00AE22E6"/>
    <w:rsid w:val="00AE25B1"/>
    <w:rsid w:val="00AE33A9"/>
    <w:rsid w:val="00AE4650"/>
    <w:rsid w:val="00AE6EF4"/>
    <w:rsid w:val="00AE72C3"/>
    <w:rsid w:val="00AE741A"/>
    <w:rsid w:val="00AE757F"/>
    <w:rsid w:val="00AE7580"/>
    <w:rsid w:val="00AF1175"/>
    <w:rsid w:val="00AF2942"/>
    <w:rsid w:val="00AF35B7"/>
    <w:rsid w:val="00AF3AE2"/>
    <w:rsid w:val="00AF4A75"/>
    <w:rsid w:val="00AF5D2C"/>
    <w:rsid w:val="00AF6AF3"/>
    <w:rsid w:val="00B004D6"/>
    <w:rsid w:val="00B02236"/>
    <w:rsid w:val="00B05C8A"/>
    <w:rsid w:val="00B06226"/>
    <w:rsid w:val="00B066C3"/>
    <w:rsid w:val="00B06E95"/>
    <w:rsid w:val="00B07298"/>
    <w:rsid w:val="00B07474"/>
    <w:rsid w:val="00B07D01"/>
    <w:rsid w:val="00B12B82"/>
    <w:rsid w:val="00B13613"/>
    <w:rsid w:val="00B15756"/>
    <w:rsid w:val="00B16FAD"/>
    <w:rsid w:val="00B210FC"/>
    <w:rsid w:val="00B214D0"/>
    <w:rsid w:val="00B21C53"/>
    <w:rsid w:val="00B221AC"/>
    <w:rsid w:val="00B23CE0"/>
    <w:rsid w:val="00B26B61"/>
    <w:rsid w:val="00B279B7"/>
    <w:rsid w:val="00B27F06"/>
    <w:rsid w:val="00B307A4"/>
    <w:rsid w:val="00B30D69"/>
    <w:rsid w:val="00B313E8"/>
    <w:rsid w:val="00B3653F"/>
    <w:rsid w:val="00B3684B"/>
    <w:rsid w:val="00B36B91"/>
    <w:rsid w:val="00B37A8F"/>
    <w:rsid w:val="00B37E3D"/>
    <w:rsid w:val="00B37F80"/>
    <w:rsid w:val="00B40B60"/>
    <w:rsid w:val="00B43426"/>
    <w:rsid w:val="00B435D5"/>
    <w:rsid w:val="00B44151"/>
    <w:rsid w:val="00B444B8"/>
    <w:rsid w:val="00B47BF8"/>
    <w:rsid w:val="00B5310C"/>
    <w:rsid w:val="00B532A3"/>
    <w:rsid w:val="00B53B34"/>
    <w:rsid w:val="00B547AE"/>
    <w:rsid w:val="00B5653F"/>
    <w:rsid w:val="00B56763"/>
    <w:rsid w:val="00B620CE"/>
    <w:rsid w:val="00B66598"/>
    <w:rsid w:val="00B72221"/>
    <w:rsid w:val="00B72D10"/>
    <w:rsid w:val="00B73C2D"/>
    <w:rsid w:val="00B76FC3"/>
    <w:rsid w:val="00B80D37"/>
    <w:rsid w:val="00B81CA3"/>
    <w:rsid w:val="00B82804"/>
    <w:rsid w:val="00B82C48"/>
    <w:rsid w:val="00B8445E"/>
    <w:rsid w:val="00B84932"/>
    <w:rsid w:val="00B84D2C"/>
    <w:rsid w:val="00B8549E"/>
    <w:rsid w:val="00B85700"/>
    <w:rsid w:val="00B85C79"/>
    <w:rsid w:val="00B85CC4"/>
    <w:rsid w:val="00B861D1"/>
    <w:rsid w:val="00B9002C"/>
    <w:rsid w:val="00B90716"/>
    <w:rsid w:val="00B90D31"/>
    <w:rsid w:val="00B95A01"/>
    <w:rsid w:val="00BA1FAC"/>
    <w:rsid w:val="00BA35C9"/>
    <w:rsid w:val="00BA39DD"/>
    <w:rsid w:val="00BA6C87"/>
    <w:rsid w:val="00BA7777"/>
    <w:rsid w:val="00BA7A7A"/>
    <w:rsid w:val="00BB059B"/>
    <w:rsid w:val="00BB05F7"/>
    <w:rsid w:val="00BB5D36"/>
    <w:rsid w:val="00BB6994"/>
    <w:rsid w:val="00BB7932"/>
    <w:rsid w:val="00BC2AE3"/>
    <w:rsid w:val="00BC4919"/>
    <w:rsid w:val="00BC4E51"/>
    <w:rsid w:val="00BC7526"/>
    <w:rsid w:val="00BC7A10"/>
    <w:rsid w:val="00BD03AB"/>
    <w:rsid w:val="00BD278D"/>
    <w:rsid w:val="00BE1601"/>
    <w:rsid w:val="00BE7CDE"/>
    <w:rsid w:val="00BF21C5"/>
    <w:rsid w:val="00BF35EE"/>
    <w:rsid w:val="00BF42CE"/>
    <w:rsid w:val="00BF45A3"/>
    <w:rsid w:val="00BF46E0"/>
    <w:rsid w:val="00BF6788"/>
    <w:rsid w:val="00C00D3D"/>
    <w:rsid w:val="00C045B6"/>
    <w:rsid w:val="00C04998"/>
    <w:rsid w:val="00C054A1"/>
    <w:rsid w:val="00C1006F"/>
    <w:rsid w:val="00C10195"/>
    <w:rsid w:val="00C105A5"/>
    <w:rsid w:val="00C13710"/>
    <w:rsid w:val="00C20417"/>
    <w:rsid w:val="00C21246"/>
    <w:rsid w:val="00C22652"/>
    <w:rsid w:val="00C233A5"/>
    <w:rsid w:val="00C242F5"/>
    <w:rsid w:val="00C259D8"/>
    <w:rsid w:val="00C25DA8"/>
    <w:rsid w:val="00C30360"/>
    <w:rsid w:val="00C3073F"/>
    <w:rsid w:val="00C30DD1"/>
    <w:rsid w:val="00C32EBB"/>
    <w:rsid w:val="00C33AAB"/>
    <w:rsid w:val="00C33CE7"/>
    <w:rsid w:val="00C34400"/>
    <w:rsid w:val="00C34AB0"/>
    <w:rsid w:val="00C35670"/>
    <w:rsid w:val="00C35ED3"/>
    <w:rsid w:val="00C35F03"/>
    <w:rsid w:val="00C37FC1"/>
    <w:rsid w:val="00C44086"/>
    <w:rsid w:val="00C45078"/>
    <w:rsid w:val="00C468D9"/>
    <w:rsid w:val="00C4789C"/>
    <w:rsid w:val="00C50092"/>
    <w:rsid w:val="00C51407"/>
    <w:rsid w:val="00C5521E"/>
    <w:rsid w:val="00C56F41"/>
    <w:rsid w:val="00C616D5"/>
    <w:rsid w:val="00C61E2D"/>
    <w:rsid w:val="00C62CB8"/>
    <w:rsid w:val="00C63D5D"/>
    <w:rsid w:val="00C6404E"/>
    <w:rsid w:val="00C64C8F"/>
    <w:rsid w:val="00C658CA"/>
    <w:rsid w:val="00C67F24"/>
    <w:rsid w:val="00C70FD2"/>
    <w:rsid w:val="00C7198A"/>
    <w:rsid w:val="00C73C1E"/>
    <w:rsid w:val="00C73C65"/>
    <w:rsid w:val="00C75458"/>
    <w:rsid w:val="00C766EC"/>
    <w:rsid w:val="00C76B8C"/>
    <w:rsid w:val="00C802CB"/>
    <w:rsid w:val="00C838E6"/>
    <w:rsid w:val="00C8469A"/>
    <w:rsid w:val="00C856B5"/>
    <w:rsid w:val="00C91AB0"/>
    <w:rsid w:val="00C92628"/>
    <w:rsid w:val="00C9286C"/>
    <w:rsid w:val="00C92E69"/>
    <w:rsid w:val="00C9308D"/>
    <w:rsid w:val="00C9497D"/>
    <w:rsid w:val="00C95A2D"/>
    <w:rsid w:val="00C96D37"/>
    <w:rsid w:val="00C97610"/>
    <w:rsid w:val="00CA0942"/>
    <w:rsid w:val="00CA09FC"/>
    <w:rsid w:val="00CA1DF6"/>
    <w:rsid w:val="00CA46AD"/>
    <w:rsid w:val="00CA4D2C"/>
    <w:rsid w:val="00CB033C"/>
    <w:rsid w:val="00CB0A85"/>
    <w:rsid w:val="00CB0B6B"/>
    <w:rsid w:val="00CB2C50"/>
    <w:rsid w:val="00CB3715"/>
    <w:rsid w:val="00CB6F79"/>
    <w:rsid w:val="00CB7754"/>
    <w:rsid w:val="00CB7EF0"/>
    <w:rsid w:val="00CC4D0F"/>
    <w:rsid w:val="00CC57A2"/>
    <w:rsid w:val="00CC6318"/>
    <w:rsid w:val="00CC71A5"/>
    <w:rsid w:val="00CD184A"/>
    <w:rsid w:val="00CD2AEC"/>
    <w:rsid w:val="00CD63E6"/>
    <w:rsid w:val="00CD7AF3"/>
    <w:rsid w:val="00CE00F0"/>
    <w:rsid w:val="00CE0790"/>
    <w:rsid w:val="00CE0BA6"/>
    <w:rsid w:val="00CE1540"/>
    <w:rsid w:val="00CE219D"/>
    <w:rsid w:val="00CE3409"/>
    <w:rsid w:val="00CE56AE"/>
    <w:rsid w:val="00CE6B2C"/>
    <w:rsid w:val="00CE7155"/>
    <w:rsid w:val="00CE799A"/>
    <w:rsid w:val="00CF0864"/>
    <w:rsid w:val="00CF0BA7"/>
    <w:rsid w:val="00CF163E"/>
    <w:rsid w:val="00CF50D5"/>
    <w:rsid w:val="00CF7427"/>
    <w:rsid w:val="00D00517"/>
    <w:rsid w:val="00D022C0"/>
    <w:rsid w:val="00D02421"/>
    <w:rsid w:val="00D026F6"/>
    <w:rsid w:val="00D03641"/>
    <w:rsid w:val="00D036DD"/>
    <w:rsid w:val="00D03C37"/>
    <w:rsid w:val="00D0696D"/>
    <w:rsid w:val="00D10101"/>
    <w:rsid w:val="00D10163"/>
    <w:rsid w:val="00D10BA1"/>
    <w:rsid w:val="00D148BF"/>
    <w:rsid w:val="00D23130"/>
    <w:rsid w:val="00D2315A"/>
    <w:rsid w:val="00D237E6"/>
    <w:rsid w:val="00D26856"/>
    <w:rsid w:val="00D26E75"/>
    <w:rsid w:val="00D30E79"/>
    <w:rsid w:val="00D31915"/>
    <w:rsid w:val="00D3615C"/>
    <w:rsid w:val="00D36A7E"/>
    <w:rsid w:val="00D37790"/>
    <w:rsid w:val="00D40851"/>
    <w:rsid w:val="00D40CBA"/>
    <w:rsid w:val="00D42574"/>
    <w:rsid w:val="00D42F3C"/>
    <w:rsid w:val="00D43B3C"/>
    <w:rsid w:val="00D43F56"/>
    <w:rsid w:val="00D455F7"/>
    <w:rsid w:val="00D467F1"/>
    <w:rsid w:val="00D50560"/>
    <w:rsid w:val="00D53877"/>
    <w:rsid w:val="00D53D42"/>
    <w:rsid w:val="00D55F42"/>
    <w:rsid w:val="00D57123"/>
    <w:rsid w:val="00D62AD7"/>
    <w:rsid w:val="00D62F01"/>
    <w:rsid w:val="00D64578"/>
    <w:rsid w:val="00D70280"/>
    <w:rsid w:val="00D720DF"/>
    <w:rsid w:val="00D74001"/>
    <w:rsid w:val="00D76BE0"/>
    <w:rsid w:val="00D77D8C"/>
    <w:rsid w:val="00D82FDB"/>
    <w:rsid w:val="00D83B5E"/>
    <w:rsid w:val="00D85224"/>
    <w:rsid w:val="00D85878"/>
    <w:rsid w:val="00D85948"/>
    <w:rsid w:val="00D8653D"/>
    <w:rsid w:val="00D871F3"/>
    <w:rsid w:val="00D913EF"/>
    <w:rsid w:val="00D92334"/>
    <w:rsid w:val="00D92AFF"/>
    <w:rsid w:val="00D92F75"/>
    <w:rsid w:val="00D94B0C"/>
    <w:rsid w:val="00D94D08"/>
    <w:rsid w:val="00D96EB5"/>
    <w:rsid w:val="00DA2642"/>
    <w:rsid w:val="00DA3A92"/>
    <w:rsid w:val="00DA5057"/>
    <w:rsid w:val="00DA64BE"/>
    <w:rsid w:val="00DA6AC8"/>
    <w:rsid w:val="00DA7939"/>
    <w:rsid w:val="00DB1A7B"/>
    <w:rsid w:val="00DB22A7"/>
    <w:rsid w:val="00DB2DD5"/>
    <w:rsid w:val="00DB3738"/>
    <w:rsid w:val="00DB4FDE"/>
    <w:rsid w:val="00DC115B"/>
    <w:rsid w:val="00DC4725"/>
    <w:rsid w:val="00DC77B2"/>
    <w:rsid w:val="00DD095A"/>
    <w:rsid w:val="00DD0B1A"/>
    <w:rsid w:val="00DD195D"/>
    <w:rsid w:val="00DD2537"/>
    <w:rsid w:val="00DD25B8"/>
    <w:rsid w:val="00DD4A49"/>
    <w:rsid w:val="00DD71E3"/>
    <w:rsid w:val="00DE0EF7"/>
    <w:rsid w:val="00DE17C8"/>
    <w:rsid w:val="00DE2CBD"/>
    <w:rsid w:val="00DE3155"/>
    <w:rsid w:val="00DE53D6"/>
    <w:rsid w:val="00DF0164"/>
    <w:rsid w:val="00DF05F6"/>
    <w:rsid w:val="00DF0697"/>
    <w:rsid w:val="00DF0ED2"/>
    <w:rsid w:val="00DF2857"/>
    <w:rsid w:val="00DF3B25"/>
    <w:rsid w:val="00DF3EC6"/>
    <w:rsid w:val="00E01C3A"/>
    <w:rsid w:val="00E02A32"/>
    <w:rsid w:val="00E03E88"/>
    <w:rsid w:val="00E07F29"/>
    <w:rsid w:val="00E10B4B"/>
    <w:rsid w:val="00E11FAB"/>
    <w:rsid w:val="00E1400E"/>
    <w:rsid w:val="00E147F5"/>
    <w:rsid w:val="00E16607"/>
    <w:rsid w:val="00E20708"/>
    <w:rsid w:val="00E20CA8"/>
    <w:rsid w:val="00E20F14"/>
    <w:rsid w:val="00E21FB6"/>
    <w:rsid w:val="00E22719"/>
    <w:rsid w:val="00E22B69"/>
    <w:rsid w:val="00E2591B"/>
    <w:rsid w:val="00E26373"/>
    <w:rsid w:val="00E316FF"/>
    <w:rsid w:val="00E32766"/>
    <w:rsid w:val="00E33BC9"/>
    <w:rsid w:val="00E35427"/>
    <w:rsid w:val="00E35BCF"/>
    <w:rsid w:val="00E3720D"/>
    <w:rsid w:val="00E379FD"/>
    <w:rsid w:val="00E41C6F"/>
    <w:rsid w:val="00E434F2"/>
    <w:rsid w:val="00E440C7"/>
    <w:rsid w:val="00E47575"/>
    <w:rsid w:val="00E515B9"/>
    <w:rsid w:val="00E51604"/>
    <w:rsid w:val="00E51E4E"/>
    <w:rsid w:val="00E52FC0"/>
    <w:rsid w:val="00E5388D"/>
    <w:rsid w:val="00E5426B"/>
    <w:rsid w:val="00E55DE3"/>
    <w:rsid w:val="00E55FFF"/>
    <w:rsid w:val="00E56A49"/>
    <w:rsid w:val="00E5757E"/>
    <w:rsid w:val="00E60B2D"/>
    <w:rsid w:val="00E610FF"/>
    <w:rsid w:val="00E6271F"/>
    <w:rsid w:val="00E63816"/>
    <w:rsid w:val="00E63BF8"/>
    <w:rsid w:val="00E63C31"/>
    <w:rsid w:val="00E65282"/>
    <w:rsid w:val="00E65F85"/>
    <w:rsid w:val="00E67E70"/>
    <w:rsid w:val="00E70980"/>
    <w:rsid w:val="00E71411"/>
    <w:rsid w:val="00E72305"/>
    <w:rsid w:val="00E73BE7"/>
    <w:rsid w:val="00E73DD0"/>
    <w:rsid w:val="00E747A3"/>
    <w:rsid w:val="00E74AA7"/>
    <w:rsid w:val="00E75EE0"/>
    <w:rsid w:val="00E7778E"/>
    <w:rsid w:val="00E83FC4"/>
    <w:rsid w:val="00E84AEF"/>
    <w:rsid w:val="00E860FC"/>
    <w:rsid w:val="00E9117A"/>
    <w:rsid w:val="00E9136C"/>
    <w:rsid w:val="00E91A45"/>
    <w:rsid w:val="00E92008"/>
    <w:rsid w:val="00E950E7"/>
    <w:rsid w:val="00E9560B"/>
    <w:rsid w:val="00EA0CCC"/>
    <w:rsid w:val="00EA0CF6"/>
    <w:rsid w:val="00EA0E80"/>
    <w:rsid w:val="00EA12EE"/>
    <w:rsid w:val="00EA1496"/>
    <w:rsid w:val="00EA360B"/>
    <w:rsid w:val="00EA495C"/>
    <w:rsid w:val="00EA4DA5"/>
    <w:rsid w:val="00EA6D99"/>
    <w:rsid w:val="00EA7BD7"/>
    <w:rsid w:val="00EB24BC"/>
    <w:rsid w:val="00EB35DA"/>
    <w:rsid w:val="00EB364E"/>
    <w:rsid w:val="00EB3A67"/>
    <w:rsid w:val="00EB5C5B"/>
    <w:rsid w:val="00EC01E6"/>
    <w:rsid w:val="00EC0540"/>
    <w:rsid w:val="00EC0846"/>
    <w:rsid w:val="00EC13B9"/>
    <w:rsid w:val="00EC3141"/>
    <w:rsid w:val="00ED181C"/>
    <w:rsid w:val="00ED4C51"/>
    <w:rsid w:val="00ED4D6B"/>
    <w:rsid w:val="00ED642E"/>
    <w:rsid w:val="00ED6F74"/>
    <w:rsid w:val="00ED7047"/>
    <w:rsid w:val="00EE1164"/>
    <w:rsid w:val="00EE2C47"/>
    <w:rsid w:val="00EE3FA6"/>
    <w:rsid w:val="00EE5FFA"/>
    <w:rsid w:val="00EE6590"/>
    <w:rsid w:val="00EE65E9"/>
    <w:rsid w:val="00EE67C5"/>
    <w:rsid w:val="00EE69FB"/>
    <w:rsid w:val="00EE6F88"/>
    <w:rsid w:val="00EE72E7"/>
    <w:rsid w:val="00EF0414"/>
    <w:rsid w:val="00EF2F01"/>
    <w:rsid w:val="00EF569B"/>
    <w:rsid w:val="00EF66D6"/>
    <w:rsid w:val="00F015E3"/>
    <w:rsid w:val="00F0178B"/>
    <w:rsid w:val="00F019DE"/>
    <w:rsid w:val="00F030EF"/>
    <w:rsid w:val="00F051B3"/>
    <w:rsid w:val="00F061C7"/>
    <w:rsid w:val="00F06D16"/>
    <w:rsid w:val="00F1006A"/>
    <w:rsid w:val="00F10124"/>
    <w:rsid w:val="00F14DD6"/>
    <w:rsid w:val="00F155F3"/>
    <w:rsid w:val="00F16D78"/>
    <w:rsid w:val="00F174EC"/>
    <w:rsid w:val="00F20AB8"/>
    <w:rsid w:val="00F20DA3"/>
    <w:rsid w:val="00F21BA2"/>
    <w:rsid w:val="00F23EA5"/>
    <w:rsid w:val="00F24661"/>
    <w:rsid w:val="00F24E85"/>
    <w:rsid w:val="00F25056"/>
    <w:rsid w:val="00F27205"/>
    <w:rsid w:val="00F27F63"/>
    <w:rsid w:val="00F304C9"/>
    <w:rsid w:val="00F3054D"/>
    <w:rsid w:val="00F31B0C"/>
    <w:rsid w:val="00F33E81"/>
    <w:rsid w:val="00F342DA"/>
    <w:rsid w:val="00F3630E"/>
    <w:rsid w:val="00F3683E"/>
    <w:rsid w:val="00F37D68"/>
    <w:rsid w:val="00F403D0"/>
    <w:rsid w:val="00F40811"/>
    <w:rsid w:val="00F422D1"/>
    <w:rsid w:val="00F44684"/>
    <w:rsid w:val="00F45F36"/>
    <w:rsid w:val="00F4789F"/>
    <w:rsid w:val="00F52996"/>
    <w:rsid w:val="00F52CD6"/>
    <w:rsid w:val="00F5319D"/>
    <w:rsid w:val="00F5342D"/>
    <w:rsid w:val="00F54243"/>
    <w:rsid w:val="00F5586D"/>
    <w:rsid w:val="00F55D42"/>
    <w:rsid w:val="00F56FE6"/>
    <w:rsid w:val="00F579C6"/>
    <w:rsid w:val="00F628ED"/>
    <w:rsid w:val="00F632F4"/>
    <w:rsid w:val="00F63767"/>
    <w:rsid w:val="00F650E2"/>
    <w:rsid w:val="00F658FD"/>
    <w:rsid w:val="00F664AA"/>
    <w:rsid w:val="00F66723"/>
    <w:rsid w:val="00F66B39"/>
    <w:rsid w:val="00F74B6C"/>
    <w:rsid w:val="00F74ED5"/>
    <w:rsid w:val="00F7663C"/>
    <w:rsid w:val="00F81FD0"/>
    <w:rsid w:val="00F83229"/>
    <w:rsid w:val="00F83C3B"/>
    <w:rsid w:val="00F857F4"/>
    <w:rsid w:val="00F85F93"/>
    <w:rsid w:val="00F8602B"/>
    <w:rsid w:val="00F8641B"/>
    <w:rsid w:val="00F8705C"/>
    <w:rsid w:val="00F8763C"/>
    <w:rsid w:val="00F91191"/>
    <w:rsid w:val="00F9205A"/>
    <w:rsid w:val="00F92B0B"/>
    <w:rsid w:val="00F932DE"/>
    <w:rsid w:val="00F9366F"/>
    <w:rsid w:val="00F9513C"/>
    <w:rsid w:val="00F9513D"/>
    <w:rsid w:val="00F95445"/>
    <w:rsid w:val="00FA1102"/>
    <w:rsid w:val="00FA15C6"/>
    <w:rsid w:val="00FA2951"/>
    <w:rsid w:val="00FA3143"/>
    <w:rsid w:val="00FA3728"/>
    <w:rsid w:val="00FA4218"/>
    <w:rsid w:val="00FA77C8"/>
    <w:rsid w:val="00FA7B8F"/>
    <w:rsid w:val="00FB4303"/>
    <w:rsid w:val="00FB4B49"/>
    <w:rsid w:val="00FB4C8A"/>
    <w:rsid w:val="00FB6627"/>
    <w:rsid w:val="00FB7379"/>
    <w:rsid w:val="00FC3334"/>
    <w:rsid w:val="00FC52FF"/>
    <w:rsid w:val="00FC5645"/>
    <w:rsid w:val="00FC578A"/>
    <w:rsid w:val="00FC79C3"/>
    <w:rsid w:val="00FD0880"/>
    <w:rsid w:val="00FD2DBC"/>
    <w:rsid w:val="00FD496E"/>
    <w:rsid w:val="00FD7929"/>
    <w:rsid w:val="00FE18FD"/>
    <w:rsid w:val="00FE2F37"/>
    <w:rsid w:val="00FE3ECD"/>
    <w:rsid w:val="00FE4280"/>
    <w:rsid w:val="00FE48F2"/>
    <w:rsid w:val="00FE5CA3"/>
    <w:rsid w:val="00FE6862"/>
    <w:rsid w:val="00FF3548"/>
    <w:rsid w:val="00FF3A10"/>
    <w:rsid w:val="00FF41AE"/>
    <w:rsid w:val="00FF4C70"/>
    <w:rsid w:val="00FF4E9D"/>
    <w:rsid w:val="00FF58F5"/>
    <w:rsid w:val="00FF5B05"/>
    <w:rsid w:val="00FF5E8F"/>
    <w:rsid w:val="00FF631C"/>
    <w:rsid w:val="00FF687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F56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line="360" w:lineRule="auto"/>
        <w:ind w:left="6" w:right="51"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943"/>
    <w:rPr>
      <w:rFonts w:ascii="Arial" w:eastAsia="Arial" w:hAnsi="Arial" w:cs="Arial"/>
      <w:color w:val="000000"/>
      <w:sz w:val="24"/>
    </w:rPr>
  </w:style>
  <w:style w:type="paragraph" w:styleId="Ttulo1">
    <w:name w:val="heading 1"/>
    <w:next w:val="Normal"/>
    <w:link w:val="Ttulo1Char"/>
    <w:uiPriority w:val="9"/>
    <w:unhideWhenUsed/>
    <w:qFormat/>
    <w:pPr>
      <w:keepNext/>
      <w:keepLines/>
      <w:spacing w:after="12" w:line="249" w:lineRule="auto"/>
      <w:ind w:left="10" w:right="4" w:hanging="10"/>
      <w:outlineLvl w:val="0"/>
    </w:pPr>
    <w:rPr>
      <w:rFonts w:ascii="Arial" w:eastAsia="Arial" w:hAnsi="Arial" w:cs="Arial"/>
      <w:color w:val="000000"/>
      <w:sz w:val="28"/>
    </w:rPr>
  </w:style>
  <w:style w:type="paragraph" w:styleId="Ttulo2">
    <w:name w:val="heading 2"/>
    <w:basedOn w:val="Normal"/>
    <w:next w:val="Normal"/>
    <w:link w:val="Ttulo2Char"/>
    <w:uiPriority w:val="9"/>
    <w:unhideWhenUsed/>
    <w:qFormat/>
    <w:rsid w:val="00AF5D2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3C6537"/>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Arial" w:eastAsia="Arial" w:hAnsi="Arial" w:cs="Arial"/>
      <w:color w:val="000000"/>
      <w:sz w:val="28"/>
    </w:rPr>
  </w:style>
  <w:style w:type="paragraph" w:customStyle="1" w:styleId="footnotedescription">
    <w:name w:val="footnote description"/>
    <w:next w:val="Normal"/>
    <w:link w:val="footnotedescriptionChar"/>
    <w:hidden/>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tblPr>
      <w:tblCellMar>
        <w:top w:w="0" w:type="dxa"/>
        <w:left w:w="0" w:type="dxa"/>
        <w:bottom w:w="0" w:type="dxa"/>
        <w:right w:w="0" w:type="dxa"/>
      </w:tblCellMar>
    </w:tblPr>
  </w:style>
  <w:style w:type="paragraph" w:styleId="Ttulo">
    <w:name w:val="Title"/>
    <w:basedOn w:val="Normal"/>
    <w:link w:val="TtuloChar"/>
    <w:qFormat/>
    <w:rsid w:val="0086515D"/>
    <w:pPr>
      <w:ind w:left="0" w:right="0" w:firstLine="0"/>
      <w:jc w:val="center"/>
    </w:pPr>
    <w:rPr>
      <w:rFonts w:eastAsia="Times New Roman"/>
      <w:b/>
      <w:bCs/>
      <w:color w:val="auto"/>
      <w:szCs w:val="24"/>
    </w:rPr>
  </w:style>
  <w:style w:type="character" w:customStyle="1" w:styleId="TtuloChar">
    <w:name w:val="Título Char"/>
    <w:basedOn w:val="Fontepargpadro"/>
    <w:link w:val="Ttulo"/>
    <w:rsid w:val="0086515D"/>
    <w:rPr>
      <w:rFonts w:ascii="Arial" w:eastAsia="Times New Roman" w:hAnsi="Arial" w:cs="Arial"/>
      <w:b/>
      <w:bCs/>
      <w:sz w:val="24"/>
      <w:szCs w:val="24"/>
    </w:rPr>
  </w:style>
  <w:style w:type="paragraph" w:styleId="Corpodetexto">
    <w:name w:val="Body Text"/>
    <w:basedOn w:val="Normal"/>
    <w:link w:val="CorpodetextoChar"/>
    <w:rsid w:val="0086515D"/>
    <w:pPr>
      <w:ind w:left="0" w:right="0" w:firstLine="0"/>
      <w:jc w:val="center"/>
    </w:pPr>
    <w:rPr>
      <w:rFonts w:eastAsia="Times New Roman"/>
      <w:b/>
      <w:bCs/>
      <w:i/>
      <w:iCs/>
      <w:color w:val="auto"/>
      <w:sz w:val="36"/>
      <w:szCs w:val="24"/>
    </w:rPr>
  </w:style>
  <w:style w:type="character" w:customStyle="1" w:styleId="CorpodetextoChar">
    <w:name w:val="Corpo de texto Char"/>
    <w:basedOn w:val="Fontepargpadro"/>
    <w:link w:val="Corpodetexto"/>
    <w:rsid w:val="0086515D"/>
    <w:rPr>
      <w:rFonts w:ascii="Arial" w:eastAsia="Times New Roman" w:hAnsi="Arial" w:cs="Arial"/>
      <w:b/>
      <w:bCs/>
      <w:i/>
      <w:iCs/>
      <w:sz w:val="36"/>
      <w:szCs w:val="24"/>
    </w:rPr>
  </w:style>
  <w:style w:type="paragraph" w:styleId="NormalWeb">
    <w:name w:val="Normal (Web)"/>
    <w:basedOn w:val="Normal"/>
    <w:uiPriority w:val="99"/>
    <w:unhideWhenUsed/>
    <w:rsid w:val="00110B96"/>
    <w:pPr>
      <w:spacing w:before="100" w:beforeAutospacing="1" w:after="100" w:afterAutospacing="1"/>
      <w:ind w:left="0" w:right="0" w:firstLine="0"/>
      <w:jc w:val="left"/>
    </w:pPr>
    <w:rPr>
      <w:rFonts w:ascii="Times New Roman" w:eastAsia="Times New Roman" w:hAnsi="Times New Roman" w:cs="Times New Roman"/>
      <w:color w:val="auto"/>
      <w:szCs w:val="24"/>
    </w:rPr>
  </w:style>
  <w:style w:type="character" w:customStyle="1" w:styleId="token-ufes">
    <w:name w:val="token-ufes"/>
    <w:basedOn w:val="Fontepargpadro"/>
    <w:rsid w:val="00110B96"/>
  </w:style>
  <w:style w:type="character" w:customStyle="1" w:styleId="apple-converted-space">
    <w:name w:val="apple-converted-space"/>
    <w:basedOn w:val="Fontepargpadro"/>
    <w:rsid w:val="00110B96"/>
  </w:style>
  <w:style w:type="paragraph" w:styleId="Textodenotaderodap">
    <w:name w:val="footnote text"/>
    <w:basedOn w:val="Normal"/>
    <w:link w:val="TextodenotaderodapChar"/>
    <w:uiPriority w:val="99"/>
    <w:rsid w:val="00C766EC"/>
    <w:rPr>
      <w:sz w:val="20"/>
      <w:szCs w:val="20"/>
    </w:rPr>
  </w:style>
  <w:style w:type="character" w:customStyle="1" w:styleId="TextodenotaderodapChar">
    <w:name w:val="Texto de nota de rodapé Char"/>
    <w:basedOn w:val="Fontepargpadro"/>
    <w:link w:val="Textodenotaderodap"/>
    <w:uiPriority w:val="99"/>
    <w:rsid w:val="00863943"/>
    <w:rPr>
      <w:rFonts w:ascii="Arial" w:eastAsia="Arial" w:hAnsi="Arial" w:cs="Arial"/>
      <w:color w:val="000000"/>
      <w:sz w:val="20"/>
      <w:szCs w:val="20"/>
    </w:rPr>
  </w:style>
  <w:style w:type="character" w:styleId="Refdenotaderodap">
    <w:name w:val="footnote reference"/>
    <w:basedOn w:val="Fontepargpadro"/>
    <w:uiPriority w:val="99"/>
    <w:semiHidden/>
    <w:unhideWhenUsed/>
    <w:rsid w:val="00C766EC"/>
    <w:rPr>
      <w:vertAlign w:val="superscript"/>
    </w:rPr>
  </w:style>
  <w:style w:type="character" w:styleId="Hyperlink">
    <w:name w:val="Hyperlink"/>
    <w:basedOn w:val="Fontepargpadro"/>
    <w:uiPriority w:val="99"/>
    <w:unhideWhenUsed/>
    <w:rsid w:val="00D148BF"/>
    <w:rPr>
      <w:color w:val="0000FF"/>
      <w:u w:val="single"/>
    </w:rPr>
  </w:style>
  <w:style w:type="character" w:customStyle="1" w:styleId="xdb">
    <w:name w:val="_xdb"/>
    <w:basedOn w:val="Fontepargpadro"/>
    <w:rsid w:val="00D148BF"/>
  </w:style>
  <w:style w:type="character" w:customStyle="1" w:styleId="xbe">
    <w:name w:val="_xbe"/>
    <w:basedOn w:val="Fontepargpadro"/>
    <w:rsid w:val="00D148BF"/>
  </w:style>
  <w:style w:type="table" w:styleId="Tabelacomgrade">
    <w:name w:val="Table Grid"/>
    <w:basedOn w:val="Tabelanormal"/>
    <w:uiPriority w:val="59"/>
    <w:rsid w:val="00AD009C"/>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emEspaamento">
    <w:name w:val="No Spacing"/>
    <w:link w:val="SemEspaamentoChar"/>
    <w:uiPriority w:val="1"/>
    <w:qFormat/>
    <w:rsid w:val="00AD009C"/>
    <w:rPr>
      <w:lang w:eastAsia="en-US"/>
    </w:rPr>
  </w:style>
  <w:style w:type="character" w:customStyle="1" w:styleId="SemEspaamentoChar">
    <w:name w:val="Sem Espaçamento Char"/>
    <w:basedOn w:val="Fontepargpadro"/>
    <w:link w:val="SemEspaamento"/>
    <w:uiPriority w:val="1"/>
    <w:rsid w:val="00AD009C"/>
    <w:rPr>
      <w:lang w:eastAsia="en-US"/>
    </w:rPr>
  </w:style>
  <w:style w:type="paragraph" w:customStyle="1" w:styleId="Default">
    <w:name w:val="Default"/>
    <w:rsid w:val="004D2ECE"/>
    <w:pPr>
      <w:autoSpaceDE w:val="0"/>
      <w:autoSpaceDN w:val="0"/>
      <w:adjustRightInd w:val="0"/>
    </w:pPr>
    <w:rPr>
      <w:rFonts w:ascii="Arial" w:eastAsiaTheme="minorHAnsi" w:hAnsi="Arial" w:cs="Arial"/>
      <w:color w:val="000000"/>
      <w:sz w:val="24"/>
      <w:szCs w:val="24"/>
      <w:lang w:eastAsia="en-US"/>
    </w:rPr>
  </w:style>
  <w:style w:type="character" w:styleId="HiperlinkVisitado">
    <w:name w:val="FollowedHyperlink"/>
    <w:basedOn w:val="Fontepargpadro"/>
    <w:uiPriority w:val="99"/>
    <w:semiHidden/>
    <w:unhideWhenUsed/>
    <w:rsid w:val="000D7A11"/>
    <w:rPr>
      <w:color w:val="954F72" w:themeColor="followedHyperlink"/>
      <w:u w:val="single"/>
    </w:rPr>
  </w:style>
  <w:style w:type="paragraph" w:styleId="Textodebalo">
    <w:name w:val="Balloon Text"/>
    <w:basedOn w:val="Normal"/>
    <w:link w:val="TextodebaloChar"/>
    <w:uiPriority w:val="99"/>
    <w:semiHidden/>
    <w:unhideWhenUsed/>
    <w:rsid w:val="00875932"/>
    <w:rPr>
      <w:rFonts w:ascii="Segoe UI" w:hAnsi="Segoe UI" w:cs="Segoe UI"/>
      <w:sz w:val="18"/>
      <w:szCs w:val="18"/>
    </w:rPr>
  </w:style>
  <w:style w:type="character" w:customStyle="1" w:styleId="TextodebaloChar">
    <w:name w:val="Texto de balão Char"/>
    <w:basedOn w:val="Fontepargpadro"/>
    <w:link w:val="Textodebalo"/>
    <w:uiPriority w:val="99"/>
    <w:semiHidden/>
    <w:rsid w:val="00875932"/>
    <w:rPr>
      <w:rFonts w:ascii="Segoe UI" w:eastAsia="Arial" w:hAnsi="Segoe UI" w:cs="Segoe UI"/>
      <w:color w:val="000000"/>
      <w:sz w:val="18"/>
      <w:szCs w:val="18"/>
    </w:rPr>
  </w:style>
  <w:style w:type="paragraph" w:styleId="Cabealho">
    <w:name w:val="header"/>
    <w:basedOn w:val="Normal"/>
    <w:link w:val="CabealhoChar"/>
    <w:uiPriority w:val="99"/>
    <w:unhideWhenUsed/>
    <w:rsid w:val="001137D4"/>
    <w:pPr>
      <w:tabs>
        <w:tab w:val="center" w:pos="4680"/>
        <w:tab w:val="right" w:pos="9360"/>
      </w:tabs>
      <w:ind w:left="0" w:right="0" w:firstLine="0"/>
      <w:jc w:val="left"/>
    </w:pPr>
    <w:rPr>
      <w:rFonts w:asciiTheme="minorHAnsi" w:eastAsiaTheme="minorEastAsia" w:hAnsiTheme="minorHAnsi" w:cs="Times New Roman"/>
      <w:color w:val="auto"/>
      <w:sz w:val="22"/>
    </w:rPr>
  </w:style>
  <w:style w:type="character" w:customStyle="1" w:styleId="CabealhoChar">
    <w:name w:val="Cabeçalho Char"/>
    <w:basedOn w:val="Fontepargpadro"/>
    <w:link w:val="Cabealho"/>
    <w:uiPriority w:val="99"/>
    <w:rsid w:val="001137D4"/>
    <w:rPr>
      <w:rFonts w:cs="Times New Roman"/>
    </w:rPr>
  </w:style>
  <w:style w:type="character" w:styleId="Forte">
    <w:name w:val="Strong"/>
    <w:basedOn w:val="Fontepargpadro"/>
    <w:uiPriority w:val="22"/>
    <w:qFormat/>
    <w:rsid w:val="005E3926"/>
    <w:rPr>
      <w:b/>
      <w:bCs/>
    </w:rPr>
  </w:style>
  <w:style w:type="paragraph" w:styleId="PargrafodaLista">
    <w:name w:val="List Paragraph"/>
    <w:basedOn w:val="Normal"/>
    <w:uiPriority w:val="34"/>
    <w:qFormat/>
    <w:rsid w:val="00863943"/>
    <w:pPr>
      <w:ind w:left="720"/>
      <w:contextualSpacing/>
    </w:pPr>
  </w:style>
  <w:style w:type="character" w:customStyle="1" w:styleId="Ttulo3Char">
    <w:name w:val="Título 3 Char"/>
    <w:basedOn w:val="Fontepargpadro"/>
    <w:link w:val="Ttulo3"/>
    <w:uiPriority w:val="9"/>
    <w:semiHidden/>
    <w:rsid w:val="003C6537"/>
    <w:rPr>
      <w:rFonts w:asciiTheme="majorHAnsi" w:eastAsiaTheme="majorEastAsia" w:hAnsiTheme="majorHAnsi" w:cstheme="majorBidi"/>
      <w:color w:val="1F4D78" w:themeColor="accent1" w:themeShade="7F"/>
      <w:sz w:val="24"/>
      <w:szCs w:val="24"/>
    </w:rPr>
  </w:style>
  <w:style w:type="paragraph" w:styleId="Recuodecorpodetexto">
    <w:name w:val="Body Text Indent"/>
    <w:basedOn w:val="Normal"/>
    <w:link w:val="RecuodecorpodetextoChar"/>
    <w:uiPriority w:val="99"/>
    <w:unhideWhenUsed/>
    <w:rsid w:val="00D62AD7"/>
    <w:pPr>
      <w:spacing w:after="120"/>
      <w:ind w:left="283"/>
    </w:pPr>
  </w:style>
  <w:style w:type="character" w:customStyle="1" w:styleId="RecuodecorpodetextoChar">
    <w:name w:val="Recuo de corpo de texto Char"/>
    <w:basedOn w:val="Fontepargpadro"/>
    <w:link w:val="Recuodecorpodetexto"/>
    <w:uiPriority w:val="99"/>
    <w:rsid w:val="00D62AD7"/>
    <w:rPr>
      <w:rFonts w:ascii="Arial" w:eastAsia="Arial" w:hAnsi="Arial" w:cs="Arial"/>
      <w:color w:val="000000"/>
      <w:sz w:val="24"/>
    </w:rPr>
  </w:style>
  <w:style w:type="paragraph" w:styleId="Pr-formataoHTML">
    <w:name w:val="HTML Preformatted"/>
    <w:basedOn w:val="Normal"/>
    <w:link w:val="Pr-formataoHTMLChar"/>
    <w:uiPriority w:val="99"/>
    <w:unhideWhenUsed/>
    <w:rsid w:val="00203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jc w:val="left"/>
    </w:pPr>
    <w:rPr>
      <w:rFonts w:ascii="Courier New" w:eastAsia="Times New Roman" w:hAnsi="Courier New" w:cs="Courier New"/>
      <w:color w:val="auto"/>
      <w:sz w:val="20"/>
      <w:szCs w:val="20"/>
    </w:rPr>
  </w:style>
  <w:style w:type="character" w:customStyle="1" w:styleId="Pr-formataoHTMLChar">
    <w:name w:val="Pré-formatação HTML Char"/>
    <w:basedOn w:val="Fontepargpadro"/>
    <w:link w:val="Pr-formataoHTML"/>
    <w:uiPriority w:val="99"/>
    <w:rsid w:val="002038B0"/>
    <w:rPr>
      <w:rFonts w:ascii="Courier New" w:eastAsia="Times New Roman" w:hAnsi="Courier New" w:cs="Courier New"/>
      <w:sz w:val="20"/>
      <w:szCs w:val="20"/>
    </w:rPr>
  </w:style>
  <w:style w:type="character" w:customStyle="1" w:styleId="Notaderodap">
    <w:name w:val="Nota de rodapé_"/>
    <w:basedOn w:val="Fontepargpadro"/>
    <w:link w:val="Notaderodap0"/>
    <w:rsid w:val="00E3720D"/>
    <w:rPr>
      <w:b/>
      <w:bCs/>
      <w:sz w:val="20"/>
      <w:szCs w:val="20"/>
      <w:shd w:val="clear" w:color="auto" w:fill="FFFFFF"/>
    </w:rPr>
  </w:style>
  <w:style w:type="character" w:customStyle="1" w:styleId="Textodocorpo2">
    <w:name w:val="Texto do corpo (2)_"/>
    <w:basedOn w:val="Fontepargpadro"/>
    <w:link w:val="Textodocorpo20"/>
    <w:rsid w:val="00E3720D"/>
    <w:rPr>
      <w:shd w:val="clear" w:color="auto" w:fill="FFFFFF"/>
    </w:rPr>
  </w:style>
  <w:style w:type="paragraph" w:customStyle="1" w:styleId="Notaderodap0">
    <w:name w:val="Nota de rodapé"/>
    <w:basedOn w:val="Normal"/>
    <w:link w:val="Notaderodap"/>
    <w:rsid w:val="00E3720D"/>
    <w:pPr>
      <w:widowControl w:val="0"/>
      <w:shd w:val="clear" w:color="auto" w:fill="FFFFFF"/>
      <w:spacing w:line="230" w:lineRule="exact"/>
      <w:ind w:left="0" w:right="0" w:firstLine="0"/>
    </w:pPr>
    <w:rPr>
      <w:rFonts w:asciiTheme="minorHAnsi" w:eastAsiaTheme="minorEastAsia" w:hAnsiTheme="minorHAnsi" w:cstheme="minorBidi"/>
      <w:b/>
      <w:bCs/>
      <w:color w:val="auto"/>
      <w:sz w:val="20"/>
      <w:szCs w:val="20"/>
    </w:rPr>
  </w:style>
  <w:style w:type="paragraph" w:customStyle="1" w:styleId="Textodocorpo20">
    <w:name w:val="Texto do corpo (2)"/>
    <w:basedOn w:val="Normal"/>
    <w:link w:val="Textodocorpo2"/>
    <w:rsid w:val="00E3720D"/>
    <w:pPr>
      <w:widowControl w:val="0"/>
      <w:shd w:val="clear" w:color="auto" w:fill="FFFFFF"/>
      <w:spacing w:after="480" w:line="0" w:lineRule="atLeast"/>
      <w:ind w:left="0" w:right="0" w:firstLine="0"/>
    </w:pPr>
    <w:rPr>
      <w:rFonts w:asciiTheme="minorHAnsi" w:eastAsiaTheme="minorEastAsia" w:hAnsiTheme="minorHAnsi" w:cstheme="minorBidi"/>
      <w:color w:val="auto"/>
      <w:sz w:val="22"/>
    </w:rPr>
  </w:style>
  <w:style w:type="character" w:customStyle="1" w:styleId="NotaderodapItlico">
    <w:name w:val="Nota de rodapé + Itálico"/>
    <w:basedOn w:val="Notaderodap"/>
    <w:rsid w:val="003F045F"/>
    <w:rPr>
      <w:rFonts w:ascii="Arial" w:eastAsia="Arial" w:hAnsi="Arial" w:cs="Arial"/>
      <w:b w:val="0"/>
      <w:bCs w:val="0"/>
      <w:i/>
      <w:iCs/>
      <w:smallCaps w:val="0"/>
      <w:strike w:val="0"/>
      <w:color w:val="000000"/>
      <w:spacing w:val="0"/>
      <w:w w:val="100"/>
      <w:position w:val="0"/>
      <w:sz w:val="20"/>
      <w:szCs w:val="20"/>
      <w:u w:val="none"/>
      <w:shd w:val="clear" w:color="auto" w:fill="FFFFFF"/>
      <w:lang w:val="pt-BR" w:eastAsia="pt-BR" w:bidi="pt-BR"/>
    </w:rPr>
  </w:style>
  <w:style w:type="character" w:customStyle="1" w:styleId="Ttulo2Char">
    <w:name w:val="Título 2 Char"/>
    <w:basedOn w:val="Fontepargpadro"/>
    <w:link w:val="Ttulo2"/>
    <w:uiPriority w:val="9"/>
    <w:rsid w:val="00AF5D2C"/>
    <w:rPr>
      <w:rFonts w:asciiTheme="majorHAnsi" w:eastAsiaTheme="majorEastAsia" w:hAnsiTheme="majorHAnsi" w:cstheme="majorBidi"/>
      <w:color w:val="2E74B5" w:themeColor="accent1" w:themeShade="BF"/>
      <w:sz w:val="26"/>
      <w:szCs w:val="26"/>
    </w:rPr>
  </w:style>
  <w:style w:type="character" w:styleId="Refdecomentrio">
    <w:name w:val="annotation reference"/>
    <w:basedOn w:val="Fontepargpadro"/>
    <w:uiPriority w:val="99"/>
    <w:semiHidden/>
    <w:unhideWhenUsed/>
    <w:rsid w:val="00641FEA"/>
    <w:rPr>
      <w:sz w:val="16"/>
      <w:szCs w:val="16"/>
    </w:rPr>
  </w:style>
  <w:style w:type="paragraph" w:styleId="Textodecomentrio">
    <w:name w:val="annotation text"/>
    <w:basedOn w:val="Normal"/>
    <w:link w:val="TextodecomentrioChar"/>
    <w:uiPriority w:val="99"/>
    <w:semiHidden/>
    <w:unhideWhenUsed/>
    <w:rsid w:val="00641FE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41FEA"/>
    <w:rPr>
      <w:rFonts w:ascii="Arial" w:eastAsia="Arial" w:hAnsi="Arial" w:cs="Arial"/>
      <w:color w:val="000000"/>
      <w:sz w:val="20"/>
      <w:szCs w:val="20"/>
    </w:rPr>
  </w:style>
  <w:style w:type="paragraph" w:styleId="Assuntodocomentrio">
    <w:name w:val="annotation subject"/>
    <w:basedOn w:val="Textodecomentrio"/>
    <w:next w:val="Textodecomentrio"/>
    <w:link w:val="AssuntodocomentrioChar"/>
    <w:uiPriority w:val="99"/>
    <w:semiHidden/>
    <w:unhideWhenUsed/>
    <w:rsid w:val="00641FEA"/>
    <w:rPr>
      <w:b/>
      <w:bCs/>
    </w:rPr>
  </w:style>
  <w:style w:type="character" w:customStyle="1" w:styleId="AssuntodocomentrioChar">
    <w:name w:val="Assunto do comentário Char"/>
    <w:basedOn w:val="TextodecomentrioChar"/>
    <w:link w:val="Assuntodocomentrio"/>
    <w:uiPriority w:val="99"/>
    <w:semiHidden/>
    <w:rsid w:val="00641FEA"/>
    <w:rPr>
      <w:rFonts w:ascii="Arial" w:eastAsia="Arial" w:hAnsi="Arial" w:cs="Arial"/>
      <w:b/>
      <w:bCs/>
      <w:color w:val="000000"/>
      <w:sz w:val="20"/>
      <w:szCs w:val="20"/>
    </w:rPr>
  </w:style>
  <w:style w:type="paragraph" w:styleId="Rodap">
    <w:name w:val="footer"/>
    <w:basedOn w:val="Normal"/>
    <w:link w:val="RodapChar"/>
    <w:uiPriority w:val="99"/>
    <w:semiHidden/>
    <w:unhideWhenUsed/>
    <w:rsid w:val="003851A2"/>
    <w:pPr>
      <w:tabs>
        <w:tab w:val="center" w:pos="4252"/>
        <w:tab w:val="right" w:pos="8504"/>
      </w:tabs>
      <w:spacing w:line="240" w:lineRule="auto"/>
    </w:pPr>
  </w:style>
  <w:style w:type="character" w:customStyle="1" w:styleId="RodapChar">
    <w:name w:val="Rodapé Char"/>
    <w:basedOn w:val="Fontepargpadro"/>
    <w:link w:val="Rodap"/>
    <w:uiPriority w:val="99"/>
    <w:semiHidden/>
    <w:rsid w:val="003851A2"/>
    <w:rPr>
      <w:rFonts w:ascii="Arial" w:eastAsia="Arial" w:hAnsi="Arial" w:cs="Arial"/>
      <w:color w:val="000000"/>
      <w:sz w:val="24"/>
    </w:rPr>
  </w:style>
  <w:style w:type="character" w:customStyle="1" w:styleId="citation">
    <w:name w:val="citation"/>
    <w:basedOn w:val="Fontepargpadro"/>
    <w:rsid w:val="006F18EA"/>
  </w:style>
  <w:style w:type="paragraph" w:customStyle="1" w:styleId="Data1">
    <w:name w:val="Data1"/>
    <w:basedOn w:val="Normal"/>
    <w:rsid w:val="00C35F03"/>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category">
    <w:name w:val="category"/>
    <w:basedOn w:val="Normal"/>
    <w:rsid w:val="00C35F03"/>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CabealhodoSumrio">
    <w:name w:val="TOC Heading"/>
    <w:basedOn w:val="Ttulo1"/>
    <w:next w:val="Normal"/>
    <w:uiPriority w:val="39"/>
    <w:unhideWhenUsed/>
    <w:qFormat/>
    <w:rsid w:val="00A83CBA"/>
    <w:pPr>
      <w:spacing w:before="240" w:after="0" w:line="259" w:lineRule="auto"/>
      <w:ind w:left="0" w:right="0" w:firstLine="0"/>
      <w:jc w:val="left"/>
      <w:outlineLvl w:val="9"/>
    </w:pPr>
    <w:rPr>
      <w:rFonts w:asciiTheme="majorHAnsi" w:eastAsiaTheme="majorEastAsia" w:hAnsiTheme="majorHAnsi" w:cstheme="majorBidi"/>
      <w:color w:val="2E74B5" w:themeColor="accent1" w:themeShade="BF"/>
      <w:sz w:val="32"/>
      <w:szCs w:val="32"/>
    </w:rPr>
  </w:style>
  <w:style w:type="paragraph" w:styleId="Sumrio1">
    <w:name w:val="toc 1"/>
    <w:basedOn w:val="Normal"/>
    <w:next w:val="Normal"/>
    <w:autoRedefine/>
    <w:uiPriority w:val="39"/>
    <w:unhideWhenUsed/>
    <w:rsid w:val="00B72221"/>
    <w:pPr>
      <w:tabs>
        <w:tab w:val="right" w:leader="dot" w:pos="9055"/>
      </w:tabs>
      <w:spacing w:after="100"/>
      <w:ind w:left="0"/>
    </w:pPr>
  </w:style>
  <w:style w:type="paragraph" w:styleId="Sumrio2">
    <w:name w:val="toc 2"/>
    <w:basedOn w:val="Normal"/>
    <w:next w:val="Normal"/>
    <w:autoRedefine/>
    <w:uiPriority w:val="39"/>
    <w:unhideWhenUsed/>
    <w:rsid w:val="00811EF5"/>
    <w:pPr>
      <w:tabs>
        <w:tab w:val="left" w:pos="1769"/>
        <w:tab w:val="right" w:leader="dot" w:pos="9062"/>
      </w:tabs>
      <w:spacing w:after="100"/>
      <w:ind w:left="240" w:firstLine="46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line="360" w:lineRule="auto"/>
        <w:ind w:left="6" w:right="51"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943"/>
    <w:rPr>
      <w:rFonts w:ascii="Arial" w:eastAsia="Arial" w:hAnsi="Arial" w:cs="Arial"/>
      <w:color w:val="000000"/>
      <w:sz w:val="24"/>
    </w:rPr>
  </w:style>
  <w:style w:type="paragraph" w:styleId="Ttulo1">
    <w:name w:val="heading 1"/>
    <w:next w:val="Normal"/>
    <w:link w:val="Ttulo1Char"/>
    <w:uiPriority w:val="9"/>
    <w:unhideWhenUsed/>
    <w:qFormat/>
    <w:pPr>
      <w:keepNext/>
      <w:keepLines/>
      <w:spacing w:after="12" w:line="249" w:lineRule="auto"/>
      <w:ind w:left="10" w:right="4" w:hanging="10"/>
      <w:outlineLvl w:val="0"/>
    </w:pPr>
    <w:rPr>
      <w:rFonts w:ascii="Arial" w:eastAsia="Arial" w:hAnsi="Arial" w:cs="Arial"/>
      <w:color w:val="000000"/>
      <w:sz w:val="28"/>
    </w:rPr>
  </w:style>
  <w:style w:type="paragraph" w:styleId="Ttulo2">
    <w:name w:val="heading 2"/>
    <w:basedOn w:val="Normal"/>
    <w:next w:val="Normal"/>
    <w:link w:val="Ttulo2Char"/>
    <w:uiPriority w:val="9"/>
    <w:unhideWhenUsed/>
    <w:qFormat/>
    <w:rsid w:val="00AF5D2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3C6537"/>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Arial" w:eastAsia="Arial" w:hAnsi="Arial" w:cs="Arial"/>
      <w:color w:val="000000"/>
      <w:sz w:val="28"/>
    </w:rPr>
  </w:style>
  <w:style w:type="paragraph" w:customStyle="1" w:styleId="footnotedescription">
    <w:name w:val="footnote description"/>
    <w:next w:val="Normal"/>
    <w:link w:val="footnotedescriptionChar"/>
    <w:hidden/>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tblPr>
      <w:tblCellMar>
        <w:top w:w="0" w:type="dxa"/>
        <w:left w:w="0" w:type="dxa"/>
        <w:bottom w:w="0" w:type="dxa"/>
        <w:right w:w="0" w:type="dxa"/>
      </w:tblCellMar>
    </w:tblPr>
  </w:style>
  <w:style w:type="paragraph" w:styleId="Ttulo">
    <w:name w:val="Title"/>
    <w:basedOn w:val="Normal"/>
    <w:link w:val="TtuloChar"/>
    <w:qFormat/>
    <w:rsid w:val="0086515D"/>
    <w:pPr>
      <w:ind w:left="0" w:right="0" w:firstLine="0"/>
      <w:jc w:val="center"/>
    </w:pPr>
    <w:rPr>
      <w:rFonts w:eastAsia="Times New Roman"/>
      <w:b/>
      <w:bCs/>
      <w:color w:val="auto"/>
      <w:szCs w:val="24"/>
    </w:rPr>
  </w:style>
  <w:style w:type="character" w:customStyle="1" w:styleId="TtuloChar">
    <w:name w:val="Título Char"/>
    <w:basedOn w:val="Fontepargpadro"/>
    <w:link w:val="Ttulo"/>
    <w:rsid w:val="0086515D"/>
    <w:rPr>
      <w:rFonts w:ascii="Arial" w:eastAsia="Times New Roman" w:hAnsi="Arial" w:cs="Arial"/>
      <w:b/>
      <w:bCs/>
      <w:sz w:val="24"/>
      <w:szCs w:val="24"/>
    </w:rPr>
  </w:style>
  <w:style w:type="paragraph" w:styleId="Corpodetexto">
    <w:name w:val="Body Text"/>
    <w:basedOn w:val="Normal"/>
    <w:link w:val="CorpodetextoChar"/>
    <w:rsid w:val="0086515D"/>
    <w:pPr>
      <w:ind w:left="0" w:right="0" w:firstLine="0"/>
      <w:jc w:val="center"/>
    </w:pPr>
    <w:rPr>
      <w:rFonts w:eastAsia="Times New Roman"/>
      <w:b/>
      <w:bCs/>
      <w:i/>
      <w:iCs/>
      <w:color w:val="auto"/>
      <w:sz w:val="36"/>
      <w:szCs w:val="24"/>
    </w:rPr>
  </w:style>
  <w:style w:type="character" w:customStyle="1" w:styleId="CorpodetextoChar">
    <w:name w:val="Corpo de texto Char"/>
    <w:basedOn w:val="Fontepargpadro"/>
    <w:link w:val="Corpodetexto"/>
    <w:rsid w:val="0086515D"/>
    <w:rPr>
      <w:rFonts w:ascii="Arial" w:eastAsia="Times New Roman" w:hAnsi="Arial" w:cs="Arial"/>
      <w:b/>
      <w:bCs/>
      <w:i/>
      <w:iCs/>
      <w:sz w:val="36"/>
      <w:szCs w:val="24"/>
    </w:rPr>
  </w:style>
  <w:style w:type="paragraph" w:styleId="NormalWeb">
    <w:name w:val="Normal (Web)"/>
    <w:basedOn w:val="Normal"/>
    <w:uiPriority w:val="99"/>
    <w:unhideWhenUsed/>
    <w:rsid w:val="00110B96"/>
    <w:pPr>
      <w:spacing w:before="100" w:beforeAutospacing="1" w:after="100" w:afterAutospacing="1"/>
      <w:ind w:left="0" w:right="0" w:firstLine="0"/>
      <w:jc w:val="left"/>
    </w:pPr>
    <w:rPr>
      <w:rFonts w:ascii="Times New Roman" w:eastAsia="Times New Roman" w:hAnsi="Times New Roman" w:cs="Times New Roman"/>
      <w:color w:val="auto"/>
      <w:szCs w:val="24"/>
    </w:rPr>
  </w:style>
  <w:style w:type="character" w:customStyle="1" w:styleId="token-ufes">
    <w:name w:val="token-ufes"/>
    <w:basedOn w:val="Fontepargpadro"/>
    <w:rsid w:val="00110B96"/>
  </w:style>
  <w:style w:type="character" w:customStyle="1" w:styleId="apple-converted-space">
    <w:name w:val="apple-converted-space"/>
    <w:basedOn w:val="Fontepargpadro"/>
    <w:rsid w:val="00110B96"/>
  </w:style>
  <w:style w:type="paragraph" w:styleId="Textodenotaderodap">
    <w:name w:val="footnote text"/>
    <w:basedOn w:val="Normal"/>
    <w:link w:val="TextodenotaderodapChar"/>
    <w:uiPriority w:val="99"/>
    <w:rsid w:val="00C766EC"/>
    <w:rPr>
      <w:sz w:val="20"/>
      <w:szCs w:val="20"/>
    </w:rPr>
  </w:style>
  <w:style w:type="character" w:customStyle="1" w:styleId="TextodenotaderodapChar">
    <w:name w:val="Texto de nota de rodapé Char"/>
    <w:basedOn w:val="Fontepargpadro"/>
    <w:link w:val="Textodenotaderodap"/>
    <w:uiPriority w:val="99"/>
    <w:rsid w:val="00863943"/>
    <w:rPr>
      <w:rFonts w:ascii="Arial" w:eastAsia="Arial" w:hAnsi="Arial" w:cs="Arial"/>
      <w:color w:val="000000"/>
      <w:sz w:val="20"/>
      <w:szCs w:val="20"/>
    </w:rPr>
  </w:style>
  <w:style w:type="character" w:styleId="Refdenotaderodap">
    <w:name w:val="footnote reference"/>
    <w:basedOn w:val="Fontepargpadro"/>
    <w:uiPriority w:val="99"/>
    <w:semiHidden/>
    <w:unhideWhenUsed/>
    <w:rsid w:val="00C766EC"/>
    <w:rPr>
      <w:vertAlign w:val="superscript"/>
    </w:rPr>
  </w:style>
  <w:style w:type="character" w:styleId="Hyperlink">
    <w:name w:val="Hyperlink"/>
    <w:basedOn w:val="Fontepargpadro"/>
    <w:uiPriority w:val="99"/>
    <w:unhideWhenUsed/>
    <w:rsid w:val="00D148BF"/>
    <w:rPr>
      <w:color w:val="0000FF"/>
      <w:u w:val="single"/>
    </w:rPr>
  </w:style>
  <w:style w:type="character" w:customStyle="1" w:styleId="xdb">
    <w:name w:val="_xdb"/>
    <w:basedOn w:val="Fontepargpadro"/>
    <w:rsid w:val="00D148BF"/>
  </w:style>
  <w:style w:type="character" w:customStyle="1" w:styleId="xbe">
    <w:name w:val="_xbe"/>
    <w:basedOn w:val="Fontepargpadro"/>
    <w:rsid w:val="00D148BF"/>
  </w:style>
  <w:style w:type="table" w:styleId="Tabelacomgrade">
    <w:name w:val="Table Grid"/>
    <w:basedOn w:val="Tabelanormal"/>
    <w:uiPriority w:val="59"/>
    <w:rsid w:val="00AD009C"/>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emEspaamento">
    <w:name w:val="No Spacing"/>
    <w:link w:val="SemEspaamentoChar"/>
    <w:uiPriority w:val="1"/>
    <w:qFormat/>
    <w:rsid w:val="00AD009C"/>
    <w:rPr>
      <w:lang w:eastAsia="en-US"/>
    </w:rPr>
  </w:style>
  <w:style w:type="character" w:customStyle="1" w:styleId="SemEspaamentoChar">
    <w:name w:val="Sem Espaçamento Char"/>
    <w:basedOn w:val="Fontepargpadro"/>
    <w:link w:val="SemEspaamento"/>
    <w:uiPriority w:val="1"/>
    <w:rsid w:val="00AD009C"/>
    <w:rPr>
      <w:lang w:eastAsia="en-US"/>
    </w:rPr>
  </w:style>
  <w:style w:type="paragraph" w:customStyle="1" w:styleId="Default">
    <w:name w:val="Default"/>
    <w:rsid w:val="004D2ECE"/>
    <w:pPr>
      <w:autoSpaceDE w:val="0"/>
      <w:autoSpaceDN w:val="0"/>
      <w:adjustRightInd w:val="0"/>
    </w:pPr>
    <w:rPr>
      <w:rFonts w:ascii="Arial" w:eastAsiaTheme="minorHAnsi" w:hAnsi="Arial" w:cs="Arial"/>
      <w:color w:val="000000"/>
      <w:sz w:val="24"/>
      <w:szCs w:val="24"/>
      <w:lang w:eastAsia="en-US"/>
    </w:rPr>
  </w:style>
  <w:style w:type="character" w:styleId="HiperlinkVisitado">
    <w:name w:val="FollowedHyperlink"/>
    <w:basedOn w:val="Fontepargpadro"/>
    <w:uiPriority w:val="99"/>
    <w:semiHidden/>
    <w:unhideWhenUsed/>
    <w:rsid w:val="000D7A11"/>
    <w:rPr>
      <w:color w:val="954F72" w:themeColor="followedHyperlink"/>
      <w:u w:val="single"/>
    </w:rPr>
  </w:style>
  <w:style w:type="paragraph" w:styleId="Textodebalo">
    <w:name w:val="Balloon Text"/>
    <w:basedOn w:val="Normal"/>
    <w:link w:val="TextodebaloChar"/>
    <w:uiPriority w:val="99"/>
    <w:semiHidden/>
    <w:unhideWhenUsed/>
    <w:rsid w:val="00875932"/>
    <w:rPr>
      <w:rFonts w:ascii="Segoe UI" w:hAnsi="Segoe UI" w:cs="Segoe UI"/>
      <w:sz w:val="18"/>
      <w:szCs w:val="18"/>
    </w:rPr>
  </w:style>
  <w:style w:type="character" w:customStyle="1" w:styleId="TextodebaloChar">
    <w:name w:val="Texto de balão Char"/>
    <w:basedOn w:val="Fontepargpadro"/>
    <w:link w:val="Textodebalo"/>
    <w:uiPriority w:val="99"/>
    <w:semiHidden/>
    <w:rsid w:val="00875932"/>
    <w:rPr>
      <w:rFonts w:ascii="Segoe UI" w:eastAsia="Arial" w:hAnsi="Segoe UI" w:cs="Segoe UI"/>
      <w:color w:val="000000"/>
      <w:sz w:val="18"/>
      <w:szCs w:val="18"/>
    </w:rPr>
  </w:style>
  <w:style w:type="paragraph" w:styleId="Cabealho">
    <w:name w:val="header"/>
    <w:basedOn w:val="Normal"/>
    <w:link w:val="CabealhoChar"/>
    <w:uiPriority w:val="99"/>
    <w:unhideWhenUsed/>
    <w:rsid w:val="001137D4"/>
    <w:pPr>
      <w:tabs>
        <w:tab w:val="center" w:pos="4680"/>
        <w:tab w:val="right" w:pos="9360"/>
      </w:tabs>
      <w:ind w:left="0" w:right="0" w:firstLine="0"/>
      <w:jc w:val="left"/>
    </w:pPr>
    <w:rPr>
      <w:rFonts w:asciiTheme="minorHAnsi" w:eastAsiaTheme="minorEastAsia" w:hAnsiTheme="minorHAnsi" w:cs="Times New Roman"/>
      <w:color w:val="auto"/>
      <w:sz w:val="22"/>
    </w:rPr>
  </w:style>
  <w:style w:type="character" w:customStyle="1" w:styleId="CabealhoChar">
    <w:name w:val="Cabeçalho Char"/>
    <w:basedOn w:val="Fontepargpadro"/>
    <w:link w:val="Cabealho"/>
    <w:uiPriority w:val="99"/>
    <w:rsid w:val="001137D4"/>
    <w:rPr>
      <w:rFonts w:cs="Times New Roman"/>
    </w:rPr>
  </w:style>
  <w:style w:type="character" w:styleId="Forte">
    <w:name w:val="Strong"/>
    <w:basedOn w:val="Fontepargpadro"/>
    <w:uiPriority w:val="22"/>
    <w:qFormat/>
    <w:rsid w:val="005E3926"/>
    <w:rPr>
      <w:b/>
      <w:bCs/>
    </w:rPr>
  </w:style>
  <w:style w:type="paragraph" w:styleId="PargrafodaLista">
    <w:name w:val="List Paragraph"/>
    <w:basedOn w:val="Normal"/>
    <w:uiPriority w:val="34"/>
    <w:qFormat/>
    <w:rsid w:val="00863943"/>
    <w:pPr>
      <w:ind w:left="720"/>
      <w:contextualSpacing/>
    </w:pPr>
  </w:style>
  <w:style w:type="character" w:customStyle="1" w:styleId="Ttulo3Char">
    <w:name w:val="Título 3 Char"/>
    <w:basedOn w:val="Fontepargpadro"/>
    <w:link w:val="Ttulo3"/>
    <w:uiPriority w:val="9"/>
    <w:semiHidden/>
    <w:rsid w:val="003C6537"/>
    <w:rPr>
      <w:rFonts w:asciiTheme="majorHAnsi" w:eastAsiaTheme="majorEastAsia" w:hAnsiTheme="majorHAnsi" w:cstheme="majorBidi"/>
      <w:color w:val="1F4D78" w:themeColor="accent1" w:themeShade="7F"/>
      <w:sz w:val="24"/>
      <w:szCs w:val="24"/>
    </w:rPr>
  </w:style>
  <w:style w:type="paragraph" w:styleId="Recuodecorpodetexto">
    <w:name w:val="Body Text Indent"/>
    <w:basedOn w:val="Normal"/>
    <w:link w:val="RecuodecorpodetextoChar"/>
    <w:uiPriority w:val="99"/>
    <w:unhideWhenUsed/>
    <w:rsid w:val="00D62AD7"/>
    <w:pPr>
      <w:spacing w:after="120"/>
      <w:ind w:left="283"/>
    </w:pPr>
  </w:style>
  <w:style w:type="character" w:customStyle="1" w:styleId="RecuodecorpodetextoChar">
    <w:name w:val="Recuo de corpo de texto Char"/>
    <w:basedOn w:val="Fontepargpadro"/>
    <w:link w:val="Recuodecorpodetexto"/>
    <w:uiPriority w:val="99"/>
    <w:rsid w:val="00D62AD7"/>
    <w:rPr>
      <w:rFonts w:ascii="Arial" w:eastAsia="Arial" w:hAnsi="Arial" w:cs="Arial"/>
      <w:color w:val="000000"/>
      <w:sz w:val="24"/>
    </w:rPr>
  </w:style>
  <w:style w:type="paragraph" w:styleId="Pr-formataoHTML">
    <w:name w:val="HTML Preformatted"/>
    <w:basedOn w:val="Normal"/>
    <w:link w:val="Pr-formataoHTMLChar"/>
    <w:uiPriority w:val="99"/>
    <w:unhideWhenUsed/>
    <w:rsid w:val="00203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jc w:val="left"/>
    </w:pPr>
    <w:rPr>
      <w:rFonts w:ascii="Courier New" w:eastAsia="Times New Roman" w:hAnsi="Courier New" w:cs="Courier New"/>
      <w:color w:val="auto"/>
      <w:sz w:val="20"/>
      <w:szCs w:val="20"/>
    </w:rPr>
  </w:style>
  <w:style w:type="character" w:customStyle="1" w:styleId="Pr-formataoHTMLChar">
    <w:name w:val="Pré-formatação HTML Char"/>
    <w:basedOn w:val="Fontepargpadro"/>
    <w:link w:val="Pr-formataoHTML"/>
    <w:uiPriority w:val="99"/>
    <w:rsid w:val="002038B0"/>
    <w:rPr>
      <w:rFonts w:ascii="Courier New" w:eastAsia="Times New Roman" w:hAnsi="Courier New" w:cs="Courier New"/>
      <w:sz w:val="20"/>
      <w:szCs w:val="20"/>
    </w:rPr>
  </w:style>
  <w:style w:type="character" w:customStyle="1" w:styleId="Notaderodap">
    <w:name w:val="Nota de rodapé_"/>
    <w:basedOn w:val="Fontepargpadro"/>
    <w:link w:val="Notaderodap0"/>
    <w:rsid w:val="00E3720D"/>
    <w:rPr>
      <w:b/>
      <w:bCs/>
      <w:sz w:val="20"/>
      <w:szCs w:val="20"/>
      <w:shd w:val="clear" w:color="auto" w:fill="FFFFFF"/>
    </w:rPr>
  </w:style>
  <w:style w:type="character" w:customStyle="1" w:styleId="Textodocorpo2">
    <w:name w:val="Texto do corpo (2)_"/>
    <w:basedOn w:val="Fontepargpadro"/>
    <w:link w:val="Textodocorpo20"/>
    <w:rsid w:val="00E3720D"/>
    <w:rPr>
      <w:shd w:val="clear" w:color="auto" w:fill="FFFFFF"/>
    </w:rPr>
  </w:style>
  <w:style w:type="paragraph" w:customStyle="1" w:styleId="Notaderodap0">
    <w:name w:val="Nota de rodapé"/>
    <w:basedOn w:val="Normal"/>
    <w:link w:val="Notaderodap"/>
    <w:rsid w:val="00E3720D"/>
    <w:pPr>
      <w:widowControl w:val="0"/>
      <w:shd w:val="clear" w:color="auto" w:fill="FFFFFF"/>
      <w:spacing w:line="230" w:lineRule="exact"/>
      <w:ind w:left="0" w:right="0" w:firstLine="0"/>
    </w:pPr>
    <w:rPr>
      <w:rFonts w:asciiTheme="minorHAnsi" w:eastAsiaTheme="minorEastAsia" w:hAnsiTheme="minorHAnsi" w:cstheme="minorBidi"/>
      <w:b/>
      <w:bCs/>
      <w:color w:val="auto"/>
      <w:sz w:val="20"/>
      <w:szCs w:val="20"/>
    </w:rPr>
  </w:style>
  <w:style w:type="paragraph" w:customStyle="1" w:styleId="Textodocorpo20">
    <w:name w:val="Texto do corpo (2)"/>
    <w:basedOn w:val="Normal"/>
    <w:link w:val="Textodocorpo2"/>
    <w:rsid w:val="00E3720D"/>
    <w:pPr>
      <w:widowControl w:val="0"/>
      <w:shd w:val="clear" w:color="auto" w:fill="FFFFFF"/>
      <w:spacing w:after="480" w:line="0" w:lineRule="atLeast"/>
      <w:ind w:left="0" w:right="0" w:firstLine="0"/>
    </w:pPr>
    <w:rPr>
      <w:rFonts w:asciiTheme="minorHAnsi" w:eastAsiaTheme="minorEastAsia" w:hAnsiTheme="minorHAnsi" w:cstheme="minorBidi"/>
      <w:color w:val="auto"/>
      <w:sz w:val="22"/>
    </w:rPr>
  </w:style>
  <w:style w:type="character" w:customStyle="1" w:styleId="NotaderodapItlico">
    <w:name w:val="Nota de rodapé + Itálico"/>
    <w:basedOn w:val="Notaderodap"/>
    <w:rsid w:val="003F045F"/>
    <w:rPr>
      <w:rFonts w:ascii="Arial" w:eastAsia="Arial" w:hAnsi="Arial" w:cs="Arial"/>
      <w:b w:val="0"/>
      <w:bCs w:val="0"/>
      <w:i/>
      <w:iCs/>
      <w:smallCaps w:val="0"/>
      <w:strike w:val="0"/>
      <w:color w:val="000000"/>
      <w:spacing w:val="0"/>
      <w:w w:val="100"/>
      <w:position w:val="0"/>
      <w:sz w:val="20"/>
      <w:szCs w:val="20"/>
      <w:u w:val="none"/>
      <w:shd w:val="clear" w:color="auto" w:fill="FFFFFF"/>
      <w:lang w:val="pt-BR" w:eastAsia="pt-BR" w:bidi="pt-BR"/>
    </w:rPr>
  </w:style>
  <w:style w:type="character" w:customStyle="1" w:styleId="Ttulo2Char">
    <w:name w:val="Título 2 Char"/>
    <w:basedOn w:val="Fontepargpadro"/>
    <w:link w:val="Ttulo2"/>
    <w:uiPriority w:val="9"/>
    <w:rsid w:val="00AF5D2C"/>
    <w:rPr>
      <w:rFonts w:asciiTheme="majorHAnsi" w:eastAsiaTheme="majorEastAsia" w:hAnsiTheme="majorHAnsi" w:cstheme="majorBidi"/>
      <w:color w:val="2E74B5" w:themeColor="accent1" w:themeShade="BF"/>
      <w:sz w:val="26"/>
      <w:szCs w:val="26"/>
    </w:rPr>
  </w:style>
  <w:style w:type="character" w:styleId="Refdecomentrio">
    <w:name w:val="annotation reference"/>
    <w:basedOn w:val="Fontepargpadro"/>
    <w:uiPriority w:val="99"/>
    <w:semiHidden/>
    <w:unhideWhenUsed/>
    <w:rsid w:val="00641FEA"/>
    <w:rPr>
      <w:sz w:val="16"/>
      <w:szCs w:val="16"/>
    </w:rPr>
  </w:style>
  <w:style w:type="paragraph" w:styleId="Textodecomentrio">
    <w:name w:val="annotation text"/>
    <w:basedOn w:val="Normal"/>
    <w:link w:val="TextodecomentrioChar"/>
    <w:uiPriority w:val="99"/>
    <w:semiHidden/>
    <w:unhideWhenUsed/>
    <w:rsid w:val="00641FE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41FEA"/>
    <w:rPr>
      <w:rFonts w:ascii="Arial" w:eastAsia="Arial" w:hAnsi="Arial" w:cs="Arial"/>
      <w:color w:val="000000"/>
      <w:sz w:val="20"/>
      <w:szCs w:val="20"/>
    </w:rPr>
  </w:style>
  <w:style w:type="paragraph" w:styleId="Assuntodocomentrio">
    <w:name w:val="annotation subject"/>
    <w:basedOn w:val="Textodecomentrio"/>
    <w:next w:val="Textodecomentrio"/>
    <w:link w:val="AssuntodocomentrioChar"/>
    <w:uiPriority w:val="99"/>
    <w:semiHidden/>
    <w:unhideWhenUsed/>
    <w:rsid w:val="00641FEA"/>
    <w:rPr>
      <w:b/>
      <w:bCs/>
    </w:rPr>
  </w:style>
  <w:style w:type="character" w:customStyle="1" w:styleId="AssuntodocomentrioChar">
    <w:name w:val="Assunto do comentário Char"/>
    <w:basedOn w:val="TextodecomentrioChar"/>
    <w:link w:val="Assuntodocomentrio"/>
    <w:uiPriority w:val="99"/>
    <w:semiHidden/>
    <w:rsid w:val="00641FEA"/>
    <w:rPr>
      <w:rFonts w:ascii="Arial" w:eastAsia="Arial" w:hAnsi="Arial" w:cs="Arial"/>
      <w:b/>
      <w:bCs/>
      <w:color w:val="000000"/>
      <w:sz w:val="20"/>
      <w:szCs w:val="20"/>
    </w:rPr>
  </w:style>
  <w:style w:type="paragraph" w:styleId="Rodap">
    <w:name w:val="footer"/>
    <w:basedOn w:val="Normal"/>
    <w:link w:val="RodapChar"/>
    <w:uiPriority w:val="99"/>
    <w:semiHidden/>
    <w:unhideWhenUsed/>
    <w:rsid w:val="003851A2"/>
    <w:pPr>
      <w:tabs>
        <w:tab w:val="center" w:pos="4252"/>
        <w:tab w:val="right" w:pos="8504"/>
      </w:tabs>
      <w:spacing w:line="240" w:lineRule="auto"/>
    </w:pPr>
  </w:style>
  <w:style w:type="character" w:customStyle="1" w:styleId="RodapChar">
    <w:name w:val="Rodapé Char"/>
    <w:basedOn w:val="Fontepargpadro"/>
    <w:link w:val="Rodap"/>
    <w:uiPriority w:val="99"/>
    <w:semiHidden/>
    <w:rsid w:val="003851A2"/>
    <w:rPr>
      <w:rFonts w:ascii="Arial" w:eastAsia="Arial" w:hAnsi="Arial" w:cs="Arial"/>
      <w:color w:val="000000"/>
      <w:sz w:val="24"/>
    </w:rPr>
  </w:style>
  <w:style w:type="character" w:customStyle="1" w:styleId="citation">
    <w:name w:val="citation"/>
    <w:basedOn w:val="Fontepargpadro"/>
    <w:rsid w:val="006F18EA"/>
  </w:style>
  <w:style w:type="paragraph" w:customStyle="1" w:styleId="Data1">
    <w:name w:val="Data1"/>
    <w:basedOn w:val="Normal"/>
    <w:rsid w:val="00C35F03"/>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category">
    <w:name w:val="category"/>
    <w:basedOn w:val="Normal"/>
    <w:rsid w:val="00C35F03"/>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CabealhodoSumrio">
    <w:name w:val="TOC Heading"/>
    <w:basedOn w:val="Ttulo1"/>
    <w:next w:val="Normal"/>
    <w:uiPriority w:val="39"/>
    <w:unhideWhenUsed/>
    <w:qFormat/>
    <w:rsid w:val="00A83CBA"/>
    <w:pPr>
      <w:spacing w:before="240" w:after="0" w:line="259" w:lineRule="auto"/>
      <w:ind w:left="0" w:right="0" w:firstLine="0"/>
      <w:jc w:val="left"/>
      <w:outlineLvl w:val="9"/>
    </w:pPr>
    <w:rPr>
      <w:rFonts w:asciiTheme="majorHAnsi" w:eastAsiaTheme="majorEastAsia" w:hAnsiTheme="majorHAnsi" w:cstheme="majorBidi"/>
      <w:color w:val="2E74B5" w:themeColor="accent1" w:themeShade="BF"/>
      <w:sz w:val="32"/>
      <w:szCs w:val="32"/>
    </w:rPr>
  </w:style>
  <w:style w:type="paragraph" w:styleId="Sumrio1">
    <w:name w:val="toc 1"/>
    <w:basedOn w:val="Normal"/>
    <w:next w:val="Normal"/>
    <w:autoRedefine/>
    <w:uiPriority w:val="39"/>
    <w:unhideWhenUsed/>
    <w:rsid w:val="00B72221"/>
    <w:pPr>
      <w:tabs>
        <w:tab w:val="right" w:leader="dot" w:pos="9055"/>
      </w:tabs>
      <w:spacing w:after="100"/>
      <w:ind w:left="0"/>
    </w:pPr>
  </w:style>
  <w:style w:type="paragraph" w:styleId="Sumrio2">
    <w:name w:val="toc 2"/>
    <w:basedOn w:val="Normal"/>
    <w:next w:val="Normal"/>
    <w:autoRedefine/>
    <w:uiPriority w:val="39"/>
    <w:unhideWhenUsed/>
    <w:rsid w:val="00811EF5"/>
    <w:pPr>
      <w:tabs>
        <w:tab w:val="left" w:pos="1769"/>
        <w:tab w:val="right" w:leader="dot" w:pos="9062"/>
      </w:tabs>
      <w:spacing w:after="100"/>
      <w:ind w:left="240" w:firstLine="46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5657">
      <w:bodyDiv w:val="1"/>
      <w:marLeft w:val="0"/>
      <w:marRight w:val="0"/>
      <w:marTop w:val="0"/>
      <w:marBottom w:val="0"/>
      <w:divBdr>
        <w:top w:val="none" w:sz="0" w:space="0" w:color="auto"/>
        <w:left w:val="none" w:sz="0" w:space="0" w:color="auto"/>
        <w:bottom w:val="none" w:sz="0" w:space="0" w:color="auto"/>
        <w:right w:val="none" w:sz="0" w:space="0" w:color="auto"/>
      </w:divBdr>
      <w:divsChild>
        <w:div w:id="1888105372">
          <w:marLeft w:val="0"/>
          <w:marRight w:val="0"/>
          <w:marTop w:val="0"/>
          <w:marBottom w:val="0"/>
          <w:divBdr>
            <w:top w:val="none" w:sz="0" w:space="0" w:color="auto"/>
            <w:left w:val="none" w:sz="0" w:space="0" w:color="auto"/>
            <w:bottom w:val="none" w:sz="0" w:space="0" w:color="auto"/>
            <w:right w:val="none" w:sz="0" w:space="0" w:color="auto"/>
          </w:divBdr>
          <w:divsChild>
            <w:div w:id="544558620">
              <w:marLeft w:val="0"/>
              <w:marRight w:val="0"/>
              <w:marTop w:val="0"/>
              <w:marBottom w:val="0"/>
              <w:divBdr>
                <w:top w:val="none" w:sz="0" w:space="0" w:color="auto"/>
                <w:left w:val="none" w:sz="0" w:space="0" w:color="auto"/>
                <w:bottom w:val="none" w:sz="0" w:space="0" w:color="auto"/>
                <w:right w:val="none" w:sz="0" w:space="0" w:color="auto"/>
              </w:divBdr>
            </w:div>
            <w:div w:id="1335886978">
              <w:marLeft w:val="0"/>
              <w:marRight w:val="0"/>
              <w:marTop w:val="0"/>
              <w:marBottom w:val="0"/>
              <w:divBdr>
                <w:top w:val="none" w:sz="0" w:space="0" w:color="auto"/>
                <w:left w:val="none" w:sz="0" w:space="0" w:color="auto"/>
                <w:bottom w:val="none" w:sz="0" w:space="0" w:color="auto"/>
                <w:right w:val="none" w:sz="0" w:space="0" w:color="auto"/>
              </w:divBdr>
              <w:divsChild>
                <w:div w:id="158232686">
                  <w:marLeft w:val="0"/>
                  <w:marRight w:val="0"/>
                  <w:marTop w:val="0"/>
                  <w:marBottom w:val="0"/>
                  <w:divBdr>
                    <w:top w:val="none" w:sz="0" w:space="0" w:color="auto"/>
                    <w:left w:val="none" w:sz="0" w:space="0" w:color="auto"/>
                    <w:bottom w:val="none" w:sz="0" w:space="0" w:color="auto"/>
                    <w:right w:val="none" w:sz="0" w:space="0" w:color="auto"/>
                  </w:divBdr>
                  <w:divsChild>
                    <w:div w:id="409935124">
                      <w:marLeft w:val="0"/>
                      <w:marRight w:val="0"/>
                      <w:marTop w:val="0"/>
                      <w:marBottom w:val="0"/>
                      <w:divBdr>
                        <w:top w:val="none" w:sz="0" w:space="0" w:color="auto"/>
                        <w:left w:val="none" w:sz="0" w:space="0" w:color="auto"/>
                        <w:bottom w:val="none" w:sz="0" w:space="0" w:color="auto"/>
                        <w:right w:val="none" w:sz="0" w:space="0" w:color="auto"/>
                      </w:divBdr>
                    </w:div>
                    <w:div w:id="1611009292">
                      <w:marLeft w:val="300"/>
                      <w:marRight w:val="0"/>
                      <w:marTop w:val="0"/>
                      <w:marBottom w:val="0"/>
                      <w:divBdr>
                        <w:top w:val="none" w:sz="0" w:space="0" w:color="auto"/>
                        <w:left w:val="none" w:sz="0" w:space="0" w:color="auto"/>
                        <w:bottom w:val="none" w:sz="0" w:space="0" w:color="auto"/>
                        <w:right w:val="none" w:sz="0" w:space="0" w:color="auto"/>
                      </w:divBdr>
                      <w:divsChild>
                        <w:div w:id="113982247">
                          <w:marLeft w:val="0"/>
                          <w:marRight w:val="0"/>
                          <w:marTop w:val="0"/>
                          <w:marBottom w:val="0"/>
                          <w:divBdr>
                            <w:top w:val="none" w:sz="0" w:space="0" w:color="auto"/>
                            <w:left w:val="none" w:sz="0" w:space="0" w:color="auto"/>
                            <w:bottom w:val="none" w:sz="0" w:space="0" w:color="auto"/>
                            <w:right w:val="none" w:sz="0" w:space="0" w:color="auto"/>
                          </w:divBdr>
                          <w:divsChild>
                            <w:div w:id="21489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856021">
      <w:bodyDiv w:val="1"/>
      <w:marLeft w:val="0"/>
      <w:marRight w:val="0"/>
      <w:marTop w:val="0"/>
      <w:marBottom w:val="0"/>
      <w:divBdr>
        <w:top w:val="none" w:sz="0" w:space="0" w:color="auto"/>
        <w:left w:val="none" w:sz="0" w:space="0" w:color="auto"/>
        <w:bottom w:val="none" w:sz="0" w:space="0" w:color="auto"/>
        <w:right w:val="none" w:sz="0" w:space="0" w:color="auto"/>
      </w:divBdr>
    </w:div>
    <w:div w:id="918908110">
      <w:bodyDiv w:val="1"/>
      <w:marLeft w:val="0"/>
      <w:marRight w:val="0"/>
      <w:marTop w:val="0"/>
      <w:marBottom w:val="0"/>
      <w:divBdr>
        <w:top w:val="none" w:sz="0" w:space="0" w:color="auto"/>
        <w:left w:val="none" w:sz="0" w:space="0" w:color="auto"/>
        <w:bottom w:val="none" w:sz="0" w:space="0" w:color="auto"/>
        <w:right w:val="none" w:sz="0" w:space="0" w:color="auto"/>
      </w:divBdr>
    </w:div>
    <w:div w:id="932784982">
      <w:bodyDiv w:val="1"/>
      <w:marLeft w:val="0"/>
      <w:marRight w:val="0"/>
      <w:marTop w:val="0"/>
      <w:marBottom w:val="0"/>
      <w:divBdr>
        <w:top w:val="none" w:sz="0" w:space="0" w:color="auto"/>
        <w:left w:val="none" w:sz="0" w:space="0" w:color="auto"/>
        <w:bottom w:val="none" w:sz="0" w:space="0" w:color="auto"/>
        <w:right w:val="none" w:sz="0" w:space="0" w:color="auto"/>
      </w:divBdr>
    </w:div>
    <w:div w:id="995456251">
      <w:bodyDiv w:val="1"/>
      <w:marLeft w:val="0"/>
      <w:marRight w:val="0"/>
      <w:marTop w:val="0"/>
      <w:marBottom w:val="0"/>
      <w:divBdr>
        <w:top w:val="none" w:sz="0" w:space="0" w:color="auto"/>
        <w:left w:val="none" w:sz="0" w:space="0" w:color="auto"/>
        <w:bottom w:val="none" w:sz="0" w:space="0" w:color="auto"/>
        <w:right w:val="none" w:sz="0" w:space="0" w:color="auto"/>
      </w:divBdr>
    </w:div>
    <w:div w:id="1063256551">
      <w:bodyDiv w:val="1"/>
      <w:marLeft w:val="0"/>
      <w:marRight w:val="0"/>
      <w:marTop w:val="0"/>
      <w:marBottom w:val="0"/>
      <w:divBdr>
        <w:top w:val="none" w:sz="0" w:space="0" w:color="auto"/>
        <w:left w:val="none" w:sz="0" w:space="0" w:color="auto"/>
        <w:bottom w:val="none" w:sz="0" w:space="0" w:color="auto"/>
        <w:right w:val="none" w:sz="0" w:space="0" w:color="auto"/>
      </w:divBdr>
    </w:div>
    <w:div w:id="1265185680">
      <w:bodyDiv w:val="1"/>
      <w:marLeft w:val="0"/>
      <w:marRight w:val="0"/>
      <w:marTop w:val="0"/>
      <w:marBottom w:val="0"/>
      <w:divBdr>
        <w:top w:val="none" w:sz="0" w:space="0" w:color="auto"/>
        <w:left w:val="none" w:sz="0" w:space="0" w:color="auto"/>
        <w:bottom w:val="none" w:sz="0" w:space="0" w:color="auto"/>
        <w:right w:val="none" w:sz="0" w:space="0" w:color="auto"/>
      </w:divBdr>
    </w:div>
    <w:div w:id="1441414245">
      <w:bodyDiv w:val="1"/>
      <w:marLeft w:val="0"/>
      <w:marRight w:val="0"/>
      <w:marTop w:val="0"/>
      <w:marBottom w:val="0"/>
      <w:divBdr>
        <w:top w:val="none" w:sz="0" w:space="0" w:color="auto"/>
        <w:left w:val="none" w:sz="0" w:space="0" w:color="auto"/>
        <w:bottom w:val="none" w:sz="0" w:space="0" w:color="auto"/>
        <w:right w:val="none" w:sz="0" w:space="0" w:color="auto"/>
      </w:divBdr>
      <w:divsChild>
        <w:div w:id="863903061">
          <w:marLeft w:val="0"/>
          <w:marRight w:val="0"/>
          <w:marTop w:val="0"/>
          <w:marBottom w:val="0"/>
          <w:divBdr>
            <w:top w:val="none" w:sz="0" w:space="0" w:color="auto"/>
            <w:left w:val="none" w:sz="0" w:space="0" w:color="auto"/>
            <w:bottom w:val="none" w:sz="0" w:space="0" w:color="auto"/>
            <w:right w:val="none" w:sz="0" w:space="0" w:color="auto"/>
          </w:divBdr>
          <w:divsChild>
            <w:div w:id="426193121">
              <w:marLeft w:val="0"/>
              <w:marRight w:val="0"/>
              <w:marTop w:val="0"/>
              <w:marBottom w:val="0"/>
              <w:divBdr>
                <w:top w:val="none" w:sz="0" w:space="0" w:color="auto"/>
                <w:left w:val="none" w:sz="0" w:space="0" w:color="auto"/>
                <w:bottom w:val="none" w:sz="0" w:space="0" w:color="auto"/>
                <w:right w:val="none" w:sz="0" w:space="0" w:color="auto"/>
              </w:divBdr>
              <w:divsChild>
                <w:div w:id="1896504964">
                  <w:marLeft w:val="0"/>
                  <w:marRight w:val="0"/>
                  <w:marTop w:val="0"/>
                  <w:marBottom w:val="0"/>
                  <w:divBdr>
                    <w:top w:val="none" w:sz="0" w:space="0" w:color="auto"/>
                    <w:left w:val="none" w:sz="0" w:space="0" w:color="auto"/>
                    <w:bottom w:val="none" w:sz="0" w:space="0" w:color="auto"/>
                    <w:right w:val="none" w:sz="0" w:space="0" w:color="auto"/>
                  </w:divBdr>
                  <w:divsChild>
                    <w:div w:id="1567180554">
                      <w:marLeft w:val="0"/>
                      <w:marRight w:val="0"/>
                      <w:marTop w:val="0"/>
                      <w:marBottom w:val="192"/>
                      <w:divBdr>
                        <w:top w:val="none" w:sz="0" w:space="0" w:color="auto"/>
                        <w:left w:val="none" w:sz="0" w:space="0" w:color="auto"/>
                        <w:bottom w:val="none" w:sz="0" w:space="0" w:color="auto"/>
                        <w:right w:val="none" w:sz="0" w:space="0" w:color="auto"/>
                      </w:divBdr>
                      <w:divsChild>
                        <w:div w:id="660082308">
                          <w:marLeft w:val="0"/>
                          <w:marRight w:val="0"/>
                          <w:marTop w:val="0"/>
                          <w:marBottom w:val="0"/>
                          <w:divBdr>
                            <w:top w:val="none" w:sz="0" w:space="0" w:color="auto"/>
                            <w:left w:val="none" w:sz="0" w:space="0" w:color="auto"/>
                            <w:bottom w:val="none" w:sz="0" w:space="0" w:color="auto"/>
                            <w:right w:val="none" w:sz="0" w:space="0" w:color="auto"/>
                          </w:divBdr>
                          <w:divsChild>
                            <w:div w:id="90090">
                              <w:marLeft w:val="0"/>
                              <w:marRight w:val="0"/>
                              <w:marTop w:val="0"/>
                              <w:marBottom w:val="0"/>
                              <w:divBdr>
                                <w:top w:val="none" w:sz="0" w:space="0" w:color="auto"/>
                                <w:left w:val="none" w:sz="0" w:space="0" w:color="auto"/>
                                <w:bottom w:val="none" w:sz="0" w:space="0" w:color="auto"/>
                                <w:right w:val="none" w:sz="0" w:space="0" w:color="auto"/>
                              </w:divBdr>
                              <w:divsChild>
                                <w:div w:id="109497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402896">
      <w:bodyDiv w:val="1"/>
      <w:marLeft w:val="0"/>
      <w:marRight w:val="0"/>
      <w:marTop w:val="0"/>
      <w:marBottom w:val="0"/>
      <w:divBdr>
        <w:top w:val="none" w:sz="0" w:space="0" w:color="auto"/>
        <w:left w:val="none" w:sz="0" w:space="0" w:color="auto"/>
        <w:bottom w:val="none" w:sz="0" w:space="0" w:color="auto"/>
        <w:right w:val="none" w:sz="0" w:space="0" w:color="auto"/>
      </w:divBdr>
    </w:div>
    <w:div w:id="1635257967">
      <w:bodyDiv w:val="1"/>
      <w:marLeft w:val="0"/>
      <w:marRight w:val="0"/>
      <w:marTop w:val="0"/>
      <w:marBottom w:val="0"/>
      <w:divBdr>
        <w:top w:val="none" w:sz="0" w:space="0" w:color="auto"/>
        <w:left w:val="none" w:sz="0" w:space="0" w:color="auto"/>
        <w:bottom w:val="none" w:sz="0" w:space="0" w:color="auto"/>
        <w:right w:val="none" w:sz="0" w:space="0" w:color="auto"/>
      </w:divBdr>
      <w:divsChild>
        <w:div w:id="1800874406">
          <w:marLeft w:val="0"/>
          <w:marRight w:val="0"/>
          <w:marTop w:val="0"/>
          <w:marBottom w:val="0"/>
          <w:divBdr>
            <w:top w:val="single" w:sz="6" w:space="0" w:color="EBEBEB"/>
            <w:left w:val="none" w:sz="0" w:space="0" w:color="auto"/>
            <w:bottom w:val="none" w:sz="0" w:space="0" w:color="auto"/>
            <w:right w:val="none" w:sz="0" w:space="0" w:color="auto"/>
          </w:divBdr>
          <w:divsChild>
            <w:div w:id="1580559080">
              <w:marLeft w:val="0"/>
              <w:marRight w:val="0"/>
              <w:marTop w:val="0"/>
              <w:marBottom w:val="0"/>
              <w:divBdr>
                <w:top w:val="none" w:sz="0" w:space="0" w:color="auto"/>
                <w:left w:val="none" w:sz="0" w:space="0" w:color="auto"/>
                <w:bottom w:val="none" w:sz="0" w:space="0" w:color="auto"/>
                <w:right w:val="none" w:sz="0" w:space="0" w:color="auto"/>
              </w:divBdr>
              <w:divsChild>
                <w:div w:id="871917599">
                  <w:marLeft w:val="0"/>
                  <w:marRight w:val="0"/>
                  <w:marTop w:val="0"/>
                  <w:marBottom w:val="0"/>
                  <w:divBdr>
                    <w:top w:val="none" w:sz="0" w:space="0" w:color="auto"/>
                    <w:left w:val="none" w:sz="0" w:space="0" w:color="auto"/>
                    <w:bottom w:val="none" w:sz="0" w:space="0" w:color="auto"/>
                    <w:right w:val="none" w:sz="0" w:space="0" w:color="auto"/>
                  </w:divBdr>
                  <w:divsChild>
                    <w:div w:id="298341613">
                      <w:marLeft w:val="0"/>
                      <w:marRight w:val="0"/>
                      <w:marTop w:val="195"/>
                      <w:marBottom w:val="195"/>
                      <w:divBdr>
                        <w:top w:val="none" w:sz="0" w:space="0" w:color="auto"/>
                        <w:left w:val="none" w:sz="0" w:space="0" w:color="auto"/>
                        <w:bottom w:val="none" w:sz="0" w:space="0" w:color="auto"/>
                        <w:right w:val="none" w:sz="0" w:space="0" w:color="auto"/>
                      </w:divBdr>
                      <w:divsChild>
                        <w:div w:id="371346841">
                          <w:marLeft w:val="0"/>
                          <w:marRight w:val="0"/>
                          <w:marTop w:val="0"/>
                          <w:marBottom w:val="0"/>
                          <w:divBdr>
                            <w:top w:val="none" w:sz="0" w:space="0" w:color="auto"/>
                            <w:left w:val="none" w:sz="0" w:space="0" w:color="auto"/>
                            <w:bottom w:val="none" w:sz="0" w:space="0" w:color="auto"/>
                            <w:right w:val="none" w:sz="0" w:space="0" w:color="auto"/>
                          </w:divBdr>
                          <w:divsChild>
                            <w:div w:id="128727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73742">
                  <w:marLeft w:val="0"/>
                  <w:marRight w:val="0"/>
                  <w:marTop w:val="0"/>
                  <w:marBottom w:val="0"/>
                  <w:divBdr>
                    <w:top w:val="none" w:sz="0" w:space="0" w:color="auto"/>
                    <w:left w:val="none" w:sz="0" w:space="0" w:color="auto"/>
                    <w:bottom w:val="none" w:sz="0" w:space="0" w:color="auto"/>
                    <w:right w:val="none" w:sz="0" w:space="0" w:color="auto"/>
                  </w:divBdr>
                  <w:divsChild>
                    <w:div w:id="1301498341">
                      <w:marLeft w:val="0"/>
                      <w:marRight w:val="0"/>
                      <w:marTop w:val="0"/>
                      <w:marBottom w:val="0"/>
                      <w:divBdr>
                        <w:top w:val="none" w:sz="0" w:space="0" w:color="auto"/>
                        <w:left w:val="none" w:sz="0" w:space="0" w:color="auto"/>
                        <w:bottom w:val="none" w:sz="0" w:space="0" w:color="auto"/>
                        <w:right w:val="none" w:sz="0" w:space="0" w:color="auto"/>
                      </w:divBdr>
                      <w:divsChild>
                        <w:div w:id="11910935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841504363">
          <w:marLeft w:val="0"/>
          <w:marRight w:val="0"/>
          <w:marTop w:val="0"/>
          <w:marBottom w:val="0"/>
          <w:divBdr>
            <w:top w:val="none" w:sz="0" w:space="0" w:color="auto"/>
            <w:left w:val="none" w:sz="0" w:space="0" w:color="auto"/>
            <w:bottom w:val="none" w:sz="0" w:space="0" w:color="auto"/>
            <w:right w:val="none" w:sz="0" w:space="0" w:color="auto"/>
          </w:divBdr>
          <w:divsChild>
            <w:div w:id="1992904032">
              <w:marLeft w:val="0"/>
              <w:marRight w:val="0"/>
              <w:marTop w:val="0"/>
              <w:marBottom w:val="0"/>
              <w:divBdr>
                <w:top w:val="none" w:sz="0" w:space="0" w:color="auto"/>
                <w:left w:val="none" w:sz="0" w:space="0" w:color="auto"/>
                <w:bottom w:val="none" w:sz="0" w:space="0" w:color="auto"/>
                <w:right w:val="none" w:sz="0" w:space="0" w:color="auto"/>
              </w:divBdr>
              <w:divsChild>
                <w:div w:id="1106198899">
                  <w:marLeft w:val="0"/>
                  <w:marRight w:val="0"/>
                  <w:marTop w:val="0"/>
                  <w:marBottom w:val="0"/>
                  <w:divBdr>
                    <w:top w:val="none" w:sz="0" w:space="0" w:color="auto"/>
                    <w:left w:val="none" w:sz="0" w:space="0" w:color="auto"/>
                    <w:bottom w:val="none" w:sz="0" w:space="0" w:color="auto"/>
                    <w:right w:val="none" w:sz="0" w:space="0" w:color="auto"/>
                  </w:divBdr>
                  <w:divsChild>
                    <w:div w:id="1478915722">
                      <w:marLeft w:val="0"/>
                      <w:marRight w:val="0"/>
                      <w:marTop w:val="0"/>
                      <w:marBottom w:val="0"/>
                      <w:divBdr>
                        <w:top w:val="none" w:sz="0" w:space="0" w:color="auto"/>
                        <w:left w:val="none" w:sz="0" w:space="0" w:color="auto"/>
                        <w:bottom w:val="none" w:sz="0" w:space="0" w:color="auto"/>
                        <w:right w:val="none" w:sz="0" w:space="0" w:color="auto"/>
                      </w:divBdr>
                      <w:divsChild>
                        <w:div w:id="1937667730">
                          <w:marLeft w:val="0"/>
                          <w:marRight w:val="0"/>
                          <w:marTop w:val="0"/>
                          <w:marBottom w:val="0"/>
                          <w:divBdr>
                            <w:top w:val="none" w:sz="0" w:space="0" w:color="auto"/>
                            <w:left w:val="none" w:sz="0" w:space="0" w:color="auto"/>
                            <w:bottom w:val="none" w:sz="0" w:space="0" w:color="auto"/>
                            <w:right w:val="none" w:sz="0" w:space="0" w:color="auto"/>
                          </w:divBdr>
                          <w:divsChild>
                            <w:div w:id="1200508533">
                              <w:marLeft w:val="0"/>
                              <w:marRight w:val="0"/>
                              <w:marTop w:val="60"/>
                              <w:marBottom w:val="60"/>
                              <w:divBdr>
                                <w:top w:val="none" w:sz="0" w:space="0" w:color="auto"/>
                                <w:left w:val="none" w:sz="0" w:space="0" w:color="auto"/>
                                <w:bottom w:val="none" w:sz="0" w:space="0" w:color="auto"/>
                                <w:right w:val="none" w:sz="0" w:space="0" w:color="auto"/>
                              </w:divBdr>
                            </w:div>
                            <w:div w:id="125786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4875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oter" Target="footer11.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hyperlink" Target="http://www.ibge.gov.br"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yperlink" Target="http://www.fao.org" TargetMode="External"/><Relationship Id="rId38"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yperlink" Target="http://educador.brasilescola.uol.com.br/trabalho-docente/alfabetizacao.htm" TargetMode="External"/><Relationship Id="rId37" Type="http://schemas.openxmlformats.org/officeDocument/2006/relationships/header" Target="header12.xml"/><Relationship Id="rId40" Type="http://schemas.openxmlformats.org/officeDocument/2006/relationships/header" Target="header13.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1.emf"/><Relationship Id="rId36" Type="http://schemas.openxmlformats.org/officeDocument/2006/relationships/header" Target="header1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www.bibliaonline.com.br/acf/busca?q=o+que+busca.%20B&#237;blia"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yperlink" Target="http://www.reitoria.uri.br/~vivencias/Numero_010/artigos/artigos_vivencias_10/p1.htm" TargetMode="External"/><Relationship Id="rId35" Type="http://schemas.openxmlformats.org/officeDocument/2006/relationships/hyperlink" Target="http://www.ilo.org"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fr.wikipedia.org/wiki/Joseph_Wresinski"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18 de dezembro </PublishDate>
  <Abstract>Este Relatório Anual de Atividades é o raio X do trabalho desenvolvido em equipe na Biblioteca Municipal “Prof. José de Anchieta Pompermayer”, no ano de 2015, sob a coordenação de José Natalino Pavão de Oliveira, objetivando a apresentação e o detalhamento de todas as ações e serviços ofertados na referida instituição.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69961B-42B8-4BA0-A944-A55C752EA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14752</Words>
  <Characters>79664</Characters>
  <Application>Microsoft Office Word</Application>
  <DocSecurity>0</DocSecurity>
  <Lines>663</Lines>
  <Paragraphs>188</Paragraphs>
  <ScaleCrop>false</ScaleCrop>
  <HeadingPairs>
    <vt:vector size="2" baseType="variant">
      <vt:variant>
        <vt:lpstr>Título</vt:lpstr>
      </vt:variant>
      <vt:variant>
        <vt:i4>1</vt:i4>
      </vt:variant>
    </vt:vector>
  </HeadingPairs>
  <TitlesOfParts>
    <vt:vector size="1" baseType="lpstr">
      <vt:lpstr>RELATÓRIO ANUAL DE ATIVIDADES</vt:lpstr>
    </vt:vector>
  </TitlesOfParts>
  <Company/>
  <LinksUpToDate>false</LinksUpToDate>
  <CharactersWithSpaces>94228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ANUAL DE ATIVIDADES</dc:title>
  <dc:subject>Versão Final da Dissertação Arminda</dc:subject>
  <dc:creator>CAEd</dc:creator>
  <cp:keywords>Versão Final da Dissertação Arminda</cp:keywords>
  <cp:lastModifiedBy>Natal</cp:lastModifiedBy>
  <cp:revision>2</cp:revision>
  <cp:lastPrinted>2016-11-23T15:20:00Z</cp:lastPrinted>
  <dcterms:created xsi:type="dcterms:W3CDTF">2016-12-29T02:12:00Z</dcterms:created>
  <dcterms:modified xsi:type="dcterms:W3CDTF">2016-12-29T02:12:00Z</dcterms:modified>
</cp:coreProperties>
</file>