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89" w:rsidRDefault="008D1E19" w:rsidP="009A40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Influencia do bom professor na aprendizagem</w:t>
      </w:r>
    </w:p>
    <w:p w:rsidR="00C26C56" w:rsidRPr="009A406A" w:rsidRDefault="00C26C56" w:rsidP="009A406A">
      <w:pPr>
        <w:jc w:val="center"/>
        <w:rPr>
          <w:rFonts w:ascii="Arial" w:hAnsi="Arial" w:cs="Arial"/>
          <w:b/>
          <w:sz w:val="24"/>
          <w:szCs w:val="24"/>
        </w:rPr>
      </w:pPr>
    </w:p>
    <w:p w:rsidR="00FC0789" w:rsidRDefault="00FC0789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 é discutido sobre a profissão de profes</w:t>
      </w:r>
      <w:r w:rsidR="006E7690">
        <w:rPr>
          <w:rFonts w:ascii="Arial" w:hAnsi="Arial" w:cs="Arial"/>
          <w:sz w:val="24"/>
          <w:szCs w:val="24"/>
        </w:rPr>
        <w:t>sor da escola básica na rede pública</w:t>
      </w:r>
      <w:r>
        <w:rPr>
          <w:rFonts w:ascii="Arial" w:hAnsi="Arial" w:cs="Arial"/>
          <w:sz w:val="24"/>
          <w:szCs w:val="24"/>
        </w:rPr>
        <w:t xml:space="preserve"> no que se refere às dificuldades enfrentadas no cotidiano escolar. Chega-se a um empasse, qualquer indivíduo é indicado a se qualificar para exercer a atividade de professor?</w:t>
      </w:r>
    </w:p>
    <w:p w:rsidR="00FC0789" w:rsidRDefault="00FC0789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Ensinar é uma arte, como sugerem</w:t>
      </w:r>
      <w:r w:rsidR="00441768">
        <w:rPr>
          <w:rFonts w:ascii="Arial" w:hAnsi="Arial" w:cs="Arial"/>
          <w:sz w:val="24"/>
          <w:szCs w:val="24"/>
        </w:rPr>
        <w:t xml:space="preserve"> alguns teóricos ou uma junção de atitudes propostas para o sucesso profissional do docente? </w:t>
      </w:r>
    </w:p>
    <w:p w:rsidR="006E7690" w:rsidRDefault="006E7690" w:rsidP="00C26C56">
      <w:pPr>
        <w:jc w:val="both"/>
        <w:rPr>
          <w:rFonts w:ascii="Arial" w:hAnsi="Arial" w:cs="Arial"/>
          <w:sz w:val="24"/>
          <w:szCs w:val="24"/>
        </w:rPr>
      </w:pPr>
      <w:r w:rsidRPr="006E7690">
        <w:rPr>
          <w:rFonts w:ascii="Arial" w:hAnsi="Arial" w:cs="Arial"/>
          <w:sz w:val="24"/>
          <w:szCs w:val="24"/>
        </w:rPr>
        <w:t xml:space="preserve">Mesmos antes do século atual, conforme mostra Bertolt </w:t>
      </w:r>
      <w:proofErr w:type="spellStart"/>
      <w:r w:rsidRPr="006E7690">
        <w:rPr>
          <w:rFonts w:ascii="Arial" w:hAnsi="Arial" w:cs="Arial"/>
          <w:sz w:val="24"/>
          <w:szCs w:val="24"/>
        </w:rPr>
        <w:t>Brech</w:t>
      </w:r>
      <w:proofErr w:type="spellEnd"/>
      <w:r w:rsidRPr="006E7690">
        <w:rPr>
          <w:rFonts w:ascii="Arial" w:hAnsi="Arial" w:cs="Arial"/>
          <w:sz w:val="24"/>
          <w:szCs w:val="24"/>
        </w:rPr>
        <w:t>, a arte não é vista apenas como um dom congênito, antes a mesma pode ser conquistada através do empenho, da busca e dedicação pessoal.</w:t>
      </w:r>
    </w:p>
    <w:p w:rsidR="00AE4C37" w:rsidRDefault="00AE4C37" w:rsidP="00C26C56">
      <w:pPr>
        <w:jc w:val="both"/>
        <w:rPr>
          <w:rFonts w:ascii="Arial" w:hAnsi="Arial" w:cs="Arial"/>
          <w:i/>
          <w:sz w:val="24"/>
          <w:szCs w:val="24"/>
        </w:rPr>
      </w:pPr>
      <w:r w:rsidRPr="00AE4C37">
        <w:rPr>
          <w:rFonts w:ascii="Arial" w:hAnsi="Arial" w:cs="Arial"/>
          <w:i/>
          <w:sz w:val="24"/>
          <w:szCs w:val="24"/>
        </w:rPr>
        <w:t>[...] Assim como é verdade que em todo homem existe um artista, que o homem é mais artista dentre todos os animais, também é certo que essa inclinação pode ser desenvolvida ou perecer. Subjaz à arte um saber que é um saber conquistado através do trabalho. (Bertolt Brecht)</w:t>
      </w:r>
    </w:p>
    <w:p w:rsidR="00A478E8" w:rsidRDefault="00BD7D27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futuro profissional da educação durante sua vida acadêmica se esmera na assimilação do conteúdo programático segundo sua respectiva escolha de licenciatura que pretende atuar. As notas </w:t>
      </w:r>
      <w:r w:rsidR="006E7690">
        <w:rPr>
          <w:rFonts w:ascii="Arial" w:hAnsi="Arial" w:cs="Arial"/>
          <w:sz w:val="24"/>
          <w:szCs w:val="24"/>
        </w:rPr>
        <w:t>e conceitos podem enriquecer o</w:t>
      </w:r>
      <w:r>
        <w:rPr>
          <w:rFonts w:ascii="Arial" w:hAnsi="Arial" w:cs="Arial"/>
          <w:sz w:val="24"/>
          <w:szCs w:val="24"/>
        </w:rPr>
        <w:t xml:space="preserve"> certificado de conclusão do curso, relatórios de estágios mostram uma </w:t>
      </w:r>
      <w:r w:rsidR="00835B4A">
        <w:rPr>
          <w:rFonts w:ascii="Arial" w:hAnsi="Arial" w:cs="Arial"/>
          <w:sz w:val="24"/>
          <w:szCs w:val="24"/>
        </w:rPr>
        <w:t xml:space="preserve">suposta </w:t>
      </w:r>
      <w:r>
        <w:rPr>
          <w:rFonts w:ascii="Arial" w:hAnsi="Arial" w:cs="Arial"/>
          <w:sz w:val="24"/>
          <w:szCs w:val="24"/>
        </w:rPr>
        <w:t>realidade a ser futuramente encarada, sem contar o esforço na apresentação de seu TCC.  Não são poucos os profissionais da área educacional q</w:t>
      </w:r>
      <w:r w:rsidR="00905868">
        <w:rPr>
          <w:rFonts w:ascii="Arial" w:hAnsi="Arial" w:cs="Arial"/>
          <w:sz w:val="24"/>
          <w:szCs w:val="24"/>
        </w:rPr>
        <w:t>ue possuem um invejável perfil</w:t>
      </w:r>
      <w:r>
        <w:rPr>
          <w:rFonts w:ascii="Arial" w:hAnsi="Arial" w:cs="Arial"/>
          <w:sz w:val="24"/>
          <w:szCs w:val="24"/>
        </w:rPr>
        <w:t xml:space="preserve"> acadêmico. </w:t>
      </w:r>
      <w:r w:rsidR="00835B4A">
        <w:rPr>
          <w:rFonts w:ascii="Arial" w:hAnsi="Arial" w:cs="Arial"/>
          <w:sz w:val="24"/>
          <w:szCs w:val="24"/>
        </w:rPr>
        <w:t xml:space="preserve">As solenidades de formatura, quase que chegam a ofuscar os degraus a ainda serem galgados. </w:t>
      </w:r>
    </w:p>
    <w:p w:rsidR="00835B4A" w:rsidRDefault="00835B4A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universidade prepara</w:t>
      </w:r>
      <w:r w:rsidR="00D6246B">
        <w:rPr>
          <w:rFonts w:ascii="Arial" w:hAnsi="Arial" w:cs="Arial"/>
          <w:sz w:val="24"/>
          <w:szCs w:val="24"/>
        </w:rPr>
        <w:t>, sem dúvida, o futuro docente torna-o um especialista em sua área de conhecimento licenciado. Muitos pref</w:t>
      </w:r>
      <w:r w:rsidR="00664164">
        <w:rPr>
          <w:rFonts w:ascii="Arial" w:hAnsi="Arial" w:cs="Arial"/>
          <w:sz w:val="24"/>
          <w:szCs w:val="24"/>
        </w:rPr>
        <w:t>erem ir além, se pós graduando,</w:t>
      </w:r>
      <w:r w:rsidR="00D6246B">
        <w:rPr>
          <w:rFonts w:ascii="Arial" w:hAnsi="Arial" w:cs="Arial"/>
          <w:sz w:val="24"/>
          <w:szCs w:val="24"/>
        </w:rPr>
        <w:t xml:space="preserve"> se tornando mestre</w:t>
      </w:r>
      <w:r w:rsidR="00664164">
        <w:rPr>
          <w:rFonts w:ascii="Arial" w:hAnsi="Arial" w:cs="Arial"/>
          <w:sz w:val="24"/>
          <w:szCs w:val="24"/>
        </w:rPr>
        <w:t>s</w:t>
      </w:r>
      <w:r w:rsidR="00D6246B">
        <w:rPr>
          <w:rFonts w:ascii="Arial" w:hAnsi="Arial" w:cs="Arial"/>
          <w:sz w:val="24"/>
          <w:szCs w:val="24"/>
        </w:rPr>
        <w:t xml:space="preserve"> ou até doutor</w:t>
      </w:r>
      <w:r w:rsidR="00664164">
        <w:rPr>
          <w:rFonts w:ascii="Arial" w:hAnsi="Arial" w:cs="Arial"/>
          <w:sz w:val="24"/>
          <w:szCs w:val="24"/>
        </w:rPr>
        <w:t>es</w:t>
      </w:r>
      <w:r w:rsidR="00D6246B">
        <w:rPr>
          <w:rFonts w:ascii="Arial" w:hAnsi="Arial" w:cs="Arial"/>
          <w:sz w:val="24"/>
          <w:szCs w:val="24"/>
        </w:rPr>
        <w:t xml:space="preserve"> em sua respectiva área. </w:t>
      </w:r>
      <w:r w:rsidR="00664164">
        <w:rPr>
          <w:rFonts w:ascii="Arial" w:hAnsi="Arial" w:cs="Arial"/>
          <w:sz w:val="24"/>
          <w:szCs w:val="24"/>
        </w:rPr>
        <w:t xml:space="preserve">Fato este que deveria ser a regra e não </w:t>
      </w:r>
      <w:r w:rsidR="0013332E">
        <w:rPr>
          <w:rFonts w:ascii="Arial" w:hAnsi="Arial" w:cs="Arial"/>
          <w:sz w:val="24"/>
          <w:szCs w:val="24"/>
        </w:rPr>
        <w:t>exceção</w:t>
      </w:r>
      <w:r w:rsidR="00664164">
        <w:rPr>
          <w:rFonts w:ascii="Arial" w:hAnsi="Arial" w:cs="Arial"/>
          <w:sz w:val="24"/>
          <w:szCs w:val="24"/>
        </w:rPr>
        <w:t xml:space="preserve">. </w:t>
      </w:r>
    </w:p>
    <w:p w:rsidR="0035332B" w:rsidRDefault="0035332B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então profissional, expressivamente capacitado</w:t>
      </w:r>
      <w:r w:rsidR="006E7690">
        <w:rPr>
          <w:rFonts w:ascii="Arial" w:hAnsi="Arial" w:cs="Arial"/>
          <w:sz w:val="24"/>
          <w:szCs w:val="24"/>
        </w:rPr>
        <w:t xml:space="preserve"> em relação ao </w:t>
      </w:r>
      <w:proofErr w:type="spellStart"/>
      <w:r w:rsidR="006E7690">
        <w:rPr>
          <w:rFonts w:ascii="Arial" w:hAnsi="Arial" w:cs="Arial"/>
          <w:sz w:val="24"/>
          <w:szCs w:val="24"/>
        </w:rPr>
        <w:t>conteudo</w:t>
      </w:r>
      <w:proofErr w:type="spellEnd"/>
      <w:r>
        <w:rPr>
          <w:rFonts w:ascii="Arial" w:hAnsi="Arial" w:cs="Arial"/>
          <w:sz w:val="24"/>
          <w:szCs w:val="24"/>
        </w:rPr>
        <w:t xml:space="preserve">, ansioso para colocar em prática todo o seu potencial adquirido em anos de dedicação e estudos, está ansioso para colher os frutos de seu trabalho. </w:t>
      </w:r>
      <w:r w:rsidR="00905868">
        <w:rPr>
          <w:rFonts w:ascii="Arial" w:hAnsi="Arial" w:cs="Arial"/>
          <w:sz w:val="24"/>
          <w:szCs w:val="24"/>
        </w:rPr>
        <w:t xml:space="preserve">Pela primeira vez não está dentro de uma escola pública como aluno ou estagiário e sim como regente de turma. </w:t>
      </w:r>
    </w:p>
    <w:p w:rsidR="00905868" w:rsidRDefault="00905868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certeza, o professor encontrará turmas </w:t>
      </w:r>
      <w:proofErr w:type="spellStart"/>
      <w:r>
        <w:rPr>
          <w:rFonts w:ascii="Arial" w:hAnsi="Arial" w:cs="Arial"/>
          <w:sz w:val="24"/>
          <w:szCs w:val="24"/>
        </w:rPr>
        <w:t>multiplurais</w:t>
      </w:r>
      <w:proofErr w:type="spellEnd"/>
      <w:r>
        <w:rPr>
          <w:rFonts w:ascii="Arial" w:hAnsi="Arial" w:cs="Arial"/>
          <w:sz w:val="24"/>
          <w:szCs w:val="24"/>
        </w:rPr>
        <w:t xml:space="preserve">, onde os extremos convivem e se toleram. Na mesma turma com mais de 40 alunos, estarão juntos discentes de classes sociais e com capacidades intelectuais distintas. </w:t>
      </w:r>
      <w:r w:rsidR="0013332E">
        <w:rPr>
          <w:rFonts w:ascii="Arial" w:hAnsi="Arial" w:cs="Arial"/>
          <w:sz w:val="24"/>
          <w:szCs w:val="24"/>
        </w:rPr>
        <w:t>Embora o então professor esteja devidamente preparado em relação ao conteúdo teórico, encontra dificuldades que o faz sentir um</w:t>
      </w:r>
      <w:proofErr w:type="gramStart"/>
      <w:r w:rsidR="0013332E">
        <w:rPr>
          <w:rFonts w:ascii="Arial" w:hAnsi="Arial" w:cs="Arial"/>
          <w:sz w:val="24"/>
          <w:szCs w:val="24"/>
        </w:rPr>
        <w:t xml:space="preserve">  </w:t>
      </w:r>
      <w:proofErr w:type="gramEnd"/>
      <w:r w:rsidR="00AC0115">
        <w:rPr>
          <w:rFonts w:ascii="Arial" w:hAnsi="Arial" w:cs="Arial"/>
          <w:sz w:val="24"/>
          <w:szCs w:val="24"/>
        </w:rPr>
        <w:t>“</w:t>
      </w:r>
      <w:r w:rsidR="0013332E">
        <w:rPr>
          <w:rFonts w:ascii="Arial" w:hAnsi="Arial" w:cs="Arial"/>
          <w:sz w:val="24"/>
          <w:szCs w:val="24"/>
        </w:rPr>
        <w:t>calouro</w:t>
      </w:r>
      <w:r w:rsidR="00AC0115">
        <w:rPr>
          <w:rFonts w:ascii="Arial" w:hAnsi="Arial" w:cs="Arial"/>
          <w:sz w:val="24"/>
          <w:szCs w:val="24"/>
        </w:rPr>
        <w:t>”</w:t>
      </w:r>
      <w:r w:rsidR="0013332E">
        <w:rPr>
          <w:rFonts w:ascii="Arial" w:hAnsi="Arial" w:cs="Arial"/>
          <w:sz w:val="24"/>
          <w:szCs w:val="24"/>
        </w:rPr>
        <w:t xml:space="preserve">. </w:t>
      </w:r>
      <w:r w:rsidR="00AC0115">
        <w:rPr>
          <w:rFonts w:ascii="Arial" w:hAnsi="Arial" w:cs="Arial"/>
          <w:sz w:val="24"/>
          <w:szCs w:val="24"/>
        </w:rPr>
        <w:t>A dúvida</w:t>
      </w:r>
      <w:r w:rsidR="0013332E">
        <w:rPr>
          <w:rFonts w:ascii="Arial" w:hAnsi="Arial" w:cs="Arial"/>
          <w:sz w:val="24"/>
          <w:szCs w:val="24"/>
        </w:rPr>
        <w:t xml:space="preserve"> ecoa na mente do profissional: como conseguir a disciplina necessária a fim de </w:t>
      </w:r>
      <w:r w:rsidR="0013332E">
        <w:rPr>
          <w:rFonts w:ascii="Arial" w:hAnsi="Arial" w:cs="Arial"/>
          <w:sz w:val="24"/>
          <w:szCs w:val="24"/>
        </w:rPr>
        <w:lastRenderedPageBreak/>
        <w:t>exercer</w:t>
      </w:r>
      <w:r w:rsidR="00AC0115">
        <w:rPr>
          <w:rFonts w:ascii="Arial" w:hAnsi="Arial" w:cs="Arial"/>
          <w:sz w:val="24"/>
          <w:szCs w:val="24"/>
        </w:rPr>
        <w:t xml:space="preserve"> a função que foi designada,</w:t>
      </w:r>
      <w:proofErr w:type="gramStart"/>
      <w:r w:rsidR="00AC0115">
        <w:rPr>
          <w:rFonts w:ascii="Arial" w:hAnsi="Arial" w:cs="Arial"/>
          <w:sz w:val="24"/>
          <w:szCs w:val="24"/>
        </w:rPr>
        <w:t xml:space="preserve"> </w:t>
      </w:r>
      <w:r w:rsidR="0013332E">
        <w:rPr>
          <w:rFonts w:ascii="Arial" w:hAnsi="Arial" w:cs="Arial"/>
          <w:sz w:val="24"/>
          <w:szCs w:val="24"/>
        </w:rPr>
        <w:t xml:space="preserve"> </w:t>
      </w:r>
      <w:proofErr w:type="gramEnd"/>
      <w:r w:rsidR="0013332E">
        <w:rPr>
          <w:rFonts w:ascii="Arial" w:hAnsi="Arial" w:cs="Arial"/>
          <w:sz w:val="24"/>
          <w:szCs w:val="24"/>
        </w:rPr>
        <w:t>que é o processo de ensino-aprendizagem?</w:t>
      </w:r>
    </w:p>
    <w:p w:rsidR="002B17F0" w:rsidRDefault="00AC0115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situação, indisciplina em sala de aula, se torna para alguns professores um obstáculo que parece ser intransponível. </w:t>
      </w:r>
      <w:r w:rsidR="002875D4">
        <w:rPr>
          <w:rFonts w:ascii="Arial" w:hAnsi="Arial" w:cs="Arial"/>
          <w:sz w:val="24"/>
          <w:szCs w:val="24"/>
        </w:rPr>
        <w:t xml:space="preserve">Conforme mostram as estatísticas, </w:t>
      </w:r>
      <w:r w:rsidR="002B17F0">
        <w:rPr>
          <w:rFonts w:ascii="Arial" w:hAnsi="Arial" w:cs="Arial"/>
          <w:sz w:val="24"/>
          <w:szCs w:val="24"/>
        </w:rPr>
        <w:t xml:space="preserve">só em São Paulo registrou-se a exoneração de 9.279 professores entre janeiro de 2011 e junho de 2015. </w:t>
      </w:r>
      <w:r w:rsidR="002B17F0" w:rsidRPr="002B17F0">
        <w:rPr>
          <w:rFonts w:ascii="Arial" w:hAnsi="Arial" w:cs="Arial"/>
          <w:sz w:val="24"/>
          <w:szCs w:val="24"/>
        </w:rPr>
        <w:t>Esse número representa a saída de 172 docentes da sala de aula por mês, em média. Os dados são da Secretaria Estadual de Educação obtidos por meio da Lei de Acesso à Informação (Lei nº 12.527/2011) pelo site "Fiquem Sabendo".</w:t>
      </w:r>
    </w:p>
    <w:p w:rsidR="009F47AA" w:rsidRDefault="009F47AA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motivos para as exonerações são várias, porém muitos dos docentes se justificam através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na decadência do ensino público no Brasil e </w:t>
      </w:r>
      <w:r w:rsidR="004F2E8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desconsideração para com seus profissionais.  Não deixam de ter razão</w:t>
      </w:r>
      <w:r w:rsidR="004F2E84">
        <w:rPr>
          <w:rFonts w:ascii="Arial" w:hAnsi="Arial" w:cs="Arial"/>
          <w:sz w:val="24"/>
          <w:szCs w:val="24"/>
        </w:rPr>
        <w:t>, muitos profess</w:t>
      </w:r>
      <w:r w:rsidR="00322029">
        <w:rPr>
          <w:rFonts w:ascii="Arial" w:hAnsi="Arial" w:cs="Arial"/>
          <w:sz w:val="24"/>
          <w:szCs w:val="24"/>
        </w:rPr>
        <w:t>ores precisam</w:t>
      </w:r>
      <w:r w:rsidR="004F2E84">
        <w:rPr>
          <w:rFonts w:ascii="Arial" w:hAnsi="Arial" w:cs="Arial"/>
          <w:sz w:val="24"/>
          <w:szCs w:val="24"/>
        </w:rPr>
        <w:t xml:space="preserve"> lecionar em várias </w:t>
      </w:r>
      <w:r w:rsidR="006E7690">
        <w:rPr>
          <w:rFonts w:ascii="Arial" w:hAnsi="Arial" w:cs="Arial"/>
          <w:sz w:val="24"/>
          <w:szCs w:val="24"/>
        </w:rPr>
        <w:t>escolas, nos três turnos</w:t>
      </w:r>
      <w:proofErr w:type="gramStart"/>
      <w:r w:rsidR="006E7690">
        <w:rPr>
          <w:rFonts w:ascii="Arial" w:hAnsi="Arial" w:cs="Arial"/>
          <w:sz w:val="24"/>
          <w:szCs w:val="24"/>
        </w:rPr>
        <w:t xml:space="preserve"> </w:t>
      </w:r>
      <w:r w:rsidR="004F2E84">
        <w:rPr>
          <w:rFonts w:ascii="Arial" w:hAnsi="Arial" w:cs="Arial"/>
          <w:sz w:val="24"/>
          <w:szCs w:val="24"/>
        </w:rPr>
        <w:t xml:space="preserve"> </w:t>
      </w:r>
      <w:proofErr w:type="gramEnd"/>
      <w:r w:rsidR="004F2E84">
        <w:rPr>
          <w:rFonts w:ascii="Arial" w:hAnsi="Arial" w:cs="Arial"/>
          <w:sz w:val="24"/>
          <w:szCs w:val="24"/>
        </w:rPr>
        <w:t>a fim de conseguir ganhar um sal</w:t>
      </w:r>
      <w:r w:rsidR="007335FE">
        <w:rPr>
          <w:rFonts w:ascii="Arial" w:hAnsi="Arial" w:cs="Arial"/>
          <w:sz w:val="24"/>
          <w:szCs w:val="24"/>
        </w:rPr>
        <w:t xml:space="preserve">ário relativamente satisfatório, salas de aula repletas de alunos, sem deixar de mencionar atos de violência física. </w:t>
      </w:r>
      <w:r w:rsidR="004F2E84">
        <w:rPr>
          <w:rFonts w:ascii="Arial" w:hAnsi="Arial" w:cs="Arial"/>
          <w:sz w:val="24"/>
          <w:szCs w:val="24"/>
        </w:rPr>
        <w:t xml:space="preserve"> Se no passado, contado por nossos pais, os professores eram visto</w:t>
      </w:r>
      <w:r w:rsidR="007335FE">
        <w:rPr>
          <w:rFonts w:ascii="Arial" w:hAnsi="Arial" w:cs="Arial"/>
          <w:sz w:val="24"/>
          <w:szCs w:val="24"/>
        </w:rPr>
        <w:t>s</w:t>
      </w:r>
      <w:r w:rsidR="004F2E84">
        <w:rPr>
          <w:rFonts w:ascii="Arial" w:hAnsi="Arial" w:cs="Arial"/>
          <w:sz w:val="24"/>
          <w:szCs w:val="24"/>
        </w:rPr>
        <w:t xml:space="preserve"> como uma autoridade a ser respeitada e admirada, hoje o mesmo está sujeito a intolerância</w:t>
      </w:r>
      <w:proofErr w:type="gramStart"/>
      <w:r w:rsidR="004F2E84">
        <w:rPr>
          <w:rFonts w:ascii="Arial" w:hAnsi="Arial" w:cs="Arial"/>
          <w:sz w:val="24"/>
          <w:szCs w:val="24"/>
        </w:rPr>
        <w:t xml:space="preserve">  </w:t>
      </w:r>
      <w:proofErr w:type="gramEnd"/>
      <w:r w:rsidR="004F2E84">
        <w:rPr>
          <w:rFonts w:ascii="Arial" w:hAnsi="Arial" w:cs="Arial"/>
          <w:sz w:val="24"/>
          <w:szCs w:val="24"/>
        </w:rPr>
        <w:t xml:space="preserve">e falta de reconhecimento. </w:t>
      </w:r>
    </w:p>
    <w:p w:rsidR="007335FE" w:rsidRDefault="007335FE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Porém todos esses fatores</w:t>
      </w:r>
      <w:r w:rsidR="006E7690">
        <w:rPr>
          <w:rFonts w:ascii="Arial" w:hAnsi="Arial" w:cs="Arial"/>
          <w:sz w:val="24"/>
          <w:szCs w:val="24"/>
        </w:rPr>
        <w:t xml:space="preserve"> negativos que estão até então agregados</w:t>
      </w:r>
      <w:proofErr w:type="gramStart"/>
      <w:r w:rsidR="006E7690">
        <w:rPr>
          <w:rFonts w:ascii="Arial" w:hAnsi="Arial" w:cs="Arial"/>
          <w:sz w:val="24"/>
          <w:szCs w:val="24"/>
        </w:rPr>
        <w:t xml:space="preserve">  </w:t>
      </w:r>
      <w:r w:rsidR="00C037F8">
        <w:rPr>
          <w:rFonts w:ascii="Arial" w:hAnsi="Arial" w:cs="Arial"/>
          <w:sz w:val="24"/>
          <w:szCs w:val="24"/>
        </w:rPr>
        <w:t xml:space="preserve"> </w:t>
      </w:r>
      <w:proofErr w:type="gramEnd"/>
      <w:r w:rsidR="006E7690">
        <w:rPr>
          <w:rFonts w:ascii="Arial" w:hAnsi="Arial" w:cs="Arial"/>
          <w:sz w:val="24"/>
          <w:szCs w:val="24"/>
        </w:rPr>
        <w:t>n</w:t>
      </w:r>
      <w:r w:rsidR="00C037F8">
        <w:rPr>
          <w:rFonts w:ascii="Arial" w:hAnsi="Arial" w:cs="Arial"/>
          <w:sz w:val="24"/>
          <w:szCs w:val="24"/>
        </w:rPr>
        <w:t xml:space="preserve">a </w:t>
      </w:r>
      <w:r w:rsidR="006E7690">
        <w:rPr>
          <w:rFonts w:ascii="Arial" w:hAnsi="Arial" w:cs="Arial"/>
          <w:sz w:val="24"/>
          <w:szCs w:val="24"/>
        </w:rPr>
        <w:t xml:space="preserve">atual </w:t>
      </w:r>
      <w:r w:rsidR="00C037F8">
        <w:rPr>
          <w:rFonts w:ascii="Arial" w:hAnsi="Arial" w:cs="Arial"/>
          <w:sz w:val="24"/>
          <w:szCs w:val="24"/>
        </w:rPr>
        <w:t>educação brasileira</w:t>
      </w:r>
      <w:r w:rsidR="006E769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não foram escondidos</w:t>
      </w:r>
      <w:r w:rsidR="00C037F8">
        <w:rPr>
          <w:rFonts w:ascii="Arial" w:hAnsi="Arial" w:cs="Arial"/>
          <w:sz w:val="24"/>
          <w:szCs w:val="24"/>
        </w:rPr>
        <w:t xml:space="preserve"> da grande mídia, an</w:t>
      </w:r>
      <w:r w:rsidR="000B2363">
        <w:rPr>
          <w:rFonts w:ascii="Arial" w:hAnsi="Arial" w:cs="Arial"/>
          <w:sz w:val="24"/>
          <w:szCs w:val="24"/>
        </w:rPr>
        <w:t>tes noticiado sem obscuridade ao</w:t>
      </w:r>
      <w:r w:rsidR="00C037F8">
        <w:rPr>
          <w:rFonts w:ascii="Arial" w:hAnsi="Arial" w:cs="Arial"/>
          <w:sz w:val="24"/>
          <w:szCs w:val="24"/>
        </w:rPr>
        <w:t xml:space="preserve"> público. Portanto cada qual sabia os reveses de sua escolha profissional. Não querendo dizer que a alienação deve vigorar na área educacional básica, a busca por melhores condições de trabalho, é necessária ocorrer.  </w:t>
      </w:r>
    </w:p>
    <w:p w:rsidR="00322029" w:rsidRDefault="004164AF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Algo que os profissionais da educação têm de reconhecer é que o mundo mudou e estes devem se adaptar a tais transformações. Estamos </w:t>
      </w:r>
      <w:r w:rsidRPr="004164AF">
        <w:rPr>
          <w:rFonts w:ascii="Arial" w:hAnsi="Arial" w:cs="Arial"/>
          <w:sz w:val="24"/>
          <w:szCs w:val="24"/>
        </w:rPr>
        <w:t>Era da Informação</w:t>
      </w:r>
      <w:r>
        <w:rPr>
          <w:rFonts w:ascii="Arial" w:hAnsi="Arial" w:cs="Arial"/>
          <w:sz w:val="24"/>
          <w:szCs w:val="24"/>
        </w:rPr>
        <w:t xml:space="preserve">, da </w:t>
      </w:r>
      <w:r w:rsidRPr="004164AF">
        <w:rPr>
          <w:rFonts w:ascii="Arial" w:hAnsi="Arial" w:cs="Arial"/>
          <w:sz w:val="24"/>
          <w:szCs w:val="24"/>
        </w:rPr>
        <w:t>difusão de um ciberespaço</w:t>
      </w:r>
      <w:r>
        <w:rPr>
          <w:rFonts w:ascii="Arial" w:hAnsi="Arial" w:cs="Arial"/>
          <w:sz w:val="24"/>
          <w:szCs w:val="24"/>
        </w:rPr>
        <w:t>, onde a internet está presente e acessível a grande população brasileira. Os alunos que cursam atualmente o ensino básico estão à frente deste processo informacional, em seus celulares acessam a internet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 possuem acesso a qualquer tipo de informação a eles desejadas.  </w:t>
      </w:r>
    </w:p>
    <w:p w:rsidR="004164AF" w:rsidRDefault="004164AF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professor</w:t>
      </w:r>
      <w:r w:rsidR="00B13FCA">
        <w:rPr>
          <w:rFonts w:ascii="Arial" w:hAnsi="Arial" w:cs="Arial"/>
          <w:sz w:val="24"/>
          <w:szCs w:val="24"/>
        </w:rPr>
        <w:t>, não é mais</w:t>
      </w:r>
      <w:proofErr w:type="gramStart"/>
      <w:r w:rsidR="00B13FCA">
        <w:rPr>
          <w:rFonts w:ascii="Arial" w:hAnsi="Arial" w:cs="Arial"/>
          <w:sz w:val="24"/>
          <w:szCs w:val="24"/>
        </w:rPr>
        <w:t xml:space="preserve"> </w:t>
      </w:r>
      <w:r w:rsidRPr="004164AF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164AF">
        <w:rPr>
          <w:rFonts w:ascii="Arial" w:hAnsi="Arial" w:cs="Arial"/>
          <w:sz w:val="24"/>
          <w:szCs w:val="24"/>
        </w:rPr>
        <w:t xml:space="preserve">“detentor absoluto do saber”, </w:t>
      </w:r>
      <w:r w:rsidR="00B13FCA">
        <w:rPr>
          <w:rFonts w:ascii="Arial" w:hAnsi="Arial" w:cs="Arial"/>
          <w:sz w:val="24"/>
          <w:szCs w:val="24"/>
        </w:rPr>
        <w:t xml:space="preserve">antes é </w:t>
      </w:r>
      <w:r w:rsidRPr="004164AF">
        <w:rPr>
          <w:rFonts w:ascii="Arial" w:hAnsi="Arial" w:cs="Arial"/>
          <w:sz w:val="24"/>
          <w:szCs w:val="24"/>
        </w:rPr>
        <w:t>o mediador deste. Como enfatiza Saviani (1995) ao enaltecer o caráter humanístico da relação ensino aprendizagem:</w:t>
      </w:r>
    </w:p>
    <w:p w:rsidR="00B13FCA" w:rsidRPr="004164AF" w:rsidRDefault="00B13FCA" w:rsidP="00C26C56">
      <w:pPr>
        <w:jc w:val="both"/>
        <w:rPr>
          <w:rFonts w:ascii="Arial" w:hAnsi="Arial" w:cs="Arial"/>
          <w:sz w:val="24"/>
          <w:szCs w:val="24"/>
        </w:rPr>
      </w:pPr>
    </w:p>
    <w:p w:rsidR="00B13FCA" w:rsidRDefault="00B13FCA" w:rsidP="00C26C56">
      <w:pPr>
        <w:jc w:val="both"/>
        <w:rPr>
          <w:rFonts w:ascii="Arial" w:hAnsi="Arial" w:cs="Arial"/>
          <w:sz w:val="24"/>
          <w:szCs w:val="24"/>
        </w:rPr>
      </w:pPr>
      <w:r w:rsidRPr="00B13F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trabalho educativo é o ato de produzir, direta e intencionalmente, em cada indivíduo singular, a humanidade que é produzida histórica e coletivamente pelo conjunto dos homens. Assim, o objeto da educação diz respeito, de um lado, à identificação dos elementos culturais que precisam ser assimilados </w:t>
      </w:r>
      <w:r w:rsidRPr="00B13FC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pelos indivíduos da espécie humana para que eles se tornem humanos e, de outro lado e concomitantemente, à descoberta das formas mais adequadas para atingir esse objetivo. (SAVIANI, 1995, p.17)</w:t>
      </w:r>
      <w:r w:rsidRPr="00B13FCA">
        <w:rPr>
          <w:rFonts w:ascii="Arial" w:hAnsi="Arial" w:cs="Arial"/>
          <w:color w:val="000000"/>
          <w:sz w:val="24"/>
          <w:szCs w:val="24"/>
        </w:rPr>
        <w:br/>
      </w:r>
    </w:p>
    <w:p w:rsidR="00B13FCA" w:rsidRDefault="00B13FCA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dessa visão, observamos que o professor/educador é um importante instrumento no processo ensino/aprendizagem, um mediador, de modo que seja necessário uma relação mais humanizada no sentido hierárquico</w:t>
      </w:r>
      <w:r w:rsidR="000B2363">
        <w:rPr>
          <w:rFonts w:ascii="Arial" w:hAnsi="Arial" w:cs="Arial"/>
          <w:sz w:val="24"/>
          <w:szCs w:val="24"/>
        </w:rPr>
        <w:t>,</w:t>
      </w:r>
      <w:proofErr w:type="gramStart"/>
      <w:r w:rsidR="000B2363">
        <w:rPr>
          <w:rFonts w:ascii="Arial" w:hAnsi="Arial" w:cs="Arial"/>
          <w:sz w:val="24"/>
          <w:szCs w:val="24"/>
        </w:rPr>
        <w:t xml:space="preserve">  </w:t>
      </w:r>
      <w:proofErr w:type="gramEnd"/>
      <w:r w:rsidR="000B2363">
        <w:rPr>
          <w:rFonts w:ascii="Arial" w:hAnsi="Arial" w:cs="Arial"/>
          <w:sz w:val="24"/>
          <w:szCs w:val="24"/>
        </w:rPr>
        <w:t>onde ambos,</w:t>
      </w:r>
      <w:r>
        <w:rPr>
          <w:rFonts w:ascii="Arial" w:hAnsi="Arial" w:cs="Arial"/>
          <w:sz w:val="24"/>
          <w:szCs w:val="24"/>
        </w:rPr>
        <w:t xml:space="preserve"> </w:t>
      </w:r>
      <w:r w:rsidR="00D840D5">
        <w:rPr>
          <w:rFonts w:ascii="Arial" w:hAnsi="Arial" w:cs="Arial"/>
          <w:sz w:val="24"/>
          <w:szCs w:val="24"/>
        </w:rPr>
        <w:t xml:space="preserve">sejam autores e aprendizes. </w:t>
      </w:r>
    </w:p>
    <w:p w:rsidR="00322029" w:rsidRDefault="00322029" w:rsidP="00C26C56">
      <w:pPr>
        <w:jc w:val="both"/>
        <w:rPr>
          <w:rFonts w:ascii="Arial" w:hAnsi="Arial" w:cs="Arial"/>
          <w:sz w:val="24"/>
          <w:szCs w:val="24"/>
        </w:rPr>
      </w:pPr>
    </w:p>
    <w:p w:rsidR="002B17F0" w:rsidRDefault="009E4768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conhecimento acadêmico não será suficiente para que o educador possa realiza</w:t>
      </w:r>
      <w:r w:rsidR="000B2363">
        <w:rPr>
          <w:rFonts w:ascii="Arial" w:hAnsi="Arial" w:cs="Arial"/>
          <w:sz w:val="24"/>
          <w:szCs w:val="24"/>
        </w:rPr>
        <w:t>r sua função, agora ele terá de</w:t>
      </w:r>
      <w:r>
        <w:rPr>
          <w:rFonts w:ascii="Arial" w:hAnsi="Arial" w:cs="Arial"/>
          <w:sz w:val="24"/>
          <w:szCs w:val="24"/>
        </w:rPr>
        <w:t xml:space="preserve"> investir em estratégias e ensino a fim de </w:t>
      </w:r>
      <w:r w:rsidR="00921C50">
        <w:rPr>
          <w:rFonts w:ascii="Arial" w:hAnsi="Arial" w:cs="Arial"/>
          <w:sz w:val="24"/>
          <w:szCs w:val="24"/>
        </w:rPr>
        <w:t xml:space="preserve">“prender” a atenção do aluno e assim despertar o seu interesse, amenizando gradativamente o desconforto de se sentir solitário no meio de uma turma indisciplinada. </w:t>
      </w:r>
    </w:p>
    <w:p w:rsidR="00921C50" w:rsidRDefault="00921C50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Chegamos a essa conclusão, a vida acadêmica ensina a estrutura do conhecimento e que caberá ao professor criar uma mentalidade criativa e aberta quanto as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estratégias didáticas. Nesse sentindo a arrogância deve dar lugar ao </w:t>
      </w:r>
      <w:r w:rsidR="000B2363">
        <w:rPr>
          <w:rFonts w:ascii="Arial" w:hAnsi="Arial" w:cs="Arial"/>
          <w:sz w:val="24"/>
          <w:szCs w:val="24"/>
        </w:rPr>
        <w:t>contínuo aprendizado do educador</w:t>
      </w:r>
      <w:r>
        <w:rPr>
          <w:rFonts w:ascii="Arial" w:hAnsi="Arial" w:cs="Arial"/>
          <w:sz w:val="24"/>
          <w:szCs w:val="24"/>
        </w:rPr>
        <w:t>, pois sua formação enquanto profissional será uma constan</w:t>
      </w:r>
      <w:r w:rsidR="000B2363">
        <w:rPr>
          <w:rFonts w:ascii="Arial" w:hAnsi="Arial" w:cs="Arial"/>
          <w:sz w:val="24"/>
          <w:szCs w:val="24"/>
        </w:rPr>
        <w:t>te em sua vida, pois</w:t>
      </w:r>
      <w:r>
        <w:rPr>
          <w:rFonts w:ascii="Arial" w:hAnsi="Arial" w:cs="Arial"/>
          <w:sz w:val="24"/>
          <w:szCs w:val="24"/>
        </w:rPr>
        <w:t xml:space="preserve"> o mundo, a sociedade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está em constante transformação.</w:t>
      </w:r>
    </w:p>
    <w:p w:rsidR="009B5726" w:rsidRDefault="009B5726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Partindo desse principio Gadotti, diz que dentro da sala de aula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deve haver uma boa relação entre aluno e professor através do diálogo,</w:t>
      </w:r>
    </w:p>
    <w:p w:rsidR="009B5726" w:rsidRPr="009B5726" w:rsidRDefault="009B5726" w:rsidP="00C26C56">
      <w:pPr>
        <w:jc w:val="both"/>
        <w:rPr>
          <w:rFonts w:ascii="Arial" w:hAnsi="Arial" w:cs="Arial"/>
          <w:sz w:val="24"/>
          <w:szCs w:val="24"/>
        </w:rPr>
      </w:pPr>
      <w:r w:rsidRPr="009B5726">
        <w:rPr>
          <w:rFonts w:ascii="Arial" w:hAnsi="Arial" w:cs="Arial"/>
          <w:sz w:val="24"/>
          <w:szCs w:val="24"/>
        </w:rPr>
        <w:t>O educador para pôr em prática o diálogo, não deve colocar-se na posição de detentor do saber, deve antes, colocar-se na posição de quem não sabe de tudo, reconhecendo que mesmo um analfabeto é portador do conhecimento mais importante: o da vida (GADOTTI, 1999, p.2).</w:t>
      </w:r>
    </w:p>
    <w:p w:rsidR="009B5726" w:rsidRDefault="009B5726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aluno se sentindo motivado através da metodologia aplicada e atitudes de motivação por parte do professor</w:t>
      </w:r>
      <w:r w:rsidR="00E02907">
        <w:rPr>
          <w:rFonts w:ascii="Arial" w:hAnsi="Arial" w:cs="Arial"/>
          <w:sz w:val="24"/>
          <w:szCs w:val="24"/>
        </w:rPr>
        <w:t xml:space="preserve"> terá</w:t>
      </w:r>
      <w:r>
        <w:rPr>
          <w:rFonts w:ascii="Arial" w:hAnsi="Arial" w:cs="Arial"/>
          <w:sz w:val="24"/>
          <w:szCs w:val="24"/>
        </w:rPr>
        <w:t xml:space="preserve"> sua curiosidade despertada e o aprender deixará de se tornar um fardo e sim um prazer. </w:t>
      </w:r>
      <w:r w:rsidR="00E02907">
        <w:rPr>
          <w:rFonts w:ascii="Arial" w:hAnsi="Arial" w:cs="Arial"/>
          <w:sz w:val="24"/>
          <w:szCs w:val="24"/>
        </w:rPr>
        <w:t>Será um trabalho</w:t>
      </w:r>
      <w:r w:rsidR="00C63BC2">
        <w:rPr>
          <w:rFonts w:ascii="Arial" w:hAnsi="Arial" w:cs="Arial"/>
          <w:sz w:val="24"/>
          <w:szCs w:val="24"/>
        </w:rPr>
        <w:t xml:space="preserve"> rumo </w:t>
      </w:r>
      <w:r w:rsidR="0077381A">
        <w:rPr>
          <w:rFonts w:ascii="Arial" w:hAnsi="Arial" w:cs="Arial"/>
          <w:sz w:val="24"/>
          <w:szCs w:val="24"/>
        </w:rPr>
        <w:t>à</w:t>
      </w:r>
      <w:r w:rsidR="00C63BC2">
        <w:rPr>
          <w:rFonts w:ascii="Arial" w:hAnsi="Arial" w:cs="Arial"/>
          <w:sz w:val="24"/>
          <w:szCs w:val="24"/>
        </w:rPr>
        <w:t xml:space="preserve"> aprendizagem mutua, </w:t>
      </w:r>
      <w:r w:rsidRPr="009B5726">
        <w:rPr>
          <w:rFonts w:ascii="Arial" w:hAnsi="Arial" w:cs="Arial"/>
          <w:sz w:val="24"/>
          <w:szCs w:val="24"/>
        </w:rPr>
        <w:t>tornando a sala de aula um desafio interessante e desafiador a todos os envolvidos, como sugere Freire (1996, p.38) quando afirma que “quem ensina aprende ao ensinar e quem aprende ensina ao aprender”.</w:t>
      </w:r>
    </w:p>
    <w:p w:rsidR="003B6BA6" w:rsidRDefault="003B6BA6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 importante mencionar as palavras de Paulo Freire, que nos incentiva a ver nas dificuldades, as possibilidades. </w:t>
      </w:r>
      <w:r w:rsidRPr="003B6BA6">
        <w:rPr>
          <w:rFonts w:ascii="Arial" w:hAnsi="Arial" w:cs="Arial"/>
          <w:sz w:val="24"/>
          <w:szCs w:val="24"/>
        </w:rPr>
        <w:t xml:space="preserve">“Ensinar não é transferir conhecimento, mas criar as possibilidades para sua produção ou a sua construção.” </w:t>
      </w:r>
    </w:p>
    <w:p w:rsidR="0077381A" w:rsidRPr="009B5726" w:rsidRDefault="000B2363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esse processo ocorra</w:t>
      </w:r>
      <w:r w:rsidR="0077381A">
        <w:rPr>
          <w:rFonts w:ascii="Arial" w:hAnsi="Arial" w:cs="Arial"/>
          <w:sz w:val="24"/>
          <w:szCs w:val="24"/>
        </w:rPr>
        <w:t>, é fundamental a afetividade, o respeito e o saber ouvir por parte do professor</w:t>
      </w:r>
      <w:r w:rsidR="00E37EDE">
        <w:rPr>
          <w:rFonts w:ascii="Arial" w:hAnsi="Arial" w:cs="Arial"/>
          <w:sz w:val="24"/>
          <w:szCs w:val="24"/>
        </w:rPr>
        <w:t xml:space="preserve"> a fim de haver uma boa comunicação, esta </w:t>
      </w:r>
      <w:r w:rsidR="00E37EDE">
        <w:rPr>
          <w:rFonts w:ascii="Arial" w:hAnsi="Arial" w:cs="Arial"/>
          <w:sz w:val="24"/>
          <w:szCs w:val="24"/>
        </w:rPr>
        <w:lastRenderedPageBreak/>
        <w:t xml:space="preserve">baseada em regras e propensas futuras mudanças. Professor e aluno devem compreender que a maneira como é colocada </w:t>
      </w:r>
      <w:r w:rsidR="00565C6B">
        <w:rPr>
          <w:rFonts w:ascii="Arial" w:hAnsi="Arial" w:cs="Arial"/>
          <w:sz w:val="24"/>
          <w:szCs w:val="24"/>
        </w:rPr>
        <w:t>às</w:t>
      </w:r>
      <w:r w:rsidR="00E37EDE">
        <w:rPr>
          <w:rFonts w:ascii="Arial" w:hAnsi="Arial" w:cs="Arial"/>
          <w:sz w:val="24"/>
          <w:szCs w:val="24"/>
        </w:rPr>
        <w:t xml:space="preserve"> palavras, são mais importantes do que as palavras ditas.  </w:t>
      </w:r>
    </w:p>
    <w:p w:rsidR="009B5726" w:rsidRDefault="00E37EDE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Assumindo esse comportamento dentro de sala de aula, o professor estará assumindo seu </w:t>
      </w:r>
      <w:r w:rsidR="009B5726" w:rsidRPr="009B5726">
        <w:rPr>
          <w:rFonts w:ascii="Arial" w:hAnsi="Arial" w:cs="Arial"/>
          <w:sz w:val="24"/>
          <w:szCs w:val="24"/>
        </w:rPr>
        <w:t>compromisso com seu aprendizado</w:t>
      </w:r>
      <w:r>
        <w:rPr>
          <w:rFonts w:ascii="Arial" w:hAnsi="Arial" w:cs="Arial"/>
          <w:sz w:val="24"/>
          <w:szCs w:val="24"/>
        </w:rPr>
        <w:t>,</w:t>
      </w:r>
      <w:r w:rsidR="009B5726" w:rsidRPr="009B5726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ao mesmo tempo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escola será um</w:t>
      </w:r>
      <w:r w:rsidR="009B5726" w:rsidRPr="009B5726">
        <w:rPr>
          <w:rFonts w:ascii="Arial" w:hAnsi="Arial" w:cs="Arial"/>
          <w:sz w:val="24"/>
          <w:szCs w:val="24"/>
        </w:rPr>
        <w:t xml:space="preserve"> importante </w:t>
      </w:r>
      <w:r>
        <w:rPr>
          <w:rFonts w:ascii="Arial" w:hAnsi="Arial" w:cs="Arial"/>
          <w:sz w:val="24"/>
          <w:szCs w:val="24"/>
        </w:rPr>
        <w:t xml:space="preserve"> instrumento de formação de valores que o aluno poderá levar para toda sua vida. </w:t>
      </w:r>
    </w:p>
    <w:p w:rsidR="003B6BA6" w:rsidRPr="009B5726" w:rsidRDefault="003B6BA6" w:rsidP="00C26C56">
      <w:pPr>
        <w:jc w:val="both"/>
        <w:rPr>
          <w:rFonts w:ascii="Arial" w:hAnsi="Arial" w:cs="Arial"/>
          <w:sz w:val="24"/>
          <w:szCs w:val="24"/>
        </w:rPr>
      </w:pPr>
    </w:p>
    <w:p w:rsidR="0007332C" w:rsidRDefault="0007332C" w:rsidP="00C26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ao </w:t>
      </w:r>
      <w:r w:rsidR="000B2363">
        <w:rPr>
          <w:rFonts w:ascii="Arial" w:hAnsi="Arial" w:cs="Arial"/>
          <w:sz w:val="24"/>
          <w:szCs w:val="24"/>
        </w:rPr>
        <w:t>Ministério da Educação, como</w:t>
      </w:r>
      <w:proofErr w:type="gramStart"/>
      <w:r w:rsidR="000B2363">
        <w:rPr>
          <w:rFonts w:ascii="Arial" w:hAnsi="Arial" w:cs="Arial"/>
          <w:sz w:val="24"/>
          <w:szCs w:val="24"/>
        </w:rPr>
        <w:t xml:space="preserve">  </w:t>
      </w:r>
      <w:proofErr w:type="gramEnd"/>
      <w:r w:rsidR="000B2363">
        <w:rPr>
          <w:rFonts w:ascii="Arial" w:hAnsi="Arial" w:cs="Arial"/>
          <w:sz w:val="24"/>
          <w:szCs w:val="24"/>
        </w:rPr>
        <w:t xml:space="preserve">vem </w:t>
      </w:r>
      <w:proofErr w:type="spellStart"/>
      <w:r w:rsidR="000B2363">
        <w:rPr>
          <w:rFonts w:ascii="Arial" w:hAnsi="Arial" w:cs="Arial"/>
          <w:sz w:val="24"/>
          <w:szCs w:val="24"/>
        </w:rPr>
        <w:t>ocorendo</w:t>
      </w:r>
      <w:proofErr w:type="spellEnd"/>
      <w:r>
        <w:rPr>
          <w:rFonts w:ascii="Arial" w:hAnsi="Arial" w:cs="Arial"/>
          <w:sz w:val="24"/>
          <w:szCs w:val="24"/>
        </w:rPr>
        <w:t xml:space="preserve">, inventar estratégias de reinventar a educação, como ocorre com o PACTO Nacional pelo Fortalecimento do ensino Médio – MEC.  Porém não se deve ser ingénuo ao pensar que tais mudanças ocorreram instantaneamente e assim se acomodar.  Antes, nesse ínterim, cabe ao profissional na educação, voltar sua atenção </w:t>
      </w:r>
      <w:r w:rsidRPr="0007332C">
        <w:rPr>
          <w:rFonts w:ascii="Arial" w:hAnsi="Arial" w:cs="Arial"/>
          <w:sz w:val="24"/>
          <w:szCs w:val="24"/>
        </w:rPr>
        <w:t>às práticas inovadoras</w:t>
      </w:r>
      <w:r>
        <w:rPr>
          <w:rFonts w:ascii="Arial" w:hAnsi="Arial" w:cs="Arial"/>
          <w:sz w:val="24"/>
          <w:szCs w:val="24"/>
        </w:rPr>
        <w:t>, onde</w:t>
      </w:r>
      <w:r w:rsidRPr="00073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educador deve</w:t>
      </w:r>
      <w:r w:rsidRPr="0007332C">
        <w:rPr>
          <w:rFonts w:ascii="Arial" w:hAnsi="Arial" w:cs="Arial"/>
          <w:sz w:val="24"/>
          <w:szCs w:val="24"/>
        </w:rPr>
        <w:t xml:space="preserve"> ser um mediador e facilitador do conhecimento, que ele seja capaz de despertar a curiosidade do aluno, desafiando e instigando-o. </w:t>
      </w:r>
    </w:p>
    <w:p w:rsidR="0007332C" w:rsidRDefault="0007332C" w:rsidP="00C26C56">
      <w:pPr>
        <w:jc w:val="both"/>
        <w:rPr>
          <w:rFonts w:ascii="Arial" w:hAnsi="Arial" w:cs="Arial"/>
          <w:sz w:val="24"/>
          <w:szCs w:val="24"/>
        </w:rPr>
      </w:pPr>
    </w:p>
    <w:p w:rsidR="00565C6B" w:rsidRDefault="0007332C" w:rsidP="00C26C56">
      <w:pPr>
        <w:jc w:val="both"/>
        <w:rPr>
          <w:rFonts w:ascii="Arial" w:hAnsi="Arial" w:cs="Arial"/>
          <w:sz w:val="24"/>
          <w:szCs w:val="24"/>
        </w:rPr>
      </w:pPr>
      <w:r w:rsidRPr="0007332C">
        <w:rPr>
          <w:rFonts w:ascii="Arial" w:hAnsi="Arial" w:cs="Arial"/>
          <w:sz w:val="24"/>
          <w:szCs w:val="24"/>
        </w:rPr>
        <w:t>Portanto, para que o processo ensino-aprendizag</w:t>
      </w:r>
      <w:r w:rsidR="007335FE">
        <w:rPr>
          <w:rFonts w:ascii="Arial" w:hAnsi="Arial" w:cs="Arial"/>
          <w:sz w:val="24"/>
          <w:szCs w:val="24"/>
        </w:rPr>
        <w:t>em seja de qualidade e motivador para docente e discente,</w:t>
      </w:r>
      <w:r w:rsidR="006F4D5B">
        <w:rPr>
          <w:rFonts w:ascii="Arial" w:hAnsi="Arial" w:cs="Arial"/>
          <w:sz w:val="24"/>
          <w:szCs w:val="24"/>
        </w:rPr>
        <w:t xml:space="preserve"> </w:t>
      </w:r>
      <w:r w:rsidR="007335FE">
        <w:rPr>
          <w:rFonts w:ascii="Arial" w:hAnsi="Arial" w:cs="Arial"/>
          <w:sz w:val="24"/>
          <w:szCs w:val="24"/>
        </w:rPr>
        <w:t>as</w:t>
      </w:r>
      <w:r w:rsidRPr="0007332C">
        <w:rPr>
          <w:rFonts w:ascii="Arial" w:hAnsi="Arial" w:cs="Arial"/>
          <w:sz w:val="24"/>
          <w:szCs w:val="24"/>
        </w:rPr>
        <w:t xml:space="preserve"> mudanças </w:t>
      </w:r>
      <w:r w:rsidR="007335FE">
        <w:rPr>
          <w:rFonts w:ascii="Arial" w:hAnsi="Arial" w:cs="Arial"/>
          <w:sz w:val="24"/>
          <w:szCs w:val="24"/>
        </w:rPr>
        <w:t>didáticas e pedagógicas devem acontecer</w:t>
      </w:r>
      <w:r w:rsidRPr="0007332C">
        <w:rPr>
          <w:rFonts w:ascii="Arial" w:hAnsi="Arial" w:cs="Arial"/>
          <w:sz w:val="24"/>
          <w:szCs w:val="24"/>
        </w:rPr>
        <w:t>, buscando uma metodologia que venha contribuir para a formação</w:t>
      </w:r>
      <w:r w:rsidR="007335FE">
        <w:rPr>
          <w:rFonts w:ascii="Arial" w:hAnsi="Arial" w:cs="Arial"/>
          <w:sz w:val="24"/>
          <w:szCs w:val="24"/>
        </w:rPr>
        <w:t xml:space="preserve"> crítica e reflexiva. </w:t>
      </w:r>
      <w:r w:rsidRPr="0007332C">
        <w:rPr>
          <w:rFonts w:ascii="Arial" w:hAnsi="Arial" w:cs="Arial"/>
          <w:sz w:val="24"/>
          <w:szCs w:val="24"/>
        </w:rPr>
        <w:t xml:space="preserve"> </w:t>
      </w:r>
    </w:p>
    <w:p w:rsidR="00565C6B" w:rsidRDefault="00565C6B" w:rsidP="00C26C56">
      <w:pPr>
        <w:jc w:val="both"/>
        <w:rPr>
          <w:rFonts w:ascii="Arial" w:hAnsi="Arial" w:cs="Arial"/>
          <w:sz w:val="24"/>
          <w:szCs w:val="24"/>
        </w:rPr>
      </w:pPr>
    </w:p>
    <w:p w:rsidR="00565C6B" w:rsidRDefault="00565C6B" w:rsidP="00C26C56">
      <w:pPr>
        <w:jc w:val="both"/>
        <w:rPr>
          <w:rFonts w:ascii="Arial" w:hAnsi="Arial" w:cs="Arial"/>
          <w:sz w:val="24"/>
          <w:szCs w:val="24"/>
        </w:rPr>
      </w:pPr>
    </w:p>
    <w:p w:rsidR="00565C6B" w:rsidRDefault="00565C6B" w:rsidP="009B5726">
      <w:pPr>
        <w:rPr>
          <w:rFonts w:ascii="Arial" w:hAnsi="Arial" w:cs="Arial"/>
          <w:sz w:val="24"/>
          <w:szCs w:val="24"/>
        </w:rPr>
      </w:pPr>
    </w:p>
    <w:p w:rsidR="00565C6B" w:rsidRDefault="00565C6B" w:rsidP="009B5726">
      <w:pPr>
        <w:rPr>
          <w:rFonts w:ascii="Arial" w:hAnsi="Arial" w:cs="Arial"/>
          <w:sz w:val="24"/>
          <w:szCs w:val="24"/>
        </w:rPr>
      </w:pPr>
    </w:p>
    <w:p w:rsidR="00565C6B" w:rsidRPr="00565C6B" w:rsidRDefault="00565C6B" w:rsidP="00565C6B">
      <w:pPr>
        <w:rPr>
          <w:rFonts w:ascii="Arial" w:hAnsi="Arial" w:cs="Arial"/>
          <w:sz w:val="24"/>
          <w:szCs w:val="24"/>
        </w:rPr>
      </w:pPr>
    </w:p>
    <w:p w:rsidR="00565C6B" w:rsidRPr="009B5726" w:rsidRDefault="00565C6B" w:rsidP="009B5726">
      <w:pPr>
        <w:rPr>
          <w:rFonts w:ascii="Arial" w:hAnsi="Arial" w:cs="Arial"/>
          <w:sz w:val="24"/>
          <w:szCs w:val="24"/>
        </w:rPr>
      </w:pPr>
    </w:p>
    <w:p w:rsidR="00921C50" w:rsidRDefault="00921C50" w:rsidP="00441768">
      <w:pPr>
        <w:rPr>
          <w:rFonts w:ascii="Arial" w:hAnsi="Arial" w:cs="Arial"/>
          <w:sz w:val="24"/>
          <w:szCs w:val="24"/>
        </w:rPr>
      </w:pPr>
    </w:p>
    <w:p w:rsidR="00FC0789" w:rsidRDefault="00FC0789">
      <w:pPr>
        <w:rPr>
          <w:rFonts w:ascii="Arial" w:hAnsi="Arial" w:cs="Arial"/>
          <w:sz w:val="24"/>
          <w:szCs w:val="24"/>
        </w:rPr>
      </w:pPr>
    </w:p>
    <w:p w:rsidR="00FC0789" w:rsidRDefault="00FC078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6C56" w:rsidRDefault="00C26C56">
      <w:pPr>
        <w:rPr>
          <w:rFonts w:ascii="Arial" w:hAnsi="Arial" w:cs="Arial"/>
          <w:sz w:val="24"/>
          <w:szCs w:val="24"/>
        </w:rPr>
      </w:pPr>
    </w:p>
    <w:p w:rsidR="00AE4C37" w:rsidRPr="00AE4C37" w:rsidRDefault="00AE4C37" w:rsidP="00AE4C37">
      <w:pPr>
        <w:rPr>
          <w:rFonts w:ascii="Arial" w:hAnsi="Arial" w:cs="Arial"/>
          <w:sz w:val="24"/>
          <w:szCs w:val="24"/>
        </w:rPr>
      </w:pPr>
      <w:proofErr w:type="gramStart"/>
      <w:r w:rsidRPr="00AE4C37">
        <w:rPr>
          <w:rFonts w:ascii="Arial" w:hAnsi="Arial" w:cs="Arial"/>
          <w:sz w:val="24"/>
          <w:szCs w:val="24"/>
        </w:rPr>
        <w:t>1</w:t>
      </w:r>
      <w:proofErr w:type="gramEnd"/>
      <w:r w:rsidRPr="00AE4C3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C37">
        <w:rPr>
          <w:rFonts w:ascii="Arial" w:hAnsi="Arial" w:cs="Arial"/>
          <w:sz w:val="24"/>
          <w:szCs w:val="24"/>
        </w:rPr>
        <w:t>Eugen</w:t>
      </w:r>
      <w:proofErr w:type="spellEnd"/>
      <w:r w:rsidRPr="00AE4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C37">
        <w:rPr>
          <w:rFonts w:ascii="Arial" w:hAnsi="Arial" w:cs="Arial"/>
          <w:sz w:val="24"/>
          <w:szCs w:val="24"/>
        </w:rPr>
        <w:t>Bertholt</w:t>
      </w:r>
      <w:proofErr w:type="spellEnd"/>
      <w:r w:rsidRPr="00AE4C37">
        <w:rPr>
          <w:rFonts w:ascii="Arial" w:hAnsi="Arial" w:cs="Arial"/>
          <w:sz w:val="24"/>
          <w:szCs w:val="24"/>
        </w:rPr>
        <w:t xml:space="preserve"> Friedrich Brecht, alemão nascido em 1956 em Augsburg, Berlim Leste,  foi um destacado dramaturgo, poeta e encenador alemão do século XX. Seus trabalhos artísticos e teóricos influenciaram profundamente o </w:t>
      </w:r>
      <w:r w:rsidRPr="00AE4C37">
        <w:rPr>
          <w:rFonts w:ascii="Arial" w:hAnsi="Arial" w:cs="Arial"/>
          <w:sz w:val="24"/>
          <w:szCs w:val="24"/>
        </w:rPr>
        <w:lastRenderedPageBreak/>
        <w:t xml:space="preserve">teatro contemporâneo, tornando-o mundialmente conhecido a partir das apresentações de sua companhia </w:t>
      </w:r>
      <w:proofErr w:type="gramStart"/>
      <w:r w:rsidRPr="00AE4C37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E4C37">
        <w:rPr>
          <w:rFonts w:ascii="Arial" w:hAnsi="Arial" w:cs="Arial"/>
          <w:sz w:val="24"/>
          <w:szCs w:val="24"/>
        </w:rPr>
        <w:t>Berliner</w:t>
      </w:r>
      <w:proofErr w:type="spellEnd"/>
      <w:r w:rsidRPr="00AE4C37">
        <w:rPr>
          <w:rFonts w:ascii="Arial" w:hAnsi="Arial" w:cs="Arial"/>
          <w:sz w:val="24"/>
          <w:szCs w:val="24"/>
        </w:rPr>
        <w:t xml:space="preserve"> Ensemble realizadas em Paris</w:t>
      </w:r>
      <w:proofErr w:type="gramEnd"/>
      <w:r w:rsidRPr="00AE4C37">
        <w:rPr>
          <w:rFonts w:ascii="Arial" w:hAnsi="Arial" w:cs="Arial"/>
          <w:sz w:val="24"/>
          <w:szCs w:val="24"/>
        </w:rPr>
        <w:t xml:space="preserve"> durante os anos 1954 e 1955. Torna-se se marxista, desenvolvendo o seu teatro épico. Seu trabalho como artista concentrou-se na crítica artística ao desenvolvimento das relações humanas no sistema capitalista.</w:t>
      </w:r>
    </w:p>
    <w:p w:rsidR="00FC0789" w:rsidRDefault="002B17F0" w:rsidP="00B13FCA">
      <w:pPr>
        <w:tabs>
          <w:tab w:val="left" w:pos="5457"/>
        </w:tabs>
      </w:pPr>
      <w:proofErr w:type="gramStart"/>
      <w:r>
        <w:t>2</w:t>
      </w:r>
      <w:proofErr w:type="gramEnd"/>
      <w:r>
        <w:t xml:space="preserve">) </w:t>
      </w:r>
      <w:hyperlink r:id="rId6" w:history="1">
        <w:r w:rsidR="00B13FCA" w:rsidRPr="00FE49D8">
          <w:rPr>
            <w:rStyle w:val="Hyperlink"/>
          </w:rPr>
          <w:t>http://educacao.uol.com.br/noticias/2015/09/08</w:t>
        </w:r>
      </w:hyperlink>
      <w:r w:rsidR="00B13FCA">
        <w:tab/>
      </w:r>
    </w:p>
    <w:p w:rsidR="00B13FCA" w:rsidRDefault="00B13FCA" w:rsidP="00B13FCA">
      <w:pPr>
        <w:tabs>
          <w:tab w:val="left" w:pos="5457"/>
        </w:tabs>
      </w:pPr>
    </w:p>
    <w:p w:rsidR="00B13FCA" w:rsidRDefault="00B13FCA" w:rsidP="00B13FCA">
      <w:pPr>
        <w:tabs>
          <w:tab w:val="left" w:pos="5457"/>
        </w:tabs>
      </w:pPr>
    </w:p>
    <w:p w:rsidR="00B13FCA" w:rsidRDefault="00B13FCA" w:rsidP="00B13FCA">
      <w:pPr>
        <w:tabs>
          <w:tab w:val="left" w:pos="5457"/>
        </w:tabs>
      </w:pPr>
    </w:p>
    <w:p w:rsidR="00B13FCA" w:rsidRDefault="00B13FCA" w:rsidP="00B13FCA">
      <w:pPr>
        <w:tabs>
          <w:tab w:val="left" w:pos="5457"/>
        </w:tabs>
      </w:pPr>
    </w:p>
    <w:p w:rsidR="00B13FCA" w:rsidRPr="00B13FCA" w:rsidRDefault="00B13FCA" w:rsidP="00B13FCA">
      <w:pPr>
        <w:tabs>
          <w:tab w:val="left" w:pos="5457"/>
        </w:tabs>
        <w:rPr>
          <w:rFonts w:ascii="Arial" w:hAnsi="Arial" w:cs="Arial"/>
          <w:b/>
          <w:sz w:val="24"/>
          <w:szCs w:val="24"/>
        </w:rPr>
      </w:pPr>
      <w:r w:rsidRPr="00B13FCA">
        <w:rPr>
          <w:rFonts w:ascii="Arial" w:hAnsi="Arial" w:cs="Arial"/>
          <w:b/>
          <w:sz w:val="24"/>
          <w:szCs w:val="24"/>
        </w:rPr>
        <w:t>REFERÊNCIAS:</w:t>
      </w:r>
    </w:p>
    <w:p w:rsidR="00B13FCA" w:rsidRPr="00B13FCA" w:rsidRDefault="00B13FCA" w:rsidP="00B13FCA">
      <w:pPr>
        <w:tabs>
          <w:tab w:val="left" w:pos="5457"/>
        </w:tabs>
        <w:rPr>
          <w:rFonts w:ascii="Arial" w:hAnsi="Arial" w:cs="Arial"/>
          <w:sz w:val="24"/>
          <w:szCs w:val="24"/>
        </w:rPr>
      </w:pPr>
    </w:p>
    <w:p w:rsidR="00B13FCA" w:rsidRPr="00B13FCA" w:rsidRDefault="00B13FCA" w:rsidP="00B13FCA">
      <w:pPr>
        <w:tabs>
          <w:tab w:val="left" w:pos="5457"/>
        </w:tabs>
        <w:rPr>
          <w:rFonts w:ascii="Arial" w:hAnsi="Arial" w:cs="Arial"/>
          <w:sz w:val="24"/>
          <w:szCs w:val="24"/>
        </w:rPr>
      </w:pPr>
    </w:p>
    <w:p w:rsidR="00B13FCA" w:rsidRPr="00B13FCA" w:rsidRDefault="00B13FCA" w:rsidP="00B13FCA">
      <w:pPr>
        <w:tabs>
          <w:tab w:val="left" w:pos="5457"/>
        </w:tabs>
        <w:rPr>
          <w:rFonts w:ascii="Arial" w:hAnsi="Arial" w:cs="Arial"/>
          <w:sz w:val="24"/>
          <w:szCs w:val="24"/>
        </w:rPr>
      </w:pPr>
      <w:r w:rsidRPr="00B13FCA">
        <w:rPr>
          <w:rFonts w:ascii="Arial" w:hAnsi="Arial" w:cs="Arial"/>
          <w:sz w:val="24"/>
          <w:szCs w:val="24"/>
        </w:rPr>
        <w:t xml:space="preserve">SAVIANI. </w:t>
      </w:r>
      <w:proofErr w:type="spellStart"/>
      <w:r w:rsidRPr="00B13FCA">
        <w:rPr>
          <w:rFonts w:ascii="Arial" w:hAnsi="Arial" w:cs="Arial"/>
          <w:sz w:val="24"/>
          <w:szCs w:val="24"/>
        </w:rPr>
        <w:t>Dermeval</w:t>
      </w:r>
      <w:proofErr w:type="spellEnd"/>
      <w:r w:rsidRPr="00B13FC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13FCA">
        <w:rPr>
          <w:rFonts w:ascii="Arial" w:hAnsi="Arial" w:cs="Arial"/>
          <w:sz w:val="24"/>
          <w:szCs w:val="24"/>
        </w:rPr>
        <w:t>Pedagogia Histórico-crítica</w:t>
      </w:r>
      <w:proofErr w:type="gramEnd"/>
      <w:r w:rsidRPr="00B13FCA">
        <w:rPr>
          <w:rFonts w:ascii="Arial" w:hAnsi="Arial" w:cs="Arial"/>
          <w:sz w:val="24"/>
          <w:szCs w:val="24"/>
        </w:rPr>
        <w:t>: primeiras aproximações. 2ª Ed. São Paulo: Cortez: autores associados, 1991.</w:t>
      </w:r>
    </w:p>
    <w:p w:rsidR="00B13FCA" w:rsidRDefault="002C741B" w:rsidP="00B13FCA">
      <w:pPr>
        <w:tabs>
          <w:tab w:val="left" w:pos="5457"/>
        </w:tabs>
        <w:rPr>
          <w:rFonts w:ascii="Arial" w:hAnsi="Arial" w:cs="Arial"/>
          <w:sz w:val="24"/>
          <w:szCs w:val="24"/>
        </w:rPr>
      </w:pPr>
      <w:r w:rsidRPr="002C741B">
        <w:rPr>
          <w:rFonts w:ascii="Arial" w:hAnsi="Arial" w:cs="Arial"/>
          <w:sz w:val="24"/>
          <w:szCs w:val="24"/>
        </w:rPr>
        <w:t>FREIRE, Paulo. Educação como Prática da Liberdade. Rio de Janeiro: Paz e Terra, 2005.</w:t>
      </w:r>
    </w:p>
    <w:p w:rsidR="009B5726" w:rsidRPr="009B5726" w:rsidRDefault="009B5726" w:rsidP="009B5726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57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GADOTTI, M. Convite à leitura de Paulo Freire. São Paulo: Scipione, 1999.</w:t>
      </w:r>
    </w:p>
    <w:p w:rsidR="009B5726" w:rsidRPr="002C741B" w:rsidRDefault="009B5726" w:rsidP="00B13FCA">
      <w:pPr>
        <w:tabs>
          <w:tab w:val="left" w:pos="5457"/>
        </w:tabs>
        <w:rPr>
          <w:rFonts w:ascii="Arial" w:hAnsi="Arial" w:cs="Arial"/>
          <w:sz w:val="24"/>
          <w:szCs w:val="24"/>
        </w:rPr>
      </w:pPr>
    </w:p>
    <w:sectPr w:rsidR="009B5726" w:rsidRPr="002C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06C2"/>
    <w:multiLevelType w:val="hybridMultilevel"/>
    <w:tmpl w:val="FFD40E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89"/>
    <w:rsid w:val="0007332C"/>
    <w:rsid w:val="000B2363"/>
    <w:rsid w:val="0013332E"/>
    <w:rsid w:val="002875D4"/>
    <w:rsid w:val="002B17F0"/>
    <w:rsid w:val="002C034C"/>
    <w:rsid w:val="002C741B"/>
    <w:rsid w:val="00322029"/>
    <w:rsid w:val="0035332B"/>
    <w:rsid w:val="003B6BA6"/>
    <w:rsid w:val="004164AF"/>
    <w:rsid w:val="00441768"/>
    <w:rsid w:val="004B3EA4"/>
    <w:rsid w:val="004F2E84"/>
    <w:rsid w:val="00565C6B"/>
    <w:rsid w:val="00660DB7"/>
    <w:rsid w:val="00664164"/>
    <w:rsid w:val="006E4E15"/>
    <w:rsid w:val="006E7690"/>
    <w:rsid w:val="006F4D5B"/>
    <w:rsid w:val="007335FE"/>
    <w:rsid w:val="0077381A"/>
    <w:rsid w:val="00835B4A"/>
    <w:rsid w:val="008D1E19"/>
    <w:rsid w:val="00905868"/>
    <w:rsid w:val="00921C50"/>
    <w:rsid w:val="009A406A"/>
    <w:rsid w:val="009B5726"/>
    <w:rsid w:val="009E4768"/>
    <w:rsid w:val="009F47AA"/>
    <w:rsid w:val="00A478E8"/>
    <w:rsid w:val="00AC0115"/>
    <w:rsid w:val="00AE4C37"/>
    <w:rsid w:val="00B13FCA"/>
    <w:rsid w:val="00BD7D27"/>
    <w:rsid w:val="00C037F8"/>
    <w:rsid w:val="00C15C7E"/>
    <w:rsid w:val="00C26C56"/>
    <w:rsid w:val="00C63BC2"/>
    <w:rsid w:val="00CF65F8"/>
    <w:rsid w:val="00D6246B"/>
    <w:rsid w:val="00D840D5"/>
    <w:rsid w:val="00E02907"/>
    <w:rsid w:val="00E37EDE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7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4C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3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7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4C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3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cao.uol.com.br/noticias/2015/09/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1501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Myrna Bonsolhos</dc:creator>
  <cp:lastModifiedBy>Myrna Bonsolhos</cp:lastModifiedBy>
  <cp:revision>25</cp:revision>
  <dcterms:created xsi:type="dcterms:W3CDTF">2016-07-14T16:13:00Z</dcterms:created>
  <dcterms:modified xsi:type="dcterms:W3CDTF">2016-12-18T16:58:00Z</dcterms:modified>
</cp:coreProperties>
</file>