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38" w:rsidRDefault="00A77722" w:rsidP="00CF5E9B">
      <w:pPr>
        <w:spacing w:after="120" w:line="240" w:lineRule="auto"/>
        <w:jc w:val="center"/>
        <w:rPr>
          <w:rFonts w:ascii="Arial" w:hAnsi="Arial" w:cs="Arial"/>
          <w:sz w:val="24"/>
          <w:szCs w:val="24"/>
        </w:rPr>
      </w:pPr>
      <w:r w:rsidRPr="008E3FBF">
        <w:rPr>
          <w:rFonts w:ascii="Arial" w:hAnsi="Arial" w:cs="Arial"/>
          <w:b/>
          <w:sz w:val="28"/>
          <w:szCs w:val="28"/>
        </w:rPr>
        <w:t>A REVISTA ÍNTIMA REALIZADA EM FAMILIARES DE PRESOS: A PENA QUE PASSA DOS PRESOS PARA OS FAMILIARES</w:t>
      </w:r>
      <w:r w:rsidR="00CF5E9B">
        <w:rPr>
          <w:rFonts w:ascii="Arial" w:hAnsi="Arial" w:cs="Arial"/>
          <w:b/>
          <w:sz w:val="28"/>
          <w:szCs w:val="28"/>
        </w:rPr>
        <w:t>¹</w:t>
      </w:r>
    </w:p>
    <w:p w:rsidR="00CF5E9B" w:rsidRPr="00CF5E9B" w:rsidRDefault="00CF5E9B" w:rsidP="00CF5E9B">
      <w:pPr>
        <w:spacing w:after="120" w:line="240" w:lineRule="auto"/>
        <w:jc w:val="center"/>
        <w:rPr>
          <w:rFonts w:ascii="Arial" w:hAnsi="Arial" w:cs="Arial"/>
          <w:sz w:val="24"/>
          <w:szCs w:val="24"/>
        </w:rPr>
      </w:pPr>
    </w:p>
    <w:p w:rsidR="0046456D" w:rsidRPr="008E3FBF" w:rsidRDefault="00965AA1" w:rsidP="00CF5E9B">
      <w:pPr>
        <w:spacing w:after="0" w:line="240" w:lineRule="auto"/>
        <w:jc w:val="right"/>
        <w:rPr>
          <w:rFonts w:ascii="Arial" w:hAnsi="Arial" w:cs="Arial"/>
          <w:i/>
          <w:sz w:val="24"/>
          <w:szCs w:val="24"/>
        </w:rPr>
      </w:pPr>
      <w:r w:rsidRPr="008E3FBF">
        <w:rPr>
          <w:rFonts w:ascii="Arial" w:hAnsi="Arial" w:cs="Arial"/>
          <w:b/>
          <w:sz w:val="24"/>
          <w:szCs w:val="24"/>
        </w:rPr>
        <w:t xml:space="preserve">                                                             </w:t>
      </w:r>
      <w:r w:rsidR="00BB4D5C" w:rsidRPr="008E3FBF">
        <w:rPr>
          <w:rFonts w:ascii="Arial" w:hAnsi="Arial" w:cs="Arial"/>
          <w:b/>
          <w:sz w:val="24"/>
          <w:szCs w:val="24"/>
        </w:rPr>
        <w:t xml:space="preserve">                           </w:t>
      </w:r>
      <w:r w:rsidRPr="008E3FBF">
        <w:rPr>
          <w:rFonts w:ascii="Arial" w:hAnsi="Arial" w:cs="Arial"/>
          <w:b/>
          <w:sz w:val="24"/>
          <w:szCs w:val="24"/>
        </w:rPr>
        <w:t xml:space="preserve"> </w:t>
      </w:r>
      <w:r w:rsidR="00E37873" w:rsidRPr="008E3FBF">
        <w:rPr>
          <w:rFonts w:ascii="Arial" w:hAnsi="Arial" w:cs="Arial"/>
          <w:i/>
          <w:sz w:val="24"/>
          <w:szCs w:val="24"/>
        </w:rPr>
        <w:t>Gabriela Félix Marão Martins</w:t>
      </w:r>
      <w:r w:rsidR="00F83AF1" w:rsidRPr="008E3FBF">
        <w:rPr>
          <w:rFonts w:ascii="Arial" w:hAnsi="Arial" w:cs="Arial"/>
          <w:i/>
          <w:sz w:val="24"/>
          <w:szCs w:val="24"/>
        </w:rPr>
        <w:t xml:space="preserve"> </w:t>
      </w:r>
    </w:p>
    <w:p w:rsidR="0071310B" w:rsidRDefault="00965AA1" w:rsidP="00CF5E9B">
      <w:pPr>
        <w:spacing w:after="0" w:line="240" w:lineRule="auto"/>
        <w:jc w:val="right"/>
        <w:rPr>
          <w:rFonts w:ascii="Arial" w:hAnsi="Arial" w:cs="Arial"/>
          <w:i/>
          <w:sz w:val="24"/>
          <w:szCs w:val="24"/>
        </w:rPr>
      </w:pPr>
      <w:r w:rsidRPr="008E3FBF">
        <w:rPr>
          <w:rFonts w:ascii="Arial" w:hAnsi="Arial" w:cs="Arial"/>
          <w:sz w:val="24"/>
          <w:szCs w:val="24"/>
        </w:rPr>
        <w:t xml:space="preserve">         </w:t>
      </w:r>
      <w:r w:rsidR="00E37873" w:rsidRPr="008E3FBF">
        <w:rPr>
          <w:rFonts w:ascii="Arial" w:hAnsi="Arial" w:cs="Arial"/>
          <w:i/>
          <w:sz w:val="24"/>
          <w:szCs w:val="24"/>
        </w:rPr>
        <w:t>Myrella Mendes de Sousa Silva</w:t>
      </w:r>
      <w:r w:rsidR="00187011" w:rsidRPr="008E3FBF">
        <w:rPr>
          <w:rFonts w:ascii="Arial" w:hAnsi="Arial" w:cs="Arial"/>
          <w:i/>
          <w:sz w:val="24"/>
          <w:szCs w:val="24"/>
        </w:rPr>
        <w:t>²</w:t>
      </w:r>
    </w:p>
    <w:p w:rsidR="00CF5E9B" w:rsidRPr="00CF5E9B" w:rsidRDefault="00CF5E9B" w:rsidP="00CF5E9B">
      <w:pPr>
        <w:spacing w:after="0" w:line="240" w:lineRule="auto"/>
        <w:jc w:val="right"/>
        <w:rPr>
          <w:rFonts w:ascii="Arial" w:hAnsi="Arial" w:cs="Arial"/>
          <w:i/>
          <w:sz w:val="24"/>
          <w:szCs w:val="24"/>
        </w:rPr>
      </w:pPr>
    </w:p>
    <w:p w:rsidR="00F80C4E" w:rsidRDefault="007851C9" w:rsidP="00CF5E9B">
      <w:pPr>
        <w:spacing w:after="120" w:line="240" w:lineRule="auto"/>
        <w:ind w:left="4536"/>
        <w:jc w:val="both"/>
        <w:rPr>
          <w:rFonts w:ascii="Arial" w:hAnsi="Arial" w:cs="Arial"/>
          <w:sz w:val="20"/>
          <w:szCs w:val="20"/>
        </w:rPr>
      </w:pPr>
      <w:r w:rsidRPr="008E3FBF">
        <w:rPr>
          <w:rFonts w:ascii="Arial" w:hAnsi="Arial" w:cs="Arial"/>
          <w:b/>
          <w:sz w:val="20"/>
          <w:szCs w:val="20"/>
        </w:rPr>
        <w:t>SUMÁRIO</w:t>
      </w:r>
      <w:r w:rsidR="000101B5" w:rsidRPr="008E3FBF">
        <w:rPr>
          <w:rFonts w:ascii="Arial" w:hAnsi="Arial" w:cs="Arial"/>
          <w:b/>
          <w:sz w:val="20"/>
          <w:szCs w:val="20"/>
        </w:rPr>
        <w:t>:</w:t>
      </w:r>
      <w:r w:rsidR="00AB7CC7">
        <w:rPr>
          <w:rFonts w:ascii="Arial" w:hAnsi="Arial" w:cs="Arial"/>
          <w:sz w:val="20"/>
          <w:szCs w:val="20"/>
        </w:rPr>
        <w:t xml:space="preserve"> Introdução; 1 Prisões</w:t>
      </w:r>
      <w:r w:rsidR="00A77722" w:rsidRPr="008E3FBF">
        <w:rPr>
          <w:rFonts w:ascii="Arial" w:hAnsi="Arial" w:cs="Arial"/>
          <w:sz w:val="20"/>
          <w:szCs w:val="20"/>
        </w:rPr>
        <w:t>: Sua Origem n</w:t>
      </w:r>
      <w:r w:rsidR="00166C6A" w:rsidRPr="008E3FBF">
        <w:rPr>
          <w:rFonts w:ascii="Arial" w:hAnsi="Arial" w:cs="Arial"/>
          <w:sz w:val="20"/>
          <w:szCs w:val="20"/>
        </w:rPr>
        <w:t>o Mundo e no Brasil; 1.1</w:t>
      </w:r>
      <w:r w:rsidR="00EE332B" w:rsidRPr="008E3FBF">
        <w:rPr>
          <w:rFonts w:ascii="Arial" w:hAnsi="Arial" w:cs="Arial"/>
          <w:sz w:val="20"/>
          <w:szCs w:val="20"/>
        </w:rPr>
        <w:t xml:space="preserve"> </w:t>
      </w:r>
      <w:r w:rsidR="00526B34" w:rsidRPr="008E3FBF">
        <w:rPr>
          <w:rFonts w:ascii="Arial" w:hAnsi="Arial" w:cs="Arial"/>
          <w:sz w:val="20"/>
          <w:szCs w:val="20"/>
        </w:rPr>
        <w:t>Revista Íntima</w:t>
      </w:r>
      <w:r w:rsidR="003C3AE8" w:rsidRPr="008E3FBF">
        <w:rPr>
          <w:rFonts w:ascii="Arial" w:hAnsi="Arial" w:cs="Arial"/>
          <w:sz w:val="20"/>
          <w:szCs w:val="20"/>
        </w:rPr>
        <w:t>:</w:t>
      </w:r>
      <w:r w:rsidR="00526B34" w:rsidRPr="008E3FBF">
        <w:rPr>
          <w:rFonts w:ascii="Arial" w:hAnsi="Arial" w:cs="Arial"/>
          <w:sz w:val="20"/>
          <w:szCs w:val="20"/>
        </w:rPr>
        <w:t xml:space="preserve"> </w:t>
      </w:r>
      <w:r w:rsidR="00EE332B" w:rsidRPr="008E3FBF">
        <w:rPr>
          <w:rFonts w:ascii="Arial" w:hAnsi="Arial" w:cs="Arial"/>
          <w:sz w:val="20"/>
          <w:szCs w:val="20"/>
        </w:rPr>
        <w:t>C</w:t>
      </w:r>
      <w:r w:rsidR="00526B34" w:rsidRPr="008E3FBF">
        <w:rPr>
          <w:rFonts w:ascii="Arial" w:hAnsi="Arial" w:cs="Arial"/>
          <w:sz w:val="20"/>
          <w:szCs w:val="20"/>
        </w:rPr>
        <w:t>omo</w:t>
      </w:r>
      <w:r w:rsidR="00166C6A" w:rsidRPr="008E3FBF">
        <w:rPr>
          <w:rFonts w:ascii="Arial" w:hAnsi="Arial" w:cs="Arial"/>
          <w:sz w:val="20"/>
          <w:szCs w:val="20"/>
        </w:rPr>
        <w:t xml:space="preserve"> </w:t>
      </w:r>
      <w:r w:rsidR="00EE332B" w:rsidRPr="008E3FBF">
        <w:rPr>
          <w:rFonts w:ascii="Arial" w:hAnsi="Arial" w:cs="Arial"/>
          <w:sz w:val="20"/>
          <w:szCs w:val="20"/>
        </w:rPr>
        <w:t xml:space="preserve">se dá seu </w:t>
      </w:r>
      <w:r w:rsidR="00166C6A" w:rsidRPr="008E3FBF">
        <w:rPr>
          <w:rFonts w:ascii="Arial" w:hAnsi="Arial" w:cs="Arial"/>
          <w:sz w:val="20"/>
          <w:szCs w:val="20"/>
        </w:rPr>
        <w:t>Método</w:t>
      </w:r>
      <w:r w:rsidR="00A77722" w:rsidRPr="008E3FBF">
        <w:rPr>
          <w:rFonts w:ascii="Arial" w:hAnsi="Arial" w:cs="Arial"/>
          <w:sz w:val="20"/>
          <w:szCs w:val="20"/>
        </w:rPr>
        <w:t xml:space="preserve"> de Controle de Se</w:t>
      </w:r>
      <w:r w:rsidR="00AB7CC7">
        <w:rPr>
          <w:rFonts w:ascii="Arial" w:hAnsi="Arial" w:cs="Arial"/>
          <w:sz w:val="20"/>
          <w:szCs w:val="20"/>
        </w:rPr>
        <w:t>gurança Dentro da</w:t>
      </w:r>
      <w:r w:rsidR="00A77722" w:rsidRPr="008E3FBF">
        <w:rPr>
          <w:rFonts w:ascii="Arial" w:hAnsi="Arial" w:cs="Arial"/>
          <w:sz w:val="20"/>
          <w:szCs w:val="20"/>
        </w:rPr>
        <w:t>s</w:t>
      </w:r>
      <w:r w:rsidR="00AB7CC7">
        <w:rPr>
          <w:rFonts w:ascii="Arial" w:hAnsi="Arial" w:cs="Arial"/>
          <w:sz w:val="20"/>
          <w:szCs w:val="20"/>
        </w:rPr>
        <w:t xml:space="preserve"> Prisões</w:t>
      </w:r>
      <w:r w:rsidR="00A77722" w:rsidRPr="008E3FBF">
        <w:rPr>
          <w:rFonts w:ascii="Arial" w:hAnsi="Arial" w:cs="Arial"/>
          <w:sz w:val="20"/>
          <w:szCs w:val="20"/>
        </w:rPr>
        <w:t>;</w:t>
      </w:r>
      <w:r w:rsidR="00451B7C" w:rsidRPr="008E3FBF">
        <w:rPr>
          <w:rFonts w:ascii="Arial" w:hAnsi="Arial" w:cs="Arial"/>
          <w:sz w:val="24"/>
          <w:szCs w:val="24"/>
        </w:rPr>
        <w:t xml:space="preserve"> </w:t>
      </w:r>
      <w:r w:rsidR="00451B7C" w:rsidRPr="008E3FBF">
        <w:rPr>
          <w:rFonts w:ascii="Arial" w:hAnsi="Arial" w:cs="Arial"/>
          <w:sz w:val="20"/>
          <w:szCs w:val="20"/>
        </w:rPr>
        <w:t>2</w:t>
      </w:r>
      <w:r w:rsidR="00A77722" w:rsidRPr="008E3FBF">
        <w:rPr>
          <w:rFonts w:ascii="Arial" w:hAnsi="Arial" w:cs="Arial"/>
          <w:sz w:val="20"/>
          <w:szCs w:val="20"/>
        </w:rPr>
        <w:t xml:space="preserve"> A Revista Íntima como Pena que Passa do Preso aos seus Familiares; </w:t>
      </w:r>
      <w:r w:rsidR="00CA1E75" w:rsidRPr="008E3FBF">
        <w:rPr>
          <w:rFonts w:ascii="Arial" w:hAnsi="Arial" w:cs="Arial"/>
          <w:sz w:val="20"/>
          <w:szCs w:val="20"/>
        </w:rPr>
        <w:t xml:space="preserve">2.1 </w:t>
      </w:r>
      <w:r w:rsidR="00A77722" w:rsidRPr="008E3FBF">
        <w:rPr>
          <w:rFonts w:ascii="Arial" w:hAnsi="Arial" w:cs="Arial"/>
          <w:sz w:val="20"/>
          <w:szCs w:val="20"/>
        </w:rPr>
        <w:t xml:space="preserve">A </w:t>
      </w:r>
      <w:r w:rsidR="00E31E8B">
        <w:rPr>
          <w:rFonts w:ascii="Arial" w:hAnsi="Arial" w:cs="Arial"/>
          <w:sz w:val="20"/>
          <w:szCs w:val="20"/>
        </w:rPr>
        <w:t xml:space="preserve">Resolução nº06/09 e </w:t>
      </w:r>
      <w:r w:rsidR="00E5789D">
        <w:rPr>
          <w:rFonts w:ascii="Arial" w:hAnsi="Arial" w:cs="Arial"/>
          <w:sz w:val="20"/>
          <w:szCs w:val="20"/>
        </w:rPr>
        <w:t>os</w:t>
      </w:r>
      <w:r w:rsidR="00A77722" w:rsidRPr="008E3FBF">
        <w:rPr>
          <w:rFonts w:ascii="Arial" w:hAnsi="Arial" w:cs="Arial"/>
          <w:sz w:val="20"/>
          <w:szCs w:val="20"/>
        </w:rPr>
        <w:t xml:space="preserve"> Direitos Fundamentais </w:t>
      </w:r>
      <w:r w:rsidR="00E5789D">
        <w:rPr>
          <w:rFonts w:ascii="Arial" w:hAnsi="Arial" w:cs="Arial"/>
          <w:sz w:val="20"/>
          <w:szCs w:val="20"/>
        </w:rPr>
        <w:t xml:space="preserve">sendo feridos na </w:t>
      </w:r>
      <w:r w:rsidR="00A77722" w:rsidRPr="008E3FBF">
        <w:rPr>
          <w:rFonts w:ascii="Arial" w:hAnsi="Arial" w:cs="Arial"/>
          <w:sz w:val="20"/>
          <w:szCs w:val="20"/>
        </w:rPr>
        <w:t>Revista Íntima</w:t>
      </w:r>
      <w:r w:rsidR="00CA1E75" w:rsidRPr="008E3FBF">
        <w:rPr>
          <w:rFonts w:ascii="Arial" w:hAnsi="Arial" w:cs="Arial"/>
          <w:sz w:val="20"/>
          <w:szCs w:val="20"/>
        </w:rPr>
        <w:t>;</w:t>
      </w:r>
      <w:r w:rsidR="00BC038B" w:rsidRPr="008E3FBF">
        <w:rPr>
          <w:rFonts w:ascii="Arial" w:hAnsi="Arial" w:cs="Arial"/>
          <w:sz w:val="20"/>
          <w:szCs w:val="20"/>
        </w:rPr>
        <w:t xml:space="preserve"> </w:t>
      </w:r>
      <w:r w:rsidR="00451B7C" w:rsidRPr="008E3FBF">
        <w:rPr>
          <w:rFonts w:ascii="Arial" w:hAnsi="Arial" w:cs="Arial"/>
          <w:sz w:val="20"/>
          <w:szCs w:val="20"/>
        </w:rPr>
        <w:t>3</w:t>
      </w:r>
      <w:r w:rsidR="00A77722" w:rsidRPr="008E3FBF">
        <w:rPr>
          <w:rFonts w:ascii="Arial" w:hAnsi="Arial" w:cs="Arial"/>
          <w:sz w:val="20"/>
          <w:szCs w:val="20"/>
        </w:rPr>
        <w:t xml:space="preserve"> Novas Propostas para</w:t>
      </w:r>
      <w:r w:rsidR="008E3FBF" w:rsidRPr="008E3FBF">
        <w:rPr>
          <w:rFonts w:ascii="Arial" w:hAnsi="Arial" w:cs="Arial"/>
          <w:sz w:val="20"/>
          <w:szCs w:val="20"/>
        </w:rPr>
        <w:t xml:space="preserve"> o Fim ou Para</w:t>
      </w:r>
      <w:r w:rsidR="00A77722" w:rsidRPr="008E3FBF">
        <w:rPr>
          <w:rFonts w:ascii="Arial" w:hAnsi="Arial" w:cs="Arial"/>
          <w:sz w:val="20"/>
          <w:szCs w:val="20"/>
        </w:rPr>
        <w:t xml:space="preserve"> uma Maior Humanização da Revista </w:t>
      </w:r>
      <w:r w:rsidR="00AB7CC7">
        <w:rPr>
          <w:rFonts w:ascii="Arial" w:hAnsi="Arial" w:cs="Arial"/>
          <w:sz w:val="20"/>
          <w:szCs w:val="20"/>
        </w:rPr>
        <w:t>íntima; Conclusão.</w:t>
      </w:r>
    </w:p>
    <w:p w:rsidR="00CF5E9B" w:rsidRPr="00CF5E9B" w:rsidRDefault="00CF5E9B" w:rsidP="00CF5E9B">
      <w:pPr>
        <w:spacing w:after="120" w:line="240" w:lineRule="auto"/>
        <w:ind w:left="4536"/>
        <w:jc w:val="both"/>
        <w:rPr>
          <w:rFonts w:ascii="Arial" w:hAnsi="Arial" w:cs="Arial"/>
          <w:sz w:val="20"/>
          <w:szCs w:val="20"/>
        </w:rPr>
      </w:pPr>
    </w:p>
    <w:p w:rsidR="003D30B5" w:rsidRPr="008E3FBF" w:rsidRDefault="003D30B5" w:rsidP="00C71773">
      <w:pPr>
        <w:spacing w:after="120" w:line="360" w:lineRule="auto"/>
        <w:jc w:val="center"/>
        <w:rPr>
          <w:rFonts w:ascii="Arial" w:hAnsi="Arial" w:cs="Arial"/>
          <w:b/>
          <w:sz w:val="24"/>
          <w:szCs w:val="24"/>
        </w:rPr>
      </w:pPr>
      <w:r w:rsidRPr="008E3FBF">
        <w:rPr>
          <w:rFonts w:ascii="Arial" w:hAnsi="Arial" w:cs="Arial"/>
          <w:b/>
          <w:sz w:val="24"/>
          <w:szCs w:val="24"/>
        </w:rPr>
        <w:t>RESUMO</w:t>
      </w:r>
    </w:p>
    <w:p w:rsidR="00AB7CC7" w:rsidRPr="008E3FBF" w:rsidRDefault="004112B3" w:rsidP="00CF5E9B">
      <w:pPr>
        <w:spacing w:after="120" w:line="240" w:lineRule="auto"/>
        <w:jc w:val="both"/>
        <w:rPr>
          <w:rFonts w:ascii="Arial" w:hAnsi="Arial" w:cs="Arial"/>
          <w:b/>
          <w:sz w:val="24"/>
          <w:szCs w:val="24"/>
        </w:rPr>
      </w:pPr>
      <w:r w:rsidRPr="008E3FBF">
        <w:rPr>
          <w:rStyle w:val="apple-style-span"/>
          <w:rFonts w:ascii="Arial" w:hAnsi="Arial" w:cs="Arial"/>
          <w:color w:val="2A2A2A"/>
          <w:sz w:val="24"/>
          <w:szCs w:val="24"/>
        </w:rPr>
        <w:t>E</w:t>
      </w:r>
      <w:r w:rsidR="00CD23D8" w:rsidRPr="008E3FBF">
        <w:rPr>
          <w:rStyle w:val="apple-style-span"/>
          <w:rFonts w:ascii="Arial" w:hAnsi="Arial" w:cs="Arial"/>
          <w:color w:val="2A2A2A"/>
          <w:sz w:val="24"/>
          <w:szCs w:val="24"/>
        </w:rPr>
        <w:t>ste tr</w:t>
      </w:r>
      <w:r w:rsidR="00E37873" w:rsidRPr="008E3FBF">
        <w:rPr>
          <w:rStyle w:val="apple-style-span"/>
          <w:rFonts w:ascii="Arial" w:hAnsi="Arial" w:cs="Arial"/>
          <w:color w:val="2A2A2A"/>
          <w:sz w:val="24"/>
          <w:szCs w:val="24"/>
        </w:rPr>
        <w:t xml:space="preserve">abalho </w:t>
      </w:r>
      <w:r w:rsidR="008E3FBF" w:rsidRPr="008E3FBF">
        <w:rPr>
          <w:rStyle w:val="apple-style-span"/>
          <w:rFonts w:ascii="Arial" w:hAnsi="Arial" w:cs="Arial"/>
          <w:color w:val="2A2A2A"/>
          <w:sz w:val="24"/>
          <w:szCs w:val="24"/>
        </w:rPr>
        <w:t>trat</w:t>
      </w:r>
      <w:r w:rsidR="00E37873" w:rsidRPr="008E3FBF">
        <w:rPr>
          <w:rStyle w:val="apple-style-span"/>
          <w:rFonts w:ascii="Arial" w:hAnsi="Arial" w:cs="Arial"/>
          <w:color w:val="2A2A2A"/>
          <w:sz w:val="24"/>
          <w:szCs w:val="24"/>
        </w:rPr>
        <w:t>a</w:t>
      </w:r>
      <w:r w:rsidR="008E3FBF" w:rsidRPr="008E3FBF">
        <w:rPr>
          <w:rStyle w:val="apple-style-span"/>
          <w:rFonts w:ascii="Arial" w:hAnsi="Arial" w:cs="Arial"/>
          <w:color w:val="2A2A2A"/>
          <w:sz w:val="24"/>
          <w:szCs w:val="24"/>
        </w:rPr>
        <w:t xml:space="preserve"> da</w:t>
      </w:r>
      <w:r w:rsidR="00E84F27" w:rsidRPr="008E3FBF">
        <w:rPr>
          <w:rStyle w:val="apple-style-span"/>
          <w:rFonts w:ascii="Arial" w:hAnsi="Arial" w:cs="Arial"/>
          <w:color w:val="2A2A2A"/>
          <w:sz w:val="24"/>
          <w:szCs w:val="24"/>
        </w:rPr>
        <w:t xml:space="preserve"> problem</w:t>
      </w:r>
      <w:r w:rsidR="002804F9" w:rsidRPr="008E3FBF">
        <w:rPr>
          <w:rStyle w:val="apple-style-span"/>
          <w:rFonts w:ascii="Arial" w:hAnsi="Arial" w:cs="Arial"/>
          <w:color w:val="2A2A2A"/>
          <w:sz w:val="24"/>
          <w:szCs w:val="24"/>
        </w:rPr>
        <w:t>ática de como a pena dos preso</w:t>
      </w:r>
      <w:r w:rsidR="008E3FBF">
        <w:rPr>
          <w:rStyle w:val="apple-style-span"/>
          <w:rFonts w:ascii="Arial" w:hAnsi="Arial" w:cs="Arial"/>
          <w:color w:val="2A2A2A"/>
          <w:sz w:val="24"/>
          <w:szCs w:val="24"/>
        </w:rPr>
        <w:t>s</w:t>
      </w:r>
      <w:r w:rsidR="00E84F27" w:rsidRPr="008E3FBF">
        <w:rPr>
          <w:rStyle w:val="apple-style-span"/>
          <w:rFonts w:ascii="Arial" w:hAnsi="Arial" w:cs="Arial"/>
          <w:color w:val="2A2A2A"/>
          <w:sz w:val="24"/>
          <w:szCs w:val="24"/>
        </w:rPr>
        <w:t>, pode passar para seus familiares</w:t>
      </w:r>
      <w:r w:rsidR="004A3BA8" w:rsidRPr="008E3FBF">
        <w:rPr>
          <w:rStyle w:val="apple-style-span"/>
          <w:rFonts w:ascii="Arial" w:hAnsi="Arial" w:cs="Arial"/>
          <w:color w:val="2A2A2A"/>
          <w:sz w:val="24"/>
          <w:szCs w:val="24"/>
        </w:rPr>
        <w:t>,</w:t>
      </w:r>
      <w:r w:rsidR="00E84F27" w:rsidRPr="008E3FBF">
        <w:rPr>
          <w:rStyle w:val="apple-style-span"/>
          <w:rFonts w:ascii="Arial" w:hAnsi="Arial" w:cs="Arial"/>
          <w:color w:val="2A2A2A"/>
          <w:sz w:val="24"/>
          <w:szCs w:val="24"/>
        </w:rPr>
        <w:t xml:space="preserve"> no momento da revista íntima realizada nestes</w:t>
      </w:r>
      <w:r w:rsidR="004A3BA8" w:rsidRPr="008E3FBF">
        <w:rPr>
          <w:rStyle w:val="apple-style-span"/>
          <w:rFonts w:ascii="Arial" w:hAnsi="Arial" w:cs="Arial"/>
          <w:color w:val="2A2A2A"/>
          <w:sz w:val="24"/>
          <w:szCs w:val="24"/>
        </w:rPr>
        <w:t>. Para abordar esse tema, dis</w:t>
      </w:r>
      <w:r w:rsidRPr="008E3FBF">
        <w:rPr>
          <w:rStyle w:val="apple-style-span"/>
          <w:rFonts w:ascii="Arial" w:hAnsi="Arial" w:cs="Arial"/>
          <w:color w:val="2A2A2A"/>
          <w:sz w:val="24"/>
          <w:szCs w:val="24"/>
        </w:rPr>
        <w:t>correremos desde o surgimento das primeiras prisões</w:t>
      </w:r>
      <w:r w:rsidR="004A3BA8" w:rsidRPr="008E3FBF">
        <w:rPr>
          <w:rStyle w:val="apple-style-span"/>
          <w:rFonts w:ascii="Arial" w:hAnsi="Arial" w:cs="Arial"/>
          <w:color w:val="2A2A2A"/>
          <w:sz w:val="24"/>
          <w:szCs w:val="24"/>
        </w:rPr>
        <w:t xml:space="preserve"> e</w:t>
      </w:r>
      <w:r w:rsidR="008E357F" w:rsidRPr="008E3FBF">
        <w:rPr>
          <w:rStyle w:val="apple-style-span"/>
          <w:rFonts w:ascii="Arial" w:hAnsi="Arial" w:cs="Arial"/>
          <w:color w:val="2A2A2A"/>
          <w:sz w:val="24"/>
          <w:szCs w:val="24"/>
        </w:rPr>
        <w:t xml:space="preserve"> </w:t>
      </w:r>
      <w:r w:rsidR="00E84F27" w:rsidRPr="008E3FBF">
        <w:rPr>
          <w:rStyle w:val="apple-style-span"/>
          <w:rFonts w:ascii="Arial" w:hAnsi="Arial" w:cs="Arial"/>
          <w:color w:val="2A2A2A"/>
          <w:sz w:val="24"/>
          <w:szCs w:val="24"/>
        </w:rPr>
        <w:t>os métodos utilizados para a realização da referida revist</w:t>
      </w:r>
      <w:r w:rsidR="008E3FBF">
        <w:rPr>
          <w:rStyle w:val="apple-style-span"/>
          <w:rFonts w:ascii="Arial" w:hAnsi="Arial" w:cs="Arial"/>
          <w:color w:val="2A2A2A"/>
          <w:sz w:val="24"/>
          <w:szCs w:val="24"/>
        </w:rPr>
        <w:t>a, para que logo após</w:t>
      </w:r>
      <w:r w:rsidR="00E84F27" w:rsidRPr="008E3FBF">
        <w:rPr>
          <w:rStyle w:val="apple-style-span"/>
          <w:rFonts w:ascii="Arial" w:hAnsi="Arial" w:cs="Arial"/>
          <w:color w:val="2A2A2A"/>
          <w:sz w:val="24"/>
          <w:szCs w:val="24"/>
        </w:rPr>
        <w:t xml:space="preserve"> se dê enfoque</w:t>
      </w:r>
      <w:r w:rsidR="008E357F" w:rsidRPr="008E3FBF">
        <w:rPr>
          <w:rStyle w:val="apple-style-span"/>
          <w:rFonts w:ascii="Arial" w:hAnsi="Arial" w:cs="Arial"/>
          <w:color w:val="2A2A2A"/>
          <w:sz w:val="24"/>
          <w:szCs w:val="24"/>
        </w:rPr>
        <w:t xml:space="preserve"> </w:t>
      </w:r>
      <w:r w:rsidR="004A3BA8" w:rsidRPr="008E3FBF">
        <w:rPr>
          <w:rStyle w:val="apple-style-span"/>
          <w:rFonts w:ascii="Arial" w:hAnsi="Arial" w:cs="Arial"/>
          <w:color w:val="2A2A2A"/>
          <w:sz w:val="24"/>
          <w:szCs w:val="24"/>
        </w:rPr>
        <w:t>à de que maneira</w:t>
      </w:r>
      <w:r w:rsidRPr="008E3FBF">
        <w:rPr>
          <w:rStyle w:val="apple-style-span"/>
          <w:rFonts w:ascii="Arial" w:hAnsi="Arial" w:cs="Arial"/>
          <w:color w:val="2A2A2A"/>
          <w:sz w:val="24"/>
          <w:szCs w:val="24"/>
        </w:rPr>
        <w:t xml:space="preserve"> pode-se assegurar</w:t>
      </w:r>
      <w:r w:rsidR="00CD23D8" w:rsidRPr="008E3FBF">
        <w:rPr>
          <w:rStyle w:val="apple-style-span"/>
          <w:rFonts w:ascii="Arial" w:hAnsi="Arial" w:cs="Arial"/>
          <w:color w:val="2A2A2A"/>
          <w:sz w:val="24"/>
          <w:szCs w:val="24"/>
        </w:rPr>
        <w:t xml:space="preserve"> a garantia </w:t>
      </w:r>
      <w:r w:rsidR="00E84F27" w:rsidRPr="008E3FBF">
        <w:rPr>
          <w:rStyle w:val="apple-style-span"/>
          <w:rFonts w:ascii="Arial" w:hAnsi="Arial" w:cs="Arial"/>
          <w:color w:val="2A2A2A"/>
          <w:sz w:val="24"/>
          <w:szCs w:val="24"/>
        </w:rPr>
        <w:t>do</w:t>
      </w:r>
      <w:r w:rsidR="00287338" w:rsidRPr="008E3FBF">
        <w:rPr>
          <w:rStyle w:val="apple-style-span"/>
          <w:rFonts w:ascii="Arial" w:hAnsi="Arial" w:cs="Arial"/>
          <w:color w:val="2A2A2A"/>
          <w:sz w:val="24"/>
          <w:szCs w:val="24"/>
        </w:rPr>
        <w:t>s direitos</w:t>
      </w:r>
      <w:r w:rsidR="00E84F27" w:rsidRPr="008E3FBF">
        <w:rPr>
          <w:rStyle w:val="apple-style-span"/>
          <w:rFonts w:ascii="Arial" w:hAnsi="Arial" w:cs="Arial"/>
          <w:color w:val="2A2A2A"/>
          <w:sz w:val="24"/>
          <w:szCs w:val="24"/>
        </w:rPr>
        <w:t xml:space="preserve"> fundamentais</w:t>
      </w:r>
      <w:r w:rsidR="004A3BA8" w:rsidRPr="008E3FBF">
        <w:rPr>
          <w:rStyle w:val="apple-style-span"/>
          <w:rFonts w:ascii="Arial" w:hAnsi="Arial" w:cs="Arial"/>
          <w:color w:val="2A2A2A"/>
          <w:sz w:val="24"/>
          <w:szCs w:val="24"/>
        </w:rPr>
        <w:t xml:space="preserve"> aos familiares dos presos no momento da revista íntima</w:t>
      </w:r>
      <w:r w:rsidRPr="008E3FBF">
        <w:rPr>
          <w:rStyle w:val="apple-style-span"/>
          <w:rFonts w:ascii="Arial" w:hAnsi="Arial" w:cs="Arial"/>
          <w:color w:val="2A2A2A"/>
          <w:sz w:val="24"/>
          <w:szCs w:val="24"/>
        </w:rPr>
        <w:t>. Assim, analisaremos</w:t>
      </w:r>
      <w:r w:rsidR="008E3FBF" w:rsidRPr="008E3FBF">
        <w:rPr>
          <w:rStyle w:val="apple-style-span"/>
          <w:rFonts w:ascii="Arial" w:hAnsi="Arial" w:cs="Arial"/>
          <w:color w:val="2A2A2A"/>
          <w:sz w:val="24"/>
          <w:szCs w:val="24"/>
        </w:rPr>
        <w:t xml:space="preserve"> algumas</w:t>
      </w:r>
      <w:r w:rsidR="002804F9" w:rsidRPr="008E3FBF">
        <w:rPr>
          <w:rStyle w:val="apple-style-span"/>
          <w:rFonts w:ascii="Arial" w:hAnsi="Arial" w:cs="Arial"/>
          <w:color w:val="2A2A2A"/>
          <w:sz w:val="24"/>
          <w:szCs w:val="24"/>
        </w:rPr>
        <w:t xml:space="preserve"> </w:t>
      </w:r>
      <w:r w:rsidR="008E357F" w:rsidRPr="008E3FBF">
        <w:rPr>
          <w:rStyle w:val="apple-style-span"/>
          <w:rFonts w:ascii="Arial" w:hAnsi="Arial" w:cs="Arial"/>
          <w:color w:val="2A2A2A"/>
          <w:sz w:val="24"/>
          <w:szCs w:val="24"/>
        </w:rPr>
        <w:t>alternativas</w:t>
      </w:r>
      <w:r w:rsidR="004A3BA8" w:rsidRPr="008E3FBF">
        <w:rPr>
          <w:rStyle w:val="apple-style-span"/>
          <w:rFonts w:ascii="Arial" w:hAnsi="Arial" w:cs="Arial"/>
          <w:color w:val="2A2A2A"/>
          <w:sz w:val="24"/>
          <w:szCs w:val="24"/>
        </w:rPr>
        <w:t xml:space="preserve"> </w:t>
      </w:r>
      <w:r w:rsidR="008E357F" w:rsidRPr="008E3FBF">
        <w:rPr>
          <w:rStyle w:val="apple-style-span"/>
          <w:rFonts w:ascii="Arial" w:hAnsi="Arial" w:cs="Arial"/>
          <w:color w:val="2A2A2A"/>
          <w:sz w:val="24"/>
          <w:szCs w:val="24"/>
        </w:rPr>
        <w:t>para</w:t>
      </w:r>
      <w:r w:rsidR="004A3BA8" w:rsidRPr="008E3FBF">
        <w:rPr>
          <w:rStyle w:val="apple-style-span"/>
          <w:rFonts w:ascii="Arial" w:hAnsi="Arial" w:cs="Arial"/>
          <w:color w:val="2A2A2A"/>
          <w:sz w:val="24"/>
          <w:szCs w:val="24"/>
        </w:rPr>
        <w:t xml:space="preserve"> promover</w:t>
      </w:r>
      <w:r w:rsidR="008E357F" w:rsidRPr="008E3FBF">
        <w:rPr>
          <w:rStyle w:val="apple-style-span"/>
          <w:rFonts w:ascii="Arial" w:hAnsi="Arial" w:cs="Arial"/>
          <w:color w:val="2A2A2A"/>
          <w:sz w:val="24"/>
          <w:szCs w:val="24"/>
        </w:rPr>
        <w:t xml:space="preserve"> </w:t>
      </w:r>
      <w:r w:rsidR="008E3FBF" w:rsidRPr="008E3FBF">
        <w:rPr>
          <w:rStyle w:val="apple-style-span"/>
          <w:rFonts w:ascii="Arial" w:hAnsi="Arial" w:cs="Arial"/>
          <w:color w:val="2A2A2A"/>
          <w:sz w:val="24"/>
          <w:szCs w:val="24"/>
        </w:rPr>
        <w:t xml:space="preserve">o fim da </w:t>
      </w:r>
      <w:r w:rsidR="004A3BA8" w:rsidRPr="008E3FBF">
        <w:rPr>
          <w:rStyle w:val="apple-style-span"/>
          <w:rFonts w:ascii="Arial" w:hAnsi="Arial" w:cs="Arial"/>
          <w:color w:val="2A2A2A"/>
          <w:sz w:val="24"/>
          <w:szCs w:val="24"/>
        </w:rPr>
        <w:t>revista íntima</w:t>
      </w:r>
      <w:r w:rsidRPr="008E3FBF">
        <w:rPr>
          <w:rStyle w:val="apple-style-span"/>
          <w:rFonts w:ascii="Arial" w:hAnsi="Arial" w:cs="Arial"/>
          <w:color w:val="2A2A2A"/>
          <w:sz w:val="24"/>
          <w:szCs w:val="24"/>
        </w:rPr>
        <w:t>,</w:t>
      </w:r>
      <w:r w:rsidR="008E3FBF" w:rsidRPr="008E3FBF">
        <w:rPr>
          <w:rStyle w:val="apple-style-span"/>
          <w:rFonts w:ascii="Arial" w:hAnsi="Arial" w:cs="Arial"/>
          <w:color w:val="2A2A2A"/>
          <w:sz w:val="24"/>
          <w:szCs w:val="24"/>
        </w:rPr>
        <w:t xml:space="preserve"> ou uma humanização da mesma</w:t>
      </w:r>
      <w:r w:rsidR="002804F9" w:rsidRPr="008E3FBF">
        <w:rPr>
          <w:rStyle w:val="apple-style-span"/>
          <w:rFonts w:ascii="Arial" w:hAnsi="Arial" w:cs="Arial"/>
          <w:color w:val="2A2A2A"/>
          <w:sz w:val="24"/>
          <w:szCs w:val="24"/>
        </w:rPr>
        <w:t xml:space="preserve"> a fim de não ferir a</w:t>
      </w:r>
      <w:r w:rsidR="00AB7CC7">
        <w:rPr>
          <w:rStyle w:val="apple-style-span"/>
          <w:rFonts w:ascii="Arial" w:hAnsi="Arial" w:cs="Arial"/>
          <w:color w:val="2A2A2A"/>
          <w:sz w:val="24"/>
          <w:szCs w:val="24"/>
        </w:rPr>
        <w:t xml:space="preserve"> dignidade da pessoa humana dos familiares dos detentos.</w:t>
      </w:r>
    </w:p>
    <w:p w:rsidR="00FE5A87" w:rsidRDefault="00CC3722" w:rsidP="00FE5A87">
      <w:pPr>
        <w:pStyle w:val="NormalWeb"/>
        <w:pBdr>
          <w:bottom w:val="single" w:sz="4" w:space="2" w:color="auto"/>
        </w:pBdr>
        <w:spacing w:line="360" w:lineRule="auto"/>
        <w:rPr>
          <w:rFonts w:ascii="Arial" w:hAnsi="Arial" w:cs="Arial"/>
          <w:b/>
        </w:rPr>
      </w:pPr>
      <w:r w:rsidRPr="008E3FBF">
        <w:rPr>
          <w:rFonts w:ascii="Arial" w:hAnsi="Arial" w:cs="Arial"/>
          <w:b/>
        </w:rPr>
        <w:t>PALAVRAS-CHAVE</w:t>
      </w:r>
      <w:r w:rsidR="00004759" w:rsidRPr="008E3FBF">
        <w:rPr>
          <w:rFonts w:ascii="Arial" w:hAnsi="Arial" w:cs="Arial"/>
          <w:b/>
        </w:rPr>
        <w:t xml:space="preserve">: </w:t>
      </w:r>
      <w:r w:rsidR="00BB588A" w:rsidRPr="008E3FBF">
        <w:rPr>
          <w:rFonts w:ascii="Arial" w:hAnsi="Arial" w:cs="Arial"/>
        </w:rPr>
        <w:t>Contro</w:t>
      </w:r>
      <w:r w:rsidR="0028472E" w:rsidRPr="008E3FBF">
        <w:rPr>
          <w:rFonts w:ascii="Arial" w:hAnsi="Arial" w:cs="Arial"/>
        </w:rPr>
        <w:t>le. Revista</w:t>
      </w:r>
      <w:r w:rsidR="009D3D27" w:rsidRPr="008E3FBF">
        <w:rPr>
          <w:rFonts w:ascii="Arial" w:hAnsi="Arial" w:cs="Arial"/>
        </w:rPr>
        <w:t xml:space="preserve"> Íntima</w:t>
      </w:r>
      <w:r w:rsidR="006C5A83" w:rsidRPr="008E3FBF">
        <w:rPr>
          <w:rFonts w:ascii="Arial" w:hAnsi="Arial" w:cs="Arial"/>
        </w:rPr>
        <w:t>. Dignidade. Penas. Familiares.</w:t>
      </w:r>
      <w:r w:rsidR="00FC45E6" w:rsidRPr="008E3FBF">
        <w:rPr>
          <w:rFonts w:ascii="Arial" w:hAnsi="Arial" w:cs="Arial"/>
          <w:b/>
        </w:rPr>
        <w:tab/>
      </w:r>
    </w:p>
    <w:p w:rsidR="00FE5A87" w:rsidRDefault="00FE5A87" w:rsidP="00FE5A87">
      <w:pPr>
        <w:pStyle w:val="NormalWeb"/>
        <w:pBdr>
          <w:bottom w:val="single" w:sz="4" w:space="2" w:color="auto"/>
        </w:pBdr>
        <w:spacing w:line="360" w:lineRule="auto"/>
        <w:rPr>
          <w:rFonts w:ascii="Arial" w:hAnsi="Arial" w:cs="Arial"/>
        </w:rPr>
      </w:pPr>
      <w:r w:rsidRPr="00FE5A87">
        <w:rPr>
          <w:rFonts w:ascii="Arial" w:hAnsi="Arial" w:cs="Arial"/>
          <w:b/>
        </w:rPr>
        <w:t>INTRODUÇÃO</w:t>
      </w:r>
    </w:p>
    <w:p w:rsidR="00FE5A87" w:rsidRDefault="00FC45E6" w:rsidP="00FE5A87">
      <w:pPr>
        <w:pStyle w:val="NormalWeb"/>
        <w:pBdr>
          <w:bottom w:val="single" w:sz="4" w:space="2" w:color="auto"/>
        </w:pBdr>
        <w:spacing w:line="360" w:lineRule="auto"/>
        <w:ind w:firstLine="1134"/>
        <w:jc w:val="both"/>
        <w:rPr>
          <w:rFonts w:ascii="Arial" w:hAnsi="Arial" w:cs="Arial"/>
        </w:rPr>
      </w:pPr>
      <w:r w:rsidRPr="008E3FBF">
        <w:rPr>
          <w:rFonts w:ascii="Arial" w:hAnsi="Arial" w:cs="Arial"/>
        </w:rPr>
        <w:t>Primeiramente discorreremos sobre o surgimento das penitenciárias, onde surgiram os primeiros presídios no mundo e no Brasil, quais eram as penas, os motivos pelos quais os indivíduos eram detidos, etc. Trataremos, também, do funcionamento, da organização e do método de controle dentro das penitenciárias de atualmente, levando-se em consideração a Teoria de Adestramento do Corpo e Docilização do Corpo, presente na Obra de Michel Foucault, “Vigiar e Punir”, que será bastante necessário para entendermos os fundamentos d</w:t>
      </w:r>
      <w:r>
        <w:rPr>
          <w:rFonts w:ascii="Arial" w:hAnsi="Arial" w:cs="Arial"/>
        </w:rPr>
        <w:t>o Sistema Prisional.</w:t>
      </w:r>
      <w:r w:rsidR="00FE5A87">
        <w:rPr>
          <w:rFonts w:ascii="Arial" w:hAnsi="Arial" w:cs="Arial"/>
        </w:rPr>
        <w:t xml:space="preserve"> </w:t>
      </w:r>
      <w:r w:rsidR="00FE5A87" w:rsidRPr="008E3FBF">
        <w:rPr>
          <w:rFonts w:ascii="Arial" w:hAnsi="Arial" w:cs="Arial"/>
        </w:rPr>
        <w:t>Neste trabalho analisaremos a revista íntima como importante fator de</w:t>
      </w:r>
      <w:r w:rsidR="00674390">
        <w:rPr>
          <w:rFonts w:ascii="Arial" w:hAnsi="Arial" w:cs="Arial"/>
        </w:rPr>
        <w:t xml:space="preserve"> controle</w:t>
      </w:r>
      <w:r w:rsidR="00FE5A87" w:rsidRPr="008E3FBF">
        <w:rPr>
          <w:rFonts w:ascii="Arial" w:hAnsi="Arial" w:cs="Arial"/>
        </w:rPr>
        <w:t xml:space="preserve"> </w:t>
      </w:r>
    </w:p>
    <w:p w:rsidR="00FE5A87" w:rsidRDefault="00FE5A87" w:rsidP="00FC45E6">
      <w:pPr>
        <w:pStyle w:val="Textodenotaderodap"/>
        <w:pBdr>
          <w:bottom w:val="single" w:sz="4" w:space="2" w:color="auto"/>
        </w:pBdr>
        <w:jc w:val="both"/>
        <w:rPr>
          <w:rFonts w:ascii="Arial" w:hAnsi="Arial" w:cs="Arial"/>
        </w:rPr>
      </w:pPr>
    </w:p>
    <w:p w:rsidR="00AB7CC7" w:rsidRDefault="008E3FBF" w:rsidP="008E3FBF">
      <w:pPr>
        <w:pStyle w:val="Textodenotaderodap"/>
        <w:jc w:val="both"/>
        <w:rPr>
          <w:rFonts w:ascii="Arial" w:hAnsi="Arial" w:cs="Arial"/>
        </w:rPr>
      </w:pPr>
      <w:r w:rsidRPr="008E3FBF">
        <w:rPr>
          <w:rFonts w:ascii="Arial" w:hAnsi="Arial" w:cs="Arial"/>
        </w:rPr>
        <w:t>1 Paper apresentado à disciplina de Antropologia, do curso de Direito, da Unidade de Ensino Superior Dom Bosco - UNDB.</w:t>
      </w:r>
    </w:p>
    <w:p w:rsidR="008E3FBF" w:rsidRPr="008E3FBF" w:rsidRDefault="008E3FBF" w:rsidP="00AB7CC7">
      <w:pPr>
        <w:pStyle w:val="Textodenotaderodap"/>
        <w:jc w:val="both"/>
        <w:rPr>
          <w:rFonts w:ascii="Arial" w:hAnsi="Arial" w:cs="Arial"/>
        </w:rPr>
      </w:pPr>
      <w:r w:rsidRPr="008E3FBF">
        <w:rPr>
          <w:rStyle w:val="Refdenotaderodap"/>
          <w:rFonts w:ascii="Arial" w:hAnsi="Arial" w:cs="Arial"/>
          <w:vertAlign w:val="baseline"/>
        </w:rPr>
        <w:t xml:space="preserve">2 </w:t>
      </w:r>
      <w:r w:rsidRPr="008E3FBF">
        <w:rPr>
          <w:rFonts w:ascii="Arial" w:hAnsi="Arial" w:cs="Arial"/>
        </w:rPr>
        <w:t>Alunas do segundo período, do Curso de Direito, da Unidade de Ensino Superior Dom Bosco-UNDB.</w:t>
      </w:r>
    </w:p>
    <w:p w:rsidR="007C3C42" w:rsidRPr="008E3FBF" w:rsidRDefault="007C3C42" w:rsidP="00490467">
      <w:pPr>
        <w:spacing w:after="0" w:line="360" w:lineRule="auto"/>
        <w:jc w:val="both"/>
        <w:rPr>
          <w:rFonts w:ascii="Arial" w:hAnsi="Arial" w:cs="Arial"/>
          <w:sz w:val="24"/>
          <w:szCs w:val="24"/>
        </w:rPr>
      </w:pPr>
      <w:r w:rsidRPr="008E3FBF">
        <w:rPr>
          <w:rFonts w:ascii="Arial" w:hAnsi="Arial" w:cs="Arial"/>
          <w:sz w:val="24"/>
          <w:szCs w:val="24"/>
        </w:rPr>
        <w:lastRenderedPageBreak/>
        <w:t>dentro das prisões, analisando como ela se dá, quais são os métodos utilizados por ela para manter uma maior segurança prisional, quais seus limites e restrições e de que forma tal revista íntima fere o Princípio da Dignidade da Pessoa Humana, sendo então, considerada uma verdadeira pena que se estende dos presidiários aos familiares dos mesmos.</w:t>
      </w:r>
    </w:p>
    <w:p w:rsidR="007C3C42" w:rsidRPr="008E3FBF" w:rsidRDefault="007C3C42" w:rsidP="00490467">
      <w:pPr>
        <w:spacing w:after="0" w:line="360" w:lineRule="auto"/>
        <w:ind w:firstLine="1134"/>
        <w:jc w:val="both"/>
        <w:rPr>
          <w:rFonts w:ascii="Arial" w:hAnsi="Arial" w:cs="Arial"/>
          <w:sz w:val="24"/>
          <w:szCs w:val="24"/>
        </w:rPr>
      </w:pPr>
      <w:r w:rsidRPr="008E3FBF">
        <w:rPr>
          <w:rFonts w:ascii="Arial" w:hAnsi="Arial" w:cs="Arial"/>
          <w:sz w:val="24"/>
          <w:szCs w:val="24"/>
        </w:rPr>
        <w:tab/>
        <w:t>Será discorrido sobre a exceção ao Princípio da Dignidade da Pessoa Humana nos casos de revista íntima, na qual, o controle prisional passa a ser mais importante que o respeito à este princípio essencial, sendo, portanto, esta Resolução nº 09/06 considerada inconstitucional, o que pode ser causa conflitos entre diferentes grupos de pessoas por existirem alguma que pregam que a dignidade humana de uma pessoa é muito mais importante do que a segurança prisional.</w:t>
      </w:r>
    </w:p>
    <w:p w:rsidR="007C3C42" w:rsidRPr="008E3FBF" w:rsidRDefault="007C3C42" w:rsidP="00490467">
      <w:pPr>
        <w:spacing w:after="0" w:line="360" w:lineRule="auto"/>
        <w:ind w:firstLine="1134"/>
        <w:jc w:val="both"/>
        <w:rPr>
          <w:rFonts w:ascii="Arial" w:hAnsi="Arial" w:cs="Arial"/>
          <w:b/>
          <w:sz w:val="24"/>
          <w:szCs w:val="24"/>
        </w:rPr>
      </w:pPr>
      <w:r w:rsidRPr="008E3FBF">
        <w:rPr>
          <w:rFonts w:ascii="Arial" w:hAnsi="Arial" w:cs="Arial"/>
          <w:sz w:val="24"/>
          <w:szCs w:val="24"/>
        </w:rPr>
        <w:tab/>
        <w:t>Por fim, serão estudadas e sugeridas novas propostas de controle prisional, de forma que os que precisam se submeter a isto, principalmente os familiares dos presos, não fiquem à mercê de métodos vexatórios ou degradantes, de forma a manter sua integridade física e moral, respeitando ao Princípio da Dignidade da Pessoa Humana de cada indivíduo, tão importante e necessário dentro de nossa Carta Magna. E para que isso ocorra é necessária que seja realizada uma maior humanização na revista íntima.</w:t>
      </w:r>
    </w:p>
    <w:p w:rsidR="007C3C42" w:rsidRPr="008E3FBF" w:rsidRDefault="007C3C42" w:rsidP="00490467">
      <w:pPr>
        <w:spacing w:after="0" w:line="360" w:lineRule="auto"/>
        <w:ind w:firstLine="1134"/>
        <w:jc w:val="both"/>
        <w:rPr>
          <w:rFonts w:ascii="Arial" w:hAnsi="Arial" w:cs="Arial"/>
          <w:sz w:val="24"/>
          <w:szCs w:val="24"/>
        </w:rPr>
      </w:pPr>
      <w:r w:rsidRPr="008E3FBF">
        <w:rPr>
          <w:rFonts w:ascii="Arial" w:hAnsi="Arial" w:cs="Arial"/>
          <w:sz w:val="24"/>
          <w:szCs w:val="24"/>
        </w:rPr>
        <w:tab/>
        <w:t>Portanto, dessa forma, os familiares dos detentos não precisarão “pagar”, mesmo que de maneira indireta, pela pena do mesmo. É importante ressaltar que o trabalho presente não busca somente analisar e buscar novas soluções ao sistema de controle prisional, mas também, levantar novos questionamentos e problemáticas necessárias para os pesquisadores e estudiosos deste âmbito, de forma a afirmar cada vez mais o Direito instrumento de justiça social.</w:t>
      </w:r>
    </w:p>
    <w:p w:rsidR="005019D9" w:rsidRPr="008E3FBF" w:rsidRDefault="00FE62CC" w:rsidP="00BB588A">
      <w:pPr>
        <w:spacing w:line="360" w:lineRule="auto"/>
        <w:jc w:val="both"/>
        <w:rPr>
          <w:rFonts w:ascii="Arial" w:hAnsi="Arial" w:cs="Arial"/>
          <w:b/>
          <w:sz w:val="24"/>
          <w:szCs w:val="24"/>
        </w:rPr>
      </w:pPr>
      <w:r w:rsidRPr="008E3FBF">
        <w:rPr>
          <w:rFonts w:ascii="Arial" w:hAnsi="Arial" w:cs="Arial"/>
          <w:b/>
          <w:sz w:val="24"/>
          <w:szCs w:val="24"/>
        </w:rPr>
        <w:t xml:space="preserve">1 </w:t>
      </w:r>
      <w:r>
        <w:rPr>
          <w:rFonts w:ascii="Arial" w:hAnsi="Arial" w:cs="Arial"/>
          <w:b/>
          <w:sz w:val="24"/>
          <w:szCs w:val="24"/>
        </w:rPr>
        <w:t>PRISÕES</w:t>
      </w:r>
      <w:r w:rsidRPr="008E3FBF">
        <w:rPr>
          <w:rFonts w:ascii="Arial" w:hAnsi="Arial" w:cs="Arial"/>
          <w:b/>
          <w:sz w:val="24"/>
          <w:szCs w:val="24"/>
        </w:rPr>
        <w:t>: SUA ORIGEM NO MUNDO E NO BRASIL</w:t>
      </w:r>
    </w:p>
    <w:p w:rsidR="00014542" w:rsidRPr="008E3FBF" w:rsidRDefault="00AE500D" w:rsidP="00490467">
      <w:pPr>
        <w:spacing w:after="0" w:line="360" w:lineRule="auto"/>
        <w:ind w:firstLine="1134"/>
        <w:jc w:val="both"/>
        <w:rPr>
          <w:rFonts w:ascii="Arial" w:hAnsi="Arial" w:cs="Arial"/>
          <w:sz w:val="24"/>
          <w:szCs w:val="24"/>
        </w:rPr>
      </w:pPr>
      <w:r w:rsidRPr="008E3FBF">
        <w:rPr>
          <w:rFonts w:ascii="Arial" w:hAnsi="Arial" w:cs="Arial"/>
          <w:b/>
          <w:sz w:val="24"/>
          <w:szCs w:val="24"/>
        </w:rPr>
        <w:tab/>
      </w:r>
      <w:r w:rsidRPr="008E3FBF">
        <w:rPr>
          <w:rFonts w:ascii="Arial" w:hAnsi="Arial" w:cs="Arial"/>
          <w:sz w:val="24"/>
          <w:szCs w:val="24"/>
        </w:rPr>
        <w:t>A noção de prisão</w:t>
      </w:r>
      <w:r w:rsidR="005F5CD2" w:rsidRPr="008E3FBF">
        <w:rPr>
          <w:rFonts w:ascii="Arial" w:hAnsi="Arial" w:cs="Arial"/>
          <w:sz w:val="24"/>
          <w:szCs w:val="24"/>
        </w:rPr>
        <w:t xml:space="preserve"> no mundo</w:t>
      </w:r>
      <w:r w:rsidRPr="008E3FBF">
        <w:rPr>
          <w:rFonts w:ascii="Arial" w:hAnsi="Arial" w:cs="Arial"/>
          <w:sz w:val="24"/>
          <w:szCs w:val="24"/>
        </w:rPr>
        <w:t xml:space="preserve"> é bastante antiga, ela vem desde a Antiguidade, no período compreendido entre 1700 a.C a 1280 a.C., onde existiam os cativeiros, local em que os egípc</w:t>
      </w:r>
      <w:r w:rsidR="00C708E8" w:rsidRPr="008E3FBF">
        <w:rPr>
          <w:rFonts w:ascii="Arial" w:hAnsi="Arial" w:cs="Arial"/>
          <w:sz w:val="24"/>
          <w:szCs w:val="24"/>
        </w:rPr>
        <w:t>ios aprisionavam seus escravos.</w:t>
      </w:r>
    </w:p>
    <w:p w:rsidR="00014542" w:rsidRPr="008E3FBF" w:rsidRDefault="00014542" w:rsidP="00490467">
      <w:pPr>
        <w:spacing w:after="0" w:line="360" w:lineRule="auto"/>
        <w:ind w:firstLine="1134"/>
        <w:jc w:val="both"/>
        <w:rPr>
          <w:rFonts w:ascii="Arial" w:hAnsi="Arial" w:cs="Arial"/>
          <w:sz w:val="24"/>
          <w:szCs w:val="24"/>
        </w:rPr>
      </w:pPr>
      <w:r w:rsidRPr="008E3FBF">
        <w:rPr>
          <w:rFonts w:ascii="Arial" w:hAnsi="Arial" w:cs="Arial"/>
          <w:sz w:val="24"/>
          <w:szCs w:val="24"/>
        </w:rPr>
        <w:tab/>
      </w:r>
      <w:r w:rsidR="00AE500D" w:rsidRPr="008E3FBF">
        <w:rPr>
          <w:rFonts w:ascii="Arial" w:hAnsi="Arial" w:cs="Arial"/>
          <w:sz w:val="24"/>
          <w:szCs w:val="24"/>
        </w:rPr>
        <w:t xml:space="preserve">No entanto, tanto na antiguidade quanto na Idade Média, para aprisionar um indivíduo, não havia a existência de um local específico, visto que </w:t>
      </w:r>
      <w:r w:rsidR="003636AA" w:rsidRPr="008E3FBF">
        <w:rPr>
          <w:rFonts w:ascii="Arial" w:hAnsi="Arial" w:cs="Arial"/>
          <w:sz w:val="24"/>
          <w:szCs w:val="24"/>
        </w:rPr>
        <w:t>o cárcere do indivíduo era visto</w:t>
      </w:r>
      <w:r w:rsidR="00AE500D" w:rsidRPr="008E3FBF">
        <w:rPr>
          <w:rFonts w:ascii="Arial" w:hAnsi="Arial" w:cs="Arial"/>
          <w:sz w:val="24"/>
          <w:szCs w:val="24"/>
        </w:rPr>
        <w:t xml:space="preserve"> somente como</w:t>
      </w:r>
      <w:r w:rsidR="003636AA" w:rsidRPr="008E3FBF">
        <w:rPr>
          <w:rFonts w:ascii="Arial" w:hAnsi="Arial" w:cs="Arial"/>
          <w:sz w:val="24"/>
          <w:szCs w:val="24"/>
        </w:rPr>
        <w:t xml:space="preserve"> um</w:t>
      </w:r>
      <w:r w:rsidR="00AE500D" w:rsidRPr="008E3FBF">
        <w:rPr>
          <w:rFonts w:ascii="Arial" w:hAnsi="Arial" w:cs="Arial"/>
          <w:sz w:val="24"/>
          <w:szCs w:val="24"/>
        </w:rPr>
        <w:t xml:space="preserve"> local</w:t>
      </w:r>
      <w:r w:rsidR="003636AA" w:rsidRPr="008E3FBF">
        <w:rPr>
          <w:rFonts w:ascii="Arial" w:hAnsi="Arial" w:cs="Arial"/>
          <w:sz w:val="24"/>
          <w:szCs w:val="24"/>
        </w:rPr>
        <w:t xml:space="preserve"> de custódia para mantê-los </w:t>
      </w:r>
      <w:r w:rsidR="003636AA" w:rsidRPr="008E3FBF">
        <w:rPr>
          <w:rFonts w:ascii="Arial" w:hAnsi="Arial" w:cs="Arial"/>
          <w:sz w:val="24"/>
          <w:szCs w:val="24"/>
        </w:rPr>
        <w:lastRenderedPageBreak/>
        <w:t xml:space="preserve">até a hora </w:t>
      </w:r>
      <w:r w:rsidR="00AE500D" w:rsidRPr="008E3FBF">
        <w:rPr>
          <w:rFonts w:ascii="Arial" w:hAnsi="Arial" w:cs="Arial"/>
          <w:sz w:val="24"/>
          <w:szCs w:val="24"/>
        </w:rPr>
        <w:t>que seriam submetidos a castigos corporais</w:t>
      </w:r>
      <w:r w:rsidR="003636AA" w:rsidRPr="008E3FBF">
        <w:rPr>
          <w:rFonts w:ascii="Arial" w:hAnsi="Arial" w:cs="Arial"/>
          <w:sz w:val="24"/>
          <w:szCs w:val="24"/>
        </w:rPr>
        <w:t xml:space="preserve"> ou</w:t>
      </w:r>
      <w:r w:rsidR="00AE500D" w:rsidRPr="008E3FBF">
        <w:rPr>
          <w:rFonts w:ascii="Arial" w:hAnsi="Arial" w:cs="Arial"/>
          <w:sz w:val="24"/>
          <w:szCs w:val="24"/>
        </w:rPr>
        <w:t xml:space="preserve"> à pena d</w:t>
      </w:r>
      <w:r w:rsidR="003636AA" w:rsidRPr="008E3FBF">
        <w:rPr>
          <w:rFonts w:ascii="Arial" w:hAnsi="Arial" w:cs="Arial"/>
          <w:sz w:val="24"/>
          <w:szCs w:val="24"/>
        </w:rPr>
        <w:t>e morte, garantindo assim</w:t>
      </w:r>
      <w:r w:rsidR="00AE500D" w:rsidRPr="008E3FBF">
        <w:rPr>
          <w:rFonts w:ascii="Arial" w:hAnsi="Arial" w:cs="Arial"/>
          <w:sz w:val="24"/>
          <w:szCs w:val="24"/>
        </w:rPr>
        <w:t>, o cumprimento das punições.</w:t>
      </w:r>
      <w:r w:rsidR="008960B0" w:rsidRPr="008E3FBF">
        <w:rPr>
          <w:rFonts w:ascii="Arial" w:hAnsi="Arial" w:cs="Arial"/>
          <w:sz w:val="24"/>
          <w:szCs w:val="24"/>
        </w:rPr>
        <w:t xml:space="preserve"> </w:t>
      </w:r>
    </w:p>
    <w:p w:rsidR="00CC3B10" w:rsidRPr="008E3FBF" w:rsidRDefault="00014542" w:rsidP="00490467">
      <w:pPr>
        <w:spacing w:after="0" w:line="360" w:lineRule="auto"/>
        <w:ind w:firstLine="1134"/>
        <w:jc w:val="both"/>
        <w:rPr>
          <w:rFonts w:ascii="Arial" w:hAnsi="Arial" w:cs="Arial"/>
          <w:sz w:val="24"/>
          <w:szCs w:val="24"/>
        </w:rPr>
      </w:pPr>
      <w:r w:rsidRPr="008E3FBF">
        <w:rPr>
          <w:rFonts w:ascii="Arial" w:hAnsi="Arial" w:cs="Arial"/>
          <w:sz w:val="24"/>
          <w:szCs w:val="24"/>
        </w:rPr>
        <w:tab/>
      </w:r>
      <w:r w:rsidR="008960B0" w:rsidRPr="008E3FBF">
        <w:rPr>
          <w:rFonts w:ascii="Arial" w:hAnsi="Arial" w:cs="Arial"/>
          <w:sz w:val="24"/>
          <w:szCs w:val="24"/>
        </w:rPr>
        <w:t>Esses castigos físicos, na visão de Michel Foucault</w:t>
      </w:r>
      <w:r w:rsidR="006F5B1B">
        <w:rPr>
          <w:rFonts w:ascii="Arial" w:hAnsi="Arial" w:cs="Arial"/>
          <w:sz w:val="24"/>
          <w:szCs w:val="24"/>
        </w:rPr>
        <w:t xml:space="preserve"> (2009)</w:t>
      </w:r>
      <w:r w:rsidR="008960B0" w:rsidRPr="008E3FBF">
        <w:rPr>
          <w:rFonts w:ascii="Arial" w:hAnsi="Arial" w:cs="Arial"/>
          <w:sz w:val="24"/>
          <w:szCs w:val="24"/>
        </w:rPr>
        <w:t xml:space="preserve"> em sua obra “Vigiar e Punir”, eram os suplícios, que no século XVIII, era tido como forma de punição aos condenados, uma pena corporal dolorosa baseada na proporcionalidade entre a quantidade de sofrimento e a gravidade do crime cometido</w:t>
      </w:r>
    </w:p>
    <w:p w:rsidR="00166C6A" w:rsidRPr="008E3FBF" w:rsidRDefault="00CC3B10" w:rsidP="00490467">
      <w:pPr>
        <w:spacing w:after="0" w:line="360" w:lineRule="auto"/>
        <w:ind w:firstLine="1134"/>
        <w:jc w:val="both"/>
        <w:rPr>
          <w:rFonts w:ascii="Arial" w:hAnsi="Arial" w:cs="Arial"/>
          <w:sz w:val="24"/>
          <w:szCs w:val="24"/>
        </w:rPr>
      </w:pPr>
      <w:r w:rsidRPr="008E3FBF">
        <w:rPr>
          <w:rFonts w:ascii="Arial" w:hAnsi="Arial" w:cs="Arial"/>
          <w:sz w:val="24"/>
          <w:szCs w:val="24"/>
        </w:rPr>
        <w:tab/>
        <w:t>Esse tipo de punição, por meio de castigos físicos, cessou mais em várias partes do mundo com a humanização das penas que se deu com a Revolução Francesa, em 1789</w:t>
      </w:r>
      <w:r w:rsidR="008960B0" w:rsidRPr="008E3FBF">
        <w:rPr>
          <w:rFonts w:ascii="Arial" w:hAnsi="Arial" w:cs="Arial"/>
          <w:sz w:val="24"/>
          <w:szCs w:val="24"/>
        </w:rPr>
        <w:t>.</w:t>
      </w:r>
      <w:r w:rsidR="00345B3A" w:rsidRPr="008E3FBF">
        <w:rPr>
          <w:rFonts w:ascii="Arial" w:hAnsi="Arial" w:cs="Arial"/>
          <w:sz w:val="24"/>
          <w:szCs w:val="24"/>
        </w:rPr>
        <w:t xml:space="preserve"> </w:t>
      </w:r>
      <w:r w:rsidRPr="008E3FBF">
        <w:rPr>
          <w:rFonts w:ascii="Arial" w:hAnsi="Arial" w:cs="Arial"/>
          <w:sz w:val="24"/>
          <w:szCs w:val="24"/>
        </w:rPr>
        <w:t xml:space="preserve">O cárcere nos moldes usados até os dias atuais tem origem no Direito Canônico, ou seja, está relacionado à penitência para se redimir dos pecados, como os monges que se isolam para meditarem e se arrependerem de suas más ações. </w:t>
      </w:r>
    </w:p>
    <w:p w:rsidR="00CC3B10" w:rsidRPr="008E3FBF" w:rsidRDefault="00CC3B10" w:rsidP="00490467">
      <w:pPr>
        <w:spacing w:after="0" w:line="360" w:lineRule="auto"/>
        <w:jc w:val="both"/>
        <w:rPr>
          <w:rFonts w:ascii="Arial" w:hAnsi="Arial" w:cs="Arial"/>
          <w:sz w:val="24"/>
          <w:szCs w:val="24"/>
        </w:rPr>
      </w:pPr>
      <w:r w:rsidRPr="008E3FBF">
        <w:rPr>
          <w:rFonts w:ascii="Arial" w:hAnsi="Arial" w:cs="Arial"/>
          <w:sz w:val="24"/>
          <w:szCs w:val="24"/>
        </w:rPr>
        <w:tab/>
      </w:r>
      <w:r w:rsidR="003636AA" w:rsidRPr="008E3FBF">
        <w:rPr>
          <w:rFonts w:ascii="Arial" w:hAnsi="Arial" w:cs="Arial"/>
          <w:sz w:val="24"/>
          <w:szCs w:val="24"/>
        </w:rPr>
        <w:t>A primeira penitenciária do mundo foi surgir somente na Idade Moderna</w:t>
      </w:r>
      <w:r w:rsidRPr="008E3FBF">
        <w:rPr>
          <w:rFonts w:ascii="Arial" w:hAnsi="Arial" w:cs="Arial"/>
          <w:sz w:val="24"/>
          <w:szCs w:val="24"/>
        </w:rPr>
        <w:t>, uma prisão que realmente seguia um sistema penitenciário, que possuía penas pré-estabelecidas e foi a penitenciária House of Correction, ou “Casa de Correção”, construída em Londres em 1552.</w:t>
      </w:r>
      <w:r w:rsidR="005F5CD2" w:rsidRPr="008E3FBF">
        <w:rPr>
          <w:rFonts w:ascii="Arial" w:hAnsi="Arial" w:cs="Arial"/>
          <w:sz w:val="24"/>
          <w:szCs w:val="24"/>
        </w:rPr>
        <w:t xml:space="preserve"> Depois da House of Correction várias outras penitenciárias surgiram pelo mundo, acabando com a custódia do preso, mas não com seu castigo.</w:t>
      </w:r>
    </w:p>
    <w:p w:rsidR="001D7BD0" w:rsidRDefault="005F5CD2" w:rsidP="00490467">
      <w:pPr>
        <w:spacing w:after="0" w:line="360" w:lineRule="auto"/>
        <w:ind w:firstLine="1134"/>
        <w:jc w:val="both"/>
        <w:rPr>
          <w:rFonts w:ascii="Arial" w:hAnsi="Arial" w:cs="Arial"/>
          <w:sz w:val="24"/>
          <w:szCs w:val="24"/>
        </w:rPr>
      </w:pPr>
      <w:r w:rsidRPr="008E3FBF">
        <w:rPr>
          <w:rFonts w:ascii="Arial" w:hAnsi="Arial" w:cs="Arial"/>
          <w:sz w:val="24"/>
          <w:szCs w:val="24"/>
        </w:rPr>
        <w:tab/>
        <w:t xml:space="preserve">Aqui no Brasil, </w:t>
      </w:r>
      <w:r w:rsidR="008960B0" w:rsidRPr="008E3FBF">
        <w:rPr>
          <w:rFonts w:ascii="Arial" w:hAnsi="Arial" w:cs="Arial"/>
          <w:sz w:val="24"/>
          <w:szCs w:val="24"/>
        </w:rPr>
        <w:t>a primeira menção à prisão, surgiu no Livro V das Ordenações Filipinas do Reino, Código de leis portuguesas que foi implantado no Brasil durante o seu período como colônia e tal código decretava a Colônia como presídio de degredados</w:t>
      </w:r>
      <w:bookmarkStart w:id="0" w:name="tx01"/>
      <w:bookmarkEnd w:id="0"/>
      <w:r w:rsidR="00C83272" w:rsidRPr="008E3FBF">
        <w:rPr>
          <w:rFonts w:ascii="Arial" w:hAnsi="Arial" w:cs="Arial"/>
          <w:sz w:val="24"/>
          <w:szCs w:val="24"/>
        </w:rPr>
        <w:t xml:space="preserve">, </w:t>
      </w:r>
      <w:r w:rsidR="00014542" w:rsidRPr="008E3FBF">
        <w:rPr>
          <w:rFonts w:ascii="Arial" w:hAnsi="Arial" w:cs="Arial"/>
          <w:sz w:val="24"/>
          <w:szCs w:val="24"/>
        </w:rPr>
        <w:t xml:space="preserve">pessoas </w:t>
      </w:r>
      <w:r w:rsidR="00C83272" w:rsidRPr="008E3FBF">
        <w:rPr>
          <w:rFonts w:ascii="Arial" w:hAnsi="Arial" w:cs="Arial"/>
          <w:sz w:val="24"/>
          <w:szCs w:val="24"/>
        </w:rPr>
        <w:t>que cometiam certos delito</w:t>
      </w:r>
      <w:r w:rsidR="00014542" w:rsidRPr="008E3FBF">
        <w:rPr>
          <w:rFonts w:ascii="Arial" w:hAnsi="Arial" w:cs="Arial"/>
          <w:sz w:val="24"/>
          <w:szCs w:val="24"/>
        </w:rPr>
        <w:t>s, como: falsificação de documentos, invasão de domicílio, os alcoviteiros, contrabando de metais preciosos etc.</w:t>
      </w:r>
      <w:r w:rsidR="00EE332B" w:rsidRPr="008E3FBF">
        <w:rPr>
          <w:rFonts w:ascii="Arial" w:hAnsi="Arial" w:cs="Arial"/>
          <w:sz w:val="24"/>
          <w:szCs w:val="24"/>
        </w:rPr>
        <w:t xml:space="preserve"> Contudo a primeira prisão brasileira de fato,</w:t>
      </w:r>
      <w:r w:rsidR="00C83272" w:rsidRPr="008E3FBF">
        <w:rPr>
          <w:rFonts w:ascii="Arial" w:hAnsi="Arial" w:cs="Arial"/>
          <w:sz w:val="24"/>
          <w:szCs w:val="24"/>
        </w:rPr>
        <w:t xml:space="preserve"> foi mencionada na Carta Régia de 1769 que mandou</w:t>
      </w:r>
      <w:r w:rsidR="00EE332B" w:rsidRPr="008E3FBF">
        <w:rPr>
          <w:rFonts w:ascii="Arial" w:hAnsi="Arial" w:cs="Arial"/>
          <w:sz w:val="24"/>
          <w:szCs w:val="24"/>
        </w:rPr>
        <w:t xml:space="preserve"> </w:t>
      </w:r>
      <w:r w:rsidR="00C83272" w:rsidRPr="008E3FBF">
        <w:rPr>
          <w:rFonts w:ascii="Arial" w:hAnsi="Arial" w:cs="Arial"/>
          <w:sz w:val="24"/>
          <w:szCs w:val="24"/>
        </w:rPr>
        <w:t>ser feita a</w:t>
      </w:r>
      <w:r w:rsidR="00EE332B" w:rsidRPr="008E3FBF">
        <w:rPr>
          <w:rFonts w:ascii="Arial" w:hAnsi="Arial" w:cs="Arial"/>
          <w:sz w:val="24"/>
          <w:szCs w:val="24"/>
        </w:rPr>
        <w:t xml:space="preserve"> instala</w:t>
      </w:r>
      <w:r w:rsidR="00C83272" w:rsidRPr="008E3FBF">
        <w:rPr>
          <w:rFonts w:ascii="Arial" w:hAnsi="Arial" w:cs="Arial"/>
          <w:sz w:val="24"/>
          <w:szCs w:val="24"/>
        </w:rPr>
        <w:t>ção,</w:t>
      </w:r>
      <w:r w:rsidR="00EE332B" w:rsidRPr="008E3FBF">
        <w:rPr>
          <w:rFonts w:ascii="Arial" w:hAnsi="Arial" w:cs="Arial"/>
          <w:sz w:val="24"/>
          <w:szCs w:val="24"/>
        </w:rPr>
        <w:t xml:space="preserve"> no Rio de Janeiro,</w:t>
      </w:r>
      <w:bookmarkStart w:id="1" w:name="tx03"/>
      <w:bookmarkEnd w:id="1"/>
      <w:r w:rsidR="00C83272" w:rsidRPr="008E3FBF">
        <w:rPr>
          <w:rFonts w:ascii="Arial" w:hAnsi="Arial" w:cs="Arial"/>
          <w:sz w:val="24"/>
          <w:szCs w:val="24"/>
        </w:rPr>
        <w:t xml:space="preserve"> de uma Casa de Correção. </w:t>
      </w:r>
    </w:p>
    <w:p w:rsidR="00886888" w:rsidRPr="008E3FBF" w:rsidRDefault="00886888" w:rsidP="00490467">
      <w:pPr>
        <w:spacing w:after="0" w:line="360" w:lineRule="auto"/>
        <w:ind w:firstLine="70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Atualmente, no que diz respeito ao funcionamento e organização dentro das penitenciárias, faz-se muito útil a já referida obra de Foucault</w:t>
      </w:r>
      <w:r>
        <w:rPr>
          <w:rFonts w:ascii="Arial" w:hAnsi="Arial" w:cs="Arial"/>
          <w:sz w:val="24"/>
          <w:szCs w:val="24"/>
        </w:rPr>
        <w:t xml:space="preserve"> (2009)</w:t>
      </w:r>
      <w:r>
        <w:rPr>
          <w:rFonts w:ascii="Arial" w:hAnsi="Arial" w:cs="Arial"/>
          <w:sz w:val="24"/>
          <w:szCs w:val="24"/>
        </w:rPr>
        <w:t xml:space="preserve">, para explicar como se dão esses processos, </w:t>
      </w:r>
      <w:r>
        <w:rPr>
          <w:rFonts w:ascii="Arial" w:hAnsi="Arial" w:cs="Arial"/>
          <w:sz w:val="24"/>
          <w:szCs w:val="24"/>
        </w:rPr>
        <w:t>onde Fouca</w:t>
      </w:r>
      <w:r w:rsidR="005F6832">
        <w:rPr>
          <w:rFonts w:ascii="Arial" w:hAnsi="Arial" w:cs="Arial"/>
          <w:sz w:val="24"/>
          <w:szCs w:val="24"/>
        </w:rPr>
        <w:t>u</w:t>
      </w:r>
      <w:r>
        <w:rPr>
          <w:rFonts w:ascii="Arial" w:hAnsi="Arial" w:cs="Arial"/>
          <w:sz w:val="24"/>
          <w:szCs w:val="24"/>
        </w:rPr>
        <w:t>lt (2009)</w:t>
      </w:r>
      <w:r w:rsidR="005F6832">
        <w:rPr>
          <w:rFonts w:ascii="Arial" w:hAnsi="Arial" w:cs="Arial"/>
          <w:sz w:val="24"/>
          <w:szCs w:val="24"/>
        </w:rPr>
        <w:t xml:space="preserve"> afirma que “é dócil um corpo que pode ser submetido, que pode ser utilizado, que pode ser transformado e aperfeiçoado.” (FOUCAULT, 2009, p. 118). Em vista disto, fica claro que os presidiários são submetidos a este métodos para uma maior segurança prisional, pois, docilizados, estarão mais suscetíveis a obedecer às ordens, fazendo do presidiário um recluso</w:t>
      </w:r>
    </w:p>
    <w:p w:rsidR="00014542" w:rsidRPr="008E3FBF" w:rsidRDefault="001D7BD0" w:rsidP="00014542">
      <w:pPr>
        <w:spacing w:line="360" w:lineRule="auto"/>
        <w:jc w:val="both"/>
        <w:rPr>
          <w:rFonts w:ascii="Arial" w:hAnsi="Arial" w:cs="Arial"/>
          <w:b/>
          <w:sz w:val="24"/>
          <w:szCs w:val="24"/>
        </w:rPr>
      </w:pPr>
      <w:r w:rsidRPr="008E3FBF">
        <w:rPr>
          <w:rFonts w:ascii="Arial" w:hAnsi="Arial" w:cs="Arial"/>
          <w:b/>
          <w:sz w:val="24"/>
          <w:szCs w:val="24"/>
        </w:rPr>
        <w:lastRenderedPageBreak/>
        <w:t xml:space="preserve">1.1 </w:t>
      </w:r>
      <w:r w:rsidR="00FE62CC" w:rsidRPr="008E3FBF">
        <w:rPr>
          <w:rFonts w:ascii="Arial" w:hAnsi="Arial" w:cs="Arial"/>
          <w:b/>
          <w:sz w:val="24"/>
          <w:szCs w:val="24"/>
        </w:rPr>
        <w:t>REVISTA ÍNTIMA: COMO SE DÁ SEU MÉTODO DE CONTROLE DE SEGURANÇA DENTRO DAS P</w:t>
      </w:r>
      <w:r w:rsidR="00FE62CC">
        <w:rPr>
          <w:rFonts w:ascii="Arial" w:hAnsi="Arial" w:cs="Arial"/>
          <w:b/>
          <w:sz w:val="24"/>
          <w:szCs w:val="24"/>
        </w:rPr>
        <w:t>RISÕES</w:t>
      </w:r>
    </w:p>
    <w:p w:rsidR="001D7BD0" w:rsidRPr="008E3FBF" w:rsidRDefault="009D3D27" w:rsidP="00490467">
      <w:pPr>
        <w:spacing w:after="0" w:line="360" w:lineRule="auto"/>
        <w:ind w:firstLine="1134"/>
        <w:jc w:val="both"/>
        <w:rPr>
          <w:rFonts w:ascii="Arial" w:hAnsi="Arial" w:cs="Arial"/>
          <w:sz w:val="24"/>
          <w:szCs w:val="24"/>
        </w:rPr>
      </w:pPr>
      <w:r w:rsidRPr="008E3FBF">
        <w:rPr>
          <w:rFonts w:ascii="Arial" w:hAnsi="Arial" w:cs="Arial"/>
          <w:sz w:val="24"/>
          <w:szCs w:val="24"/>
        </w:rPr>
        <w:tab/>
      </w:r>
      <w:r w:rsidR="001D7BD0" w:rsidRPr="008E3FBF">
        <w:rPr>
          <w:rFonts w:ascii="Arial" w:hAnsi="Arial" w:cs="Arial"/>
          <w:sz w:val="24"/>
          <w:szCs w:val="24"/>
        </w:rPr>
        <w:t xml:space="preserve">Para que uma penitenciária funcione de maneira a manter a segurança da população de determinada cidade e segurança pros detentos também, faz-se necessário que ela siga vários métodos e procedimentos para o controle da segurança dentro dela. A rotina no sistema penitenciário é essencial para que o trabalho possa se desenvolver de forma eficaz. </w:t>
      </w:r>
      <w:r w:rsidRPr="008E3FBF">
        <w:rPr>
          <w:rFonts w:ascii="Arial" w:hAnsi="Arial" w:cs="Arial"/>
          <w:sz w:val="24"/>
          <w:szCs w:val="24"/>
        </w:rPr>
        <w:t>Dentre os métodos de controle de segurança dentro do sistema prisional, existe a revista íntima.</w:t>
      </w:r>
    </w:p>
    <w:p w:rsidR="003C3AE8" w:rsidRPr="008E3FBF" w:rsidRDefault="009D3D27" w:rsidP="00490467">
      <w:pPr>
        <w:spacing w:after="0" w:line="360" w:lineRule="auto"/>
        <w:ind w:firstLine="1134"/>
        <w:jc w:val="both"/>
        <w:rPr>
          <w:rFonts w:ascii="Arial" w:hAnsi="Arial" w:cs="Arial"/>
          <w:sz w:val="24"/>
          <w:szCs w:val="24"/>
        </w:rPr>
      </w:pPr>
      <w:r w:rsidRPr="008E3FBF">
        <w:rPr>
          <w:rFonts w:ascii="Arial" w:hAnsi="Arial" w:cs="Arial"/>
          <w:sz w:val="24"/>
          <w:szCs w:val="24"/>
        </w:rPr>
        <w:t>A revista íntima é um procedimento realizado por agentes prisionais aos visitantes de presos (amigos, familiares, conhecidos)</w:t>
      </w:r>
      <w:r w:rsidR="003C3AE8" w:rsidRPr="008E3FBF">
        <w:rPr>
          <w:rFonts w:ascii="Arial" w:hAnsi="Arial" w:cs="Arial"/>
          <w:sz w:val="24"/>
          <w:szCs w:val="24"/>
        </w:rPr>
        <w:t>, que visa uma maior segurança prisional, para evitar que tais visitantes entrem com drogas, ou armas, ou qualquer outro utensílio armazenado em seu corpo, para entregar ao detento e causar transtornos na ordem.</w:t>
      </w:r>
      <w:r w:rsidR="00526B34" w:rsidRPr="008E3FBF">
        <w:rPr>
          <w:rFonts w:ascii="Arial" w:hAnsi="Arial" w:cs="Arial"/>
          <w:sz w:val="24"/>
          <w:szCs w:val="24"/>
        </w:rPr>
        <w:t xml:space="preserve"> </w:t>
      </w:r>
    </w:p>
    <w:p w:rsidR="003C3AE8" w:rsidRPr="008E3FBF" w:rsidRDefault="003C3AE8" w:rsidP="00490467">
      <w:pPr>
        <w:spacing w:after="0" w:line="360" w:lineRule="auto"/>
        <w:ind w:firstLine="1134"/>
        <w:jc w:val="both"/>
        <w:rPr>
          <w:rFonts w:ascii="Arial" w:hAnsi="Arial" w:cs="Arial"/>
          <w:sz w:val="24"/>
          <w:szCs w:val="24"/>
        </w:rPr>
      </w:pPr>
      <w:r w:rsidRPr="008E3FBF">
        <w:rPr>
          <w:rFonts w:ascii="Arial" w:hAnsi="Arial" w:cs="Arial"/>
          <w:sz w:val="24"/>
          <w:szCs w:val="24"/>
        </w:rPr>
        <w:t>Tal revista íntima vem</w:t>
      </w:r>
      <w:r w:rsidR="009D3D27" w:rsidRPr="008E3FBF">
        <w:rPr>
          <w:rFonts w:ascii="Arial" w:hAnsi="Arial" w:cs="Arial"/>
          <w:sz w:val="24"/>
          <w:szCs w:val="24"/>
        </w:rPr>
        <w:t xml:space="preserve"> sofrendo muitas críticas, principalmente por parte daqueles que são submetidos a ela. São estes submetidos a situações que segundo análise de alguns depoimentos, são constrangedoras. Violando princípios constitucionais, como o da Dignidade da Pessoa Humana, Princípio da Igualdade e outros dispositivos como o que trata sobre a proibição de qualquer indivíduo de ser submetido a tr</w:t>
      </w:r>
      <w:r w:rsidRPr="008E3FBF">
        <w:rPr>
          <w:rFonts w:ascii="Arial" w:hAnsi="Arial" w:cs="Arial"/>
          <w:sz w:val="24"/>
          <w:szCs w:val="24"/>
        </w:rPr>
        <w:t xml:space="preserve">atamento desumano ou degradante. O método da revista íntima, como </w:t>
      </w:r>
      <w:r w:rsidR="002E2002">
        <w:rPr>
          <w:rFonts w:ascii="Arial" w:hAnsi="Arial" w:cs="Arial"/>
          <w:sz w:val="24"/>
          <w:szCs w:val="24"/>
        </w:rPr>
        <w:t>afirma</w:t>
      </w:r>
      <w:r w:rsidRPr="008E3FBF">
        <w:rPr>
          <w:rFonts w:ascii="Arial" w:hAnsi="Arial" w:cs="Arial"/>
          <w:sz w:val="24"/>
          <w:szCs w:val="24"/>
        </w:rPr>
        <w:t xml:space="preserve"> Dutra</w:t>
      </w:r>
      <w:r w:rsidR="002E2002">
        <w:rPr>
          <w:rFonts w:ascii="Arial" w:hAnsi="Arial" w:cs="Arial"/>
          <w:sz w:val="24"/>
          <w:szCs w:val="24"/>
        </w:rPr>
        <w:t xml:space="preserve"> </w:t>
      </w:r>
      <w:r w:rsidRPr="008E3FBF">
        <w:rPr>
          <w:rFonts w:ascii="Arial" w:hAnsi="Arial" w:cs="Arial"/>
          <w:sz w:val="24"/>
          <w:szCs w:val="24"/>
        </w:rPr>
        <w:t>(</w:t>
      </w:r>
      <w:r w:rsidR="002E2002">
        <w:rPr>
          <w:rFonts w:ascii="Arial" w:hAnsi="Arial" w:cs="Arial"/>
          <w:sz w:val="24"/>
          <w:szCs w:val="24"/>
        </w:rPr>
        <w:t>2009, p. 99</w:t>
      </w:r>
      <w:r w:rsidRPr="008E3FBF">
        <w:rPr>
          <w:rFonts w:ascii="Arial" w:hAnsi="Arial" w:cs="Arial"/>
          <w:sz w:val="24"/>
          <w:szCs w:val="24"/>
        </w:rPr>
        <w:t xml:space="preserve">) se dá de determinada forma: </w:t>
      </w:r>
    </w:p>
    <w:p w:rsidR="003C3AE8" w:rsidRPr="008E3FBF" w:rsidRDefault="003C3AE8" w:rsidP="005F6832">
      <w:pPr>
        <w:spacing w:line="240" w:lineRule="auto"/>
        <w:ind w:left="2268"/>
        <w:jc w:val="both"/>
        <w:rPr>
          <w:rFonts w:ascii="Arial" w:hAnsi="Arial" w:cs="Arial"/>
          <w:sz w:val="24"/>
          <w:szCs w:val="24"/>
        </w:rPr>
      </w:pPr>
      <w:r w:rsidRPr="008E3FBF">
        <w:rPr>
          <w:rFonts w:ascii="Arial" w:hAnsi="Arial" w:cs="Arial"/>
          <w:sz w:val="20"/>
          <w:szCs w:val="20"/>
        </w:rPr>
        <w:t>Na sala da revista, entra uma pessoa por vez, exceto as mães com as crianças. O visitante, diante do agente do mesmo sexo, entra e tira a roupa, que é vistoriada. Logo após, o agente penitenciário fala para a pessoa se agachar nua, três vezes sobre o espelho. Solicita-se também que o visitante abra a boca, coloque a língua para cima e sacuda os cabelos. Não há contato físic</w:t>
      </w:r>
      <w:r w:rsidR="005F6832">
        <w:rPr>
          <w:rFonts w:ascii="Arial" w:hAnsi="Arial" w:cs="Arial"/>
          <w:sz w:val="20"/>
          <w:szCs w:val="20"/>
        </w:rPr>
        <w:t>o entre o agente e o visitante.</w:t>
      </w:r>
    </w:p>
    <w:p w:rsidR="009D3D27" w:rsidRPr="008E3FBF" w:rsidRDefault="00EE332B" w:rsidP="00490467">
      <w:pPr>
        <w:spacing w:after="0" w:line="360" w:lineRule="auto"/>
        <w:ind w:firstLine="1134"/>
        <w:jc w:val="both"/>
        <w:rPr>
          <w:rFonts w:ascii="Arial" w:hAnsi="Arial" w:cs="Arial"/>
          <w:sz w:val="24"/>
          <w:szCs w:val="24"/>
        </w:rPr>
      </w:pPr>
      <w:r w:rsidRPr="008E3FBF">
        <w:rPr>
          <w:rFonts w:ascii="Arial" w:hAnsi="Arial" w:cs="Arial"/>
          <w:sz w:val="24"/>
          <w:szCs w:val="24"/>
        </w:rPr>
        <w:t>Ainda no âmbito da revista íntima, a</w:t>
      </w:r>
      <w:r w:rsidR="00133418" w:rsidRPr="008E3FBF">
        <w:rPr>
          <w:rFonts w:ascii="Arial" w:hAnsi="Arial" w:cs="Arial"/>
          <w:sz w:val="24"/>
          <w:szCs w:val="24"/>
        </w:rPr>
        <w:t xml:space="preserve">lgumas </w:t>
      </w:r>
      <w:r w:rsidR="009D3D27" w:rsidRPr="008E3FBF">
        <w:rPr>
          <w:rFonts w:ascii="Arial" w:hAnsi="Arial" w:cs="Arial"/>
          <w:sz w:val="24"/>
          <w:szCs w:val="24"/>
        </w:rPr>
        <w:t>autoridades prisionais não visam o tratamento igualitário, chegando inclusive à discriminação, já que determinados agentes realizam a revista mais rigorosa dependendo do julgamento de aparência de cada pessoa. Uma das</w:t>
      </w:r>
      <w:r w:rsidR="00133418" w:rsidRPr="008E3FBF">
        <w:rPr>
          <w:rFonts w:ascii="Arial" w:hAnsi="Arial" w:cs="Arial"/>
          <w:sz w:val="24"/>
          <w:szCs w:val="24"/>
        </w:rPr>
        <w:t xml:space="preserve"> pessoas</w:t>
      </w:r>
      <w:r w:rsidR="009D3D27" w:rsidRPr="008E3FBF">
        <w:rPr>
          <w:rFonts w:ascii="Arial" w:hAnsi="Arial" w:cs="Arial"/>
          <w:sz w:val="24"/>
          <w:szCs w:val="24"/>
        </w:rPr>
        <w:t xml:space="preserve"> entrevistadas</w:t>
      </w:r>
      <w:r w:rsidR="00133418" w:rsidRPr="008E3FBF">
        <w:rPr>
          <w:rFonts w:ascii="Arial" w:hAnsi="Arial" w:cs="Arial"/>
          <w:sz w:val="24"/>
          <w:szCs w:val="24"/>
        </w:rPr>
        <w:t xml:space="preserve"> na referida obra,</w:t>
      </w:r>
      <w:r w:rsidR="009D3D27" w:rsidRPr="008E3FBF">
        <w:rPr>
          <w:rFonts w:ascii="Arial" w:hAnsi="Arial" w:cs="Arial"/>
          <w:sz w:val="24"/>
          <w:szCs w:val="24"/>
        </w:rPr>
        <w:t xml:space="preserve"> chega a ressaltar que na teoria o procedimento parece ser fácil, mas que na prática o nervosismo é intenso.</w:t>
      </w:r>
    </w:p>
    <w:p w:rsidR="00EE332B" w:rsidRDefault="00EE332B" w:rsidP="00490467">
      <w:pPr>
        <w:spacing w:after="0" w:line="360" w:lineRule="auto"/>
        <w:ind w:firstLine="1134"/>
        <w:jc w:val="both"/>
        <w:rPr>
          <w:rFonts w:ascii="Arial" w:hAnsi="Arial" w:cs="Arial"/>
          <w:sz w:val="24"/>
          <w:szCs w:val="24"/>
        </w:rPr>
      </w:pPr>
      <w:r w:rsidRPr="008E3FBF">
        <w:rPr>
          <w:rFonts w:ascii="Arial" w:hAnsi="Arial" w:cs="Arial"/>
          <w:sz w:val="24"/>
          <w:szCs w:val="24"/>
        </w:rPr>
        <w:t>Percebe-se também</w:t>
      </w:r>
      <w:r w:rsidR="009D3D27" w:rsidRPr="008E3FBF">
        <w:rPr>
          <w:rFonts w:ascii="Arial" w:hAnsi="Arial" w:cs="Arial"/>
          <w:sz w:val="24"/>
          <w:szCs w:val="24"/>
        </w:rPr>
        <w:t xml:space="preserve"> a forte presença da Teoria Conflitiva, que defende o interesse daqueles que detém o poder, prevalece de fato sobre aqueles economicamente desfavorecidos, levando a um tratamento desigual entre ricos e </w:t>
      </w:r>
      <w:r w:rsidR="009D3D27" w:rsidRPr="008E3FBF">
        <w:rPr>
          <w:rFonts w:ascii="Arial" w:hAnsi="Arial" w:cs="Arial"/>
          <w:sz w:val="24"/>
          <w:szCs w:val="24"/>
        </w:rPr>
        <w:lastRenderedPageBreak/>
        <w:t>pobres devido</w:t>
      </w:r>
      <w:r w:rsidRPr="008E3FBF">
        <w:rPr>
          <w:rFonts w:ascii="Arial" w:hAnsi="Arial" w:cs="Arial"/>
          <w:sz w:val="24"/>
          <w:szCs w:val="24"/>
        </w:rPr>
        <w:t xml:space="preserve"> a um desequilíbrio de riquezas. Logo, a revista íntima como método de segurança prisional, pode até ser eficaz e impedir a entrada ou saída de objetos ou substâncias ilícitas dentro da penitenciária, porém, outras alternativas de segurança poderiam substituir a revista, alternativas essas mais humanizadas, posto que a revista íntima submete o indivíduo à situações desconfortáveis e humilhantes e em algumas vezes à situações discriminatórias. Essas possíveis alternativas de humanização da revista íntima serão tratadas no capítulo 3 do presente trabalho.</w:t>
      </w:r>
    </w:p>
    <w:p w:rsidR="006C33EF" w:rsidRPr="00FE62CC" w:rsidRDefault="00FE62CC" w:rsidP="006C33EF">
      <w:pPr>
        <w:spacing w:before="240" w:line="360" w:lineRule="auto"/>
        <w:jc w:val="both"/>
        <w:rPr>
          <w:rFonts w:ascii="Arial" w:hAnsi="Arial" w:cs="Arial"/>
          <w:b/>
          <w:sz w:val="24"/>
          <w:szCs w:val="24"/>
          <w:shd w:val="clear" w:color="auto" w:fill="FFFFFF"/>
        </w:rPr>
      </w:pPr>
      <w:r w:rsidRPr="00FE62CC">
        <w:rPr>
          <w:rFonts w:ascii="Arial" w:hAnsi="Arial" w:cs="Arial"/>
          <w:b/>
          <w:sz w:val="24"/>
          <w:szCs w:val="24"/>
          <w:shd w:val="clear" w:color="auto" w:fill="FFFFFF"/>
        </w:rPr>
        <w:t>2 A REVISTA ÍNTIMA COMO PENA QUE SE ESTENDE DOS PRESOS AOS FAMILIARES</w:t>
      </w:r>
    </w:p>
    <w:p w:rsidR="006C33EF" w:rsidRDefault="006C33EF" w:rsidP="00490467">
      <w:pPr>
        <w:spacing w:after="0" w:line="360" w:lineRule="auto"/>
        <w:ind w:firstLine="1134"/>
        <w:jc w:val="both"/>
        <w:rPr>
          <w:rFonts w:ascii="Arial" w:hAnsi="Arial" w:cs="Arial"/>
          <w:sz w:val="24"/>
          <w:szCs w:val="24"/>
        </w:rPr>
      </w:pPr>
      <w:r>
        <w:rPr>
          <w:rFonts w:ascii="Arial" w:hAnsi="Arial" w:cs="Arial"/>
          <w:sz w:val="24"/>
          <w:szCs w:val="24"/>
        </w:rPr>
        <w:t>A Constituição Federal de 1988 traz em seu artigo 5º, XLV, que “nenhuma pena passará da pessoa do condenado”, ou seja: a pena tem caráter pessoal e intransmissível. Sendo assim, não existe possibilidade, em acordo com nossa Constituição, que uma pessoa cumpra determinada sanção penal no lugar de outrem. Celso Delmanto (2002) afirma que essa possibilidade não existe, pois, a pena tem a função de ressocializar, não só de recompensa ou prevenção de certas condutas ilícitas.</w:t>
      </w:r>
    </w:p>
    <w:p w:rsidR="006C33EF" w:rsidRDefault="006C33EF" w:rsidP="00490467">
      <w:pPr>
        <w:spacing w:after="0" w:line="360" w:lineRule="auto"/>
        <w:ind w:firstLine="1134"/>
        <w:jc w:val="both"/>
        <w:rPr>
          <w:rFonts w:ascii="Arial" w:hAnsi="Arial" w:cs="Arial"/>
          <w:sz w:val="24"/>
          <w:szCs w:val="24"/>
        </w:rPr>
      </w:pPr>
      <w:r>
        <w:rPr>
          <w:rFonts w:ascii="Arial" w:hAnsi="Arial" w:cs="Arial"/>
          <w:sz w:val="24"/>
          <w:szCs w:val="24"/>
        </w:rPr>
        <w:t>Nas palavras de Cesare Beccaria (2005, p.139)</w:t>
      </w:r>
      <w:r w:rsidRPr="005623BA">
        <w:rPr>
          <w:rFonts w:ascii="Arial" w:hAnsi="Arial" w:cs="Arial"/>
          <w:sz w:val="24"/>
          <w:szCs w:val="24"/>
        </w:rPr>
        <w:t xml:space="preserve"> “[...] para que cada pena não seja uma violência de um ou de muitos contra um cidadão privado, deve ser [...] proporcional aos delitos e ditada pelas leis”</w:t>
      </w:r>
      <w:r>
        <w:rPr>
          <w:rFonts w:ascii="Arial" w:hAnsi="Arial" w:cs="Arial"/>
          <w:sz w:val="24"/>
          <w:szCs w:val="24"/>
        </w:rPr>
        <w:t>, ou seja: para que haja justiça em determinada pena, há necessidade de que esta punição tenha como objetivo a reeducação do detento para sua futura ressocialização, sendo que, no caso da revista íntima, não há delito praticado pelos visitantes que a esta submetem-se, o que há, na verdade, é um adiantamento do provável crime que venham a cometer.</w:t>
      </w:r>
    </w:p>
    <w:p w:rsidR="006C33EF" w:rsidRPr="00135FEC" w:rsidRDefault="006C33EF" w:rsidP="00490467">
      <w:pPr>
        <w:spacing w:after="0" w:line="360" w:lineRule="auto"/>
        <w:ind w:firstLine="1134"/>
        <w:jc w:val="both"/>
        <w:rPr>
          <w:rFonts w:ascii="Arial" w:hAnsi="Arial" w:cs="Arial"/>
          <w:sz w:val="24"/>
          <w:szCs w:val="20"/>
        </w:rPr>
      </w:pPr>
      <w:r>
        <w:rPr>
          <w:rFonts w:ascii="Arial" w:hAnsi="Arial" w:cs="Arial"/>
          <w:sz w:val="24"/>
          <w:szCs w:val="20"/>
        </w:rPr>
        <w:t>De acordo com Mariath (2008), se a punição que fora imposta ao preso é intransferível, não podendo atingir aqueles que estão ali para visita-lo, que delito fora cometido por estas mulheres, crianças e adolescentes, para que se presuma que estes tragam consigo produtos, substâncias, ou objetos proibidos? É certo que os familiares de presos padecem com estas providências ditas “preventivas”, já que trata-os como genuínos corpos duvidosos de conduzir e proceder matérias proibidas ao presídio, medidas que tacham as subjetividades destas pessoas.</w:t>
      </w:r>
    </w:p>
    <w:p w:rsidR="006C33EF" w:rsidRDefault="006C33EF" w:rsidP="00490467">
      <w:pPr>
        <w:spacing w:after="0" w:line="360" w:lineRule="auto"/>
        <w:ind w:firstLine="1134"/>
        <w:jc w:val="both"/>
        <w:rPr>
          <w:rFonts w:ascii="Arial" w:hAnsi="Arial" w:cs="Arial"/>
          <w:sz w:val="24"/>
          <w:szCs w:val="24"/>
        </w:rPr>
      </w:pPr>
      <w:r>
        <w:rPr>
          <w:rFonts w:ascii="Arial" w:hAnsi="Arial" w:cs="Arial"/>
          <w:sz w:val="24"/>
          <w:szCs w:val="24"/>
        </w:rPr>
        <w:t xml:space="preserve">Com o desenvolvimento sócio constitucional, hoje em dia, o Princípio da Intranscendência da Pena (Princípio da Responsabilidade Pessoal - artigo 5º, inciso XLV/CF) se baseia nos fundamentos da República Brasileira: no artigo 1º, inciso III, </w:t>
      </w:r>
      <w:r>
        <w:rPr>
          <w:rFonts w:ascii="Arial" w:hAnsi="Arial" w:cs="Arial"/>
          <w:sz w:val="24"/>
          <w:szCs w:val="24"/>
        </w:rPr>
        <w:lastRenderedPageBreak/>
        <w:t>quando fala em Princípio da Dignidade da Pessoa Humana, visto que, o cidadão que não infringiu as leis, não pode se sujeitar a tal pena de caráter vexatório de invasivo, estando agregado aos objetivos fundamentais estabelecidos no art. 3º, inciso IV, quando diz: “promover o bem de todos, sem preconceitos de origem, raça, sexo, cor, idade e quaisquer outras formas de discriminação”, aparando-se no princípio da “Prevalência dos Direitos Humanos” do artigo 4º, inciso II da Constituição Federal.</w:t>
      </w:r>
    </w:p>
    <w:p w:rsidR="006C33EF" w:rsidRDefault="006C33EF" w:rsidP="00490467">
      <w:pPr>
        <w:spacing w:after="0" w:line="360" w:lineRule="auto"/>
        <w:ind w:firstLine="1134"/>
        <w:jc w:val="both"/>
        <w:rPr>
          <w:rFonts w:ascii="Arial" w:hAnsi="Arial" w:cs="Arial"/>
          <w:sz w:val="24"/>
          <w:szCs w:val="24"/>
        </w:rPr>
      </w:pPr>
      <w:r>
        <w:rPr>
          <w:rFonts w:ascii="Arial" w:hAnsi="Arial" w:cs="Arial"/>
          <w:sz w:val="24"/>
          <w:szCs w:val="24"/>
        </w:rPr>
        <w:t xml:space="preserve">Na Convenção Americana sobre Direitos Humanos, pacto de San José da Costa Rica, cita no preâmbulo </w:t>
      </w:r>
      <w:r w:rsidRPr="003D4E4F">
        <w:rPr>
          <w:rFonts w:ascii="Arial" w:hAnsi="Arial" w:cs="Arial"/>
          <w:sz w:val="24"/>
          <w:szCs w:val="24"/>
        </w:rPr>
        <w:t>“[...] reconhecendo que os direitos essenciais da pessoa humana [...] justific</w:t>
      </w:r>
      <w:r>
        <w:rPr>
          <w:rFonts w:ascii="Arial" w:hAnsi="Arial" w:cs="Arial"/>
          <w:sz w:val="24"/>
          <w:szCs w:val="24"/>
        </w:rPr>
        <w:t>am uma proteção internacional”, portanto, tal Princípio pode também ser intercalado aqui. Por conseguinte</w:t>
      </w:r>
      <w:r w:rsidRPr="003D4E4F">
        <w:rPr>
          <w:rFonts w:ascii="Arial" w:hAnsi="Arial" w:cs="Arial"/>
          <w:sz w:val="24"/>
          <w:szCs w:val="24"/>
        </w:rPr>
        <w:t>, traz em seu art. 5º, referente ao “direito à integridade pessoal”, que “a pena não pode p</w:t>
      </w:r>
      <w:r>
        <w:rPr>
          <w:rFonts w:ascii="Arial" w:hAnsi="Arial" w:cs="Arial"/>
          <w:sz w:val="24"/>
          <w:szCs w:val="24"/>
        </w:rPr>
        <w:t>assar da pessoa do delinquente”.</w:t>
      </w:r>
    </w:p>
    <w:p w:rsidR="006C33EF" w:rsidRPr="00394609" w:rsidRDefault="006C33EF" w:rsidP="00490467">
      <w:pPr>
        <w:spacing w:after="0" w:line="360" w:lineRule="auto"/>
        <w:ind w:firstLine="1134"/>
        <w:jc w:val="both"/>
        <w:rPr>
          <w:rFonts w:ascii="Arial" w:hAnsi="Arial" w:cs="Arial"/>
          <w:sz w:val="24"/>
          <w:szCs w:val="24"/>
        </w:rPr>
      </w:pPr>
      <w:r>
        <w:rPr>
          <w:rFonts w:ascii="Arial" w:hAnsi="Arial" w:cs="Arial"/>
          <w:sz w:val="24"/>
          <w:szCs w:val="24"/>
        </w:rPr>
        <w:t xml:space="preserve">Neste sentido, </w:t>
      </w:r>
      <w:r w:rsidRPr="00394609">
        <w:rPr>
          <w:rFonts w:ascii="Arial" w:hAnsi="Arial" w:cs="Arial"/>
          <w:sz w:val="24"/>
          <w:szCs w:val="24"/>
        </w:rPr>
        <w:t xml:space="preserve">Rogério Greco (2010, p.77) </w:t>
      </w:r>
      <w:r>
        <w:rPr>
          <w:rFonts w:ascii="Arial" w:hAnsi="Arial" w:cs="Arial"/>
          <w:sz w:val="24"/>
          <w:szCs w:val="24"/>
        </w:rPr>
        <w:t xml:space="preserve">preleciona </w:t>
      </w:r>
      <w:r w:rsidRPr="00394609">
        <w:rPr>
          <w:rFonts w:ascii="Arial" w:hAnsi="Arial" w:cs="Arial"/>
          <w:sz w:val="24"/>
          <w:szCs w:val="24"/>
        </w:rPr>
        <w:t xml:space="preserve">que: </w:t>
      </w:r>
    </w:p>
    <w:p w:rsidR="006C33EF" w:rsidRDefault="006C33EF" w:rsidP="005F6832">
      <w:pPr>
        <w:spacing w:before="240" w:line="240" w:lineRule="auto"/>
        <w:ind w:left="2268"/>
        <w:jc w:val="both"/>
        <w:rPr>
          <w:rFonts w:ascii="Arial" w:hAnsi="Arial" w:cs="Arial"/>
          <w:sz w:val="20"/>
          <w:szCs w:val="24"/>
        </w:rPr>
      </w:pPr>
      <w:r w:rsidRPr="00394609">
        <w:rPr>
          <w:rFonts w:ascii="Arial" w:hAnsi="Arial" w:cs="Arial"/>
          <w:sz w:val="20"/>
          <w:szCs w:val="24"/>
        </w:rPr>
        <w:t xml:space="preserve">[...] </w:t>
      </w:r>
      <w:r w:rsidR="005F6832">
        <w:rPr>
          <w:rFonts w:ascii="Arial" w:hAnsi="Arial" w:cs="Arial"/>
          <w:sz w:val="20"/>
          <w:szCs w:val="24"/>
        </w:rPr>
        <w:t>E</w:t>
      </w:r>
      <w:r w:rsidRPr="00394609">
        <w:rPr>
          <w:rFonts w:ascii="Arial" w:hAnsi="Arial" w:cs="Arial"/>
          <w:sz w:val="20"/>
          <w:szCs w:val="24"/>
        </w:rPr>
        <w:t>m sentido formal, a pena, com exceção daquelas de caráter pecuniário, não possa ultrapassar, transcender a pessoa do condenado, sabemos que, informalmente, não somente aquele que praticou a infração sofre os rigores da lei penal, como também todos aqueles que o cercam. A família do condenado, geralmente, perde aquele que trazia o sustento para casa; os filhos deixam de ter contato com os pais; seus parentes sofrem o efeito estigmatizante da condenação criminal e passam a ser tratados, também, como criminosos etc.</w:t>
      </w:r>
    </w:p>
    <w:p w:rsidR="006C33EF" w:rsidRDefault="006C33EF" w:rsidP="00490467">
      <w:pPr>
        <w:spacing w:after="0" w:line="360" w:lineRule="auto"/>
        <w:ind w:firstLine="1134"/>
        <w:jc w:val="both"/>
        <w:rPr>
          <w:rFonts w:ascii="Arial" w:hAnsi="Arial" w:cs="Arial"/>
          <w:sz w:val="24"/>
          <w:szCs w:val="20"/>
        </w:rPr>
      </w:pPr>
      <w:r w:rsidRPr="00CD7059">
        <w:rPr>
          <w:rFonts w:ascii="Arial" w:hAnsi="Arial" w:cs="Arial"/>
          <w:sz w:val="24"/>
          <w:szCs w:val="20"/>
        </w:rPr>
        <w:t>Dutra (2008)</w:t>
      </w:r>
      <w:r>
        <w:rPr>
          <w:rFonts w:ascii="Arial" w:hAnsi="Arial" w:cs="Arial"/>
          <w:sz w:val="24"/>
          <w:szCs w:val="20"/>
        </w:rPr>
        <w:t>,</w:t>
      </w:r>
      <w:r w:rsidRPr="00CD7059">
        <w:rPr>
          <w:rFonts w:ascii="Arial" w:hAnsi="Arial" w:cs="Arial"/>
          <w:sz w:val="24"/>
          <w:szCs w:val="20"/>
        </w:rPr>
        <w:t xml:space="preserve"> </w:t>
      </w:r>
      <w:r>
        <w:rPr>
          <w:rFonts w:ascii="Arial" w:hAnsi="Arial" w:cs="Arial"/>
          <w:sz w:val="24"/>
          <w:szCs w:val="20"/>
        </w:rPr>
        <w:t>ao realizar uma pesquisa em penitenciárias de Florianópolis, ouviu à</w:t>
      </w:r>
      <w:r w:rsidRPr="00CD7059">
        <w:rPr>
          <w:rFonts w:ascii="Arial" w:hAnsi="Arial" w:cs="Arial"/>
          <w:sz w:val="24"/>
          <w:szCs w:val="20"/>
        </w:rPr>
        <w:t xml:space="preserve">s mulheres que se submetiam a revista íntima e, </w:t>
      </w:r>
      <w:r>
        <w:rPr>
          <w:rFonts w:ascii="Arial" w:hAnsi="Arial" w:cs="Arial"/>
          <w:sz w:val="24"/>
          <w:szCs w:val="20"/>
        </w:rPr>
        <w:t>quando</w:t>
      </w:r>
      <w:r w:rsidRPr="00CD7059">
        <w:rPr>
          <w:rFonts w:ascii="Arial" w:hAnsi="Arial" w:cs="Arial"/>
          <w:sz w:val="24"/>
          <w:szCs w:val="20"/>
        </w:rPr>
        <w:t xml:space="preserve"> </w:t>
      </w:r>
      <w:r>
        <w:rPr>
          <w:rFonts w:ascii="Arial" w:hAnsi="Arial" w:cs="Arial"/>
          <w:sz w:val="24"/>
          <w:szCs w:val="20"/>
        </w:rPr>
        <w:t>examinadas a respeito do que sentiam ao submeterem-se à</w:t>
      </w:r>
      <w:r w:rsidRPr="00CD7059">
        <w:rPr>
          <w:rFonts w:ascii="Arial" w:hAnsi="Arial" w:cs="Arial"/>
          <w:sz w:val="24"/>
          <w:szCs w:val="20"/>
        </w:rPr>
        <w:t xml:space="preserve">s revistas, </w:t>
      </w:r>
      <w:r>
        <w:rPr>
          <w:rFonts w:ascii="Arial" w:hAnsi="Arial" w:cs="Arial"/>
          <w:sz w:val="24"/>
          <w:szCs w:val="20"/>
        </w:rPr>
        <w:t>asseguravam</w:t>
      </w:r>
      <w:r w:rsidRPr="00CD7059">
        <w:rPr>
          <w:rFonts w:ascii="Arial" w:hAnsi="Arial" w:cs="Arial"/>
          <w:sz w:val="24"/>
          <w:szCs w:val="20"/>
        </w:rPr>
        <w:t xml:space="preserve"> que sentiam como se também estivessem cumprindo pena</w:t>
      </w:r>
      <w:r>
        <w:rPr>
          <w:rFonts w:ascii="Arial" w:hAnsi="Arial" w:cs="Arial"/>
          <w:sz w:val="24"/>
          <w:szCs w:val="20"/>
        </w:rPr>
        <w:t>, sentiam-se</w:t>
      </w:r>
      <w:r w:rsidRPr="00CD7059">
        <w:rPr>
          <w:rFonts w:ascii="Arial" w:hAnsi="Arial" w:cs="Arial"/>
          <w:sz w:val="24"/>
          <w:szCs w:val="20"/>
        </w:rPr>
        <w:t xml:space="preserve"> como “bandidas</w:t>
      </w:r>
      <w:r>
        <w:rPr>
          <w:rFonts w:ascii="Arial" w:hAnsi="Arial" w:cs="Arial"/>
          <w:sz w:val="24"/>
          <w:szCs w:val="20"/>
        </w:rPr>
        <w:t>”, o que confirma que a intransmissibilidade da pena não ocorre, de fato, nesse processo.</w:t>
      </w:r>
    </w:p>
    <w:p w:rsidR="006C33EF" w:rsidRDefault="006C33EF" w:rsidP="00490467">
      <w:pPr>
        <w:spacing w:after="0" w:line="360" w:lineRule="auto"/>
        <w:ind w:firstLine="1134"/>
        <w:jc w:val="both"/>
        <w:rPr>
          <w:rFonts w:ascii="Arial" w:hAnsi="Arial" w:cs="Arial"/>
          <w:sz w:val="24"/>
          <w:szCs w:val="20"/>
        </w:rPr>
      </w:pPr>
      <w:r>
        <w:rPr>
          <w:rFonts w:ascii="Arial" w:hAnsi="Arial" w:cs="Arial"/>
          <w:sz w:val="24"/>
          <w:szCs w:val="20"/>
        </w:rPr>
        <w:t xml:space="preserve">Sem a menor sombra de dúvidas, a família é de grande necessidade para o curso de ressocialização, e, por mais que o Estado garanta inúmeros direitos, nesse sentido, ele tem os infringido em nome da suposta “segurança social”.  Mariath (2008) afirma que, agindo desta forma: </w:t>
      </w:r>
    </w:p>
    <w:p w:rsidR="006C33EF" w:rsidRDefault="006C33EF" w:rsidP="00490467">
      <w:pPr>
        <w:spacing w:before="240" w:after="0" w:line="240" w:lineRule="auto"/>
        <w:ind w:left="2268"/>
        <w:jc w:val="both"/>
        <w:rPr>
          <w:rFonts w:ascii="Arial" w:hAnsi="Arial" w:cs="Arial"/>
          <w:sz w:val="20"/>
          <w:szCs w:val="20"/>
        </w:rPr>
      </w:pPr>
      <w:r w:rsidRPr="00D95CB7">
        <w:rPr>
          <w:rFonts w:ascii="Arial" w:hAnsi="Arial" w:cs="Arial"/>
          <w:sz w:val="20"/>
          <w:szCs w:val="20"/>
        </w:rPr>
        <w:t>Estaríamos nessa situação a entender que o fato de ser cônjuge/companheiro(a) de preso ou ainda de ser criança /adolescente, filho de preso, de per si, transformará a pessoa livre em inimigo do Estado, suspeito de tentar introduzir algo no estabelecimento penal que coloca em risco a segurança e a disciplina interna</w:t>
      </w:r>
      <w:r>
        <w:rPr>
          <w:rFonts w:ascii="Arial" w:hAnsi="Arial" w:cs="Arial"/>
          <w:sz w:val="20"/>
          <w:szCs w:val="20"/>
        </w:rPr>
        <w:t xml:space="preserve"> (Mariath, 2008, p. 05)</w:t>
      </w:r>
      <w:r w:rsidR="00806F28">
        <w:rPr>
          <w:rFonts w:ascii="Arial" w:hAnsi="Arial" w:cs="Arial"/>
          <w:sz w:val="20"/>
          <w:szCs w:val="20"/>
        </w:rPr>
        <w:t>.</w:t>
      </w:r>
    </w:p>
    <w:p w:rsidR="006C33EF" w:rsidRDefault="006C33EF" w:rsidP="00490467">
      <w:pPr>
        <w:spacing w:before="240" w:after="0" w:line="360" w:lineRule="auto"/>
        <w:ind w:firstLine="1134"/>
        <w:jc w:val="both"/>
        <w:rPr>
          <w:rFonts w:ascii="Arial" w:hAnsi="Arial" w:cs="Arial"/>
          <w:sz w:val="24"/>
          <w:szCs w:val="20"/>
        </w:rPr>
      </w:pPr>
      <w:r>
        <w:rPr>
          <w:rFonts w:ascii="Arial" w:hAnsi="Arial" w:cs="Arial"/>
          <w:sz w:val="24"/>
          <w:szCs w:val="20"/>
        </w:rPr>
        <w:t xml:space="preserve">Em vista do relatado fica claro que o projeto de segurança dentro das penitenciárias, com a Revista íntima, que não poderia exceder a pessoa do </w:t>
      </w:r>
      <w:r>
        <w:rPr>
          <w:rFonts w:ascii="Arial" w:hAnsi="Arial" w:cs="Arial"/>
          <w:sz w:val="24"/>
          <w:szCs w:val="20"/>
        </w:rPr>
        <w:lastRenderedPageBreak/>
        <w:t>condenado, acaba por fazer com que a família e os visitantes, no geral, sejam também sentenciados.</w:t>
      </w:r>
    </w:p>
    <w:p w:rsidR="00757572" w:rsidRPr="00DE5FC8" w:rsidRDefault="00C06F6F" w:rsidP="00757572">
      <w:pPr>
        <w:spacing w:before="240" w:line="360" w:lineRule="auto"/>
        <w:jc w:val="both"/>
        <w:rPr>
          <w:rFonts w:ascii="Arial" w:hAnsi="Arial" w:cs="Arial"/>
          <w:b/>
          <w:sz w:val="24"/>
          <w:szCs w:val="20"/>
        </w:rPr>
      </w:pPr>
      <w:r w:rsidRPr="00DE5FC8">
        <w:rPr>
          <w:rFonts w:ascii="Arial" w:hAnsi="Arial" w:cs="Arial"/>
          <w:b/>
          <w:sz w:val="24"/>
          <w:szCs w:val="20"/>
        </w:rPr>
        <w:t xml:space="preserve">2.1 A RESOLUÇÃO Nº 09/06 E OS DIREITOS FUNDAMENTAIS SENDO FERIDOS NA REVISTA </w:t>
      </w:r>
      <w:r>
        <w:rPr>
          <w:rFonts w:ascii="Arial" w:hAnsi="Arial" w:cs="Arial"/>
          <w:b/>
          <w:sz w:val="24"/>
          <w:szCs w:val="20"/>
        </w:rPr>
        <w:t>Í</w:t>
      </w:r>
      <w:r w:rsidRPr="00DE5FC8">
        <w:rPr>
          <w:rFonts w:ascii="Arial" w:hAnsi="Arial" w:cs="Arial"/>
          <w:b/>
          <w:sz w:val="24"/>
          <w:szCs w:val="20"/>
        </w:rPr>
        <w:t>NTIMA</w:t>
      </w:r>
    </w:p>
    <w:p w:rsidR="00757572" w:rsidRDefault="00757572" w:rsidP="00490467">
      <w:pPr>
        <w:spacing w:after="0" w:line="360" w:lineRule="auto"/>
        <w:ind w:firstLine="1134"/>
        <w:jc w:val="both"/>
        <w:rPr>
          <w:rFonts w:ascii="Arial" w:hAnsi="Arial" w:cs="Arial"/>
          <w:sz w:val="24"/>
          <w:szCs w:val="20"/>
        </w:rPr>
      </w:pPr>
      <w:r>
        <w:rPr>
          <w:rFonts w:ascii="Arial" w:hAnsi="Arial" w:cs="Arial"/>
          <w:sz w:val="24"/>
          <w:szCs w:val="20"/>
        </w:rPr>
        <w:t>No Artigo 1º da Constituição Federal, fica estabelecido, o Estado Democrático de Direito brasileiro, na qual, um de seus firmamentos é a dignidade humana. No que diz respeito aos direitos e garantias fundamentais, a Carta Magna afirma que todos são iguais legalmente, sem diferença de qualquer natureza. O que fica claro no artigo 5º, inciso I: “homens e mulheres são iguais em direitos e obrigações”. Devendo, portanto, os direitos e deveres de todos serem cumpridos.</w:t>
      </w:r>
    </w:p>
    <w:p w:rsidR="00757572" w:rsidRDefault="00757572" w:rsidP="00490467">
      <w:pPr>
        <w:spacing w:after="0" w:line="360" w:lineRule="auto"/>
        <w:ind w:firstLine="1134"/>
        <w:jc w:val="both"/>
        <w:rPr>
          <w:rFonts w:ascii="Arial" w:hAnsi="Arial" w:cs="Arial"/>
          <w:sz w:val="24"/>
          <w:szCs w:val="20"/>
        </w:rPr>
      </w:pPr>
      <w:r>
        <w:rPr>
          <w:rFonts w:ascii="Arial" w:hAnsi="Arial" w:cs="Arial"/>
          <w:sz w:val="24"/>
          <w:szCs w:val="20"/>
        </w:rPr>
        <w:t>No entanto, na realidade brasileira, existe total disparidade. Os reclusos são tratados de forma indigna e, da mesma forma, os que estes visitam, principalmente familiares, visto que são submetidos a revistas constrangedoras e humilhantes. A Resolução nº 09/06 é prova de que existem outras prioridades no sistema prisional, ao invés do respeito aos Direitos Humanos fundamentais e individuais de todo e qualquer ser humano.</w:t>
      </w:r>
    </w:p>
    <w:p w:rsidR="00757572" w:rsidRDefault="00757572" w:rsidP="00490467">
      <w:pPr>
        <w:spacing w:after="0" w:line="360" w:lineRule="auto"/>
        <w:ind w:firstLine="1134"/>
        <w:jc w:val="both"/>
        <w:rPr>
          <w:rFonts w:ascii="Arial" w:hAnsi="Arial" w:cs="Arial"/>
          <w:sz w:val="24"/>
          <w:szCs w:val="20"/>
        </w:rPr>
      </w:pPr>
      <w:r>
        <w:rPr>
          <w:rFonts w:ascii="Arial" w:hAnsi="Arial" w:cs="Arial"/>
          <w:sz w:val="24"/>
          <w:szCs w:val="20"/>
        </w:rPr>
        <w:t xml:space="preserve">A Resolução nº 09/06 do Conselho Nacional de Política Criminal e Penitenciária, permitiu a exceção ao princípio da Dignidade da Pessoa Humana, ao admitir medidas nas instituições prisionais, que dizem respeito aos visitantes, para garantir a segurança prisional e manter a ordem e disciplina nas penitenciárias, normatizando a Revista íntima realizada nestes visitantes. O que é preocupante, visto que, o princípio da Dignidade da Pessoa Humana é um princípio fundamental da Constituição, e, feri-lo, coloca em pauta a própria vida da República. </w:t>
      </w:r>
    </w:p>
    <w:p w:rsidR="00490467" w:rsidRDefault="00757572" w:rsidP="00490467">
      <w:pPr>
        <w:spacing w:after="0" w:line="360" w:lineRule="auto"/>
        <w:ind w:firstLine="1134"/>
        <w:jc w:val="both"/>
        <w:rPr>
          <w:rFonts w:ascii="Arial" w:hAnsi="Arial" w:cs="Arial"/>
          <w:sz w:val="24"/>
          <w:szCs w:val="20"/>
        </w:rPr>
      </w:pPr>
      <w:r>
        <w:rPr>
          <w:rFonts w:ascii="Arial" w:hAnsi="Arial" w:cs="Arial"/>
          <w:sz w:val="24"/>
          <w:szCs w:val="20"/>
        </w:rPr>
        <w:t>Tentaremos analisar, baseado em Dutra (2011), a inconstitucionalidade desta Resolução. Segundo Yuri Dutra (2011), a edificação de leis e atos formais, no Estado Democrático de Direito, precisa respeitar, tanto substancialmente, quanto formalmente, cláusulas e princípios constitucionais. Dutra (2011) diz que na perspectiva formal da constituição, a responsabilidade para resolver pendências prisionais é o Conselho Nacional de Políticas Criminais e Penitenciárias (CNPCP). Ainda segundo Dutra (2011), por mais que este esteja subordinado ao Ministério da Justiça, este possui poder pra emitir as Resoluções no âmbito criminal, portanto, no controle de constitucionalidade formal, não há erros na elaboração desta Resolução</w:t>
      </w:r>
      <w:r w:rsidR="00490467">
        <w:rPr>
          <w:rFonts w:ascii="Arial" w:hAnsi="Arial" w:cs="Arial"/>
          <w:sz w:val="24"/>
          <w:szCs w:val="20"/>
        </w:rPr>
        <w:t>.</w:t>
      </w:r>
    </w:p>
    <w:p w:rsidR="00490467" w:rsidRDefault="00757572" w:rsidP="00490467">
      <w:pPr>
        <w:spacing w:after="0" w:line="360" w:lineRule="auto"/>
        <w:ind w:firstLine="1134"/>
        <w:jc w:val="both"/>
        <w:rPr>
          <w:rFonts w:ascii="Arial" w:hAnsi="Arial" w:cs="Arial"/>
          <w:sz w:val="24"/>
          <w:szCs w:val="20"/>
        </w:rPr>
      </w:pPr>
      <w:r>
        <w:rPr>
          <w:rFonts w:ascii="Arial" w:hAnsi="Arial" w:cs="Arial"/>
          <w:sz w:val="24"/>
          <w:szCs w:val="20"/>
        </w:rPr>
        <w:lastRenderedPageBreak/>
        <w:t xml:space="preserve">Dutra (2011) continua, afirmando que apesar do que fora dito, existem certas fronteiras estabelecidas ao ato normativo executivo no que diz respeito ao controle de constitucionalidade substancial, pois, o conteúdo estabelecido por essas normas devem respeito à sua localização hierárquica dentro do sistema jurídico, apreciando sempre os direitos e garantias fundamentais, o que não acontecera dentro desta Resolução. </w:t>
      </w:r>
    </w:p>
    <w:p w:rsidR="00490467" w:rsidRDefault="00757572" w:rsidP="00490467">
      <w:pPr>
        <w:spacing w:after="0" w:line="360" w:lineRule="auto"/>
        <w:ind w:firstLine="1134"/>
        <w:jc w:val="both"/>
        <w:rPr>
          <w:rFonts w:ascii="Arial" w:hAnsi="Arial" w:cs="Arial"/>
          <w:sz w:val="24"/>
          <w:szCs w:val="20"/>
        </w:rPr>
      </w:pPr>
      <w:r>
        <w:rPr>
          <w:rFonts w:ascii="Arial" w:hAnsi="Arial" w:cs="Arial"/>
          <w:sz w:val="24"/>
          <w:szCs w:val="20"/>
        </w:rPr>
        <w:t>A Dignidade, vida privada, intimidade, honra, imagem, pudores, valores, são princípios fundamentais da Constituição, sendo que a Revista Íntima viola muitos deles com seu método intrusivo e constrangedor. A Revista íntima fere o Princípio da Dignidade da pessoa Humana, sendo constrangedora, colocando aquele que se sujeita em situação humilhante, transbordando os limites que essa Revista deve respeitar.</w:t>
      </w:r>
    </w:p>
    <w:p w:rsidR="00490467" w:rsidRDefault="00757572" w:rsidP="00490467">
      <w:pPr>
        <w:spacing w:after="0" w:line="360" w:lineRule="auto"/>
        <w:ind w:firstLine="1134"/>
        <w:jc w:val="both"/>
        <w:rPr>
          <w:rFonts w:ascii="Arial" w:hAnsi="Arial" w:cs="Arial"/>
          <w:sz w:val="24"/>
          <w:szCs w:val="20"/>
        </w:rPr>
      </w:pPr>
      <w:r>
        <w:rPr>
          <w:rFonts w:ascii="Arial" w:hAnsi="Arial" w:cs="Arial"/>
          <w:sz w:val="24"/>
          <w:szCs w:val="20"/>
        </w:rPr>
        <w:t xml:space="preserve">Esta situação de descaso para com os visitantes dos reclusos e com os próprios presos fere os Direitos Humanos e precisa ser resolvida. </w:t>
      </w:r>
      <w:r w:rsidRPr="005A76B3">
        <w:rPr>
          <w:rFonts w:ascii="Arial" w:hAnsi="Arial" w:cs="Arial"/>
          <w:sz w:val="24"/>
          <w:szCs w:val="20"/>
        </w:rPr>
        <w:t>COYLE (2002, p. 82),</w:t>
      </w:r>
      <w:r>
        <w:rPr>
          <w:rFonts w:ascii="Arial" w:hAnsi="Arial" w:cs="Arial"/>
          <w:sz w:val="24"/>
          <w:szCs w:val="20"/>
        </w:rPr>
        <w:t xml:space="preserve"> em seu</w:t>
      </w:r>
      <w:r w:rsidRPr="005A76B3">
        <w:rPr>
          <w:rFonts w:ascii="Arial" w:hAnsi="Arial" w:cs="Arial"/>
          <w:sz w:val="24"/>
          <w:szCs w:val="20"/>
        </w:rPr>
        <w:t xml:space="preserve"> manual internacional elaborado para servidores penitenciários com abordagem </w:t>
      </w:r>
      <w:r>
        <w:rPr>
          <w:rFonts w:ascii="Arial" w:hAnsi="Arial" w:cs="Arial"/>
          <w:sz w:val="24"/>
          <w:szCs w:val="20"/>
        </w:rPr>
        <w:t xml:space="preserve">dos Direitos Humanos, </w:t>
      </w:r>
      <w:r w:rsidRPr="005A76B3">
        <w:rPr>
          <w:rFonts w:ascii="Arial" w:hAnsi="Arial" w:cs="Arial"/>
          <w:sz w:val="24"/>
          <w:szCs w:val="20"/>
        </w:rPr>
        <w:t xml:space="preserve">por exemplo, </w:t>
      </w:r>
      <w:r>
        <w:rPr>
          <w:rFonts w:ascii="Arial" w:hAnsi="Arial" w:cs="Arial"/>
          <w:sz w:val="24"/>
          <w:szCs w:val="20"/>
        </w:rPr>
        <w:t xml:space="preserve">defende que é preciso que ocorra </w:t>
      </w:r>
      <w:r w:rsidRPr="005A76B3">
        <w:rPr>
          <w:rFonts w:ascii="Arial" w:hAnsi="Arial" w:cs="Arial"/>
          <w:sz w:val="24"/>
          <w:szCs w:val="20"/>
        </w:rPr>
        <w:t xml:space="preserve">“um conjunto de procedimentos claramente definidos a fim de assegurar que os visitantes das pessoas presas não tentem violar requisitos de segurança razoáveis”. </w:t>
      </w:r>
      <w:r>
        <w:rPr>
          <w:rFonts w:ascii="Arial" w:hAnsi="Arial" w:cs="Arial"/>
          <w:sz w:val="24"/>
          <w:szCs w:val="20"/>
        </w:rPr>
        <w:t>Porém, o direito dos visitantes serem submetidos à revista pessoal podem ser inclusos nesses procedimentos, lembrando-se sempre que os visitantes não estão presos e que o dever de garantir a segurança deve ser assegurado levando-se em consideração os direitos destes visitantes, como o direito à privacidade, por exemplo.</w:t>
      </w:r>
    </w:p>
    <w:p w:rsidR="00757572" w:rsidRDefault="00757572" w:rsidP="00490467">
      <w:pPr>
        <w:spacing w:after="0" w:line="360" w:lineRule="auto"/>
        <w:ind w:firstLine="1134"/>
        <w:jc w:val="both"/>
        <w:rPr>
          <w:rFonts w:ascii="Arial" w:hAnsi="Arial" w:cs="Arial"/>
          <w:sz w:val="24"/>
          <w:szCs w:val="20"/>
        </w:rPr>
      </w:pPr>
      <w:r>
        <w:rPr>
          <w:rFonts w:ascii="Arial" w:hAnsi="Arial" w:cs="Arial"/>
          <w:sz w:val="24"/>
          <w:szCs w:val="20"/>
        </w:rPr>
        <w:t>É de suma importância que os direitos humanos fundamentais sejam respeitados, visto que, como exposto, todos são iguais e merecem uma vida Digna, sendo assim, devem ter uma vida com pleno gozo de todos os seus direitos. A segurança prisional não pode estar acima da Dignidade que todos os cidadãos, independente de raça, ou de qualquer outra natureza, devem ter.</w:t>
      </w:r>
    </w:p>
    <w:p w:rsidR="001D7BD0" w:rsidRPr="008E3FBF" w:rsidRDefault="00C06166" w:rsidP="00490467">
      <w:pPr>
        <w:spacing w:before="240" w:line="360" w:lineRule="auto"/>
        <w:ind w:firstLine="720"/>
        <w:jc w:val="both"/>
        <w:rPr>
          <w:rFonts w:ascii="Arial" w:hAnsi="Arial" w:cs="Arial"/>
          <w:b/>
          <w:sz w:val="24"/>
          <w:szCs w:val="24"/>
        </w:rPr>
      </w:pPr>
      <w:r w:rsidRPr="008E3FBF">
        <w:rPr>
          <w:rFonts w:ascii="Arial" w:hAnsi="Arial" w:cs="Arial"/>
          <w:b/>
          <w:sz w:val="24"/>
          <w:szCs w:val="24"/>
        </w:rPr>
        <w:t>3 NOVAS PROPOSTAS PARA O FIM OU PARA UMA MAIOR HUMANIZAÇÃO DA REVISTA ÍNTIMA</w:t>
      </w:r>
    </w:p>
    <w:p w:rsidR="005613A7" w:rsidRPr="008E3FBF" w:rsidRDefault="001D7BD0" w:rsidP="00B56411">
      <w:pPr>
        <w:autoSpaceDE w:val="0"/>
        <w:autoSpaceDN w:val="0"/>
        <w:adjustRightInd w:val="0"/>
        <w:spacing w:after="0" w:line="360" w:lineRule="auto"/>
        <w:ind w:firstLine="1134"/>
        <w:jc w:val="both"/>
        <w:rPr>
          <w:rFonts w:ascii="Arial" w:hAnsi="Arial" w:cs="Arial"/>
          <w:sz w:val="24"/>
          <w:szCs w:val="24"/>
        </w:rPr>
      </w:pPr>
      <w:r w:rsidRPr="008E3FBF">
        <w:rPr>
          <w:rFonts w:ascii="Arial" w:hAnsi="Arial" w:cs="Arial"/>
          <w:sz w:val="24"/>
          <w:szCs w:val="24"/>
        </w:rPr>
        <w:tab/>
      </w:r>
      <w:r w:rsidR="005613A7" w:rsidRPr="008E3FBF">
        <w:rPr>
          <w:rFonts w:ascii="Arial" w:hAnsi="Arial" w:cs="Arial"/>
          <w:sz w:val="24"/>
          <w:szCs w:val="24"/>
        </w:rPr>
        <w:t xml:space="preserve">Como já foi discutido no decorrer deste artigo científico, a revista íntima, realizada de forma bastante invasiva e degradante aos que se submetem á </w:t>
      </w:r>
      <w:r w:rsidR="005613A7" w:rsidRPr="008E3FBF">
        <w:rPr>
          <w:rFonts w:ascii="Arial" w:hAnsi="Arial" w:cs="Arial"/>
          <w:sz w:val="24"/>
          <w:szCs w:val="24"/>
        </w:rPr>
        <w:lastRenderedPageBreak/>
        <w:t>ela, precisa ser feita de forma mais humanizada, ou substituída por outros métodos menos agressivos.</w:t>
      </w:r>
    </w:p>
    <w:p w:rsidR="001D7BD0" w:rsidRPr="008E3FBF" w:rsidRDefault="005613A7" w:rsidP="00B56411">
      <w:pPr>
        <w:tabs>
          <w:tab w:val="left" w:pos="1134"/>
        </w:tabs>
        <w:autoSpaceDE w:val="0"/>
        <w:autoSpaceDN w:val="0"/>
        <w:adjustRightInd w:val="0"/>
        <w:spacing w:after="0" w:line="360" w:lineRule="auto"/>
        <w:ind w:firstLine="1134"/>
        <w:jc w:val="both"/>
        <w:rPr>
          <w:rFonts w:ascii="Arial" w:hAnsi="Arial" w:cs="Arial"/>
          <w:sz w:val="24"/>
          <w:szCs w:val="24"/>
        </w:rPr>
      </w:pPr>
      <w:r w:rsidRPr="008E3FBF">
        <w:rPr>
          <w:rFonts w:ascii="Arial" w:hAnsi="Arial" w:cs="Arial"/>
          <w:sz w:val="24"/>
          <w:szCs w:val="24"/>
        </w:rPr>
        <w:tab/>
        <w:t>No entanto, já se sabe que atualmente no Brasil já se deu início ao planejamento do</w:t>
      </w:r>
      <w:r w:rsidR="001D7BD0" w:rsidRPr="008E3FBF">
        <w:rPr>
          <w:rFonts w:ascii="Arial" w:hAnsi="Arial" w:cs="Arial"/>
          <w:sz w:val="24"/>
          <w:szCs w:val="24"/>
        </w:rPr>
        <w:t xml:space="preserve"> fim da revista íntima em visitantes de presos ou a realização desse</w:t>
      </w:r>
      <w:r w:rsidR="00EE332B" w:rsidRPr="008E3FBF">
        <w:rPr>
          <w:rFonts w:ascii="Arial" w:hAnsi="Arial" w:cs="Arial"/>
          <w:sz w:val="24"/>
          <w:szCs w:val="24"/>
        </w:rPr>
        <w:t xml:space="preserve"> </w:t>
      </w:r>
      <w:r w:rsidR="001D7BD0" w:rsidRPr="008E3FBF">
        <w:rPr>
          <w:rFonts w:ascii="Arial" w:hAnsi="Arial" w:cs="Arial"/>
          <w:sz w:val="24"/>
          <w:szCs w:val="24"/>
        </w:rPr>
        <w:t>procedimento em situações raras, somente qu</w:t>
      </w:r>
      <w:r w:rsidRPr="008E3FBF">
        <w:rPr>
          <w:rFonts w:ascii="Arial" w:hAnsi="Arial" w:cs="Arial"/>
          <w:sz w:val="24"/>
          <w:szCs w:val="24"/>
        </w:rPr>
        <w:t>ando existir a fundada suspeita.</w:t>
      </w:r>
      <w:r w:rsidR="001D7BD0" w:rsidRPr="008E3FBF">
        <w:rPr>
          <w:rFonts w:ascii="Arial" w:hAnsi="Arial" w:cs="Arial"/>
          <w:sz w:val="24"/>
          <w:szCs w:val="24"/>
        </w:rPr>
        <w:t xml:space="preserve"> </w:t>
      </w:r>
      <w:r w:rsidRPr="008E3FBF">
        <w:rPr>
          <w:rFonts w:ascii="Arial" w:hAnsi="Arial" w:cs="Arial"/>
          <w:sz w:val="24"/>
          <w:szCs w:val="24"/>
        </w:rPr>
        <w:t>Os fundamentos para se viver realmente em uma democracia</w:t>
      </w:r>
      <w:r w:rsidR="001D7BD0" w:rsidRPr="008E3FBF">
        <w:rPr>
          <w:rFonts w:ascii="Arial" w:hAnsi="Arial" w:cs="Arial"/>
          <w:sz w:val="24"/>
          <w:szCs w:val="24"/>
        </w:rPr>
        <w:t xml:space="preserve"> de Direito</w:t>
      </w:r>
      <w:r w:rsidRPr="008E3FBF">
        <w:rPr>
          <w:rFonts w:ascii="Arial" w:hAnsi="Arial" w:cs="Arial"/>
          <w:sz w:val="24"/>
          <w:szCs w:val="24"/>
        </w:rPr>
        <w:t xml:space="preserve"> devem ser baseado</w:t>
      </w:r>
      <w:r w:rsidR="001D7BD0" w:rsidRPr="008E3FBF">
        <w:rPr>
          <w:rFonts w:ascii="Arial" w:hAnsi="Arial" w:cs="Arial"/>
          <w:sz w:val="24"/>
          <w:szCs w:val="24"/>
        </w:rPr>
        <w:t>s pelo respeito aos direitos e garantias individuais e os desdobramentos para se cumprir essa demanda também ficaram claros</w:t>
      </w:r>
      <w:r w:rsidRPr="008E3FBF">
        <w:rPr>
          <w:rFonts w:ascii="Arial" w:hAnsi="Arial" w:cs="Arial"/>
          <w:sz w:val="24"/>
          <w:szCs w:val="24"/>
        </w:rPr>
        <w:t>, portanto é preciso que a revista íntima, se não for extinta, que ao menos seja menos invasiva, a fim de respeitar e garantir os direitos humanos dos familiares dos presos que precisam passar por ela.</w:t>
      </w:r>
    </w:p>
    <w:p w:rsidR="00C708E8" w:rsidRPr="008E3FBF" w:rsidRDefault="00C708E8" w:rsidP="00B56411">
      <w:pPr>
        <w:autoSpaceDE w:val="0"/>
        <w:autoSpaceDN w:val="0"/>
        <w:adjustRightInd w:val="0"/>
        <w:spacing w:after="0" w:line="360" w:lineRule="auto"/>
        <w:ind w:firstLine="1134"/>
        <w:jc w:val="both"/>
        <w:rPr>
          <w:rFonts w:ascii="Arial" w:hAnsi="Arial" w:cs="Arial"/>
          <w:sz w:val="24"/>
          <w:szCs w:val="24"/>
        </w:rPr>
      </w:pPr>
      <w:r w:rsidRPr="008E3FBF">
        <w:rPr>
          <w:rFonts w:ascii="Arial" w:hAnsi="Arial" w:cs="Arial"/>
          <w:sz w:val="24"/>
          <w:szCs w:val="24"/>
        </w:rPr>
        <w:tab/>
        <w:t>Faz-se necessário encontrar um ponto de equilíbrio entre a segurança da coletividade e entre o respeito aos direitos e garantias individuais. Contudo, pode ser realizad</w:t>
      </w:r>
      <w:r w:rsidR="00414035" w:rsidRPr="008E3FBF">
        <w:rPr>
          <w:rFonts w:ascii="Arial" w:hAnsi="Arial" w:cs="Arial"/>
          <w:sz w:val="24"/>
          <w:szCs w:val="24"/>
        </w:rPr>
        <w:t xml:space="preserve">o um procedimento de revista </w:t>
      </w:r>
      <w:r w:rsidRPr="008E3FBF">
        <w:rPr>
          <w:rFonts w:ascii="Arial" w:hAnsi="Arial" w:cs="Arial"/>
          <w:sz w:val="24"/>
          <w:szCs w:val="24"/>
        </w:rPr>
        <w:t>nos visitantes dos presídios, mas precisa-se te</w:t>
      </w:r>
      <w:r w:rsidR="00414035" w:rsidRPr="008E3FBF">
        <w:rPr>
          <w:rFonts w:ascii="Arial" w:hAnsi="Arial" w:cs="Arial"/>
          <w:sz w:val="24"/>
          <w:szCs w:val="24"/>
        </w:rPr>
        <w:t>r</w:t>
      </w:r>
      <w:r w:rsidRPr="008E3FBF">
        <w:rPr>
          <w:rFonts w:ascii="Arial" w:hAnsi="Arial" w:cs="Arial"/>
          <w:sz w:val="24"/>
          <w:szCs w:val="24"/>
        </w:rPr>
        <w:t xml:space="preserve"> em mente que os visitantes, que na maioria das vezes, são os familiares, não estão presos e logo, não </w:t>
      </w:r>
      <w:r w:rsidR="00414035" w:rsidRPr="008E3FBF">
        <w:rPr>
          <w:rFonts w:ascii="Arial" w:hAnsi="Arial" w:cs="Arial"/>
          <w:sz w:val="24"/>
          <w:szCs w:val="24"/>
        </w:rPr>
        <w:t>precisam de certa forma, pagar pela pena do detendo na hora de tal procedimento. A obrigação de proteger a segurança do presídio necessita ser ponderada em face ao direito dos familiares dos presos à privacidade pessoal</w:t>
      </w:r>
    </w:p>
    <w:p w:rsidR="00B56411" w:rsidRDefault="00414035" w:rsidP="00B56411">
      <w:pPr>
        <w:autoSpaceDE w:val="0"/>
        <w:autoSpaceDN w:val="0"/>
        <w:adjustRightInd w:val="0"/>
        <w:spacing w:after="0" w:line="360" w:lineRule="auto"/>
        <w:ind w:firstLine="1134"/>
        <w:jc w:val="both"/>
        <w:rPr>
          <w:rFonts w:ascii="Arial" w:hAnsi="Arial" w:cs="Arial"/>
          <w:sz w:val="24"/>
          <w:szCs w:val="24"/>
        </w:rPr>
      </w:pPr>
      <w:r w:rsidRPr="008E3FBF">
        <w:rPr>
          <w:rFonts w:ascii="Arial" w:hAnsi="Arial" w:cs="Arial"/>
          <w:sz w:val="24"/>
          <w:szCs w:val="24"/>
        </w:rPr>
        <w:tab/>
        <w:t>A revista íntima precisa se tornar menos constrangedora e humilhante, e se transformar em uma revista mais digna por meio de uma uniformização do procedimento por ela realizado.</w:t>
      </w:r>
      <w:r w:rsidR="00B56411">
        <w:rPr>
          <w:rFonts w:ascii="Arial" w:hAnsi="Arial" w:cs="Arial"/>
          <w:sz w:val="24"/>
          <w:szCs w:val="24"/>
        </w:rPr>
        <w:t xml:space="preserve"> </w:t>
      </w:r>
      <w:r w:rsidRPr="008E3FBF">
        <w:rPr>
          <w:rFonts w:ascii="Arial" w:hAnsi="Arial" w:cs="Arial"/>
          <w:sz w:val="24"/>
          <w:szCs w:val="24"/>
        </w:rPr>
        <w:t>Se tais mudanças não forem suficientes, o</w:t>
      </w:r>
      <w:r w:rsidR="001D7BD0" w:rsidRPr="008E3FBF">
        <w:rPr>
          <w:rFonts w:ascii="Arial" w:hAnsi="Arial" w:cs="Arial"/>
          <w:sz w:val="24"/>
          <w:szCs w:val="24"/>
        </w:rPr>
        <w:t xml:space="preserve"> fim</w:t>
      </w:r>
      <w:r w:rsidRPr="008E3FBF">
        <w:rPr>
          <w:rFonts w:ascii="Arial" w:hAnsi="Arial" w:cs="Arial"/>
          <w:sz w:val="24"/>
          <w:szCs w:val="24"/>
        </w:rPr>
        <w:t xml:space="preserve"> da revista íntima em familiares dos reclusos pode ocorre</w:t>
      </w:r>
      <w:r w:rsidR="001D7BD0" w:rsidRPr="008E3FBF">
        <w:rPr>
          <w:rFonts w:ascii="Arial" w:hAnsi="Arial" w:cs="Arial"/>
          <w:sz w:val="24"/>
          <w:szCs w:val="24"/>
        </w:rPr>
        <w:t xml:space="preserve">r caso seja uma das metas dos gestores públicos do setor. </w:t>
      </w:r>
    </w:p>
    <w:p w:rsidR="001D7BD0" w:rsidRPr="008E3FBF" w:rsidRDefault="001D7BD0" w:rsidP="00B56411">
      <w:pPr>
        <w:autoSpaceDE w:val="0"/>
        <w:autoSpaceDN w:val="0"/>
        <w:adjustRightInd w:val="0"/>
        <w:spacing w:after="0" w:line="360" w:lineRule="auto"/>
        <w:ind w:firstLine="1134"/>
        <w:jc w:val="both"/>
        <w:rPr>
          <w:rFonts w:ascii="Arial" w:hAnsi="Arial" w:cs="Arial"/>
          <w:sz w:val="24"/>
          <w:szCs w:val="24"/>
        </w:rPr>
      </w:pPr>
      <w:r w:rsidRPr="008E3FBF">
        <w:rPr>
          <w:rFonts w:ascii="Arial" w:hAnsi="Arial" w:cs="Arial"/>
          <w:sz w:val="24"/>
          <w:szCs w:val="24"/>
        </w:rPr>
        <w:t>Alguns mecanismos e instrumentos já foram colocados em prática no Rio de Janeiro</w:t>
      </w:r>
      <w:r w:rsidR="00414035" w:rsidRPr="008E3FBF">
        <w:rPr>
          <w:rFonts w:ascii="Arial" w:hAnsi="Arial" w:cs="Arial"/>
          <w:sz w:val="24"/>
          <w:szCs w:val="24"/>
        </w:rPr>
        <w:t xml:space="preserve">, como implantação de scanner em algumas penitenciárias, para substituir a revista íntima e a proibição da revista íntima em religiosos, o que prova uma evolução desse quadro, onde mostra-se mais respeito e consideração pelo indivíduo visitante </w:t>
      </w:r>
      <w:r w:rsidR="008E3FBF" w:rsidRPr="008E3FBF">
        <w:rPr>
          <w:rFonts w:ascii="Arial" w:hAnsi="Arial" w:cs="Arial"/>
          <w:sz w:val="24"/>
          <w:szCs w:val="24"/>
        </w:rPr>
        <w:t>da penitenciária</w:t>
      </w:r>
      <w:r w:rsidRPr="008E3FBF">
        <w:rPr>
          <w:rFonts w:ascii="Arial" w:hAnsi="Arial" w:cs="Arial"/>
          <w:sz w:val="24"/>
          <w:szCs w:val="24"/>
        </w:rPr>
        <w:t xml:space="preserve">. </w:t>
      </w:r>
      <w:r w:rsidR="008E3FBF" w:rsidRPr="008E3FBF">
        <w:rPr>
          <w:rFonts w:ascii="Arial" w:hAnsi="Arial" w:cs="Arial"/>
          <w:sz w:val="24"/>
          <w:szCs w:val="24"/>
        </w:rPr>
        <w:t>Porém</w:t>
      </w:r>
      <w:r w:rsidRPr="008E3FBF">
        <w:rPr>
          <w:rFonts w:ascii="Arial" w:hAnsi="Arial" w:cs="Arial"/>
          <w:sz w:val="24"/>
          <w:szCs w:val="24"/>
        </w:rPr>
        <w:t xml:space="preserve"> o fundamen</w:t>
      </w:r>
      <w:r w:rsidR="008E3FBF" w:rsidRPr="008E3FBF">
        <w:rPr>
          <w:rFonts w:ascii="Arial" w:hAnsi="Arial" w:cs="Arial"/>
          <w:sz w:val="24"/>
          <w:szCs w:val="24"/>
        </w:rPr>
        <w:t>tal ainda não tem sido feito, o que seria uma mudança mais geral e eficaz no quadro dos presídios, no que diz respeito à revista íntima.</w:t>
      </w:r>
    </w:p>
    <w:p w:rsidR="00AB7CC7" w:rsidRDefault="001D7BD0" w:rsidP="00B56411">
      <w:pPr>
        <w:autoSpaceDE w:val="0"/>
        <w:autoSpaceDN w:val="0"/>
        <w:adjustRightInd w:val="0"/>
        <w:spacing w:after="0" w:line="360" w:lineRule="auto"/>
        <w:ind w:firstLine="1134"/>
        <w:jc w:val="both"/>
        <w:rPr>
          <w:rFonts w:ascii="Arial" w:hAnsi="Arial" w:cs="Arial"/>
          <w:sz w:val="24"/>
          <w:szCs w:val="24"/>
        </w:rPr>
      </w:pPr>
      <w:r w:rsidRPr="008E3FBF">
        <w:rPr>
          <w:rFonts w:ascii="Arial" w:hAnsi="Arial" w:cs="Arial"/>
          <w:sz w:val="24"/>
          <w:szCs w:val="24"/>
        </w:rPr>
        <w:tab/>
      </w:r>
      <w:r w:rsidR="008E3FBF" w:rsidRPr="008E3FBF">
        <w:rPr>
          <w:rFonts w:ascii="Arial" w:hAnsi="Arial" w:cs="Arial"/>
          <w:sz w:val="24"/>
          <w:szCs w:val="24"/>
        </w:rPr>
        <w:t>Para que a humanização da revista íntima seja alcançada em todo o Brasil é necessário</w:t>
      </w:r>
      <w:r w:rsidRPr="008E3FBF">
        <w:rPr>
          <w:rFonts w:ascii="Arial" w:hAnsi="Arial" w:cs="Arial"/>
          <w:sz w:val="24"/>
          <w:szCs w:val="24"/>
        </w:rPr>
        <w:t xml:space="preserve"> serviço de i</w:t>
      </w:r>
      <w:r w:rsidR="008E3FBF" w:rsidRPr="008E3FBF">
        <w:rPr>
          <w:rFonts w:ascii="Arial" w:hAnsi="Arial" w:cs="Arial"/>
          <w:sz w:val="24"/>
          <w:szCs w:val="24"/>
        </w:rPr>
        <w:t xml:space="preserve">nteligência eficiente e efetivo, a utilização de ferramentas tecnológicas, </w:t>
      </w:r>
      <w:r w:rsidRPr="008E3FBF">
        <w:rPr>
          <w:rFonts w:ascii="Arial" w:hAnsi="Arial" w:cs="Arial"/>
          <w:sz w:val="24"/>
          <w:szCs w:val="24"/>
        </w:rPr>
        <w:t>e</w:t>
      </w:r>
      <w:r w:rsidR="008E3FBF" w:rsidRPr="008E3FBF">
        <w:rPr>
          <w:rFonts w:ascii="Arial" w:hAnsi="Arial" w:cs="Arial"/>
          <w:sz w:val="24"/>
          <w:szCs w:val="24"/>
        </w:rPr>
        <w:t>ntre vários</w:t>
      </w:r>
      <w:r w:rsidRPr="008E3FBF">
        <w:rPr>
          <w:rFonts w:ascii="Arial" w:hAnsi="Arial" w:cs="Arial"/>
          <w:sz w:val="24"/>
          <w:szCs w:val="24"/>
        </w:rPr>
        <w:t xml:space="preserve"> outros mecanismos como o </w:t>
      </w:r>
      <w:r w:rsidR="008E3FBF" w:rsidRPr="008E3FBF">
        <w:rPr>
          <w:rFonts w:ascii="Arial" w:hAnsi="Arial" w:cs="Arial"/>
          <w:sz w:val="24"/>
          <w:szCs w:val="24"/>
        </w:rPr>
        <w:t xml:space="preserve">de cães </w:t>
      </w:r>
      <w:bookmarkStart w:id="2" w:name="_GoBack"/>
      <w:bookmarkEnd w:id="2"/>
      <w:r w:rsidR="008E3FBF" w:rsidRPr="008E3FBF">
        <w:rPr>
          <w:rFonts w:ascii="Arial" w:hAnsi="Arial" w:cs="Arial"/>
          <w:sz w:val="24"/>
          <w:szCs w:val="24"/>
        </w:rPr>
        <w:lastRenderedPageBreak/>
        <w:t>farejadores seriam medidas</w:t>
      </w:r>
      <w:r w:rsidRPr="008E3FBF">
        <w:rPr>
          <w:rFonts w:ascii="Arial" w:hAnsi="Arial" w:cs="Arial"/>
          <w:sz w:val="24"/>
          <w:szCs w:val="24"/>
        </w:rPr>
        <w:t xml:space="preserve"> que podem contribuir com o fim da revista íntima</w:t>
      </w:r>
      <w:r w:rsidR="00AB7CC7">
        <w:rPr>
          <w:rFonts w:ascii="Arial" w:hAnsi="Arial" w:cs="Arial"/>
          <w:sz w:val="24"/>
          <w:szCs w:val="24"/>
        </w:rPr>
        <w:t xml:space="preserve">, pois dessa forma, essas medidas contribuirão para </w:t>
      </w:r>
      <w:r w:rsidRPr="008E3FBF">
        <w:rPr>
          <w:rFonts w:ascii="Arial" w:hAnsi="Arial" w:cs="Arial"/>
          <w:sz w:val="24"/>
          <w:szCs w:val="24"/>
        </w:rPr>
        <w:t xml:space="preserve">evitar e desencorajar a entrada de </w:t>
      </w:r>
      <w:r w:rsidR="00AB7CC7">
        <w:rPr>
          <w:rFonts w:ascii="Arial" w:hAnsi="Arial" w:cs="Arial"/>
          <w:sz w:val="24"/>
          <w:szCs w:val="24"/>
        </w:rPr>
        <w:t>material irregular por meio destes familiares</w:t>
      </w:r>
      <w:r w:rsidRPr="008E3FBF">
        <w:rPr>
          <w:rFonts w:ascii="Arial" w:hAnsi="Arial" w:cs="Arial"/>
          <w:sz w:val="24"/>
          <w:szCs w:val="24"/>
        </w:rPr>
        <w:t xml:space="preserve">. </w:t>
      </w:r>
    </w:p>
    <w:p w:rsidR="001D7BD0" w:rsidRPr="00AB7CC7" w:rsidRDefault="00AB7CC7" w:rsidP="00B56411">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b/>
      </w:r>
      <w:r w:rsidR="001D7BD0" w:rsidRPr="008E3FBF">
        <w:rPr>
          <w:rFonts w:ascii="Arial" w:hAnsi="Arial" w:cs="Arial"/>
          <w:sz w:val="24"/>
          <w:szCs w:val="24"/>
        </w:rPr>
        <w:t>No entant</w:t>
      </w:r>
      <w:r>
        <w:rPr>
          <w:rFonts w:ascii="Arial" w:hAnsi="Arial" w:cs="Arial"/>
          <w:sz w:val="24"/>
          <w:szCs w:val="24"/>
        </w:rPr>
        <w:t>o, por questões de segurança, esses outros mecanismos não serão suficientes se não viere</w:t>
      </w:r>
      <w:r w:rsidR="001D7BD0" w:rsidRPr="008E3FBF">
        <w:rPr>
          <w:rFonts w:ascii="Arial" w:hAnsi="Arial" w:cs="Arial"/>
          <w:sz w:val="24"/>
          <w:szCs w:val="24"/>
        </w:rPr>
        <w:t>m acompanhados por mudanças de infra-estrutura, investimento na área de recursos humanos e reformas no espaço físico.</w:t>
      </w:r>
      <w:r w:rsidR="001D7BD0" w:rsidRPr="008E3FBF">
        <w:rPr>
          <w:rFonts w:ascii="Arial" w:eastAsia="Times New Roman" w:hAnsi="Arial" w:cs="Arial"/>
          <w:sz w:val="24"/>
          <w:szCs w:val="24"/>
        </w:rPr>
        <w:t xml:space="preserve"> </w:t>
      </w:r>
    </w:p>
    <w:p w:rsidR="001D7BD0" w:rsidRPr="008E3FBF" w:rsidRDefault="00AB7CC7" w:rsidP="00B56411">
      <w:pPr>
        <w:spacing w:after="0" w:line="360" w:lineRule="auto"/>
        <w:ind w:firstLine="1134"/>
        <w:jc w:val="both"/>
        <w:rPr>
          <w:rFonts w:ascii="Arial" w:eastAsia="Times New Roman" w:hAnsi="Arial" w:cs="Arial"/>
          <w:sz w:val="24"/>
          <w:szCs w:val="24"/>
        </w:rPr>
      </w:pPr>
      <w:r>
        <w:rPr>
          <w:rFonts w:ascii="Arial" w:eastAsia="Times New Roman" w:hAnsi="Arial" w:cs="Arial"/>
          <w:sz w:val="24"/>
          <w:szCs w:val="24"/>
        </w:rPr>
        <w:t> </w:t>
      </w:r>
      <w:r>
        <w:rPr>
          <w:rFonts w:ascii="Arial" w:eastAsia="Times New Roman" w:hAnsi="Arial" w:cs="Arial"/>
          <w:sz w:val="24"/>
          <w:szCs w:val="24"/>
        </w:rPr>
        <w:tab/>
        <w:t>A utilização dessas</w:t>
      </w:r>
      <w:r w:rsidR="001D7BD0" w:rsidRPr="008E3FBF">
        <w:rPr>
          <w:rFonts w:ascii="Arial" w:eastAsia="Times New Roman" w:hAnsi="Arial" w:cs="Arial"/>
          <w:sz w:val="24"/>
          <w:szCs w:val="24"/>
        </w:rPr>
        <w:t xml:space="preserve"> nova</w:t>
      </w:r>
      <w:r>
        <w:rPr>
          <w:rFonts w:ascii="Arial" w:eastAsia="Times New Roman" w:hAnsi="Arial" w:cs="Arial"/>
          <w:sz w:val="24"/>
          <w:szCs w:val="24"/>
        </w:rPr>
        <w:t>s</w:t>
      </w:r>
      <w:r w:rsidR="001D7BD0" w:rsidRPr="008E3FBF">
        <w:rPr>
          <w:rFonts w:ascii="Arial" w:eastAsia="Times New Roman" w:hAnsi="Arial" w:cs="Arial"/>
          <w:sz w:val="24"/>
          <w:szCs w:val="24"/>
        </w:rPr>
        <w:t xml:space="preserve"> tecnologia</w:t>
      </w:r>
      <w:r>
        <w:rPr>
          <w:rFonts w:ascii="Arial" w:eastAsia="Times New Roman" w:hAnsi="Arial" w:cs="Arial"/>
          <w:sz w:val="24"/>
          <w:szCs w:val="24"/>
        </w:rPr>
        <w:t>s</w:t>
      </w:r>
      <w:r w:rsidR="001D7BD0" w:rsidRPr="008E3FBF">
        <w:rPr>
          <w:rFonts w:ascii="Arial" w:eastAsia="Times New Roman" w:hAnsi="Arial" w:cs="Arial"/>
          <w:sz w:val="24"/>
          <w:szCs w:val="24"/>
        </w:rPr>
        <w:t xml:space="preserve"> reduz</w:t>
      </w:r>
      <w:r>
        <w:rPr>
          <w:rFonts w:ascii="Arial" w:eastAsia="Times New Roman" w:hAnsi="Arial" w:cs="Arial"/>
          <w:sz w:val="24"/>
          <w:szCs w:val="24"/>
        </w:rPr>
        <w:t>iriam os constrangimentos causados pela</w:t>
      </w:r>
      <w:r w:rsidR="001D7BD0" w:rsidRPr="008E3FBF">
        <w:rPr>
          <w:rFonts w:ascii="Arial" w:eastAsia="Times New Roman" w:hAnsi="Arial" w:cs="Arial"/>
          <w:sz w:val="24"/>
          <w:szCs w:val="24"/>
        </w:rPr>
        <w:t xml:space="preserve"> revista</w:t>
      </w:r>
      <w:r>
        <w:rPr>
          <w:rFonts w:ascii="Arial" w:eastAsia="Times New Roman" w:hAnsi="Arial" w:cs="Arial"/>
          <w:sz w:val="24"/>
          <w:szCs w:val="24"/>
        </w:rPr>
        <w:t xml:space="preserve"> íntima</w:t>
      </w:r>
      <w:r w:rsidR="001D7BD0" w:rsidRPr="008E3FBF">
        <w:rPr>
          <w:rFonts w:ascii="Arial" w:eastAsia="Times New Roman" w:hAnsi="Arial" w:cs="Arial"/>
          <w:sz w:val="24"/>
          <w:szCs w:val="24"/>
        </w:rPr>
        <w:t xml:space="preserve"> e torna</w:t>
      </w:r>
      <w:r>
        <w:rPr>
          <w:rFonts w:ascii="Arial" w:eastAsia="Times New Roman" w:hAnsi="Arial" w:cs="Arial"/>
          <w:sz w:val="24"/>
          <w:szCs w:val="24"/>
        </w:rPr>
        <w:t>ria a entrada dos visitantes nas penitenciárias mais dinâmica e mais rápida</w:t>
      </w:r>
      <w:r w:rsidR="001D7BD0" w:rsidRPr="008E3FBF">
        <w:rPr>
          <w:rFonts w:ascii="Arial" w:eastAsia="Times New Roman" w:hAnsi="Arial" w:cs="Arial"/>
          <w:sz w:val="24"/>
          <w:szCs w:val="24"/>
        </w:rPr>
        <w:t xml:space="preserve">, diminuindo o tempo de espera nas filas e aumentando a segurança da unidade no que se refere à entrada de </w:t>
      </w:r>
      <w:r>
        <w:rPr>
          <w:rFonts w:ascii="Arial" w:eastAsia="Times New Roman" w:hAnsi="Arial" w:cs="Arial"/>
          <w:sz w:val="24"/>
          <w:szCs w:val="24"/>
        </w:rPr>
        <w:t xml:space="preserve">substâncias ilícitas e/ou </w:t>
      </w:r>
      <w:r w:rsidR="001D7BD0" w:rsidRPr="008E3FBF">
        <w:rPr>
          <w:rFonts w:ascii="Arial" w:eastAsia="Times New Roman" w:hAnsi="Arial" w:cs="Arial"/>
          <w:sz w:val="24"/>
          <w:szCs w:val="24"/>
        </w:rPr>
        <w:t xml:space="preserve">objetos proibidos. </w:t>
      </w:r>
    </w:p>
    <w:p w:rsidR="00490467" w:rsidRDefault="00490467" w:rsidP="006F5B1B">
      <w:pPr>
        <w:spacing w:before="240" w:line="360" w:lineRule="auto"/>
        <w:jc w:val="both"/>
        <w:rPr>
          <w:rFonts w:ascii="Arial" w:hAnsi="Arial" w:cs="Arial"/>
          <w:b/>
          <w:sz w:val="24"/>
          <w:szCs w:val="24"/>
        </w:rPr>
      </w:pPr>
    </w:p>
    <w:p w:rsidR="00490467" w:rsidRDefault="00490467" w:rsidP="006F5B1B">
      <w:pPr>
        <w:spacing w:before="240" w:line="360" w:lineRule="auto"/>
        <w:jc w:val="both"/>
        <w:rPr>
          <w:rFonts w:ascii="Arial" w:hAnsi="Arial" w:cs="Arial"/>
          <w:b/>
          <w:sz w:val="24"/>
          <w:szCs w:val="24"/>
        </w:rPr>
      </w:pPr>
    </w:p>
    <w:p w:rsidR="00490467" w:rsidRDefault="00490467" w:rsidP="006F5B1B">
      <w:pPr>
        <w:spacing w:before="240" w:line="360" w:lineRule="auto"/>
        <w:jc w:val="both"/>
        <w:rPr>
          <w:rFonts w:ascii="Arial" w:hAnsi="Arial" w:cs="Arial"/>
          <w:b/>
          <w:sz w:val="24"/>
          <w:szCs w:val="24"/>
        </w:rPr>
      </w:pPr>
    </w:p>
    <w:p w:rsidR="00490467" w:rsidRDefault="00490467" w:rsidP="006F5B1B">
      <w:pPr>
        <w:spacing w:before="240" w:line="360" w:lineRule="auto"/>
        <w:jc w:val="both"/>
        <w:rPr>
          <w:rFonts w:ascii="Arial" w:hAnsi="Arial" w:cs="Arial"/>
          <w:b/>
          <w:sz w:val="24"/>
          <w:szCs w:val="24"/>
        </w:rPr>
      </w:pPr>
    </w:p>
    <w:p w:rsidR="00490467" w:rsidRDefault="00490467" w:rsidP="006F5B1B">
      <w:pPr>
        <w:spacing w:before="240" w:line="360" w:lineRule="auto"/>
        <w:jc w:val="both"/>
        <w:rPr>
          <w:rFonts w:ascii="Arial" w:hAnsi="Arial" w:cs="Arial"/>
          <w:b/>
          <w:sz w:val="24"/>
          <w:szCs w:val="24"/>
        </w:rPr>
      </w:pPr>
    </w:p>
    <w:p w:rsidR="001548AE" w:rsidRDefault="001548AE" w:rsidP="006F5B1B">
      <w:pPr>
        <w:spacing w:before="240" w:line="360" w:lineRule="auto"/>
        <w:jc w:val="both"/>
        <w:rPr>
          <w:rFonts w:ascii="Arial" w:hAnsi="Arial" w:cs="Arial"/>
          <w:b/>
          <w:sz w:val="24"/>
          <w:szCs w:val="24"/>
        </w:rPr>
      </w:pPr>
    </w:p>
    <w:p w:rsidR="001548AE" w:rsidRDefault="001548AE" w:rsidP="006F5B1B">
      <w:pPr>
        <w:spacing w:before="240" w:line="360" w:lineRule="auto"/>
        <w:jc w:val="both"/>
        <w:rPr>
          <w:rFonts w:ascii="Arial" w:hAnsi="Arial" w:cs="Arial"/>
          <w:b/>
          <w:sz w:val="24"/>
          <w:szCs w:val="24"/>
        </w:rPr>
      </w:pPr>
    </w:p>
    <w:p w:rsidR="001548AE" w:rsidRDefault="001548AE" w:rsidP="006F5B1B">
      <w:pPr>
        <w:spacing w:before="240" w:line="360" w:lineRule="auto"/>
        <w:jc w:val="both"/>
        <w:rPr>
          <w:rFonts w:ascii="Arial" w:hAnsi="Arial" w:cs="Arial"/>
          <w:b/>
          <w:sz w:val="24"/>
          <w:szCs w:val="24"/>
        </w:rPr>
      </w:pPr>
    </w:p>
    <w:p w:rsidR="001548AE" w:rsidRDefault="001548AE" w:rsidP="006F5B1B">
      <w:pPr>
        <w:spacing w:before="240" w:line="360" w:lineRule="auto"/>
        <w:jc w:val="both"/>
        <w:rPr>
          <w:rFonts w:ascii="Arial" w:hAnsi="Arial" w:cs="Arial"/>
          <w:b/>
          <w:sz w:val="24"/>
          <w:szCs w:val="24"/>
        </w:rPr>
      </w:pPr>
    </w:p>
    <w:p w:rsidR="001548AE" w:rsidRDefault="001548AE" w:rsidP="00490467">
      <w:pPr>
        <w:spacing w:after="0" w:line="360" w:lineRule="auto"/>
        <w:jc w:val="both"/>
        <w:rPr>
          <w:rFonts w:ascii="Arial" w:hAnsi="Arial" w:cs="Arial"/>
          <w:b/>
          <w:sz w:val="24"/>
          <w:szCs w:val="24"/>
        </w:rPr>
      </w:pPr>
    </w:p>
    <w:p w:rsidR="001548AE" w:rsidRDefault="001548AE" w:rsidP="00490467">
      <w:pPr>
        <w:spacing w:after="0" w:line="360" w:lineRule="auto"/>
        <w:jc w:val="both"/>
        <w:rPr>
          <w:rFonts w:ascii="Arial" w:hAnsi="Arial" w:cs="Arial"/>
          <w:b/>
          <w:sz w:val="24"/>
          <w:szCs w:val="24"/>
        </w:rPr>
      </w:pPr>
    </w:p>
    <w:p w:rsidR="001548AE" w:rsidRDefault="001548AE" w:rsidP="00490467">
      <w:pPr>
        <w:spacing w:after="0" w:line="360" w:lineRule="auto"/>
        <w:jc w:val="both"/>
        <w:rPr>
          <w:rFonts w:ascii="Arial" w:hAnsi="Arial" w:cs="Arial"/>
          <w:b/>
          <w:sz w:val="24"/>
          <w:szCs w:val="24"/>
        </w:rPr>
      </w:pPr>
    </w:p>
    <w:p w:rsidR="001548AE" w:rsidRDefault="001548AE" w:rsidP="00490467">
      <w:pPr>
        <w:spacing w:after="0" w:line="360" w:lineRule="auto"/>
        <w:jc w:val="both"/>
        <w:rPr>
          <w:rFonts w:ascii="Arial" w:hAnsi="Arial" w:cs="Arial"/>
          <w:b/>
          <w:sz w:val="24"/>
          <w:szCs w:val="24"/>
        </w:rPr>
      </w:pPr>
    </w:p>
    <w:p w:rsidR="001548AE" w:rsidRDefault="001548AE" w:rsidP="00490467">
      <w:pPr>
        <w:spacing w:after="0" w:line="360" w:lineRule="auto"/>
        <w:jc w:val="both"/>
        <w:rPr>
          <w:rFonts w:ascii="Arial" w:hAnsi="Arial" w:cs="Arial"/>
          <w:b/>
          <w:sz w:val="24"/>
          <w:szCs w:val="24"/>
        </w:rPr>
      </w:pPr>
    </w:p>
    <w:p w:rsidR="001548AE" w:rsidRDefault="001548AE" w:rsidP="00490467">
      <w:pPr>
        <w:spacing w:after="0" w:line="360" w:lineRule="auto"/>
        <w:jc w:val="both"/>
        <w:rPr>
          <w:rFonts w:ascii="Arial" w:hAnsi="Arial" w:cs="Arial"/>
          <w:b/>
          <w:sz w:val="24"/>
          <w:szCs w:val="24"/>
        </w:rPr>
      </w:pPr>
    </w:p>
    <w:p w:rsidR="001548AE" w:rsidRDefault="001548AE" w:rsidP="00490467">
      <w:pPr>
        <w:spacing w:after="0" w:line="360" w:lineRule="auto"/>
        <w:jc w:val="both"/>
        <w:rPr>
          <w:rFonts w:ascii="Arial" w:hAnsi="Arial" w:cs="Arial"/>
          <w:b/>
          <w:sz w:val="24"/>
          <w:szCs w:val="24"/>
        </w:rPr>
      </w:pPr>
    </w:p>
    <w:p w:rsidR="001548AE" w:rsidRDefault="001548AE" w:rsidP="00490467">
      <w:pPr>
        <w:spacing w:after="0" w:line="360" w:lineRule="auto"/>
        <w:jc w:val="both"/>
        <w:rPr>
          <w:rFonts w:ascii="Arial" w:hAnsi="Arial" w:cs="Arial"/>
          <w:b/>
          <w:sz w:val="24"/>
          <w:szCs w:val="24"/>
        </w:rPr>
      </w:pPr>
    </w:p>
    <w:p w:rsidR="00C83272" w:rsidRDefault="006F5B1B" w:rsidP="003823CF">
      <w:pPr>
        <w:spacing w:line="360" w:lineRule="auto"/>
        <w:jc w:val="both"/>
        <w:rPr>
          <w:rFonts w:ascii="Arial" w:hAnsi="Arial" w:cs="Arial"/>
          <w:b/>
          <w:sz w:val="24"/>
          <w:szCs w:val="24"/>
        </w:rPr>
      </w:pPr>
      <w:r w:rsidRPr="006F5B1B">
        <w:rPr>
          <w:rFonts w:ascii="Arial" w:hAnsi="Arial" w:cs="Arial"/>
          <w:b/>
          <w:sz w:val="24"/>
          <w:szCs w:val="24"/>
        </w:rPr>
        <w:lastRenderedPageBreak/>
        <w:t>CONCLUSÃO</w:t>
      </w:r>
    </w:p>
    <w:p w:rsidR="00C83272" w:rsidRDefault="006F5B1B" w:rsidP="00490467">
      <w:pPr>
        <w:spacing w:after="0" w:line="360" w:lineRule="auto"/>
        <w:ind w:firstLine="1134"/>
        <w:jc w:val="both"/>
        <w:rPr>
          <w:rFonts w:ascii="Arial" w:hAnsi="Arial" w:cs="Arial"/>
          <w:sz w:val="24"/>
          <w:szCs w:val="24"/>
        </w:rPr>
      </w:pPr>
      <w:r>
        <w:rPr>
          <w:rFonts w:ascii="Arial" w:hAnsi="Arial" w:cs="Arial"/>
          <w:sz w:val="24"/>
          <w:szCs w:val="24"/>
        </w:rPr>
        <w:t>Em vista do exposto, fica claro</w:t>
      </w:r>
      <w:r w:rsidR="00E10F1E">
        <w:rPr>
          <w:rFonts w:ascii="Arial" w:hAnsi="Arial" w:cs="Arial"/>
          <w:sz w:val="24"/>
          <w:szCs w:val="24"/>
        </w:rPr>
        <w:t xml:space="preserve"> que, desde o surgimento das primeiras penitenciári</w:t>
      </w:r>
      <w:r w:rsidR="000F5508">
        <w:rPr>
          <w:rFonts w:ascii="Arial" w:hAnsi="Arial" w:cs="Arial"/>
          <w:sz w:val="24"/>
          <w:szCs w:val="24"/>
        </w:rPr>
        <w:t>a</w:t>
      </w:r>
      <w:r w:rsidR="00E10F1E">
        <w:rPr>
          <w:rFonts w:ascii="Arial" w:hAnsi="Arial" w:cs="Arial"/>
          <w:sz w:val="24"/>
          <w:szCs w:val="24"/>
        </w:rPr>
        <w:t>s</w:t>
      </w:r>
      <w:r w:rsidR="000F5508">
        <w:rPr>
          <w:rFonts w:ascii="Arial" w:hAnsi="Arial" w:cs="Arial"/>
          <w:sz w:val="24"/>
          <w:szCs w:val="24"/>
        </w:rPr>
        <w:t>, tem-se a ideia de que mister se faz manter aquele que praticou atos ilícitos recluso e distante da realidade social e que, seus métodos, têm por objetivo docilizar os que estão inseridos nesse contexto. Dentro desses métodos está a Revista íntima, que, com a Resolução nº 09/06 fora normatizada.</w:t>
      </w:r>
    </w:p>
    <w:p w:rsidR="00490467" w:rsidRDefault="000F5508" w:rsidP="00490467">
      <w:pPr>
        <w:spacing w:after="0" w:line="360" w:lineRule="auto"/>
        <w:ind w:firstLine="1134"/>
        <w:jc w:val="both"/>
        <w:rPr>
          <w:rFonts w:ascii="Arial" w:hAnsi="Arial" w:cs="Arial"/>
          <w:sz w:val="24"/>
          <w:szCs w:val="24"/>
        </w:rPr>
      </w:pPr>
      <w:r>
        <w:rPr>
          <w:rFonts w:ascii="Arial" w:hAnsi="Arial" w:cs="Arial"/>
          <w:sz w:val="24"/>
          <w:szCs w:val="24"/>
        </w:rPr>
        <w:t xml:space="preserve">Fica claro que a Revista Íntima necessita passar por um processo de humanização, visto que, acarreta grandes marcas psicológicas e sociais na vida dos familiares </w:t>
      </w:r>
      <w:r w:rsidR="00A77E36">
        <w:rPr>
          <w:rFonts w:ascii="Arial" w:hAnsi="Arial" w:cs="Arial"/>
          <w:sz w:val="24"/>
          <w:szCs w:val="24"/>
        </w:rPr>
        <w:t>ou</w:t>
      </w:r>
      <w:r>
        <w:rPr>
          <w:rFonts w:ascii="Arial" w:hAnsi="Arial" w:cs="Arial"/>
          <w:sz w:val="24"/>
          <w:szCs w:val="24"/>
        </w:rPr>
        <w:t xml:space="preserve"> de qualquer outro visitante, </w:t>
      </w:r>
      <w:r w:rsidR="00A77E36">
        <w:rPr>
          <w:rFonts w:ascii="Arial" w:hAnsi="Arial" w:cs="Arial"/>
          <w:sz w:val="24"/>
          <w:szCs w:val="24"/>
        </w:rPr>
        <w:t xml:space="preserve">vez que </w:t>
      </w:r>
      <w:r>
        <w:rPr>
          <w:rFonts w:ascii="Arial" w:hAnsi="Arial" w:cs="Arial"/>
          <w:sz w:val="24"/>
          <w:szCs w:val="24"/>
        </w:rPr>
        <w:t xml:space="preserve">as medidas adotadas são desumanas, vexatórias e precárias. Sofrendo </w:t>
      </w:r>
      <w:r w:rsidR="00A77E36">
        <w:rPr>
          <w:rFonts w:ascii="Arial" w:hAnsi="Arial" w:cs="Arial"/>
          <w:sz w:val="24"/>
          <w:szCs w:val="24"/>
        </w:rPr>
        <w:t xml:space="preserve">os mesmos </w:t>
      </w:r>
      <w:r>
        <w:rPr>
          <w:rFonts w:ascii="Arial" w:hAnsi="Arial" w:cs="Arial"/>
          <w:sz w:val="24"/>
          <w:szCs w:val="24"/>
        </w:rPr>
        <w:t xml:space="preserve">pela exposição e pela estigmatização, na qual, apenas pelo fato de serem </w:t>
      </w:r>
      <w:r w:rsidR="00A77E36">
        <w:rPr>
          <w:rFonts w:ascii="Arial" w:hAnsi="Arial" w:cs="Arial"/>
          <w:sz w:val="24"/>
          <w:szCs w:val="24"/>
        </w:rPr>
        <w:t>familiares dos presos podem estar portanto materiais de caráter ilícito.</w:t>
      </w:r>
    </w:p>
    <w:p w:rsidR="00E044A2" w:rsidRPr="008E3FBF" w:rsidRDefault="00E044A2" w:rsidP="00490467">
      <w:pPr>
        <w:spacing w:after="0" w:line="360" w:lineRule="auto"/>
        <w:ind w:firstLine="1134"/>
        <w:jc w:val="both"/>
        <w:rPr>
          <w:rFonts w:ascii="Arial" w:hAnsi="Arial" w:cs="Arial"/>
          <w:sz w:val="24"/>
          <w:szCs w:val="24"/>
        </w:rPr>
      </w:pPr>
      <w:r>
        <w:rPr>
          <w:rFonts w:ascii="Arial" w:hAnsi="Arial" w:cs="Arial"/>
          <w:sz w:val="24"/>
          <w:szCs w:val="24"/>
        </w:rPr>
        <w:t>Faz-se necessário, portanto, que as penitenciárias adotem medidas mais humanas e menos invasivas, tal como scanners corporais, visto que, existem princ</w:t>
      </w:r>
      <w:r w:rsidR="002E2002">
        <w:rPr>
          <w:rFonts w:ascii="Arial" w:hAnsi="Arial" w:cs="Arial"/>
          <w:sz w:val="24"/>
          <w:szCs w:val="24"/>
        </w:rPr>
        <w:t>ípios e direitos que precisam ser respeitados.</w:t>
      </w:r>
    </w:p>
    <w:p w:rsidR="00C83272" w:rsidRPr="008E3FBF" w:rsidRDefault="00C83272" w:rsidP="00BB588A">
      <w:pPr>
        <w:spacing w:line="360" w:lineRule="auto"/>
        <w:jc w:val="both"/>
        <w:rPr>
          <w:rFonts w:ascii="Arial" w:hAnsi="Arial" w:cs="Arial"/>
          <w:sz w:val="24"/>
          <w:szCs w:val="24"/>
        </w:rPr>
      </w:pPr>
    </w:p>
    <w:p w:rsidR="00C83272" w:rsidRPr="008E3FBF" w:rsidRDefault="00C83272" w:rsidP="00BB588A">
      <w:pPr>
        <w:spacing w:line="360" w:lineRule="auto"/>
        <w:jc w:val="both"/>
        <w:rPr>
          <w:rFonts w:ascii="Arial" w:hAnsi="Arial" w:cs="Arial"/>
          <w:sz w:val="24"/>
          <w:szCs w:val="24"/>
        </w:rPr>
      </w:pPr>
    </w:p>
    <w:p w:rsidR="00C83272" w:rsidRPr="008E3FBF" w:rsidRDefault="00C83272" w:rsidP="00BB588A">
      <w:pPr>
        <w:spacing w:line="360" w:lineRule="auto"/>
        <w:jc w:val="both"/>
        <w:rPr>
          <w:rFonts w:ascii="Arial" w:hAnsi="Arial" w:cs="Arial"/>
          <w:sz w:val="24"/>
          <w:szCs w:val="24"/>
        </w:rPr>
      </w:pPr>
    </w:p>
    <w:p w:rsidR="00C83272" w:rsidRPr="008E3FBF" w:rsidRDefault="00C83272" w:rsidP="00BB588A">
      <w:pPr>
        <w:spacing w:line="360" w:lineRule="auto"/>
        <w:jc w:val="both"/>
        <w:rPr>
          <w:rFonts w:ascii="Arial" w:hAnsi="Arial" w:cs="Arial"/>
          <w:sz w:val="24"/>
          <w:szCs w:val="24"/>
        </w:rPr>
      </w:pPr>
    </w:p>
    <w:p w:rsidR="00C83272" w:rsidRPr="008E3FBF" w:rsidRDefault="00C83272" w:rsidP="00BB588A">
      <w:pPr>
        <w:spacing w:line="360" w:lineRule="auto"/>
        <w:jc w:val="both"/>
        <w:rPr>
          <w:rFonts w:ascii="Arial" w:hAnsi="Arial" w:cs="Arial"/>
          <w:sz w:val="24"/>
          <w:szCs w:val="24"/>
        </w:rPr>
      </w:pPr>
    </w:p>
    <w:p w:rsidR="00C83272" w:rsidRDefault="00C83272" w:rsidP="00BB588A">
      <w:pPr>
        <w:spacing w:line="360" w:lineRule="auto"/>
        <w:jc w:val="both"/>
        <w:rPr>
          <w:rFonts w:ascii="Arial" w:hAnsi="Arial" w:cs="Arial"/>
          <w:sz w:val="24"/>
          <w:szCs w:val="24"/>
        </w:rPr>
      </w:pPr>
    </w:p>
    <w:p w:rsidR="003A445D" w:rsidRDefault="003A445D" w:rsidP="00BB588A">
      <w:pPr>
        <w:spacing w:line="360" w:lineRule="auto"/>
        <w:jc w:val="both"/>
        <w:rPr>
          <w:rFonts w:ascii="Arial" w:hAnsi="Arial" w:cs="Arial"/>
          <w:sz w:val="24"/>
          <w:szCs w:val="24"/>
        </w:rPr>
      </w:pPr>
    </w:p>
    <w:p w:rsidR="003A445D" w:rsidRDefault="003A445D" w:rsidP="00BB588A">
      <w:pPr>
        <w:spacing w:line="360" w:lineRule="auto"/>
        <w:jc w:val="both"/>
        <w:rPr>
          <w:rFonts w:ascii="Arial" w:hAnsi="Arial" w:cs="Arial"/>
          <w:sz w:val="24"/>
          <w:szCs w:val="24"/>
        </w:rPr>
      </w:pPr>
    </w:p>
    <w:p w:rsidR="001548AE" w:rsidRDefault="001548AE" w:rsidP="00BB588A">
      <w:pPr>
        <w:spacing w:line="360" w:lineRule="auto"/>
        <w:jc w:val="both"/>
        <w:rPr>
          <w:rFonts w:ascii="Arial" w:hAnsi="Arial" w:cs="Arial"/>
          <w:sz w:val="24"/>
          <w:szCs w:val="24"/>
        </w:rPr>
      </w:pPr>
    </w:p>
    <w:p w:rsidR="001548AE" w:rsidRDefault="001548AE" w:rsidP="00BB588A">
      <w:pPr>
        <w:spacing w:line="360" w:lineRule="auto"/>
        <w:jc w:val="both"/>
        <w:rPr>
          <w:rFonts w:ascii="Arial" w:hAnsi="Arial" w:cs="Arial"/>
          <w:sz w:val="24"/>
          <w:szCs w:val="24"/>
        </w:rPr>
      </w:pPr>
    </w:p>
    <w:p w:rsidR="001548AE" w:rsidRDefault="001548AE" w:rsidP="00BB588A">
      <w:pPr>
        <w:spacing w:line="360" w:lineRule="auto"/>
        <w:jc w:val="both"/>
        <w:rPr>
          <w:rFonts w:ascii="Arial" w:hAnsi="Arial" w:cs="Arial"/>
          <w:sz w:val="24"/>
          <w:szCs w:val="24"/>
        </w:rPr>
      </w:pPr>
    </w:p>
    <w:p w:rsidR="003A445D" w:rsidRDefault="003A445D" w:rsidP="00BB588A">
      <w:pPr>
        <w:spacing w:line="360" w:lineRule="auto"/>
        <w:jc w:val="both"/>
        <w:rPr>
          <w:rFonts w:ascii="Arial" w:hAnsi="Arial" w:cs="Arial"/>
          <w:sz w:val="24"/>
          <w:szCs w:val="24"/>
        </w:rPr>
      </w:pPr>
    </w:p>
    <w:p w:rsidR="003A445D" w:rsidRPr="008E3FBF" w:rsidRDefault="003A445D" w:rsidP="00BB588A">
      <w:pPr>
        <w:spacing w:line="360" w:lineRule="auto"/>
        <w:jc w:val="both"/>
        <w:rPr>
          <w:rFonts w:ascii="Arial" w:hAnsi="Arial" w:cs="Arial"/>
          <w:sz w:val="24"/>
          <w:szCs w:val="24"/>
        </w:rPr>
      </w:pPr>
    </w:p>
    <w:p w:rsidR="00287338" w:rsidRPr="008E3FBF" w:rsidRDefault="00287338" w:rsidP="00BB588A">
      <w:pPr>
        <w:spacing w:line="360" w:lineRule="auto"/>
        <w:jc w:val="both"/>
        <w:rPr>
          <w:rFonts w:ascii="Arial" w:hAnsi="Arial" w:cs="Arial"/>
          <w:b/>
          <w:sz w:val="24"/>
          <w:szCs w:val="24"/>
        </w:rPr>
      </w:pPr>
      <w:r w:rsidRPr="008E3FBF">
        <w:rPr>
          <w:rFonts w:ascii="Arial" w:hAnsi="Arial" w:cs="Arial"/>
          <w:b/>
          <w:sz w:val="24"/>
          <w:szCs w:val="24"/>
        </w:rPr>
        <w:t>08 - REFERÊNCIAS BIBLIOGRÁFICAS</w:t>
      </w:r>
    </w:p>
    <w:p w:rsidR="00A613F3" w:rsidRDefault="00A613F3" w:rsidP="00A613F3">
      <w:pPr>
        <w:spacing w:before="240" w:line="360" w:lineRule="auto"/>
        <w:jc w:val="both"/>
        <w:rPr>
          <w:rFonts w:ascii="Arial" w:hAnsi="Arial" w:cs="Arial"/>
          <w:color w:val="333333"/>
          <w:sz w:val="24"/>
          <w:szCs w:val="24"/>
          <w:shd w:val="clear" w:color="auto" w:fill="FFFFFF"/>
        </w:rPr>
      </w:pPr>
      <w:r w:rsidRPr="008707B3">
        <w:rPr>
          <w:rFonts w:ascii="Arial" w:hAnsi="Arial" w:cs="Arial"/>
          <w:color w:val="333333"/>
          <w:sz w:val="24"/>
          <w:szCs w:val="24"/>
          <w:shd w:val="clear" w:color="auto" w:fill="FFFFFF"/>
        </w:rPr>
        <w:t xml:space="preserve">BECCARIA, Cesare Bonesana. </w:t>
      </w:r>
      <w:r w:rsidRPr="00467EB9">
        <w:rPr>
          <w:rFonts w:ascii="Arial" w:hAnsi="Arial" w:cs="Arial"/>
          <w:b/>
          <w:color w:val="333333"/>
          <w:sz w:val="24"/>
          <w:szCs w:val="24"/>
          <w:shd w:val="clear" w:color="auto" w:fill="FFFFFF"/>
        </w:rPr>
        <w:t>Dos delitos e das penas.</w:t>
      </w:r>
      <w:r w:rsidRPr="008707B3">
        <w:rPr>
          <w:rFonts w:ascii="Arial" w:hAnsi="Arial" w:cs="Arial"/>
          <w:color w:val="333333"/>
          <w:sz w:val="24"/>
          <w:szCs w:val="24"/>
          <w:shd w:val="clear" w:color="auto" w:fill="FFFFFF"/>
        </w:rPr>
        <w:t xml:space="preserve"> Trad</w:t>
      </w:r>
      <w:r>
        <w:rPr>
          <w:rFonts w:ascii="Arial" w:hAnsi="Arial" w:cs="Arial"/>
          <w:color w:val="333333"/>
          <w:sz w:val="24"/>
          <w:szCs w:val="24"/>
          <w:shd w:val="clear" w:color="auto" w:fill="FFFFFF"/>
        </w:rPr>
        <w:t xml:space="preserve">. Silene Cardoso. </w:t>
      </w:r>
      <w:r w:rsidRPr="008707B3">
        <w:rPr>
          <w:rFonts w:ascii="Arial" w:hAnsi="Arial" w:cs="Arial"/>
          <w:color w:val="333333"/>
          <w:sz w:val="24"/>
          <w:szCs w:val="24"/>
          <w:shd w:val="clear" w:color="auto" w:fill="FFFFFF"/>
        </w:rPr>
        <w:t>São Paulo: Ícone, 2005</w:t>
      </w:r>
    </w:p>
    <w:p w:rsidR="006C5A83" w:rsidRPr="008E3FBF" w:rsidRDefault="006C5A83" w:rsidP="00A613F3">
      <w:pPr>
        <w:spacing w:before="240" w:line="360" w:lineRule="auto"/>
        <w:jc w:val="both"/>
        <w:rPr>
          <w:rFonts w:ascii="Arial" w:hAnsi="Arial" w:cs="Arial"/>
          <w:color w:val="000000" w:themeColor="text1"/>
          <w:sz w:val="24"/>
          <w:szCs w:val="24"/>
        </w:rPr>
      </w:pPr>
      <w:r w:rsidRPr="008E3FBF">
        <w:rPr>
          <w:rFonts w:ascii="Arial" w:hAnsi="Arial" w:cs="Arial"/>
          <w:color w:val="000000" w:themeColor="text1"/>
          <w:sz w:val="24"/>
          <w:szCs w:val="24"/>
        </w:rPr>
        <w:t xml:space="preserve">COMBESQUE, Marie Agnès. </w:t>
      </w:r>
      <w:r w:rsidRPr="008E3FBF">
        <w:rPr>
          <w:rFonts w:ascii="Arial" w:hAnsi="Arial" w:cs="Arial"/>
          <w:b/>
          <w:color w:val="000000" w:themeColor="text1"/>
          <w:sz w:val="24"/>
          <w:szCs w:val="24"/>
        </w:rPr>
        <w:t>Introdução aos Direitos do Homem</w:t>
      </w:r>
      <w:r w:rsidRPr="008E3FBF">
        <w:rPr>
          <w:rFonts w:ascii="Arial" w:hAnsi="Arial" w:cs="Arial"/>
          <w:color w:val="000000" w:themeColor="text1"/>
          <w:sz w:val="24"/>
          <w:szCs w:val="24"/>
        </w:rPr>
        <w:t>. Lisboa: Terramar, 1998</w:t>
      </w:r>
    </w:p>
    <w:p w:rsidR="0038016F" w:rsidRPr="008E3FBF" w:rsidRDefault="0038016F" w:rsidP="0038016F">
      <w:pPr>
        <w:spacing w:before="240" w:after="120" w:line="360" w:lineRule="auto"/>
        <w:jc w:val="both"/>
        <w:rPr>
          <w:rFonts w:ascii="Arial" w:hAnsi="Arial" w:cs="Arial"/>
          <w:sz w:val="24"/>
          <w:szCs w:val="24"/>
        </w:rPr>
      </w:pPr>
      <w:r w:rsidRPr="0038016F">
        <w:rPr>
          <w:rFonts w:ascii="Arial" w:hAnsi="Arial" w:cs="Arial"/>
          <w:sz w:val="24"/>
          <w:szCs w:val="24"/>
        </w:rPr>
        <w:t xml:space="preserve">COYLE, Andrew.  </w:t>
      </w:r>
      <w:r w:rsidRPr="0038016F">
        <w:rPr>
          <w:rFonts w:ascii="Arial" w:hAnsi="Arial" w:cs="Arial"/>
          <w:b/>
          <w:sz w:val="24"/>
          <w:szCs w:val="24"/>
        </w:rPr>
        <w:t>Administração Penitenciária: Uma abordagem de Direitos Humanos. Manual para servidores penitenciários.</w:t>
      </w:r>
      <w:r w:rsidRPr="0038016F">
        <w:rPr>
          <w:rFonts w:ascii="Arial" w:hAnsi="Arial" w:cs="Arial"/>
          <w:sz w:val="24"/>
          <w:szCs w:val="24"/>
        </w:rPr>
        <w:t xml:space="preserve"> Londres: International Centre for Prison Studies, 2002.</w:t>
      </w:r>
    </w:p>
    <w:p w:rsidR="00095CD3" w:rsidRDefault="00095CD3" w:rsidP="00095CD3">
      <w:pPr>
        <w:spacing w:before="240" w:line="360" w:lineRule="auto"/>
        <w:jc w:val="both"/>
        <w:rPr>
          <w:rFonts w:ascii="Arial" w:hAnsi="Arial" w:cs="Arial"/>
          <w:color w:val="333333"/>
          <w:sz w:val="24"/>
          <w:szCs w:val="24"/>
          <w:shd w:val="clear" w:color="auto" w:fill="FFFFFF"/>
        </w:rPr>
      </w:pPr>
      <w:r w:rsidRPr="008707B3">
        <w:rPr>
          <w:rFonts w:ascii="Arial" w:hAnsi="Arial" w:cs="Arial"/>
          <w:color w:val="333333"/>
          <w:sz w:val="24"/>
          <w:szCs w:val="24"/>
          <w:shd w:val="clear" w:color="auto" w:fill="FFFFFF"/>
        </w:rPr>
        <w:t xml:space="preserve">DELMANTO, Celso. </w:t>
      </w:r>
      <w:r w:rsidRPr="00095CD3">
        <w:rPr>
          <w:rFonts w:ascii="Arial" w:hAnsi="Arial" w:cs="Arial"/>
          <w:b/>
          <w:color w:val="333333"/>
          <w:sz w:val="24"/>
          <w:szCs w:val="24"/>
          <w:shd w:val="clear" w:color="auto" w:fill="FFFFFF"/>
        </w:rPr>
        <w:t>Código penal comentado.</w:t>
      </w:r>
      <w:r w:rsidRPr="008707B3">
        <w:rPr>
          <w:rFonts w:ascii="Arial" w:hAnsi="Arial" w:cs="Arial"/>
          <w:color w:val="333333"/>
          <w:sz w:val="24"/>
          <w:szCs w:val="24"/>
          <w:shd w:val="clear" w:color="auto" w:fill="FFFFFF"/>
        </w:rPr>
        <w:t xml:space="preserve"> 6. ed. atual. e ampl. Rio de Janeiro: Renovar, 2002.</w:t>
      </w:r>
    </w:p>
    <w:p w:rsidR="006C5A83" w:rsidRPr="008E3FBF" w:rsidRDefault="006C5A83" w:rsidP="00A613F3">
      <w:pPr>
        <w:spacing w:before="240" w:line="360" w:lineRule="auto"/>
        <w:jc w:val="both"/>
        <w:rPr>
          <w:rFonts w:ascii="Arial" w:hAnsi="Arial" w:cs="Arial"/>
          <w:sz w:val="24"/>
          <w:szCs w:val="24"/>
        </w:rPr>
      </w:pPr>
      <w:r w:rsidRPr="008E3FBF">
        <w:rPr>
          <w:rFonts w:ascii="Arial" w:hAnsi="Arial" w:cs="Arial"/>
          <w:sz w:val="24"/>
          <w:szCs w:val="24"/>
        </w:rPr>
        <w:t xml:space="preserve">DUTRA, Yuri Frederico. </w:t>
      </w:r>
      <w:r w:rsidRPr="008E3FBF">
        <w:rPr>
          <w:rFonts w:ascii="Arial" w:hAnsi="Arial" w:cs="Arial"/>
          <w:b/>
          <w:sz w:val="24"/>
          <w:szCs w:val="24"/>
        </w:rPr>
        <w:t>Como se estivesse morrendo: a prisão e a revista íntima realizada em familiares de presos.</w:t>
      </w:r>
      <w:r w:rsidRPr="008E3FBF">
        <w:rPr>
          <w:rFonts w:ascii="Arial" w:hAnsi="Arial" w:cs="Arial"/>
          <w:sz w:val="24"/>
          <w:szCs w:val="24"/>
        </w:rPr>
        <w:t xml:space="preserve"> Rio de Janeiro: Lumen Juris, 2011. E-book</w:t>
      </w:r>
    </w:p>
    <w:p w:rsidR="006C5A83" w:rsidRDefault="006C5A83" w:rsidP="00A613F3">
      <w:pPr>
        <w:spacing w:before="240" w:line="360" w:lineRule="auto"/>
        <w:jc w:val="both"/>
        <w:rPr>
          <w:rFonts w:ascii="Arial" w:hAnsi="Arial" w:cs="Arial"/>
          <w:sz w:val="24"/>
          <w:szCs w:val="24"/>
        </w:rPr>
      </w:pPr>
      <w:r w:rsidRPr="008E3FBF">
        <w:rPr>
          <w:rFonts w:ascii="Arial" w:hAnsi="Arial" w:cs="Arial"/>
          <w:sz w:val="24"/>
          <w:szCs w:val="24"/>
        </w:rPr>
        <w:t xml:space="preserve">____________________. </w:t>
      </w:r>
      <w:r w:rsidRPr="008E3FBF">
        <w:rPr>
          <w:rFonts w:ascii="Arial" w:hAnsi="Arial" w:cs="Arial"/>
          <w:b/>
          <w:sz w:val="24"/>
          <w:szCs w:val="24"/>
        </w:rPr>
        <w:t>A inconstitucionalidade da revista íntima realizada em familiares de presos, a segurança prisional e o princípio da dignidade da pessoa humana</w:t>
      </w:r>
      <w:r w:rsidRPr="008E3FBF">
        <w:rPr>
          <w:rFonts w:ascii="Arial" w:hAnsi="Arial" w:cs="Arial"/>
          <w:sz w:val="24"/>
          <w:szCs w:val="24"/>
        </w:rPr>
        <w:t>. Novos estudo jurídicos. v. 13, n. 2, p. 93-104, jul/dez. 2008.</w:t>
      </w:r>
    </w:p>
    <w:p w:rsidR="00095CD3" w:rsidRPr="00095CD3" w:rsidRDefault="00095CD3" w:rsidP="00095CD3">
      <w:pPr>
        <w:tabs>
          <w:tab w:val="left" w:pos="993"/>
        </w:tabs>
        <w:spacing w:before="240" w:line="360" w:lineRule="auto"/>
        <w:ind w:right="-568"/>
        <w:jc w:val="both"/>
        <w:rPr>
          <w:rFonts w:ascii="Arial" w:hAnsi="Arial" w:cs="Arial"/>
          <w:sz w:val="24"/>
          <w:szCs w:val="20"/>
        </w:rPr>
      </w:pPr>
      <w:r>
        <w:rPr>
          <w:rFonts w:ascii="Arial" w:hAnsi="Arial" w:cs="Arial"/>
          <w:sz w:val="24"/>
          <w:szCs w:val="20"/>
        </w:rPr>
        <w:t>___________________</w:t>
      </w:r>
      <w:r w:rsidRPr="00095CD3">
        <w:rPr>
          <w:rFonts w:ascii="Arial" w:hAnsi="Arial" w:cs="Arial"/>
          <w:sz w:val="24"/>
          <w:szCs w:val="20"/>
        </w:rPr>
        <w:t xml:space="preserve">. </w:t>
      </w:r>
      <w:r w:rsidRPr="00095CD3">
        <w:rPr>
          <w:rFonts w:ascii="Arial" w:hAnsi="Arial" w:cs="Arial"/>
          <w:b/>
          <w:sz w:val="24"/>
          <w:szCs w:val="20"/>
        </w:rPr>
        <w:t>A Realidade da Revista Íntima nas Prisões Catarinenses</w:t>
      </w:r>
      <w:r w:rsidRPr="00095CD3">
        <w:rPr>
          <w:rFonts w:ascii="Arial" w:hAnsi="Arial" w:cs="Arial"/>
          <w:sz w:val="24"/>
          <w:szCs w:val="20"/>
        </w:rPr>
        <w:t>. ST 42- gênero, violência e direitos humanos, Florianópolis, 2008.</w:t>
      </w:r>
    </w:p>
    <w:p w:rsidR="006C5A83" w:rsidRPr="008E3FBF" w:rsidRDefault="006C5A83" w:rsidP="00A613F3">
      <w:pPr>
        <w:spacing w:before="240" w:line="360" w:lineRule="auto"/>
        <w:jc w:val="both"/>
        <w:rPr>
          <w:rFonts w:ascii="Arial" w:hAnsi="Arial" w:cs="Arial"/>
          <w:color w:val="000000" w:themeColor="text1"/>
          <w:sz w:val="24"/>
          <w:szCs w:val="24"/>
        </w:rPr>
      </w:pPr>
      <w:r w:rsidRPr="008E3FBF">
        <w:rPr>
          <w:rFonts w:ascii="Arial" w:hAnsi="Arial" w:cs="Arial"/>
          <w:sz w:val="24"/>
          <w:szCs w:val="24"/>
        </w:rPr>
        <w:t xml:space="preserve">FLORES, Joaquin Herrera: </w:t>
      </w:r>
      <w:r w:rsidRPr="008E3FBF">
        <w:rPr>
          <w:rFonts w:ascii="Arial" w:hAnsi="Arial" w:cs="Arial"/>
          <w:b/>
          <w:sz w:val="24"/>
          <w:szCs w:val="24"/>
        </w:rPr>
        <w:t>Los Derechos Humanos como Productos Culturales- Crítica Del Humanismo Abstracto</w:t>
      </w:r>
      <w:r w:rsidRPr="008E3FBF">
        <w:rPr>
          <w:rFonts w:ascii="Arial" w:hAnsi="Arial" w:cs="Arial"/>
          <w:sz w:val="24"/>
          <w:szCs w:val="24"/>
        </w:rPr>
        <w:t>, Los Libros de La catarata, Madrid, 2005</w:t>
      </w:r>
      <w:r w:rsidRPr="008E3FBF">
        <w:rPr>
          <w:rFonts w:ascii="Arial" w:hAnsi="Arial" w:cs="Arial"/>
          <w:color w:val="000000" w:themeColor="text1"/>
          <w:sz w:val="24"/>
          <w:szCs w:val="24"/>
        </w:rPr>
        <w:t>.</w:t>
      </w:r>
    </w:p>
    <w:p w:rsidR="006C5A83" w:rsidRPr="008E3FBF" w:rsidRDefault="006C5A83" w:rsidP="00A613F3">
      <w:pPr>
        <w:spacing w:before="240" w:line="360" w:lineRule="auto"/>
        <w:jc w:val="both"/>
        <w:rPr>
          <w:rFonts w:ascii="Arial" w:hAnsi="Arial" w:cs="Arial"/>
          <w:sz w:val="24"/>
          <w:szCs w:val="24"/>
        </w:rPr>
      </w:pPr>
      <w:r w:rsidRPr="008E3FBF">
        <w:rPr>
          <w:rFonts w:ascii="Arial" w:hAnsi="Arial" w:cs="Arial"/>
          <w:sz w:val="24"/>
          <w:szCs w:val="24"/>
        </w:rPr>
        <w:t xml:space="preserve">FOUCAULT, Michel. </w:t>
      </w:r>
      <w:r w:rsidRPr="008E3FBF">
        <w:rPr>
          <w:rFonts w:ascii="Arial" w:hAnsi="Arial" w:cs="Arial"/>
          <w:b/>
          <w:sz w:val="24"/>
          <w:szCs w:val="24"/>
        </w:rPr>
        <w:t>Vigiar e Punir: nascimento da prisão</w:t>
      </w:r>
      <w:r w:rsidRPr="008E3FBF">
        <w:rPr>
          <w:rFonts w:ascii="Arial" w:hAnsi="Arial" w:cs="Arial"/>
          <w:sz w:val="24"/>
          <w:szCs w:val="24"/>
        </w:rPr>
        <w:t>; tradução de Raquel Ramalhete. 37. Ed. Petrópolis, RJ: Vozes, 2009.</w:t>
      </w:r>
    </w:p>
    <w:p w:rsidR="006837B9" w:rsidRDefault="006837B9" w:rsidP="006837B9">
      <w:pPr>
        <w:spacing w:before="240" w:line="360" w:lineRule="auto"/>
        <w:jc w:val="both"/>
        <w:rPr>
          <w:rFonts w:ascii="Arial" w:hAnsi="Arial" w:cs="Arial"/>
          <w:color w:val="333333"/>
          <w:sz w:val="24"/>
          <w:szCs w:val="24"/>
          <w:shd w:val="clear" w:color="auto" w:fill="FFFFFF"/>
        </w:rPr>
      </w:pPr>
      <w:r w:rsidRPr="005D30A6">
        <w:rPr>
          <w:rFonts w:ascii="Arial" w:hAnsi="Arial" w:cs="Arial"/>
          <w:color w:val="333333"/>
          <w:sz w:val="24"/>
          <w:szCs w:val="24"/>
          <w:shd w:val="clear" w:color="auto" w:fill="FFFFFF"/>
        </w:rPr>
        <w:t xml:space="preserve">GRECO, Rogério. </w:t>
      </w:r>
      <w:r w:rsidRPr="006837B9">
        <w:rPr>
          <w:rFonts w:ascii="Arial" w:hAnsi="Arial" w:cs="Arial"/>
          <w:b/>
          <w:color w:val="333333"/>
          <w:sz w:val="24"/>
          <w:szCs w:val="24"/>
          <w:shd w:val="clear" w:color="auto" w:fill="FFFFFF"/>
        </w:rPr>
        <w:t>Curso de Direito penal: parte geral.</w:t>
      </w:r>
      <w:r w:rsidRPr="005D30A6">
        <w:rPr>
          <w:rFonts w:ascii="Arial" w:hAnsi="Arial" w:cs="Arial"/>
          <w:color w:val="333333"/>
          <w:sz w:val="24"/>
          <w:szCs w:val="24"/>
          <w:shd w:val="clear" w:color="auto" w:fill="FFFFFF"/>
        </w:rPr>
        <w:t xml:space="preserve"> 12. ed. rev. ampl. e atual. Rio de Janeiro: Impetus, 2010. V.1.</w:t>
      </w:r>
    </w:p>
    <w:p w:rsidR="006C5A83" w:rsidRPr="008E3FBF" w:rsidRDefault="006C5A83" w:rsidP="00A613F3">
      <w:pPr>
        <w:spacing w:before="240" w:line="360" w:lineRule="auto"/>
        <w:jc w:val="both"/>
        <w:rPr>
          <w:rFonts w:ascii="Arial" w:hAnsi="Arial" w:cs="Arial"/>
          <w:sz w:val="24"/>
          <w:szCs w:val="24"/>
        </w:rPr>
      </w:pPr>
      <w:r w:rsidRPr="008E3FBF">
        <w:rPr>
          <w:rFonts w:ascii="Arial" w:hAnsi="Arial" w:cs="Arial"/>
          <w:sz w:val="24"/>
          <w:szCs w:val="24"/>
        </w:rPr>
        <w:t xml:space="preserve">MACHADO, Weslei &amp; CARVALHEDO, Marcos. </w:t>
      </w:r>
      <w:r w:rsidRPr="008E3FBF">
        <w:rPr>
          <w:rFonts w:ascii="Arial" w:hAnsi="Arial" w:cs="Arial"/>
          <w:b/>
          <w:sz w:val="24"/>
          <w:szCs w:val="24"/>
        </w:rPr>
        <w:t>Constituição Federal – Anotada Pelas Bancas Examinadoras: CESPE</w:t>
      </w:r>
      <w:r w:rsidRPr="008E3FBF">
        <w:rPr>
          <w:rFonts w:ascii="Arial" w:hAnsi="Arial" w:cs="Arial"/>
          <w:sz w:val="24"/>
          <w:szCs w:val="24"/>
        </w:rPr>
        <w:t>. São Paulo: Editora Método, 2010.</w:t>
      </w:r>
    </w:p>
    <w:p w:rsidR="00C83272" w:rsidRPr="008E3FBF" w:rsidRDefault="00C83272" w:rsidP="00A613F3">
      <w:pPr>
        <w:spacing w:before="240" w:line="360" w:lineRule="auto"/>
        <w:jc w:val="both"/>
        <w:rPr>
          <w:rFonts w:ascii="Arial" w:hAnsi="Arial" w:cs="Arial"/>
          <w:sz w:val="24"/>
          <w:szCs w:val="24"/>
        </w:rPr>
      </w:pPr>
      <w:r w:rsidRPr="008E3FBF">
        <w:rPr>
          <w:rFonts w:ascii="Arial" w:hAnsi="Arial" w:cs="Arial"/>
          <w:sz w:val="24"/>
          <w:szCs w:val="24"/>
        </w:rPr>
        <w:lastRenderedPageBreak/>
        <w:t xml:space="preserve">MORAES, Evaristo de. </w:t>
      </w:r>
      <w:r w:rsidRPr="008E3FBF">
        <w:rPr>
          <w:rFonts w:ascii="Arial" w:hAnsi="Arial" w:cs="Arial"/>
          <w:b/>
          <w:iCs/>
          <w:sz w:val="24"/>
          <w:szCs w:val="24"/>
        </w:rPr>
        <w:t>Prisões e Instituições Penitenciárias no Brazil</w:t>
      </w:r>
      <w:r w:rsidRPr="008E3FBF">
        <w:rPr>
          <w:rFonts w:ascii="Arial" w:hAnsi="Arial" w:cs="Arial"/>
          <w:i/>
          <w:iCs/>
          <w:sz w:val="24"/>
          <w:szCs w:val="24"/>
        </w:rPr>
        <w:t xml:space="preserve">. </w:t>
      </w:r>
      <w:r w:rsidRPr="008E3FBF">
        <w:rPr>
          <w:rFonts w:ascii="Arial" w:hAnsi="Arial" w:cs="Arial"/>
          <w:sz w:val="24"/>
          <w:szCs w:val="24"/>
        </w:rPr>
        <w:t>Rio de Janeiro, Livraria e editora Conselheiro Candido de Oliveira, 1925.</w:t>
      </w:r>
    </w:p>
    <w:p w:rsidR="00A34F47" w:rsidRDefault="00A34F47" w:rsidP="00A34F47">
      <w:pPr>
        <w:spacing w:before="240" w:line="360" w:lineRule="auto"/>
        <w:jc w:val="both"/>
        <w:rPr>
          <w:rFonts w:ascii="Arial" w:hAnsi="Arial" w:cs="Arial"/>
          <w:color w:val="333333"/>
          <w:sz w:val="24"/>
          <w:szCs w:val="24"/>
          <w:shd w:val="clear" w:color="auto" w:fill="FFFFFF"/>
        </w:rPr>
      </w:pPr>
      <w:r w:rsidRPr="0064083D">
        <w:rPr>
          <w:rFonts w:ascii="Arial" w:hAnsi="Arial" w:cs="Arial"/>
          <w:color w:val="333333"/>
          <w:sz w:val="24"/>
          <w:szCs w:val="24"/>
          <w:shd w:val="clear" w:color="auto" w:fill="FFFFFF"/>
        </w:rPr>
        <w:t>MARIATH, Carlos Roberto</w:t>
      </w:r>
      <w:r w:rsidRPr="00A34F47">
        <w:rPr>
          <w:rFonts w:ascii="Arial" w:hAnsi="Arial" w:cs="Arial"/>
          <w:b/>
          <w:color w:val="333333"/>
          <w:sz w:val="24"/>
          <w:szCs w:val="24"/>
          <w:shd w:val="clear" w:color="auto" w:fill="FFFFFF"/>
        </w:rPr>
        <w:t>. Limites da Revista Corporal no Âmbito do Sistema Penitenciário.</w:t>
      </w:r>
      <w:r w:rsidRPr="0064083D">
        <w:rPr>
          <w:rFonts w:ascii="Arial" w:hAnsi="Arial" w:cs="Arial"/>
          <w:color w:val="333333"/>
          <w:sz w:val="24"/>
          <w:szCs w:val="24"/>
          <w:shd w:val="clear" w:color="auto" w:fill="FFFFFF"/>
        </w:rPr>
        <w:t xml:space="preserve"> (2008). Disponivel em: </w:t>
      </w:r>
      <w:hyperlink r:id="rId9" w:history="1">
        <w:r w:rsidRPr="0064083D">
          <w:rPr>
            <w:rFonts w:ascii="Arial" w:hAnsi="Arial" w:cs="Arial"/>
            <w:color w:val="333333"/>
            <w:sz w:val="24"/>
            <w:szCs w:val="24"/>
            <w:shd w:val="clear" w:color="auto" w:fill="FFFFFF"/>
          </w:rPr>
          <w:t>http://www.novacriminologia.com.br/Artigos/ArtigoLer.asp?idArtigo=1968</w:t>
        </w:r>
      </w:hyperlink>
      <w:r w:rsidRPr="0064083D">
        <w:rPr>
          <w:rFonts w:ascii="Arial" w:hAnsi="Arial" w:cs="Arial"/>
          <w:color w:val="333333"/>
          <w:sz w:val="24"/>
          <w:szCs w:val="24"/>
          <w:shd w:val="clear" w:color="auto" w:fill="FFFFFF"/>
        </w:rPr>
        <w:t xml:space="preserve">. Acesso em </w:t>
      </w:r>
      <w:r>
        <w:rPr>
          <w:rFonts w:ascii="Arial" w:hAnsi="Arial" w:cs="Arial"/>
          <w:color w:val="333333"/>
          <w:sz w:val="24"/>
          <w:szCs w:val="24"/>
          <w:shd w:val="clear" w:color="auto" w:fill="FFFFFF"/>
        </w:rPr>
        <w:t>&lt;20</w:t>
      </w:r>
      <w:r w:rsidRPr="0064083D">
        <w:rPr>
          <w:rFonts w:ascii="Arial" w:hAnsi="Arial" w:cs="Arial"/>
          <w:color w:val="333333"/>
          <w:sz w:val="24"/>
          <w:szCs w:val="24"/>
          <w:shd w:val="clear" w:color="auto" w:fill="FFFFFF"/>
        </w:rPr>
        <w:t xml:space="preserve"> de </w:t>
      </w:r>
      <w:r>
        <w:rPr>
          <w:rFonts w:ascii="Arial" w:hAnsi="Arial" w:cs="Arial"/>
          <w:color w:val="333333"/>
          <w:sz w:val="24"/>
          <w:szCs w:val="24"/>
          <w:shd w:val="clear" w:color="auto" w:fill="FFFFFF"/>
        </w:rPr>
        <w:t>outubro</w:t>
      </w:r>
      <w:r w:rsidRPr="0064083D">
        <w:rPr>
          <w:rFonts w:ascii="Arial" w:hAnsi="Arial" w:cs="Arial"/>
          <w:color w:val="333333"/>
          <w:sz w:val="24"/>
          <w:szCs w:val="24"/>
          <w:shd w:val="clear" w:color="auto" w:fill="FFFFFF"/>
        </w:rPr>
        <w:t xml:space="preserve"> de 201</w:t>
      </w:r>
      <w:r>
        <w:rPr>
          <w:rFonts w:ascii="Arial" w:hAnsi="Arial" w:cs="Arial"/>
          <w:color w:val="333333"/>
          <w:sz w:val="24"/>
          <w:szCs w:val="24"/>
          <w:shd w:val="clear" w:color="auto" w:fill="FFFFFF"/>
        </w:rPr>
        <w:t>2&gt;</w:t>
      </w:r>
      <w:r w:rsidRPr="0064083D">
        <w:rPr>
          <w:rFonts w:ascii="Arial" w:hAnsi="Arial" w:cs="Arial"/>
          <w:color w:val="333333"/>
          <w:sz w:val="24"/>
          <w:szCs w:val="24"/>
          <w:shd w:val="clear" w:color="auto" w:fill="FFFFFF"/>
        </w:rPr>
        <w:t>.</w:t>
      </w:r>
    </w:p>
    <w:p w:rsidR="006C5A83" w:rsidRPr="008E3FBF" w:rsidRDefault="006C5A83" w:rsidP="00A613F3">
      <w:pPr>
        <w:spacing w:before="240" w:line="360" w:lineRule="auto"/>
        <w:jc w:val="both"/>
        <w:rPr>
          <w:rFonts w:ascii="Arial" w:hAnsi="Arial" w:cs="Arial"/>
          <w:color w:val="000000" w:themeColor="text1"/>
          <w:sz w:val="24"/>
          <w:szCs w:val="24"/>
        </w:rPr>
      </w:pPr>
      <w:r w:rsidRPr="008E3FBF">
        <w:rPr>
          <w:rFonts w:ascii="Arial" w:hAnsi="Arial" w:cs="Arial"/>
          <w:sz w:val="24"/>
          <w:szCs w:val="24"/>
        </w:rPr>
        <w:t xml:space="preserve">PAULA, A. C. M. C.; SANTANA, I. J. </w:t>
      </w:r>
      <w:r w:rsidRPr="008E3FBF">
        <w:rPr>
          <w:rFonts w:ascii="Arial" w:hAnsi="Arial" w:cs="Arial"/>
          <w:b/>
          <w:sz w:val="24"/>
          <w:szCs w:val="24"/>
        </w:rPr>
        <w:t>Mulheres: a violação dos direitos fundamentais por meio da revista íntima</w:t>
      </w:r>
      <w:r w:rsidRPr="008E3FBF">
        <w:rPr>
          <w:rFonts w:ascii="Arial" w:hAnsi="Arial" w:cs="Arial"/>
          <w:sz w:val="24"/>
          <w:szCs w:val="24"/>
        </w:rPr>
        <w:t>. Revista LEVS/UNESP-Marília. n.9, p.262-74. 2012.</w:t>
      </w:r>
    </w:p>
    <w:p w:rsidR="006C5A83" w:rsidRPr="008E3FBF" w:rsidRDefault="006C5A83" w:rsidP="00A613F3">
      <w:pPr>
        <w:spacing w:before="240" w:line="360" w:lineRule="auto"/>
        <w:jc w:val="both"/>
        <w:rPr>
          <w:rFonts w:ascii="Arial" w:hAnsi="Arial" w:cs="Arial"/>
          <w:color w:val="000000"/>
          <w:sz w:val="24"/>
          <w:shd w:val="clear" w:color="auto" w:fill="FFFFFF"/>
        </w:rPr>
      </w:pPr>
      <w:r w:rsidRPr="008E3FBF">
        <w:rPr>
          <w:rFonts w:ascii="Arial" w:hAnsi="Arial" w:cs="Arial"/>
          <w:color w:val="000000"/>
          <w:sz w:val="24"/>
          <w:shd w:val="clear" w:color="auto" w:fill="FFFFFF"/>
        </w:rPr>
        <w:t>SARLET. Ingo Wolfgang.</w:t>
      </w:r>
      <w:r w:rsidRPr="008E3FBF">
        <w:rPr>
          <w:rStyle w:val="apple-converted-space"/>
          <w:rFonts w:ascii="Arial" w:hAnsi="Arial" w:cs="Arial"/>
          <w:color w:val="000000"/>
          <w:sz w:val="24"/>
          <w:shd w:val="clear" w:color="auto" w:fill="FFFFFF"/>
        </w:rPr>
        <w:t> </w:t>
      </w:r>
      <w:r w:rsidRPr="008E3FBF">
        <w:rPr>
          <w:rFonts w:ascii="Arial" w:hAnsi="Arial" w:cs="Arial"/>
          <w:b/>
          <w:bCs/>
          <w:color w:val="000000"/>
          <w:sz w:val="24"/>
          <w:shd w:val="clear" w:color="auto" w:fill="FFFFFF"/>
        </w:rPr>
        <w:t>Dignidade da Pessoa Humana e Direito Fundamentais na Constituição de 1988.</w:t>
      </w:r>
      <w:r w:rsidRPr="008E3FBF">
        <w:rPr>
          <w:rStyle w:val="apple-converted-space"/>
          <w:rFonts w:ascii="Arial" w:hAnsi="Arial" w:cs="Arial"/>
          <w:b/>
          <w:bCs/>
          <w:color w:val="000000"/>
          <w:sz w:val="24"/>
          <w:shd w:val="clear" w:color="auto" w:fill="FFFFFF"/>
        </w:rPr>
        <w:t> </w:t>
      </w:r>
      <w:r w:rsidRPr="008E3FBF">
        <w:rPr>
          <w:rFonts w:ascii="Arial" w:hAnsi="Arial" w:cs="Arial"/>
          <w:color w:val="000000"/>
          <w:sz w:val="24"/>
          <w:shd w:val="clear" w:color="auto" w:fill="FFFFFF"/>
        </w:rPr>
        <w:t>2ª Ed. Revista e Ampliada. Livraria do Advogado. Porto Alegre. 2002.</w:t>
      </w:r>
    </w:p>
    <w:p w:rsidR="00C83272" w:rsidRPr="008E3FBF" w:rsidRDefault="00C83272" w:rsidP="00A613F3">
      <w:pPr>
        <w:spacing w:before="240" w:line="360" w:lineRule="auto"/>
        <w:jc w:val="both"/>
        <w:rPr>
          <w:rFonts w:ascii="Arial" w:hAnsi="Arial" w:cs="Arial"/>
          <w:color w:val="000000" w:themeColor="text1"/>
          <w:sz w:val="24"/>
          <w:szCs w:val="24"/>
        </w:rPr>
      </w:pPr>
      <w:r w:rsidRPr="008E3FBF">
        <w:rPr>
          <w:rFonts w:ascii="Arial" w:hAnsi="Arial" w:cs="Arial"/>
          <w:sz w:val="24"/>
          <w:szCs w:val="24"/>
        </w:rPr>
        <w:t xml:space="preserve">SILVA MATOS, João da. </w:t>
      </w:r>
      <w:r w:rsidRPr="008E3FBF">
        <w:rPr>
          <w:rFonts w:ascii="Arial" w:hAnsi="Arial" w:cs="Arial"/>
          <w:b/>
          <w:iCs/>
          <w:sz w:val="24"/>
          <w:szCs w:val="24"/>
        </w:rPr>
        <w:t>Reforma penitenciaria, passado e presente</w:t>
      </w:r>
      <w:r w:rsidRPr="008E3FBF">
        <w:rPr>
          <w:rFonts w:ascii="Arial" w:hAnsi="Arial" w:cs="Arial"/>
          <w:i/>
          <w:iCs/>
          <w:sz w:val="24"/>
          <w:szCs w:val="24"/>
        </w:rPr>
        <w:t xml:space="preserve">. </w:t>
      </w:r>
      <w:r w:rsidRPr="008E3FBF">
        <w:rPr>
          <w:rFonts w:ascii="Arial" w:hAnsi="Arial" w:cs="Arial"/>
          <w:sz w:val="24"/>
          <w:szCs w:val="24"/>
        </w:rPr>
        <w:t>Lisboa, Sousa Neves, 1885.</w:t>
      </w:r>
    </w:p>
    <w:p w:rsidR="006C5A83" w:rsidRPr="008E3FBF" w:rsidRDefault="006C5A83" w:rsidP="00A613F3">
      <w:pPr>
        <w:spacing w:before="240" w:line="360" w:lineRule="auto"/>
        <w:jc w:val="both"/>
        <w:rPr>
          <w:rFonts w:ascii="Arial" w:hAnsi="Arial" w:cs="Arial"/>
          <w:sz w:val="24"/>
          <w:szCs w:val="24"/>
        </w:rPr>
      </w:pPr>
    </w:p>
    <w:p w:rsidR="00FF1B7A" w:rsidRPr="008E3FBF" w:rsidRDefault="00FF1B7A" w:rsidP="00A613F3">
      <w:pPr>
        <w:pStyle w:val="PargrafodaLista"/>
        <w:spacing w:before="240" w:after="120" w:line="360" w:lineRule="auto"/>
        <w:ind w:left="0"/>
        <w:jc w:val="both"/>
        <w:rPr>
          <w:rFonts w:ascii="Arial" w:hAnsi="Arial" w:cs="Arial"/>
          <w:b/>
          <w:sz w:val="24"/>
          <w:szCs w:val="24"/>
        </w:rPr>
      </w:pPr>
    </w:p>
    <w:p w:rsidR="008D42C5" w:rsidRPr="008E3FBF" w:rsidRDefault="008D42C5" w:rsidP="00BB588A">
      <w:pPr>
        <w:pStyle w:val="PargrafodaLista"/>
        <w:spacing w:after="120" w:line="360" w:lineRule="auto"/>
        <w:ind w:left="1134"/>
        <w:jc w:val="both"/>
        <w:rPr>
          <w:rFonts w:ascii="Arial" w:hAnsi="Arial" w:cs="Arial"/>
          <w:sz w:val="24"/>
          <w:szCs w:val="24"/>
        </w:rPr>
      </w:pPr>
    </w:p>
    <w:p w:rsidR="008D42C5" w:rsidRPr="008E3FBF" w:rsidRDefault="008D42C5" w:rsidP="00BB588A">
      <w:pPr>
        <w:pStyle w:val="PargrafodaLista"/>
        <w:spacing w:after="120" w:line="360" w:lineRule="auto"/>
        <w:ind w:left="1134"/>
        <w:jc w:val="both"/>
        <w:rPr>
          <w:rFonts w:ascii="Arial" w:hAnsi="Arial" w:cs="Arial"/>
          <w:sz w:val="24"/>
          <w:szCs w:val="24"/>
        </w:rPr>
      </w:pPr>
    </w:p>
    <w:sectPr w:rsidR="008D42C5" w:rsidRPr="008E3FBF" w:rsidSect="00466CEC">
      <w:headerReference w:type="default" r:id="rId10"/>
      <w:footerReference w:type="defaul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35" w:rsidRDefault="00414035" w:rsidP="00965AA1">
      <w:pPr>
        <w:spacing w:after="0" w:line="240" w:lineRule="auto"/>
      </w:pPr>
      <w:r>
        <w:separator/>
      </w:r>
    </w:p>
  </w:endnote>
  <w:endnote w:type="continuationSeparator" w:id="0">
    <w:p w:rsidR="00414035" w:rsidRDefault="00414035" w:rsidP="009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035" w:rsidRPr="00466CEC" w:rsidRDefault="00414035">
    <w:pPr>
      <w:pStyle w:val="Rodap"/>
      <w:rPr>
        <w:rFonts w:ascii="Times New Roman" w:hAnsi="Times New Roman" w:cs="Times New Roman"/>
        <w:color w:val="FFFFFF" w:themeColor="background1"/>
        <w:sz w:val="20"/>
        <w:szCs w:val="20"/>
      </w:rPr>
    </w:pPr>
    <w:r w:rsidRPr="00466CEC">
      <w:rPr>
        <w:rFonts w:ascii="Times New Roman" w:hAnsi="Times New Roman" w:cs="Times New Roman"/>
        <w:color w:val="FFFFFF" w:themeColor="background1"/>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35" w:rsidRDefault="00414035" w:rsidP="00965AA1">
      <w:pPr>
        <w:spacing w:after="0" w:line="240" w:lineRule="auto"/>
      </w:pPr>
      <w:r>
        <w:separator/>
      </w:r>
    </w:p>
  </w:footnote>
  <w:footnote w:type="continuationSeparator" w:id="0">
    <w:p w:rsidR="00414035" w:rsidRDefault="00414035" w:rsidP="00965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3541"/>
      <w:docPartObj>
        <w:docPartGallery w:val="Page Numbers (Top of Page)"/>
        <w:docPartUnique/>
      </w:docPartObj>
    </w:sdtPr>
    <w:sdtEndPr/>
    <w:sdtContent>
      <w:p w:rsidR="00414035" w:rsidRDefault="00414035">
        <w:pPr>
          <w:pStyle w:val="Cabealho"/>
          <w:jc w:val="right"/>
        </w:pPr>
        <w:r w:rsidRPr="008A7EE2">
          <w:rPr>
            <w:rFonts w:ascii="Times New Roman" w:hAnsi="Times New Roman" w:cs="Times New Roman"/>
            <w:sz w:val="20"/>
            <w:szCs w:val="20"/>
          </w:rPr>
          <w:t xml:space="preserve"> </w:t>
        </w:r>
        <w:r w:rsidRPr="008A7EE2">
          <w:rPr>
            <w:rFonts w:ascii="Times New Roman" w:hAnsi="Times New Roman" w:cs="Times New Roman"/>
            <w:sz w:val="20"/>
            <w:szCs w:val="20"/>
          </w:rPr>
          <w:fldChar w:fldCharType="begin"/>
        </w:r>
        <w:r w:rsidRPr="008A7EE2">
          <w:rPr>
            <w:rFonts w:ascii="Times New Roman" w:hAnsi="Times New Roman" w:cs="Times New Roman"/>
            <w:sz w:val="20"/>
            <w:szCs w:val="20"/>
          </w:rPr>
          <w:instrText xml:space="preserve"> PAGE   \* MERGEFORMAT </w:instrText>
        </w:r>
        <w:r w:rsidRPr="008A7EE2">
          <w:rPr>
            <w:rFonts w:ascii="Times New Roman" w:hAnsi="Times New Roman" w:cs="Times New Roman"/>
            <w:sz w:val="20"/>
            <w:szCs w:val="20"/>
          </w:rPr>
          <w:fldChar w:fldCharType="separate"/>
        </w:r>
        <w:r w:rsidR="00BE1934">
          <w:rPr>
            <w:rFonts w:ascii="Times New Roman" w:hAnsi="Times New Roman" w:cs="Times New Roman"/>
            <w:noProof/>
            <w:sz w:val="20"/>
            <w:szCs w:val="20"/>
          </w:rPr>
          <w:t>10</w:t>
        </w:r>
        <w:r w:rsidRPr="008A7EE2">
          <w:rPr>
            <w:rFonts w:ascii="Times New Roman" w:hAnsi="Times New Roman" w:cs="Times New Roman"/>
            <w:sz w:val="20"/>
            <w:szCs w:val="20"/>
          </w:rPr>
          <w:fldChar w:fldCharType="end"/>
        </w:r>
      </w:p>
    </w:sdtContent>
  </w:sdt>
  <w:p w:rsidR="00414035" w:rsidRDefault="004140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1167"/>
    <w:multiLevelType w:val="hybridMultilevel"/>
    <w:tmpl w:val="61929A8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4401A"/>
    <w:multiLevelType w:val="hybridMultilevel"/>
    <w:tmpl w:val="E04C7A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FA5C4A"/>
    <w:multiLevelType w:val="hybridMultilevel"/>
    <w:tmpl w:val="BF64E9B8"/>
    <w:lvl w:ilvl="0" w:tplc="4538C1DC">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nsid w:val="32907089"/>
    <w:multiLevelType w:val="hybridMultilevel"/>
    <w:tmpl w:val="23EA3C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5C60A2B"/>
    <w:multiLevelType w:val="hybridMultilevel"/>
    <w:tmpl w:val="BE160634"/>
    <w:lvl w:ilvl="0" w:tplc="4538C1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A900B4C"/>
    <w:multiLevelType w:val="multilevel"/>
    <w:tmpl w:val="63925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6D"/>
    <w:rsid w:val="0000008C"/>
    <w:rsid w:val="00004759"/>
    <w:rsid w:val="000101B5"/>
    <w:rsid w:val="000110A5"/>
    <w:rsid w:val="00014542"/>
    <w:rsid w:val="00025519"/>
    <w:rsid w:val="00035870"/>
    <w:rsid w:val="0006754B"/>
    <w:rsid w:val="00071D72"/>
    <w:rsid w:val="0008643E"/>
    <w:rsid w:val="000929EB"/>
    <w:rsid w:val="000959BD"/>
    <w:rsid w:val="00095CD3"/>
    <w:rsid w:val="000B17B7"/>
    <w:rsid w:val="000F1305"/>
    <w:rsid w:val="000F411E"/>
    <w:rsid w:val="000F5508"/>
    <w:rsid w:val="00133418"/>
    <w:rsid w:val="00140F3F"/>
    <w:rsid w:val="00147D00"/>
    <w:rsid w:val="001548AE"/>
    <w:rsid w:val="001635AC"/>
    <w:rsid w:val="00166C6A"/>
    <w:rsid w:val="0018267E"/>
    <w:rsid w:val="00187011"/>
    <w:rsid w:val="00187A1D"/>
    <w:rsid w:val="001924E2"/>
    <w:rsid w:val="001960B6"/>
    <w:rsid w:val="00197B42"/>
    <w:rsid w:val="001A4636"/>
    <w:rsid w:val="001A55CD"/>
    <w:rsid w:val="001D088E"/>
    <w:rsid w:val="001D0E27"/>
    <w:rsid w:val="001D7BD0"/>
    <w:rsid w:val="001D7FB3"/>
    <w:rsid w:val="001E232C"/>
    <w:rsid w:val="001E721B"/>
    <w:rsid w:val="00200B45"/>
    <w:rsid w:val="00200F4D"/>
    <w:rsid w:val="00223B98"/>
    <w:rsid w:val="002804F9"/>
    <w:rsid w:val="002829D8"/>
    <w:rsid w:val="0028472E"/>
    <w:rsid w:val="00287338"/>
    <w:rsid w:val="00287F7D"/>
    <w:rsid w:val="002A0345"/>
    <w:rsid w:val="002A13EB"/>
    <w:rsid w:val="002A6F43"/>
    <w:rsid w:val="002B5ED4"/>
    <w:rsid w:val="002E2002"/>
    <w:rsid w:val="002F1AFA"/>
    <w:rsid w:val="003028D1"/>
    <w:rsid w:val="00302C51"/>
    <w:rsid w:val="00317D12"/>
    <w:rsid w:val="0032631A"/>
    <w:rsid w:val="003306EF"/>
    <w:rsid w:val="00342357"/>
    <w:rsid w:val="00345B3A"/>
    <w:rsid w:val="003558DE"/>
    <w:rsid w:val="00357DAA"/>
    <w:rsid w:val="003636AA"/>
    <w:rsid w:val="0038016F"/>
    <w:rsid w:val="003823CF"/>
    <w:rsid w:val="00394F46"/>
    <w:rsid w:val="00396F22"/>
    <w:rsid w:val="003A445D"/>
    <w:rsid w:val="003A7B54"/>
    <w:rsid w:val="003B3FCD"/>
    <w:rsid w:val="003C3AE8"/>
    <w:rsid w:val="003D30B5"/>
    <w:rsid w:val="004112B3"/>
    <w:rsid w:val="00414035"/>
    <w:rsid w:val="004265C2"/>
    <w:rsid w:val="00437855"/>
    <w:rsid w:val="0044147C"/>
    <w:rsid w:val="00451B7C"/>
    <w:rsid w:val="0046404B"/>
    <w:rsid w:val="0046456D"/>
    <w:rsid w:val="00466CEC"/>
    <w:rsid w:val="00467EB9"/>
    <w:rsid w:val="004743A8"/>
    <w:rsid w:val="00477291"/>
    <w:rsid w:val="00477D06"/>
    <w:rsid w:val="00487F84"/>
    <w:rsid w:val="00490467"/>
    <w:rsid w:val="00491281"/>
    <w:rsid w:val="004A15BE"/>
    <w:rsid w:val="004A1CC2"/>
    <w:rsid w:val="004A3BA8"/>
    <w:rsid w:val="004D1E57"/>
    <w:rsid w:val="004D42F9"/>
    <w:rsid w:val="004F0371"/>
    <w:rsid w:val="004F6764"/>
    <w:rsid w:val="005019D9"/>
    <w:rsid w:val="005205F9"/>
    <w:rsid w:val="00526B34"/>
    <w:rsid w:val="0056055E"/>
    <w:rsid w:val="005613A7"/>
    <w:rsid w:val="00573F5A"/>
    <w:rsid w:val="005854B5"/>
    <w:rsid w:val="0059345F"/>
    <w:rsid w:val="005A071A"/>
    <w:rsid w:val="005A4753"/>
    <w:rsid w:val="005C2F25"/>
    <w:rsid w:val="005D30A6"/>
    <w:rsid w:val="005D4AA1"/>
    <w:rsid w:val="005F5CD2"/>
    <w:rsid w:val="005F6832"/>
    <w:rsid w:val="006029A8"/>
    <w:rsid w:val="0064083D"/>
    <w:rsid w:val="006537D5"/>
    <w:rsid w:val="00656467"/>
    <w:rsid w:val="00671C55"/>
    <w:rsid w:val="00672EEB"/>
    <w:rsid w:val="00674390"/>
    <w:rsid w:val="00677CFF"/>
    <w:rsid w:val="006837B9"/>
    <w:rsid w:val="00684291"/>
    <w:rsid w:val="006C33EF"/>
    <w:rsid w:val="006C5A83"/>
    <w:rsid w:val="006C7BF2"/>
    <w:rsid w:val="006F5B1B"/>
    <w:rsid w:val="00707081"/>
    <w:rsid w:val="0071310B"/>
    <w:rsid w:val="00717689"/>
    <w:rsid w:val="00750FC3"/>
    <w:rsid w:val="00757572"/>
    <w:rsid w:val="00772380"/>
    <w:rsid w:val="0078087A"/>
    <w:rsid w:val="007851C9"/>
    <w:rsid w:val="00785749"/>
    <w:rsid w:val="00786D0F"/>
    <w:rsid w:val="00793823"/>
    <w:rsid w:val="007B5E96"/>
    <w:rsid w:val="007C3C42"/>
    <w:rsid w:val="007D1892"/>
    <w:rsid w:val="007F052F"/>
    <w:rsid w:val="007F4D71"/>
    <w:rsid w:val="00804790"/>
    <w:rsid w:val="00806F28"/>
    <w:rsid w:val="00831D77"/>
    <w:rsid w:val="00843601"/>
    <w:rsid w:val="00854D7F"/>
    <w:rsid w:val="00862EE1"/>
    <w:rsid w:val="008707B3"/>
    <w:rsid w:val="00870F3E"/>
    <w:rsid w:val="008719D2"/>
    <w:rsid w:val="00886888"/>
    <w:rsid w:val="008960B0"/>
    <w:rsid w:val="008A7EE2"/>
    <w:rsid w:val="008B3E7E"/>
    <w:rsid w:val="008D1AAF"/>
    <w:rsid w:val="008D42C5"/>
    <w:rsid w:val="008E357F"/>
    <w:rsid w:val="008E3FBF"/>
    <w:rsid w:val="008F4E37"/>
    <w:rsid w:val="00923971"/>
    <w:rsid w:val="00955A31"/>
    <w:rsid w:val="009640E3"/>
    <w:rsid w:val="00965AA1"/>
    <w:rsid w:val="009707BD"/>
    <w:rsid w:val="009D3D27"/>
    <w:rsid w:val="009E2A11"/>
    <w:rsid w:val="009E4D02"/>
    <w:rsid w:val="009E5A80"/>
    <w:rsid w:val="009F16E0"/>
    <w:rsid w:val="009F2E1F"/>
    <w:rsid w:val="00A053F0"/>
    <w:rsid w:val="00A34F47"/>
    <w:rsid w:val="00A3530F"/>
    <w:rsid w:val="00A362BD"/>
    <w:rsid w:val="00A53242"/>
    <w:rsid w:val="00A613F3"/>
    <w:rsid w:val="00A77722"/>
    <w:rsid w:val="00A77D9A"/>
    <w:rsid w:val="00A77E36"/>
    <w:rsid w:val="00A81087"/>
    <w:rsid w:val="00A8312B"/>
    <w:rsid w:val="00A83A7C"/>
    <w:rsid w:val="00A85C43"/>
    <w:rsid w:val="00AB0EFE"/>
    <w:rsid w:val="00AB1BD1"/>
    <w:rsid w:val="00AB7CC7"/>
    <w:rsid w:val="00AE0326"/>
    <w:rsid w:val="00AE500D"/>
    <w:rsid w:val="00AF0E5B"/>
    <w:rsid w:val="00AF47CE"/>
    <w:rsid w:val="00B0518D"/>
    <w:rsid w:val="00B21D26"/>
    <w:rsid w:val="00B25254"/>
    <w:rsid w:val="00B323E9"/>
    <w:rsid w:val="00B35150"/>
    <w:rsid w:val="00B514CB"/>
    <w:rsid w:val="00B56411"/>
    <w:rsid w:val="00B63637"/>
    <w:rsid w:val="00B80611"/>
    <w:rsid w:val="00B93751"/>
    <w:rsid w:val="00BA7C73"/>
    <w:rsid w:val="00BB4D5C"/>
    <w:rsid w:val="00BB588A"/>
    <w:rsid w:val="00BC038B"/>
    <w:rsid w:val="00BC469B"/>
    <w:rsid w:val="00BC6387"/>
    <w:rsid w:val="00BC6560"/>
    <w:rsid w:val="00BE1934"/>
    <w:rsid w:val="00BF5845"/>
    <w:rsid w:val="00C06166"/>
    <w:rsid w:val="00C06F6F"/>
    <w:rsid w:val="00C16AC8"/>
    <w:rsid w:val="00C22A2D"/>
    <w:rsid w:val="00C63870"/>
    <w:rsid w:val="00C708E8"/>
    <w:rsid w:val="00C71773"/>
    <w:rsid w:val="00C75CB8"/>
    <w:rsid w:val="00C83272"/>
    <w:rsid w:val="00CA1E75"/>
    <w:rsid w:val="00CA27BC"/>
    <w:rsid w:val="00CC3722"/>
    <w:rsid w:val="00CC3B10"/>
    <w:rsid w:val="00CD03EC"/>
    <w:rsid w:val="00CD23D8"/>
    <w:rsid w:val="00CD3266"/>
    <w:rsid w:val="00CF5E9B"/>
    <w:rsid w:val="00D147AB"/>
    <w:rsid w:val="00D21871"/>
    <w:rsid w:val="00D23652"/>
    <w:rsid w:val="00D37027"/>
    <w:rsid w:val="00D52ED7"/>
    <w:rsid w:val="00D540DF"/>
    <w:rsid w:val="00D56793"/>
    <w:rsid w:val="00D63B1A"/>
    <w:rsid w:val="00D815A3"/>
    <w:rsid w:val="00D8520A"/>
    <w:rsid w:val="00DB3BD8"/>
    <w:rsid w:val="00DB46AA"/>
    <w:rsid w:val="00DD3EFE"/>
    <w:rsid w:val="00DD3FF5"/>
    <w:rsid w:val="00DD51EA"/>
    <w:rsid w:val="00DE4A10"/>
    <w:rsid w:val="00DE78C8"/>
    <w:rsid w:val="00DF4D78"/>
    <w:rsid w:val="00E044A2"/>
    <w:rsid w:val="00E10F1E"/>
    <w:rsid w:val="00E1353E"/>
    <w:rsid w:val="00E31E8B"/>
    <w:rsid w:val="00E37873"/>
    <w:rsid w:val="00E513C7"/>
    <w:rsid w:val="00E53FDB"/>
    <w:rsid w:val="00E5789D"/>
    <w:rsid w:val="00E6231B"/>
    <w:rsid w:val="00E650D4"/>
    <w:rsid w:val="00E84F27"/>
    <w:rsid w:val="00E96102"/>
    <w:rsid w:val="00EA1D38"/>
    <w:rsid w:val="00EC3A1A"/>
    <w:rsid w:val="00EC4D0A"/>
    <w:rsid w:val="00EE03A9"/>
    <w:rsid w:val="00EE29A1"/>
    <w:rsid w:val="00EE332B"/>
    <w:rsid w:val="00EF4970"/>
    <w:rsid w:val="00F00A02"/>
    <w:rsid w:val="00F25195"/>
    <w:rsid w:val="00F31F3D"/>
    <w:rsid w:val="00F43C76"/>
    <w:rsid w:val="00F63562"/>
    <w:rsid w:val="00F64848"/>
    <w:rsid w:val="00F80C4E"/>
    <w:rsid w:val="00F83AF1"/>
    <w:rsid w:val="00F87949"/>
    <w:rsid w:val="00FA3EA5"/>
    <w:rsid w:val="00FC45E6"/>
    <w:rsid w:val="00FD51BB"/>
    <w:rsid w:val="00FD6F6C"/>
    <w:rsid w:val="00FE5A87"/>
    <w:rsid w:val="00FE62CC"/>
    <w:rsid w:val="00FE6E2D"/>
    <w:rsid w:val="00FF1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link w:val="MapadoDocumentoChar"/>
    <w:uiPriority w:val="99"/>
    <w:semiHidden/>
    <w:unhideWhenUsed/>
    <w:rsid w:val="0046456D"/>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6456D"/>
    <w:rPr>
      <w:rFonts w:ascii="Tahoma" w:hAnsi="Tahoma" w:cs="Tahoma"/>
      <w:sz w:val="16"/>
      <w:szCs w:val="16"/>
    </w:rPr>
  </w:style>
  <w:style w:type="paragraph" w:styleId="Cabealho">
    <w:name w:val="header"/>
    <w:basedOn w:val="Normal"/>
    <w:link w:val="CabealhoChar"/>
    <w:uiPriority w:val="99"/>
    <w:unhideWhenUsed/>
    <w:rsid w:val="00965A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5AA1"/>
  </w:style>
  <w:style w:type="paragraph" w:styleId="Rodap">
    <w:name w:val="footer"/>
    <w:basedOn w:val="Normal"/>
    <w:link w:val="RodapChar"/>
    <w:uiPriority w:val="99"/>
    <w:unhideWhenUsed/>
    <w:rsid w:val="00965AA1"/>
    <w:pPr>
      <w:tabs>
        <w:tab w:val="center" w:pos="4252"/>
        <w:tab w:val="right" w:pos="8504"/>
      </w:tabs>
      <w:spacing w:after="0" w:line="240" w:lineRule="auto"/>
    </w:pPr>
  </w:style>
  <w:style w:type="character" w:customStyle="1" w:styleId="RodapChar">
    <w:name w:val="Rodapé Char"/>
    <w:basedOn w:val="Fontepargpadro"/>
    <w:link w:val="Rodap"/>
    <w:uiPriority w:val="99"/>
    <w:rsid w:val="00965AA1"/>
  </w:style>
  <w:style w:type="paragraph" w:styleId="Textodebalo">
    <w:name w:val="Balloon Text"/>
    <w:basedOn w:val="Normal"/>
    <w:link w:val="TextodebaloChar"/>
    <w:uiPriority w:val="99"/>
    <w:semiHidden/>
    <w:unhideWhenUsed/>
    <w:rsid w:val="00965A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5AA1"/>
    <w:rPr>
      <w:rFonts w:ascii="Tahoma" w:hAnsi="Tahoma" w:cs="Tahoma"/>
      <w:sz w:val="16"/>
      <w:szCs w:val="16"/>
    </w:rPr>
  </w:style>
  <w:style w:type="paragraph" w:styleId="PargrafodaLista">
    <w:name w:val="List Paragraph"/>
    <w:basedOn w:val="Normal"/>
    <w:uiPriority w:val="34"/>
    <w:qFormat/>
    <w:rsid w:val="00D37027"/>
    <w:pPr>
      <w:ind w:left="720"/>
      <w:contextualSpacing/>
    </w:pPr>
  </w:style>
  <w:style w:type="paragraph" w:styleId="Textodenotaderodap">
    <w:name w:val="footnote text"/>
    <w:basedOn w:val="Normal"/>
    <w:link w:val="TextodenotaderodapChar"/>
    <w:uiPriority w:val="99"/>
    <w:unhideWhenUsed/>
    <w:rsid w:val="00466CE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66CEC"/>
    <w:rPr>
      <w:sz w:val="20"/>
      <w:szCs w:val="20"/>
    </w:rPr>
  </w:style>
  <w:style w:type="character" w:styleId="Refdenotaderodap">
    <w:name w:val="footnote reference"/>
    <w:basedOn w:val="Fontepargpadro"/>
    <w:uiPriority w:val="99"/>
    <w:semiHidden/>
    <w:unhideWhenUsed/>
    <w:rsid w:val="00466CEC"/>
    <w:rPr>
      <w:vertAlign w:val="superscript"/>
    </w:rPr>
  </w:style>
  <w:style w:type="character" w:customStyle="1" w:styleId="apple-style-span">
    <w:name w:val="apple-style-span"/>
    <w:basedOn w:val="Fontepargpadro"/>
    <w:rsid w:val="00707081"/>
  </w:style>
  <w:style w:type="paragraph" w:customStyle="1" w:styleId="infointernas">
    <w:name w:val="info_internas"/>
    <w:basedOn w:val="Normal"/>
    <w:rsid w:val="00BA7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2A13EB"/>
  </w:style>
  <w:style w:type="character" w:customStyle="1" w:styleId="qterm">
    <w:name w:val="qterm"/>
    <w:basedOn w:val="Fontepargpadro"/>
    <w:rsid w:val="002A13EB"/>
  </w:style>
  <w:style w:type="paragraph" w:styleId="NormalWeb">
    <w:name w:val="Normal (Web)"/>
    <w:basedOn w:val="Normal"/>
    <w:uiPriority w:val="99"/>
    <w:unhideWhenUsed/>
    <w:rsid w:val="009640E3"/>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F80C4E"/>
    <w:rPr>
      <w:i/>
      <w:iCs/>
    </w:rPr>
  </w:style>
  <w:style w:type="character" w:styleId="Hyperlink">
    <w:name w:val="Hyperlink"/>
    <w:basedOn w:val="Fontepargpadro"/>
    <w:uiPriority w:val="99"/>
    <w:semiHidden/>
    <w:unhideWhenUsed/>
    <w:rsid w:val="00287338"/>
    <w:rPr>
      <w:color w:val="0000FF"/>
      <w:u w:val="single"/>
    </w:rPr>
  </w:style>
  <w:style w:type="character" w:customStyle="1" w:styleId="textoconteudo">
    <w:name w:val="texto_conteudo"/>
    <w:basedOn w:val="Fontepargpadro"/>
    <w:rsid w:val="00287338"/>
  </w:style>
  <w:style w:type="paragraph" w:styleId="Corpodetexto">
    <w:name w:val="Body Text"/>
    <w:basedOn w:val="Normal"/>
    <w:link w:val="CorpodetextoChar"/>
    <w:semiHidden/>
    <w:rsid w:val="00287338"/>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odetextoChar">
    <w:name w:val="Corpo de texto Char"/>
    <w:basedOn w:val="Fontepargpadro"/>
    <w:link w:val="Corpodetexto"/>
    <w:semiHidden/>
    <w:rsid w:val="00287338"/>
    <w:rPr>
      <w:rFonts w:ascii="Times New Roman" w:eastAsia="Arial Unicode MS" w:hAnsi="Times New Roman" w:cs="Times New Roman"/>
      <w:kern w:val="1"/>
      <w:sz w:val="24"/>
      <w:szCs w:val="24"/>
    </w:rPr>
  </w:style>
  <w:style w:type="paragraph" w:customStyle="1" w:styleId="Body1">
    <w:name w:val="Body 1"/>
    <w:rsid w:val="005C2F25"/>
    <w:pPr>
      <w:spacing w:after="0" w:line="240" w:lineRule="auto"/>
      <w:outlineLvl w:val="0"/>
    </w:pPr>
    <w:rPr>
      <w:rFonts w:ascii="Helvetica" w:eastAsia="ヒラギノ角ゴ Pro W3" w:hAnsi="Helvetica" w:cs="Times New Roman"/>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link w:val="MapadoDocumentoChar"/>
    <w:uiPriority w:val="99"/>
    <w:semiHidden/>
    <w:unhideWhenUsed/>
    <w:rsid w:val="0046456D"/>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6456D"/>
    <w:rPr>
      <w:rFonts w:ascii="Tahoma" w:hAnsi="Tahoma" w:cs="Tahoma"/>
      <w:sz w:val="16"/>
      <w:szCs w:val="16"/>
    </w:rPr>
  </w:style>
  <w:style w:type="paragraph" w:styleId="Cabealho">
    <w:name w:val="header"/>
    <w:basedOn w:val="Normal"/>
    <w:link w:val="CabealhoChar"/>
    <w:uiPriority w:val="99"/>
    <w:unhideWhenUsed/>
    <w:rsid w:val="00965A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5AA1"/>
  </w:style>
  <w:style w:type="paragraph" w:styleId="Rodap">
    <w:name w:val="footer"/>
    <w:basedOn w:val="Normal"/>
    <w:link w:val="RodapChar"/>
    <w:uiPriority w:val="99"/>
    <w:unhideWhenUsed/>
    <w:rsid w:val="00965AA1"/>
    <w:pPr>
      <w:tabs>
        <w:tab w:val="center" w:pos="4252"/>
        <w:tab w:val="right" w:pos="8504"/>
      </w:tabs>
      <w:spacing w:after="0" w:line="240" w:lineRule="auto"/>
    </w:pPr>
  </w:style>
  <w:style w:type="character" w:customStyle="1" w:styleId="RodapChar">
    <w:name w:val="Rodapé Char"/>
    <w:basedOn w:val="Fontepargpadro"/>
    <w:link w:val="Rodap"/>
    <w:uiPriority w:val="99"/>
    <w:rsid w:val="00965AA1"/>
  </w:style>
  <w:style w:type="paragraph" w:styleId="Textodebalo">
    <w:name w:val="Balloon Text"/>
    <w:basedOn w:val="Normal"/>
    <w:link w:val="TextodebaloChar"/>
    <w:uiPriority w:val="99"/>
    <w:semiHidden/>
    <w:unhideWhenUsed/>
    <w:rsid w:val="00965A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5AA1"/>
    <w:rPr>
      <w:rFonts w:ascii="Tahoma" w:hAnsi="Tahoma" w:cs="Tahoma"/>
      <w:sz w:val="16"/>
      <w:szCs w:val="16"/>
    </w:rPr>
  </w:style>
  <w:style w:type="paragraph" w:styleId="PargrafodaLista">
    <w:name w:val="List Paragraph"/>
    <w:basedOn w:val="Normal"/>
    <w:uiPriority w:val="34"/>
    <w:qFormat/>
    <w:rsid w:val="00D37027"/>
    <w:pPr>
      <w:ind w:left="720"/>
      <w:contextualSpacing/>
    </w:pPr>
  </w:style>
  <w:style w:type="paragraph" w:styleId="Textodenotaderodap">
    <w:name w:val="footnote text"/>
    <w:basedOn w:val="Normal"/>
    <w:link w:val="TextodenotaderodapChar"/>
    <w:uiPriority w:val="99"/>
    <w:unhideWhenUsed/>
    <w:rsid w:val="00466CE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66CEC"/>
    <w:rPr>
      <w:sz w:val="20"/>
      <w:szCs w:val="20"/>
    </w:rPr>
  </w:style>
  <w:style w:type="character" w:styleId="Refdenotaderodap">
    <w:name w:val="footnote reference"/>
    <w:basedOn w:val="Fontepargpadro"/>
    <w:uiPriority w:val="99"/>
    <w:semiHidden/>
    <w:unhideWhenUsed/>
    <w:rsid w:val="00466CEC"/>
    <w:rPr>
      <w:vertAlign w:val="superscript"/>
    </w:rPr>
  </w:style>
  <w:style w:type="character" w:customStyle="1" w:styleId="apple-style-span">
    <w:name w:val="apple-style-span"/>
    <w:basedOn w:val="Fontepargpadro"/>
    <w:rsid w:val="00707081"/>
  </w:style>
  <w:style w:type="paragraph" w:customStyle="1" w:styleId="infointernas">
    <w:name w:val="info_internas"/>
    <w:basedOn w:val="Normal"/>
    <w:rsid w:val="00BA7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2A13EB"/>
  </w:style>
  <w:style w:type="character" w:customStyle="1" w:styleId="qterm">
    <w:name w:val="qterm"/>
    <w:basedOn w:val="Fontepargpadro"/>
    <w:rsid w:val="002A13EB"/>
  </w:style>
  <w:style w:type="paragraph" w:styleId="NormalWeb">
    <w:name w:val="Normal (Web)"/>
    <w:basedOn w:val="Normal"/>
    <w:uiPriority w:val="99"/>
    <w:unhideWhenUsed/>
    <w:rsid w:val="009640E3"/>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F80C4E"/>
    <w:rPr>
      <w:i/>
      <w:iCs/>
    </w:rPr>
  </w:style>
  <w:style w:type="character" w:styleId="Hyperlink">
    <w:name w:val="Hyperlink"/>
    <w:basedOn w:val="Fontepargpadro"/>
    <w:uiPriority w:val="99"/>
    <w:semiHidden/>
    <w:unhideWhenUsed/>
    <w:rsid w:val="00287338"/>
    <w:rPr>
      <w:color w:val="0000FF"/>
      <w:u w:val="single"/>
    </w:rPr>
  </w:style>
  <w:style w:type="character" w:customStyle="1" w:styleId="textoconteudo">
    <w:name w:val="texto_conteudo"/>
    <w:basedOn w:val="Fontepargpadro"/>
    <w:rsid w:val="00287338"/>
  </w:style>
  <w:style w:type="paragraph" w:styleId="Corpodetexto">
    <w:name w:val="Body Text"/>
    <w:basedOn w:val="Normal"/>
    <w:link w:val="CorpodetextoChar"/>
    <w:semiHidden/>
    <w:rsid w:val="00287338"/>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odetextoChar">
    <w:name w:val="Corpo de texto Char"/>
    <w:basedOn w:val="Fontepargpadro"/>
    <w:link w:val="Corpodetexto"/>
    <w:semiHidden/>
    <w:rsid w:val="00287338"/>
    <w:rPr>
      <w:rFonts w:ascii="Times New Roman" w:eastAsia="Arial Unicode MS" w:hAnsi="Times New Roman" w:cs="Times New Roman"/>
      <w:kern w:val="1"/>
      <w:sz w:val="24"/>
      <w:szCs w:val="24"/>
    </w:rPr>
  </w:style>
  <w:style w:type="paragraph" w:customStyle="1" w:styleId="Body1">
    <w:name w:val="Body 1"/>
    <w:rsid w:val="005C2F25"/>
    <w:pPr>
      <w:spacing w:after="0" w:line="240" w:lineRule="auto"/>
      <w:outlineLvl w:val="0"/>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47491">
      <w:bodyDiv w:val="1"/>
      <w:marLeft w:val="0"/>
      <w:marRight w:val="0"/>
      <w:marTop w:val="0"/>
      <w:marBottom w:val="0"/>
      <w:divBdr>
        <w:top w:val="none" w:sz="0" w:space="0" w:color="auto"/>
        <w:left w:val="none" w:sz="0" w:space="0" w:color="auto"/>
        <w:bottom w:val="none" w:sz="0" w:space="0" w:color="auto"/>
        <w:right w:val="none" w:sz="0" w:space="0" w:color="auto"/>
      </w:divBdr>
      <w:divsChild>
        <w:div w:id="1279288758">
          <w:marLeft w:val="0"/>
          <w:marRight w:val="0"/>
          <w:marTop w:val="0"/>
          <w:marBottom w:val="0"/>
          <w:divBdr>
            <w:top w:val="none" w:sz="0" w:space="0" w:color="auto"/>
            <w:left w:val="none" w:sz="0" w:space="0" w:color="auto"/>
            <w:bottom w:val="none" w:sz="0" w:space="0" w:color="auto"/>
            <w:right w:val="none" w:sz="0" w:space="0" w:color="auto"/>
          </w:divBdr>
        </w:div>
      </w:divsChild>
    </w:div>
    <w:div w:id="1002852725">
      <w:bodyDiv w:val="1"/>
      <w:marLeft w:val="0"/>
      <w:marRight w:val="0"/>
      <w:marTop w:val="0"/>
      <w:marBottom w:val="0"/>
      <w:divBdr>
        <w:top w:val="none" w:sz="0" w:space="0" w:color="auto"/>
        <w:left w:val="none" w:sz="0" w:space="0" w:color="auto"/>
        <w:bottom w:val="none" w:sz="0" w:space="0" w:color="auto"/>
        <w:right w:val="none" w:sz="0" w:space="0" w:color="auto"/>
      </w:divBdr>
    </w:div>
    <w:div w:id="1611473069">
      <w:bodyDiv w:val="1"/>
      <w:marLeft w:val="0"/>
      <w:marRight w:val="0"/>
      <w:marTop w:val="0"/>
      <w:marBottom w:val="0"/>
      <w:divBdr>
        <w:top w:val="none" w:sz="0" w:space="0" w:color="auto"/>
        <w:left w:val="none" w:sz="0" w:space="0" w:color="auto"/>
        <w:bottom w:val="none" w:sz="0" w:space="0" w:color="auto"/>
        <w:right w:val="none" w:sz="0" w:space="0" w:color="auto"/>
      </w:divBdr>
      <w:divsChild>
        <w:div w:id="231545864">
          <w:marLeft w:val="0"/>
          <w:marRight w:val="0"/>
          <w:marTop w:val="0"/>
          <w:marBottom w:val="0"/>
          <w:divBdr>
            <w:top w:val="none" w:sz="0" w:space="0" w:color="auto"/>
            <w:left w:val="none" w:sz="0" w:space="0" w:color="auto"/>
            <w:bottom w:val="none" w:sz="0" w:space="0" w:color="auto"/>
            <w:right w:val="none" w:sz="0" w:space="0" w:color="auto"/>
          </w:divBdr>
          <w:divsChild>
            <w:div w:id="1326516702">
              <w:marLeft w:val="0"/>
              <w:marRight w:val="0"/>
              <w:marTop w:val="0"/>
              <w:marBottom w:val="0"/>
              <w:divBdr>
                <w:top w:val="none" w:sz="0" w:space="0" w:color="auto"/>
                <w:left w:val="none" w:sz="0" w:space="0" w:color="auto"/>
                <w:bottom w:val="none" w:sz="0" w:space="0" w:color="auto"/>
                <w:right w:val="none" w:sz="0" w:space="0" w:color="auto"/>
              </w:divBdr>
              <w:divsChild>
                <w:div w:id="850267556">
                  <w:marLeft w:val="225"/>
                  <w:marRight w:val="225"/>
                  <w:marTop w:val="0"/>
                  <w:marBottom w:val="0"/>
                  <w:divBdr>
                    <w:top w:val="single" w:sz="6" w:space="0" w:color="999999"/>
                    <w:left w:val="single" w:sz="2" w:space="0" w:color="999999"/>
                    <w:bottom w:val="single" w:sz="2" w:space="0" w:color="999999"/>
                    <w:right w:val="single" w:sz="6" w:space="0" w:color="999999"/>
                  </w:divBdr>
                  <w:divsChild>
                    <w:div w:id="1536848902">
                      <w:marLeft w:val="0"/>
                      <w:marRight w:val="0"/>
                      <w:marTop w:val="0"/>
                      <w:marBottom w:val="0"/>
                      <w:divBdr>
                        <w:top w:val="none" w:sz="0" w:space="0" w:color="auto"/>
                        <w:left w:val="none" w:sz="0" w:space="0" w:color="auto"/>
                        <w:bottom w:val="none" w:sz="0" w:space="0" w:color="auto"/>
                        <w:right w:val="none" w:sz="0" w:space="0" w:color="auto"/>
                      </w:divBdr>
                      <w:divsChild>
                        <w:div w:id="2074428740">
                          <w:marLeft w:val="0"/>
                          <w:marRight w:val="0"/>
                          <w:marTop w:val="0"/>
                          <w:marBottom w:val="0"/>
                          <w:divBdr>
                            <w:top w:val="none" w:sz="0" w:space="0" w:color="auto"/>
                            <w:left w:val="none" w:sz="0" w:space="0" w:color="auto"/>
                            <w:bottom w:val="none" w:sz="0" w:space="0" w:color="auto"/>
                            <w:right w:val="none" w:sz="0" w:space="0" w:color="auto"/>
                          </w:divBdr>
                          <w:divsChild>
                            <w:div w:id="1863325574">
                              <w:marLeft w:val="0"/>
                              <w:marRight w:val="0"/>
                              <w:marTop w:val="0"/>
                              <w:marBottom w:val="0"/>
                              <w:divBdr>
                                <w:top w:val="none" w:sz="0" w:space="0" w:color="auto"/>
                                <w:left w:val="none" w:sz="0" w:space="0" w:color="auto"/>
                                <w:bottom w:val="none" w:sz="0" w:space="0" w:color="auto"/>
                                <w:right w:val="none" w:sz="0" w:space="0" w:color="auto"/>
                              </w:divBdr>
                              <w:divsChild>
                                <w:div w:id="605696567">
                                  <w:marLeft w:val="0"/>
                                  <w:marRight w:val="0"/>
                                  <w:marTop w:val="0"/>
                                  <w:marBottom w:val="0"/>
                                  <w:divBdr>
                                    <w:top w:val="none" w:sz="0" w:space="0" w:color="auto"/>
                                    <w:left w:val="none" w:sz="0" w:space="0" w:color="auto"/>
                                    <w:bottom w:val="none" w:sz="0" w:space="0" w:color="auto"/>
                                    <w:right w:val="none" w:sz="0" w:space="0" w:color="auto"/>
                                  </w:divBdr>
                                  <w:divsChild>
                                    <w:div w:id="758210724">
                                      <w:marLeft w:val="0"/>
                                      <w:marRight w:val="0"/>
                                      <w:marTop w:val="0"/>
                                      <w:marBottom w:val="0"/>
                                      <w:divBdr>
                                        <w:top w:val="none" w:sz="0" w:space="0" w:color="auto"/>
                                        <w:left w:val="none" w:sz="0" w:space="0" w:color="auto"/>
                                        <w:bottom w:val="none" w:sz="0" w:space="0" w:color="auto"/>
                                        <w:right w:val="none" w:sz="0" w:space="0" w:color="auto"/>
                                      </w:divBdr>
                                      <w:divsChild>
                                        <w:div w:id="1158963084">
                                          <w:marLeft w:val="0"/>
                                          <w:marRight w:val="0"/>
                                          <w:marTop w:val="0"/>
                                          <w:marBottom w:val="0"/>
                                          <w:divBdr>
                                            <w:top w:val="none" w:sz="0" w:space="0" w:color="auto"/>
                                            <w:left w:val="none" w:sz="0" w:space="0" w:color="auto"/>
                                            <w:bottom w:val="none" w:sz="0" w:space="0" w:color="auto"/>
                                            <w:right w:val="none" w:sz="0" w:space="0" w:color="auto"/>
                                          </w:divBdr>
                                          <w:divsChild>
                                            <w:div w:id="998777707">
                                              <w:marLeft w:val="0"/>
                                              <w:marRight w:val="0"/>
                                              <w:marTop w:val="0"/>
                                              <w:marBottom w:val="0"/>
                                              <w:divBdr>
                                                <w:top w:val="none" w:sz="0" w:space="0" w:color="auto"/>
                                                <w:left w:val="none" w:sz="0" w:space="0" w:color="auto"/>
                                                <w:bottom w:val="none" w:sz="0" w:space="0" w:color="auto"/>
                                                <w:right w:val="none" w:sz="0" w:space="0" w:color="auto"/>
                                              </w:divBdr>
                                              <w:divsChild>
                                                <w:div w:id="924531097">
                                                  <w:marLeft w:val="0"/>
                                                  <w:marRight w:val="0"/>
                                                  <w:marTop w:val="0"/>
                                                  <w:marBottom w:val="0"/>
                                                  <w:divBdr>
                                                    <w:top w:val="none" w:sz="0" w:space="0" w:color="auto"/>
                                                    <w:left w:val="none" w:sz="0" w:space="0" w:color="auto"/>
                                                    <w:bottom w:val="single" w:sz="6" w:space="0" w:color="777777"/>
                                                    <w:right w:val="none" w:sz="0" w:space="0" w:color="auto"/>
                                                  </w:divBdr>
                                                  <w:divsChild>
                                                    <w:div w:id="1580820535">
                                                      <w:marLeft w:val="0"/>
                                                      <w:marRight w:val="0"/>
                                                      <w:marTop w:val="0"/>
                                                      <w:marBottom w:val="0"/>
                                                      <w:divBdr>
                                                        <w:top w:val="single" w:sz="2" w:space="0" w:color="777777"/>
                                                        <w:left w:val="single" w:sz="6" w:space="0" w:color="777777"/>
                                                        <w:bottom w:val="single" w:sz="2" w:space="0" w:color="777777"/>
                                                        <w:right w:val="single" w:sz="6" w:space="0" w:color="777777"/>
                                                      </w:divBdr>
                                                      <w:divsChild>
                                                        <w:div w:id="2020617028">
                                                          <w:marLeft w:val="0"/>
                                                          <w:marRight w:val="0"/>
                                                          <w:marTop w:val="0"/>
                                                          <w:marBottom w:val="0"/>
                                                          <w:divBdr>
                                                            <w:top w:val="none" w:sz="0" w:space="0" w:color="auto"/>
                                                            <w:left w:val="none" w:sz="0" w:space="0" w:color="auto"/>
                                                            <w:bottom w:val="none" w:sz="0" w:space="0" w:color="auto"/>
                                                            <w:right w:val="none" w:sz="0" w:space="0" w:color="auto"/>
                                                          </w:divBdr>
                                                          <w:divsChild>
                                                            <w:div w:id="1764379923">
                                                              <w:marLeft w:val="0"/>
                                                              <w:marRight w:val="0"/>
                                                              <w:marTop w:val="75"/>
                                                              <w:marBottom w:val="75"/>
                                                              <w:divBdr>
                                                                <w:top w:val="none" w:sz="0" w:space="0" w:color="auto"/>
                                                                <w:left w:val="none" w:sz="0" w:space="0" w:color="auto"/>
                                                                <w:bottom w:val="none" w:sz="0" w:space="0" w:color="auto"/>
                                                                <w:right w:val="none" w:sz="0" w:space="0" w:color="auto"/>
                                                              </w:divBdr>
                                                              <w:divsChild>
                                                                <w:div w:id="1956016532">
                                                                  <w:marLeft w:val="75"/>
                                                                  <w:marRight w:val="75"/>
                                                                  <w:marTop w:val="0"/>
                                                                  <w:marBottom w:val="0"/>
                                                                  <w:divBdr>
                                                                    <w:top w:val="none" w:sz="0" w:space="0" w:color="auto"/>
                                                                    <w:left w:val="none" w:sz="0" w:space="0" w:color="auto"/>
                                                                    <w:bottom w:val="none" w:sz="0" w:space="0" w:color="auto"/>
                                                                    <w:right w:val="none" w:sz="0" w:space="0" w:color="auto"/>
                                                                  </w:divBdr>
                                                                  <w:divsChild>
                                                                    <w:div w:id="92014155">
                                                                      <w:marLeft w:val="0"/>
                                                                      <w:marRight w:val="0"/>
                                                                      <w:marTop w:val="0"/>
                                                                      <w:marBottom w:val="0"/>
                                                                      <w:divBdr>
                                                                        <w:top w:val="none" w:sz="0" w:space="0" w:color="auto"/>
                                                                        <w:left w:val="none" w:sz="0" w:space="0" w:color="auto"/>
                                                                        <w:bottom w:val="none" w:sz="0" w:space="0" w:color="auto"/>
                                                                        <w:right w:val="none" w:sz="0" w:space="0" w:color="auto"/>
                                                                      </w:divBdr>
                                                                      <w:divsChild>
                                                                        <w:div w:id="32868263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538210">
      <w:bodyDiv w:val="1"/>
      <w:marLeft w:val="0"/>
      <w:marRight w:val="0"/>
      <w:marTop w:val="0"/>
      <w:marBottom w:val="0"/>
      <w:divBdr>
        <w:top w:val="none" w:sz="0" w:space="0" w:color="auto"/>
        <w:left w:val="none" w:sz="0" w:space="0" w:color="auto"/>
        <w:bottom w:val="none" w:sz="0" w:space="0" w:color="auto"/>
        <w:right w:val="none" w:sz="0" w:space="0" w:color="auto"/>
      </w:divBdr>
      <w:divsChild>
        <w:div w:id="1851137506">
          <w:marLeft w:val="0"/>
          <w:marRight w:val="0"/>
          <w:marTop w:val="0"/>
          <w:marBottom w:val="0"/>
          <w:divBdr>
            <w:top w:val="none" w:sz="0" w:space="0" w:color="auto"/>
            <w:left w:val="none" w:sz="0" w:space="0" w:color="auto"/>
            <w:bottom w:val="single" w:sz="6" w:space="0" w:color="CDE1E2"/>
            <w:right w:val="none" w:sz="0" w:space="0" w:color="auto"/>
          </w:divBdr>
        </w:div>
      </w:divsChild>
    </w:div>
    <w:div w:id="1833636703">
      <w:bodyDiv w:val="1"/>
      <w:marLeft w:val="0"/>
      <w:marRight w:val="0"/>
      <w:marTop w:val="0"/>
      <w:marBottom w:val="0"/>
      <w:divBdr>
        <w:top w:val="none" w:sz="0" w:space="0" w:color="auto"/>
        <w:left w:val="none" w:sz="0" w:space="0" w:color="auto"/>
        <w:bottom w:val="none" w:sz="0" w:space="0" w:color="auto"/>
        <w:right w:val="none" w:sz="0" w:space="0" w:color="auto"/>
      </w:divBdr>
      <w:divsChild>
        <w:div w:id="642932589">
          <w:marLeft w:val="0"/>
          <w:marRight w:val="0"/>
          <w:marTop w:val="0"/>
          <w:marBottom w:val="0"/>
          <w:divBdr>
            <w:top w:val="none" w:sz="0" w:space="0" w:color="auto"/>
            <w:left w:val="none" w:sz="0" w:space="0" w:color="auto"/>
            <w:bottom w:val="single" w:sz="6" w:space="0" w:color="CDE1E2"/>
            <w:right w:val="none" w:sz="0" w:space="0" w:color="auto"/>
          </w:divBdr>
        </w:div>
      </w:divsChild>
    </w:div>
    <w:div w:id="2095005281">
      <w:bodyDiv w:val="1"/>
      <w:marLeft w:val="0"/>
      <w:marRight w:val="0"/>
      <w:marTop w:val="0"/>
      <w:marBottom w:val="0"/>
      <w:divBdr>
        <w:top w:val="none" w:sz="0" w:space="0" w:color="auto"/>
        <w:left w:val="none" w:sz="0" w:space="0" w:color="auto"/>
        <w:bottom w:val="none" w:sz="0" w:space="0" w:color="auto"/>
        <w:right w:val="none" w:sz="0" w:space="0" w:color="auto"/>
      </w:divBdr>
    </w:div>
    <w:div w:id="2124228890">
      <w:bodyDiv w:val="1"/>
      <w:marLeft w:val="0"/>
      <w:marRight w:val="0"/>
      <w:marTop w:val="0"/>
      <w:marBottom w:val="0"/>
      <w:divBdr>
        <w:top w:val="none" w:sz="0" w:space="0" w:color="auto"/>
        <w:left w:val="none" w:sz="0" w:space="0" w:color="auto"/>
        <w:bottom w:val="none" w:sz="0" w:space="0" w:color="auto"/>
        <w:right w:val="none" w:sz="0" w:space="0" w:color="auto"/>
      </w:divBdr>
      <w:divsChild>
        <w:div w:id="190795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vacriminologia.com.br/Artigos/ArtigoLer.asp?idArtigo=196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124D-35DF-4926-B274-DC9B700D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3979</Words>
  <Characters>21491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Raíssa Oliveira</dc:creator>
  <cp:lastModifiedBy>Gabriela</cp:lastModifiedBy>
  <cp:revision>2</cp:revision>
  <dcterms:created xsi:type="dcterms:W3CDTF">2012-11-16T18:59:00Z</dcterms:created>
  <dcterms:modified xsi:type="dcterms:W3CDTF">2012-11-16T18:59:00Z</dcterms:modified>
</cp:coreProperties>
</file>