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C9" w:rsidRPr="008E3150" w:rsidRDefault="00DD3357" w:rsidP="007900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IMPORTÂ</w:t>
      </w:r>
      <w:r w:rsidR="007900C9" w:rsidRPr="008E3150">
        <w:rPr>
          <w:rFonts w:ascii="Arial" w:hAnsi="Arial" w:cs="Arial"/>
          <w:sz w:val="24"/>
          <w:szCs w:val="24"/>
        </w:rPr>
        <w:t>NCIA DE TRAZER UMA CLARA VISÃO DO QUE É MOTRICIDADE NO DESENVOLVIMENTO DAS CRIANÇAS E COMO TRABALHAR DIVERSOS ASPECTOS DA MOTRICIDADE DENTRO DAS AULAS DE EDUCAÇÃO FÍSICA.</w:t>
      </w:r>
    </w:p>
    <w:p w:rsidR="0009565A" w:rsidRDefault="0009565A" w:rsidP="0009565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DF4" w:rsidRDefault="007900C9" w:rsidP="007B266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Jackeline Menezes de Sá</w:t>
      </w:r>
      <w:r w:rsidR="009F08F4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7900C9" w:rsidRDefault="007900C9" w:rsidP="007900C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Jaqueline dos Santos Soares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7900C9" w:rsidRDefault="007900C9" w:rsidP="007B266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08F4" w:rsidRDefault="009F08F4" w:rsidP="007B266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C5236" w:rsidRDefault="007B2661" w:rsidP="007B26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</w:t>
      </w:r>
    </w:p>
    <w:p w:rsidR="00CC5236" w:rsidRDefault="00CC5236" w:rsidP="007B2661">
      <w:pPr>
        <w:spacing w:after="0"/>
        <w:rPr>
          <w:rFonts w:ascii="Arial" w:hAnsi="Arial" w:cs="Arial"/>
          <w:sz w:val="24"/>
          <w:szCs w:val="24"/>
        </w:rPr>
      </w:pPr>
    </w:p>
    <w:p w:rsidR="007900C9" w:rsidRPr="008E3150" w:rsidRDefault="007900C9" w:rsidP="00CC52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Neste trabalho vamos apresentar reflexos, estilos de como passar o que é motricidade para os alunos e professores, deixar elevado o ponto de teoria e prática em nossas aulas de educação física. Lembrando-se da importância de trazer a atenção dos alunos sobre o que eles estão fazendo, e porque estão fazendo. Mostrar o que se agrega ao conceito de vida, de desenvolvimento na maioria das faixas etárias, explorando diversas atividades e exercícios. A escola sim é o lugar onde pode se trabalhar se não tudo, um pouco de tudo, deixa-los preparados para vida, coordenadamente ávidos em seu desempenho do dia a dia. A importância do estabelecer diálogos com todos os objetos, meios, alunos e professores, pois todos e tudo ao redor no ambiente fazem parte da determinada motricidade que vamos construir em nossas vidas diárias, repetições significativas que alicerçaram nossos movimentos e atividades.</w:t>
      </w:r>
    </w:p>
    <w:p w:rsidR="007528EC" w:rsidRDefault="007528EC" w:rsidP="007B2661">
      <w:pPr>
        <w:spacing w:after="0"/>
        <w:rPr>
          <w:rFonts w:ascii="Arial" w:hAnsi="Arial" w:cs="Arial"/>
          <w:sz w:val="24"/>
          <w:szCs w:val="24"/>
        </w:rPr>
      </w:pPr>
    </w:p>
    <w:p w:rsidR="00CC5236" w:rsidRPr="008E3150" w:rsidRDefault="007528EC" w:rsidP="00CC523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Palavras-chave: </w:t>
      </w:r>
      <w:r w:rsidR="00CC5236" w:rsidRPr="008E3150">
        <w:rPr>
          <w:rFonts w:ascii="Arial" w:hAnsi="Arial" w:cs="Arial"/>
          <w:sz w:val="24"/>
          <w:szCs w:val="24"/>
        </w:rPr>
        <w:t xml:space="preserve">motricidade - psicomotricidade </w:t>
      </w:r>
      <w:r w:rsidR="00CC5236">
        <w:rPr>
          <w:rFonts w:ascii="Arial" w:hAnsi="Arial" w:cs="Arial"/>
          <w:sz w:val="24"/>
          <w:szCs w:val="24"/>
        </w:rPr>
        <w:t>–</w:t>
      </w:r>
      <w:r w:rsidR="00CC5236" w:rsidRPr="008E3150">
        <w:rPr>
          <w:rFonts w:ascii="Arial" w:hAnsi="Arial" w:cs="Arial"/>
          <w:sz w:val="24"/>
          <w:szCs w:val="24"/>
        </w:rPr>
        <w:t xml:space="preserve"> desenvolvimento</w:t>
      </w:r>
      <w:r w:rsidR="00CC5236">
        <w:rPr>
          <w:rFonts w:ascii="Arial" w:hAnsi="Arial" w:cs="Arial"/>
          <w:sz w:val="24"/>
          <w:szCs w:val="24"/>
        </w:rPr>
        <w:t>.</w:t>
      </w:r>
    </w:p>
    <w:p w:rsidR="0078740D" w:rsidRDefault="0078740D" w:rsidP="007B2661">
      <w:pPr>
        <w:spacing w:after="0"/>
        <w:rPr>
          <w:rFonts w:ascii="Arial" w:hAnsi="Arial" w:cs="Arial"/>
          <w:sz w:val="24"/>
          <w:szCs w:val="24"/>
        </w:rPr>
      </w:pPr>
    </w:p>
    <w:p w:rsidR="007B2661" w:rsidRDefault="00A033F5" w:rsidP="007B2661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B2661">
        <w:rPr>
          <w:rFonts w:ascii="Arial" w:hAnsi="Arial" w:cs="Arial"/>
          <w:sz w:val="24"/>
          <w:szCs w:val="24"/>
        </w:rPr>
        <w:t>INTRODUÇÃO</w:t>
      </w:r>
    </w:p>
    <w:p w:rsidR="007B2661" w:rsidRDefault="007B2661" w:rsidP="007B2661">
      <w:pPr>
        <w:spacing w:after="0"/>
        <w:rPr>
          <w:rFonts w:ascii="Arial" w:hAnsi="Arial" w:cs="Arial"/>
          <w:sz w:val="24"/>
          <w:szCs w:val="24"/>
        </w:rPr>
      </w:pPr>
    </w:p>
    <w:p w:rsidR="00CC5236" w:rsidRPr="008E3150" w:rsidRDefault="00CC5236" w:rsidP="00CC5236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O tempo trás uma brilhante perspectiva do ser humano que vamos nos tornar, a escola como ponte para os indivíduos pensantes e não pensantes, lugar de encontro de culturas, movimentos sócias, empirismos, abordagens significativas</w:t>
      </w:r>
      <w:proofErr w:type="gramStart"/>
      <w:r w:rsidRPr="008E3150">
        <w:rPr>
          <w:rFonts w:ascii="Arial" w:hAnsi="Arial" w:cs="Arial"/>
          <w:sz w:val="24"/>
          <w:szCs w:val="24"/>
        </w:rPr>
        <w:t xml:space="preserve"> pois</w:t>
      </w:r>
      <w:proofErr w:type="gramEnd"/>
      <w:r w:rsidRPr="008E3150">
        <w:rPr>
          <w:rFonts w:ascii="Arial" w:hAnsi="Arial" w:cs="Arial"/>
          <w:sz w:val="24"/>
          <w:szCs w:val="24"/>
        </w:rPr>
        <w:t xml:space="preserve"> não só os alunos, mais distintos professores vindo de partes vão produzir um novo conceito para a educação local, ou em amplo espaço.</w:t>
      </w:r>
    </w:p>
    <w:p w:rsidR="00CC5236" w:rsidRPr="008E3150" w:rsidRDefault="00CC5236" w:rsidP="00CC5236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Motricidade vem da evolução do ser humano, de suas capacidades psíquicas, motoras, emocionais desenvolvidas ao longo do tempo.</w:t>
      </w:r>
    </w:p>
    <w:p w:rsidR="00CC5236" w:rsidRPr="008E3150" w:rsidRDefault="00CC5236" w:rsidP="00CC5236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lastRenderedPageBreak/>
        <w:t>E dentro do espaço escola trabalhamos frequentemente isso em educação física nas atividades, exercícios e brincadeiras onde chamamos a atenção das crianças para brincar e compreender o que estão fazendo.</w:t>
      </w:r>
    </w:p>
    <w:p w:rsidR="00114C98" w:rsidRDefault="00CC5236" w:rsidP="00CC5236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Declarar a importância de pequenos espaços e peças para seu crescimento, formando diálogos contínuos dentre professores e alunos, para que não seja somente o físico trabalhado mais sim mente e corpo, cognitivo psíquico motor e profundezas mediante afetividade, partilha mento e incrementos familiares e pedagógicos. Tudo isso envolve a motricidade.</w:t>
      </w:r>
    </w:p>
    <w:p w:rsidR="00114C98" w:rsidRDefault="00114C98" w:rsidP="00114C98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</w:p>
    <w:p w:rsidR="007B2661" w:rsidRDefault="00A033F5" w:rsidP="007B266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B2661">
        <w:rPr>
          <w:rFonts w:ascii="Arial" w:hAnsi="Arial" w:cs="Arial"/>
          <w:sz w:val="24"/>
          <w:szCs w:val="24"/>
        </w:rPr>
        <w:t>METODOLOGIA</w:t>
      </w:r>
    </w:p>
    <w:p w:rsidR="007B2661" w:rsidRDefault="007B2661" w:rsidP="007B266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C5236" w:rsidRPr="008E3150" w:rsidRDefault="00CC5236" w:rsidP="00CC5236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Este trabalho de pesquisa foi realizado com os livros no qual o objetivo maior foi aclarar a motricidade com base nas obras: Aprendizagem Motora Conceitos e Aplicações e o Manual de Avaliação Motora para contribuir significativamente no processo de nossa pesquisa.</w:t>
      </w:r>
    </w:p>
    <w:p w:rsidR="00CC5236" w:rsidRPr="008E3150" w:rsidRDefault="00CC5236" w:rsidP="00CC5236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 xml:space="preserve"> Baseando na compreensão e reflexão da importância do desenvolvimento motor, do dinamismo de como é aplicado e passado para os alunos dentro das escolas.</w:t>
      </w:r>
    </w:p>
    <w:p w:rsidR="00CC5236" w:rsidRPr="008E3150" w:rsidRDefault="00CC5236" w:rsidP="00CC5236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Colocando os sujeitos da pesquisa em condições de ensino aprendizagem e melhores formações de seus aspectos coordenativos e motores, dentro das aulas de educação física.</w:t>
      </w:r>
    </w:p>
    <w:p w:rsidR="0078740D" w:rsidRDefault="0078740D" w:rsidP="00CC523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7B2661" w:rsidRPr="007B2661" w:rsidRDefault="00A033F5" w:rsidP="007B266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B2661">
        <w:rPr>
          <w:rFonts w:ascii="Arial" w:hAnsi="Arial" w:cs="Arial"/>
          <w:sz w:val="24"/>
          <w:szCs w:val="24"/>
        </w:rPr>
        <w:t>REVISÃO E DISCUSSÃO DA LITERATURA</w:t>
      </w:r>
    </w:p>
    <w:p w:rsidR="007B2661" w:rsidRDefault="007B2661" w:rsidP="007B2661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A história humana é constituída de movimento, o homem se conheceu e entendeu o mundo ao seu redor através das formas e movimentos que foram se transformando no decorrer de seu crescimento. Ao longo do tempo foi criando especificidades culturas e tornos de vidas, comunidades e grupos diversos.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 xml:space="preserve">A cada época da vida o ser humano desenvolve características de sobrevivência, de cassa, pesca e superação. Avaliando a história devemos trazer </w:t>
      </w:r>
      <w:r w:rsidRPr="008E3150">
        <w:rPr>
          <w:rFonts w:ascii="Arial" w:hAnsi="Arial" w:cs="Arial"/>
          <w:sz w:val="24"/>
          <w:szCs w:val="24"/>
        </w:rPr>
        <w:lastRenderedPageBreak/>
        <w:t>para o esporte, o desenvolvimento do movimento, as transformações corporais que se deu no decorrer do tempo.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 xml:space="preserve"> Atitudes de forte instância que tornou o mundo nessa maquina crescente em busca da ciência, religião, movimentos e fenômenos sócias que constrói sociedades e comunidades, tribos e estilos, e todos sem sombra de dúvida exercem determinados movimentos, desde cognitivos, democráticos, ou</w:t>
      </w:r>
      <w:proofErr w:type="gramStart"/>
      <w:r w:rsidRPr="008E3150">
        <w:rPr>
          <w:rFonts w:ascii="Arial" w:hAnsi="Arial" w:cs="Arial"/>
          <w:sz w:val="24"/>
          <w:szCs w:val="24"/>
        </w:rPr>
        <w:t xml:space="preserve"> no entanto</w:t>
      </w:r>
      <w:proofErr w:type="gramEnd"/>
      <w:r w:rsidRPr="008E3150">
        <w:rPr>
          <w:rFonts w:ascii="Arial" w:hAnsi="Arial" w:cs="Arial"/>
          <w:sz w:val="24"/>
          <w:szCs w:val="24"/>
        </w:rPr>
        <w:t xml:space="preserve"> atividades relacionada ao esporte, a escola, a própria vida.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 xml:space="preserve">Agora centralizando nosso tema na escola, no desenvolvimento de nossos alunos, percebemos que a escola é o campo onde vamos trabalhar com crianças em diversas fases. E todas elas de modo heterogêneo temos que alcançar. Fazer aulas dinâmicas com diversas brincadeiras e atividades visando o lúdico a formação continua de nossos alunos. 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 xml:space="preserve">Encontraremos em uma sala de aula alunos de mesma dificuldades e com dificuldades diferentes, habilidades distintas umas das outras e de uma alguma forma temos que abranger </w:t>
      </w:r>
      <w:proofErr w:type="gramStart"/>
      <w:r w:rsidRPr="008E3150">
        <w:rPr>
          <w:rFonts w:ascii="Arial" w:hAnsi="Arial" w:cs="Arial"/>
          <w:sz w:val="24"/>
          <w:szCs w:val="24"/>
        </w:rPr>
        <w:t>todos,</w:t>
      </w:r>
      <w:proofErr w:type="gramEnd"/>
      <w:r w:rsidRPr="008E3150">
        <w:rPr>
          <w:rFonts w:ascii="Arial" w:hAnsi="Arial" w:cs="Arial"/>
          <w:sz w:val="24"/>
          <w:szCs w:val="24"/>
        </w:rPr>
        <w:t xml:space="preserve">utilizando de abordagens construtivas, emancipa tórias, superadora, enfim, temos que torna-los hábeis para lidar com diversas situações e deixa-los de maneira orientada realizar diversos movimentos, dar </w:t>
      </w:r>
      <w:proofErr w:type="gramStart"/>
      <w:r w:rsidRPr="008E3150">
        <w:rPr>
          <w:rFonts w:ascii="Arial" w:hAnsi="Arial" w:cs="Arial"/>
          <w:sz w:val="24"/>
          <w:szCs w:val="24"/>
        </w:rPr>
        <w:t>seguimentos</w:t>
      </w:r>
      <w:proofErr w:type="gramEnd"/>
      <w:r w:rsidRPr="008E3150">
        <w:rPr>
          <w:rFonts w:ascii="Arial" w:hAnsi="Arial" w:cs="Arial"/>
          <w:sz w:val="24"/>
          <w:szCs w:val="24"/>
        </w:rPr>
        <w:t xml:space="preserve"> distintos, para que sua capacidade de assimilação seja cada vez melhor, e deve ser feito sempre respeitando suas fases motoras.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O desenvolvimento motor é algo que vivemos constantemente em nossas vidas, de maneira inteligente o professor de educação física deve passar para os alunos atividades onde eles sejam desafiados e encorajados a se movimentarem, que tenham ânimo, pensamento e equilíbrio entre as ações, trabalhando sempre mente e corpo.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 xml:space="preserve">Ambas são peças únicas de um mesmo individuo e devemos passar e ensinar nossos alunos, que corpo e mentes devem ser </w:t>
      </w:r>
      <w:r>
        <w:rPr>
          <w:rFonts w:ascii="Arial" w:hAnsi="Arial" w:cs="Arial"/>
          <w:sz w:val="24"/>
          <w:szCs w:val="24"/>
        </w:rPr>
        <w:t>trabalhados juntos, pois um está</w:t>
      </w:r>
      <w:r w:rsidRPr="008E3150">
        <w:rPr>
          <w:rFonts w:ascii="Arial" w:hAnsi="Arial" w:cs="Arial"/>
          <w:sz w:val="24"/>
          <w:szCs w:val="24"/>
        </w:rPr>
        <w:t xml:space="preserve"> ligado ao outro, visando q</w:t>
      </w:r>
      <w:r>
        <w:rPr>
          <w:rFonts w:ascii="Arial" w:hAnsi="Arial" w:cs="Arial"/>
          <w:sz w:val="24"/>
          <w:szCs w:val="24"/>
        </w:rPr>
        <w:t>ue teoria e prática estão ligada</w:t>
      </w:r>
      <w:r w:rsidRPr="008E3150">
        <w:rPr>
          <w:rFonts w:ascii="Arial" w:hAnsi="Arial" w:cs="Arial"/>
          <w:sz w:val="24"/>
          <w:szCs w:val="24"/>
        </w:rPr>
        <w:t>s, se possível em determinados momentos aclarar a reflexão sobre a prática e teoria junto com os alunos, para que percebam a importância e sua práxis.</w:t>
      </w:r>
    </w:p>
    <w:p w:rsidR="006E04E3" w:rsidRPr="008E3150" w:rsidRDefault="006E04E3" w:rsidP="006E04E3">
      <w:pPr>
        <w:rPr>
          <w:rFonts w:ascii="Arial" w:hAnsi="Arial" w:cs="Arial"/>
          <w:sz w:val="24"/>
          <w:szCs w:val="24"/>
        </w:rPr>
      </w:pPr>
    </w:p>
    <w:p w:rsidR="006E04E3" w:rsidRPr="008E3150" w:rsidRDefault="006E04E3" w:rsidP="006E04E3">
      <w:pPr>
        <w:spacing w:line="240" w:lineRule="auto"/>
        <w:ind w:left="2268"/>
        <w:rPr>
          <w:rFonts w:ascii="Arial" w:hAnsi="Arial" w:cs="Arial"/>
        </w:rPr>
      </w:pPr>
      <w:r w:rsidRPr="008E3150">
        <w:rPr>
          <w:rFonts w:ascii="Arial" w:hAnsi="Arial" w:cs="Arial"/>
        </w:rPr>
        <w:lastRenderedPageBreak/>
        <w:t>Na atualidade, existe um grande número de profissionais de áreas diversas que se utilizam da motricidade ou da psicomotricidade em diferentes contextos e em diferentes faixas etárias (escola</w:t>
      </w:r>
      <w:proofErr w:type="gramStart"/>
      <w:r w:rsidRPr="008E3150">
        <w:rPr>
          <w:rFonts w:ascii="Arial" w:hAnsi="Arial" w:cs="Arial"/>
        </w:rPr>
        <w:t>, clinicas</w:t>
      </w:r>
      <w:proofErr w:type="gramEnd"/>
      <w:r w:rsidRPr="008E3150">
        <w:rPr>
          <w:rFonts w:ascii="Arial" w:hAnsi="Arial" w:cs="Arial"/>
        </w:rPr>
        <w:t xml:space="preserve"> de reabilitação, academias, hospitais, etc.): profissionais de medicina (pediatria, psiquiatria, neurologia e reabilitação infantil); psicologia (psicologia evolutiva, do esporte e especial); educação física e pedagogia (ensino regular e especial); fisioterapia e fonoaudiologia. A análise dessa realidade leva à busca de critérios claros que justifiquem tal situação de heterogeneidade – tanto no âmbito da interpretação de aspectos teóricos fundamentais como nas decisões relativas à sua aplicação. (Rosa Neto, Francisco pag. 11. ano 2002).</w:t>
      </w:r>
    </w:p>
    <w:p w:rsidR="006E04E3" w:rsidRPr="008E3150" w:rsidRDefault="006E04E3" w:rsidP="006E04E3">
      <w:pPr>
        <w:ind w:left="2268"/>
        <w:rPr>
          <w:rFonts w:ascii="Arial" w:hAnsi="Arial" w:cs="Arial"/>
          <w:sz w:val="24"/>
          <w:szCs w:val="24"/>
        </w:rPr>
      </w:pP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 xml:space="preserve">Percebemos um vasto campo da motricidade, através das aulas de educação física na escola, trabalhando com os sentidos das crianças, ativando seu desejo, atenção, curiosidade, permeando através da pedagogia </w:t>
      </w:r>
      <w:proofErr w:type="gramStart"/>
      <w:r w:rsidRPr="008E3150">
        <w:rPr>
          <w:rFonts w:ascii="Arial" w:hAnsi="Arial" w:cs="Arial"/>
          <w:sz w:val="24"/>
          <w:szCs w:val="24"/>
        </w:rPr>
        <w:t>estruturas</w:t>
      </w:r>
      <w:proofErr w:type="gramEnd"/>
      <w:r w:rsidRPr="008E3150">
        <w:rPr>
          <w:rFonts w:ascii="Arial" w:hAnsi="Arial" w:cs="Arial"/>
          <w:sz w:val="24"/>
          <w:szCs w:val="24"/>
        </w:rPr>
        <w:t xml:space="preserve"> que dão suporte ao ensino de qualidade.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Criando nas aulas coisas simples e que inovam, mais lembrando sempre que são os estímulos que damos a bateria que passamos e tornamos repetitivos que darão essa motricidade aos alunos, onde eles se encontram tanto internamente como externamente, buscando assim suas habilidades motoras, suas dificuldades, e seu modo de interpretação, dos movimentos, exercícios, do próprio dialogo com os professores e o que se pede cada atividade.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Antes de tudo é importante deixar claro o que esta se fazendo, o porquê, e como isto pode</w:t>
      </w:r>
      <w:r>
        <w:rPr>
          <w:rFonts w:ascii="Arial" w:hAnsi="Arial" w:cs="Arial"/>
          <w:sz w:val="24"/>
          <w:szCs w:val="24"/>
        </w:rPr>
        <w:t xml:space="preserve"> ajudar no desenvolvimento. Está</w:t>
      </w:r>
      <w:r w:rsidRPr="008E3150">
        <w:rPr>
          <w:rFonts w:ascii="Arial" w:hAnsi="Arial" w:cs="Arial"/>
          <w:sz w:val="24"/>
          <w:szCs w:val="24"/>
        </w:rPr>
        <w:t xml:space="preserve"> certo que cada aluno e turma se conduzem de alguma forma, mais é por parte do professor trazer essa significância para os próprios alunos, entenderem e levarem adiante, para fora da escola. Neste ponto a educação os exercícios ganham sentido na vida do aluno, tendo nos segundos momentos um </w:t>
      </w:r>
      <w:proofErr w:type="gramStart"/>
      <w:r w:rsidRPr="008E3150">
        <w:rPr>
          <w:rFonts w:ascii="Arial" w:hAnsi="Arial" w:cs="Arial"/>
          <w:sz w:val="24"/>
          <w:szCs w:val="24"/>
        </w:rPr>
        <w:t>feedback</w:t>
      </w:r>
      <w:proofErr w:type="gramEnd"/>
      <w:r w:rsidRPr="008E3150">
        <w:rPr>
          <w:rFonts w:ascii="Arial" w:hAnsi="Arial" w:cs="Arial"/>
          <w:sz w:val="24"/>
          <w:szCs w:val="24"/>
        </w:rPr>
        <w:t xml:space="preserve"> para se trabalhar com novas atividades, voltadas para o habito da educação física inteligente.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O que seria essa educação física inteligente, não criticando o passado, mais pegando todas as estruturas possíveis do que a humanidade e a educação viveram neste grande desenvolvimento de séculos e séculos, hoje as informações, são bem mais fáceis de ser reproduzidas, tanto positivamente e negativamente.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 xml:space="preserve">Portanto é unir tecnologia, informação e educação física, e o que isto tem a ver com motricidade, motricidade envolve o desenvolvimento continuo do ser </w:t>
      </w:r>
      <w:r w:rsidRPr="008E3150">
        <w:rPr>
          <w:rFonts w:ascii="Arial" w:hAnsi="Arial" w:cs="Arial"/>
          <w:sz w:val="24"/>
          <w:szCs w:val="24"/>
        </w:rPr>
        <w:lastRenderedPageBreak/>
        <w:t>humano, neste ponto trabalhamos a educação física e nossas atividades</w:t>
      </w:r>
      <w:r>
        <w:rPr>
          <w:rFonts w:ascii="Arial" w:hAnsi="Arial" w:cs="Arial"/>
          <w:sz w:val="24"/>
          <w:szCs w:val="24"/>
        </w:rPr>
        <w:t>,</w:t>
      </w:r>
      <w:r w:rsidRPr="008E3150">
        <w:rPr>
          <w:rFonts w:ascii="Arial" w:hAnsi="Arial" w:cs="Arial"/>
          <w:sz w:val="24"/>
          <w:szCs w:val="24"/>
        </w:rPr>
        <w:t xml:space="preserve"> vejamos um exemplo.</w:t>
      </w:r>
    </w:p>
    <w:p w:rsidR="006E04E3" w:rsidRPr="008E3150" w:rsidRDefault="006E04E3" w:rsidP="006E04E3">
      <w:pPr>
        <w:rPr>
          <w:rFonts w:ascii="Arial" w:hAnsi="Arial" w:cs="Arial"/>
          <w:sz w:val="24"/>
          <w:szCs w:val="24"/>
        </w:rPr>
      </w:pPr>
    </w:p>
    <w:p w:rsidR="006E04E3" w:rsidRPr="008E3150" w:rsidRDefault="006E04E3" w:rsidP="006E04E3">
      <w:pPr>
        <w:spacing w:line="240" w:lineRule="auto"/>
        <w:ind w:left="2268"/>
        <w:rPr>
          <w:rFonts w:ascii="Arial" w:hAnsi="Arial" w:cs="Arial"/>
        </w:rPr>
      </w:pPr>
      <w:r w:rsidRPr="008E3150">
        <w:rPr>
          <w:rFonts w:ascii="Arial" w:hAnsi="Arial" w:cs="Arial"/>
        </w:rPr>
        <w:t>Imagine que você seja um professor de educação física ensinando os alunos como se devolve uma bola de tênis. Que características de desempenho você mediria para avaliar o progresso de seus alunos? Vamos considerar algumas alternativas. Você poderia contar o número de devoluções que atingissem o solo fora e dentro da quadra. Ou você poderia fazer algumas marcas na quadra, de modo que as ‘‘melhores’’ devoluções, dependendo do ponto onde atingissem o solo, receberiam escores maiores que outras. Ou você poderia estabelecer uma medida relacionada com o tipo de rebatida dos estudantes. (</w:t>
      </w:r>
      <w:proofErr w:type="spellStart"/>
      <w:r w:rsidRPr="008E3150">
        <w:rPr>
          <w:rFonts w:ascii="Arial" w:hAnsi="Arial" w:cs="Arial"/>
        </w:rPr>
        <w:t>Magill</w:t>
      </w:r>
      <w:proofErr w:type="spellEnd"/>
      <w:r w:rsidRPr="008E3150">
        <w:rPr>
          <w:rFonts w:ascii="Arial" w:hAnsi="Arial" w:cs="Arial"/>
        </w:rPr>
        <w:t>, Richard A. pag.</w:t>
      </w:r>
      <w:proofErr w:type="gramStart"/>
      <w:r w:rsidRPr="008E3150">
        <w:rPr>
          <w:rFonts w:ascii="Arial" w:hAnsi="Arial" w:cs="Arial"/>
        </w:rPr>
        <w:t>17 ano</w:t>
      </w:r>
      <w:proofErr w:type="gramEnd"/>
      <w:r w:rsidRPr="008E3150">
        <w:rPr>
          <w:rFonts w:ascii="Arial" w:hAnsi="Arial" w:cs="Arial"/>
        </w:rPr>
        <w:t xml:space="preserve"> 2000).</w:t>
      </w:r>
    </w:p>
    <w:p w:rsidR="006E04E3" w:rsidRPr="008E3150" w:rsidRDefault="006E04E3" w:rsidP="006E04E3">
      <w:pPr>
        <w:rPr>
          <w:rFonts w:ascii="Arial" w:hAnsi="Arial" w:cs="Arial"/>
          <w:sz w:val="24"/>
          <w:szCs w:val="24"/>
        </w:rPr>
      </w:pP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Aqui neste simples exemplo percebemos a gama de oportunidades e visões de um mesmo e simples exercício e atividade. Passamos uma determinada atividade e recolhemos dados sobre o seu desempenho, e o desenvolvimento continuo e motriz dos alunos na sua execução e isso nos mostra claramente cada um e como cada um buscará fazer.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 xml:space="preserve">No entanto temos que estimular nossos alunos, bombardea-los de maneira rica e palpável onde eles cresçam e se desenvolvam, trazendo unidade equilíbrio. Desde a coordenação motora, </w:t>
      </w:r>
      <w:proofErr w:type="gramStart"/>
      <w:r w:rsidRPr="008E3150">
        <w:rPr>
          <w:rFonts w:ascii="Arial" w:hAnsi="Arial" w:cs="Arial"/>
          <w:sz w:val="24"/>
          <w:szCs w:val="24"/>
        </w:rPr>
        <w:t>viso motora, psicomotora</w:t>
      </w:r>
      <w:proofErr w:type="gramEnd"/>
      <w:r w:rsidRPr="008E3150">
        <w:rPr>
          <w:rFonts w:ascii="Arial" w:hAnsi="Arial" w:cs="Arial"/>
          <w:sz w:val="24"/>
          <w:szCs w:val="24"/>
        </w:rPr>
        <w:t>, trabalhar os alunos por inteiro, com o intuito de deixa-los prontos e preparados para identificar e destrinchar o mundo ao seu redor.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 xml:space="preserve">Para se realizar melhores aulas, com total de emprego do desenvolvimento motor, devemos trabalhar com a linguagem, expressão corporal, coordenações finas e grossas, a comunicação </w:t>
      </w:r>
      <w:r>
        <w:rPr>
          <w:rFonts w:ascii="Arial" w:hAnsi="Arial" w:cs="Arial"/>
          <w:sz w:val="24"/>
          <w:szCs w:val="24"/>
        </w:rPr>
        <w:t xml:space="preserve">e </w:t>
      </w:r>
      <w:r w:rsidRPr="008E3150">
        <w:rPr>
          <w:rFonts w:ascii="Arial" w:hAnsi="Arial" w:cs="Arial"/>
          <w:sz w:val="24"/>
          <w:szCs w:val="24"/>
        </w:rPr>
        <w:t>o dialogo que se faz é profundamente importante para o crescimento adequado.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O dialogo entre alunos e professores, o bom entendimento para se criar novas ideias e sugestões, dinamizar as atividades, enriquecer o conteúdo e formar alunos com ampla compreensão.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 xml:space="preserve">Utilizar dos espaços da escola, de diversas </w:t>
      </w:r>
      <w:proofErr w:type="gramStart"/>
      <w:r w:rsidRPr="008E3150">
        <w:rPr>
          <w:rFonts w:ascii="Arial" w:hAnsi="Arial" w:cs="Arial"/>
          <w:sz w:val="24"/>
          <w:szCs w:val="24"/>
        </w:rPr>
        <w:t>maneiras ,</w:t>
      </w:r>
      <w:proofErr w:type="gramEnd"/>
      <w:r w:rsidRPr="008E3150">
        <w:rPr>
          <w:rFonts w:ascii="Arial" w:hAnsi="Arial" w:cs="Arial"/>
          <w:sz w:val="24"/>
          <w:szCs w:val="24"/>
        </w:rPr>
        <w:t xml:space="preserve"> enriquecer as atividades ecologicamente, agrupar objetos e brinquedos, materiais simples que dão nova vida as atividades propostas.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lastRenderedPageBreak/>
        <w:t>Na educação infantil trabalhamos com o lúdico, através desta brilhante ferramenta vamos introduzir atividades que trabalhe as coordenações finas e grossas, utilizando de desenhos, pinturas brincadeiras que enriqueçam as crianças de todas as formas, dando sentido à educação.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Neste ponto o cognitivo é trabalhado constantemente, desde os nervos motores, sensoriais, oportunizamos e abrimos vias de conexão onde elas as crianças se encontrem, tanto com o objeto, quanto com o ambiente.</w:t>
      </w:r>
    </w:p>
    <w:p w:rsidR="006E04E3" w:rsidRPr="008E3150" w:rsidRDefault="006E04E3" w:rsidP="006E04E3">
      <w:pPr>
        <w:rPr>
          <w:rFonts w:ascii="Arial" w:hAnsi="Arial" w:cs="Arial"/>
        </w:rPr>
      </w:pPr>
    </w:p>
    <w:p w:rsidR="006E04E3" w:rsidRPr="008E3150" w:rsidRDefault="006E04E3" w:rsidP="006E04E3">
      <w:pPr>
        <w:spacing w:line="240" w:lineRule="auto"/>
        <w:ind w:left="2268"/>
        <w:rPr>
          <w:rFonts w:ascii="Arial" w:hAnsi="Arial" w:cs="Arial"/>
        </w:rPr>
      </w:pPr>
      <w:r w:rsidRPr="008E3150">
        <w:rPr>
          <w:rFonts w:ascii="Arial" w:hAnsi="Arial" w:cs="Arial"/>
        </w:rPr>
        <w:t xml:space="preserve">A coordenação </w:t>
      </w:r>
      <w:proofErr w:type="spellStart"/>
      <w:r w:rsidRPr="008E3150">
        <w:rPr>
          <w:rFonts w:ascii="Arial" w:hAnsi="Arial" w:cs="Arial"/>
        </w:rPr>
        <w:t>visuomotora</w:t>
      </w:r>
      <w:proofErr w:type="spellEnd"/>
      <w:r w:rsidRPr="008E3150">
        <w:rPr>
          <w:rFonts w:ascii="Arial" w:hAnsi="Arial" w:cs="Arial"/>
        </w:rPr>
        <w:t xml:space="preserve"> é um processo de ação em que existe coincidência entre o ato motor e uma estimulação visual percebida. Esse tipo de dinamismo somente pode dar-se em indivíduos videntes. Os </w:t>
      </w:r>
      <w:proofErr w:type="spellStart"/>
      <w:proofErr w:type="gramStart"/>
      <w:r w:rsidRPr="008E3150">
        <w:rPr>
          <w:rFonts w:ascii="Arial" w:hAnsi="Arial" w:cs="Arial"/>
        </w:rPr>
        <w:t>não-videntes</w:t>
      </w:r>
      <w:proofErr w:type="spellEnd"/>
      <w:proofErr w:type="gramEnd"/>
      <w:r w:rsidRPr="008E3150">
        <w:rPr>
          <w:rFonts w:ascii="Arial" w:hAnsi="Arial" w:cs="Arial"/>
        </w:rPr>
        <w:t xml:space="preserve"> transferem as percepções visuais por outros meios de informação: guias sonoros outorgados pela explicação verbal, pelas percepções táteis, entre outros, os quais lhe outorgam dados sobre os quais elaboram a coordenação dinâmica necessária. Essas percepções iniciais de exploração e de tato preparam a execução sob a forma de ensaio; logo, a repetição do mesmo movimento afirma o modelo </w:t>
      </w:r>
      <w:proofErr w:type="spellStart"/>
      <w:r w:rsidRPr="008E3150">
        <w:rPr>
          <w:rFonts w:ascii="Arial" w:hAnsi="Arial" w:cs="Arial"/>
        </w:rPr>
        <w:t>práxico</w:t>
      </w:r>
      <w:proofErr w:type="spellEnd"/>
      <w:r w:rsidRPr="008E3150">
        <w:rPr>
          <w:rFonts w:ascii="Arial" w:hAnsi="Arial" w:cs="Arial"/>
        </w:rPr>
        <w:t xml:space="preserve"> elaborado e, finalmente, permite a interiorização do gesto por meio da representação mental da ação que, precedendo ao movimento, possibilita a execução com grande eficácia e segurança. Portanto, nessa situação, não existe coordenação </w:t>
      </w:r>
      <w:proofErr w:type="spellStart"/>
      <w:r w:rsidRPr="008E3150">
        <w:rPr>
          <w:rFonts w:ascii="Arial" w:hAnsi="Arial" w:cs="Arial"/>
        </w:rPr>
        <w:t>oculomanual</w:t>
      </w:r>
      <w:proofErr w:type="spellEnd"/>
      <w:r w:rsidRPr="008E3150">
        <w:rPr>
          <w:rFonts w:ascii="Arial" w:hAnsi="Arial" w:cs="Arial"/>
        </w:rPr>
        <w:t xml:space="preserve"> ou </w:t>
      </w:r>
      <w:proofErr w:type="spellStart"/>
      <w:r w:rsidRPr="008E3150">
        <w:rPr>
          <w:rFonts w:ascii="Arial" w:hAnsi="Arial" w:cs="Arial"/>
        </w:rPr>
        <w:t>visuomotora</w:t>
      </w:r>
      <w:proofErr w:type="spellEnd"/>
      <w:r w:rsidRPr="008E3150">
        <w:rPr>
          <w:rFonts w:ascii="Arial" w:hAnsi="Arial" w:cs="Arial"/>
        </w:rPr>
        <w:t>, há apenas um dinamismo manual conjunto.  (Rosa Neto, Francisco pag.</w:t>
      </w:r>
      <w:proofErr w:type="gramStart"/>
      <w:r w:rsidRPr="008E3150">
        <w:rPr>
          <w:rFonts w:ascii="Arial" w:hAnsi="Arial" w:cs="Arial"/>
        </w:rPr>
        <w:t>15.</w:t>
      </w:r>
      <w:proofErr w:type="gramEnd"/>
      <w:r w:rsidRPr="008E3150">
        <w:rPr>
          <w:rFonts w:ascii="Arial" w:hAnsi="Arial" w:cs="Arial"/>
        </w:rPr>
        <w:t>ano 2002).</w:t>
      </w:r>
    </w:p>
    <w:p w:rsidR="006E04E3" w:rsidRPr="008E3150" w:rsidRDefault="006E04E3" w:rsidP="006E04E3">
      <w:pPr>
        <w:ind w:left="2268"/>
        <w:rPr>
          <w:rFonts w:ascii="Arial" w:hAnsi="Arial" w:cs="Arial"/>
        </w:rPr>
      </w:pP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Aqui pontuamos a importância de se trabalhar com estímulos, observando a resposta que a criança devolve para o meio, fazendo suas assimilações e acomodações, sobre cada atividade exercida.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O corpo fala de diversas maneiras ate mesmo quando colocamos nossos alunos a escrever, os movimentos de manuseio dos lápis, cadernos, as pegadas tudo isso é construção do desenvolvimento motor, ate mesmo os movimentos mais simples no tempo foram detalhadamente realizados de maneira continua ate sua melhor forma de execução.</w:t>
      </w:r>
    </w:p>
    <w:p w:rsidR="006E04E3" w:rsidRPr="008E3150" w:rsidRDefault="006E04E3" w:rsidP="006E04E3">
      <w:pPr>
        <w:rPr>
          <w:rFonts w:ascii="Arial" w:hAnsi="Arial" w:cs="Arial"/>
          <w:sz w:val="24"/>
          <w:szCs w:val="24"/>
        </w:rPr>
      </w:pPr>
    </w:p>
    <w:p w:rsidR="006E04E3" w:rsidRPr="008E3150" w:rsidRDefault="006E04E3" w:rsidP="006E04E3">
      <w:pPr>
        <w:spacing w:line="240" w:lineRule="auto"/>
        <w:ind w:left="2268"/>
        <w:rPr>
          <w:rFonts w:ascii="Arial" w:hAnsi="Arial" w:cs="Arial"/>
        </w:rPr>
      </w:pPr>
      <w:r w:rsidRPr="008E3150">
        <w:rPr>
          <w:rFonts w:ascii="Arial" w:hAnsi="Arial" w:cs="Arial"/>
        </w:rPr>
        <w:t xml:space="preserve">A criança passa grande parte de sua vida na escola, e, por isso, sua conduta está representada pela sua atividade motora. As crianças correm imitando os caminhões, os carros, os animais; põem-se a correr e rapidamente a saltar de diferentes formas, como galopar, </w:t>
      </w:r>
      <w:r w:rsidRPr="008E3150">
        <w:rPr>
          <w:rFonts w:ascii="Arial" w:hAnsi="Arial" w:cs="Arial"/>
        </w:rPr>
        <w:lastRenderedPageBreak/>
        <w:t>subir em árvores, etc.: isso tudo é o relaxamento corporal, o bem-estar da liberação física. Enquanto se mexem, cantam músicas que inventam nessa alegria do movimento. É importante respeitar o ritmo individual da criança, pois cada uma tem um ritmo próprio não só pela sua originalidade, mas também pela maturação dos centros nervosos que não é idêntica, nem com o mesmo grau, em cada uma das crianças. Importa mais o trabalho realizado pela criança do que o resultado desse trabalho. (Rosa Neto, Francisco pag.</w:t>
      </w:r>
      <w:proofErr w:type="gramStart"/>
      <w:r w:rsidRPr="008E3150">
        <w:rPr>
          <w:rFonts w:ascii="Arial" w:hAnsi="Arial" w:cs="Arial"/>
        </w:rPr>
        <w:t>16.</w:t>
      </w:r>
      <w:proofErr w:type="gramEnd"/>
      <w:r w:rsidRPr="008E3150">
        <w:rPr>
          <w:rFonts w:ascii="Arial" w:hAnsi="Arial" w:cs="Arial"/>
        </w:rPr>
        <w:t>ano 2002).</w:t>
      </w:r>
    </w:p>
    <w:p w:rsidR="006E04E3" w:rsidRPr="008E3150" w:rsidRDefault="006E04E3" w:rsidP="006E04E3">
      <w:pPr>
        <w:ind w:left="2268"/>
        <w:rPr>
          <w:rFonts w:ascii="Arial" w:hAnsi="Arial" w:cs="Arial"/>
        </w:rPr>
      </w:pP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Tudo é feito de forma progressiva o professor de educação física deve lançar os desafios através de brincadeiras utilizando sempre do lúdico, respeitando as fases de cada criança.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Cada uma tem uma visão diferenciada, de mundo, de tempo, e espaço, são ações heterogêneas onde contribuições se ampliaram no campo de trabalho. Quanto mais atividades forem realizadas melhor será o desenvolvimento dos alunos. Boa parte pode perceber que necessitam de rep</w:t>
      </w:r>
      <w:r>
        <w:rPr>
          <w:rFonts w:ascii="Arial" w:hAnsi="Arial" w:cs="Arial"/>
          <w:sz w:val="24"/>
          <w:szCs w:val="24"/>
        </w:rPr>
        <w:t>etição, e com essas cargas contí</w:t>
      </w:r>
      <w:r w:rsidRPr="008E3150">
        <w:rPr>
          <w:rFonts w:ascii="Arial" w:hAnsi="Arial" w:cs="Arial"/>
          <w:sz w:val="24"/>
          <w:szCs w:val="24"/>
        </w:rPr>
        <w:t xml:space="preserve">nuas eles aprimoram seus movimentos. </w:t>
      </w:r>
    </w:p>
    <w:p w:rsidR="006E04E3" w:rsidRPr="008E3150" w:rsidRDefault="006E04E3" w:rsidP="006E04E3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Aprendendo e compreendendo de maneira certa as formas, os objetos, o mundo ao seu redor.</w:t>
      </w:r>
    </w:p>
    <w:p w:rsidR="0078740D" w:rsidRPr="0078740D" w:rsidRDefault="0078740D" w:rsidP="007B266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</w:p>
    <w:p w:rsidR="00A05EAC" w:rsidRDefault="00A033F5" w:rsidP="007B266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B2661" w:rsidRPr="007B2661">
        <w:rPr>
          <w:rFonts w:ascii="Arial" w:hAnsi="Arial" w:cs="Arial"/>
          <w:sz w:val="24"/>
          <w:szCs w:val="24"/>
        </w:rPr>
        <w:t>CONSIDERAÇÕES FINAIS</w:t>
      </w:r>
    </w:p>
    <w:p w:rsidR="001E1A5D" w:rsidRDefault="001E1A5D" w:rsidP="007B266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80E39" w:rsidRPr="008E3150" w:rsidRDefault="00980E39" w:rsidP="00980E39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Concluímos através deste estudo que a escola é o ambiente de grande importância no desenvolvimento de nossas crianças, e que o ambiente familiar proporciona aos alunos o incremento em seu desenvolvimento, são oportunidades dadas para cada um.</w:t>
      </w:r>
    </w:p>
    <w:p w:rsidR="00980E39" w:rsidRPr="008E3150" w:rsidRDefault="00980E39" w:rsidP="00980E39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Percebemos que a motricidade é a capacidade de movimento, inteligente, inconsciente e treinado do ser humano, sua sobrevivência e evolução em épocas, tudo é movimento.</w:t>
      </w:r>
    </w:p>
    <w:p w:rsidR="00980E39" w:rsidRPr="008E3150" w:rsidRDefault="00980E39" w:rsidP="00980E39">
      <w:pPr>
        <w:tabs>
          <w:tab w:val="left" w:pos="851"/>
        </w:tabs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>São diálogos que se faz com tudo ao seu redor, e estes são categorizados, são faixa</w:t>
      </w:r>
      <w:r>
        <w:rPr>
          <w:rFonts w:ascii="Arial" w:hAnsi="Arial" w:cs="Arial"/>
          <w:sz w:val="24"/>
          <w:szCs w:val="24"/>
        </w:rPr>
        <w:t>s-</w:t>
      </w:r>
      <w:r w:rsidRPr="008E3150">
        <w:rPr>
          <w:rFonts w:ascii="Arial" w:hAnsi="Arial" w:cs="Arial"/>
          <w:sz w:val="24"/>
          <w:szCs w:val="24"/>
        </w:rPr>
        <w:t>etários de maneira que se descubram as facilidades e dificuldades, estes são enriquecidos pelos objetos, ambientes e atividades que os professores de educação física iram passar para os alunos.</w:t>
      </w:r>
    </w:p>
    <w:p w:rsidR="0078740D" w:rsidRDefault="00980E39" w:rsidP="00980E39">
      <w:pPr>
        <w:ind w:firstLine="851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lastRenderedPageBreak/>
        <w:t>Dando assim novos aspectos para o desenvolvimento intrínseco e extrínseco, completo de todos os alunos, abrangendo de forma sadia a heterogeneidade das turmas presentes nas escolas, pontuando o empi</w:t>
      </w:r>
      <w:r w:rsidR="00DF5E85">
        <w:rPr>
          <w:rFonts w:ascii="Arial" w:hAnsi="Arial" w:cs="Arial"/>
          <w:sz w:val="24"/>
          <w:szCs w:val="24"/>
        </w:rPr>
        <w:t>rismo,</w:t>
      </w:r>
      <w:r w:rsidRPr="008E3150">
        <w:rPr>
          <w:rFonts w:ascii="Arial" w:hAnsi="Arial" w:cs="Arial"/>
          <w:sz w:val="24"/>
          <w:szCs w:val="24"/>
        </w:rPr>
        <w:t xml:space="preserve"> </w:t>
      </w:r>
      <w:r w:rsidR="00DF5E85">
        <w:rPr>
          <w:rFonts w:ascii="Arial" w:hAnsi="Arial" w:cs="Arial"/>
          <w:sz w:val="24"/>
          <w:szCs w:val="24"/>
        </w:rPr>
        <w:t xml:space="preserve">o </w:t>
      </w:r>
      <w:r w:rsidRPr="008E3150">
        <w:rPr>
          <w:rFonts w:ascii="Arial" w:hAnsi="Arial" w:cs="Arial"/>
          <w:sz w:val="24"/>
          <w:szCs w:val="24"/>
        </w:rPr>
        <w:t xml:space="preserve">novo construir de cada um a respeito de cada conteúdo de nossas aulas, mesmo que </w:t>
      </w:r>
      <w:proofErr w:type="gramStart"/>
      <w:r w:rsidRPr="008E3150">
        <w:rPr>
          <w:rFonts w:ascii="Arial" w:hAnsi="Arial" w:cs="Arial"/>
          <w:sz w:val="24"/>
          <w:szCs w:val="24"/>
        </w:rPr>
        <w:t>eles seja</w:t>
      </w:r>
      <w:proofErr w:type="gramEnd"/>
      <w:r w:rsidRPr="008E3150">
        <w:rPr>
          <w:rFonts w:ascii="Arial" w:hAnsi="Arial" w:cs="Arial"/>
          <w:sz w:val="24"/>
          <w:szCs w:val="24"/>
        </w:rPr>
        <w:t xml:space="preserve"> simples mais de fato todos passam por essas fases motoras que estabelecem a vida do ser humano, como sujeito.</w:t>
      </w:r>
    </w:p>
    <w:p w:rsidR="0078740D" w:rsidRPr="000F1427" w:rsidRDefault="0078740D" w:rsidP="0078740D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</w:p>
    <w:p w:rsidR="00D665F3" w:rsidRDefault="007B2661" w:rsidP="007B266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B2661">
        <w:rPr>
          <w:rFonts w:ascii="Arial" w:hAnsi="Arial" w:cs="Arial"/>
          <w:sz w:val="24"/>
          <w:szCs w:val="24"/>
        </w:rPr>
        <w:t xml:space="preserve">REFERÊNCIAS </w:t>
      </w:r>
    </w:p>
    <w:p w:rsidR="001E1A5D" w:rsidRDefault="001E1A5D" w:rsidP="007B266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93C4B" w:rsidRPr="00630E2E" w:rsidRDefault="00C93C4B" w:rsidP="00C93C4B">
      <w:pPr>
        <w:pStyle w:val="PargrafodaLista"/>
        <w:spacing w:after="0"/>
        <w:ind w:left="0"/>
        <w:rPr>
          <w:rFonts w:ascii="Arial" w:hAnsi="Arial" w:cs="Arial"/>
          <w:sz w:val="24"/>
          <w:szCs w:val="24"/>
        </w:rPr>
      </w:pPr>
      <w:proofErr w:type="spellStart"/>
      <w:r w:rsidRPr="008E3150">
        <w:rPr>
          <w:rFonts w:ascii="Arial" w:hAnsi="Arial" w:cs="Arial"/>
          <w:sz w:val="24"/>
          <w:szCs w:val="24"/>
        </w:rPr>
        <w:t>Margil</w:t>
      </w:r>
      <w:proofErr w:type="spellEnd"/>
      <w:r w:rsidRPr="008E3150">
        <w:rPr>
          <w:rFonts w:ascii="Arial" w:hAnsi="Arial" w:cs="Arial"/>
          <w:sz w:val="24"/>
          <w:szCs w:val="24"/>
        </w:rPr>
        <w:t xml:space="preserve">, Richard A. Aprendizagem motora: conceitos e aplicações / Richard A. </w:t>
      </w:r>
      <w:proofErr w:type="spellStart"/>
      <w:r w:rsidRPr="008E3150">
        <w:rPr>
          <w:rFonts w:ascii="Arial" w:hAnsi="Arial" w:cs="Arial"/>
          <w:sz w:val="24"/>
          <w:szCs w:val="24"/>
        </w:rPr>
        <w:t>Margil</w:t>
      </w:r>
      <w:proofErr w:type="spellEnd"/>
      <w:r w:rsidRPr="008E3150">
        <w:rPr>
          <w:rFonts w:ascii="Arial" w:hAnsi="Arial" w:cs="Arial"/>
          <w:sz w:val="24"/>
          <w:szCs w:val="24"/>
        </w:rPr>
        <w:t xml:space="preserve">; tradução Aracy Mendes da Costa; revisão técnica José Fernando </w:t>
      </w:r>
      <w:proofErr w:type="spellStart"/>
      <w:r w:rsidRPr="008E3150">
        <w:rPr>
          <w:rFonts w:ascii="Arial" w:hAnsi="Arial" w:cs="Arial"/>
          <w:sz w:val="24"/>
          <w:szCs w:val="24"/>
        </w:rPr>
        <w:t>Bitencourt</w:t>
      </w:r>
      <w:proofErr w:type="spellEnd"/>
      <w:r w:rsidRPr="008E3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150">
        <w:rPr>
          <w:rFonts w:ascii="Arial" w:hAnsi="Arial" w:cs="Arial"/>
          <w:sz w:val="24"/>
          <w:szCs w:val="24"/>
        </w:rPr>
        <w:t>Lomônaco</w:t>
      </w:r>
      <w:proofErr w:type="spellEnd"/>
      <w:r w:rsidRPr="008E3150">
        <w:rPr>
          <w:rFonts w:ascii="Arial" w:hAnsi="Arial" w:cs="Arial"/>
          <w:sz w:val="24"/>
          <w:szCs w:val="24"/>
        </w:rPr>
        <w:t xml:space="preserve"> – São Paulo: </w:t>
      </w:r>
      <w:proofErr w:type="spellStart"/>
      <w:r w:rsidRPr="008E3150">
        <w:rPr>
          <w:rFonts w:ascii="Arial" w:hAnsi="Arial" w:cs="Arial"/>
          <w:sz w:val="24"/>
          <w:szCs w:val="24"/>
        </w:rPr>
        <w:t>Blucher</w:t>
      </w:r>
      <w:proofErr w:type="spellEnd"/>
      <w:r w:rsidRPr="008E3150">
        <w:rPr>
          <w:rFonts w:ascii="Arial" w:hAnsi="Arial" w:cs="Arial"/>
          <w:sz w:val="24"/>
          <w:szCs w:val="24"/>
        </w:rPr>
        <w:t>, 2000.</w:t>
      </w:r>
      <w:r w:rsidR="00E07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150">
        <w:rPr>
          <w:rFonts w:ascii="Arial" w:hAnsi="Arial" w:cs="Arial"/>
          <w:sz w:val="24"/>
          <w:szCs w:val="24"/>
          <w:lang w:val="en-US"/>
        </w:rPr>
        <w:t>Título</w:t>
      </w:r>
      <w:proofErr w:type="spellEnd"/>
      <w:r w:rsidRPr="008E3150">
        <w:rPr>
          <w:rFonts w:ascii="Arial" w:hAnsi="Arial" w:cs="Arial"/>
          <w:sz w:val="24"/>
          <w:szCs w:val="24"/>
          <w:lang w:val="en-US"/>
        </w:rPr>
        <w:t xml:space="preserve"> original: Motor learning: concepts and applications.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E3150">
        <w:rPr>
          <w:rFonts w:ascii="Arial" w:hAnsi="Arial" w:cs="Arial"/>
          <w:sz w:val="24"/>
          <w:szCs w:val="24"/>
        </w:rPr>
        <w:t>Tradução da 5ª edição Americana</w:t>
      </w:r>
      <w:r>
        <w:rPr>
          <w:rFonts w:ascii="Arial" w:hAnsi="Arial" w:cs="Arial"/>
          <w:sz w:val="24"/>
          <w:szCs w:val="24"/>
        </w:rPr>
        <w:t xml:space="preserve">. </w:t>
      </w:r>
      <w:r w:rsidRPr="00C93C4B">
        <w:rPr>
          <w:rFonts w:ascii="Arial" w:hAnsi="Arial" w:cs="Arial"/>
          <w:sz w:val="24"/>
          <w:szCs w:val="24"/>
        </w:rPr>
        <w:t>Aprendizagem motora I. Título.</w:t>
      </w:r>
    </w:p>
    <w:p w:rsidR="00C93C4B" w:rsidRDefault="00C93C4B" w:rsidP="00C93C4B">
      <w:pPr>
        <w:spacing w:after="0"/>
        <w:rPr>
          <w:rFonts w:ascii="Arial" w:hAnsi="Arial" w:cs="Arial"/>
          <w:sz w:val="24"/>
          <w:szCs w:val="24"/>
        </w:rPr>
      </w:pPr>
    </w:p>
    <w:p w:rsidR="00C93C4B" w:rsidRDefault="00980E39" w:rsidP="00C93C4B">
      <w:pPr>
        <w:spacing w:after="0"/>
        <w:rPr>
          <w:rFonts w:ascii="Arial" w:hAnsi="Arial" w:cs="Arial"/>
          <w:sz w:val="24"/>
          <w:szCs w:val="24"/>
        </w:rPr>
      </w:pPr>
      <w:r w:rsidRPr="008E3150">
        <w:rPr>
          <w:rFonts w:ascii="Arial" w:hAnsi="Arial" w:cs="Arial"/>
          <w:sz w:val="24"/>
          <w:szCs w:val="24"/>
        </w:rPr>
        <w:t xml:space="preserve">Rosa Neto, Francisco. Manual de avaliação motora / Francisco Rosa Neto. – Porto Alegre: </w:t>
      </w:r>
      <w:proofErr w:type="spellStart"/>
      <w:r w:rsidRPr="008E3150">
        <w:rPr>
          <w:rFonts w:ascii="Arial" w:hAnsi="Arial" w:cs="Arial"/>
          <w:sz w:val="24"/>
          <w:szCs w:val="24"/>
        </w:rPr>
        <w:t>Artmed</w:t>
      </w:r>
      <w:proofErr w:type="spellEnd"/>
      <w:r w:rsidRPr="008E3150">
        <w:rPr>
          <w:rFonts w:ascii="Arial" w:hAnsi="Arial" w:cs="Arial"/>
          <w:sz w:val="24"/>
          <w:szCs w:val="24"/>
        </w:rPr>
        <w:t>, 2002.</w:t>
      </w:r>
      <w:r w:rsidR="00C93C4B">
        <w:rPr>
          <w:rFonts w:ascii="Arial" w:hAnsi="Arial" w:cs="Arial"/>
          <w:sz w:val="24"/>
          <w:szCs w:val="24"/>
        </w:rPr>
        <w:t xml:space="preserve"> </w:t>
      </w:r>
      <w:r w:rsidRPr="008E3150">
        <w:rPr>
          <w:rFonts w:ascii="Arial" w:hAnsi="Arial" w:cs="Arial"/>
          <w:sz w:val="24"/>
          <w:szCs w:val="24"/>
        </w:rPr>
        <w:t>Desenvolvimento motor – Crianças. I. Título.</w:t>
      </w:r>
    </w:p>
    <w:p w:rsidR="00C93C4B" w:rsidRDefault="00C93C4B" w:rsidP="00C93C4B">
      <w:pPr>
        <w:spacing w:after="0"/>
        <w:rPr>
          <w:rFonts w:ascii="Arial" w:hAnsi="Arial" w:cs="Arial"/>
          <w:sz w:val="24"/>
          <w:szCs w:val="24"/>
        </w:rPr>
      </w:pPr>
    </w:p>
    <w:p w:rsidR="00A319DD" w:rsidRPr="00630E2E" w:rsidRDefault="00A319DD" w:rsidP="007B266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9D70FC" w:rsidRDefault="009D70FC" w:rsidP="007B266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C95E6B" w:rsidRDefault="00C95E6B" w:rsidP="00C95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5E6B" w:rsidRDefault="00C95E6B" w:rsidP="00C95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5E6B" w:rsidRDefault="00C95E6B" w:rsidP="00C95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765" w:rsidRPr="00487765" w:rsidRDefault="00487765" w:rsidP="007B266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32"/>
          <w:szCs w:val="24"/>
        </w:rPr>
      </w:pPr>
    </w:p>
    <w:sectPr w:rsidR="00487765" w:rsidRPr="00487765" w:rsidSect="00F43DF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BFA" w:rsidRDefault="00981BFA" w:rsidP="009F08F4">
      <w:pPr>
        <w:spacing w:after="0" w:line="240" w:lineRule="auto"/>
      </w:pPr>
      <w:r>
        <w:separator/>
      </w:r>
    </w:p>
  </w:endnote>
  <w:endnote w:type="continuationSeparator" w:id="0">
    <w:p w:rsidR="00981BFA" w:rsidRDefault="00981BFA" w:rsidP="009F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BFA" w:rsidRDefault="00981BFA" w:rsidP="009F08F4">
      <w:pPr>
        <w:spacing w:after="0" w:line="240" w:lineRule="auto"/>
      </w:pPr>
      <w:r>
        <w:separator/>
      </w:r>
    </w:p>
  </w:footnote>
  <w:footnote w:type="continuationSeparator" w:id="0">
    <w:p w:rsidR="00981BFA" w:rsidRDefault="00981BFA" w:rsidP="009F08F4">
      <w:pPr>
        <w:spacing w:after="0" w:line="240" w:lineRule="auto"/>
      </w:pPr>
      <w:r>
        <w:continuationSeparator/>
      </w:r>
    </w:p>
  </w:footnote>
  <w:footnote w:id="1">
    <w:p w:rsidR="009F08F4" w:rsidRPr="00792AE8" w:rsidRDefault="009F08F4">
      <w:pPr>
        <w:pStyle w:val="Textodenotaderodap"/>
        <w:rPr>
          <w:rFonts w:ascii="Arial" w:hAnsi="Arial" w:cs="Arial"/>
          <w:sz w:val="22"/>
        </w:rPr>
      </w:pPr>
      <w:r w:rsidRPr="00792AE8">
        <w:rPr>
          <w:rStyle w:val="Refdenotaderodap"/>
          <w:rFonts w:ascii="Arial" w:hAnsi="Arial" w:cs="Arial"/>
          <w:sz w:val="22"/>
        </w:rPr>
        <w:footnoteRef/>
      </w:r>
      <w:r w:rsidRPr="00792AE8">
        <w:rPr>
          <w:rFonts w:ascii="Arial" w:hAnsi="Arial" w:cs="Arial"/>
          <w:sz w:val="22"/>
        </w:rPr>
        <w:t xml:space="preserve"> </w:t>
      </w:r>
      <w:r w:rsidR="007900C9">
        <w:rPr>
          <w:rFonts w:ascii="Arial" w:hAnsi="Arial" w:cs="Arial"/>
          <w:sz w:val="22"/>
        </w:rPr>
        <w:t>Educação Física Licenciatura</w:t>
      </w:r>
      <w:r w:rsidR="00245064" w:rsidRPr="00792AE8">
        <w:rPr>
          <w:rFonts w:ascii="Arial" w:hAnsi="Arial" w:cs="Arial"/>
          <w:sz w:val="22"/>
        </w:rPr>
        <w:t xml:space="preserve"> da Faculdade La Salle. </w:t>
      </w:r>
      <w:r w:rsidR="007900C9">
        <w:rPr>
          <w:rFonts w:ascii="Arial" w:hAnsi="Arial" w:cs="Arial"/>
          <w:sz w:val="22"/>
        </w:rPr>
        <w:t>jackelinemenezessa@hotmial.com</w:t>
      </w:r>
      <w:r w:rsidR="00245064" w:rsidRPr="00792AE8">
        <w:rPr>
          <w:rFonts w:ascii="Arial" w:hAnsi="Arial" w:cs="Arial"/>
          <w:sz w:val="22"/>
        </w:rPr>
        <w:t>.</w:t>
      </w:r>
    </w:p>
  </w:footnote>
  <w:footnote w:id="2">
    <w:p w:rsidR="007900C9" w:rsidRPr="00792AE8" w:rsidRDefault="007900C9" w:rsidP="007900C9">
      <w:pPr>
        <w:pStyle w:val="Textodenotaderodap"/>
        <w:rPr>
          <w:rFonts w:ascii="Arial" w:hAnsi="Arial" w:cs="Arial"/>
          <w:sz w:val="22"/>
        </w:rPr>
      </w:pPr>
      <w:r w:rsidRPr="00792AE8">
        <w:rPr>
          <w:rStyle w:val="Refdenotaderodap"/>
          <w:rFonts w:ascii="Arial" w:hAnsi="Arial" w:cs="Arial"/>
          <w:sz w:val="22"/>
        </w:rPr>
        <w:footnoteRef/>
      </w:r>
      <w:r w:rsidRPr="00792AE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Educação Física Licenciatura</w:t>
      </w:r>
      <w:r w:rsidRPr="00792AE8">
        <w:rPr>
          <w:rFonts w:ascii="Arial" w:hAnsi="Arial" w:cs="Arial"/>
          <w:sz w:val="22"/>
        </w:rPr>
        <w:t xml:space="preserve"> da Faculdade La Salle. </w:t>
      </w:r>
      <w:r>
        <w:rPr>
          <w:rFonts w:ascii="Arial" w:hAnsi="Arial" w:cs="Arial"/>
          <w:sz w:val="22"/>
        </w:rPr>
        <w:t>jaquesantossoares@hotmail.com.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3FC4"/>
    <w:multiLevelType w:val="hybridMultilevel"/>
    <w:tmpl w:val="890E4760"/>
    <w:lvl w:ilvl="0" w:tplc="87B841E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FED03C3"/>
    <w:multiLevelType w:val="hybridMultilevel"/>
    <w:tmpl w:val="E062C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63AF8"/>
    <w:multiLevelType w:val="hybridMultilevel"/>
    <w:tmpl w:val="AFBC50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B51F7"/>
    <w:multiLevelType w:val="hybridMultilevel"/>
    <w:tmpl w:val="55784F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DF4"/>
    <w:rsid w:val="0009565A"/>
    <w:rsid w:val="0009594C"/>
    <w:rsid w:val="0009647D"/>
    <w:rsid w:val="000A7862"/>
    <w:rsid w:val="000E364B"/>
    <w:rsid w:val="000F1427"/>
    <w:rsid w:val="00114C98"/>
    <w:rsid w:val="00196BC4"/>
    <w:rsid w:val="001E1A5D"/>
    <w:rsid w:val="001E534F"/>
    <w:rsid w:val="0021082B"/>
    <w:rsid w:val="0021247E"/>
    <w:rsid w:val="00245064"/>
    <w:rsid w:val="00273D4A"/>
    <w:rsid w:val="002953D6"/>
    <w:rsid w:val="002B1FA0"/>
    <w:rsid w:val="002B6C16"/>
    <w:rsid w:val="002E4B7E"/>
    <w:rsid w:val="002F394F"/>
    <w:rsid w:val="003114A6"/>
    <w:rsid w:val="00326BE9"/>
    <w:rsid w:val="00355473"/>
    <w:rsid w:val="004004D8"/>
    <w:rsid w:val="0041518E"/>
    <w:rsid w:val="00422C94"/>
    <w:rsid w:val="0042651A"/>
    <w:rsid w:val="00445352"/>
    <w:rsid w:val="004539C5"/>
    <w:rsid w:val="00487765"/>
    <w:rsid w:val="00502080"/>
    <w:rsid w:val="00546EF3"/>
    <w:rsid w:val="00556DB1"/>
    <w:rsid w:val="00612EB6"/>
    <w:rsid w:val="00630E2E"/>
    <w:rsid w:val="006821F9"/>
    <w:rsid w:val="0068305B"/>
    <w:rsid w:val="006E04E3"/>
    <w:rsid w:val="006E7EAE"/>
    <w:rsid w:val="00722340"/>
    <w:rsid w:val="00731123"/>
    <w:rsid w:val="00736730"/>
    <w:rsid w:val="00751A4B"/>
    <w:rsid w:val="007528EC"/>
    <w:rsid w:val="0078740D"/>
    <w:rsid w:val="007900C9"/>
    <w:rsid w:val="00792AE8"/>
    <w:rsid w:val="007B2661"/>
    <w:rsid w:val="007E2176"/>
    <w:rsid w:val="007F257A"/>
    <w:rsid w:val="00857D70"/>
    <w:rsid w:val="00866F4F"/>
    <w:rsid w:val="00890709"/>
    <w:rsid w:val="008A7613"/>
    <w:rsid w:val="0094179A"/>
    <w:rsid w:val="00972968"/>
    <w:rsid w:val="00980E39"/>
    <w:rsid w:val="00981BFA"/>
    <w:rsid w:val="009870E7"/>
    <w:rsid w:val="009D70FC"/>
    <w:rsid w:val="009F08F4"/>
    <w:rsid w:val="00A033F5"/>
    <w:rsid w:val="00A0366B"/>
    <w:rsid w:val="00A05EAC"/>
    <w:rsid w:val="00A319DD"/>
    <w:rsid w:val="00A4662D"/>
    <w:rsid w:val="00AD39D3"/>
    <w:rsid w:val="00AE3458"/>
    <w:rsid w:val="00AE6F4E"/>
    <w:rsid w:val="00AF2F21"/>
    <w:rsid w:val="00B618BC"/>
    <w:rsid w:val="00B75F7E"/>
    <w:rsid w:val="00BC50A8"/>
    <w:rsid w:val="00C33332"/>
    <w:rsid w:val="00C53431"/>
    <w:rsid w:val="00C5438D"/>
    <w:rsid w:val="00C7153C"/>
    <w:rsid w:val="00C93C4B"/>
    <w:rsid w:val="00C95E6B"/>
    <w:rsid w:val="00CC5236"/>
    <w:rsid w:val="00CD487C"/>
    <w:rsid w:val="00D472FF"/>
    <w:rsid w:val="00D51E7D"/>
    <w:rsid w:val="00D53931"/>
    <w:rsid w:val="00D625DB"/>
    <w:rsid w:val="00D665F3"/>
    <w:rsid w:val="00D861FF"/>
    <w:rsid w:val="00DD3357"/>
    <w:rsid w:val="00DF5E85"/>
    <w:rsid w:val="00E0741F"/>
    <w:rsid w:val="00E1516D"/>
    <w:rsid w:val="00E6052B"/>
    <w:rsid w:val="00E622B8"/>
    <w:rsid w:val="00E950EB"/>
    <w:rsid w:val="00EC3079"/>
    <w:rsid w:val="00F16878"/>
    <w:rsid w:val="00F3656C"/>
    <w:rsid w:val="00F43DF4"/>
    <w:rsid w:val="00F759E3"/>
    <w:rsid w:val="00FC6357"/>
    <w:rsid w:val="00FD0E4D"/>
    <w:rsid w:val="00FE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142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08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08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08F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36730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736730"/>
  </w:style>
  <w:style w:type="character" w:styleId="Hyperlink">
    <w:name w:val="Hyperlink"/>
    <w:basedOn w:val="Fontepargpadro"/>
    <w:uiPriority w:val="99"/>
    <w:unhideWhenUsed/>
    <w:rsid w:val="00C53431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87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8776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2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142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08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08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08F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36730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736730"/>
  </w:style>
  <w:style w:type="character" w:styleId="Hyperlink">
    <w:name w:val="Hyperlink"/>
    <w:basedOn w:val="Fontepargpadro"/>
    <w:uiPriority w:val="99"/>
    <w:unhideWhenUsed/>
    <w:rsid w:val="00C53431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87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8776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2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0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5417235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8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47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1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0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07FB-AD0F-47E5-8D14-A07D02B4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2303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2</cp:revision>
  <dcterms:created xsi:type="dcterms:W3CDTF">2016-11-16T14:57:00Z</dcterms:created>
  <dcterms:modified xsi:type="dcterms:W3CDTF">2016-11-16T14:57:00Z</dcterms:modified>
</cp:coreProperties>
</file>