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AC2" w:rsidRPr="00F76B58" w:rsidRDefault="00AD7AC2">
      <w:pPr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proofErr w:type="gramStart"/>
      <w:r w:rsidRPr="00F76B5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Factores motivacionais para</w:t>
      </w:r>
      <w:proofErr w:type="gramEnd"/>
      <w:r w:rsidRPr="00F76B5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a aderência da prática de Taekwondo no Clube Kumgang da Cidade da Beira</w:t>
      </w:r>
    </w:p>
    <w:p w:rsidR="000B6ECD" w:rsidRDefault="000B6ECD" w:rsidP="009B13D9">
      <w:pPr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B6ECD">
        <w:rPr>
          <w:rFonts w:ascii="Times New Roman" w:eastAsia="SimSu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1721827" cy="1256640"/>
            <wp:effectExtent l="19050" t="0" r="0" b="0"/>
            <wp:docPr id="4" name="Imagem 1" descr="D:\PICTURES\10309206_667744019964533_650956164444119662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ICTURES\10309206_667744019964533_6509561644441196624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301" cy="1258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AC2" w:rsidRPr="00E95271" w:rsidRDefault="00AD7AC2" w:rsidP="000B6ECD">
      <w:pPr>
        <w:spacing w:after="0" w:line="240" w:lineRule="auto"/>
        <w:jc w:val="right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E9527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Emílio de Nascimento Saringo Matanga</w:t>
      </w:r>
    </w:p>
    <w:p w:rsidR="004012F2" w:rsidRPr="009B13D9" w:rsidRDefault="004012F2" w:rsidP="000B6ECD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B13D9">
        <w:rPr>
          <w:rFonts w:ascii="Times New Roman" w:eastAsia="SimSun" w:hAnsi="Times New Roman" w:cs="Times New Roman"/>
          <w:sz w:val="24"/>
          <w:szCs w:val="24"/>
          <w:lang w:eastAsia="zh-CN"/>
        </w:rPr>
        <w:t>Licenciado em Educação Física</w:t>
      </w:r>
      <w:r w:rsidR="000B6EC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e Desporto</w:t>
      </w:r>
      <w:r w:rsidRPr="009B13D9">
        <w:rPr>
          <w:rFonts w:ascii="Times New Roman" w:eastAsia="SimSun" w:hAnsi="Times New Roman" w:cs="Times New Roman"/>
          <w:sz w:val="24"/>
          <w:szCs w:val="24"/>
          <w:lang w:eastAsia="zh-CN"/>
        </w:rPr>
        <w:t>/UPB</w:t>
      </w:r>
    </w:p>
    <w:p w:rsidR="004012F2" w:rsidRPr="009B13D9" w:rsidRDefault="004012F2" w:rsidP="000B6ECD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B13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Especialista em Aprendizagem Motora/UP</w:t>
      </w:r>
      <w:r w:rsidR="000B6E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</w:t>
      </w:r>
    </w:p>
    <w:p w:rsidR="00AD7AC2" w:rsidRPr="009B13D9" w:rsidRDefault="004012F2" w:rsidP="000B6ECD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B13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Mestre em </w:t>
      </w:r>
      <w:r w:rsidR="00AD7AC2" w:rsidRPr="009B13D9">
        <w:rPr>
          <w:rFonts w:ascii="Times New Roman" w:eastAsia="SimSun" w:hAnsi="Times New Roman" w:cs="Times New Roman"/>
          <w:sz w:val="24"/>
          <w:szCs w:val="24"/>
          <w:lang w:eastAsia="zh-CN"/>
        </w:rPr>
        <w:t>treino desportivo para crianças e jovens</w:t>
      </w:r>
      <w:r w:rsidRPr="009B13D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UP</w:t>
      </w:r>
      <w:r w:rsidR="000B6ECD">
        <w:rPr>
          <w:rFonts w:ascii="Times New Roman" w:eastAsia="SimSun" w:hAnsi="Times New Roman" w:cs="Times New Roman"/>
          <w:sz w:val="24"/>
          <w:szCs w:val="24"/>
          <w:lang w:eastAsia="zh-CN"/>
        </w:rPr>
        <w:t>M</w:t>
      </w:r>
      <w:r w:rsidRPr="009B13D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:rsidR="004012F2" w:rsidRPr="009B13D9" w:rsidRDefault="009B13D9" w:rsidP="000B6ECD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                               </w:t>
      </w:r>
      <w:r w:rsidR="004012F2" w:rsidRPr="009B13D9">
        <w:rPr>
          <w:rFonts w:ascii="Times New Roman" w:eastAsia="SimSun" w:hAnsi="Times New Roman" w:cs="Times New Roman"/>
          <w:sz w:val="24"/>
          <w:szCs w:val="24"/>
          <w:lang w:eastAsia="zh-CN"/>
        </w:rPr>
        <w:t>Professor: CEFD/UPQ</w:t>
      </w:r>
    </w:p>
    <w:p w:rsidR="009B13D9" w:rsidRPr="009B13D9" w:rsidRDefault="009B13D9" w:rsidP="000B6ECD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B13D9">
        <w:rPr>
          <w:rFonts w:ascii="Times New Roman" w:eastAsia="SimSun" w:hAnsi="Times New Roman" w:cs="Times New Roman"/>
          <w:sz w:val="24"/>
          <w:szCs w:val="24"/>
          <w:lang w:eastAsia="zh-CN"/>
        </w:rPr>
        <w:t>Contacto: +258821335130 e +258848385036</w:t>
      </w:r>
    </w:p>
    <w:p w:rsidR="009B13D9" w:rsidRPr="009B13D9" w:rsidRDefault="009B13D9" w:rsidP="000B6ECD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B13D9">
        <w:rPr>
          <w:rFonts w:ascii="Times New Roman" w:eastAsia="SimSun" w:hAnsi="Times New Roman" w:cs="Times New Roman"/>
          <w:sz w:val="24"/>
          <w:szCs w:val="24"/>
          <w:lang w:eastAsia="zh-CN"/>
        </w:rPr>
        <w:t>Correio electrónico: matangaemilio@gmail.com</w:t>
      </w:r>
    </w:p>
    <w:p w:rsidR="004A437F" w:rsidRDefault="004A437F" w:rsidP="000B6E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Beira, Junho 2012</w:t>
      </w:r>
    </w:p>
    <w:p w:rsidR="000B6ECD" w:rsidRDefault="000B6ECD" w:rsidP="000B6ECD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833A6A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0B6ECD" w:rsidRPr="000271FC" w:rsidRDefault="000B6ECD" w:rsidP="000B6ECD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833A6A">
        <w:rPr>
          <w:rFonts w:ascii="Times New Roman" w:hAnsi="Times New Roman" w:cs="Times New Roman"/>
          <w:sz w:val="24"/>
          <w:szCs w:val="24"/>
        </w:rPr>
        <w:t>No desporto os motivos constituem um dos principais factores que impulsionam o sujeito à acção. Dessa forma, o estudo teve como objectivo conhecer os motivos para a aderência</w:t>
      </w:r>
      <w:r>
        <w:rPr>
          <w:rFonts w:ascii="Times New Roman" w:hAnsi="Times New Roman" w:cs="Times New Roman"/>
          <w:sz w:val="24"/>
          <w:szCs w:val="24"/>
        </w:rPr>
        <w:t xml:space="preserve"> da prática do Taekwondo em</w:t>
      </w:r>
      <w:r w:rsidRPr="00833A6A">
        <w:rPr>
          <w:rFonts w:ascii="Times New Roman" w:hAnsi="Times New Roman" w:cs="Times New Roman"/>
          <w:sz w:val="24"/>
          <w:szCs w:val="24"/>
        </w:rPr>
        <w:t xml:space="preserve"> atletas do Clube Kumgang da cidade da Beira.</w:t>
      </w:r>
      <w:r>
        <w:rPr>
          <w:sz w:val="24"/>
          <w:szCs w:val="24"/>
        </w:rPr>
        <w:t xml:space="preserve"> </w:t>
      </w:r>
      <w:r w:rsidRPr="00833A6A">
        <w:rPr>
          <w:rFonts w:ascii="Times New Roman" w:hAnsi="Times New Roman" w:cs="Times New Roman"/>
          <w:sz w:val="24"/>
          <w:szCs w:val="24"/>
        </w:rPr>
        <w:t>Essa investigação caracteriza-se como exploratória descritiva. A amostra foi composta por um total de 20 atletas do sexo masculino, com i</w:t>
      </w:r>
      <w:r>
        <w:rPr>
          <w:rFonts w:ascii="Times New Roman" w:hAnsi="Times New Roman" w:cs="Times New Roman"/>
          <w:sz w:val="24"/>
          <w:szCs w:val="24"/>
        </w:rPr>
        <w:t xml:space="preserve">dades entre 7 </w:t>
      </w:r>
      <w:proofErr w:type="gramStart"/>
      <w:r>
        <w:rPr>
          <w:rFonts w:ascii="Times New Roman" w:hAnsi="Times New Roman" w:cs="Times New Roman"/>
          <w:sz w:val="24"/>
          <w:szCs w:val="24"/>
        </w:rPr>
        <w:t>à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23 anos</w:t>
      </w:r>
      <w:r w:rsidRPr="00833A6A">
        <w:rPr>
          <w:rFonts w:ascii="Times New Roman" w:hAnsi="Times New Roman" w:cs="Times New Roman"/>
          <w:sz w:val="24"/>
          <w:szCs w:val="24"/>
        </w:rPr>
        <w:t>. O instrumento utilizado</w:t>
      </w:r>
      <w:proofErr w:type="gramStart"/>
      <w:r w:rsidRPr="00833A6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33A6A">
        <w:rPr>
          <w:rFonts w:ascii="Times New Roman" w:hAnsi="Times New Roman" w:cs="Times New Roman"/>
          <w:sz w:val="24"/>
          <w:szCs w:val="24"/>
        </w:rPr>
        <w:t xml:space="preserve"> foi o inventário de Motivação</w:t>
      </w:r>
      <w:r>
        <w:rPr>
          <w:rFonts w:ascii="Times New Roman" w:hAnsi="Times New Roman" w:cs="Times New Roman"/>
          <w:sz w:val="24"/>
          <w:szCs w:val="24"/>
        </w:rPr>
        <w:t xml:space="preserve"> para a Prá</w:t>
      </w:r>
      <w:r w:rsidRPr="00833A6A">
        <w:rPr>
          <w:rFonts w:ascii="Times New Roman" w:hAnsi="Times New Roman" w:cs="Times New Roman"/>
          <w:sz w:val="24"/>
          <w:szCs w:val="24"/>
        </w:rPr>
        <w:t>tica Desportiva de G</w:t>
      </w:r>
      <w:r w:rsidR="006053B2">
        <w:rPr>
          <w:rFonts w:ascii="Times New Roman" w:hAnsi="Times New Roman" w:cs="Times New Roman"/>
          <w:sz w:val="24"/>
          <w:szCs w:val="24"/>
        </w:rPr>
        <w:t xml:space="preserve">AYA </w:t>
      </w:r>
      <w:r w:rsidR="006053B2">
        <w:rPr>
          <w:rFonts w:ascii="Calibri" w:hAnsi="Calibri" w:cs="Times New Roman"/>
          <w:sz w:val="24"/>
          <w:szCs w:val="24"/>
        </w:rPr>
        <w:t>&amp;</w:t>
      </w:r>
      <w:r w:rsidRPr="00833A6A">
        <w:rPr>
          <w:rFonts w:ascii="Times New Roman" w:hAnsi="Times New Roman" w:cs="Times New Roman"/>
          <w:sz w:val="24"/>
          <w:szCs w:val="24"/>
        </w:rPr>
        <w:t xml:space="preserve"> C</w:t>
      </w:r>
      <w:r w:rsidR="006053B2">
        <w:rPr>
          <w:rFonts w:ascii="Times New Roman" w:hAnsi="Times New Roman" w:cs="Times New Roman"/>
          <w:sz w:val="24"/>
          <w:szCs w:val="24"/>
        </w:rPr>
        <w:t>ARDOSO</w:t>
      </w:r>
      <w:r w:rsidRPr="00833A6A">
        <w:rPr>
          <w:rFonts w:ascii="Times New Roman" w:hAnsi="Times New Roman" w:cs="Times New Roman"/>
          <w:sz w:val="24"/>
          <w:szCs w:val="24"/>
        </w:rPr>
        <w:t xml:space="preserve"> (1998), composto </w:t>
      </w:r>
      <w:r>
        <w:rPr>
          <w:rFonts w:ascii="Times New Roman" w:hAnsi="Times New Roman" w:cs="Times New Roman"/>
          <w:sz w:val="24"/>
          <w:szCs w:val="24"/>
        </w:rPr>
        <w:t>por 19 questões</w:t>
      </w:r>
      <w:r w:rsidRPr="00833A6A">
        <w:rPr>
          <w:rFonts w:ascii="Times New Roman" w:hAnsi="Times New Roman" w:cs="Times New Roman"/>
          <w:sz w:val="24"/>
          <w:szCs w:val="24"/>
        </w:rPr>
        <w:t xml:space="preserve"> objectivas, subdivididas em três categorias: Competência Desportiva, Saúde, Amizade/Lazer. Na análise estatística, verificou-se a</w:t>
      </w:r>
      <w:r>
        <w:rPr>
          <w:rFonts w:ascii="Times New Roman" w:hAnsi="Times New Roman" w:cs="Times New Roman"/>
          <w:sz w:val="24"/>
          <w:szCs w:val="24"/>
        </w:rPr>
        <w:t xml:space="preserve"> frequência e a percentagem</w:t>
      </w:r>
      <w:r w:rsidRPr="00833A6A">
        <w:rPr>
          <w:rFonts w:ascii="Times New Roman" w:hAnsi="Times New Roman" w:cs="Times New Roman"/>
          <w:sz w:val="24"/>
          <w:szCs w:val="24"/>
        </w:rPr>
        <w:t xml:space="preserve"> de respostas. Os resultados indicaram que factores associados à categoria desportiva </w:t>
      </w:r>
      <w:r>
        <w:rPr>
          <w:rFonts w:ascii="Times New Roman" w:hAnsi="Times New Roman" w:cs="Times New Roman"/>
          <w:sz w:val="24"/>
          <w:szCs w:val="24"/>
        </w:rPr>
        <w:t xml:space="preserve">e a saúde </w:t>
      </w:r>
      <w:r w:rsidRPr="00833A6A">
        <w:rPr>
          <w:rFonts w:ascii="Times New Roman" w:hAnsi="Times New Roman" w:cs="Times New Roman"/>
          <w:sz w:val="24"/>
          <w:szCs w:val="24"/>
        </w:rPr>
        <w:t>fo</w:t>
      </w:r>
      <w:r>
        <w:rPr>
          <w:rFonts w:ascii="Times New Roman" w:hAnsi="Times New Roman" w:cs="Times New Roman"/>
          <w:sz w:val="24"/>
          <w:szCs w:val="24"/>
        </w:rPr>
        <w:t xml:space="preserve">ram tidos como mais importantes </w:t>
      </w:r>
      <w:r w:rsidRPr="00833A6A">
        <w:rPr>
          <w:rFonts w:ascii="Times New Roman" w:hAnsi="Times New Roman" w:cs="Times New Roman"/>
          <w:sz w:val="24"/>
          <w:szCs w:val="24"/>
        </w:rPr>
        <w:t xml:space="preserve">para a maioria dos atletas. </w:t>
      </w:r>
    </w:p>
    <w:p w:rsidR="000B6ECD" w:rsidRPr="000B6ECD" w:rsidRDefault="000B6ECD" w:rsidP="000B6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ECD">
        <w:rPr>
          <w:rFonts w:ascii="Times New Roman" w:hAnsi="Times New Roman" w:cs="Times New Roman"/>
          <w:sz w:val="24"/>
          <w:szCs w:val="24"/>
        </w:rPr>
        <w:t>Palavras – Chaves: Motivação,</w:t>
      </w:r>
      <w:r w:rsidRPr="000B6ECD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</w:t>
      </w:r>
      <w:r w:rsidRPr="000B6ECD">
        <w:rPr>
          <w:rFonts w:ascii="Times New Roman" w:hAnsi="Times New Roman" w:cs="Times New Roman"/>
          <w:sz w:val="24"/>
          <w:szCs w:val="24"/>
        </w:rPr>
        <w:t>Aderência,</w:t>
      </w:r>
      <w:r w:rsidRPr="000B6ECD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Factores motivacionais,</w:t>
      </w:r>
      <w:r w:rsidRPr="000B6ECD">
        <w:rPr>
          <w:rFonts w:ascii="Times New Roman" w:hAnsi="Times New Roman" w:cs="Times New Roman"/>
          <w:sz w:val="24"/>
          <w:szCs w:val="24"/>
        </w:rPr>
        <w:t xml:space="preserve"> Taekwondo.</w:t>
      </w:r>
    </w:p>
    <w:p w:rsidR="000B6ECD" w:rsidRPr="00833A6A" w:rsidRDefault="000B6ECD" w:rsidP="000B6E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6ECD" w:rsidRPr="00E95271" w:rsidRDefault="00E95271" w:rsidP="00E952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271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0B6ECD" w:rsidRPr="00833A6A" w:rsidRDefault="000B6ECD" w:rsidP="00E952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6A">
        <w:rPr>
          <w:rFonts w:ascii="Times New Roman" w:hAnsi="Times New Roman" w:cs="Times New Roman"/>
          <w:sz w:val="24"/>
          <w:szCs w:val="24"/>
        </w:rPr>
        <w:t xml:space="preserve">Actualmente, as actividades desportivas direccionadas para crianças e jovens, ganham intensa expansão. Segundo (WEINBERG; GOULD, 2001), no mundo já existem aproximadamente 25 milhões de crianças </w:t>
      </w:r>
      <w:r>
        <w:rPr>
          <w:rFonts w:ascii="Times New Roman" w:hAnsi="Times New Roman" w:cs="Times New Roman"/>
          <w:sz w:val="24"/>
          <w:szCs w:val="24"/>
        </w:rPr>
        <w:t>e jovens envolvido</w:t>
      </w:r>
      <w:r w:rsidRPr="00833A6A">
        <w:rPr>
          <w:rFonts w:ascii="Times New Roman" w:hAnsi="Times New Roman" w:cs="Times New Roman"/>
          <w:sz w:val="24"/>
          <w:szCs w:val="24"/>
        </w:rPr>
        <w:t xml:space="preserve">s na prática de pelo menos uma modalidade desportiva. </w:t>
      </w:r>
    </w:p>
    <w:p w:rsidR="000B6ECD" w:rsidRDefault="000B6ECD" w:rsidP="00E952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6A">
        <w:rPr>
          <w:rFonts w:ascii="Times New Roman" w:hAnsi="Times New Roman" w:cs="Times New Roman"/>
          <w:sz w:val="24"/>
          <w:szCs w:val="24"/>
        </w:rPr>
        <w:t>Para (BENCK; CASAL, 2006), o acto de praticar desportos em suas diferentes especificidades exige de crianças e adolescentes um alto desenvolvimento de suas funções, qualidade e estados psíquicos para a permanência no processo de preparação e competição desportiva.</w:t>
      </w:r>
    </w:p>
    <w:p w:rsidR="000B6ECD" w:rsidRDefault="000B6ECD" w:rsidP="00E952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6A">
        <w:rPr>
          <w:rFonts w:ascii="Times New Roman" w:hAnsi="Times New Roman" w:cs="Times New Roman"/>
          <w:sz w:val="24"/>
          <w:szCs w:val="24"/>
        </w:rPr>
        <w:t xml:space="preserve">Muito se discute em prol da motivação, e esta por sua vez é abordada em várias disciplinas e nelas encontram suas próprias concepções, exemplo, os psicólogos da educação trabalham a </w:t>
      </w:r>
      <w:r w:rsidRPr="00833A6A">
        <w:rPr>
          <w:rFonts w:ascii="Times New Roman" w:hAnsi="Times New Roman" w:cs="Times New Roman"/>
          <w:sz w:val="24"/>
          <w:szCs w:val="24"/>
        </w:rPr>
        <w:lastRenderedPageBreak/>
        <w:t>motivação como realização, os psicólogos sociais relacionam motivação em termos de reforçadores socialmente, outros consideram motivação como sinónimo dos termos impulsos</w:t>
      </w:r>
      <w:r>
        <w:rPr>
          <w:rFonts w:ascii="Times New Roman" w:hAnsi="Times New Roman" w:cs="Times New Roman"/>
          <w:sz w:val="24"/>
          <w:szCs w:val="24"/>
        </w:rPr>
        <w:t xml:space="preserve"> ou necessidades e outros a vê semelhante a estí</w:t>
      </w:r>
      <w:r w:rsidRPr="00833A6A">
        <w:rPr>
          <w:rFonts w:ascii="Times New Roman" w:hAnsi="Times New Roman" w:cs="Times New Roman"/>
          <w:sz w:val="24"/>
          <w:szCs w:val="24"/>
        </w:rPr>
        <w:t>mulo ou activação.</w:t>
      </w:r>
    </w:p>
    <w:p w:rsidR="000B6ECD" w:rsidRPr="009D4AB9" w:rsidRDefault="000B6ECD" w:rsidP="00E952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6A">
        <w:rPr>
          <w:rFonts w:ascii="Times New Roman" w:hAnsi="Times New Roman" w:cs="Times New Roman"/>
          <w:sz w:val="24"/>
          <w:szCs w:val="24"/>
        </w:rPr>
        <w:t>Taekwondo foi sempre fonte da minha inspiração devido ao seu conceito claro e objectivo, que versa a trajectória dos membros superiores e inferiores, assim como diferentes partes do corpo através da mente</w:t>
      </w:r>
      <w:r>
        <w:rPr>
          <w:rFonts w:ascii="Times New Roman" w:hAnsi="Times New Roman" w:cs="Times New Roman"/>
          <w:sz w:val="24"/>
          <w:szCs w:val="24"/>
        </w:rPr>
        <w:t>. Recuo o tempo de 2012 à</w:t>
      </w:r>
      <w:r w:rsidRPr="00833A6A">
        <w:rPr>
          <w:rFonts w:ascii="Times New Roman" w:hAnsi="Times New Roman" w:cs="Times New Roman"/>
          <w:sz w:val="24"/>
          <w:szCs w:val="24"/>
        </w:rPr>
        <w:t xml:space="preserve"> 1995, na Beira, adolescente, praticante desta arte marcial por gosto. Na altura vivia-se confrontos entre bairros e vencia o grupo mais </w:t>
      </w:r>
      <w:r>
        <w:rPr>
          <w:rFonts w:ascii="Times New Roman" w:hAnsi="Times New Roman" w:cs="Times New Roman"/>
          <w:sz w:val="24"/>
          <w:szCs w:val="24"/>
        </w:rPr>
        <w:t>habilidoso</w:t>
      </w:r>
      <w:r w:rsidRPr="00833A6A">
        <w:rPr>
          <w:rFonts w:ascii="Times New Roman" w:hAnsi="Times New Roman" w:cs="Times New Roman"/>
          <w:sz w:val="24"/>
          <w:szCs w:val="24"/>
        </w:rPr>
        <w:t>, isto é</w:t>
      </w:r>
      <w:r>
        <w:rPr>
          <w:rFonts w:ascii="Times New Roman" w:hAnsi="Times New Roman" w:cs="Times New Roman"/>
          <w:sz w:val="24"/>
          <w:szCs w:val="24"/>
        </w:rPr>
        <w:t>, com extremo domínio nesta arte marcial, as brigas tinham como finalidade o reconhecimento da zona vencedora, que também era tida como zona com melhores lutadores em Taekwondo. Estas brigas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terminam com a intervenção da polícia, visto que, quem fosse achado a lutar era preso, esta campanha feita pela polícia, impulsionou a diminuição da prática do Taekwondo na Beira.</w:t>
      </w:r>
    </w:p>
    <w:p w:rsidR="000B6ECD" w:rsidRPr="00833A6A" w:rsidRDefault="000B6ECD" w:rsidP="00E9527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6A">
        <w:rPr>
          <w:rFonts w:ascii="Times New Roman" w:hAnsi="Times New Roman" w:cs="Times New Roman"/>
          <w:sz w:val="24"/>
          <w:szCs w:val="24"/>
        </w:rPr>
        <w:t>Hoje o Taekwondo vem sendo bastante div</w:t>
      </w:r>
      <w:r>
        <w:rPr>
          <w:rFonts w:ascii="Times New Roman" w:hAnsi="Times New Roman" w:cs="Times New Roman"/>
          <w:sz w:val="24"/>
          <w:szCs w:val="24"/>
        </w:rPr>
        <w:t>ulgado, principalmente após se tornar</w:t>
      </w:r>
      <w:r w:rsidRPr="00833A6A">
        <w:rPr>
          <w:rFonts w:ascii="Times New Roman" w:hAnsi="Times New Roman" w:cs="Times New Roman"/>
          <w:sz w:val="24"/>
          <w:szCs w:val="24"/>
        </w:rPr>
        <w:t xml:space="preserve"> oficialmente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833A6A">
        <w:rPr>
          <w:rFonts w:ascii="Times New Roman" w:hAnsi="Times New Roman" w:cs="Times New Roman"/>
          <w:sz w:val="24"/>
          <w:szCs w:val="24"/>
        </w:rPr>
        <w:t>uma modalidade olímpica, sendo praticado no mundo inteiro por pessoas a partir dos 5 anos a mais infinito e se mostra eficaz no desenvolvimento físico, mental, moral e social de seus praticantes.</w:t>
      </w:r>
    </w:p>
    <w:p w:rsidR="000B6ECD" w:rsidRPr="00833A6A" w:rsidRDefault="000B6ECD" w:rsidP="00E9527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6A">
        <w:rPr>
          <w:rFonts w:ascii="Times New Roman" w:hAnsi="Times New Roman" w:cs="Times New Roman"/>
          <w:sz w:val="24"/>
          <w:szCs w:val="24"/>
        </w:rPr>
        <w:t xml:space="preserve"> Deste modo, o Taekwondo é uma excelente ferramenta educativa, ela se configura formadora de cidadania através do cultivo de valores como disciplina, respeito, perseverança, integridade, cortesia e autocontrole, instâncias fundamentais para o desenvolvimento do bom convívio social e do crescimento pessoal, apresenta enquanto actividade física, defesa pessoal e filosofia, desenvolvendo muitas capacidades e habilidades além do exercício físico e talvez isto por si só justifique o seu amplo crescimento e aderência em diversos países.</w:t>
      </w:r>
    </w:p>
    <w:p w:rsidR="00E95271" w:rsidRPr="00D830E3" w:rsidRDefault="000B6ECD" w:rsidP="00D830E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6A">
        <w:rPr>
          <w:rFonts w:ascii="Times New Roman" w:hAnsi="Times New Roman" w:cs="Times New Roman"/>
          <w:sz w:val="24"/>
          <w:szCs w:val="24"/>
        </w:rPr>
        <w:t xml:space="preserve">Face aos argumentos acima mencionados, este trabalho foi efectuado com o propósito de conhecer os motivos </w:t>
      </w:r>
      <w:r w:rsidRPr="00F153F4">
        <w:rPr>
          <w:rFonts w:ascii="Times New Roman" w:eastAsia="SimSun" w:hAnsi="Times New Roman" w:cs="Times New Roman"/>
          <w:sz w:val="24"/>
          <w:szCs w:val="24"/>
          <w:lang w:eastAsia="zh-CN"/>
        </w:rPr>
        <w:t>para a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aderência da</w:t>
      </w:r>
      <w:r w:rsidRPr="00F153F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prática de Taekwondo no Clube Kumgang da Cidade da Beira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r w:rsidR="00E95271" w:rsidRPr="00866D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95271" w:rsidRDefault="00E95271" w:rsidP="00E952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AB">
        <w:rPr>
          <w:rFonts w:ascii="Times New Roman" w:hAnsi="Times New Roman" w:cs="Times New Roman"/>
          <w:sz w:val="24"/>
          <w:szCs w:val="24"/>
        </w:rPr>
        <w:t>A Teoria da Autodeterminação (SDT – Self-</w:t>
      </w:r>
      <w:proofErr w:type="spellStart"/>
      <w:r w:rsidRPr="00866DAB">
        <w:rPr>
          <w:rFonts w:ascii="Times New Roman" w:hAnsi="Times New Roman" w:cs="Times New Roman"/>
          <w:sz w:val="24"/>
          <w:szCs w:val="24"/>
        </w:rPr>
        <w:t>Determination</w:t>
      </w:r>
      <w:proofErr w:type="spellEnd"/>
      <w:r w:rsidR="00952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5E4">
        <w:rPr>
          <w:rFonts w:ascii="Times New Roman" w:hAnsi="Times New Roman" w:cs="Times New Roman"/>
          <w:sz w:val="24"/>
          <w:szCs w:val="24"/>
        </w:rPr>
        <w:t>Theory</w:t>
      </w:r>
      <w:proofErr w:type="spellEnd"/>
      <w:r w:rsidR="009525E4">
        <w:rPr>
          <w:rFonts w:ascii="Times New Roman" w:hAnsi="Times New Roman" w:cs="Times New Roman"/>
          <w:sz w:val="24"/>
          <w:szCs w:val="24"/>
        </w:rPr>
        <w:t xml:space="preserve">), conceituada por DECI </w:t>
      </w:r>
      <w:r w:rsidR="009525E4">
        <w:rPr>
          <w:rFonts w:ascii="Calibri" w:hAnsi="Calibri" w:cs="Times New Roman"/>
          <w:sz w:val="24"/>
          <w:szCs w:val="24"/>
        </w:rPr>
        <w:t>&amp;</w:t>
      </w:r>
      <w:r w:rsidRPr="00866DAB">
        <w:rPr>
          <w:rFonts w:ascii="Times New Roman" w:hAnsi="Times New Roman" w:cs="Times New Roman"/>
          <w:sz w:val="24"/>
          <w:szCs w:val="24"/>
        </w:rPr>
        <w:t xml:space="preserve"> RYAN (1985), é das abordagens teóricas à motivação mais conhecidas e aplicadas em diversas áreas, como educação, saúde, religião, política, trabalho e actividade física e desporto. Atendendo aos estudos realizados no campo do exercício, do desporto e da educação física (EDMUNDS, NTOUMANIS, &amp; DUDA, 2008; NTOUMANIS, 2001).</w:t>
      </w:r>
    </w:p>
    <w:p w:rsidR="00E95271" w:rsidRPr="00D830E3" w:rsidRDefault="00E95271" w:rsidP="00E952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AB">
        <w:rPr>
          <w:rFonts w:ascii="Times New Roman" w:hAnsi="Times New Roman" w:cs="Times New Roman"/>
          <w:sz w:val="24"/>
          <w:szCs w:val="24"/>
        </w:rPr>
        <w:t>Segundo (MORENO &amp; MARTINEZ, 2006), a motivação é um dos elementos fundamentais para aderir ao exercício adequado. O estudo detalhado da Teoria da Autodeterminação no campo da actividade física e sua relação com a adesão a programas de exercícios físicos é uma das áreas que requer atenção no campo das ciências e da actividade física e desportiva, de forma a permitir um estilo de vida saudável a um maior número de sujeitos.</w:t>
      </w:r>
    </w:p>
    <w:p w:rsidR="00E95271" w:rsidRDefault="00E95271" w:rsidP="00E9527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6A">
        <w:rPr>
          <w:rFonts w:ascii="Times New Roman" w:hAnsi="Times New Roman" w:cs="Times New Roman"/>
          <w:sz w:val="24"/>
          <w:szCs w:val="24"/>
        </w:rPr>
        <w:t>No campo da psicologia, a motivação é um combustível imprescindível sendo definida por (SAMULSKI, 2009), como sendo um processo activo intencional</w:t>
      </w:r>
      <w:r>
        <w:rPr>
          <w:rFonts w:ascii="Times New Roman" w:hAnsi="Times New Roman" w:cs="Times New Roman"/>
          <w:sz w:val="24"/>
          <w:szCs w:val="24"/>
        </w:rPr>
        <w:t xml:space="preserve"> dirigido a uma meta, no qual dá</w:t>
      </w:r>
      <w:r w:rsidRPr="00833A6A">
        <w:rPr>
          <w:rFonts w:ascii="Times New Roman" w:hAnsi="Times New Roman" w:cs="Times New Roman"/>
          <w:sz w:val="24"/>
          <w:szCs w:val="24"/>
        </w:rPr>
        <w:t xml:space="preserve"> interacção de factores intrínsecos e extrínsecos.</w:t>
      </w:r>
    </w:p>
    <w:p w:rsidR="00E95271" w:rsidRPr="00833A6A" w:rsidRDefault="009525E4" w:rsidP="00E9527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(VALLEAND </w:t>
      </w:r>
      <w:r>
        <w:rPr>
          <w:rFonts w:ascii="Calibri" w:hAnsi="Calibri" w:cs="Times New Roman"/>
          <w:sz w:val="24"/>
          <w:szCs w:val="24"/>
        </w:rPr>
        <w:t>&amp;</w:t>
      </w:r>
      <w:r w:rsidR="00E95271" w:rsidRPr="00833A6A">
        <w:rPr>
          <w:rFonts w:ascii="Times New Roman" w:hAnsi="Times New Roman" w:cs="Times New Roman"/>
          <w:sz w:val="24"/>
          <w:szCs w:val="24"/>
        </w:rPr>
        <w:t xml:space="preserve"> THILL, 1993), motivação é uma construção psicossocial hipotético </w:t>
      </w:r>
      <w:r w:rsidR="00E95271">
        <w:rPr>
          <w:rFonts w:ascii="Times New Roman" w:hAnsi="Times New Roman" w:cs="Times New Roman"/>
          <w:sz w:val="24"/>
          <w:szCs w:val="24"/>
        </w:rPr>
        <w:t>utilizado para descrever as forç</w:t>
      </w:r>
      <w:r w:rsidR="00E95271" w:rsidRPr="00833A6A">
        <w:rPr>
          <w:rFonts w:ascii="Times New Roman" w:hAnsi="Times New Roman" w:cs="Times New Roman"/>
          <w:sz w:val="24"/>
          <w:szCs w:val="24"/>
        </w:rPr>
        <w:t xml:space="preserve">as internas ou externas que produzem direcções, intensidades e persistências em um comportamento. </w:t>
      </w:r>
    </w:p>
    <w:p w:rsidR="00E95271" w:rsidRPr="00DC1F74" w:rsidRDefault="00E95271" w:rsidP="00E9527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6A">
        <w:rPr>
          <w:rFonts w:ascii="Times New Roman" w:hAnsi="Times New Roman" w:cs="Times New Roman"/>
          <w:sz w:val="24"/>
          <w:szCs w:val="24"/>
        </w:rPr>
        <w:t xml:space="preserve">Segundo (BALBINOTTI; BALBINOTTI; BARBOSA, 2009), motivação é uma tendência cuja intensidade ocorre em função da natureza do objecto ao qual se direcciona e da relação deste objecto com o sujeito. </w:t>
      </w:r>
    </w:p>
    <w:p w:rsidR="00E95271" w:rsidRPr="00833A6A" w:rsidRDefault="00E95271" w:rsidP="00E95271">
      <w:pPr>
        <w:pStyle w:val="Default"/>
        <w:spacing w:line="360" w:lineRule="auto"/>
        <w:jc w:val="both"/>
        <w:rPr>
          <w:color w:val="auto"/>
        </w:rPr>
      </w:pPr>
      <w:r w:rsidRPr="00833A6A">
        <w:rPr>
          <w:color w:val="auto"/>
        </w:rPr>
        <w:t xml:space="preserve">A </w:t>
      </w:r>
      <w:r w:rsidRPr="005257C0">
        <w:rPr>
          <w:bCs/>
          <w:color w:val="auto"/>
        </w:rPr>
        <w:t>motivação intrínseca</w:t>
      </w:r>
      <w:r w:rsidRPr="00833A6A">
        <w:rPr>
          <w:b/>
          <w:bCs/>
          <w:color w:val="auto"/>
        </w:rPr>
        <w:t xml:space="preserve"> </w:t>
      </w:r>
      <w:r w:rsidRPr="00833A6A">
        <w:rPr>
          <w:color w:val="auto"/>
        </w:rPr>
        <w:t>que é considerada o padrão do comportamento auto</w:t>
      </w:r>
      <w:r>
        <w:rPr>
          <w:color w:val="auto"/>
        </w:rPr>
        <w:t>-</w:t>
      </w:r>
      <w:r w:rsidRPr="00833A6A">
        <w:rPr>
          <w:color w:val="auto"/>
        </w:rPr>
        <w:t>determinado, o indivíduo realiza uma certa actividade pelo interesse e satisfação. Quando intrinsecamente motivado as pessoas realizam actividades por causa dos sentimentos positivos resultantes das próprias actividades. Os sujeitos estão interessados no que estão a fazer, exibindo curiosidade, pretendem explorar novos estímulos e superar desafios.</w:t>
      </w:r>
    </w:p>
    <w:p w:rsidR="00E95271" w:rsidRDefault="00E95271" w:rsidP="00E95271">
      <w:pPr>
        <w:pStyle w:val="Default"/>
        <w:spacing w:line="360" w:lineRule="auto"/>
        <w:jc w:val="both"/>
        <w:rPr>
          <w:color w:val="auto"/>
        </w:rPr>
      </w:pPr>
      <w:r w:rsidRPr="00833A6A">
        <w:rPr>
          <w:color w:val="auto"/>
        </w:rPr>
        <w:t>A motivação intrínseca demonstra o interesse e a felicidade gerada pela actividade em si, considerada como um fim em si mesmo. Ou seja, responde com prazer e diversão enquanto realiza a actividade (REEVE, 2005).</w:t>
      </w:r>
    </w:p>
    <w:p w:rsidR="00E95271" w:rsidRPr="00833A6A" w:rsidRDefault="00E95271" w:rsidP="00E9527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6A">
        <w:rPr>
          <w:rFonts w:ascii="Times New Roman" w:hAnsi="Times New Roman" w:cs="Times New Roman"/>
          <w:sz w:val="24"/>
          <w:szCs w:val="24"/>
        </w:rPr>
        <w:t>De acordo com o (DECI e RYAN, 2000), a motivação intrínseca pode ser entendida</w:t>
      </w:r>
      <w:r w:rsidRPr="009034F8">
        <w:rPr>
          <w:rFonts w:ascii="Times New Roman" w:hAnsi="Times New Roman" w:cs="Times New Roman"/>
          <w:sz w:val="24"/>
          <w:szCs w:val="24"/>
        </w:rPr>
        <w:t xml:space="preserve"> </w:t>
      </w:r>
      <w:r w:rsidRPr="00833A6A">
        <w:rPr>
          <w:rFonts w:ascii="Times New Roman" w:hAnsi="Times New Roman" w:cs="Times New Roman"/>
          <w:sz w:val="24"/>
          <w:szCs w:val="24"/>
        </w:rPr>
        <w:t>como o nível positivo do potencial da nature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833A6A">
        <w:rPr>
          <w:rFonts w:ascii="Times New Roman" w:hAnsi="Times New Roman" w:cs="Times New Roman"/>
          <w:sz w:val="24"/>
          <w:szCs w:val="24"/>
        </w:rPr>
        <w:t xml:space="preserve"> humana, que é caracterizada pelo prazer e interesse que deriva da sua satisfação sem obter recompensa. </w:t>
      </w:r>
    </w:p>
    <w:p w:rsidR="00D830E3" w:rsidRPr="00D830E3" w:rsidRDefault="00E95271" w:rsidP="00D830E3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6A">
        <w:rPr>
          <w:rFonts w:ascii="Times New Roman" w:hAnsi="Times New Roman" w:cs="Times New Roman"/>
          <w:sz w:val="24"/>
          <w:szCs w:val="24"/>
        </w:rPr>
        <w:t>Segundo (SUMALSKI, 2002), motivação intrínseca é a satisfação do sujeito inerente ao objecto de aprendizagem, não dependendo de elementos externos.</w:t>
      </w:r>
    </w:p>
    <w:p w:rsidR="00D830E3" w:rsidRDefault="00E95271" w:rsidP="00D830E3">
      <w:pPr>
        <w:pStyle w:val="Default"/>
        <w:spacing w:line="360" w:lineRule="auto"/>
        <w:jc w:val="both"/>
        <w:rPr>
          <w:b/>
          <w:bCs/>
          <w:color w:val="auto"/>
        </w:rPr>
      </w:pPr>
      <w:r w:rsidRPr="00833A6A">
        <w:rPr>
          <w:color w:val="auto"/>
        </w:rPr>
        <w:t xml:space="preserve">Enquanto isso, a </w:t>
      </w:r>
      <w:r w:rsidRPr="005257C0">
        <w:rPr>
          <w:bCs/>
          <w:color w:val="auto"/>
        </w:rPr>
        <w:t>motivação extrínseca</w:t>
      </w:r>
      <w:r w:rsidRPr="00833A6A">
        <w:rPr>
          <w:b/>
          <w:bCs/>
          <w:color w:val="auto"/>
        </w:rPr>
        <w:t xml:space="preserve"> </w:t>
      </w:r>
      <w:r w:rsidRPr="00833A6A">
        <w:rPr>
          <w:color w:val="auto"/>
        </w:rPr>
        <w:t>está ligada ao desempenho de uma determinada acção para satisfazer outros motivos não relacionados directamente com a actividade em si, mas sim com a conquista de prémios, recompensas, reconhecimento, punições e incentivos externos (DECI &amp; RYAN, 1985; REEVE, 2005).</w:t>
      </w:r>
    </w:p>
    <w:p w:rsidR="00D830E3" w:rsidRDefault="00D830E3" w:rsidP="00D830E3">
      <w:pPr>
        <w:pStyle w:val="Default"/>
        <w:spacing w:line="360" w:lineRule="auto"/>
        <w:jc w:val="both"/>
      </w:pPr>
      <w:r w:rsidRPr="00833A6A">
        <w:t>Para (DECI e RYAN, 2000), a motivação extrínseca é a alteração do comportamento por intermédio das fo</w:t>
      </w:r>
      <w:r>
        <w:t>rças externas ao indiví</w:t>
      </w:r>
      <w:r w:rsidRPr="00833A6A">
        <w:t>duo.</w:t>
      </w:r>
    </w:p>
    <w:p w:rsidR="00D830E3" w:rsidRDefault="00D830E3" w:rsidP="00D830E3">
      <w:pPr>
        <w:pStyle w:val="Default"/>
        <w:spacing w:line="360" w:lineRule="auto"/>
        <w:jc w:val="both"/>
      </w:pPr>
      <w:r w:rsidRPr="00833A6A">
        <w:t>Para (SUMALSKI, 2002), a motivação extrínseca esta relacionada ao determinismo que envolve a apre</w:t>
      </w:r>
      <w:r>
        <w:t>ndizagem, ganho de medalha, salá</w:t>
      </w:r>
      <w:r w:rsidRPr="00833A6A">
        <w:t xml:space="preserve">rio e interacção social. </w:t>
      </w:r>
    </w:p>
    <w:p w:rsidR="00D830E3" w:rsidRDefault="009525E4" w:rsidP="00D830E3">
      <w:pPr>
        <w:pStyle w:val="Default"/>
        <w:spacing w:line="360" w:lineRule="auto"/>
        <w:jc w:val="both"/>
      </w:pPr>
      <w:r>
        <w:t xml:space="preserve">Segundo (GAZZANIGA </w:t>
      </w:r>
      <w:r>
        <w:rPr>
          <w:rFonts w:ascii="Calibri" w:hAnsi="Calibri"/>
        </w:rPr>
        <w:t>&amp;</w:t>
      </w:r>
      <w:r w:rsidR="00D830E3" w:rsidRPr="00833A6A">
        <w:t xml:space="preserve"> HEATHERTON, 2005), na motivação extrínseca, existe </w:t>
      </w:r>
      <w:r w:rsidR="00D830E3">
        <w:t>ênfa</w:t>
      </w:r>
      <w:r w:rsidR="00D830E3" w:rsidRPr="00833A6A">
        <w:t>se nos objectivos externos para os quais a actividade é dirigida, por exemplo a redução de um impulso ou a recompensa pelo comportamento.</w:t>
      </w:r>
    </w:p>
    <w:p w:rsidR="00D830E3" w:rsidRPr="00D830E3" w:rsidRDefault="00D830E3" w:rsidP="00D830E3">
      <w:pPr>
        <w:pStyle w:val="Default"/>
        <w:spacing w:line="360" w:lineRule="auto"/>
        <w:jc w:val="both"/>
      </w:pPr>
      <w:r w:rsidRPr="00833A6A">
        <w:t>Segundo (DAVIDORFF, 2001), a recompensa extrínseca geralmente possui carácter controlador e afecta negativamente os incentivos intrínsecos do individuo, a menos que possui carácter de feedback, e mostre que o comportamento realizado foi bom o suficiente para ser recompensado.</w:t>
      </w:r>
    </w:p>
    <w:p w:rsidR="00D830E3" w:rsidRDefault="00D830E3" w:rsidP="00D830E3">
      <w:pPr>
        <w:pStyle w:val="Default"/>
        <w:spacing w:line="360" w:lineRule="auto"/>
        <w:jc w:val="both"/>
        <w:rPr>
          <w:color w:val="auto"/>
        </w:rPr>
      </w:pPr>
      <w:r w:rsidRPr="00833A6A">
        <w:rPr>
          <w:color w:val="auto"/>
        </w:rPr>
        <w:t xml:space="preserve">A </w:t>
      </w:r>
      <w:r w:rsidRPr="005257C0">
        <w:rPr>
          <w:bCs/>
          <w:color w:val="auto"/>
        </w:rPr>
        <w:t>amotivação</w:t>
      </w:r>
      <w:r w:rsidRPr="00833A6A">
        <w:rPr>
          <w:color w:val="auto"/>
        </w:rPr>
        <w:t>, no entanto, é caracterizada pela ausência ou falta de motivação, por exemplo, quando o sujeito não tem a intenção ou não se sente competente para realizar alguma actividade, não acreditando que vai obter o resultado desejado (DECI &amp; RYAN, 1985). Por exemplo: “Não vejo qual a razão de fazer ou continuar a fazer exercício físico”.</w:t>
      </w:r>
    </w:p>
    <w:p w:rsidR="00D830E3" w:rsidRPr="005976DD" w:rsidRDefault="00D830E3" w:rsidP="00D830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Conforme SABA</w:t>
      </w:r>
      <w:r w:rsidRPr="005976DD">
        <w:rPr>
          <w:rFonts w:ascii="Times New Roman" w:hAnsi="Times New Roman" w:cs="Times New Roman"/>
          <w:color w:val="000000"/>
          <w:sz w:val="24"/>
          <w:szCs w:val="24"/>
        </w:rPr>
        <w:t xml:space="preserve"> (2001), aderência é a manutenção da prática de exercícios físicos por longos períodos de tempo, como parte da rotina dos indivíduos. A questão da aderência pode ser entendida como sendo o ápice de uma constante evolução em direcção à prática regular de determinada actividade física e do subsequente bem-estar nos níveis físico e psicológico. É central nessa concepção, a questão do comprometimento. </w:t>
      </w:r>
    </w:p>
    <w:p w:rsidR="00D830E3" w:rsidRPr="00D830E3" w:rsidRDefault="00D830E3" w:rsidP="00D830E3">
      <w:pPr>
        <w:pStyle w:val="Default"/>
        <w:spacing w:line="360" w:lineRule="auto"/>
        <w:jc w:val="center"/>
        <w:rPr>
          <w:b/>
          <w:color w:val="auto"/>
        </w:rPr>
      </w:pPr>
      <w:r w:rsidRPr="00D830E3">
        <w:rPr>
          <w:b/>
          <w:color w:val="auto"/>
        </w:rPr>
        <w:t>Metodologia</w:t>
      </w:r>
    </w:p>
    <w:p w:rsidR="0018670F" w:rsidRDefault="00D830E3" w:rsidP="0018670F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se efectuar o estudo, recorremos a amostragem intencional, composta por </w:t>
      </w:r>
      <w:r w:rsidRPr="00833A6A">
        <w:rPr>
          <w:rFonts w:ascii="Times New Roman" w:hAnsi="Times New Roman" w:cs="Times New Roman"/>
          <w:sz w:val="24"/>
          <w:szCs w:val="24"/>
        </w:rPr>
        <w:t>um total de 20 indivíduos, do sexo masculin</w:t>
      </w:r>
      <w:r>
        <w:rPr>
          <w:rFonts w:ascii="Times New Roman" w:hAnsi="Times New Roman" w:cs="Times New Roman"/>
          <w:sz w:val="24"/>
          <w:szCs w:val="24"/>
        </w:rPr>
        <w:t xml:space="preserve">o, com idades entre 7 e 23 anos </w:t>
      </w:r>
      <w:r w:rsidRPr="00833A6A">
        <w:rPr>
          <w:rFonts w:ascii="Times New Roman" w:hAnsi="Times New Roman" w:cs="Times New Roman"/>
          <w:sz w:val="24"/>
          <w:szCs w:val="24"/>
        </w:rPr>
        <w:t>pra</w:t>
      </w:r>
      <w:r>
        <w:rPr>
          <w:rFonts w:ascii="Times New Roman" w:hAnsi="Times New Roman" w:cs="Times New Roman"/>
          <w:sz w:val="24"/>
          <w:szCs w:val="24"/>
        </w:rPr>
        <w:t>ticantes de Taekwondo n</w:t>
      </w:r>
      <w:r w:rsidRPr="00833A6A">
        <w:rPr>
          <w:rFonts w:ascii="Times New Roman" w:hAnsi="Times New Roman" w:cs="Times New Roman"/>
          <w:sz w:val="24"/>
          <w:szCs w:val="24"/>
        </w:rPr>
        <w:t>o Clube Kumgan</w:t>
      </w:r>
      <w:r>
        <w:rPr>
          <w:rFonts w:ascii="Times New Roman" w:hAnsi="Times New Roman" w:cs="Times New Roman"/>
          <w:sz w:val="24"/>
          <w:szCs w:val="24"/>
        </w:rPr>
        <w:t>g da cidade da Beira</w:t>
      </w:r>
      <w:r>
        <w:t>.</w:t>
      </w:r>
      <w:r w:rsidR="006053B2" w:rsidRPr="006053B2">
        <w:rPr>
          <w:rFonts w:ascii="Times New Roman" w:hAnsi="Times New Roman" w:cs="Times New Roman"/>
          <w:sz w:val="24"/>
          <w:szCs w:val="24"/>
        </w:rPr>
        <w:t xml:space="preserve"> </w:t>
      </w:r>
      <w:r w:rsidR="006053B2" w:rsidRPr="00833A6A">
        <w:rPr>
          <w:rFonts w:ascii="Times New Roman" w:hAnsi="Times New Roman" w:cs="Times New Roman"/>
          <w:sz w:val="24"/>
          <w:szCs w:val="24"/>
        </w:rPr>
        <w:t>Para a realização deste trabalho foi utilizado o ques</w:t>
      </w:r>
      <w:r w:rsidR="006053B2">
        <w:rPr>
          <w:rFonts w:ascii="Times New Roman" w:hAnsi="Times New Roman" w:cs="Times New Roman"/>
          <w:sz w:val="24"/>
          <w:szCs w:val="24"/>
        </w:rPr>
        <w:t>tionário de motivação para a Prá</w:t>
      </w:r>
      <w:r w:rsidR="006053B2" w:rsidRPr="00833A6A">
        <w:rPr>
          <w:rFonts w:ascii="Times New Roman" w:hAnsi="Times New Roman" w:cs="Times New Roman"/>
          <w:sz w:val="24"/>
          <w:szCs w:val="24"/>
        </w:rPr>
        <w:t>tica Desportiva de (G</w:t>
      </w:r>
      <w:r w:rsidR="009525E4">
        <w:rPr>
          <w:rFonts w:ascii="Times New Roman" w:hAnsi="Times New Roman" w:cs="Times New Roman"/>
          <w:sz w:val="24"/>
          <w:szCs w:val="24"/>
        </w:rPr>
        <w:t xml:space="preserve">AYA </w:t>
      </w:r>
      <w:r w:rsidR="009525E4">
        <w:rPr>
          <w:rFonts w:ascii="Calibri" w:hAnsi="Calibri" w:cs="Times New Roman"/>
          <w:sz w:val="24"/>
          <w:szCs w:val="24"/>
        </w:rPr>
        <w:t>&amp;</w:t>
      </w:r>
      <w:r w:rsidR="006053B2" w:rsidRPr="00833A6A">
        <w:rPr>
          <w:rFonts w:ascii="Times New Roman" w:hAnsi="Times New Roman" w:cs="Times New Roman"/>
          <w:sz w:val="24"/>
          <w:szCs w:val="24"/>
        </w:rPr>
        <w:t xml:space="preserve"> C</w:t>
      </w:r>
      <w:r w:rsidR="009525E4">
        <w:rPr>
          <w:rFonts w:ascii="Times New Roman" w:hAnsi="Times New Roman" w:cs="Times New Roman"/>
          <w:sz w:val="24"/>
          <w:szCs w:val="24"/>
        </w:rPr>
        <w:t>ARDOSO</w:t>
      </w:r>
      <w:r w:rsidR="006053B2" w:rsidRPr="00833A6A">
        <w:rPr>
          <w:rFonts w:ascii="Times New Roman" w:hAnsi="Times New Roman" w:cs="Times New Roman"/>
          <w:sz w:val="24"/>
          <w:szCs w:val="24"/>
        </w:rPr>
        <w:t>, 1988), pela sua facilidade de aplicação e reprodutibilidade, composto por 19 perguntas objectivas</w:t>
      </w:r>
      <w:r w:rsidR="006053B2">
        <w:rPr>
          <w:rFonts w:ascii="Times New Roman" w:hAnsi="Times New Roman" w:cs="Times New Roman"/>
          <w:sz w:val="24"/>
          <w:szCs w:val="24"/>
        </w:rPr>
        <w:t xml:space="preserve"> subdividida</w:t>
      </w:r>
      <w:r w:rsidR="006053B2" w:rsidRPr="00833A6A">
        <w:rPr>
          <w:rFonts w:ascii="Times New Roman" w:hAnsi="Times New Roman" w:cs="Times New Roman"/>
          <w:sz w:val="24"/>
          <w:szCs w:val="24"/>
        </w:rPr>
        <w:t>s em 3 categorias a saber: Competência Desportiva, Saúde</w:t>
      </w:r>
      <w:r w:rsidR="006053B2">
        <w:rPr>
          <w:rFonts w:ascii="Times New Roman" w:hAnsi="Times New Roman" w:cs="Times New Roman"/>
          <w:sz w:val="24"/>
          <w:szCs w:val="24"/>
        </w:rPr>
        <w:t>,</w:t>
      </w:r>
      <w:r w:rsidR="006053B2" w:rsidRPr="00833A6A">
        <w:rPr>
          <w:rFonts w:ascii="Times New Roman" w:hAnsi="Times New Roman" w:cs="Times New Roman"/>
          <w:sz w:val="24"/>
          <w:szCs w:val="24"/>
        </w:rPr>
        <w:t xml:space="preserve"> Amizade/Lazer, e adaptamos para facilitar a compreensão dos nossos inqueridos da seguinte forma: nível de importância de “muito importante” para “Sim”, de “pouco importante” para “Talvez” e de “nada importante” para “Não”, e as questões de acordo com os números</w:t>
      </w:r>
      <w:r w:rsidR="0018670F">
        <w:rPr>
          <w:rFonts w:ascii="Times New Roman" w:hAnsi="Times New Roman" w:cs="Times New Roman"/>
          <w:sz w:val="24"/>
          <w:szCs w:val="24"/>
        </w:rPr>
        <w:t>,</w:t>
      </w:r>
      <w:r w:rsidR="0018670F" w:rsidRPr="0018670F">
        <w:rPr>
          <w:rFonts w:ascii="Times New Roman" w:hAnsi="Times New Roman" w:cs="Times New Roman"/>
          <w:sz w:val="24"/>
          <w:szCs w:val="24"/>
        </w:rPr>
        <w:t xml:space="preserve"> </w:t>
      </w:r>
      <w:r w:rsidR="0018670F" w:rsidRPr="00833A6A">
        <w:rPr>
          <w:rFonts w:ascii="Times New Roman" w:hAnsi="Times New Roman" w:cs="Times New Roman"/>
          <w:sz w:val="24"/>
          <w:szCs w:val="24"/>
        </w:rPr>
        <w:t>conforme ilustra o quadro 1.</w:t>
      </w:r>
    </w:p>
    <w:p w:rsidR="0018670F" w:rsidRPr="00833A6A" w:rsidRDefault="0018670F" w:rsidP="0018670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F1">
        <w:rPr>
          <w:rFonts w:ascii="Times New Roman" w:hAnsi="Times New Roman" w:cs="Times New Roman"/>
          <w:bCs/>
          <w:sz w:val="24"/>
          <w:szCs w:val="24"/>
        </w:rPr>
        <w:t>Quadro 1</w:t>
      </w:r>
      <w:r w:rsidRPr="00833A6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33A6A">
        <w:rPr>
          <w:rFonts w:ascii="Times New Roman" w:hAnsi="Times New Roman" w:cs="Times New Roman"/>
          <w:sz w:val="24"/>
          <w:szCs w:val="24"/>
        </w:rPr>
        <w:t xml:space="preserve">Inventário de motivação para a prática desportiva adaptado </w:t>
      </w:r>
      <w:proofErr w:type="gramStart"/>
      <w:r w:rsidRPr="00833A6A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833A6A">
        <w:rPr>
          <w:rFonts w:ascii="Times New Roman" w:hAnsi="Times New Roman" w:cs="Times New Roman"/>
          <w:sz w:val="24"/>
          <w:szCs w:val="24"/>
        </w:rPr>
        <w:t xml:space="preserve"> (Gaya e Cardoso, 1988)</w:t>
      </w:r>
    </w:p>
    <w:tbl>
      <w:tblPr>
        <w:tblStyle w:val="Tabelacomgrelha"/>
        <w:tblW w:w="9322" w:type="dxa"/>
        <w:tblLayout w:type="fixed"/>
        <w:tblLook w:val="04A0"/>
      </w:tblPr>
      <w:tblGrid>
        <w:gridCol w:w="6629"/>
        <w:gridCol w:w="992"/>
        <w:gridCol w:w="851"/>
        <w:gridCol w:w="850"/>
      </w:tblGrid>
      <w:tr w:rsidR="0018670F" w:rsidRPr="00833A6A" w:rsidTr="00431074">
        <w:tc>
          <w:tcPr>
            <w:tcW w:w="6629" w:type="dxa"/>
          </w:tcPr>
          <w:p w:rsidR="0018670F" w:rsidRPr="00341BF1" w:rsidRDefault="0018670F" w:rsidP="0043107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BF1">
              <w:rPr>
                <w:rFonts w:ascii="Times New Roman" w:hAnsi="Times New Roman" w:cs="Times New Roman"/>
                <w:sz w:val="24"/>
                <w:szCs w:val="24"/>
              </w:rPr>
              <w:t>Questões de acordo com os números</w:t>
            </w:r>
          </w:p>
        </w:tc>
        <w:tc>
          <w:tcPr>
            <w:tcW w:w="2693" w:type="dxa"/>
            <w:gridSpan w:val="3"/>
          </w:tcPr>
          <w:p w:rsidR="0018670F" w:rsidRPr="00833A6A" w:rsidRDefault="0018670F" w:rsidP="0043107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Níveis de importância</w:t>
            </w:r>
          </w:p>
        </w:tc>
      </w:tr>
      <w:tr w:rsidR="0018670F" w:rsidRPr="00833A6A" w:rsidTr="00431074">
        <w:tc>
          <w:tcPr>
            <w:tcW w:w="6629" w:type="dxa"/>
          </w:tcPr>
          <w:p w:rsidR="0018670F" w:rsidRPr="00833A6A" w:rsidRDefault="0018670F" w:rsidP="0043107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Q1 - Para vencer</w:t>
            </w:r>
          </w:p>
        </w:tc>
        <w:tc>
          <w:tcPr>
            <w:tcW w:w="992" w:type="dxa"/>
          </w:tcPr>
          <w:p w:rsidR="0018670F" w:rsidRPr="00833A6A" w:rsidRDefault="0018670F" w:rsidP="0043107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8670F" w:rsidRPr="00833A6A" w:rsidRDefault="0018670F" w:rsidP="0043107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8670F" w:rsidRPr="00833A6A" w:rsidRDefault="0018670F" w:rsidP="0043107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670F" w:rsidRPr="00833A6A" w:rsidTr="00431074">
        <w:tc>
          <w:tcPr>
            <w:tcW w:w="6629" w:type="dxa"/>
          </w:tcPr>
          <w:p w:rsidR="0018670F" w:rsidRPr="00833A6A" w:rsidRDefault="0018670F" w:rsidP="0043107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Q2 - Para exercitar-se</w:t>
            </w:r>
          </w:p>
        </w:tc>
        <w:tc>
          <w:tcPr>
            <w:tcW w:w="992" w:type="dxa"/>
          </w:tcPr>
          <w:p w:rsidR="0018670F" w:rsidRPr="00833A6A" w:rsidRDefault="0018670F" w:rsidP="0043107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8670F" w:rsidRPr="00833A6A" w:rsidRDefault="0018670F" w:rsidP="0043107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8670F" w:rsidRPr="00833A6A" w:rsidRDefault="0018670F" w:rsidP="0043107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670F" w:rsidRPr="00833A6A" w:rsidTr="00431074">
        <w:tc>
          <w:tcPr>
            <w:tcW w:w="6629" w:type="dxa"/>
          </w:tcPr>
          <w:p w:rsidR="0018670F" w:rsidRPr="00833A6A" w:rsidRDefault="0018670F" w:rsidP="0043107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Q3 - Para brincar</w:t>
            </w:r>
          </w:p>
        </w:tc>
        <w:tc>
          <w:tcPr>
            <w:tcW w:w="992" w:type="dxa"/>
          </w:tcPr>
          <w:p w:rsidR="0018670F" w:rsidRPr="00833A6A" w:rsidRDefault="0018670F" w:rsidP="0043107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8670F" w:rsidRPr="00833A6A" w:rsidRDefault="0018670F" w:rsidP="0043107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8670F" w:rsidRPr="00833A6A" w:rsidRDefault="0018670F" w:rsidP="0043107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670F" w:rsidRPr="00833A6A" w:rsidTr="00431074">
        <w:tc>
          <w:tcPr>
            <w:tcW w:w="6629" w:type="dxa"/>
          </w:tcPr>
          <w:p w:rsidR="0018670F" w:rsidRPr="00833A6A" w:rsidRDefault="0018670F" w:rsidP="0043107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Q4 - Para ser o (a) melhor no desporto</w:t>
            </w:r>
          </w:p>
        </w:tc>
        <w:tc>
          <w:tcPr>
            <w:tcW w:w="992" w:type="dxa"/>
          </w:tcPr>
          <w:p w:rsidR="0018670F" w:rsidRPr="00833A6A" w:rsidRDefault="0018670F" w:rsidP="0043107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8670F" w:rsidRPr="00833A6A" w:rsidRDefault="0018670F" w:rsidP="0043107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8670F" w:rsidRPr="00833A6A" w:rsidRDefault="0018670F" w:rsidP="0043107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670F" w:rsidRPr="00833A6A" w:rsidTr="00431074">
        <w:tc>
          <w:tcPr>
            <w:tcW w:w="6629" w:type="dxa"/>
          </w:tcPr>
          <w:p w:rsidR="0018670F" w:rsidRPr="00833A6A" w:rsidRDefault="0018670F" w:rsidP="0043107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Q5 - Para manter a saúde</w:t>
            </w:r>
          </w:p>
        </w:tc>
        <w:tc>
          <w:tcPr>
            <w:tcW w:w="992" w:type="dxa"/>
          </w:tcPr>
          <w:p w:rsidR="0018670F" w:rsidRPr="00833A6A" w:rsidRDefault="0018670F" w:rsidP="0043107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8670F" w:rsidRPr="00833A6A" w:rsidRDefault="0018670F" w:rsidP="0043107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8670F" w:rsidRPr="00833A6A" w:rsidRDefault="0018670F" w:rsidP="0043107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670F" w:rsidRPr="00833A6A" w:rsidTr="00431074">
        <w:tc>
          <w:tcPr>
            <w:tcW w:w="6629" w:type="dxa"/>
          </w:tcPr>
          <w:p w:rsidR="0018670F" w:rsidRPr="00833A6A" w:rsidRDefault="0018670F" w:rsidP="0043107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 xml:space="preserve">Q6 - Porque </w:t>
            </w:r>
            <w:proofErr w:type="gramStart"/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eu</w:t>
            </w:r>
            <w:proofErr w:type="gramEnd"/>
            <w:r w:rsidRPr="00833A6A">
              <w:rPr>
                <w:rFonts w:ascii="Times New Roman" w:hAnsi="Times New Roman" w:cs="Times New Roman"/>
                <w:sz w:val="24"/>
                <w:szCs w:val="24"/>
              </w:rPr>
              <w:t xml:space="preserve"> gosto</w:t>
            </w:r>
          </w:p>
        </w:tc>
        <w:tc>
          <w:tcPr>
            <w:tcW w:w="992" w:type="dxa"/>
          </w:tcPr>
          <w:p w:rsidR="0018670F" w:rsidRPr="00833A6A" w:rsidRDefault="0018670F" w:rsidP="0043107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8670F" w:rsidRPr="00833A6A" w:rsidRDefault="0018670F" w:rsidP="0043107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8670F" w:rsidRPr="00833A6A" w:rsidRDefault="0018670F" w:rsidP="0043107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670F" w:rsidRPr="00833A6A" w:rsidTr="00431074">
        <w:tc>
          <w:tcPr>
            <w:tcW w:w="6629" w:type="dxa"/>
          </w:tcPr>
          <w:p w:rsidR="0018670F" w:rsidRPr="00833A6A" w:rsidRDefault="0018670F" w:rsidP="0043107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Q7 - Para encontrar os amigos</w:t>
            </w:r>
          </w:p>
        </w:tc>
        <w:tc>
          <w:tcPr>
            <w:tcW w:w="992" w:type="dxa"/>
          </w:tcPr>
          <w:p w:rsidR="0018670F" w:rsidRPr="00833A6A" w:rsidRDefault="0018670F" w:rsidP="0043107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8670F" w:rsidRPr="00833A6A" w:rsidRDefault="0018670F" w:rsidP="0043107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8670F" w:rsidRPr="00833A6A" w:rsidRDefault="0018670F" w:rsidP="0043107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670F" w:rsidRPr="00833A6A" w:rsidTr="00431074">
        <w:tc>
          <w:tcPr>
            <w:tcW w:w="6629" w:type="dxa"/>
          </w:tcPr>
          <w:p w:rsidR="0018670F" w:rsidRPr="00833A6A" w:rsidRDefault="0018670F" w:rsidP="0043107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Q8 - Para competir</w:t>
            </w:r>
          </w:p>
        </w:tc>
        <w:tc>
          <w:tcPr>
            <w:tcW w:w="992" w:type="dxa"/>
          </w:tcPr>
          <w:p w:rsidR="0018670F" w:rsidRPr="00833A6A" w:rsidRDefault="0018670F" w:rsidP="0043107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8670F" w:rsidRPr="00833A6A" w:rsidRDefault="0018670F" w:rsidP="0043107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8670F" w:rsidRPr="00833A6A" w:rsidRDefault="0018670F" w:rsidP="0043107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670F" w:rsidRPr="00833A6A" w:rsidTr="00431074">
        <w:tc>
          <w:tcPr>
            <w:tcW w:w="6629" w:type="dxa"/>
          </w:tcPr>
          <w:p w:rsidR="0018670F" w:rsidRPr="00833A6A" w:rsidRDefault="0018670F" w:rsidP="0043107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Q9 - Para ser um atleta</w:t>
            </w:r>
          </w:p>
        </w:tc>
        <w:tc>
          <w:tcPr>
            <w:tcW w:w="992" w:type="dxa"/>
          </w:tcPr>
          <w:p w:rsidR="0018670F" w:rsidRPr="00833A6A" w:rsidRDefault="0018670F" w:rsidP="0043107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8670F" w:rsidRPr="00833A6A" w:rsidRDefault="0018670F" w:rsidP="0043107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8670F" w:rsidRPr="00833A6A" w:rsidRDefault="0018670F" w:rsidP="0043107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670F" w:rsidRPr="00833A6A" w:rsidTr="00431074">
        <w:tc>
          <w:tcPr>
            <w:tcW w:w="6629" w:type="dxa"/>
          </w:tcPr>
          <w:p w:rsidR="0018670F" w:rsidRPr="00833A6A" w:rsidRDefault="0018670F" w:rsidP="0043107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Q10 - Para desenvolver a musculatura</w:t>
            </w:r>
          </w:p>
        </w:tc>
        <w:tc>
          <w:tcPr>
            <w:tcW w:w="992" w:type="dxa"/>
          </w:tcPr>
          <w:p w:rsidR="0018670F" w:rsidRPr="00833A6A" w:rsidRDefault="0018670F" w:rsidP="0043107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8670F" w:rsidRPr="00833A6A" w:rsidRDefault="0018670F" w:rsidP="0043107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8670F" w:rsidRPr="00833A6A" w:rsidRDefault="0018670F" w:rsidP="0043107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670F" w:rsidRPr="00833A6A" w:rsidTr="00431074">
        <w:tc>
          <w:tcPr>
            <w:tcW w:w="6629" w:type="dxa"/>
          </w:tcPr>
          <w:p w:rsidR="0018670F" w:rsidRPr="00833A6A" w:rsidRDefault="0018670F" w:rsidP="0043107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Q11 - Para ter bom aspecto</w:t>
            </w:r>
          </w:p>
        </w:tc>
        <w:tc>
          <w:tcPr>
            <w:tcW w:w="992" w:type="dxa"/>
          </w:tcPr>
          <w:p w:rsidR="0018670F" w:rsidRPr="00833A6A" w:rsidRDefault="0018670F" w:rsidP="0043107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8670F" w:rsidRPr="00833A6A" w:rsidRDefault="0018670F" w:rsidP="0043107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8670F" w:rsidRPr="00833A6A" w:rsidRDefault="0018670F" w:rsidP="0043107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670F" w:rsidRPr="00833A6A" w:rsidTr="00431074">
        <w:tc>
          <w:tcPr>
            <w:tcW w:w="6629" w:type="dxa"/>
          </w:tcPr>
          <w:p w:rsidR="0018670F" w:rsidRPr="00833A6A" w:rsidRDefault="0018670F" w:rsidP="0043107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Q12 - Para me divertir</w:t>
            </w:r>
          </w:p>
        </w:tc>
        <w:tc>
          <w:tcPr>
            <w:tcW w:w="992" w:type="dxa"/>
          </w:tcPr>
          <w:p w:rsidR="0018670F" w:rsidRPr="00833A6A" w:rsidRDefault="0018670F" w:rsidP="0043107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8670F" w:rsidRPr="00833A6A" w:rsidRDefault="0018670F" w:rsidP="0043107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8670F" w:rsidRPr="00833A6A" w:rsidRDefault="0018670F" w:rsidP="0043107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670F" w:rsidRPr="00833A6A" w:rsidTr="00431074">
        <w:tc>
          <w:tcPr>
            <w:tcW w:w="6629" w:type="dxa"/>
          </w:tcPr>
          <w:p w:rsidR="0018670F" w:rsidRPr="00833A6A" w:rsidRDefault="0018670F" w:rsidP="0043107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Q13 - Para fazer novos amigos</w:t>
            </w:r>
          </w:p>
        </w:tc>
        <w:tc>
          <w:tcPr>
            <w:tcW w:w="992" w:type="dxa"/>
          </w:tcPr>
          <w:p w:rsidR="0018670F" w:rsidRPr="00833A6A" w:rsidRDefault="0018670F" w:rsidP="0043107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8670F" w:rsidRPr="00833A6A" w:rsidRDefault="0018670F" w:rsidP="0043107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8670F" w:rsidRPr="00833A6A" w:rsidRDefault="0018670F" w:rsidP="0043107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670F" w:rsidRPr="00833A6A" w:rsidTr="00431074">
        <w:tc>
          <w:tcPr>
            <w:tcW w:w="6629" w:type="dxa"/>
          </w:tcPr>
          <w:p w:rsidR="0018670F" w:rsidRPr="00833A6A" w:rsidRDefault="0018670F" w:rsidP="0043107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Q14 - Para manter o corpo em forma</w:t>
            </w:r>
          </w:p>
        </w:tc>
        <w:tc>
          <w:tcPr>
            <w:tcW w:w="992" w:type="dxa"/>
          </w:tcPr>
          <w:p w:rsidR="0018670F" w:rsidRPr="00833A6A" w:rsidRDefault="0018670F" w:rsidP="0043107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8670F" w:rsidRPr="00833A6A" w:rsidRDefault="0018670F" w:rsidP="0043107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8670F" w:rsidRPr="00833A6A" w:rsidRDefault="0018670F" w:rsidP="0043107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670F" w:rsidRPr="00833A6A" w:rsidTr="00431074">
        <w:tc>
          <w:tcPr>
            <w:tcW w:w="6629" w:type="dxa"/>
          </w:tcPr>
          <w:p w:rsidR="0018670F" w:rsidRPr="00833A6A" w:rsidRDefault="0018670F" w:rsidP="0043107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Q15 - Para desenvolver habilidades</w:t>
            </w:r>
          </w:p>
        </w:tc>
        <w:tc>
          <w:tcPr>
            <w:tcW w:w="992" w:type="dxa"/>
          </w:tcPr>
          <w:p w:rsidR="0018670F" w:rsidRPr="00833A6A" w:rsidRDefault="0018670F" w:rsidP="0043107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8670F" w:rsidRPr="00833A6A" w:rsidRDefault="0018670F" w:rsidP="0043107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8670F" w:rsidRPr="00833A6A" w:rsidRDefault="0018670F" w:rsidP="0043107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670F" w:rsidRPr="00833A6A" w:rsidTr="00431074">
        <w:tc>
          <w:tcPr>
            <w:tcW w:w="6629" w:type="dxa"/>
          </w:tcPr>
          <w:p w:rsidR="0018670F" w:rsidRPr="00833A6A" w:rsidRDefault="0018670F" w:rsidP="0043107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Q16 - Para aprender novos desportos</w:t>
            </w:r>
          </w:p>
        </w:tc>
        <w:tc>
          <w:tcPr>
            <w:tcW w:w="992" w:type="dxa"/>
          </w:tcPr>
          <w:p w:rsidR="0018670F" w:rsidRPr="00833A6A" w:rsidRDefault="0018670F" w:rsidP="0043107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8670F" w:rsidRPr="00833A6A" w:rsidRDefault="0018670F" w:rsidP="0043107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8670F" w:rsidRPr="00833A6A" w:rsidRDefault="0018670F" w:rsidP="0043107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670F" w:rsidRPr="00833A6A" w:rsidTr="00431074">
        <w:tc>
          <w:tcPr>
            <w:tcW w:w="6629" w:type="dxa"/>
          </w:tcPr>
          <w:p w:rsidR="0018670F" w:rsidRPr="00833A6A" w:rsidRDefault="0018670F" w:rsidP="0043107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Q17 - Para ser jogador quando crescer</w:t>
            </w:r>
          </w:p>
        </w:tc>
        <w:tc>
          <w:tcPr>
            <w:tcW w:w="992" w:type="dxa"/>
          </w:tcPr>
          <w:p w:rsidR="0018670F" w:rsidRPr="00833A6A" w:rsidRDefault="0018670F" w:rsidP="0043107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8670F" w:rsidRPr="00833A6A" w:rsidRDefault="0018670F" w:rsidP="0043107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8670F" w:rsidRPr="00833A6A" w:rsidRDefault="0018670F" w:rsidP="0043107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670F" w:rsidRPr="00833A6A" w:rsidTr="00431074">
        <w:tc>
          <w:tcPr>
            <w:tcW w:w="6629" w:type="dxa"/>
          </w:tcPr>
          <w:p w:rsidR="0018670F" w:rsidRPr="00833A6A" w:rsidRDefault="0018670F" w:rsidP="0043107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Q18 - Para emagrecer</w:t>
            </w:r>
          </w:p>
        </w:tc>
        <w:tc>
          <w:tcPr>
            <w:tcW w:w="992" w:type="dxa"/>
          </w:tcPr>
          <w:p w:rsidR="0018670F" w:rsidRPr="00833A6A" w:rsidRDefault="0018670F" w:rsidP="0043107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8670F" w:rsidRPr="00833A6A" w:rsidRDefault="0018670F" w:rsidP="0043107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8670F" w:rsidRPr="00833A6A" w:rsidRDefault="0018670F" w:rsidP="0043107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670F" w:rsidRPr="00833A6A" w:rsidTr="00431074">
        <w:tc>
          <w:tcPr>
            <w:tcW w:w="6629" w:type="dxa"/>
          </w:tcPr>
          <w:p w:rsidR="0018670F" w:rsidRPr="00833A6A" w:rsidRDefault="0018670F" w:rsidP="0043107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Q19 - Para não ficar em casa</w:t>
            </w:r>
          </w:p>
        </w:tc>
        <w:tc>
          <w:tcPr>
            <w:tcW w:w="992" w:type="dxa"/>
          </w:tcPr>
          <w:p w:rsidR="0018670F" w:rsidRPr="00833A6A" w:rsidRDefault="0018670F" w:rsidP="0043107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8670F" w:rsidRPr="00833A6A" w:rsidRDefault="0018670F" w:rsidP="0043107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8670F" w:rsidRPr="00833A6A" w:rsidRDefault="0018670F" w:rsidP="0043107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8670F" w:rsidRPr="00833A6A" w:rsidRDefault="0018670F" w:rsidP="00186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6A">
        <w:rPr>
          <w:rFonts w:ascii="Times New Roman" w:hAnsi="Times New Roman" w:cs="Times New Roman"/>
          <w:sz w:val="24"/>
          <w:szCs w:val="24"/>
        </w:rPr>
        <w:t>Níveis de importância: 1 – Sim; 2 – Talvez; 3 – Não</w:t>
      </w:r>
    </w:p>
    <w:p w:rsidR="006053B2" w:rsidRPr="00833A6A" w:rsidRDefault="006053B2" w:rsidP="009525E4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3B2" w:rsidRPr="00833A6A" w:rsidRDefault="006053B2" w:rsidP="009525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A6A">
        <w:rPr>
          <w:rFonts w:ascii="Times New Roman" w:hAnsi="Times New Roman" w:cs="Times New Roman"/>
          <w:b/>
          <w:sz w:val="24"/>
          <w:szCs w:val="24"/>
        </w:rPr>
        <w:t>Apresentação e Discussão dos Resultados</w:t>
      </w:r>
    </w:p>
    <w:p w:rsidR="006053B2" w:rsidRPr="00833A6A" w:rsidRDefault="006053B2" w:rsidP="006053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6A">
        <w:rPr>
          <w:rFonts w:ascii="Times New Roman" w:hAnsi="Times New Roman" w:cs="Times New Roman"/>
          <w:sz w:val="24"/>
          <w:szCs w:val="24"/>
        </w:rPr>
        <w:t>No que diz respeito a este parágrafo, apresentaremos os resultados da pesquisa dos factores motivacionais que levam crianças e jovens a aderir a prática do Taekwondo no Clube Kumgang.</w:t>
      </w:r>
      <w:r>
        <w:rPr>
          <w:rFonts w:ascii="Times New Roman" w:hAnsi="Times New Roman" w:cs="Times New Roman"/>
          <w:sz w:val="24"/>
          <w:szCs w:val="24"/>
        </w:rPr>
        <w:t xml:space="preserve"> A apresentação seguirá</w:t>
      </w:r>
      <w:r w:rsidRPr="00833A6A">
        <w:rPr>
          <w:rFonts w:ascii="Times New Roman" w:hAnsi="Times New Roman" w:cs="Times New Roman"/>
          <w:sz w:val="24"/>
          <w:szCs w:val="24"/>
        </w:rPr>
        <w:t xml:space="preserve"> a seguinte sequência: primeiro</w:t>
      </w:r>
      <w:r>
        <w:rPr>
          <w:rFonts w:ascii="Times New Roman" w:hAnsi="Times New Roman" w:cs="Times New Roman"/>
          <w:sz w:val="24"/>
          <w:szCs w:val="24"/>
        </w:rPr>
        <w:t xml:space="preserve"> serão expostos e discutido</w:t>
      </w:r>
      <w:r w:rsidRPr="00833A6A">
        <w:rPr>
          <w:rFonts w:ascii="Times New Roman" w:hAnsi="Times New Roman" w:cs="Times New Roman"/>
          <w:sz w:val="24"/>
          <w:szCs w:val="24"/>
        </w:rPr>
        <w:t>s as questões investigadas, classificadas em categorias</w:t>
      </w:r>
      <w:r>
        <w:rPr>
          <w:rFonts w:ascii="Times New Roman" w:hAnsi="Times New Roman" w:cs="Times New Roman"/>
          <w:sz w:val="24"/>
          <w:szCs w:val="24"/>
        </w:rPr>
        <w:t xml:space="preserve"> competência desportiva, saúde,</w:t>
      </w:r>
      <w:r w:rsidRPr="00833A6A">
        <w:rPr>
          <w:rFonts w:ascii="Times New Roman" w:hAnsi="Times New Roman" w:cs="Times New Roman"/>
          <w:sz w:val="24"/>
          <w:szCs w:val="24"/>
        </w:rPr>
        <w:t xml:space="preserve"> amizade/lazer. Em seguida, apresentaremos os resultados gerais de acordo com os factores motivacionais.</w:t>
      </w:r>
    </w:p>
    <w:p w:rsidR="006053B2" w:rsidRPr="00833A6A" w:rsidRDefault="006053B2" w:rsidP="00605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3B2" w:rsidRPr="00833A6A" w:rsidRDefault="006053B2" w:rsidP="00605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6A">
        <w:rPr>
          <w:rFonts w:ascii="Times New Roman" w:hAnsi="Times New Roman" w:cs="Times New Roman"/>
          <w:sz w:val="24"/>
          <w:szCs w:val="24"/>
        </w:rPr>
        <w:t>Tabela 1, ilustra grau de motivação dos atletas de Taekwondo na categoria competência desportiva</w:t>
      </w:r>
    </w:p>
    <w:p w:rsidR="006053B2" w:rsidRPr="00833A6A" w:rsidRDefault="006053B2" w:rsidP="00605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elha"/>
        <w:tblW w:w="9039" w:type="dxa"/>
        <w:tblLook w:val="04A0"/>
      </w:tblPr>
      <w:tblGrid>
        <w:gridCol w:w="3936"/>
        <w:gridCol w:w="1417"/>
        <w:gridCol w:w="1843"/>
        <w:gridCol w:w="1843"/>
      </w:tblGrid>
      <w:tr w:rsidR="006053B2" w:rsidRPr="00833A6A" w:rsidTr="00431074">
        <w:tc>
          <w:tcPr>
            <w:tcW w:w="3936" w:type="dxa"/>
            <w:vMerge w:val="restart"/>
          </w:tcPr>
          <w:p w:rsidR="006053B2" w:rsidRPr="00833A6A" w:rsidRDefault="006053B2" w:rsidP="004310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Competência desportiva</w:t>
            </w:r>
          </w:p>
        </w:tc>
        <w:tc>
          <w:tcPr>
            <w:tcW w:w="5103" w:type="dxa"/>
            <w:gridSpan w:val="3"/>
          </w:tcPr>
          <w:p w:rsidR="006053B2" w:rsidRPr="00833A6A" w:rsidRDefault="006053B2" w:rsidP="004310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Níveis de preferência (%)</w:t>
            </w:r>
          </w:p>
        </w:tc>
      </w:tr>
      <w:tr w:rsidR="006053B2" w:rsidRPr="00833A6A" w:rsidTr="00431074">
        <w:tc>
          <w:tcPr>
            <w:tcW w:w="3936" w:type="dxa"/>
            <w:vMerge/>
          </w:tcPr>
          <w:p w:rsidR="006053B2" w:rsidRPr="00833A6A" w:rsidRDefault="006053B2" w:rsidP="004310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53B2" w:rsidRPr="00833A6A" w:rsidRDefault="006053B2" w:rsidP="004310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b/>
                <w:sz w:val="24"/>
                <w:szCs w:val="24"/>
              </w:rPr>
              <w:t>Sim</w:t>
            </w:r>
          </w:p>
        </w:tc>
        <w:tc>
          <w:tcPr>
            <w:tcW w:w="1843" w:type="dxa"/>
          </w:tcPr>
          <w:p w:rsidR="006053B2" w:rsidRPr="00833A6A" w:rsidRDefault="006053B2" w:rsidP="004310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b/>
                <w:sz w:val="24"/>
                <w:szCs w:val="24"/>
              </w:rPr>
              <w:t>Talvez</w:t>
            </w:r>
          </w:p>
        </w:tc>
        <w:tc>
          <w:tcPr>
            <w:tcW w:w="1843" w:type="dxa"/>
          </w:tcPr>
          <w:p w:rsidR="006053B2" w:rsidRPr="00833A6A" w:rsidRDefault="006053B2" w:rsidP="004310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b/>
                <w:sz w:val="24"/>
                <w:szCs w:val="24"/>
              </w:rPr>
              <w:t>Não</w:t>
            </w:r>
          </w:p>
        </w:tc>
      </w:tr>
      <w:tr w:rsidR="006053B2" w:rsidRPr="00833A6A" w:rsidTr="00431074">
        <w:tc>
          <w:tcPr>
            <w:tcW w:w="3936" w:type="dxa"/>
          </w:tcPr>
          <w:p w:rsidR="006053B2" w:rsidRPr="00833A6A" w:rsidRDefault="006053B2" w:rsidP="004310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Q1 - Para vencer</w:t>
            </w:r>
          </w:p>
        </w:tc>
        <w:tc>
          <w:tcPr>
            <w:tcW w:w="1417" w:type="dxa"/>
          </w:tcPr>
          <w:p w:rsidR="006053B2" w:rsidRPr="00833A6A" w:rsidRDefault="006053B2" w:rsidP="004310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833A6A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6053B2" w:rsidRPr="00833A6A" w:rsidRDefault="006053B2" w:rsidP="004310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833A6A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6053B2" w:rsidRPr="00833A6A" w:rsidRDefault="006053B2" w:rsidP="004310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33A6A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6053B2" w:rsidRPr="00833A6A" w:rsidTr="00431074">
        <w:tc>
          <w:tcPr>
            <w:tcW w:w="3936" w:type="dxa"/>
          </w:tcPr>
          <w:p w:rsidR="006053B2" w:rsidRPr="00833A6A" w:rsidRDefault="006053B2" w:rsidP="004310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Q4 - Para ser o (a) melhor no desporto</w:t>
            </w:r>
          </w:p>
        </w:tc>
        <w:tc>
          <w:tcPr>
            <w:tcW w:w="1417" w:type="dxa"/>
          </w:tcPr>
          <w:p w:rsidR="006053B2" w:rsidRPr="008D0C68" w:rsidRDefault="006053B2" w:rsidP="004310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C68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Pr="008D0C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6053B2" w:rsidRPr="00833A6A" w:rsidRDefault="006053B2" w:rsidP="004310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33A6A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6053B2" w:rsidRPr="00833A6A" w:rsidRDefault="006053B2" w:rsidP="004310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33A6A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6053B2" w:rsidRPr="00833A6A" w:rsidTr="00431074">
        <w:tc>
          <w:tcPr>
            <w:tcW w:w="3936" w:type="dxa"/>
          </w:tcPr>
          <w:p w:rsidR="006053B2" w:rsidRPr="00833A6A" w:rsidRDefault="006053B2" w:rsidP="004310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 xml:space="preserve">Q6 - Porque </w:t>
            </w:r>
            <w:proofErr w:type="gramStart"/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eu</w:t>
            </w:r>
            <w:proofErr w:type="gramEnd"/>
            <w:r w:rsidRPr="00833A6A">
              <w:rPr>
                <w:rFonts w:ascii="Times New Roman" w:hAnsi="Times New Roman" w:cs="Times New Roman"/>
                <w:sz w:val="24"/>
                <w:szCs w:val="24"/>
              </w:rPr>
              <w:t xml:space="preserve"> gosto</w:t>
            </w:r>
          </w:p>
        </w:tc>
        <w:tc>
          <w:tcPr>
            <w:tcW w:w="1417" w:type="dxa"/>
          </w:tcPr>
          <w:p w:rsidR="006053B2" w:rsidRPr="008D0C68" w:rsidRDefault="006053B2" w:rsidP="004310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C68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  <w:r w:rsidRPr="008D0C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6053B2" w:rsidRPr="00833A6A" w:rsidRDefault="006053B2" w:rsidP="004310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053B2" w:rsidRPr="00833A6A" w:rsidRDefault="006053B2" w:rsidP="004310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33A6A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6053B2" w:rsidRPr="00833A6A" w:rsidTr="00431074">
        <w:tc>
          <w:tcPr>
            <w:tcW w:w="3936" w:type="dxa"/>
          </w:tcPr>
          <w:p w:rsidR="006053B2" w:rsidRPr="00833A6A" w:rsidRDefault="006053B2" w:rsidP="004310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Q8 - Para competir</w:t>
            </w:r>
          </w:p>
        </w:tc>
        <w:tc>
          <w:tcPr>
            <w:tcW w:w="1417" w:type="dxa"/>
          </w:tcPr>
          <w:p w:rsidR="006053B2" w:rsidRPr="00833A6A" w:rsidRDefault="006053B2" w:rsidP="004310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33A6A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6053B2" w:rsidRPr="00833A6A" w:rsidRDefault="006053B2" w:rsidP="004310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833A6A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6053B2" w:rsidRPr="00833A6A" w:rsidRDefault="006053B2" w:rsidP="004310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33A6A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6053B2" w:rsidRPr="00833A6A" w:rsidTr="00431074">
        <w:tc>
          <w:tcPr>
            <w:tcW w:w="3936" w:type="dxa"/>
          </w:tcPr>
          <w:p w:rsidR="006053B2" w:rsidRPr="00833A6A" w:rsidRDefault="006053B2" w:rsidP="004310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Q9 - Para ser um atleta</w:t>
            </w:r>
          </w:p>
        </w:tc>
        <w:tc>
          <w:tcPr>
            <w:tcW w:w="1417" w:type="dxa"/>
          </w:tcPr>
          <w:p w:rsidR="006053B2" w:rsidRPr="00833A6A" w:rsidRDefault="006053B2" w:rsidP="004310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833A6A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6053B2" w:rsidRPr="00833A6A" w:rsidRDefault="006053B2" w:rsidP="004310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833A6A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6053B2" w:rsidRPr="00833A6A" w:rsidRDefault="006053B2" w:rsidP="004310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33A6A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6053B2" w:rsidRPr="00833A6A" w:rsidTr="00431074">
        <w:tc>
          <w:tcPr>
            <w:tcW w:w="3936" w:type="dxa"/>
          </w:tcPr>
          <w:p w:rsidR="006053B2" w:rsidRPr="00833A6A" w:rsidRDefault="006053B2" w:rsidP="004310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Q15 - Para desenvolver habilidades</w:t>
            </w:r>
          </w:p>
        </w:tc>
        <w:tc>
          <w:tcPr>
            <w:tcW w:w="1417" w:type="dxa"/>
          </w:tcPr>
          <w:p w:rsidR="006053B2" w:rsidRPr="008D0C68" w:rsidRDefault="006053B2" w:rsidP="004310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C68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  <w:r w:rsidRPr="008D0C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6053B2" w:rsidRPr="00833A6A" w:rsidRDefault="006053B2" w:rsidP="004310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33A6A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6053B2" w:rsidRPr="00833A6A" w:rsidRDefault="006053B2" w:rsidP="004310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33A6A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6053B2" w:rsidRPr="00833A6A" w:rsidTr="00431074">
        <w:tc>
          <w:tcPr>
            <w:tcW w:w="3936" w:type="dxa"/>
          </w:tcPr>
          <w:p w:rsidR="006053B2" w:rsidRPr="00833A6A" w:rsidRDefault="006053B2" w:rsidP="004310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Q16 - Para aprender novos desportos</w:t>
            </w:r>
          </w:p>
        </w:tc>
        <w:tc>
          <w:tcPr>
            <w:tcW w:w="1417" w:type="dxa"/>
          </w:tcPr>
          <w:p w:rsidR="006053B2" w:rsidRPr="00833A6A" w:rsidRDefault="006053B2" w:rsidP="004310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833A6A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6053B2" w:rsidRPr="00833A6A" w:rsidRDefault="006053B2" w:rsidP="004310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33A6A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6053B2" w:rsidRPr="00833A6A" w:rsidRDefault="006053B2" w:rsidP="004310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33A6A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6053B2" w:rsidRPr="00833A6A" w:rsidTr="00431074">
        <w:tc>
          <w:tcPr>
            <w:tcW w:w="3936" w:type="dxa"/>
          </w:tcPr>
          <w:p w:rsidR="006053B2" w:rsidRPr="00833A6A" w:rsidRDefault="006053B2" w:rsidP="004310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Q17 - Para ser jogador quando crescer</w:t>
            </w:r>
          </w:p>
        </w:tc>
        <w:tc>
          <w:tcPr>
            <w:tcW w:w="1417" w:type="dxa"/>
          </w:tcPr>
          <w:p w:rsidR="006053B2" w:rsidRPr="00833A6A" w:rsidRDefault="006053B2" w:rsidP="004310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33A6A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6053B2" w:rsidRPr="00833A6A" w:rsidRDefault="006053B2" w:rsidP="004310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833A6A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6053B2" w:rsidRPr="00833A6A" w:rsidRDefault="006053B2" w:rsidP="004310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833A6A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</w:tbl>
    <w:p w:rsidR="006053B2" w:rsidRPr="00833A6A" w:rsidRDefault="006053B2" w:rsidP="00605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3B2" w:rsidRPr="00833A6A" w:rsidRDefault="006053B2" w:rsidP="00605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3B2" w:rsidRPr="00833A6A" w:rsidRDefault="006053B2" w:rsidP="006053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6A">
        <w:rPr>
          <w:rFonts w:ascii="Times New Roman" w:hAnsi="Times New Roman" w:cs="Times New Roman"/>
          <w:sz w:val="24"/>
          <w:szCs w:val="24"/>
        </w:rPr>
        <w:t>Na tabela 01, temos os resultados da investigação da motivação à aderência da prática do Taekwondo na categoria competência desportiva. Nesta categoria, as questões que demonstraram ser mais significativas para os atletas foram, Q6 – “porque eu gosto”, sendo a primeira mais votada com cerca de 90 %, tendo como nível de preferência “Sim”.</w:t>
      </w:r>
    </w:p>
    <w:p w:rsidR="006053B2" w:rsidRPr="00833A6A" w:rsidRDefault="006053B2" w:rsidP="006053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6A">
        <w:rPr>
          <w:rFonts w:ascii="Times New Roman" w:hAnsi="Times New Roman" w:cs="Times New Roman"/>
          <w:sz w:val="24"/>
          <w:szCs w:val="24"/>
        </w:rPr>
        <w:t>O facto da questão acima referida, relacionada com o gosto pela prática desportiva constituir na que mais motiva os Taekwondistas não chega a surpreender. Segundo (DECI e RYAN 1985), o gosto nos indivíduos pela prática de actividades físicas e desportivas, reflecte as motivações intrínsecas das pessoas.</w:t>
      </w:r>
    </w:p>
    <w:p w:rsidR="006053B2" w:rsidRPr="00833A6A" w:rsidRDefault="006053B2" w:rsidP="006053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6A">
        <w:rPr>
          <w:rFonts w:ascii="Times New Roman" w:hAnsi="Times New Roman" w:cs="Times New Roman"/>
          <w:sz w:val="24"/>
          <w:szCs w:val="24"/>
        </w:rPr>
        <w:t>Na segunda questão mais votada Q15 -“ Para desenvolver habilidades”, apresenta um percentual de 85</w:t>
      </w:r>
      <w:r w:rsidRPr="00833A6A">
        <w:rPr>
          <w:rFonts w:ascii="Times New Roman" w:hAnsi="Times New Roman" w:cs="Times New Roman"/>
          <w:bCs/>
          <w:sz w:val="24"/>
          <w:szCs w:val="24"/>
        </w:rPr>
        <w:t xml:space="preserve">% e o seu nível de preferência é </w:t>
      </w:r>
      <w:r w:rsidRPr="00833A6A">
        <w:rPr>
          <w:rFonts w:ascii="Times New Roman" w:hAnsi="Times New Roman" w:cs="Times New Roman"/>
          <w:sz w:val="24"/>
          <w:szCs w:val="24"/>
        </w:rPr>
        <w:t>“Sim”, cor</w:t>
      </w:r>
      <w:r w:rsidR="00DD21F6">
        <w:rPr>
          <w:rFonts w:ascii="Times New Roman" w:hAnsi="Times New Roman" w:cs="Times New Roman"/>
          <w:sz w:val="24"/>
          <w:szCs w:val="24"/>
        </w:rPr>
        <w:t xml:space="preserve">roborando com (BERLEZE, VIEIRA </w:t>
      </w:r>
      <w:r w:rsidR="00DD21F6">
        <w:rPr>
          <w:rFonts w:ascii="Calibri" w:hAnsi="Calibri" w:cs="Times New Roman"/>
          <w:sz w:val="24"/>
          <w:szCs w:val="24"/>
        </w:rPr>
        <w:t>&amp;</w:t>
      </w:r>
      <w:r w:rsidRPr="00833A6A">
        <w:rPr>
          <w:rFonts w:ascii="Times New Roman" w:hAnsi="Times New Roman" w:cs="Times New Roman"/>
          <w:sz w:val="24"/>
          <w:szCs w:val="24"/>
        </w:rPr>
        <w:t xml:space="preserve"> KREBS 2002), para esta questão afirmam que aprendizagem dos gestos motores motiva os alunos para a prática</w:t>
      </w:r>
      <w:r>
        <w:rPr>
          <w:rFonts w:ascii="Times New Roman" w:hAnsi="Times New Roman" w:cs="Times New Roman"/>
          <w:sz w:val="24"/>
          <w:szCs w:val="24"/>
        </w:rPr>
        <w:t xml:space="preserve"> desportiva, poré</w:t>
      </w:r>
      <w:r w:rsidRPr="00833A6A">
        <w:rPr>
          <w:rFonts w:ascii="Times New Roman" w:hAnsi="Times New Roman" w:cs="Times New Roman"/>
          <w:sz w:val="24"/>
          <w:szCs w:val="24"/>
        </w:rPr>
        <w:t>m não com object</w:t>
      </w:r>
      <w:r>
        <w:rPr>
          <w:rFonts w:ascii="Times New Roman" w:hAnsi="Times New Roman" w:cs="Times New Roman"/>
          <w:sz w:val="24"/>
          <w:szCs w:val="24"/>
        </w:rPr>
        <w:t>ivo único de competir, essas aná</w:t>
      </w:r>
      <w:r w:rsidRPr="00833A6A">
        <w:rPr>
          <w:rFonts w:ascii="Times New Roman" w:hAnsi="Times New Roman" w:cs="Times New Roman"/>
          <w:sz w:val="24"/>
          <w:szCs w:val="24"/>
        </w:rPr>
        <w:t>lises basearam-se num estudo com sujeitos do se</w:t>
      </w:r>
      <w:r>
        <w:rPr>
          <w:rFonts w:ascii="Times New Roman" w:hAnsi="Times New Roman" w:cs="Times New Roman"/>
          <w:sz w:val="24"/>
          <w:szCs w:val="24"/>
        </w:rPr>
        <w:t>xo masculino, para a prá</w:t>
      </w:r>
      <w:r w:rsidRPr="00833A6A">
        <w:rPr>
          <w:rFonts w:ascii="Times New Roman" w:hAnsi="Times New Roman" w:cs="Times New Roman"/>
          <w:sz w:val="24"/>
          <w:szCs w:val="24"/>
        </w:rPr>
        <w:t xml:space="preserve">tica de actividades motoras na escola, que segundo eles, são motivos de ordem interna. </w:t>
      </w:r>
    </w:p>
    <w:p w:rsidR="006053B2" w:rsidRPr="00833A6A" w:rsidRDefault="006053B2" w:rsidP="006053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6A">
        <w:rPr>
          <w:rFonts w:ascii="Times New Roman" w:hAnsi="Times New Roman" w:cs="Times New Roman"/>
          <w:sz w:val="24"/>
          <w:szCs w:val="24"/>
        </w:rPr>
        <w:t>Para a questão 4 (Q4 - Para ser o (a) melhor no desporto), a terceira mais votada pelos atletas, teve uma percentagem correspondente a 60%, com o nível de preferência “Sim”. (PAIM, 2001), reforça através de um estudo, onde analisou factores que motivam os adolescentes do sexo masculino, praticantes de futebol</w:t>
      </w:r>
      <w:r>
        <w:rPr>
          <w:rFonts w:ascii="Times New Roman" w:hAnsi="Times New Roman" w:cs="Times New Roman"/>
          <w:sz w:val="24"/>
          <w:szCs w:val="24"/>
        </w:rPr>
        <w:t xml:space="preserve"> e chegou a seguinte conclusão</w:t>
      </w:r>
      <w:r w:rsidRPr="00833A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que</w:t>
      </w:r>
      <w:r w:rsidRPr="00833A6A">
        <w:rPr>
          <w:rFonts w:ascii="Times New Roman" w:hAnsi="Times New Roman" w:cs="Times New Roman"/>
          <w:sz w:val="24"/>
          <w:szCs w:val="24"/>
        </w:rPr>
        <w:t xml:space="preserve"> o motivo “para ser o melhor no desporto” foi considerado mais importante pelos jovens. </w:t>
      </w:r>
    </w:p>
    <w:p w:rsidR="006053B2" w:rsidRPr="00833A6A" w:rsidRDefault="006053B2" w:rsidP="00605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6A">
        <w:rPr>
          <w:rFonts w:ascii="Times New Roman" w:hAnsi="Times New Roman" w:cs="Times New Roman"/>
          <w:sz w:val="24"/>
          <w:szCs w:val="24"/>
        </w:rPr>
        <w:t>Tabela 2, mostra o grau de motiv</w:t>
      </w:r>
      <w:r>
        <w:rPr>
          <w:rFonts w:ascii="Times New Roman" w:hAnsi="Times New Roman" w:cs="Times New Roman"/>
          <w:sz w:val="24"/>
          <w:szCs w:val="24"/>
        </w:rPr>
        <w:t>ação dos atletas de Taekwondo para a</w:t>
      </w:r>
      <w:r w:rsidRPr="00833A6A">
        <w:rPr>
          <w:rFonts w:ascii="Times New Roman" w:hAnsi="Times New Roman" w:cs="Times New Roman"/>
          <w:sz w:val="24"/>
          <w:szCs w:val="24"/>
        </w:rPr>
        <w:t xml:space="preserve"> categoria saúde</w:t>
      </w:r>
    </w:p>
    <w:p w:rsidR="006053B2" w:rsidRPr="00833A6A" w:rsidRDefault="006053B2" w:rsidP="00605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elha"/>
        <w:tblW w:w="9039" w:type="dxa"/>
        <w:tblLook w:val="04A0"/>
      </w:tblPr>
      <w:tblGrid>
        <w:gridCol w:w="3936"/>
        <w:gridCol w:w="1842"/>
        <w:gridCol w:w="1418"/>
        <w:gridCol w:w="1843"/>
      </w:tblGrid>
      <w:tr w:rsidR="006053B2" w:rsidRPr="00833A6A" w:rsidTr="00431074">
        <w:tc>
          <w:tcPr>
            <w:tcW w:w="3936" w:type="dxa"/>
            <w:vMerge w:val="restart"/>
          </w:tcPr>
          <w:p w:rsidR="006053B2" w:rsidRPr="00833A6A" w:rsidRDefault="006053B2" w:rsidP="004310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Saúde</w:t>
            </w:r>
          </w:p>
        </w:tc>
        <w:tc>
          <w:tcPr>
            <w:tcW w:w="5103" w:type="dxa"/>
            <w:gridSpan w:val="3"/>
          </w:tcPr>
          <w:p w:rsidR="006053B2" w:rsidRPr="00833A6A" w:rsidRDefault="006053B2" w:rsidP="004310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Níveis de preferência (%)</w:t>
            </w:r>
          </w:p>
        </w:tc>
      </w:tr>
      <w:tr w:rsidR="006053B2" w:rsidRPr="00833A6A" w:rsidTr="00431074">
        <w:tc>
          <w:tcPr>
            <w:tcW w:w="3936" w:type="dxa"/>
            <w:vMerge/>
          </w:tcPr>
          <w:p w:rsidR="006053B2" w:rsidRPr="00833A6A" w:rsidRDefault="006053B2" w:rsidP="004310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053B2" w:rsidRPr="00833A6A" w:rsidRDefault="006053B2" w:rsidP="004310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b/>
                <w:sz w:val="24"/>
                <w:szCs w:val="24"/>
              </w:rPr>
              <w:t>Sim</w:t>
            </w:r>
          </w:p>
        </w:tc>
        <w:tc>
          <w:tcPr>
            <w:tcW w:w="1418" w:type="dxa"/>
          </w:tcPr>
          <w:p w:rsidR="006053B2" w:rsidRPr="00833A6A" w:rsidRDefault="006053B2" w:rsidP="004310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b/>
                <w:sz w:val="24"/>
                <w:szCs w:val="24"/>
              </w:rPr>
              <w:t>Talvez</w:t>
            </w:r>
          </w:p>
        </w:tc>
        <w:tc>
          <w:tcPr>
            <w:tcW w:w="1843" w:type="dxa"/>
          </w:tcPr>
          <w:p w:rsidR="006053B2" w:rsidRPr="00833A6A" w:rsidRDefault="006053B2" w:rsidP="004310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b/>
                <w:sz w:val="24"/>
                <w:szCs w:val="24"/>
              </w:rPr>
              <w:t>Não</w:t>
            </w:r>
          </w:p>
        </w:tc>
      </w:tr>
      <w:tr w:rsidR="006053B2" w:rsidRPr="00833A6A" w:rsidTr="00431074">
        <w:tc>
          <w:tcPr>
            <w:tcW w:w="3936" w:type="dxa"/>
          </w:tcPr>
          <w:p w:rsidR="006053B2" w:rsidRPr="00833A6A" w:rsidRDefault="006053B2" w:rsidP="004310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Q2 - Para exercitar-se</w:t>
            </w:r>
          </w:p>
        </w:tc>
        <w:tc>
          <w:tcPr>
            <w:tcW w:w="1842" w:type="dxa"/>
          </w:tcPr>
          <w:p w:rsidR="006053B2" w:rsidRPr="00BC2038" w:rsidRDefault="006053B2" w:rsidP="004310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038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  <w:r w:rsidRPr="00BC2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6053B2" w:rsidRPr="00833A6A" w:rsidRDefault="006053B2" w:rsidP="004310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33A6A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6053B2" w:rsidRPr="00833A6A" w:rsidRDefault="006053B2" w:rsidP="004310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33A6A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6053B2" w:rsidRPr="00833A6A" w:rsidTr="00431074">
        <w:tc>
          <w:tcPr>
            <w:tcW w:w="3936" w:type="dxa"/>
          </w:tcPr>
          <w:p w:rsidR="006053B2" w:rsidRPr="00833A6A" w:rsidRDefault="006053B2" w:rsidP="004310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Q5 - Para manter a saúde</w:t>
            </w:r>
          </w:p>
        </w:tc>
        <w:tc>
          <w:tcPr>
            <w:tcW w:w="1842" w:type="dxa"/>
          </w:tcPr>
          <w:p w:rsidR="006053B2" w:rsidRPr="00BC2038" w:rsidRDefault="006053B2" w:rsidP="004310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038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  <w:r w:rsidRPr="00BC2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6053B2" w:rsidRPr="00833A6A" w:rsidRDefault="006053B2" w:rsidP="004310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33A6A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6053B2" w:rsidRPr="00833A6A" w:rsidRDefault="006053B2" w:rsidP="004310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53B2" w:rsidRPr="00833A6A" w:rsidTr="00431074">
        <w:trPr>
          <w:trHeight w:val="65"/>
        </w:trPr>
        <w:tc>
          <w:tcPr>
            <w:tcW w:w="3936" w:type="dxa"/>
          </w:tcPr>
          <w:p w:rsidR="006053B2" w:rsidRPr="00833A6A" w:rsidRDefault="006053B2" w:rsidP="004310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Q10- Para desenvolver a musculatura</w:t>
            </w:r>
          </w:p>
        </w:tc>
        <w:tc>
          <w:tcPr>
            <w:tcW w:w="1842" w:type="dxa"/>
          </w:tcPr>
          <w:p w:rsidR="006053B2" w:rsidRPr="00833A6A" w:rsidRDefault="006053B2" w:rsidP="004310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833A6A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6053B2" w:rsidRPr="00833A6A" w:rsidRDefault="006053B2" w:rsidP="004310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833A6A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6053B2" w:rsidRPr="00833A6A" w:rsidRDefault="006053B2" w:rsidP="004310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33A6A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6053B2" w:rsidRPr="00833A6A" w:rsidTr="00431074">
        <w:tc>
          <w:tcPr>
            <w:tcW w:w="3936" w:type="dxa"/>
          </w:tcPr>
          <w:p w:rsidR="006053B2" w:rsidRPr="00833A6A" w:rsidRDefault="006053B2" w:rsidP="004310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Q11- Para ter bom aspecto</w:t>
            </w:r>
          </w:p>
        </w:tc>
        <w:tc>
          <w:tcPr>
            <w:tcW w:w="1842" w:type="dxa"/>
          </w:tcPr>
          <w:p w:rsidR="006053B2" w:rsidRPr="00833A6A" w:rsidRDefault="006053B2" w:rsidP="004310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33A6A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6053B2" w:rsidRPr="00833A6A" w:rsidRDefault="006053B2" w:rsidP="004310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833A6A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6053B2" w:rsidRPr="00833A6A" w:rsidRDefault="006053B2" w:rsidP="004310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833A6A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6053B2" w:rsidRPr="00833A6A" w:rsidTr="00431074">
        <w:tc>
          <w:tcPr>
            <w:tcW w:w="3936" w:type="dxa"/>
          </w:tcPr>
          <w:p w:rsidR="006053B2" w:rsidRPr="00833A6A" w:rsidRDefault="006053B2" w:rsidP="004310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Q14 - Para manter o corpo em forma</w:t>
            </w:r>
          </w:p>
        </w:tc>
        <w:tc>
          <w:tcPr>
            <w:tcW w:w="1842" w:type="dxa"/>
          </w:tcPr>
          <w:p w:rsidR="006053B2" w:rsidRPr="00BC2038" w:rsidRDefault="006053B2" w:rsidP="004310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038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  <w:r w:rsidRPr="00BC2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6053B2" w:rsidRPr="00833A6A" w:rsidRDefault="006053B2" w:rsidP="004310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33A6A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6053B2" w:rsidRPr="00833A6A" w:rsidRDefault="006053B2" w:rsidP="004310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33A6A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6053B2" w:rsidRPr="00833A6A" w:rsidTr="00431074">
        <w:tc>
          <w:tcPr>
            <w:tcW w:w="3936" w:type="dxa"/>
          </w:tcPr>
          <w:p w:rsidR="006053B2" w:rsidRPr="00833A6A" w:rsidRDefault="006053B2" w:rsidP="004310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Q18 - Para emagrecer</w:t>
            </w:r>
          </w:p>
        </w:tc>
        <w:tc>
          <w:tcPr>
            <w:tcW w:w="1842" w:type="dxa"/>
          </w:tcPr>
          <w:p w:rsidR="006053B2" w:rsidRPr="00833A6A" w:rsidRDefault="006053B2" w:rsidP="004310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33A6A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6053B2" w:rsidRPr="00833A6A" w:rsidRDefault="006053B2" w:rsidP="004310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33A6A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6053B2" w:rsidRPr="00833A6A" w:rsidRDefault="006053B2" w:rsidP="004310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833A6A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</w:tbl>
    <w:p w:rsidR="006053B2" w:rsidRPr="00833A6A" w:rsidRDefault="006053B2" w:rsidP="00605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3B2" w:rsidRPr="00833A6A" w:rsidRDefault="006053B2" w:rsidP="00605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3B2" w:rsidRPr="00833A6A" w:rsidRDefault="006053B2" w:rsidP="006053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6A">
        <w:rPr>
          <w:rFonts w:ascii="Times New Roman" w:hAnsi="Times New Roman" w:cs="Times New Roman"/>
          <w:sz w:val="24"/>
          <w:szCs w:val="24"/>
        </w:rPr>
        <w:t>Para a categoria saúde, a tabela 2 mostrou-nos igual número de votos para as questões (Q2- Para</w:t>
      </w:r>
      <w:r w:rsidRPr="00833A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3A6A">
        <w:rPr>
          <w:rFonts w:ascii="Times New Roman" w:hAnsi="Times New Roman" w:cs="Times New Roman"/>
          <w:sz w:val="24"/>
          <w:szCs w:val="24"/>
        </w:rPr>
        <w:t>exercitar-se e Q5 - Para manter a saúde), com cerca de 80</w:t>
      </w:r>
      <w:r w:rsidRPr="00833A6A">
        <w:rPr>
          <w:rFonts w:ascii="Times New Roman" w:hAnsi="Times New Roman" w:cs="Times New Roman"/>
          <w:bCs/>
          <w:sz w:val="24"/>
          <w:szCs w:val="24"/>
        </w:rPr>
        <w:t>%</w:t>
      </w:r>
      <w:r w:rsidRPr="00833A6A">
        <w:rPr>
          <w:rFonts w:ascii="Times New Roman" w:hAnsi="Times New Roman" w:cs="Times New Roman"/>
          <w:sz w:val="24"/>
          <w:szCs w:val="24"/>
        </w:rPr>
        <w:t xml:space="preserve"> tendo como nível de preferência “Sim”, dentre as duas questões, achamos conveniente escolher a questão 5 (Q5 - Para manter a saúde), porque da enfase a esta segunda categoria mais votada pelos Taekwondistas.</w:t>
      </w:r>
    </w:p>
    <w:p w:rsidR="006053B2" w:rsidRPr="00833A6A" w:rsidRDefault="006053B2" w:rsidP="006053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6A">
        <w:rPr>
          <w:rFonts w:ascii="Times New Roman" w:hAnsi="Times New Roman" w:cs="Times New Roman"/>
          <w:sz w:val="24"/>
          <w:szCs w:val="24"/>
        </w:rPr>
        <w:t>Consoante a Q5 - “P</w:t>
      </w:r>
      <w:r w:rsidR="00DD21F6">
        <w:rPr>
          <w:rFonts w:ascii="Times New Roman" w:hAnsi="Times New Roman" w:cs="Times New Roman"/>
          <w:sz w:val="24"/>
          <w:szCs w:val="24"/>
        </w:rPr>
        <w:t xml:space="preserve">ara manter a saúde”, (REINBOTH </w:t>
      </w:r>
      <w:r w:rsidR="00DD21F6">
        <w:rPr>
          <w:rFonts w:ascii="Calibri" w:hAnsi="Calibri" w:cs="Times New Roman"/>
          <w:sz w:val="24"/>
          <w:szCs w:val="24"/>
        </w:rPr>
        <w:t>&amp;</w:t>
      </w:r>
      <w:r w:rsidRPr="00833A6A">
        <w:rPr>
          <w:rFonts w:ascii="Times New Roman" w:hAnsi="Times New Roman" w:cs="Times New Roman"/>
          <w:sz w:val="24"/>
          <w:szCs w:val="24"/>
        </w:rPr>
        <w:t xml:space="preserve"> DUDA, 2006), dizem que a importância da actividade física para a manutenção da saúde e mental é um consenso tanto na literatura cientifica quanto na opinião publica, onde os jovens recebem informações sobre a relação entre a actividade física e a manutenção da saúde, através da educação formal, dos meios de comunicação e da opinião publica, e ainda integram estas motivações extrínsecas aos seus valores e comportamentos. </w:t>
      </w:r>
    </w:p>
    <w:p w:rsidR="006053B2" w:rsidRPr="00833A6A" w:rsidRDefault="006053B2" w:rsidP="006053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6A">
        <w:rPr>
          <w:rFonts w:ascii="Times New Roman" w:hAnsi="Times New Roman" w:cs="Times New Roman"/>
          <w:sz w:val="24"/>
          <w:szCs w:val="24"/>
        </w:rPr>
        <w:t>No que diz respeito a Q2 - “Para exercitar-se”, que também apresenta cerca de 80</w:t>
      </w:r>
      <w:r w:rsidRPr="00833A6A">
        <w:rPr>
          <w:rFonts w:ascii="Times New Roman" w:hAnsi="Times New Roman" w:cs="Times New Roman"/>
          <w:bCs/>
          <w:sz w:val="24"/>
          <w:szCs w:val="24"/>
        </w:rPr>
        <w:t xml:space="preserve">% de votos dos Taekwondistas e com o nível de aceitação </w:t>
      </w:r>
      <w:r w:rsidRPr="00833A6A">
        <w:rPr>
          <w:rFonts w:ascii="Times New Roman" w:hAnsi="Times New Roman" w:cs="Times New Roman"/>
          <w:sz w:val="24"/>
          <w:szCs w:val="24"/>
        </w:rPr>
        <w:t xml:space="preserve">“Sim”, vão de acordo com estudos realizados (ROBERTS, 1986, WEINBERG; GOULD, 2001;SAMULSKI, 2002), consoante eles exercitar-se é motivo intrínseco no qual o individuo procura libertar energia potencial advindo do desempenho, resultado dos processos de movimento, ou seja, aquilo que nos leva a fazer algo como, por exemplo, praticar desportos, não obstante, em sentido psicológico, essa energia advinda da exercitação é o impulso da vontade, ou seja é a motivação. </w:t>
      </w:r>
    </w:p>
    <w:p w:rsidR="006053B2" w:rsidRPr="00833A6A" w:rsidRDefault="006053B2" w:rsidP="006053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6A">
        <w:rPr>
          <w:rFonts w:ascii="Times New Roman" w:hAnsi="Times New Roman" w:cs="Times New Roman"/>
          <w:sz w:val="24"/>
          <w:szCs w:val="24"/>
        </w:rPr>
        <w:t>Para a terceira questão mais votada, isto é Q14 - “Para manter o corpo em forma”, teve a percentagem de 75%, e o nível de preferência é “Sim”. A partir dos resultados obtidos nesta questão, (CID, 2002</w:t>
      </w:r>
      <w:r>
        <w:rPr>
          <w:rFonts w:ascii="Times New Roman" w:hAnsi="Times New Roman" w:cs="Times New Roman"/>
          <w:sz w:val="24"/>
          <w:szCs w:val="24"/>
        </w:rPr>
        <w:t>), investigou as razõ</w:t>
      </w:r>
      <w:r w:rsidRPr="00833A6A">
        <w:rPr>
          <w:rFonts w:ascii="Times New Roman" w:hAnsi="Times New Roman" w:cs="Times New Roman"/>
          <w:sz w:val="24"/>
          <w:szCs w:val="24"/>
        </w:rPr>
        <w:t xml:space="preserve">es que levam a pratica de actividade física com 110 estudantes do ensino médio na faixa de 15 a 20 anos, usando o questionário para a pratica desportiva, que os motivos mais importantes em seu estudo “Para manter o corpo em forma”, “estar em boa condição física” e diversão, concluindo assim que os indivíduos estudados atribuíram mais importância aos motivos intrínsecos do que extrínsecos. </w:t>
      </w:r>
    </w:p>
    <w:p w:rsidR="006053B2" w:rsidRPr="00833A6A" w:rsidRDefault="006053B2" w:rsidP="00605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6A">
        <w:rPr>
          <w:rFonts w:ascii="Times New Roman" w:hAnsi="Times New Roman" w:cs="Times New Roman"/>
          <w:sz w:val="24"/>
          <w:szCs w:val="24"/>
        </w:rPr>
        <w:t>Tabela 3, mostra o grau de motivação dos atletas de Taekwondo na categoria amizade/lazer</w:t>
      </w:r>
    </w:p>
    <w:tbl>
      <w:tblPr>
        <w:tblStyle w:val="Tabelacomgrelha"/>
        <w:tblW w:w="9039" w:type="dxa"/>
        <w:tblLook w:val="04A0"/>
      </w:tblPr>
      <w:tblGrid>
        <w:gridCol w:w="3652"/>
        <w:gridCol w:w="1701"/>
        <w:gridCol w:w="1843"/>
        <w:gridCol w:w="1843"/>
      </w:tblGrid>
      <w:tr w:rsidR="006053B2" w:rsidRPr="00833A6A" w:rsidTr="00431074">
        <w:tc>
          <w:tcPr>
            <w:tcW w:w="3652" w:type="dxa"/>
            <w:vMerge w:val="restart"/>
          </w:tcPr>
          <w:p w:rsidR="006053B2" w:rsidRPr="00833A6A" w:rsidRDefault="006053B2" w:rsidP="004310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Amizade/Lazer</w:t>
            </w:r>
          </w:p>
        </w:tc>
        <w:tc>
          <w:tcPr>
            <w:tcW w:w="5387" w:type="dxa"/>
            <w:gridSpan w:val="3"/>
          </w:tcPr>
          <w:p w:rsidR="006053B2" w:rsidRPr="00833A6A" w:rsidRDefault="006053B2" w:rsidP="004310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Níveis de preferência (%)</w:t>
            </w:r>
          </w:p>
        </w:tc>
      </w:tr>
      <w:tr w:rsidR="006053B2" w:rsidRPr="00833A6A" w:rsidTr="00431074">
        <w:tc>
          <w:tcPr>
            <w:tcW w:w="3652" w:type="dxa"/>
            <w:vMerge/>
          </w:tcPr>
          <w:p w:rsidR="006053B2" w:rsidRPr="00833A6A" w:rsidRDefault="006053B2" w:rsidP="004310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53B2" w:rsidRPr="00833A6A" w:rsidRDefault="006053B2" w:rsidP="004310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Sim</w:t>
            </w:r>
          </w:p>
        </w:tc>
        <w:tc>
          <w:tcPr>
            <w:tcW w:w="1843" w:type="dxa"/>
          </w:tcPr>
          <w:p w:rsidR="006053B2" w:rsidRPr="00833A6A" w:rsidRDefault="006053B2" w:rsidP="004310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Talvez</w:t>
            </w:r>
          </w:p>
        </w:tc>
        <w:tc>
          <w:tcPr>
            <w:tcW w:w="1843" w:type="dxa"/>
          </w:tcPr>
          <w:p w:rsidR="006053B2" w:rsidRPr="00833A6A" w:rsidRDefault="006053B2" w:rsidP="004310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Não</w:t>
            </w:r>
          </w:p>
        </w:tc>
      </w:tr>
      <w:tr w:rsidR="006053B2" w:rsidRPr="00833A6A" w:rsidTr="00431074">
        <w:tc>
          <w:tcPr>
            <w:tcW w:w="3652" w:type="dxa"/>
          </w:tcPr>
          <w:p w:rsidR="006053B2" w:rsidRPr="00833A6A" w:rsidRDefault="006053B2" w:rsidP="004310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Q3 - Para brincar</w:t>
            </w:r>
          </w:p>
        </w:tc>
        <w:tc>
          <w:tcPr>
            <w:tcW w:w="1701" w:type="dxa"/>
          </w:tcPr>
          <w:p w:rsidR="006053B2" w:rsidRPr="00833A6A" w:rsidRDefault="006053B2" w:rsidP="004310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33A6A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6053B2" w:rsidRPr="00833A6A" w:rsidRDefault="006053B2" w:rsidP="004310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bCs/>
                <w:sz w:val="24"/>
                <w:szCs w:val="24"/>
              </w:rPr>
              <w:t>25%</w:t>
            </w:r>
          </w:p>
        </w:tc>
        <w:tc>
          <w:tcPr>
            <w:tcW w:w="1843" w:type="dxa"/>
          </w:tcPr>
          <w:p w:rsidR="006053B2" w:rsidRPr="00833A6A" w:rsidRDefault="006053B2" w:rsidP="004310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bCs/>
                <w:sz w:val="24"/>
                <w:szCs w:val="24"/>
              </w:rPr>
              <w:t>65%</w:t>
            </w:r>
          </w:p>
        </w:tc>
      </w:tr>
      <w:tr w:rsidR="006053B2" w:rsidRPr="00833A6A" w:rsidTr="00431074">
        <w:tc>
          <w:tcPr>
            <w:tcW w:w="3652" w:type="dxa"/>
          </w:tcPr>
          <w:p w:rsidR="006053B2" w:rsidRPr="00833A6A" w:rsidRDefault="006053B2" w:rsidP="004310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Q7 - Para encontrar os amigos</w:t>
            </w:r>
          </w:p>
        </w:tc>
        <w:tc>
          <w:tcPr>
            <w:tcW w:w="1701" w:type="dxa"/>
          </w:tcPr>
          <w:p w:rsidR="006053B2" w:rsidRPr="00833A6A" w:rsidRDefault="006053B2" w:rsidP="004310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053B2" w:rsidRPr="00833A6A" w:rsidRDefault="006053B2" w:rsidP="004310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bCs/>
                <w:sz w:val="24"/>
                <w:szCs w:val="24"/>
              </w:rPr>
              <w:t>20%</w:t>
            </w:r>
          </w:p>
        </w:tc>
        <w:tc>
          <w:tcPr>
            <w:tcW w:w="1843" w:type="dxa"/>
          </w:tcPr>
          <w:p w:rsidR="006053B2" w:rsidRPr="00833A6A" w:rsidRDefault="006053B2" w:rsidP="004310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833A6A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6053B2" w:rsidRPr="00833A6A" w:rsidTr="00431074">
        <w:tc>
          <w:tcPr>
            <w:tcW w:w="3652" w:type="dxa"/>
          </w:tcPr>
          <w:p w:rsidR="006053B2" w:rsidRPr="00833A6A" w:rsidRDefault="006053B2" w:rsidP="004310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Q12 - Para me divertir</w:t>
            </w:r>
          </w:p>
        </w:tc>
        <w:tc>
          <w:tcPr>
            <w:tcW w:w="1701" w:type="dxa"/>
          </w:tcPr>
          <w:p w:rsidR="006053B2" w:rsidRPr="00833A6A" w:rsidRDefault="006053B2" w:rsidP="004310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33A6A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6053B2" w:rsidRPr="00833A6A" w:rsidRDefault="006053B2" w:rsidP="004310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bCs/>
                <w:sz w:val="24"/>
                <w:szCs w:val="24"/>
              </w:rPr>
              <w:t>35%</w:t>
            </w:r>
          </w:p>
        </w:tc>
        <w:tc>
          <w:tcPr>
            <w:tcW w:w="1843" w:type="dxa"/>
          </w:tcPr>
          <w:p w:rsidR="006053B2" w:rsidRPr="00833A6A" w:rsidRDefault="006053B2" w:rsidP="004310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bCs/>
                <w:sz w:val="24"/>
                <w:szCs w:val="24"/>
              </w:rPr>
              <w:t>45%</w:t>
            </w:r>
          </w:p>
        </w:tc>
      </w:tr>
      <w:tr w:rsidR="006053B2" w:rsidRPr="00833A6A" w:rsidTr="00431074">
        <w:tc>
          <w:tcPr>
            <w:tcW w:w="3652" w:type="dxa"/>
          </w:tcPr>
          <w:p w:rsidR="006053B2" w:rsidRPr="00833A6A" w:rsidRDefault="006053B2" w:rsidP="004310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Q13 - Para fazer novos amigos</w:t>
            </w:r>
          </w:p>
        </w:tc>
        <w:tc>
          <w:tcPr>
            <w:tcW w:w="1701" w:type="dxa"/>
          </w:tcPr>
          <w:p w:rsidR="006053B2" w:rsidRPr="00833A6A" w:rsidRDefault="006053B2" w:rsidP="004310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bCs/>
                <w:sz w:val="24"/>
                <w:szCs w:val="24"/>
              </w:rPr>
              <w:t>20%</w:t>
            </w:r>
          </w:p>
        </w:tc>
        <w:tc>
          <w:tcPr>
            <w:tcW w:w="1843" w:type="dxa"/>
          </w:tcPr>
          <w:p w:rsidR="006053B2" w:rsidRPr="00833A6A" w:rsidRDefault="006053B2" w:rsidP="004310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bCs/>
                <w:sz w:val="24"/>
                <w:szCs w:val="24"/>
              </w:rPr>
              <w:t>35%</w:t>
            </w:r>
          </w:p>
        </w:tc>
        <w:tc>
          <w:tcPr>
            <w:tcW w:w="1843" w:type="dxa"/>
          </w:tcPr>
          <w:p w:rsidR="006053B2" w:rsidRPr="00833A6A" w:rsidRDefault="006053B2" w:rsidP="004310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bCs/>
                <w:sz w:val="24"/>
                <w:szCs w:val="24"/>
              </w:rPr>
              <w:t>45%</w:t>
            </w:r>
          </w:p>
        </w:tc>
      </w:tr>
      <w:tr w:rsidR="006053B2" w:rsidRPr="00833A6A" w:rsidTr="00431074">
        <w:tc>
          <w:tcPr>
            <w:tcW w:w="3652" w:type="dxa"/>
          </w:tcPr>
          <w:p w:rsidR="006053B2" w:rsidRPr="00833A6A" w:rsidRDefault="006053B2" w:rsidP="004310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sz w:val="24"/>
                <w:szCs w:val="24"/>
              </w:rPr>
              <w:t>Q19 - Para não ficar em casa</w:t>
            </w:r>
          </w:p>
        </w:tc>
        <w:tc>
          <w:tcPr>
            <w:tcW w:w="1701" w:type="dxa"/>
          </w:tcPr>
          <w:p w:rsidR="006053B2" w:rsidRPr="00833A6A" w:rsidRDefault="006053B2" w:rsidP="004310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bCs/>
                <w:sz w:val="24"/>
                <w:szCs w:val="24"/>
              </w:rPr>
              <w:t>25%</w:t>
            </w:r>
          </w:p>
        </w:tc>
        <w:tc>
          <w:tcPr>
            <w:tcW w:w="1843" w:type="dxa"/>
          </w:tcPr>
          <w:p w:rsidR="006053B2" w:rsidRPr="00833A6A" w:rsidRDefault="006053B2" w:rsidP="004310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bCs/>
                <w:sz w:val="24"/>
                <w:szCs w:val="24"/>
              </w:rPr>
              <w:t>25%</w:t>
            </w:r>
          </w:p>
        </w:tc>
        <w:tc>
          <w:tcPr>
            <w:tcW w:w="1843" w:type="dxa"/>
          </w:tcPr>
          <w:p w:rsidR="006053B2" w:rsidRPr="00833A6A" w:rsidRDefault="006053B2" w:rsidP="004310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A">
              <w:rPr>
                <w:rFonts w:ascii="Times New Roman" w:hAnsi="Times New Roman" w:cs="Times New Roman"/>
                <w:bCs/>
                <w:sz w:val="24"/>
                <w:szCs w:val="24"/>
              </w:rPr>
              <w:t>50%</w:t>
            </w:r>
          </w:p>
        </w:tc>
      </w:tr>
    </w:tbl>
    <w:p w:rsidR="006053B2" w:rsidRPr="00833A6A" w:rsidRDefault="006053B2" w:rsidP="00605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3B2" w:rsidRPr="00833A6A" w:rsidRDefault="006053B2" w:rsidP="006053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6A">
        <w:rPr>
          <w:rFonts w:ascii="Times New Roman" w:hAnsi="Times New Roman" w:cs="Times New Roman"/>
          <w:sz w:val="24"/>
          <w:szCs w:val="24"/>
        </w:rPr>
        <w:t>De acordo com a tabela 3, visualizamos os resultados da investigação da motivação à aderência da prática de Taekwondo no Clube Kumgang da cidade da Beira na categoria amizade/lazer, que, corresponde a terceira categoria votada. Nesta categoria, a questão (Q19 - “Para não ficar em casa”), teve maior número de votos pelos Taekwondistas, com cerca de 25%, sendo o seu nível preferencial “Sim”.</w:t>
      </w:r>
    </w:p>
    <w:p w:rsidR="006053B2" w:rsidRPr="00833A6A" w:rsidRDefault="006053B2" w:rsidP="006053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6A">
        <w:rPr>
          <w:rFonts w:ascii="Times New Roman" w:hAnsi="Times New Roman" w:cs="Times New Roman"/>
          <w:sz w:val="24"/>
          <w:szCs w:val="24"/>
        </w:rPr>
        <w:t>O resultado acima supracitado condiz com 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33A6A">
        <w:rPr>
          <w:rFonts w:ascii="Times New Roman" w:hAnsi="Times New Roman" w:cs="Times New Roman"/>
          <w:sz w:val="24"/>
          <w:szCs w:val="24"/>
        </w:rPr>
        <w:t xml:space="preserve"> pensador</w:t>
      </w:r>
      <w:r>
        <w:rPr>
          <w:rFonts w:ascii="Times New Roman" w:hAnsi="Times New Roman" w:cs="Times New Roman"/>
          <w:sz w:val="24"/>
          <w:szCs w:val="24"/>
        </w:rPr>
        <w:t>es</w:t>
      </w:r>
      <w:r w:rsidRPr="00833A6A">
        <w:rPr>
          <w:rFonts w:ascii="Times New Roman" w:hAnsi="Times New Roman" w:cs="Times New Roman"/>
          <w:sz w:val="24"/>
          <w:szCs w:val="24"/>
        </w:rPr>
        <w:t xml:space="preserve"> (GALLAHUE</w:t>
      </w:r>
      <w:r w:rsidR="00DD21F6">
        <w:rPr>
          <w:rFonts w:ascii="Times New Roman" w:hAnsi="Times New Roman" w:cs="Times New Roman"/>
          <w:sz w:val="24"/>
          <w:szCs w:val="24"/>
        </w:rPr>
        <w:t xml:space="preserve"> </w:t>
      </w:r>
      <w:r w:rsidR="00DD21F6">
        <w:rPr>
          <w:rFonts w:ascii="Calibri" w:hAnsi="Calibri" w:cs="Times New Roman"/>
          <w:sz w:val="24"/>
          <w:szCs w:val="24"/>
        </w:rPr>
        <w:t>&amp;</w:t>
      </w:r>
      <w:r w:rsidRPr="00833A6A">
        <w:rPr>
          <w:rFonts w:ascii="Times New Roman" w:hAnsi="Times New Roman" w:cs="Times New Roman"/>
          <w:sz w:val="24"/>
          <w:szCs w:val="24"/>
        </w:rPr>
        <w:t xml:space="preserve"> OZMUN, 2003), dizendo que a necessidade de pertencer a um grupo é muito forte na adolescência e isso pode ser um dos factores primordiais para os jovens se envolverem com o desporto, dentro deste pensamento, o pensador (BRAGHIROLLI, 2001), diz que, os motivos de afiliação são muito importantes no sentido de levar as pessoas a se inserirem em grupos desportivos e também em outros grupos como um clube de pais e mestres ou de um movimento político. </w:t>
      </w:r>
    </w:p>
    <w:p w:rsidR="006053B2" w:rsidRPr="00833A6A" w:rsidRDefault="006053B2" w:rsidP="006053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6A">
        <w:rPr>
          <w:rFonts w:ascii="Times New Roman" w:hAnsi="Times New Roman" w:cs="Times New Roman"/>
          <w:sz w:val="24"/>
          <w:szCs w:val="24"/>
        </w:rPr>
        <w:t>Ainda para enriquecer o pensamento dos pensadores acima m</w:t>
      </w:r>
      <w:r w:rsidR="00DD21F6">
        <w:rPr>
          <w:rFonts w:ascii="Times New Roman" w:hAnsi="Times New Roman" w:cs="Times New Roman"/>
          <w:sz w:val="24"/>
          <w:szCs w:val="24"/>
        </w:rPr>
        <w:t xml:space="preserve">encionados, SCALON; BECKER JR. </w:t>
      </w:r>
      <w:r w:rsidR="00DD21F6">
        <w:rPr>
          <w:rFonts w:ascii="Calibri" w:hAnsi="Calibri" w:cs="Times New Roman"/>
          <w:sz w:val="24"/>
          <w:szCs w:val="24"/>
        </w:rPr>
        <w:t>&amp;</w:t>
      </w:r>
      <w:r w:rsidRPr="00833A6A">
        <w:rPr>
          <w:rFonts w:ascii="Times New Roman" w:hAnsi="Times New Roman" w:cs="Times New Roman"/>
          <w:sz w:val="24"/>
          <w:szCs w:val="24"/>
        </w:rPr>
        <w:t xml:space="preserve"> BRANER (1999), estudando os factores motivacionais para a aderência aos programas de iniciação desportiva, verificaram que os alunos se envolvem na prática desportiva, principalmente, em busca do divertimento, da alegria e do prazer que o desporto proporciona.</w:t>
      </w:r>
    </w:p>
    <w:p w:rsidR="006053B2" w:rsidRPr="00833A6A" w:rsidRDefault="006053B2" w:rsidP="006053B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3B2" w:rsidRPr="00833A6A" w:rsidRDefault="006053B2" w:rsidP="006053B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53B2" w:rsidRPr="00833A6A" w:rsidRDefault="006053B2" w:rsidP="006053B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53B2" w:rsidRPr="00833A6A" w:rsidRDefault="006053B2" w:rsidP="006053B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3B2" w:rsidRDefault="006053B2" w:rsidP="006053B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3B2" w:rsidRDefault="006053B2" w:rsidP="006053B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6A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>
            <wp:extent cx="5404436" cy="3938954"/>
            <wp:effectExtent l="19050" t="0" r="24814" b="4396"/>
            <wp:docPr id="5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053B2" w:rsidRDefault="006053B2" w:rsidP="006053B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3B2" w:rsidRPr="00833A6A" w:rsidRDefault="006053B2" w:rsidP="006053B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6A">
        <w:rPr>
          <w:rFonts w:ascii="Times New Roman" w:hAnsi="Times New Roman" w:cs="Times New Roman"/>
          <w:sz w:val="24"/>
          <w:szCs w:val="24"/>
        </w:rPr>
        <w:t xml:space="preserve">Figura 1, mostra resultados gerais dos níveis motivacionais dos Taekwondistas </w:t>
      </w:r>
    </w:p>
    <w:p w:rsidR="006053B2" w:rsidRPr="00833A6A" w:rsidRDefault="006053B2" w:rsidP="006053B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3B2" w:rsidRPr="00833A6A" w:rsidRDefault="006053B2" w:rsidP="006053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6A">
        <w:rPr>
          <w:rFonts w:ascii="Times New Roman" w:hAnsi="Times New Roman" w:cs="Times New Roman"/>
          <w:sz w:val="24"/>
          <w:szCs w:val="24"/>
        </w:rPr>
        <w:t>De acordo com a figura 01, apresentamos os resultados gerais da investigação dos factores motivacionais à prática do Taekwondo, para tal analisou-se todos os motivos de acordo com as categorias, donde tivemos os seguintes resultados:</w:t>
      </w:r>
    </w:p>
    <w:p w:rsidR="006053B2" w:rsidRPr="00833A6A" w:rsidRDefault="006053B2" w:rsidP="006053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Cerca de </w:t>
      </w:r>
      <w:r w:rsidRPr="00833A6A">
        <w:rPr>
          <w:rFonts w:ascii="Times New Roman" w:hAnsi="Times New Roman" w:cs="Times New Roman"/>
          <w:sz w:val="24"/>
          <w:szCs w:val="24"/>
        </w:rPr>
        <w:t>90%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A6A">
        <w:rPr>
          <w:rFonts w:ascii="Times New Roman" w:hAnsi="Times New Roman" w:cs="Times New Roman"/>
          <w:sz w:val="24"/>
          <w:szCs w:val="24"/>
        </w:rPr>
        <w:t>dos Taekwondistas consideram os motivos relacionados à competência desportiva como sendo de extrema importância, tendo como nível de aceitação “Sim”</w:t>
      </w:r>
      <w:proofErr w:type="gramStart"/>
      <w:r w:rsidRPr="00833A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833A6A">
        <w:rPr>
          <w:rFonts w:ascii="Times New Roman" w:hAnsi="Times New Roman" w:cs="Times New Roman"/>
          <w:sz w:val="24"/>
          <w:szCs w:val="24"/>
        </w:rPr>
        <w:t>; já o nível “Talvez” não teve nenhum voto, o nível “Não” teve cerca de 10% dos votos; os atletas investigados consideram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A6A">
        <w:rPr>
          <w:rFonts w:ascii="Times New Roman" w:hAnsi="Times New Roman" w:cs="Times New Roman"/>
          <w:sz w:val="24"/>
          <w:szCs w:val="24"/>
        </w:rPr>
        <w:t>os motivos relacionados à saúde através dos níveis motivacionais “Sim” tendo duas questões com igual nível percentual de 80%; 10% e 20% tiveram como nível de preferência “Talvez” e 10% e nenhum voto para o nível de preferência “Não” 25% dos atletas disseram “Sim” aos motivos relacionados à categoria amizade/lazer; 25% disseram “Talvez” e cerca de 50% consideram os motivos “Não” relevantes.</w:t>
      </w:r>
    </w:p>
    <w:p w:rsidR="006053B2" w:rsidRPr="00833A6A" w:rsidRDefault="006053B2" w:rsidP="006053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6A">
        <w:rPr>
          <w:rFonts w:ascii="Times New Roman" w:hAnsi="Times New Roman" w:cs="Times New Roman"/>
          <w:sz w:val="24"/>
          <w:szCs w:val="24"/>
        </w:rPr>
        <w:t xml:space="preserve">Feita a analise, vemos claramente que, os motivos relacionam-se, sendo a primeira categoria, à competência desportiva, seguindo saúde, e ultima amizade/lazer, sendo essas as que mais influenciam crianças e jovens a aderir à prática de Taekwondo. </w:t>
      </w:r>
    </w:p>
    <w:p w:rsidR="006053B2" w:rsidRPr="00833A6A" w:rsidRDefault="006053B2" w:rsidP="006053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6A">
        <w:rPr>
          <w:rFonts w:ascii="Times New Roman" w:hAnsi="Times New Roman" w:cs="Times New Roman"/>
          <w:sz w:val="24"/>
          <w:szCs w:val="24"/>
        </w:rPr>
        <w:t xml:space="preserve">Esses resultados corroboram com achados de (GAYA e CARDOSO, 1998), que pesquisando os factores motivacionais de crianças e adolescentes para a prática desportiva em clubes desportivos, observaram que os motivos relacionados à competência desportiva, no geral, foram mais importantes nestes locais de prática. </w:t>
      </w:r>
    </w:p>
    <w:p w:rsidR="006053B2" w:rsidRPr="00833A6A" w:rsidRDefault="006053B2" w:rsidP="006053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6A">
        <w:rPr>
          <w:rFonts w:ascii="Times New Roman" w:hAnsi="Times New Roman" w:cs="Times New Roman"/>
          <w:sz w:val="24"/>
          <w:szCs w:val="24"/>
        </w:rPr>
        <w:t xml:space="preserve">Os dados desta investigação corroboram com os pensadores (SCALON; BECKER JR. e BRAUNER, 1999) que identificou alguns motivos como, passar bem, fazer amigos, vivenciar emoções e desenvolver o físico, entre outros, como factores que influenciam significativamente a aderência ao desporto. </w:t>
      </w:r>
    </w:p>
    <w:p w:rsidR="006053B2" w:rsidRPr="00833A6A" w:rsidRDefault="006053B2" w:rsidP="006053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6A">
        <w:rPr>
          <w:rFonts w:ascii="Times New Roman" w:hAnsi="Times New Roman" w:cs="Times New Roman"/>
          <w:sz w:val="24"/>
          <w:szCs w:val="24"/>
        </w:rPr>
        <w:t xml:space="preserve">Segundo (SAMULSKI, 2002), os processos de </w:t>
      </w:r>
      <w:r w:rsidRPr="00833A6A">
        <w:rPr>
          <w:rFonts w:ascii="Times New Roman" w:hAnsi="Times New Roman" w:cs="Times New Roman"/>
          <w:i/>
          <w:iCs/>
          <w:sz w:val="24"/>
          <w:szCs w:val="24"/>
        </w:rPr>
        <w:t xml:space="preserve">feedback </w:t>
      </w:r>
      <w:r w:rsidRPr="00833A6A">
        <w:rPr>
          <w:rFonts w:ascii="Times New Roman" w:hAnsi="Times New Roman" w:cs="Times New Roman"/>
          <w:sz w:val="24"/>
          <w:szCs w:val="24"/>
        </w:rPr>
        <w:t xml:space="preserve">e as orientações motivacionais, entre outros factores, exercem forte influência, como o </w:t>
      </w:r>
      <w:r w:rsidRPr="00833A6A">
        <w:rPr>
          <w:rFonts w:ascii="Times New Roman" w:hAnsi="Times New Roman" w:cs="Times New Roman"/>
          <w:i/>
          <w:iCs/>
          <w:sz w:val="24"/>
          <w:szCs w:val="24"/>
        </w:rPr>
        <w:t xml:space="preserve">feedback </w:t>
      </w:r>
      <w:r w:rsidRPr="00833A6A">
        <w:rPr>
          <w:rFonts w:ascii="Times New Roman" w:hAnsi="Times New Roman" w:cs="Times New Roman"/>
          <w:sz w:val="24"/>
          <w:szCs w:val="24"/>
        </w:rPr>
        <w:t xml:space="preserve">do professor e as orientações para o resultado deverão levar em consideração os aspectos citados como importantes pelos adolescentes, ou seja, as questões relacionadas às categorias saúde e amizade/lazer. </w:t>
      </w:r>
    </w:p>
    <w:p w:rsidR="006053B2" w:rsidRPr="00833A6A" w:rsidRDefault="006053B2" w:rsidP="006053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6A">
        <w:rPr>
          <w:rFonts w:ascii="Times New Roman" w:hAnsi="Times New Roman" w:cs="Times New Roman"/>
          <w:sz w:val="24"/>
          <w:szCs w:val="24"/>
        </w:rPr>
        <w:t>Além disso, de acordo (BRAGHIROLLI, 2001), há muitos outros factores, além dos motivos, que influenciam o comportamento, como a percepção, as emoções, a aprendizagem e, ainda, os motivos humanos, muitas vezes inconscientes, que também devem ser observados pelos educadores (C</w:t>
      </w:r>
      <w:r w:rsidR="00DD21F6">
        <w:rPr>
          <w:rFonts w:ascii="Times New Roman" w:hAnsi="Times New Roman" w:cs="Times New Roman"/>
          <w:sz w:val="24"/>
          <w:szCs w:val="24"/>
        </w:rPr>
        <w:t xml:space="preserve">OSTA </w:t>
      </w:r>
      <w:r w:rsidR="00DD21F6">
        <w:rPr>
          <w:rFonts w:ascii="Calibri" w:hAnsi="Calibri" w:cs="Times New Roman"/>
          <w:sz w:val="24"/>
          <w:szCs w:val="24"/>
        </w:rPr>
        <w:t>&amp;</w:t>
      </w:r>
      <w:r w:rsidRPr="00833A6A">
        <w:rPr>
          <w:rFonts w:ascii="Times New Roman" w:hAnsi="Times New Roman" w:cs="Times New Roman"/>
          <w:sz w:val="24"/>
          <w:szCs w:val="24"/>
        </w:rPr>
        <w:t xml:space="preserve"> VIEIRA 2003) colocam que os factores motivacionais influenciam no rendimento de maneira diferenciada dependendo da individualidade de cada um.</w:t>
      </w:r>
    </w:p>
    <w:p w:rsidR="006053B2" w:rsidRDefault="006053B2" w:rsidP="006053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6A">
        <w:rPr>
          <w:rFonts w:ascii="Times New Roman" w:hAnsi="Times New Roman" w:cs="Times New Roman"/>
          <w:sz w:val="24"/>
          <w:szCs w:val="24"/>
        </w:rPr>
        <w:t>Assim, proporcionar elementos motivadores durante o treinamento é muito importante para o sucesso no desporto, levando em consideração, além dos factores motivacionais que levam um grupo de pessoas a praticarem uma actividade, também as aspirações individuais, não impondo limitações para o desempenho dos alunos. Grande influência nas sensações de auto-estima, competência e autocontrole; além disso, o nível de dificuldade da tarefa não deve ser muito fácil nem muito difícil, o nível de motivação para o rendimento, influenciam no desempenho das actividades desportivas.</w:t>
      </w:r>
    </w:p>
    <w:p w:rsidR="006053B2" w:rsidRPr="003667E5" w:rsidRDefault="006053B2" w:rsidP="006053B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A6A"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6053B2" w:rsidRPr="00833A6A" w:rsidRDefault="006053B2" w:rsidP="006053B2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6A">
        <w:rPr>
          <w:rFonts w:ascii="Times New Roman" w:hAnsi="Times New Roman" w:cs="Times New Roman"/>
          <w:sz w:val="24"/>
          <w:szCs w:val="24"/>
        </w:rPr>
        <w:t>Este estudo buscou conhecer os motivos para a aderência da prática do Taekwondo dos atletas do clube Kumgang da cidade da Beira.</w:t>
      </w:r>
    </w:p>
    <w:p w:rsidR="006053B2" w:rsidRPr="00833A6A" w:rsidRDefault="006053B2" w:rsidP="006053B2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6A">
        <w:rPr>
          <w:rFonts w:ascii="Times New Roman" w:hAnsi="Times New Roman" w:cs="Times New Roman"/>
          <w:sz w:val="24"/>
          <w:szCs w:val="24"/>
        </w:rPr>
        <w:t>Os resultados indicam que das três categorias presentes no estudo, a mais destacada foi</w:t>
      </w:r>
    </w:p>
    <w:p w:rsidR="006053B2" w:rsidRPr="00833A6A" w:rsidRDefault="006053B2" w:rsidP="006053B2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3A6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33A6A">
        <w:rPr>
          <w:rFonts w:ascii="Times New Roman" w:hAnsi="Times New Roman" w:cs="Times New Roman"/>
          <w:sz w:val="24"/>
          <w:szCs w:val="24"/>
        </w:rPr>
        <w:t xml:space="preserve"> competência desportiva, com a questão</w:t>
      </w:r>
      <w:r w:rsidRPr="00833A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1BF1">
        <w:rPr>
          <w:rFonts w:ascii="Times New Roman" w:hAnsi="Times New Roman" w:cs="Times New Roman"/>
          <w:sz w:val="24"/>
          <w:szCs w:val="24"/>
        </w:rPr>
        <w:t>seis (Q6) - “Porque eu gosto”, tendo a percentagem de 90% e o seu nível de preferência “Sim”, já na segunda categoria saúde, a questão mais votada pelos Taekwondistas foi (Q2) - “Para exercitar-se ”e (Q5) - “Para manter a saúde”, com igual número de percentagem de 80%, tendo como nível de preferência “Sim”, para a ultima categoria amizade/lazer, a escolha massiva dos Taekwondistas foi para a questão dezanove (Q19) - “Para</w:t>
      </w:r>
      <w:r w:rsidRPr="00833A6A">
        <w:rPr>
          <w:rFonts w:ascii="Times New Roman" w:hAnsi="Times New Roman" w:cs="Times New Roman"/>
          <w:sz w:val="24"/>
          <w:szCs w:val="24"/>
        </w:rPr>
        <w:t xml:space="preserve"> não ficar em casa”, que teve a percentagem de 25% e o seu nível de preferência foi “Sim” </w:t>
      </w:r>
    </w:p>
    <w:p w:rsidR="00D830E3" w:rsidRPr="006053B2" w:rsidRDefault="006053B2" w:rsidP="006053B2">
      <w:pPr>
        <w:pStyle w:val="Default"/>
        <w:spacing w:before="240" w:line="360" w:lineRule="auto"/>
        <w:jc w:val="center"/>
        <w:rPr>
          <w:color w:val="auto"/>
        </w:rPr>
      </w:pPr>
      <w:r w:rsidRPr="006053B2">
        <w:rPr>
          <w:rFonts w:eastAsia="Times New Roman"/>
          <w:b/>
          <w:bCs/>
          <w:lang w:eastAsia="pt-BR"/>
        </w:rPr>
        <w:t>Referências bibliográficas</w:t>
      </w:r>
    </w:p>
    <w:p w:rsidR="00DD21F6" w:rsidRPr="0018670F" w:rsidRDefault="00DD21F6" w:rsidP="00DD21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70F">
        <w:rPr>
          <w:rFonts w:ascii="Times New Roman" w:hAnsi="Times New Roman" w:cs="Times New Roman"/>
          <w:sz w:val="24"/>
          <w:szCs w:val="24"/>
        </w:rPr>
        <w:t xml:space="preserve">BERLEZE, </w:t>
      </w:r>
      <w:proofErr w:type="gramStart"/>
      <w:r w:rsidRPr="0018670F">
        <w:rPr>
          <w:rFonts w:ascii="Times New Roman" w:hAnsi="Times New Roman" w:cs="Times New Roman"/>
          <w:sz w:val="24"/>
          <w:szCs w:val="24"/>
        </w:rPr>
        <w:t>A.;</w:t>
      </w:r>
      <w:proofErr w:type="gramEnd"/>
      <w:r w:rsidRPr="0018670F">
        <w:rPr>
          <w:rFonts w:ascii="Times New Roman" w:hAnsi="Times New Roman" w:cs="Times New Roman"/>
          <w:sz w:val="24"/>
          <w:szCs w:val="24"/>
        </w:rPr>
        <w:t xml:space="preserve"> VIEIRA, L. F.; KREBS, R. J. Motivos que levam crianças para a prática de atividades motoras na escola. </w:t>
      </w:r>
      <w:r w:rsidRPr="0018670F">
        <w:rPr>
          <w:rFonts w:ascii="Times New Roman" w:hAnsi="Times New Roman" w:cs="Times New Roman"/>
          <w:bCs/>
          <w:sz w:val="24"/>
          <w:szCs w:val="24"/>
        </w:rPr>
        <w:t xml:space="preserve">Revista da Educação Física/UEM, </w:t>
      </w:r>
      <w:r w:rsidRPr="0018670F">
        <w:rPr>
          <w:rFonts w:ascii="Times New Roman" w:hAnsi="Times New Roman" w:cs="Times New Roman"/>
          <w:sz w:val="24"/>
          <w:szCs w:val="24"/>
        </w:rPr>
        <w:t>Maringá, v.13, n. 1, p.99-107, 2002.</w:t>
      </w:r>
    </w:p>
    <w:p w:rsidR="00DD21F6" w:rsidRPr="0018670F" w:rsidRDefault="00DD21F6" w:rsidP="00DD21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70F">
        <w:rPr>
          <w:rFonts w:ascii="Times New Roman" w:hAnsi="Times New Roman" w:cs="Times New Roman"/>
          <w:sz w:val="24"/>
          <w:szCs w:val="24"/>
        </w:rPr>
        <w:t xml:space="preserve">BALBINOTTI, Marcos Alencar </w:t>
      </w:r>
      <w:proofErr w:type="spellStart"/>
      <w:r w:rsidRPr="0018670F">
        <w:rPr>
          <w:rFonts w:ascii="Times New Roman" w:hAnsi="Times New Roman" w:cs="Times New Roman"/>
          <w:sz w:val="24"/>
          <w:szCs w:val="24"/>
        </w:rPr>
        <w:t>Abaide</w:t>
      </w:r>
      <w:proofErr w:type="spellEnd"/>
      <w:r w:rsidRPr="0018670F">
        <w:rPr>
          <w:rFonts w:ascii="Times New Roman" w:hAnsi="Times New Roman" w:cs="Times New Roman"/>
          <w:sz w:val="24"/>
          <w:szCs w:val="24"/>
        </w:rPr>
        <w:t xml:space="preserve">; BARBOSA, Marcus Levi Lopes; JUCHEM, Luciano. </w:t>
      </w:r>
      <w:r w:rsidRPr="0018670F">
        <w:rPr>
          <w:rFonts w:ascii="Times New Roman" w:hAnsi="Times New Roman" w:cs="Times New Roman"/>
          <w:bCs/>
          <w:sz w:val="24"/>
          <w:szCs w:val="24"/>
        </w:rPr>
        <w:t xml:space="preserve">Aspectos motivacionais do tenista: prazer </w:t>
      </w:r>
      <w:r w:rsidRPr="0018670F">
        <w:rPr>
          <w:rFonts w:ascii="Times New Roman" w:hAnsi="Times New Roman" w:cs="Times New Roman"/>
          <w:bCs/>
          <w:i/>
          <w:iCs/>
          <w:sz w:val="24"/>
          <w:szCs w:val="24"/>
        </w:rPr>
        <w:t>versus</w:t>
      </w:r>
      <w:r w:rsidRPr="0018670F">
        <w:rPr>
          <w:rFonts w:ascii="Times New Roman" w:hAnsi="Times New Roman" w:cs="Times New Roman"/>
          <w:bCs/>
          <w:sz w:val="24"/>
          <w:szCs w:val="24"/>
        </w:rPr>
        <w:t xml:space="preserve"> competitividade.</w:t>
      </w:r>
      <w:r w:rsidRPr="0018670F">
        <w:rPr>
          <w:rFonts w:ascii="Times New Roman" w:hAnsi="Times New Roman" w:cs="Times New Roman"/>
          <w:sz w:val="24"/>
          <w:szCs w:val="24"/>
        </w:rPr>
        <w:t xml:space="preserve"> In: BALBINOTTI, C.A.</w:t>
      </w:r>
      <w:proofErr w:type="gramStart"/>
      <w:r w:rsidRPr="0018670F">
        <w:rPr>
          <w:rFonts w:ascii="Times New Roman" w:hAnsi="Times New Roman" w:cs="Times New Roman"/>
          <w:sz w:val="24"/>
          <w:szCs w:val="24"/>
        </w:rPr>
        <w:t>A..</w:t>
      </w:r>
      <w:proofErr w:type="gramEnd"/>
      <w:r w:rsidRPr="0018670F">
        <w:rPr>
          <w:rFonts w:ascii="Times New Roman" w:hAnsi="Times New Roman" w:cs="Times New Roman"/>
          <w:sz w:val="24"/>
          <w:szCs w:val="24"/>
        </w:rPr>
        <w:t xml:space="preserve"> O ensino do Tênis. Porto Alegre: Artmed, 2009.</w:t>
      </w:r>
    </w:p>
    <w:p w:rsidR="00DD21F6" w:rsidRPr="0018670F" w:rsidRDefault="00DD21F6" w:rsidP="00DD21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70F">
        <w:rPr>
          <w:rFonts w:ascii="Times New Roman" w:hAnsi="Times New Roman" w:cs="Times New Roman"/>
          <w:sz w:val="24"/>
          <w:szCs w:val="24"/>
        </w:rPr>
        <w:t xml:space="preserve">BENCK, R.S;CASAL,H.M.V. Atribuições de Causalidade para o sucesso e fracasso em diferentes </w:t>
      </w:r>
      <w:proofErr w:type="gramStart"/>
      <w:r w:rsidRPr="0018670F">
        <w:rPr>
          <w:rFonts w:ascii="Times New Roman" w:hAnsi="Times New Roman" w:cs="Times New Roman"/>
          <w:sz w:val="24"/>
          <w:szCs w:val="24"/>
        </w:rPr>
        <w:t>modalidades desportiva</w:t>
      </w:r>
      <w:proofErr w:type="gramEnd"/>
      <w:r w:rsidRPr="001867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670F">
        <w:rPr>
          <w:rFonts w:ascii="Times New Roman" w:hAnsi="Times New Roman" w:cs="Times New Roman"/>
          <w:sz w:val="24"/>
          <w:szCs w:val="24"/>
        </w:rPr>
        <w:t>Lecturas</w:t>
      </w:r>
      <w:proofErr w:type="spellEnd"/>
      <w:r w:rsidRPr="0018670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8670F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186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70F">
        <w:rPr>
          <w:rFonts w:ascii="Times New Roman" w:hAnsi="Times New Roman" w:cs="Times New Roman"/>
          <w:sz w:val="24"/>
          <w:szCs w:val="24"/>
        </w:rPr>
        <w:t>Fisica</w:t>
      </w:r>
      <w:proofErr w:type="spellEnd"/>
      <w:r w:rsidRPr="0018670F">
        <w:rPr>
          <w:rFonts w:ascii="Times New Roman" w:hAnsi="Times New Roman" w:cs="Times New Roman"/>
          <w:sz w:val="24"/>
          <w:szCs w:val="24"/>
        </w:rPr>
        <w:t xml:space="preserve"> y Deportes, 2006.</w:t>
      </w:r>
    </w:p>
    <w:p w:rsidR="00DD21F6" w:rsidRPr="0018670F" w:rsidRDefault="00DD21F6" w:rsidP="00DD21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70F">
        <w:rPr>
          <w:rFonts w:ascii="Times New Roman" w:hAnsi="Times New Roman" w:cs="Times New Roman"/>
          <w:sz w:val="24"/>
          <w:szCs w:val="24"/>
        </w:rPr>
        <w:t xml:space="preserve">CID, Luís F. Alteração dos motivos para a </w:t>
      </w:r>
      <w:proofErr w:type="gramStart"/>
      <w:r w:rsidRPr="0018670F">
        <w:rPr>
          <w:rFonts w:ascii="Times New Roman" w:hAnsi="Times New Roman" w:cs="Times New Roman"/>
          <w:sz w:val="24"/>
          <w:szCs w:val="24"/>
        </w:rPr>
        <w:t>pratica</w:t>
      </w:r>
      <w:proofErr w:type="gramEnd"/>
      <w:r w:rsidRPr="0018670F">
        <w:rPr>
          <w:rFonts w:ascii="Times New Roman" w:hAnsi="Times New Roman" w:cs="Times New Roman"/>
          <w:sz w:val="24"/>
          <w:szCs w:val="24"/>
        </w:rPr>
        <w:t xml:space="preserve"> desportiva das crianças e jovens. Revista digital EF Y Deportes, 2002.</w:t>
      </w:r>
    </w:p>
    <w:p w:rsidR="00DD21F6" w:rsidRPr="0018670F" w:rsidRDefault="00DD21F6" w:rsidP="00DD21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70F">
        <w:rPr>
          <w:rFonts w:ascii="Times New Roman" w:hAnsi="Times New Roman" w:cs="Times New Roman"/>
          <w:sz w:val="24"/>
          <w:szCs w:val="24"/>
        </w:rPr>
        <w:t xml:space="preserve">COSTA, L. C. </w:t>
      </w:r>
      <w:proofErr w:type="gramStart"/>
      <w:r w:rsidRPr="0018670F">
        <w:rPr>
          <w:rFonts w:ascii="Times New Roman" w:hAnsi="Times New Roman" w:cs="Times New Roman"/>
          <w:sz w:val="24"/>
          <w:szCs w:val="24"/>
        </w:rPr>
        <w:t>A.;</w:t>
      </w:r>
      <w:proofErr w:type="gramEnd"/>
      <w:r w:rsidRPr="0018670F">
        <w:rPr>
          <w:rFonts w:ascii="Times New Roman" w:hAnsi="Times New Roman" w:cs="Times New Roman"/>
          <w:sz w:val="24"/>
          <w:szCs w:val="24"/>
        </w:rPr>
        <w:t xml:space="preserve"> VIEIRA, L. F. Estudo dos fatores motivacionais e estressantes em atletas do campeonato nacional de basquete masculino adulto. </w:t>
      </w:r>
      <w:r w:rsidRPr="0018670F">
        <w:rPr>
          <w:rFonts w:ascii="Times New Roman" w:hAnsi="Times New Roman" w:cs="Times New Roman"/>
          <w:bCs/>
          <w:sz w:val="24"/>
          <w:szCs w:val="24"/>
        </w:rPr>
        <w:t>Revista da Educação Física/</w:t>
      </w:r>
      <w:r w:rsidRPr="0018670F">
        <w:rPr>
          <w:rFonts w:ascii="Times New Roman" w:hAnsi="Times New Roman" w:cs="Times New Roman"/>
          <w:sz w:val="24"/>
          <w:szCs w:val="24"/>
        </w:rPr>
        <w:t>UEM</w:t>
      </w:r>
      <w:r w:rsidRPr="0018670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8670F">
        <w:rPr>
          <w:rFonts w:ascii="Times New Roman" w:hAnsi="Times New Roman" w:cs="Times New Roman"/>
          <w:sz w:val="24"/>
          <w:szCs w:val="24"/>
        </w:rPr>
        <w:t>Maringá, v.14, n.1, p.7-16, 2003.</w:t>
      </w:r>
    </w:p>
    <w:p w:rsidR="00DD21F6" w:rsidRPr="0018670F" w:rsidRDefault="00DD21F6" w:rsidP="00DD21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670F">
        <w:rPr>
          <w:rFonts w:ascii="Times New Roman" w:hAnsi="Times New Roman" w:cs="Times New Roman"/>
          <w:sz w:val="24"/>
          <w:szCs w:val="24"/>
        </w:rPr>
        <w:t xml:space="preserve">DAVIDORFF, Linda L. </w:t>
      </w:r>
      <w:r w:rsidRPr="0018670F">
        <w:rPr>
          <w:rFonts w:ascii="Times New Roman" w:hAnsi="Times New Roman" w:cs="Times New Roman"/>
          <w:bCs/>
          <w:sz w:val="24"/>
          <w:szCs w:val="24"/>
        </w:rPr>
        <w:t>Introdução à psicologia</w:t>
      </w:r>
      <w:r w:rsidRPr="0018670F">
        <w:rPr>
          <w:rFonts w:ascii="Times New Roman" w:hAnsi="Times New Roman" w:cs="Times New Roman"/>
          <w:sz w:val="24"/>
          <w:szCs w:val="24"/>
        </w:rPr>
        <w:t xml:space="preserve">. </w:t>
      </w:r>
      <w:r w:rsidRPr="0018670F">
        <w:rPr>
          <w:rFonts w:ascii="Times New Roman" w:hAnsi="Times New Roman" w:cs="Times New Roman"/>
          <w:sz w:val="24"/>
          <w:szCs w:val="24"/>
          <w:lang w:val="en-US"/>
        </w:rPr>
        <w:t xml:space="preserve">São Paulo: </w:t>
      </w:r>
      <w:proofErr w:type="spellStart"/>
      <w:r w:rsidRPr="0018670F">
        <w:rPr>
          <w:rFonts w:ascii="Times New Roman" w:hAnsi="Times New Roman" w:cs="Times New Roman"/>
          <w:sz w:val="24"/>
          <w:szCs w:val="24"/>
          <w:lang w:val="en-US"/>
        </w:rPr>
        <w:t>Makron</w:t>
      </w:r>
      <w:proofErr w:type="spellEnd"/>
      <w:r w:rsidRPr="0018670F">
        <w:rPr>
          <w:rFonts w:ascii="Times New Roman" w:hAnsi="Times New Roman" w:cs="Times New Roman"/>
          <w:sz w:val="24"/>
          <w:szCs w:val="24"/>
          <w:lang w:val="en-US"/>
        </w:rPr>
        <w:t xml:space="preserve"> Books, 2001.</w:t>
      </w:r>
    </w:p>
    <w:p w:rsidR="00DD21F6" w:rsidRPr="0018670F" w:rsidRDefault="00DD21F6" w:rsidP="00DD21F6">
      <w:pPr>
        <w:pStyle w:val="Default"/>
        <w:spacing w:line="360" w:lineRule="auto"/>
        <w:jc w:val="both"/>
        <w:rPr>
          <w:color w:val="auto"/>
          <w:lang w:val="en-US"/>
        </w:rPr>
      </w:pPr>
      <w:proofErr w:type="gramStart"/>
      <w:r w:rsidRPr="0018670F">
        <w:rPr>
          <w:color w:val="auto"/>
          <w:lang w:val="en-US"/>
        </w:rPr>
        <w:t>DECI, E. L., &amp; Ryan, R. M. (1985).</w:t>
      </w:r>
      <w:proofErr w:type="gramEnd"/>
      <w:r w:rsidRPr="0018670F">
        <w:rPr>
          <w:color w:val="auto"/>
          <w:lang w:val="en-US"/>
        </w:rPr>
        <w:t xml:space="preserve"> </w:t>
      </w:r>
      <w:proofErr w:type="gramStart"/>
      <w:r w:rsidRPr="0018670F">
        <w:rPr>
          <w:i/>
          <w:iCs/>
          <w:color w:val="auto"/>
          <w:lang w:val="en-US"/>
        </w:rPr>
        <w:t>Intrinsic Motivation and Self-Determination in Human Behavior.</w:t>
      </w:r>
      <w:proofErr w:type="gramEnd"/>
      <w:r w:rsidRPr="0018670F">
        <w:rPr>
          <w:i/>
          <w:iCs/>
          <w:color w:val="auto"/>
          <w:lang w:val="en-US"/>
        </w:rPr>
        <w:t xml:space="preserve"> </w:t>
      </w:r>
      <w:r w:rsidRPr="0018670F">
        <w:rPr>
          <w:color w:val="auto"/>
          <w:lang w:val="en-US"/>
        </w:rPr>
        <w:t>New York: Plenum Press.</w:t>
      </w:r>
    </w:p>
    <w:p w:rsidR="00DD21F6" w:rsidRPr="00F76B58" w:rsidRDefault="00DD21F6" w:rsidP="00DD21F6">
      <w:pPr>
        <w:pStyle w:val="Default"/>
        <w:spacing w:line="360" w:lineRule="auto"/>
        <w:jc w:val="both"/>
        <w:rPr>
          <w:color w:val="auto"/>
          <w:lang w:val="en-US"/>
        </w:rPr>
      </w:pPr>
      <w:proofErr w:type="gramStart"/>
      <w:r w:rsidRPr="0018670F">
        <w:rPr>
          <w:color w:val="auto"/>
          <w:lang w:val="en-US"/>
        </w:rPr>
        <w:t>DECI, E. L., &amp; Ryan, R. M. (2000).</w:t>
      </w:r>
      <w:proofErr w:type="gramEnd"/>
      <w:r w:rsidRPr="0018670F">
        <w:rPr>
          <w:color w:val="auto"/>
          <w:lang w:val="en-US"/>
        </w:rPr>
        <w:t xml:space="preserve"> The ‘what’ and ‘why’ of goal pursuits: Human needs and the self-determination of behavior. </w:t>
      </w:r>
      <w:r w:rsidRPr="00F76B58">
        <w:rPr>
          <w:i/>
          <w:iCs/>
          <w:color w:val="auto"/>
          <w:lang w:val="en-US"/>
        </w:rPr>
        <w:t>Psychological Inquiry, 11</w:t>
      </w:r>
      <w:r w:rsidRPr="00F76B58">
        <w:rPr>
          <w:color w:val="auto"/>
          <w:lang w:val="en-US"/>
        </w:rPr>
        <w:t>, pp. 227-268.</w:t>
      </w:r>
    </w:p>
    <w:p w:rsidR="00DD21F6" w:rsidRPr="0018670F" w:rsidRDefault="00DD21F6" w:rsidP="00DD21F6">
      <w:pPr>
        <w:pStyle w:val="Default"/>
        <w:spacing w:line="360" w:lineRule="auto"/>
        <w:jc w:val="both"/>
        <w:rPr>
          <w:color w:val="auto"/>
        </w:rPr>
      </w:pPr>
      <w:r w:rsidRPr="00F76B58">
        <w:rPr>
          <w:color w:val="auto"/>
          <w:lang w:val="en-US"/>
        </w:rPr>
        <w:t xml:space="preserve">EDMUNDS, J., Ntoumanis, N., &amp; Duda, J. L. (2008). </w:t>
      </w:r>
      <w:r w:rsidRPr="0018670F">
        <w:rPr>
          <w:color w:val="auto"/>
          <w:lang w:val="en-US"/>
        </w:rPr>
        <w:t xml:space="preserve">Testing a self - determination theory - based teaching style intervention in the exercise domain. . </w:t>
      </w:r>
      <w:proofErr w:type="spellStart"/>
      <w:r w:rsidRPr="0018670F">
        <w:rPr>
          <w:i/>
          <w:iCs/>
          <w:color w:val="auto"/>
        </w:rPr>
        <w:t>European</w:t>
      </w:r>
      <w:proofErr w:type="spellEnd"/>
      <w:r w:rsidRPr="0018670F">
        <w:rPr>
          <w:i/>
          <w:iCs/>
          <w:color w:val="auto"/>
        </w:rPr>
        <w:t xml:space="preserve"> </w:t>
      </w:r>
      <w:proofErr w:type="spellStart"/>
      <w:r w:rsidRPr="0018670F">
        <w:rPr>
          <w:i/>
          <w:iCs/>
          <w:color w:val="auto"/>
        </w:rPr>
        <w:t>Journal</w:t>
      </w:r>
      <w:proofErr w:type="spellEnd"/>
      <w:r w:rsidRPr="0018670F">
        <w:rPr>
          <w:i/>
          <w:iCs/>
          <w:color w:val="auto"/>
        </w:rPr>
        <w:t xml:space="preserve"> </w:t>
      </w:r>
      <w:proofErr w:type="spellStart"/>
      <w:r w:rsidRPr="0018670F">
        <w:rPr>
          <w:i/>
          <w:iCs/>
          <w:color w:val="auto"/>
        </w:rPr>
        <w:t>of</w:t>
      </w:r>
      <w:proofErr w:type="spellEnd"/>
      <w:r w:rsidRPr="0018670F">
        <w:rPr>
          <w:i/>
          <w:iCs/>
          <w:color w:val="auto"/>
        </w:rPr>
        <w:t xml:space="preserve"> Social </w:t>
      </w:r>
      <w:proofErr w:type="spellStart"/>
      <w:r w:rsidRPr="0018670F">
        <w:rPr>
          <w:i/>
          <w:iCs/>
          <w:color w:val="auto"/>
        </w:rPr>
        <w:t>Psychology</w:t>
      </w:r>
      <w:proofErr w:type="spellEnd"/>
      <w:r w:rsidRPr="0018670F">
        <w:rPr>
          <w:i/>
          <w:iCs/>
          <w:color w:val="auto"/>
        </w:rPr>
        <w:t>, 38</w:t>
      </w:r>
      <w:r w:rsidRPr="0018670F">
        <w:rPr>
          <w:color w:val="auto"/>
        </w:rPr>
        <w:t>, pp. 375-388.</w:t>
      </w:r>
    </w:p>
    <w:p w:rsidR="00DD21F6" w:rsidRPr="0018670F" w:rsidRDefault="00DD21F6" w:rsidP="00DD21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70F">
        <w:rPr>
          <w:rFonts w:ascii="Times New Roman" w:hAnsi="Times New Roman" w:cs="Times New Roman"/>
          <w:sz w:val="24"/>
          <w:szCs w:val="24"/>
        </w:rPr>
        <w:t xml:space="preserve">GALLAHUE, D.; OZMUN, J. </w:t>
      </w:r>
      <w:r w:rsidRPr="0018670F">
        <w:rPr>
          <w:rFonts w:ascii="Times New Roman" w:hAnsi="Times New Roman" w:cs="Times New Roman"/>
          <w:bCs/>
          <w:sz w:val="24"/>
          <w:szCs w:val="24"/>
        </w:rPr>
        <w:t>Compreendendo o desenvolvimento motor de bebês, crianças, adolescentes e adultos</w:t>
      </w:r>
      <w:r w:rsidRPr="0018670F">
        <w:rPr>
          <w:rFonts w:ascii="Times New Roman" w:hAnsi="Times New Roman" w:cs="Times New Roman"/>
          <w:sz w:val="24"/>
          <w:szCs w:val="24"/>
        </w:rPr>
        <w:t xml:space="preserve">. 2 </w:t>
      </w:r>
      <w:proofErr w:type="gramStart"/>
      <w:r w:rsidRPr="0018670F">
        <w:rPr>
          <w:rFonts w:ascii="Times New Roman" w:hAnsi="Times New Roman" w:cs="Times New Roman"/>
          <w:sz w:val="24"/>
          <w:szCs w:val="24"/>
        </w:rPr>
        <w:t>ed</w:t>
      </w:r>
      <w:proofErr w:type="gramEnd"/>
      <w:r w:rsidRPr="001867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670F">
        <w:rPr>
          <w:rFonts w:ascii="Times New Roman" w:hAnsi="Times New Roman" w:cs="Times New Roman"/>
          <w:sz w:val="24"/>
          <w:szCs w:val="24"/>
        </w:rPr>
        <w:t>Phorte</w:t>
      </w:r>
      <w:proofErr w:type="spellEnd"/>
      <w:r w:rsidRPr="0018670F">
        <w:rPr>
          <w:rFonts w:ascii="Times New Roman" w:hAnsi="Times New Roman" w:cs="Times New Roman"/>
          <w:sz w:val="24"/>
          <w:szCs w:val="24"/>
        </w:rPr>
        <w:t>: São Paulo, 2003.</w:t>
      </w:r>
    </w:p>
    <w:p w:rsidR="00DD21F6" w:rsidRPr="0018670F" w:rsidRDefault="00DD21F6" w:rsidP="00DD21F6">
      <w:pPr>
        <w:pStyle w:val="Default"/>
        <w:spacing w:line="360" w:lineRule="auto"/>
        <w:jc w:val="both"/>
        <w:rPr>
          <w:color w:val="auto"/>
        </w:rPr>
      </w:pPr>
      <w:r w:rsidRPr="0018670F">
        <w:rPr>
          <w:color w:val="auto"/>
        </w:rPr>
        <w:t xml:space="preserve">GAYA, </w:t>
      </w:r>
      <w:proofErr w:type="gramStart"/>
      <w:r w:rsidRPr="0018670F">
        <w:rPr>
          <w:color w:val="auto"/>
        </w:rPr>
        <w:t>A.;</w:t>
      </w:r>
      <w:proofErr w:type="gramEnd"/>
      <w:r w:rsidRPr="0018670F">
        <w:rPr>
          <w:color w:val="auto"/>
        </w:rPr>
        <w:t xml:space="preserve"> CARDOSO, M. Os fatores motivacionais para a prática desportiva e suas relações com o sexo, idade e níveis de desempenho desportivo. </w:t>
      </w:r>
      <w:r w:rsidRPr="0018670F">
        <w:rPr>
          <w:bCs/>
          <w:color w:val="auto"/>
        </w:rPr>
        <w:t>Perfil</w:t>
      </w:r>
      <w:r w:rsidRPr="0018670F">
        <w:rPr>
          <w:color w:val="auto"/>
        </w:rPr>
        <w:t>, Porto Alegre, ano 2, n.2, 1998.</w:t>
      </w:r>
    </w:p>
    <w:p w:rsidR="00DD21F6" w:rsidRPr="0018670F" w:rsidRDefault="00DD21F6" w:rsidP="00DD21F6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70F">
        <w:rPr>
          <w:rFonts w:ascii="Times New Roman" w:hAnsi="Times New Roman" w:cs="Times New Roman"/>
          <w:sz w:val="24"/>
          <w:szCs w:val="24"/>
        </w:rPr>
        <w:t xml:space="preserve">GAZZANIGA, Michael </w:t>
      </w:r>
      <w:proofErr w:type="gramStart"/>
      <w:r w:rsidRPr="0018670F">
        <w:rPr>
          <w:rFonts w:ascii="Times New Roman" w:hAnsi="Times New Roman" w:cs="Times New Roman"/>
          <w:sz w:val="24"/>
          <w:szCs w:val="24"/>
        </w:rPr>
        <w:t>S.;</w:t>
      </w:r>
      <w:proofErr w:type="gramEnd"/>
      <w:r w:rsidRPr="0018670F">
        <w:rPr>
          <w:rFonts w:ascii="Times New Roman" w:hAnsi="Times New Roman" w:cs="Times New Roman"/>
          <w:sz w:val="24"/>
          <w:szCs w:val="24"/>
        </w:rPr>
        <w:t xml:space="preserve"> HEATHERTON, </w:t>
      </w:r>
      <w:proofErr w:type="spellStart"/>
      <w:r w:rsidRPr="0018670F">
        <w:rPr>
          <w:rFonts w:ascii="Times New Roman" w:hAnsi="Times New Roman" w:cs="Times New Roman"/>
          <w:sz w:val="24"/>
          <w:szCs w:val="24"/>
        </w:rPr>
        <w:t>Todd</w:t>
      </w:r>
      <w:proofErr w:type="spellEnd"/>
      <w:r w:rsidRPr="0018670F">
        <w:rPr>
          <w:rFonts w:ascii="Times New Roman" w:hAnsi="Times New Roman" w:cs="Times New Roman"/>
          <w:sz w:val="24"/>
          <w:szCs w:val="24"/>
        </w:rPr>
        <w:t xml:space="preserve"> F. </w:t>
      </w:r>
      <w:r w:rsidRPr="0018670F">
        <w:rPr>
          <w:rFonts w:ascii="Times New Roman" w:hAnsi="Times New Roman" w:cs="Times New Roman"/>
          <w:bCs/>
          <w:sz w:val="24"/>
          <w:szCs w:val="24"/>
        </w:rPr>
        <w:t>Ciência psicológica: mente, cérebro e comportamento</w:t>
      </w:r>
      <w:r w:rsidRPr="0018670F">
        <w:rPr>
          <w:rFonts w:ascii="Times New Roman" w:hAnsi="Times New Roman" w:cs="Times New Roman"/>
          <w:sz w:val="24"/>
          <w:szCs w:val="24"/>
        </w:rPr>
        <w:t xml:space="preserve">. Porto Alegre: Artmed, 2005. </w:t>
      </w:r>
    </w:p>
    <w:p w:rsidR="00DD21F6" w:rsidRPr="00F76B58" w:rsidRDefault="00DD21F6" w:rsidP="00DD21F6">
      <w:pPr>
        <w:pStyle w:val="Default"/>
        <w:spacing w:line="360" w:lineRule="auto"/>
        <w:jc w:val="both"/>
        <w:rPr>
          <w:color w:val="auto"/>
        </w:rPr>
      </w:pPr>
      <w:r w:rsidRPr="0018670F">
        <w:rPr>
          <w:color w:val="auto"/>
          <w:lang w:val="en-US"/>
        </w:rPr>
        <w:t xml:space="preserve">NTOUMANIS, N. (2001). </w:t>
      </w:r>
      <w:proofErr w:type="gramStart"/>
      <w:r w:rsidRPr="0018670F">
        <w:rPr>
          <w:color w:val="auto"/>
          <w:lang w:val="en-US"/>
        </w:rPr>
        <w:t xml:space="preserve">A self-determination approach to the understanding of motivation </w:t>
      </w:r>
      <w:proofErr w:type="spellStart"/>
      <w:r w:rsidRPr="0018670F">
        <w:rPr>
          <w:color w:val="auto"/>
          <w:lang w:val="en-US"/>
        </w:rPr>
        <w:t>inphysical</w:t>
      </w:r>
      <w:proofErr w:type="spellEnd"/>
      <w:r w:rsidRPr="0018670F">
        <w:rPr>
          <w:color w:val="auto"/>
          <w:lang w:val="en-US"/>
        </w:rPr>
        <w:t xml:space="preserve"> education.</w:t>
      </w:r>
      <w:proofErr w:type="gramEnd"/>
      <w:r w:rsidRPr="0018670F">
        <w:rPr>
          <w:color w:val="auto"/>
          <w:lang w:val="en-US"/>
        </w:rPr>
        <w:t xml:space="preserve"> . </w:t>
      </w:r>
      <w:r w:rsidRPr="00F76B58">
        <w:rPr>
          <w:i/>
          <w:iCs/>
          <w:color w:val="auto"/>
        </w:rPr>
        <w:t xml:space="preserve">British Journal of Educational Psychology, 71 </w:t>
      </w:r>
      <w:r w:rsidRPr="00F76B58">
        <w:rPr>
          <w:color w:val="auto"/>
        </w:rPr>
        <w:t xml:space="preserve">, pp. 225-242. </w:t>
      </w:r>
    </w:p>
    <w:p w:rsidR="00DD21F6" w:rsidRPr="0018670F" w:rsidRDefault="00DD21F6" w:rsidP="00DD21F6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70F">
        <w:rPr>
          <w:rFonts w:ascii="Times New Roman" w:hAnsi="Times New Roman" w:cs="Times New Roman"/>
          <w:sz w:val="24"/>
          <w:szCs w:val="24"/>
        </w:rPr>
        <w:t xml:space="preserve">PAIM, M. C. C. Motivos que levam adolescentes a praticar o futebol. </w:t>
      </w:r>
      <w:r w:rsidRPr="0018670F">
        <w:rPr>
          <w:rFonts w:ascii="Times New Roman" w:hAnsi="Times New Roman" w:cs="Times New Roman"/>
          <w:bCs/>
          <w:sz w:val="24"/>
          <w:szCs w:val="24"/>
        </w:rPr>
        <w:t>Revista Digital</w:t>
      </w:r>
      <w:r w:rsidRPr="0018670F">
        <w:rPr>
          <w:rFonts w:ascii="Times New Roman" w:hAnsi="Times New Roman" w:cs="Times New Roman"/>
          <w:sz w:val="24"/>
          <w:szCs w:val="24"/>
        </w:rPr>
        <w:t xml:space="preserve">, Buenos Aires, ano 7, n.43, </w:t>
      </w:r>
      <w:proofErr w:type="spellStart"/>
      <w:r w:rsidRPr="0018670F">
        <w:rPr>
          <w:rFonts w:ascii="Times New Roman" w:hAnsi="Times New Roman" w:cs="Times New Roman"/>
          <w:sz w:val="24"/>
          <w:szCs w:val="24"/>
        </w:rPr>
        <w:t>diciembre</w:t>
      </w:r>
      <w:proofErr w:type="spellEnd"/>
      <w:r w:rsidRPr="0018670F">
        <w:rPr>
          <w:rFonts w:ascii="Times New Roman" w:hAnsi="Times New Roman" w:cs="Times New Roman"/>
          <w:sz w:val="24"/>
          <w:szCs w:val="24"/>
        </w:rPr>
        <w:t>, 2001.</w:t>
      </w:r>
    </w:p>
    <w:p w:rsidR="00DD21F6" w:rsidRPr="0018670F" w:rsidRDefault="00DD21F6" w:rsidP="00DD21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670F">
        <w:rPr>
          <w:rFonts w:ascii="Times New Roman" w:hAnsi="Times New Roman" w:cs="Times New Roman"/>
          <w:sz w:val="24"/>
          <w:szCs w:val="24"/>
          <w:lang w:val="en-US"/>
        </w:rPr>
        <w:t xml:space="preserve">REINBOTH, M., DUDA, J.L. Perceived motivational climate, need satisfaction and indices of well-being in team sports: A longitudinal perspective. </w:t>
      </w:r>
      <w:proofErr w:type="gramStart"/>
      <w:r w:rsidRPr="0018670F">
        <w:rPr>
          <w:rFonts w:ascii="Times New Roman" w:hAnsi="Times New Roman" w:cs="Times New Roman"/>
          <w:bCs/>
          <w:sz w:val="24"/>
          <w:szCs w:val="24"/>
          <w:lang w:val="en-US"/>
        </w:rPr>
        <w:t>Psychology of Sport and Exercise</w:t>
      </w:r>
      <w:r w:rsidRPr="0018670F">
        <w:rPr>
          <w:rFonts w:ascii="Times New Roman" w:hAnsi="Times New Roman" w:cs="Times New Roman"/>
          <w:sz w:val="24"/>
          <w:szCs w:val="24"/>
          <w:lang w:val="en-US"/>
        </w:rPr>
        <w:t>, vol.7, p.269-286, 2006.</w:t>
      </w:r>
      <w:proofErr w:type="gramEnd"/>
    </w:p>
    <w:p w:rsidR="00DD21F6" w:rsidRPr="0018670F" w:rsidRDefault="00DD21F6" w:rsidP="00DD21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8670F">
        <w:rPr>
          <w:rFonts w:ascii="Times New Roman" w:hAnsi="Times New Roman" w:cs="Times New Roman"/>
          <w:sz w:val="24"/>
          <w:szCs w:val="24"/>
          <w:lang w:val="en-US"/>
        </w:rPr>
        <w:t xml:space="preserve">ROBERTS, Glyn C, SPINK, </w:t>
      </w:r>
      <w:proofErr w:type="spellStart"/>
      <w:r w:rsidRPr="0018670F">
        <w:rPr>
          <w:rFonts w:ascii="Times New Roman" w:hAnsi="Times New Roman" w:cs="Times New Roman"/>
          <w:sz w:val="24"/>
          <w:szCs w:val="24"/>
          <w:lang w:val="en-US"/>
        </w:rPr>
        <w:t>Keven</w:t>
      </w:r>
      <w:proofErr w:type="spellEnd"/>
      <w:r w:rsidRPr="0018670F">
        <w:rPr>
          <w:rFonts w:ascii="Times New Roman" w:hAnsi="Times New Roman" w:cs="Times New Roman"/>
          <w:sz w:val="24"/>
          <w:szCs w:val="24"/>
          <w:lang w:val="en-US"/>
        </w:rPr>
        <w:t xml:space="preserve"> S; PEMBERTON, Cynthia L. LEARNING experience in Sport Psychology.</w:t>
      </w:r>
      <w:proofErr w:type="gramEnd"/>
      <w:r w:rsidRPr="001867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670F">
        <w:rPr>
          <w:rFonts w:ascii="Times New Roman" w:hAnsi="Times New Roman" w:cs="Times New Roman"/>
          <w:sz w:val="24"/>
          <w:szCs w:val="24"/>
          <w:lang w:val="en-US"/>
        </w:rPr>
        <w:t>Champagn</w:t>
      </w:r>
      <w:proofErr w:type="spellEnd"/>
      <w:r w:rsidRPr="0018670F">
        <w:rPr>
          <w:rFonts w:ascii="Times New Roman" w:hAnsi="Times New Roman" w:cs="Times New Roman"/>
          <w:sz w:val="24"/>
          <w:szCs w:val="24"/>
          <w:lang w:val="en-US"/>
        </w:rPr>
        <w:t>, IL (EUA): Human Kinetics, 1986.</w:t>
      </w:r>
    </w:p>
    <w:p w:rsidR="00DD21F6" w:rsidRPr="0018670F" w:rsidRDefault="00DD21F6" w:rsidP="00DD21F6">
      <w:pPr>
        <w:pStyle w:val="Default"/>
        <w:spacing w:line="360" w:lineRule="auto"/>
        <w:jc w:val="both"/>
        <w:rPr>
          <w:color w:val="auto"/>
        </w:rPr>
      </w:pPr>
      <w:proofErr w:type="gramStart"/>
      <w:r w:rsidRPr="0018670F">
        <w:rPr>
          <w:color w:val="auto"/>
          <w:lang w:val="en-US"/>
        </w:rPr>
        <w:t>REEVE, J. (2005).</w:t>
      </w:r>
      <w:proofErr w:type="gramEnd"/>
      <w:r w:rsidRPr="0018670F">
        <w:rPr>
          <w:color w:val="auto"/>
          <w:lang w:val="en-US"/>
        </w:rPr>
        <w:t xml:space="preserve"> </w:t>
      </w:r>
      <w:proofErr w:type="gramStart"/>
      <w:r w:rsidRPr="0018670F">
        <w:rPr>
          <w:i/>
          <w:iCs/>
          <w:color w:val="auto"/>
          <w:lang w:val="en-US"/>
        </w:rPr>
        <w:t>Understanding Motivation and Emotion.</w:t>
      </w:r>
      <w:proofErr w:type="gramEnd"/>
      <w:r w:rsidRPr="0018670F">
        <w:rPr>
          <w:i/>
          <w:iCs/>
          <w:color w:val="auto"/>
          <w:lang w:val="en-US"/>
        </w:rPr>
        <w:t xml:space="preserve"> </w:t>
      </w:r>
      <w:r w:rsidRPr="0018670F">
        <w:rPr>
          <w:color w:val="auto"/>
        </w:rPr>
        <w:t>USA: WILEY.</w:t>
      </w:r>
    </w:p>
    <w:p w:rsidR="00DD21F6" w:rsidRPr="0018670F" w:rsidRDefault="00DD21F6" w:rsidP="00DD21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70F">
        <w:rPr>
          <w:rFonts w:ascii="Times New Roman" w:hAnsi="Times New Roman" w:cs="Times New Roman"/>
          <w:sz w:val="24"/>
          <w:szCs w:val="24"/>
        </w:rPr>
        <w:t xml:space="preserve">SCALON, R. M.; BECKER JR. </w:t>
      </w:r>
      <w:proofErr w:type="gramStart"/>
      <w:r w:rsidRPr="0018670F">
        <w:rPr>
          <w:rFonts w:ascii="Times New Roman" w:hAnsi="Times New Roman" w:cs="Times New Roman"/>
          <w:sz w:val="24"/>
          <w:szCs w:val="24"/>
        </w:rPr>
        <w:t>B.;</w:t>
      </w:r>
      <w:proofErr w:type="gramEnd"/>
      <w:r w:rsidRPr="0018670F">
        <w:rPr>
          <w:rFonts w:ascii="Times New Roman" w:hAnsi="Times New Roman" w:cs="Times New Roman"/>
          <w:sz w:val="24"/>
          <w:szCs w:val="24"/>
        </w:rPr>
        <w:t xml:space="preserve"> BRAUNER, M. R. G. Fatores motivacionais que influem na aderência dos programas de iniciação desportiva pela criança. </w:t>
      </w:r>
      <w:r w:rsidRPr="0018670F">
        <w:rPr>
          <w:rFonts w:ascii="Times New Roman" w:hAnsi="Times New Roman" w:cs="Times New Roman"/>
          <w:bCs/>
          <w:sz w:val="24"/>
          <w:szCs w:val="24"/>
        </w:rPr>
        <w:t>Perfil</w:t>
      </w:r>
      <w:r w:rsidRPr="0018670F">
        <w:rPr>
          <w:rFonts w:ascii="Times New Roman" w:hAnsi="Times New Roman" w:cs="Times New Roman"/>
          <w:sz w:val="24"/>
          <w:szCs w:val="24"/>
        </w:rPr>
        <w:t>. Porto Alegre, ano 3, n.3, p.51-61, 1999.</w:t>
      </w:r>
    </w:p>
    <w:p w:rsidR="00DD21F6" w:rsidRPr="0018670F" w:rsidRDefault="00DD21F6" w:rsidP="00DD2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70F">
        <w:rPr>
          <w:rFonts w:ascii="Times New Roman" w:hAnsi="Times New Roman" w:cs="Times New Roman"/>
          <w:sz w:val="24"/>
          <w:szCs w:val="24"/>
        </w:rPr>
        <w:t xml:space="preserve">SABA, Fábio K. F. Aderência: à prática do exercício físico em academias. São Paulo: </w:t>
      </w:r>
      <w:proofErr w:type="spellStart"/>
      <w:r w:rsidRPr="0018670F">
        <w:rPr>
          <w:rFonts w:ascii="Times New Roman" w:hAnsi="Times New Roman" w:cs="Times New Roman"/>
          <w:sz w:val="24"/>
          <w:szCs w:val="24"/>
        </w:rPr>
        <w:t>Manole</w:t>
      </w:r>
      <w:proofErr w:type="spellEnd"/>
      <w:r w:rsidRPr="0018670F">
        <w:rPr>
          <w:rFonts w:ascii="Times New Roman" w:hAnsi="Times New Roman" w:cs="Times New Roman"/>
          <w:sz w:val="24"/>
          <w:szCs w:val="24"/>
        </w:rPr>
        <w:t>,</w:t>
      </w:r>
      <w:r w:rsidR="005B1200" w:rsidRPr="0018670F">
        <w:rPr>
          <w:rFonts w:ascii="Times New Roman" w:hAnsi="Times New Roman" w:cs="Times New Roman"/>
          <w:sz w:val="24"/>
          <w:szCs w:val="24"/>
        </w:rPr>
        <w:t xml:space="preserve"> </w:t>
      </w:r>
      <w:r w:rsidRPr="0018670F">
        <w:rPr>
          <w:rFonts w:ascii="Times New Roman" w:hAnsi="Times New Roman" w:cs="Times New Roman"/>
          <w:sz w:val="24"/>
          <w:szCs w:val="24"/>
        </w:rPr>
        <w:t>2001, p61-81</w:t>
      </w:r>
    </w:p>
    <w:p w:rsidR="00DD21F6" w:rsidRPr="0018670F" w:rsidRDefault="00DD21F6" w:rsidP="00DD21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70F">
        <w:rPr>
          <w:rFonts w:ascii="Times New Roman" w:hAnsi="Times New Roman" w:cs="Times New Roman"/>
          <w:sz w:val="24"/>
          <w:szCs w:val="24"/>
        </w:rPr>
        <w:t xml:space="preserve">SAMULSKI, D. </w:t>
      </w:r>
      <w:r w:rsidRPr="0018670F">
        <w:rPr>
          <w:rFonts w:ascii="Times New Roman" w:hAnsi="Times New Roman" w:cs="Times New Roman"/>
          <w:bCs/>
          <w:sz w:val="24"/>
          <w:szCs w:val="24"/>
        </w:rPr>
        <w:t xml:space="preserve">Psicologia do </w:t>
      </w:r>
      <w:proofErr w:type="spellStart"/>
      <w:r w:rsidRPr="0018670F">
        <w:rPr>
          <w:rFonts w:ascii="Times New Roman" w:hAnsi="Times New Roman" w:cs="Times New Roman"/>
          <w:bCs/>
          <w:sz w:val="24"/>
          <w:szCs w:val="24"/>
        </w:rPr>
        <w:t>esporte</w:t>
      </w:r>
      <w:proofErr w:type="spellEnd"/>
      <w:r w:rsidRPr="0018670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8670F">
        <w:rPr>
          <w:rFonts w:ascii="Times New Roman" w:hAnsi="Times New Roman" w:cs="Times New Roman"/>
          <w:sz w:val="24"/>
          <w:szCs w:val="24"/>
        </w:rPr>
        <w:t xml:space="preserve">Barueri: </w:t>
      </w:r>
      <w:proofErr w:type="spellStart"/>
      <w:r w:rsidRPr="0018670F">
        <w:rPr>
          <w:rFonts w:ascii="Times New Roman" w:hAnsi="Times New Roman" w:cs="Times New Roman"/>
          <w:sz w:val="24"/>
          <w:szCs w:val="24"/>
        </w:rPr>
        <w:t>Manole</w:t>
      </w:r>
      <w:proofErr w:type="spellEnd"/>
      <w:r w:rsidRPr="0018670F">
        <w:rPr>
          <w:rFonts w:ascii="Times New Roman" w:hAnsi="Times New Roman" w:cs="Times New Roman"/>
          <w:sz w:val="24"/>
          <w:szCs w:val="24"/>
        </w:rPr>
        <w:t>, 2002.</w:t>
      </w:r>
    </w:p>
    <w:p w:rsidR="00DD21F6" w:rsidRPr="0018670F" w:rsidRDefault="00DD21F6" w:rsidP="0018670F">
      <w:pPr>
        <w:pStyle w:val="Default"/>
        <w:spacing w:line="360" w:lineRule="auto"/>
        <w:jc w:val="both"/>
        <w:rPr>
          <w:color w:val="auto"/>
        </w:rPr>
      </w:pPr>
      <w:r w:rsidRPr="0018670F">
        <w:rPr>
          <w:color w:val="auto"/>
        </w:rPr>
        <w:t xml:space="preserve">MORENO, J. A., &amp; </w:t>
      </w:r>
      <w:proofErr w:type="spellStart"/>
      <w:r w:rsidRPr="0018670F">
        <w:rPr>
          <w:color w:val="auto"/>
        </w:rPr>
        <w:t>Marinez</w:t>
      </w:r>
      <w:proofErr w:type="spellEnd"/>
      <w:r w:rsidRPr="0018670F">
        <w:rPr>
          <w:color w:val="auto"/>
        </w:rPr>
        <w:t xml:space="preserve">, A. (2006). Importância de la </w:t>
      </w:r>
      <w:proofErr w:type="spellStart"/>
      <w:r w:rsidRPr="0018670F">
        <w:rPr>
          <w:color w:val="auto"/>
        </w:rPr>
        <w:t>teória</w:t>
      </w:r>
      <w:proofErr w:type="spellEnd"/>
      <w:r w:rsidRPr="0018670F">
        <w:rPr>
          <w:color w:val="auto"/>
        </w:rPr>
        <w:t xml:space="preserve"> de la </w:t>
      </w:r>
      <w:proofErr w:type="spellStart"/>
      <w:r w:rsidRPr="0018670F">
        <w:rPr>
          <w:color w:val="auto"/>
        </w:rPr>
        <w:t>autodeterminacíon</w:t>
      </w:r>
      <w:proofErr w:type="spellEnd"/>
      <w:r w:rsidRPr="0018670F">
        <w:rPr>
          <w:color w:val="auto"/>
        </w:rPr>
        <w:t xml:space="preserve"> </w:t>
      </w:r>
      <w:proofErr w:type="spellStart"/>
      <w:r w:rsidRPr="0018670F">
        <w:rPr>
          <w:color w:val="auto"/>
        </w:rPr>
        <w:t>en</w:t>
      </w:r>
      <w:proofErr w:type="spellEnd"/>
      <w:r w:rsidRPr="0018670F">
        <w:rPr>
          <w:color w:val="auto"/>
        </w:rPr>
        <w:t xml:space="preserve"> la </w:t>
      </w:r>
      <w:proofErr w:type="spellStart"/>
      <w:r w:rsidRPr="0018670F">
        <w:rPr>
          <w:color w:val="auto"/>
        </w:rPr>
        <w:t>práctica</w:t>
      </w:r>
      <w:proofErr w:type="spellEnd"/>
      <w:r w:rsidRPr="0018670F">
        <w:rPr>
          <w:color w:val="auto"/>
        </w:rPr>
        <w:t xml:space="preserve"> físico-</w:t>
      </w:r>
      <w:proofErr w:type="spellStart"/>
      <w:r w:rsidRPr="0018670F">
        <w:rPr>
          <w:color w:val="auto"/>
        </w:rPr>
        <w:t>deportiva</w:t>
      </w:r>
      <w:proofErr w:type="spellEnd"/>
      <w:r w:rsidRPr="0018670F">
        <w:rPr>
          <w:color w:val="auto"/>
        </w:rPr>
        <w:t xml:space="preserve">: fundamentos e </w:t>
      </w:r>
      <w:proofErr w:type="spellStart"/>
      <w:r w:rsidRPr="0018670F">
        <w:rPr>
          <w:color w:val="auto"/>
        </w:rPr>
        <w:t>implicaciones</w:t>
      </w:r>
      <w:proofErr w:type="spellEnd"/>
      <w:r w:rsidRPr="0018670F">
        <w:rPr>
          <w:color w:val="auto"/>
        </w:rPr>
        <w:t xml:space="preserve"> </w:t>
      </w:r>
      <w:proofErr w:type="spellStart"/>
      <w:r w:rsidRPr="0018670F">
        <w:rPr>
          <w:color w:val="auto"/>
        </w:rPr>
        <w:t>prácticas</w:t>
      </w:r>
      <w:proofErr w:type="spellEnd"/>
      <w:r w:rsidRPr="0018670F">
        <w:rPr>
          <w:color w:val="auto"/>
        </w:rPr>
        <w:t xml:space="preserve">. </w:t>
      </w:r>
      <w:proofErr w:type="spellStart"/>
      <w:r w:rsidRPr="0018670F">
        <w:rPr>
          <w:i/>
          <w:iCs/>
          <w:color w:val="auto"/>
        </w:rPr>
        <w:t>Cuadernos</w:t>
      </w:r>
      <w:proofErr w:type="spellEnd"/>
      <w:r w:rsidRPr="0018670F">
        <w:rPr>
          <w:i/>
          <w:iCs/>
          <w:color w:val="auto"/>
        </w:rPr>
        <w:t xml:space="preserve"> de Psicologia </w:t>
      </w:r>
      <w:proofErr w:type="spellStart"/>
      <w:r w:rsidRPr="0018670F">
        <w:rPr>
          <w:i/>
          <w:iCs/>
          <w:color w:val="auto"/>
        </w:rPr>
        <w:t>del</w:t>
      </w:r>
      <w:proofErr w:type="spellEnd"/>
      <w:r w:rsidRPr="0018670F">
        <w:rPr>
          <w:i/>
          <w:iCs/>
          <w:color w:val="auto"/>
        </w:rPr>
        <w:t xml:space="preserve"> Deporte, </w:t>
      </w:r>
      <w:proofErr w:type="spellStart"/>
      <w:r w:rsidRPr="0018670F">
        <w:rPr>
          <w:i/>
          <w:iCs/>
          <w:color w:val="auto"/>
        </w:rPr>
        <w:t>vol</w:t>
      </w:r>
      <w:proofErr w:type="spellEnd"/>
      <w:r w:rsidRPr="0018670F">
        <w:rPr>
          <w:i/>
          <w:iCs/>
          <w:color w:val="auto"/>
        </w:rPr>
        <w:t xml:space="preserve"> 6, nº2</w:t>
      </w:r>
      <w:r w:rsidRPr="0018670F">
        <w:rPr>
          <w:color w:val="auto"/>
        </w:rPr>
        <w:t>, pp.39-54</w:t>
      </w:r>
    </w:p>
    <w:p w:rsidR="00DD21F6" w:rsidRPr="0018670F" w:rsidRDefault="00DD21F6" w:rsidP="00DD21F6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70F">
        <w:rPr>
          <w:rFonts w:ascii="Times New Roman" w:hAnsi="Times New Roman" w:cs="Times New Roman"/>
          <w:sz w:val="24"/>
          <w:szCs w:val="24"/>
        </w:rPr>
        <w:t xml:space="preserve">VALLARAND, R. J.THILL, E.E. </w:t>
      </w:r>
      <w:proofErr w:type="spellStart"/>
      <w:r w:rsidRPr="0018670F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Pr="0018670F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18670F">
        <w:rPr>
          <w:rFonts w:ascii="Times New Roman" w:hAnsi="Times New Roman" w:cs="Times New Roman"/>
          <w:sz w:val="24"/>
          <w:szCs w:val="24"/>
        </w:rPr>
        <w:t>Psicologie</w:t>
      </w:r>
      <w:proofErr w:type="spellEnd"/>
      <w:r w:rsidRPr="0018670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8670F">
        <w:rPr>
          <w:rFonts w:ascii="Times New Roman" w:hAnsi="Times New Roman" w:cs="Times New Roman"/>
          <w:sz w:val="24"/>
          <w:szCs w:val="24"/>
        </w:rPr>
        <w:t>Motivation</w:t>
      </w:r>
      <w:proofErr w:type="spellEnd"/>
      <w:r w:rsidRPr="001867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670F">
        <w:rPr>
          <w:rFonts w:ascii="Times New Roman" w:hAnsi="Times New Roman" w:cs="Times New Roman"/>
          <w:sz w:val="24"/>
          <w:szCs w:val="24"/>
        </w:rPr>
        <w:t>Laval</w:t>
      </w:r>
      <w:proofErr w:type="spellEnd"/>
      <w:r w:rsidRPr="0018670F">
        <w:rPr>
          <w:rFonts w:ascii="Times New Roman" w:hAnsi="Times New Roman" w:cs="Times New Roman"/>
          <w:sz w:val="24"/>
          <w:szCs w:val="24"/>
        </w:rPr>
        <w:t xml:space="preserve"> (Québec), 1993.</w:t>
      </w:r>
    </w:p>
    <w:p w:rsidR="00DD21F6" w:rsidRPr="0018670F" w:rsidRDefault="00DD21F6" w:rsidP="00DD21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70F">
        <w:rPr>
          <w:rFonts w:ascii="Times New Roman" w:hAnsi="Times New Roman" w:cs="Times New Roman"/>
          <w:sz w:val="24"/>
          <w:szCs w:val="24"/>
        </w:rPr>
        <w:t xml:space="preserve">WEINBERG, R.S; </w:t>
      </w:r>
      <w:proofErr w:type="spellStart"/>
      <w:r w:rsidRPr="0018670F">
        <w:rPr>
          <w:rFonts w:ascii="Times New Roman" w:hAnsi="Times New Roman" w:cs="Times New Roman"/>
          <w:sz w:val="24"/>
          <w:szCs w:val="24"/>
        </w:rPr>
        <w:t>Gould</w:t>
      </w:r>
      <w:proofErr w:type="spellEnd"/>
      <w:r w:rsidRPr="0018670F">
        <w:rPr>
          <w:rFonts w:ascii="Times New Roman" w:hAnsi="Times New Roman" w:cs="Times New Roman"/>
          <w:sz w:val="24"/>
          <w:szCs w:val="24"/>
        </w:rPr>
        <w:t>, D. Fundamentos da Psicologia do Desporto e do Exercício. Porto Alegre, 2001.</w:t>
      </w:r>
    </w:p>
    <w:p w:rsidR="00DD21F6" w:rsidRPr="0018670F" w:rsidRDefault="00DD21F6" w:rsidP="00DD21F6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1F6" w:rsidRPr="0018670F" w:rsidRDefault="00DD21F6" w:rsidP="00DD21F6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AC2" w:rsidRDefault="00AD7AC2" w:rsidP="0018670F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AD7AC2" w:rsidRDefault="00AD7AC2" w:rsidP="00AD7AC2">
      <w:pPr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AD7AC2" w:rsidRDefault="00AD7AC2" w:rsidP="00AD7AC2">
      <w:pPr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AD7AC2" w:rsidRDefault="00AD7AC2" w:rsidP="00AD7AC2">
      <w:pPr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AD7AC2" w:rsidRPr="00AD7AC2" w:rsidRDefault="00AD7AC2" w:rsidP="0018670F">
      <w:pPr>
        <w:rPr>
          <w:rFonts w:ascii="Times New Roman" w:hAnsi="Times New Roman" w:cs="Times New Roman"/>
          <w:sz w:val="24"/>
          <w:szCs w:val="24"/>
        </w:rPr>
      </w:pPr>
    </w:p>
    <w:sectPr w:rsidR="00AD7AC2" w:rsidRPr="00AD7AC2" w:rsidSect="00E20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402" w:rsidRDefault="00EF4402" w:rsidP="00AD7AC2">
      <w:pPr>
        <w:spacing w:after="0" w:line="240" w:lineRule="auto"/>
      </w:pPr>
      <w:r>
        <w:separator/>
      </w:r>
    </w:p>
  </w:endnote>
  <w:endnote w:type="continuationSeparator" w:id="0">
    <w:p w:rsidR="00EF4402" w:rsidRDefault="00EF4402" w:rsidP="00AD7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402" w:rsidRDefault="00EF4402" w:rsidP="00AD7AC2">
      <w:pPr>
        <w:spacing w:after="0" w:line="240" w:lineRule="auto"/>
      </w:pPr>
      <w:r>
        <w:separator/>
      </w:r>
    </w:p>
  </w:footnote>
  <w:footnote w:type="continuationSeparator" w:id="0">
    <w:p w:rsidR="00EF4402" w:rsidRDefault="00EF4402" w:rsidP="00AD7A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D7AC2"/>
    <w:rsid w:val="0000035B"/>
    <w:rsid w:val="00001EE9"/>
    <w:rsid w:val="00012890"/>
    <w:rsid w:val="00031B2B"/>
    <w:rsid w:val="00043303"/>
    <w:rsid w:val="00044DC3"/>
    <w:rsid w:val="000552C1"/>
    <w:rsid w:val="00073781"/>
    <w:rsid w:val="00094C12"/>
    <w:rsid w:val="000A7659"/>
    <w:rsid w:val="000B6ECD"/>
    <w:rsid w:val="000D77C3"/>
    <w:rsid w:val="000E6EB7"/>
    <w:rsid w:val="00103914"/>
    <w:rsid w:val="00104605"/>
    <w:rsid w:val="00111D84"/>
    <w:rsid w:val="00124583"/>
    <w:rsid w:val="001246A8"/>
    <w:rsid w:val="00124828"/>
    <w:rsid w:val="0018670F"/>
    <w:rsid w:val="001956FF"/>
    <w:rsid w:val="001C6B23"/>
    <w:rsid w:val="001D0A82"/>
    <w:rsid w:val="001E3D02"/>
    <w:rsid w:val="001F5EB7"/>
    <w:rsid w:val="00206C0A"/>
    <w:rsid w:val="002129F4"/>
    <w:rsid w:val="00213D82"/>
    <w:rsid w:val="00235C54"/>
    <w:rsid w:val="00243FB2"/>
    <w:rsid w:val="00287371"/>
    <w:rsid w:val="002C2928"/>
    <w:rsid w:val="002D39C3"/>
    <w:rsid w:val="002E77F9"/>
    <w:rsid w:val="00341234"/>
    <w:rsid w:val="00344C4D"/>
    <w:rsid w:val="00357338"/>
    <w:rsid w:val="003705E0"/>
    <w:rsid w:val="00371DE0"/>
    <w:rsid w:val="00376B63"/>
    <w:rsid w:val="00393E98"/>
    <w:rsid w:val="003A594E"/>
    <w:rsid w:val="003B1A96"/>
    <w:rsid w:val="003B5D23"/>
    <w:rsid w:val="003B608C"/>
    <w:rsid w:val="003B609B"/>
    <w:rsid w:val="003B78F1"/>
    <w:rsid w:val="003C7CE2"/>
    <w:rsid w:val="003E05DB"/>
    <w:rsid w:val="003E50FF"/>
    <w:rsid w:val="00400F88"/>
    <w:rsid w:val="004012F2"/>
    <w:rsid w:val="004043DD"/>
    <w:rsid w:val="00412AD0"/>
    <w:rsid w:val="00426121"/>
    <w:rsid w:val="00441CDE"/>
    <w:rsid w:val="00453059"/>
    <w:rsid w:val="00475B42"/>
    <w:rsid w:val="004955DB"/>
    <w:rsid w:val="004A437F"/>
    <w:rsid w:val="004B08CD"/>
    <w:rsid w:val="004B13D9"/>
    <w:rsid w:val="004D7081"/>
    <w:rsid w:val="004E0A87"/>
    <w:rsid w:val="00506E9A"/>
    <w:rsid w:val="00537BE8"/>
    <w:rsid w:val="00557EED"/>
    <w:rsid w:val="005B0BE5"/>
    <w:rsid w:val="005B1200"/>
    <w:rsid w:val="005C55B0"/>
    <w:rsid w:val="005F2D1A"/>
    <w:rsid w:val="005F3D77"/>
    <w:rsid w:val="006053B2"/>
    <w:rsid w:val="00637889"/>
    <w:rsid w:val="00655A7F"/>
    <w:rsid w:val="00677440"/>
    <w:rsid w:val="006A29E2"/>
    <w:rsid w:val="006A6032"/>
    <w:rsid w:val="006C13C0"/>
    <w:rsid w:val="006D44BE"/>
    <w:rsid w:val="006E11B6"/>
    <w:rsid w:val="006E11D1"/>
    <w:rsid w:val="006E33C2"/>
    <w:rsid w:val="006E3D1F"/>
    <w:rsid w:val="006F6885"/>
    <w:rsid w:val="00713BC8"/>
    <w:rsid w:val="0073229A"/>
    <w:rsid w:val="00745113"/>
    <w:rsid w:val="0077227E"/>
    <w:rsid w:val="007B253B"/>
    <w:rsid w:val="007B7B73"/>
    <w:rsid w:val="00827A97"/>
    <w:rsid w:val="00835A9A"/>
    <w:rsid w:val="00866BC6"/>
    <w:rsid w:val="0087063F"/>
    <w:rsid w:val="00873BDF"/>
    <w:rsid w:val="0088628E"/>
    <w:rsid w:val="00895EA8"/>
    <w:rsid w:val="00897E70"/>
    <w:rsid w:val="008B425C"/>
    <w:rsid w:val="008C2518"/>
    <w:rsid w:val="008F5A93"/>
    <w:rsid w:val="00916E27"/>
    <w:rsid w:val="00922276"/>
    <w:rsid w:val="00933B4B"/>
    <w:rsid w:val="00937472"/>
    <w:rsid w:val="00940DD8"/>
    <w:rsid w:val="00951B0A"/>
    <w:rsid w:val="00951DCF"/>
    <w:rsid w:val="009525E4"/>
    <w:rsid w:val="00953079"/>
    <w:rsid w:val="00963FC7"/>
    <w:rsid w:val="00966A5F"/>
    <w:rsid w:val="00970942"/>
    <w:rsid w:val="009B13D9"/>
    <w:rsid w:val="009B245D"/>
    <w:rsid w:val="009C5C22"/>
    <w:rsid w:val="009F1546"/>
    <w:rsid w:val="00A53361"/>
    <w:rsid w:val="00A75990"/>
    <w:rsid w:val="00A76B52"/>
    <w:rsid w:val="00A865BD"/>
    <w:rsid w:val="00AA50AD"/>
    <w:rsid w:val="00AB31E9"/>
    <w:rsid w:val="00AB59E2"/>
    <w:rsid w:val="00AC3843"/>
    <w:rsid w:val="00AD2CDF"/>
    <w:rsid w:val="00AD3115"/>
    <w:rsid w:val="00AD7AC2"/>
    <w:rsid w:val="00B536F8"/>
    <w:rsid w:val="00B557DF"/>
    <w:rsid w:val="00B60F97"/>
    <w:rsid w:val="00B75A7E"/>
    <w:rsid w:val="00B87A19"/>
    <w:rsid w:val="00C54D81"/>
    <w:rsid w:val="00C61829"/>
    <w:rsid w:val="00C85C1F"/>
    <w:rsid w:val="00CD3A7B"/>
    <w:rsid w:val="00CF281C"/>
    <w:rsid w:val="00CF4615"/>
    <w:rsid w:val="00CF628E"/>
    <w:rsid w:val="00CF725B"/>
    <w:rsid w:val="00D32D76"/>
    <w:rsid w:val="00D6500C"/>
    <w:rsid w:val="00D653A2"/>
    <w:rsid w:val="00D67B32"/>
    <w:rsid w:val="00D76E6D"/>
    <w:rsid w:val="00D830E3"/>
    <w:rsid w:val="00DA44F4"/>
    <w:rsid w:val="00DB36C2"/>
    <w:rsid w:val="00DC0B28"/>
    <w:rsid w:val="00DC22F3"/>
    <w:rsid w:val="00DD21F6"/>
    <w:rsid w:val="00E20F5D"/>
    <w:rsid w:val="00E33EC9"/>
    <w:rsid w:val="00E67188"/>
    <w:rsid w:val="00E74F19"/>
    <w:rsid w:val="00E84016"/>
    <w:rsid w:val="00E90D98"/>
    <w:rsid w:val="00E95271"/>
    <w:rsid w:val="00EF4402"/>
    <w:rsid w:val="00F241C8"/>
    <w:rsid w:val="00F41B45"/>
    <w:rsid w:val="00F43AF1"/>
    <w:rsid w:val="00F56D8B"/>
    <w:rsid w:val="00F6053E"/>
    <w:rsid w:val="00F60931"/>
    <w:rsid w:val="00F74FE4"/>
    <w:rsid w:val="00F76B58"/>
    <w:rsid w:val="00F969D0"/>
    <w:rsid w:val="00FA0390"/>
    <w:rsid w:val="00FA79BC"/>
    <w:rsid w:val="00FD0ED2"/>
    <w:rsid w:val="00FF14FD"/>
    <w:rsid w:val="00FF1726"/>
    <w:rsid w:val="00FF2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F5D"/>
    <w:rPr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semiHidden/>
    <w:unhideWhenUsed/>
    <w:rsid w:val="00AD7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AD7AC2"/>
    <w:rPr>
      <w:lang w:val="pt-PT"/>
    </w:rPr>
  </w:style>
  <w:style w:type="paragraph" w:styleId="Rodap">
    <w:name w:val="footer"/>
    <w:basedOn w:val="Normal"/>
    <w:link w:val="RodapCarcter"/>
    <w:uiPriority w:val="99"/>
    <w:semiHidden/>
    <w:unhideWhenUsed/>
    <w:rsid w:val="00AD7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AD7AC2"/>
    <w:rPr>
      <w:lang w:val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B1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B13D9"/>
    <w:rPr>
      <w:rFonts w:ascii="Tahoma" w:hAnsi="Tahoma" w:cs="Tahoma"/>
      <w:sz w:val="16"/>
      <w:szCs w:val="16"/>
      <w:lang w:val="pt-PT"/>
    </w:rPr>
  </w:style>
  <w:style w:type="paragraph" w:customStyle="1" w:styleId="Default">
    <w:name w:val="Default"/>
    <w:rsid w:val="00E952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t-PT"/>
    </w:rPr>
  </w:style>
  <w:style w:type="table" w:styleId="Tabelacomgrelha">
    <w:name w:val="Table Grid"/>
    <w:basedOn w:val="Tabelanormal"/>
    <w:uiPriority w:val="59"/>
    <w:rsid w:val="006053B2"/>
    <w:pPr>
      <w:spacing w:after="0" w:line="240" w:lineRule="auto"/>
    </w:pPr>
    <w:rPr>
      <w:lang w:val="pt-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milio\Documents\MINHA%20TESE\MESTRADO%20ASSUNTO\Dissertacao%20Emilio%20biblioteca\Bibliot%20Emilio\MINHA%20MONOGRAFIA%202012\Livro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pt-PT"/>
            </a:pPr>
            <a:endParaRPr lang="pt-PT" sz="1200"/>
          </a:p>
          <a:p>
            <a:pPr>
              <a:defRPr lang="pt-PT"/>
            </a:pPr>
            <a:endParaRPr lang="pt-PT" sz="1200"/>
          </a:p>
          <a:p>
            <a:pPr>
              <a:defRPr lang="pt-PT"/>
            </a:pPr>
            <a:r>
              <a:rPr lang="pt-PT" sz="1200"/>
              <a:t>Categorias</a:t>
            </a:r>
            <a:r>
              <a:rPr lang="pt-PT" sz="1200" baseline="0"/>
              <a:t> Motivacionais</a:t>
            </a:r>
            <a:endParaRPr lang="pt-PT" sz="1200"/>
          </a:p>
        </c:rich>
      </c:tx>
      <c:layout>
        <c:manualLayout>
          <c:xMode val="edge"/>
          <c:yMode val="edge"/>
          <c:x val="0.33644657832936026"/>
          <c:y val="0.82948949520451665"/>
        </c:manualLayout>
      </c:layout>
      <c:overlay val="1"/>
    </c:title>
    <c:plotArea>
      <c:layout>
        <c:manualLayout>
          <c:layoutTarget val="inner"/>
          <c:xMode val="edge"/>
          <c:yMode val="edge"/>
          <c:x val="0.19308489320184238"/>
          <c:y val="4.0383436724922353E-2"/>
          <c:w val="0.44621897509686298"/>
          <c:h val="0.58424237737643059"/>
        </c:manualLayout>
      </c:layout>
      <c:barChart>
        <c:barDir val="col"/>
        <c:grouping val="clustered"/>
        <c:ser>
          <c:idx val="0"/>
          <c:order val="0"/>
          <c:tx>
            <c:strRef>
              <c:f>Folha1!$B$1:$B$2</c:f>
              <c:strCache>
                <c:ptCount val="1"/>
                <c:pt idx="0">
                  <c:v>Níveis de preferência (%) Sim</c:v>
                </c:pt>
              </c:strCache>
            </c:strRef>
          </c:tx>
          <c:cat>
            <c:strRef>
              <c:f>Folha1!$A$3:$A$14</c:f>
              <c:strCache>
                <c:ptCount val="10"/>
                <c:pt idx="0">
                  <c:v>Competência desportiva</c:v>
                </c:pt>
                <c:pt idx="1">
                  <c:v>Q6 - Porque eu gosto</c:v>
                </c:pt>
                <c:pt idx="3">
                  <c:v>Saúde</c:v>
                </c:pt>
                <c:pt idx="4">
                  <c:v>Q2 - Para exercitar-se</c:v>
                </c:pt>
                <c:pt idx="5">
                  <c:v>Q5 - Para manter a saúde</c:v>
                </c:pt>
                <c:pt idx="7">
                  <c:v>Amizade/Lazer</c:v>
                </c:pt>
                <c:pt idx="8">
                  <c:v>Q19 - Para não ficar em casa</c:v>
                </c:pt>
                <c:pt idx="9">
                  <c:v>  </c:v>
                </c:pt>
              </c:strCache>
            </c:strRef>
          </c:cat>
          <c:val>
            <c:numRef>
              <c:f>Folha1!$B$3:$B$14</c:f>
              <c:numCache>
                <c:formatCode>0%</c:formatCode>
                <c:ptCount val="12"/>
                <c:pt idx="1">
                  <c:v>0.9</c:v>
                </c:pt>
                <c:pt idx="4">
                  <c:v>0.8</c:v>
                </c:pt>
                <c:pt idx="5">
                  <c:v>0.8</c:v>
                </c:pt>
                <c:pt idx="8">
                  <c:v>0.25</c:v>
                </c:pt>
                <c:pt idx="9" formatCode="General">
                  <c:v>0</c:v>
                </c:pt>
              </c:numCache>
            </c:numRef>
          </c:val>
        </c:ser>
        <c:ser>
          <c:idx val="1"/>
          <c:order val="1"/>
          <c:tx>
            <c:strRef>
              <c:f>Folha1!$C$1:$C$2</c:f>
              <c:strCache>
                <c:ptCount val="1"/>
                <c:pt idx="0">
                  <c:v>Níveis de preferência (%) Talvez</c:v>
                </c:pt>
              </c:strCache>
            </c:strRef>
          </c:tx>
          <c:cat>
            <c:strRef>
              <c:f>Folha1!$A$3:$A$14</c:f>
              <c:strCache>
                <c:ptCount val="10"/>
                <c:pt idx="0">
                  <c:v>Competência desportiva</c:v>
                </c:pt>
                <c:pt idx="1">
                  <c:v>Q6 - Porque eu gosto</c:v>
                </c:pt>
                <c:pt idx="3">
                  <c:v>Saúde</c:v>
                </c:pt>
                <c:pt idx="4">
                  <c:v>Q2 - Para exercitar-se</c:v>
                </c:pt>
                <c:pt idx="5">
                  <c:v>Q5 - Para manter a saúde</c:v>
                </c:pt>
                <c:pt idx="7">
                  <c:v>Amizade/Lazer</c:v>
                </c:pt>
                <c:pt idx="8">
                  <c:v>Q19 - Para não ficar em casa</c:v>
                </c:pt>
                <c:pt idx="9">
                  <c:v>  </c:v>
                </c:pt>
              </c:strCache>
            </c:strRef>
          </c:cat>
          <c:val>
            <c:numRef>
              <c:f>Folha1!$C$3:$C$14</c:f>
              <c:numCache>
                <c:formatCode>General</c:formatCode>
                <c:ptCount val="12"/>
                <c:pt idx="1">
                  <c:v>0</c:v>
                </c:pt>
                <c:pt idx="4" formatCode="0%">
                  <c:v>0.1</c:v>
                </c:pt>
                <c:pt idx="5" formatCode="0%">
                  <c:v>0.2</c:v>
                </c:pt>
                <c:pt idx="8" formatCode="0%">
                  <c:v>0.25</c:v>
                </c:pt>
              </c:numCache>
            </c:numRef>
          </c:val>
        </c:ser>
        <c:ser>
          <c:idx val="2"/>
          <c:order val="2"/>
          <c:tx>
            <c:strRef>
              <c:f>Folha1!$D$1:$D$2</c:f>
              <c:strCache>
                <c:ptCount val="1"/>
                <c:pt idx="0">
                  <c:v>Níveis de preferência (%) Não</c:v>
                </c:pt>
              </c:strCache>
            </c:strRef>
          </c:tx>
          <c:cat>
            <c:strRef>
              <c:f>Folha1!$A$3:$A$14</c:f>
              <c:strCache>
                <c:ptCount val="10"/>
                <c:pt idx="0">
                  <c:v>Competência desportiva</c:v>
                </c:pt>
                <c:pt idx="1">
                  <c:v>Q6 - Porque eu gosto</c:v>
                </c:pt>
                <c:pt idx="3">
                  <c:v>Saúde</c:v>
                </c:pt>
                <c:pt idx="4">
                  <c:v>Q2 - Para exercitar-se</c:v>
                </c:pt>
                <c:pt idx="5">
                  <c:v>Q5 - Para manter a saúde</c:v>
                </c:pt>
                <c:pt idx="7">
                  <c:v>Amizade/Lazer</c:v>
                </c:pt>
                <c:pt idx="8">
                  <c:v>Q19 - Para não ficar em casa</c:v>
                </c:pt>
                <c:pt idx="9">
                  <c:v>  </c:v>
                </c:pt>
              </c:strCache>
            </c:strRef>
          </c:cat>
          <c:val>
            <c:numRef>
              <c:f>Folha1!$D$3:$D$14</c:f>
              <c:numCache>
                <c:formatCode>0%</c:formatCode>
                <c:ptCount val="12"/>
                <c:pt idx="1">
                  <c:v>0.1</c:v>
                </c:pt>
                <c:pt idx="4">
                  <c:v>0.1</c:v>
                </c:pt>
                <c:pt idx="8">
                  <c:v>0.5</c:v>
                </c:pt>
                <c:pt idx="9" formatCode="General">
                  <c:v>0</c:v>
                </c:pt>
              </c:numCache>
            </c:numRef>
          </c:val>
        </c:ser>
        <c:axId val="74286208"/>
        <c:axId val="75051392"/>
      </c:barChart>
      <c:catAx>
        <c:axId val="74286208"/>
        <c:scaling>
          <c:orientation val="minMax"/>
        </c:scaling>
        <c:axPos val="b"/>
        <c:tickLblPos val="nextTo"/>
        <c:txPr>
          <a:bodyPr/>
          <a:lstStyle/>
          <a:p>
            <a:pPr>
              <a:defRPr lang="pt-PT"/>
            </a:pPr>
            <a:endParaRPr lang="en-US"/>
          </a:p>
        </c:txPr>
        <c:crossAx val="75051392"/>
        <c:crosses val="autoZero"/>
        <c:auto val="1"/>
        <c:lblAlgn val="ctr"/>
        <c:lblOffset val="100"/>
      </c:catAx>
      <c:valAx>
        <c:axId val="75051392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lang="pt-PT"/>
            </a:pPr>
            <a:endParaRPr lang="en-US"/>
          </a:p>
        </c:txPr>
        <c:crossAx val="742862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5423138361890065"/>
          <c:y val="0.14112337576239894"/>
          <c:w val="0.32909429090352088"/>
          <c:h val="0.42307014054627418"/>
        </c:manualLayout>
      </c:layout>
      <c:txPr>
        <a:bodyPr/>
        <a:lstStyle/>
        <a:p>
          <a:pPr>
            <a:defRPr lang="pt-PT"/>
          </a:pPr>
          <a:endParaRPr lang="en-US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E04EB-A060-434E-97A2-016BD8EC1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3617</Words>
  <Characters>20620</Characters>
  <Application>Microsoft Office Word</Application>
  <DocSecurity>0</DocSecurity>
  <Lines>171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2016-10-13T21:59:00Z</dcterms:created>
  <dcterms:modified xsi:type="dcterms:W3CDTF">2016-10-16T05:25:00Z</dcterms:modified>
</cp:coreProperties>
</file>