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550" w:rsidRPr="009B7550" w:rsidRDefault="009B7550" w:rsidP="009B7550">
      <w:pPr>
        <w:spacing w:after="0" w:line="240" w:lineRule="auto"/>
        <w:jc w:val="center"/>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b/>
          <w:bCs/>
          <w:color w:val="666666"/>
          <w:sz w:val="27"/>
          <w:lang w:eastAsia="pt-BR"/>
        </w:rPr>
        <w:t>ATIVISMO JUDICIAL:</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color w:val="666666"/>
          <w:sz w:val="36"/>
          <w:szCs w:val="36"/>
          <w:bdr w:val="none" w:sz="0" w:space="0" w:color="auto" w:frame="1"/>
          <w:lang w:eastAsia="pt-BR"/>
        </w:rPr>
        <w:t xml:space="preserve">ATIVISMO JUDICIAL NAS RELAÇÕES CONTRATUAIS </w:t>
      </w:r>
      <w:proofErr w:type="spellStart"/>
      <w:r w:rsidRPr="009B7550">
        <w:rPr>
          <w:rFonts w:ascii="Times New Roman" w:eastAsia="Times New Roman" w:hAnsi="Times New Roman" w:cs="Times New Roman"/>
          <w:color w:val="666666"/>
          <w:sz w:val="36"/>
          <w:szCs w:val="36"/>
          <w:bdr w:val="none" w:sz="0" w:space="0" w:color="auto" w:frame="1"/>
          <w:lang w:eastAsia="pt-BR"/>
        </w:rPr>
        <w:t>PRIVADAS</w:t>
      </w:r>
      <w:r w:rsidRPr="009B7550">
        <w:rPr>
          <w:rFonts w:ascii="Times New Roman" w:eastAsia="Times New Roman" w:hAnsi="Times New Roman" w:cs="Times New Roman"/>
          <w:b/>
          <w:bCs/>
          <w:color w:val="666666"/>
          <w:sz w:val="27"/>
          <w:lang w:eastAsia="pt-BR"/>
        </w:rPr>
        <w:t>¹</w:t>
      </w:r>
      <w:proofErr w:type="spellEnd"/>
    </w:p>
    <w:p w:rsidR="009B7550" w:rsidRPr="009B7550" w:rsidRDefault="009B7550" w:rsidP="009B7550">
      <w:pPr>
        <w:spacing w:after="240" w:line="240" w:lineRule="auto"/>
        <w:textAlignment w:val="baseline"/>
        <w:rPr>
          <w:rFonts w:ascii="Arial" w:eastAsia="Times New Roman" w:hAnsi="Arial" w:cs="Arial"/>
          <w:color w:val="666666"/>
          <w:sz w:val="21"/>
          <w:szCs w:val="21"/>
          <w:lang w:eastAsia="pt-BR"/>
        </w:rPr>
      </w:pPr>
    </w:p>
    <w:p w:rsidR="009B7550" w:rsidRPr="009B7550" w:rsidRDefault="009B7550" w:rsidP="009B7550">
      <w:pPr>
        <w:spacing w:after="0" w:line="240" w:lineRule="auto"/>
        <w:jc w:val="right"/>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i/>
          <w:iCs/>
          <w:color w:val="666666"/>
          <w:sz w:val="24"/>
          <w:szCs w:val="24"/>
          <w:lang w:eastAsia="pt-BR"/>
        </w:rPr>
        <w:t>Evandro Antonio V. de Moura Filho </w:t>
      </w:r>
      <w:bookmarkStart w:id="0" w:name="sdfootnote1anc"/>
      <w:r w:rsidRPr="009B7550">
        <w:rPr>
          <w:rFonts w:ascii="Times New Roman" w:eastAsia="Times New Roman" w:hAnsi="Times New Roman" w:cs="Times New Roman"/>
          <w:i/>
          <w:iCs/>
          <w:color w:val="666666"/>
          <w:sz w:val="24"/>
          <w:szCs w:val="24"/>
          <w:lang w:eastAsia="pt-BR"/>
        </w:rPr>
        <w:fldChar w:fldCharType="begin"/>
      </w:r>
      <w:r w:rsidRPr="009B7550">
        <w:rPr>
          <w:rFonts w:ascii="Times New Roman" w:eastAsia="Times New Roman" w:hAnsi="Times New Roman" w:cs="Times New Roman"/>
          <w:i/>
          <w:iCs/>
          <w:color w:val="666666"/>
          <w:sz w:val="24"/>
          <w:szCs w:val="24"/>
          <w:lang w:eastAsia="pt-BR"/>
        </w:rPr>
        <w:instrText xml:space="preserve"> HYPERLINK "http://www.webartigos.com/admin/article/update/?ART_ROOT_ID=146204" \l "sdfootnote1sym" </w:instrText>
      </w:r>
      <w:r w:rsidRPr="009B7550">
        <w:rPr>
          <w:rFonts w:ascii="Times New Roman" w:eastAsia="Times New Roman" w:hAnsi="Times New Roman" w:cs="Times New Roman"/>
          <w:i/>
          <w:iCs/>
          <w:color w:val="666666"/>
          <w:sz w:val="24"/>
          <w:szCs w:val="24"/>
          <w:lang w:eastAsia="pt-BR"/>
        </w:rPr>
        <w:fldChar w:fldCharType="separate"/>
      </w:r>
      <w:proofErr w:type="gramStart"/>
      <w:r w:rsidRPr="009B7550">
        <w:rPr>
          <w:rFonts w:ascii="Times New Roman" w:eastAsia="Times New Roman" w:hAnsi="Times New Roman" w:cs="Times New Roman"/>
          <w:i/>
          <w:iCs/>
          <w:color w:val="055C8E"/>
          <w:sz w:val="18"/>
          <w:u w:val="single"/>
          <w:vertAlign w:val="superscript"/>
          <w:lang w:eastAsia="pt-BR"/>
        </w:rPr>
        <w:t>1</w:t>
      </w:r>
      <w:proofErr w:type="gramEnd"/>
      <w:r w:rsidRPr="009B7550">
        <w:rPr>
          <w:rFonts w:ascii="Times New Roman" w:eastAsia="Times New Roman" w:hAnsi="Times New Roman" w:cs="Times New Roman"/>
          <w:i/>
          <w:iCs/>
          <w:color w:val="666666"/>
          <w:sz w:val="24"/>
          <w:szCs w:val="24"/>
          <w:lang w:eastAsia="pt-BR"/>
        </w:rPr>
        <w:fldChar w:fldCharType="end"/>
      </w:r>
      <w:bookmarkEnd w:id="0"/>
    </w:p>
    <w:p w:rsidR="009B7550" w:rsidRPr="009B7550" w:rsidRDefault="009B7550" w:rsidP="009B7550">
      <w:pPr>
        <w:spacing w:after="360" w:line="240" w:lineRule="auto"/>
        <w:jc w:val="right"/>
        <w:textAlignment w:val="baseline"/>
        <w:rPr>
          <w:rFonts w:ascii="Arial" w:eastAsia="Times New Roman" w:hAnsi="Arial" w:cs="Arial"/>
          <w:color w:val="666666"/>
          <w:sz w:val="21"/>
          <w:szCs w:val="21"/>
          <w:lang w:eastAsia="pt-BR"/>
        </w:rPr>
      </w:pPr>
      <w:r w:rsidRPr="009B7550">
        <w:rPr>
          <w:rFonts w:ascii="Arial" w:eastAsia="Times New Roman" w:hAnsi="Arial" w:cs="Arial"/>
          <w:color w:val="666666"/>
          <w:sz w:val="21"/>
          <w:szCs w:val="21"/>
          <w:lang w:eastAsia="pt-BR"/>
        </w:rPr>
        <w:t> </w:t>
      </w:r>
    </w:p>
    <w:p w:rsidR="009B7550" w:rsidRPr="009B7550" w:rsidRDefault="009B7550" w:rsidP="009B7550">
      <w:pPr>
        <w:spacing w:after="240" w:line="240" w:lineRule="auto"/>
        <w:textAlignment w:val="baseline"/>
        <w:rPr>
          <w:rFonts w:ascii="Arial" w:eastAsia="Times New Roman" w:hAnsi="Arial" w:cs="Arial"/>
          <w:color w:val="666666"/>
          <w:sz w:val="21"/>
          <w:szCs w:val="21"/>
          <w:lang w:eastAsia="pt-BR"/>
        </w:rPr>
      </w:pPr>
    </w:p>
    <w:p w:rsidR="009B7550" w:rsidRPr="009B7550" w:rsidRDefault="009B7550" w:rsidP="009B7550">
      <w:pPr>
        <w:spacing w:after="240" w:line="240" w:lineRule="auto"/>
        <w:textAlignment w:val="baseline"/>
        <w:rPr>
          <w:rFonts w:ascii="Arial" w:eastAsia="Times New Roman" w:hAnsi="Arial" w:cs="Arial"/>
          <w:color w:val="666666"/>
          <w:sz w:val="21"/>
          <w:szCs w:val="21"/>
          <w:lang w:eastAsia="pt-BR"/>
        </w:rPr>
      </w:pP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color w:val="666666"/>
          <w:sz w:val="24"/>
          <w:szCs w:val="24"/>
          <w:bdr w:val="none" w:sz="0" w:space="0" w:color="auto" w:frame="1"/>
          <w:lang w:eastAsia="pt-BR"/>
        </w:rPr>
        <w:t>Sumário: Introdução; 1- Constitucionalismo; 2-Jurisdição Constitucional; 3- Ativismo Judicial 4- Ativismo Judicial nas Relações Contratuais Privadas; Conclusão; Referências.</w:t>
      </w:r>
    </w:p>
    <w:p w:rsidR="009B7550" w:rsidRPr="009B7550" w:rsidRDefault="009B7550" w:rsidP="009B7550">
      <w:pPr>
        <w:spacing w:after="240" w:line="240" w:lineRule="auto"/>
        <w:textAlignment w:val="baseline"/>
        <w:rPr>
          <w:rFonts w:ascii="Arial" w:eastAsia="Times New Roman" w:hAnsi="Arial" w:cs="Arial"/>
          <w:color w:val="666666"/>
          <w:sz w:val="21"/>
          <w:szCs w:val="21"/>
          <w:lang w:eastAsia="pt-BR"/>
        </w:rPr>
      </w:pPr>
    </w:p>
    <w:p w:rsidR="009B7550" w:rsidRPr="009B7550" w:rsidRDefault="009B7550" w:rsidP="009B7550">
      <w:pPr>
        <w:spacing w:after="240" w:line="240" w:lineRule="auto"/>
        <w:textAlignment w:val="baseline"/>
        <w:rPr>
          <w:rFonts w:ascii="Arial" w:eastAsia="Times New Roman" w:hAnsi="Arial" w:cs="Arial"/>
          <w:color w:val="666666"/>
          <w:sz w:val="21"/>
          <w:szCs w:val="21"/>
          <w:lang w:eastAsia="pt-BR"/>
        </w:rPr>
      </w:pPr>
    </w:p>
    <w:p w:rsidR="009B7550" w:rsidRPr="009B7550" w:rsidRDefault="009B7550" w:rsidP="009B7550">
      <w:pPr>
        <w:spacing w:after="0" w:line="240" w:lineRule="auto"/>
        <w:jc w:val="center"/>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b/>
          <w:bCs/>
          <w:color w:val="666666"/>
          <w:sz w:val="24"/>
          <w:szCs w:val="24"/>
          <w:lang w:eastAsia="pt-BR"/>
        </w:rPr>
        <w:t>RESUMO</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color w:val="666666"/>
          <w:sz w:val="27"/>
          <w:szCs w:val="27"/>
          <w:bdr w:val="none" w:sz="0" w:space="0" w:color="auto" w:frame="1"/>
          <w:lang w:eastAsia="pt-BR"/>
        </w:rPr>
        <w:t>Realizar-se-á uma análise histórica do Constitucionalismo e da importância da Jurisdição Constitucional para proteção dos princípios e valores democráticos constitucionais. A partir daí, será esclarecido o motivo da ascendência do Judiciário no contexto atual e o surgimento do movimento denominado Ativismo Judicial, com ênfase nas relações contratuais privadas.</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proofErr w:type="spellStart"/>
      <w:r w:rsidRPr="009B7550">
        <w:rPr>
          <w:rFonts w:ascii="Times New Roman" w:eastAsia="Times New Roman" w:hAnsi="Times New Roman" w:cs="Times New Roman"/>
          <w:b/>
          <w:bCs/>
          <w:color w:val="666666"/>
          <w:sz w:val="24"/>
          <w:szCs w:val="24"/>
          <w:lang w:eastAsia="pt-BR"/>
        </w:rPr>
        <w:t>Palavras-chave</w:t>
      </w:r>
      <w:proofErr w:type="spellEnd"/>
      <w:r w:rsidRPr="009B7550">
        <w:rPr>
          <w:rFonts w:ascii="Times New Roman" w:eastAsia="Times New Roman" w:hAnsi="Times New Roman" w:cs="Times New Roman"/>
          <w:b/>
          <w:bCs/>
          <w:color w:val="666666"/>
          <w:sz w:val="24"/>
          <w:szCs w:val="24"/>
          <w:lang w:eastAsia="pt-BR"/>
        </w:rPr>
        <w:t>: </w:t>
      </w:r>
      <w:r w:rsidRPr="009B7550">
        <w:rPr>
          <w:rFonts w:ascii="Times New Roman" w:eastAsia="Times New Roman" w:hAnsi="Times New Roman" w:cs="Times New Roman"/>
          <w:color w:val="666666"/>
          <w:sz w:val="27"/>
          <w:szCs w:val="27"/>
          <w:bdr w:val="none" w:sz="0" w:space="0" w:color="auto" w:frame="1"/>
          <w:lang w:eastAsia="pt-BR"/>
        </w:rPr>
        <w:t>Constitucionalismo; Jurisdição Constitucional; Ativismo Judicial.</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b/>
          <w:bCs/>
          <w:color w:val="666666"/>
          <w:sz w:val="24"/>
          <w:szCs w:val="24"/>
          <w:lang w:eastAsia="pt-BR"/>
        </w:rPr>
        <w:t>INTRODUÇÃO</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color w:val="666666"/>
          <w:sz w:val="27"/>
          <w:szCs w:val="27"/>
          <w:bdr w:val="none" w:sz="0" w:space="0" w:color="auto" w:frame="1"/>
          <w:lang w:eastAsia="pt-BR"/>
        </w:rPr>
        <w:t xml:space="preserve">O </w:t>
      </w:r>
      <w:proofErr w:type="spellStart"/>
      <w:r w:rsidRPr="009B7550">
        <w:rPr>
          <w:rFonts w:ascii="Times New Roman" w:eastAsia="Times New Roman" w:hAnsi="Times New Roman" w:cs="Times New Roman"/>
          <w:color w:val="666666"/>
          <w:sz w:val="27"/>
          <w:szCs w:val="27"/>
          <w:bdr w:val="none" w:sz="0" w:space="0" w:color="auto" w:frame="1"/>
          <w:lang w:eastAsia="pt-BR"/>
        </w:rPr>
        <w:t>Paper</w:t>
      </w:r>
      <w:proofErr w:type="spellEnd"/>
      <w:r w:rsidRPr="009B7550">
        <w:rPr>
          <w:rFonts w:ascii="Times New Roman" w:eastAsia="Times New Roman" w:hAnsi="Times New Roman" w:cs="Times New Roman"/>
          <w:color w:val="666666"/>
          <w:sz w:val="27"/>
          <w:szCs w:val="27"/>
          <w:bdr w:val="none" w:sz="0" w:space="0" w:color="auto" w:frame="1"/>
          <w:lang w:eastAsia="pt-BR"/>
        </w:rPr>
        <w:t xml:space="preserve"> tem como escopo ressaltar o campo de atuação do Poder Judiciário frente às questões emblemáticas emergentes do século XXI, visando ao resguardo dos Princípios e Direitos Fundamentais do Estado Democrático de Direito. Assim como, evidenciar o movimento denominado Ativismo Judicial, que se encontra em destaque nos últimos anos no Brasil e pelo mundo.</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color w:val="666666"/>
          <w:sz w:val="27"/>
          <w:szCs w:val="27"/>
          <w:bdr w:val="none" w:sz="0" w:space="0" w:color="auto" w:frame="1"/>
          <w:lang w:eastAsia="pt-BR"/>
        </w:rPr>
        <w:t>O primeiro capítulo faz uma breve abordagem a respeito do Constitucionalismo, evidenciando o contexto de seu desenvolvimento, seus objetivos e finalidades. O segundo capítulo é dedicado à Jurisdição Constitucional, demonstrando como ocorre a proteção às conquistas realizadas ao longo da história referentes ao ideal constitucionalista e o terceiro e quarto trata do Ativismo Judicial, demonstrando as causas e tecendo críticas à atuação dos Tribunais e juízes brasileiros, inclusive no que tange às relações contratuais privadas.</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proofErr w:type="gramStart"/>
      <w:r w:rsidRPr="009B7550">
        <w:rPr>
          <w:rFonts w:ascii="Times New Roman" w:eastAsia="Times New Roman" w:hAnsi="Times New Roman" w:cs="Times New Roman"/>
          <w:b/>
          <w:bCs/>
          <w:color w:val="666666"/>
          <w:sz w:val="24"/>
          <w:szCs w:val="24"/>
          <w:lang w:eastAsia="pt-BR"/>
        </w:rPr>
        <w:t>1</w:t>
      </w:r>
      <w:proofErr w:type="gramEnd"/>
      <w:r w:rsidRPr="009B7550">
        <w:rPr>
          <w:rFonts w:ascii="Times New Roman" w:eastAsia="Times New Roman" w:hAnsi="Times New Roman" w:cs="Times New Roman"/>
          <w:b/>
          <w:bCs/>
          <w:color w:val="666666"/>
          <w:sz w:val="24"/>
          <w:szCs w:val="24"/>
          <w:lang w:eastAsia="pt-BR"/>
        </w:rPr>
        <w:t xml:space="preserve"> CONSTITUCIONALISMO</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color w:val="666666"/>
          <w:sz w:val="27"/>
          <w:szCs w:val="27"/>
          <w:bdr w:val="none" w:sz="0" w:space="0" w:color="auto" w:frame="1"/>
          <w:lang w:eastAsia="pt-BR"/>
        </w:rPr>
        <w:t xml:space="preserve">Para entendermos o contexto de desenvolvimento do Ativismo Judicial faz-se necessário uma breve análise histórica do nascimento da </w:t>
      </w:r>
      <w:proofErr w:type="spellStart"/>
      <w:r w:rsidRPr="009B7550">
        <w:rPr>
          <w:rFonts w:ascii="Times New Roman" w:eastAsia="Times New Roman" w:hAnsi="Times New Roman" w:cs="Times New Roman"/>
          <w:color w:val="666666"/>
          <w:sz w:val="27"/>
          <w:szCs w:val="27"/>
          <w:bdr w:val="none" w:sz="0" w:space="0" w:color="auto" w:frame="1"/>
          <w:lang w:eastAsia="pt-BR"/>
        </w:rPr>
        <w:t>ideia</w:t>
      </w:r>
      <w:proofErr w:type="spellEnd"/>
      <w:r w:rsidRPr="009B7550">
        <w:rPr>
          <w:rFonts w:ascii="Times New Roman" w:eastAsia="Times New Roman" w:hAnsi="Times New Roman" w:cs="Times New Roman"/>
          <w:color w:val="666666"/>
          <w:sz w:val="27"/>
          <w:szCs w:val="27"/>
          <w:bdr w:val="none" w:sz="0" w:space="0" w:color="auto" w:frame="1"/>
          <w:lang w:eastAsia="pt-BR"/>
        </w:rPr>
        <w:t xml:space="preserve"> de constitucionalismo.</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color w:val="666666"/>
          <w:sz w:val="27"/>
          <w:szCs w:val="27"/>
          <w:bdr w:val="none" w:sz="0" w:space="0" w:color="auto" w:frame="1"/>
          <w:lang w:eastAsia="pt-BR"/>
        </w:rPr>
        <w:t xml:space="preserve">O marco temporal do constitucionalismo moderno e contemporâneo data o século XIII, mas precisamente o ano de 1215. Neste período, era grande a </w:t>
      </w:r>
      <w:r w:rsidRPr="009B7550">
        <w:rPr>
          <w:rFonts w:ascii="Times New Roman" w:eastAsia="Times New Roman" w:hAnsi="Times New Roman" w:cs="Times New Roman"/>
          <w:color w:val="666666"/>
          <w:sz w:val="27"/>
          <w:szCs w:val="27"/>
          <w:bdr w:val="none" w:sz="0" w:space="0" w:color="auto" w:frame="1"/>
          <w:lang w:eastAsia="pt-BR"/>
        </w:rPr>
        <w:lastRenderedPageBreak/>
        <w:t>insatisfação popular no Reino-Unido, principalmente por parte dos barões e grandes proprietários de terra, que eram contra os abusos do Poder Executivo, representado pelo rei João Sem Terra.</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color w:val="666666"/>
          <w:sz w:val="27"/>
          <w:szCs w:val="27"/>
          <w:bdr w:val="none" w:sz="0" w:space="0" w:color="auto" w:frame="1"/>
          <w:lang w:eastAsia="pt-BR"/>
        </w:rPr>
        <w:t xml:space="preserve">Na tentativa inicial de limitar os poderes do soberano e assegurar os direitos dos cidadãos, como os direitos de propriedade e liberdade, foi imposto ao rei João Sem Terra a assinatura da Magna </w:t>
      </w:r>
      <w:proofErr w:type="spellStart"/>
      <w:r w:rsidRPr="009B7550">
        <w:rPr>
          <w:rFonts w:ascii="Times New Roman" w:eastAsia="Times New Roman" w:hAnsi="Times New Roman" w:cs="Times New Roman"/>
          <w:color w:val="666666"/>
          <w:sz w:val="27"/>
          <w:szCs w:val="27"/>
          <w:bdr w:val="none" w:sz="0" w:space="0" w:color="auto" w:frame="1"/>
          <w:lang w:eastAsia="pt-BR"/>
        </w:rPr>
        <w:t>Charta</w:t>
      </w:r>
      <w:proofErr w:type="spellEnd"/>
      <w:r w:rsidRPr="009B7550">
        <w:rPr>
          <w:rFonts w:ascii="Times New Roman" w:eastAsia="Times New Roman" w:hAnsi="Times New Roman" w:cs="Times New Roman"/>
          <w:color w:val="666666"/>
          <w:sz w:val="27"/>
          <w:szCs w:val="27"/>
          <w:bdr w:val="none" w:sz="0" w:space="0" w:color="auto" w:frame="1"/>
          <w:lang w:eastAsia="pt-BR"/>
        </w:rPr>
        <w:t>, em 1215. Esta carta foi uma forma de proteger os direitos e dar garantia aos indivíduos que esses direitos seriam resguardados. Considera-se que este documento tenha sido uma inspiração para todo o mundo.</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color w:val="666666"/>
          <w:sz w:val="27"/>
          <w:szCs w:val="27"/>
          <w:bdr w:val="none" w:sz="0" w:space="0" w:color="auto" w:frame="1"/>
          <w:lang w:eastAsia="pt-BR"/>
        </w:rPr>
        <w:t xml:space="preserve">Após a assinatura da Magna </w:t>
      </w:r>
      <w:proofErr w:type="spellStart"/>
      <w:r w:rsidRPr="009B7550">
        <w:rPr>
          <w:rFonts w:ascii="Times New Roman" w:eastAsia="Times New Roman" w:hAnsi="Times New Roman" w:cs="Times New Roman"/>
          <w:color w:val="666666"/>
          <w:sz w:val="27"/>
          <w:szCs w:val="27"/>
          <w:bdr w:val="none" w:sz="0" w:space="0" w:color="auto" w:frame="1"/>
          <w:lang w:eastAsia="pt-BR"/>
        </w:rPr>
        <w:t>Charta</w:t>
      </w:r>
      <w:proofErr w:type="spellEnd"/>
      <w:r w:rsidRPr="009B7550">
        <w:rPr>
          <w:rFonts w:ascii="Times New Roman" w:eastAsia="Times New Roman" w:hAnsi="Times New Roman" w:cs="Times New Roman"/>
          <w:color w:val="666666"/>
          <w:sz w:val="27"/>
          <w:szCs w:val="27"/>
          <w:bdr w:val="none" w:sz="0" w:space="0" w:color="auto" w:frame="1"/>
          <w:lang w:eastAsia="pt-BR"/>
        </w:rPr>
        <w:t xml:space="preserve"> foram criados outros documentos e medidas com a finalidade de resguardar os direitos do cidadão e de impor limites aos poderes pertencentes ao Executivo. Houve estabelecimento de um Parlamento independente em relação ao soberano, fazendo a separação entre o Poder Legislativo e o Poder Executivo e a criação de uma Petição de Direitos (</w:t>
      </w:r>
      <w:proofErr w:type="spellStart"/>
      <w:r w:rsidRPr="009B7550">
        <w:rPr>
          <w:rFonts w:ascii="Times New Roman" w:eastAsia="Times New Roman" w:hAnsi="Times New Roman" w:cs="Times New Roman"/>
          <w:i/>
          <w:iCs/>
          <w:color w:val="666666"/>
          <w:sz w:val="24"/>
          <w:szCs w:val="24"/>
          <w:lang w:eastAsia="pt-BR"/>
        </w:rPr>
        <w:t>Petition</w:t>
      </w:r>
      <w:proofErr w:type="spellEnd"/>
      <w:r w:rsidRPr="009B7550">
        <w:rPr>
          <w:rFonts w:ascii="Times New Roman" w:eastAsia="Times New Roman" w:hAnsi="Times New Roman" w:cs="Times New Roman"/>
          <w:i/>
          <w:iCs/>
          <w:color w:val="666666"/>
          <w:sz w:val="24"/>
          <w:szCs w:val="24"/>
          <w:lang w:eastAsia="pt-BR"/>
        </w:rPr>
        <w:t xml:space="preserve"> </w:t>
      </w:r>
      <w:proofErr w:type="spellStart"/>
      <w:r w:rsidRPr="009B7550">
        <w:rPr>
          <w:rFonts w:ascii="Times New Roman" w:eastAsia="Times New Roman" w:hAnsi="Times New Roman" w:cs="Times New Roman"/>
          <w:i/>
          <w:iCs/>
          <w:color w:val="666666"/>
          <w:sz w:val="24"/>
          <w:szCs w:val="24"/>
          <w:lang w:eastAsia="pt-BR"/>
        </w:rPr>
        <w:t>of</w:t>
      </w:r>
      <w:proofErr w:type="spellEnd"/>
      <w:r w:rsidRPr="009B7550">
        <w:rPr>
          <w:rFonts w:ascii="Times New Roman" w:eastAsia="Times New Roman" w:hAnsi="Times New Roman" w:cs="Times New Roman"/>
          <w:i/>
          <w:iCs/>
          <w:color w:val="666666"/>
          <w:sz w:val="24"/>
          <w:szCs w:val="24"/>
          <w:lang w:eastAsia="pt-BR"/>
        </w:rPr>
        <w:t xml:space="preserve"> </w:t>
      </w:r>
      <w:proofErr w:type="spellStart"/>
      <w:r w:rsidRPr="009B7550">
        <w:rPr>
          <w:rFonts w:ascii="Times New Roman" w:eastAsia="Times New Roman" w:hAnsi="Times New Roman" w:cs="Times New Roman"/>
          <w:i/>
          <w:iCs/>
          <w:color w:val="666666"/>
          <w:sz w:val="24"/>
          <w:szCs w:val="24"/>
          <w:lang w:eastAsia="pt-BR"/>
        </w:rPr>
        <w:t>Rights</w:t>
      </w:r>
      <w:proofErr w:type="spellEnd"/>
      <w:r w:rsidRPr="009B7550">
        <w:rPr>
          <w:rFonts w:ascii="Times New Roman" w:eastAsia="Times New Roman" w:hAnsi="Times New Roman" w:cs="Times New Roman"/>
          <w:color w:val="666666"/>
          <w:sz w:val="27"/>
          <w:szCs w:val="27"/>
          <w:bdr w:val="none" w:sz="0" w:space="0" w:color="auto" w:frame="1"/>
          <w:lang w:eastAsia="pt-BR"/>
        </w:rPr>
        <w:t>) e Declaração de Direitos (</w:t>
      </w:r>
      <w:r w:rsidRPr="009B7550">
        <w:rPr>
          <w:rFonts w:ascii="Times New Roman" w:eastAsia="Times New Roman" w:hAnsi="Times New Roman" w:cs="Times New Roman"/>
          <w:i/>
          <w:iCs/>
          <w:color w:val="666666"/>
          <w:sz w:val="24"/>
          <w:szCs w:val="24"/>
          <w:lang w:eastAsia="pt-BR"/>
        </w:rPr>
        <w:t xml:space="preserve">Bill </w:t>
      </w:r>
      <w:proofErr w:type="spellStart"/>
      <w:r w:rsidRPr="009B7550">
        <w:rPr>
          <w:rFonts w:ascii="Times New Roman" w:eastAsia="Times New Roman" w:hAnsi="Times New Roman" w:cs="Times New Roman"/>
          <w:i/>
          <w:iCs/>
          <w:color w:val="666666"/>
          <w:sz w:val="24"/>
          <w:szCs w:val="24"/>
          <w:lang w:eastAsia="pt-BR"/>
        </w:rPr>
        <w:t>of</w:t>
      </w:r>
      <w:proofErr w:type="spellEnd"/>
      <w:r w:rsidRPr="009B7550">
        <w:rPr>
          <w:rFonts w:ascii="Times New Roman" w:eastAsia="Times New Roman" w:hAnsi="Times New Roman" w:cs="Times New Roman"/>
          <w:i/>
          <w:iCs/>
          <w:color w:val="666666"/>
          <w:sz w:val="24"/>
          <w:szCs w:val="24"/>
          <w:lang w:eastAsia="pt-BR"/>
        </w:rPr>
        <w:t xml:space="preserve"> </w:t>
      </w:r>
      <w:proofErr w:type="spellStart"/>
      <w:r w:rsidRPr="009B7550">
        <w:rPr>
          <w:rFonts w:ascii="Times New Roman" w:eastAsia="Times New Roman" w:hAnsi="Times New Roman" w:cs="Times New Roman"/>
          <w:i/>
          <w:iCs/>
          <w:color w:val="666666"/>
          <w:sz w:val="24"/>
          <w:szCs w:val="24"/>
          <w:lang w:eastAsia="pt-BR"/>
        </w:rPr>
        <w:t>Rights</w:t>
      </w:r>
      <w:proofErr w:type="spellEnd"/>
      <w:r w:rsidRPr="009B7550">
        <w:rPr>
          <w:rFonts w:ascii="Times New Roman" w:eastAsia="Times New Roman" w:hAnsi="Times New Roman" w:cs="Times New Roman"/>
          <w:color w:val="666666"/>
          <w:sz w:val="27"/>
          <w:szCs w:val="27"/>
          <w:bdr w:val="none" w:sz="0" w:space="0" w:color="auto" w:frame="1"/>
          <w:lang w:eastAsia="pt-BR"/>
        </w:rPr>
        <w:t>).</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color w:val="666666"/>
          <w:sz w:val="27"/>
          <w:szCs w:val="27"/>
          <w:bdr w:val="none" w:sz="0" w:space="0" w:color="auto" w:frame="1"/>
          <w:lang w:eastAsia="pt-BR"/>
        </w:rPr>
        <w:t xml:space="preserve">E conforme assegura Luís Roberto Barroso, “[...] o modelo institucional inglês estabelece-se sobre raízes tão profundas que pôde prescindir até mesmo de uma Constituição escrita [...], e ele “[...] projetou sua influencia sobre </w:t>
      </w:r>
      <w:proofErr w:type="gramStart"/>
      <w:r w:rsidRPr="009B7550">
        <w:rPr>
          <w:rFonts w:ascii="Times New Roman" w:eastAsia="Times New Roman" w:hAnsi="Times New Roman" w:cs="Times New Roman"/>
          <w:color w:val="666666"/>
          <w:sz w:val="27"/>
          <w:szCs w:val="27"/>
          <w:bdr w:val="none" w:sz="0" w:space="0" w:color="auto" w:frame="1"/>
          <w:lang w:eastAsia="pt-BR"/>
        </w:rPr>
        <w:t>diferentes parte</w:t>
      </w:r>
      <w:proofErr w:type="gramEnd"/>
      <w:r w:rsidRPr="009B7550">
        <w:rPr>
          <w:rFonts w:ascii="Times New Roman" w:eastAsia="Times New Roman" w:hAnsi="Times New Roman" w:cs="Times New Roman"/>
          <w:color w:val="666666"/>
          <w:sz w:val="27"/>
          <w:szCs w:val="27"/>
          <w:bdr w:val="none" w:sz="0" w:space="0" w:color="auto" w:frame="1"/>
          <w:lang w:eastAsia="pt-BR"/>
        </w:rPr>
        <w:t xml:space="preserve"> do mundo, diretamente ou indiretamente (através dos Estados Unidos).” (BARROSO, 2009, p. 13-14)</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color w:val="666666"/>
          <w:sz w:val="27"/>
          <w:szCs w:val="27"/>
          <w:bdr w:val="none" w:sz="0" w:space="0" w:color="auto" w:frame="1"/>
          <w:lang w:eastAsia="pt-BR"/>
        </w:rPr>
        <w:t>Outra experiência precursora do constitucionalismo que merece destaque é a dos Estados Unidos da América. As partes que hoje são conhecidas por Estados Unidos eram colônias inglesas, que começaram a ser povoada por puritanos em meados do século XVII. Estes, revoltados com o excesso de tributação imposto pela Coroa britânica, com os limites impostos às atividades comerciais e a ausência de representação no Parlamento inglês pela colônia, iniciaram um movimento de independência. Em 1776, foi elaborada a</w:t>
      </w:r>
      <w:r w:rsidRPr="009B7550">
        <w:rPr>
          <w:rFonts w:ascii="Times New Roman" w:eastAsia="Times New Roman" w:hAnsi="Times New Roman" w:cs="Times New Roman"/>
          <w:color w:val="666666"/>
          <w:sz w:val="27"/>
          <w:lang w:eastAsia="pt-BR"/>
        </w:rPr>
        <w:t> </w:t>
      </w:r>
      <w:r w:rsidRPr="009B7550">
        <w:rPr>
          <w:rFonts w:ascii="Times New Roman" w:eastAsia="Times New Roman" w:hAnsi="Times New Roman" w:cs="Times New Roman"/>
          <w:i/>
          <w:iCs/>
          <w:color w:val="666666"/>
          <w:sz w:val="24"/>
          <w:szCs w:val="24"/>
          <w:lang w:eastAsia="pt-BR"/>
        </w:rPr>
        <w:t>Declaração de Independência, </w:t>
      </w:r>
      <w:r w:rsidRPr="009B7550">
        <w:rPr>
          <w:rFonts w:ascii="Times New Roman" w:eastAsia="Times New Roman" w:hAnsi="Times New Roman" w:cs="Times New Roman"/>
          <w:color w:val="666666"/>
          <w:sz w:val="27"/>
          <w:szCs w:val="27"/>
          <w:bdr w:val="none" w:sz="0" w:space="0" w:color="auto" w:frame="1"/>
          <w:lang w:eastAsia="pt-BR"/>
        </w:rPr>
        <w:t xml:space="preserve">simbolizando a independência das colônias. Após a independência foi iniciado em 1787 um projeto de revisão dos “Artigos da Confederação”, que acabou se transformando em uma “Convenção Constitucional”, nascendo assim, a primeira Constituição escrita da história. Sua maior importância é devido ao conteúdo </w:t>
      </w:r>
      <w:proofErr w:type="spellStart"/>
      <w:r w:rsidRPr="009B7550">
        <w:rPr>
          <w:rFonts w:ascii="Times New Roman" w:eastAsia="Times New Roman" w:hAnsi="Times New Roman" w:cs="Times New Roman"/>
          <w:color w:val="666666"/>
          <w:sz w:val="27"/>
          <w:szCs w:val="27"/>
          <w:bdr w:val="none" w:sz="0" w:space="0" w:color="auto" w:frame="1"/>
          <w:lang w:eastAsia="pt-BR"/>
        </w:rPr>
        <w:t>principiológico</w:t>
      </w:r>
      <w:proofErr w:type="spellEnd"/>
      <w:r w:rsidRPr="009B7550">
        <w:rPr>
          <w:rFonts w:ascii="Times New Roman" w:eastAsia="Times New Roman" w:hAnsi="Times New Roman" w:cs="Times New Roman"/>
          <w:color w:val="666666"/>
          <w:sz w:val="27"/>
          <w:szCs w:val="27"/>
          <w:bdr w:val="none" w:sz="0" w:space="0" w:color="auto" w:frame="1"/>
          <w:lang w:eastAsia="pt-BR"/>
        </w:rPr>
        <w:t xml:space="preserve"> exclusivo até então, contendo artigos referentes à construção de um judiciário forte, à previsão de eleições periódicas, à formação de princípios gerais para nortear a sociedade e, principalmente, à implantação de um governo fundado na separação dos poderes e na supremacia da lei. Posteriormente, foram criadas dez emendas, conhecidas como Bill </w:t>
      </w:r>
      <w:proofErr w:type="spellStart"/>
      <w:r w:rsidRPr="009B7550">
        <w:rPr>
          <w:rFonts w:ascii="Times New Roman" w:eastAsia="Times New Roman" w:hAnsi="Times New Roman" w:cs="Times New Roman"/>
          <w:color w:val="666666"/>
          <w:sz w:val="27"/>
          <w:szCs w:val="27"/>
          <w:bdr w:val="none" w:sz="0" w:space="0" w:color="auto" w:frame="1"/>
          <w:lang w:eastAsia="pt-BR"/>
        </w:rPr>
        <w:t>of</w:t>
      </w:r>
      <w:proofErr w:type="spellEnd"/>
      <w:r w:rsidRPr="009B7550">
        <w:rPr>
          <w:rFonts w:ascii="Times New Roman" w:eastAsia="Times New Roman" w:hAnsi="Times New Roman" w:cs="Times New Roman"/>
          <w:color w:val="666666"/>
          <w:sz w:val="27"/>
          <w:szCs w:val="27"/>
          <w:bdr w:val="none" w:sz="0" w:space="0" w:color="auto" w:frame="1"/>
          <w:lang w:eastAsia="pt-BR"/>
        </w:rPr>
        <w:t xml:space="preserve"> </w:t>
      </w:r>
      <w:proofErr w:type="spellStart"/>
      <w:r w:rsidRPr="009B7550">
        <w:rPr>
          <w:rFonts w:ascii="Times New Roman" w:eastAsia="Times New Roman" w:hAnsi="Times New Roman" w:cs="Times New Roman"/>
          <w:color w:val="666666"/>
          <w:sz w:val="27"/>
          <w:szCs w:val="27"/>
          <w:bdr w:val="none" w:sz="0" w:space="0" w:color="auto" w:frame="1"/>
          <w:lang w:eastAsia="pt-BR"/>
        </w:rPr>
        <w:t>Rights</w:t>
      </w:r>
      <w:proofErr w:type="spellEnd"/>
      <w:r w:rsidRPr="009B7550">
        <w:rPr>
          <w:rFonts w:ascii="Times New Roman" w:eastAsia="Times New Roman" w:hAnsi="Times New Roman" w:cs="Times New Roman"/>
          <w:color w:val="666666"/>
          <w:sz w:val="27"/>
          <w:szCs w:val="27"/>
          <w:bdr w:val="none" w:sz="0" w:space="0" w:color="auto" w:frame="1"/>
          <w:lang w:eastAsia="pt-BR"/>
        </w:rPr>
        <w:t>. Nelas, os direitos básicos eram detalhados e conhecidos por todos. (BARROSO, 2009, p.16-19)</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color w:val="666666"/>
          <w:sz w:val="27"/>
          <w:szCs w:val="27"/>
          <w:bdr w:val="none" w:sz="0" w:space="0" w:color="auto" w:frame="1"/>
          <w:lang w:eastAsia="pt-BR"/>
        </w:rPr>
        <w:t>A Constituição dos Estados Unidos é exemplo de Constituição rígida, cujo controle das leis é de competência do poder judiciário, com destaque para a Suprema Corte, maior responsável pela interpretação da Constituição.</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color w:val="666666"/>
          <w:sz w:val="27"/>
          <w:szCs w:val="27"/>
          <w:bdr w:val="none" w:sz="0" w:space="0" w:color="auto" w:frame="1"/>
          <w:lang w:eastAsia="pt-BR"/>
        </w:rPr>
        <w:t xml:space="preserve">Na França não foi diferente. Houve um intenso processo revolucionário para acabar com a exploração e os privilégios das classes dominantes, o que culminou na transformação do Estado absolutista em liberal. Com o tema de </w:t>
      </w:r>
      <w:r w:rsidRPr="009B7550">
        <w:rPr>
          <w:rFonts w:ascii="Times New Roman" w:eastAsia="Times New Roman" w:hAnsi="Times New Roman" w:cs="Times New Roman"/>
          <w:color w:val="666666"/>
          <w:sz w:val="27"/>
          <w:szCs w:val="27"/>
          <w:bdr w:val="none" w:sz="0" w:space="0" w:color="auto" w:frame="1"/>
          <w:lang w:eastAsia="pt-BR"/>
        </w:rPr>
        <w:lastRenderedPageBreak/>
        <w:t>Igualdade, Fraternidade e Liberdade, a Revolução Francesa mudou a visão de Estado em todo o mundo.</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color w:val="666666"/>
          <w:sz w:val="27"/>
          <w:szCs w:val="27"/>
          <w:bdr w:val="none" w:sz="0" w:space="0" w:color="auto" w:frame="1"/>
          <w:lang w:eastAsia="pt-BR"/>
        </w:rPr>
        <w:t>Em 1791, nasce a Constituição Francesa com a Declaração dos Direitos do Homem e Cidadão em seu preâmbulo. E conforme dita Barroso, [...] quanto às instituições políticas e ao constitucionalismo, consolidaram-se valores como o sufrágio universal, a soberania popular, a separação dos Poderes, a proteção aos direitos individuais, com ênfase nas liberdades públicas, na igualdade formal e na propriedade privada. (BARROSO, 2009, P. 28).</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color w:val="666666"/>
          <w:sz w:val="27"/>
          <w:szCs w:val="27"/>
          <w:bdr w:val="none" w:sz="0" w:space="0" w:color="auto" w:frame="1"/>
          <w:lang w:eastAsia="pt-BR"/>
        </w:rPr>
        <w:t xml:space="preserve">A </w:t>
      </w:r>
      <w:proofErr w:type="spellStart"/>
      <w:r w:rsidRPr="009B7550">
        <w:rPr>
          <w:rFonts w:ascii="Times New Roman" w:eastAsia="Times New Roman" w:hAnsi="Times New Roman" w:cs="Times New Roman"/>
          <w:color w:val="666666"/>
          <w:sz w:val="27"/>
          <w:szCs w:val="27"/>
          <w:bdr w:val="none" w:sz="0" w:space="0" w:color="auto" w:frame="1"/>
          <w:lang w:eastAsia="pt-BR"/>
        </w:rPr>
        <w:t>ideia</w:t>
      </w:r>
      <w:proofErr w:type="spellEnd"/>
      <w:r w:rsidRPr="009B7550">
        <w:rPr>
          <w:rFonts w:ascii="Times New Roman" w:eastAsia="Times New Roman" w:hAnsi="Times New Roman" w:cs="Times New Roman"/>
          <w:color w:val="666666"/>
          <w:sz w:val="27"/>
          <w:szCs w:val="27"/>
          <w:bdr w:val="none" w:sz="0" w:space="0" w:color="auto" w:frame="1"/>
          <w:lang w:eastAsia="pt-BR"/>
        </w:rPr>
        <w:t xml:space="preserve"> de Constitucionalismo nos remete ao Estado de Direito, em que o poder estatal está limitado e a lei é tida como suprema, de forma a garantir os direitos e garantias fundamentais. O Estado fruto deste constitucionalismo se consolidada na Europa após o fim da II Guerra Mundial e os direitos do ser humano que antes foram totalmente usurpados e esquecidos passam a ser garantidos em diversos países do mundo, sendo recepcionados por uma Constituição.</w:t>
      </w:r>
    </w:p>
    <w:p w:rsidR="009B7550" w:rsidRPr="009B7550" w:rsidRDefault="009B7550" w:rsidP="009B7550">
      <w:pPr>
        <w:spacing w:after="240" w:line="240" w:lineRule="auto"/>
        <w:textAlignment w:val="baseline"/>
        <w:rPr>
          <w:rFonts w:ascii="Arial" w:eastAsia="Times New Roman" w:hAnsi="Arial" w:cs="Arial"/>
          <w:color w:val="666666"/>
          <w:sz w:val="21"/>
          <w:szCs w:val="21"/>
          <w:lang w:eastAsia="pt-BR"/>
        </w:rPr>
      </w:pP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proofErr w:type="gramStart"/>
      <w:r w:rsidRPr="009B7550">
        <w:rPr>
          <w:rFonts w:ascii="Times New Roman" w:eastAsia="Times New Roman" w:hAnsi="Times New Roman" w:cs="Times New Roman"/>
          <w:b/>
          <w:bCs/>
          <w:color w:val="666666"/>
          <w:sz w:val="24"/>
          <w:szCs w:val="24"/>
          <w:lang w:eastAsia="pt-BR"/>
        </w:rPr>
        <w:t>2</w:t>
      </w:r>
      <w:proofErr w:type="gramEnd"/>
      <w:r w:rsidRPr="009B7550">
        <w:rPr>
          <w:rFonts w:ascii="Times New Roman" w:eastAsia="Times New Roman" w:hAnsi="Times New Roman" w:cs="Times New Roman"/>
          <w:b/>
          <w:bCs/>
          <w:color w:val="666666"/>
          <w:sz w:val="24"/>
          <w:szCs w:val="24"/>
          <w:lang w:eastAsia="pt-BR"/>
        </w:rPr>
        <w:t xml:space="preserve"> JURISDIÇÃO CONSTITUCIONAL</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color w:val="666666"/>
          <w:sz w:val="27"/>
          <w:szCs w:val="27"/>
          <w:bdr w:val="none" w:sz="0" w:space="0" w:color="auto" w:frame="1"/>
          <w:lang w:eastAsia="pt-BR"/>
        </w:rPr>
        <w:t xml:space="preserve">Com a consolidação do Estado constitucional de direito após a Segunda Guerra Mundial, ocorre o que Paulo </w:t>
      </w:r>
      <w:proofErr w:type="spellStart"/>
      <w:r w:rsidRPr="009B7550">
        <w:rPr>
          <w:rFonts w:ascii="Times New Roman" w:eastAsia="Times New Roman" w:hAnsi="Times New Roman" w:cs="Times New Roman"/>
          <w:color w:val="666666"/>
          <w:sz w:val="27"/>
          <w:szCs w:val="27"/>
          <w:bdr w:val="none" w:sz="0" w:space="0" w:color="auto" w:frame="1"/>
          <w:lang w:eastAsia="pt-BR"/>
        </w:rPr>
        <w:t>Bonavides</w:t>
      </w:r>
      <w:proofErr w:type="spellEnd"/>
      <w:r w:rsidRPr="009B7550">
        <w:rPr>
          <w:rFonts w:ascii="Times New Roman" w:eastAsia="Times New Roman" w:hAnsi="Times New Roman" w:cs="Times New Roman"/>
          <w:color w:val="666666"/>
          <w:sz w:val="27"/>
          <w:szCs w:val="27"/>
          <w:bdr w:val="none" w:sz="0" w:space="0" w:color="auto" w:frame="1"/>
          <w:lang w:eastAsia="pt-BR"/>
        </w:rPr>
        <w:t xml:space="preserve"> chama de declínio formal da lei ou dessacralização da lei, passando a Constituição a ocupar o lugar de destaque, em termos jurídicos formais. Nestes termos, a Constituição se torna a fonte de inspiração e ordenação de todo o ordenamento jurídico, sendo </w:t>
      </w:r>
      <w:proofErr w:type="gramStart"/>
      <w:r w:rsidRPr="009B7550">
        <w:rPr>
          <w:rFonts w:ascii="Times New Roman" w:eastAsia="Times New Roman" w:hAnsi="Times New Roman" w:cs="Times New Roman"/>
          <w:color w:val="666666"/>
          <w:sz w:val="27"/>
          <w:szCs w:val="27"/>
          <w:bdr w:val="none" w:sz="0" w:space="0" w:color="auto" w:frame="1"/>
          <w:lang w:eastAsia="pt-BR"/>
        </w:rPr>
        <w:t>morada dos ideais de justiça, liberdade, dos poderes legítimos,</w:t>
      </w:r>
      <w:proofErr w:type="gramEnd"/>
      <w:r w:rsidRPr="009B7550">
        <w:rPr>
          <w:rFonts w:ascii="Times New Roman" w:eastAsia="Times New Roman" w:hAnsi="Times New Roman" w:cs="Times New Roman"/>
          <w:color w:val="666666"/>
          <w:sz w:val="27"/>
          <w:szCs w:val="27"/>
          <w:bdr w:val="none" w:sz="0" w:space="0" w:color="auto" w:frame="1"/>
          <w:lang w:eastAsia="pt-BR"/>
        </w:rPr>
        <w:t xml:space="preserve"> o paço dos direitos fundamentais, a casa dos princípios e sede da soberania. (BONAVIDES, 2004, p. 127)</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color w:val="666666"/>
          <w:sz w:val="27"/>
          <w:szCs w:val="27"/>
          <w:bdr w:val="none" w:sz="0" w:space="0" w:color="auto" w:frame="1"/>
          <w:lang w:eastAsia="pt-BR"/>
        </w:rPr>
        <w:t>Nesta transição observa-se que antes deste novo modelo de Estado havia uma centralidade nas leis, independente da matéria legislada, estando muitas vezes em dissonância com a Constituição, e supremacia do Legislativo, que em sua maioria era controlado pelo Chefe do Executivo através de estratégias políticas para atender aos seus interesses. Modelo ideal para a ação de ditadores com desejos contrários à causa de justiça e democracia.</w:t>
      </w:r>
      <w:r w:rsidRPr="009B7550">
        <w:rPr>
          <w:rFonts w:ascii="Times New Roman" w:eastAsia="Times New Roman" w:hAnsi="Times New Roman" w:cs="Times New Roman"/>
          <w:color w:val="666666"/>
          <w:sz w:val="27"/>
          <w:lang w:eastAsia="pt-BR"/>
        </w:rPr>
        <w:t> </w:t>
      </w:r>
      <w:r w:rsidRPr="009B7550">
        <w:rPr>
          <w:rFonts w:ascii="Times New Roman" w:eastAsia="Times New Roman" w:hAnsi="Times New Roman" w:cs="Times New Roman"/>
          <w:color w:val="666666"/>
          <w:sz w:val="27"/>
          <w:szCs w:val="27"/>
          <w:bdr w:val="none" w:sz="0" w:space="0" w:color="auto" w:frame="1"/>
          <w:lang w:eastAsia="pt-BR"/>
        </w:rPr>
        <w:t>Faz-se importante a lembrança dos regimes totalitários (como o Nazismo de Hitler), representando o abuso e atrocidades aos direitos fundamentais da pessoa humana.</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color w:val="666666"/>
          <w:sz w:val="27"/>
          <w:szCs w:val="27"/>
          <w:bdr w:val="none" w:sz="0" w:space="0" w:color="auto" w:frame="1"/>
          <w:lang w:eastAsia="pt-BR"/>
        </w:rPr>
        <w:t xml:space="preserve">A partir das experiências frustrantes e da ausência de apreço à Constituição, nasce </w:t>
      </w:r>
      <w:proofErr w:type="gramStart"/>
      <w:r w:rsidRPr="009B7550">
        <w:rPr>
          <w:rFonts w:ascii="Times New Roman" w:eastAsia="Times New Roman" w:hAnsi="Times New Roman" w:cs="Times New Roman"/>
          <w:color w:val="666666"/>
          <w:sz w:val="27"/>
          <w:szCs w:val="27"/>
          <w:bdr w:val="none" w:sz="0" w:space="0" w:color="auto" w:frame="1"/>
          <w:lang w:eastAsia="pt-BR"/>
        </w:rPr>
        <w:t>a</w:t>
      </w:r>
      <w:proofErr w:type="gramEnd"/>
      <w:r w:rsidRPr="009B7550">
        <w:rPr>
          <w:rFonts w:ascii="Times New Roman" w:eastAsia="Times New Roman" w:hAnsi="Times New Roman" w:cs="Times New Roman"/>
          <w:color w:val="666666"/>
          <w:sz w:val="27"/>
          <w:szCs w:val="27"/>
          <w:bdr w:val="none" w:sz="0" w:space="0" w:color="auto" w:frame="1"/>
          <w:lang w:eastAsia="pt-BR"/>
        </w:rPr>
        <w:t xml:space="preserve"> necessidade de uma jurisdição constitucional com o estabelecimento de uma instância neutra e imparcial com poderes suficientes para a resolução de conflitos entre as leis infraconstitucionais e a própria Constituição, com o objetivo de garantir o respeito às normas constitucionais e aos direitos fundamentais. É que ocorre com países federativos como o Brasil, onde há um sistema rígido com entes distintos e autônomos que formam um corpo político, separação de Poderes, com distribuição de funções entre órgão centrais e locais e uma forma presidencialista de governo, havendo a plena </w:t>
      </w:r>
      <w:r w:rsidRPr="009B7550">
        <w:rPr>
          <w:rFonts w:ascii="Times New Roman" w:eastAsia="Times New Roman" w:hAnsi="Times New Roman" w:cs="Times New Roman"/>
          <w:color w:val="666666"/>
          <w:sz w:val="27"/>
          <w:szCs w:val="27"/>
          <w:bdr w:val="none" w:sz="0" w:space="0" w:color="auto" w:frame="1"/>
          <w:lang w:eastAsia="pt-BR"/>
        </w:rPr>
        <w:lastRenderedPageBreak/>
        <w:t>necessidade do estabelecimento de um sistema de controle de constitucionalidade das leis.</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color w:val="666666"/>
          <w:sz w:val="27"/>
          <w:szCs w:val="27"/>
          <w:bdr w:val="none" w:sz="0" w:space="0" w:color="auto" w:frame="1"/>
          <w:lang w:eastAsia="pt-BR"/>
        </w:rPr>
        <w:t>No Brasil, a jurisdição constitucional é exercida pelos tribunais e juízes, sendo o Supremo Tribunal Federal o órgão de cúpula do Poder Judiciário. Conforme compreende Barroso:</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proofErr w:type="gramStart"/>
      <w:r w:rsidRPr="009B7550">
        <w:rPr>
          <w:rFonts w:ascii="Arial" w:eastAsia="Times New Roman" w:hAnsi="Arial" w:cs="Arial"/>
          <w:color w:val="666666"/>
          <w:sz w:val="21"/>
          <w:szCs w:val="21"/>
          <w:lang w:eastAsia="pt-BR"/>
        </w:rPr>
        <w:t>“</w:t>
      </w:r>
      <w:r w:rsidRPr="009B7550">
        <w:rPr>
          <w:rFonts w:ascii="Arial" w:eastAsia="Times New Roman" w:hAnsi="Arial" w:cs="Arial"/>
          <w:color w:val="666666"/>
          <w:sz w:val="21"/>
          <w:lang w:eastAsia="pt-BR"/>
        </w:rPr>
        <w:t> </w:t>
      </w:r>
      <w:proofErr w:type="gramEnd"/>
      <w:r w:rsidRPr="009B7550">
        <w:rPr>
          <w:rFonts w:ascii="Times New Roman" w:eastAsia="Times New Roman" w:hAnsi="Times New Roman" w:cs="Times New Roman"/>
          <w:color w:val="666666"/>
          <w:sz w:val="24"/>
          <w:szCs w:val="24"/>
          <w:bdr w:val="none" w:sz="0" w:space="0" w:color="auto" w:frame="1"/>
          <w:lang w:eastAsia="pt-BR"/>
        </w:rPr>
        <w:t>[...] em suma, no Brasil “a jurisdição constitucional compreende o poder exercido por juízes e tribunais na aplicação direta da Constituição, no desempenho do controle de constitucionalidade das leis e dos atos do Poder Público em geral e na interpretação do ordenamento infraconstitucional conforme a constituição.”(BARROSO, P. 5)</w:t>
      </w:r>
    </w:p>
    <w:p w:rsidR="009B7550" w:rsidRPr="009B7550" w:rsidRDefault="009B7550" w:rsidP="009B7550">
      <w:pPr>
        <w:spacing w:after="240" w:line="240" w:lineRule="auto"/>
        <w:textAlignment w:val="baseline"/>
        <w:rPr>
          <w:rFonts w:ascii="Arial" w:eastAsia="Times New Roman" w:hAnsi="Arial" w:cs="Arial"/>
          <w:color w:val="666666"/>
          <w:sz w:val="21"/>
          <w:szCs w:val="21"/>
          <w:lang w:eastAsia="pt-BR"/>
        </w:rPr>
      </w:pP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color w:val="666666"/>
          <w:sz w:val="27"/>
          <w:szCs w:val="27"/>
          <w:bdr w:val="none" w:sz="0" w:space="0" w:color="auto" w:frame="1"/>
          <w:lang w:eastAsia="pt-BR"/>
        </w:rPr>
        <w:t>É importante ressaltar que houve uma de “evolução” processual da jurisdição constitucional no Brasil a partir da Constituição Federal de 1988. A princípio, havia uma má e ineficiente aplicação dos mecanismos constitucionais para controle de constitucionalidade, com um Poder Judiciário passivo frente às vontades do executivo, que se aproveitava das medidas provisórias para ser um poderoso legislador. Em 1999, o Ministro Celso de Mello falou do assunto da seguinte forma:</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Arial" w:eastAsia="Times New Roman" w:hAnsi="Arial" w:cs="Arial"/>
          <w:color w:val="666666"/>
          <w:sz w:val="21"/>
          <w:szCs w:val="21"/>
          <w:lang w:eastAsia="pt-BR"/>
        </w:rPr>
        <w:t>“</w:t>
      </w:r>
      <w:r w:rsidRPr="009B7550">
        <w:rPr>
          <w:rFonts w:ascii="Times New Roman" w:eastAsia="Times New Roman" w:hAnsi="Times New Roman" w:cs="Times New Roman"/>
          <w:color w:val="666666"/>
          <w:sz w:val="24"/>
          <w:szCs w:val="24"/>
          <w:bdr w:val="none" w:sz="0" w:space="0" w:color="auto" w:frame="1"/>
          <w:lang w:eastAsia="pt-BR"/>
        </w:rPr>
        <w:t>[...] O presidente da República se transformou no grande legislador do país. Essa sua compulsão legislativa fez o Brasil viver sob o signo do efêmero porque as Medidas Provisórias, por serem provisórias, introduzem um elemento normativo instável. Essa distorção institucional afeta e compromete o princípio da separação dos Poderes, uma das cláusulas pétreas, a alma da nossa Constituição [...]” (MELLO, 1999 apud BONAVIDES, 2004, P. 130)</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color w:val="666666"/>
          <w:sz w:val="27"/>
          <w:szCs w:val="27"/>
          <w:bdr w:val="none" w:sz="0" w:space="0" w:color="auto" w:frame="1"/>
          <w:lang w:eastAsia="pt-BR"/>
        </w:rPr>
        <w:t xml:space="preserve">Hoje, a realidade já não é a mesma, o juiz brasileiro se tornou muito mais atuante, impulsionado principalmente pelo processo de </w:t>
      </w:r>
      <w:proofErr w:type="spellStart"/>
      <w:r w:rsidRPr="009B7550">
        <w:rPr>
          <w:rFonts w:ascii="Times New Roman" w:eastAsia="Times New Roman" w:hAnsi="Times New Roman" w:cs="Times New Roman"/>
          <w:color w:val="666666"/>
          <w:sz w:val="27"/>
          <w:szCs w:val="27"/>
          <w:bdr w:val="none" w:sz="0" w:space="0" w:color="auto" w:frame="1"/>
          <w:lang w:eastAsia="pt-BR"/>
        </w:rPr>
        <w:t>judicialização</w:t>
      </w:r>
      <w:proofErr w:type="spellEnd"/>
      <w:r w:rsidRPr="009B7550">
        <w:rPr>
          <w:rFonts w:ascii="Times New Roman" w:eastAsia="Times New Roman" w:hAnsi="Times New Roman" w:cs="Times New Roman"/>
          <w:color w:val="666666"/>
          <w:sz w:val="27"/>
          <w:szCs w:val="27"/>
          <w:bdr w:val="none" w:sz="0" w:space="0" w:color="auto" w:frame="1"/>
          <w:lang w:eastAsia="pt-BR"/>
        </w:rPr>
        <w:t>. Isso significa dizer que questões de grande importância, as quais ficavam reservadas ao âmbito do legislativo e executivo estão sendo decididas pelo poder judiciário, em razão da insuficiência das instâncias políticas brasileiras e da necessidade de assegurar os valores de uma democracia constitucional.</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color w:val="666666"/>
          <w:sz w:val="27"/>
          <w:szCs w:val="27"/>
          <w:bdr w:val="none" w:sz="0" w:space="0" w:color="auto" w:frame="1"/>
          <w:lang w:eastAsia="pt-BR"/>
        </w:rPr>
        <w:t>Certamente no Brasil este fenômeno tomou proporções ainda maiores pelas seguintes causas: o fato da Constituição ser analítica, devendo os tribunais atender às mutações sociais que não são resolvidas pela atuação política e devido ao sistema de controle de constitucionalidade, em que todo juiz pode pronunciar a invalidade de uma norma e as ações diretas de inconstitucionalidade são ajuizadas perante o Supremo Tribunal Federal.</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color w:val="666666"/>
          <w:sz w:val="27"/>
          <w:szCs w:val="27"/>
          <w:bdr w:val="none" w:sz="0" w:space="0" w:color="auto" w:frame="1"/>
          <w:lang w:eastAsia="pt-BR"/>
        </w:rPr>
        <w:t xml:space="preserve">Dessa feita, a </w:t>
      </w:r>
      <w:proofErr w:type="spellStart"/>
      <w:r w:rsidRPr="009B7550">
        <w:rPr>
          <w:rFonts w:ascii="Times New Roman" w:eastAsia="Times New Roman" w:hAnsi="Times New Roman" w:cs="Times New Roman"/>
          <w:color w:val="666666"/>
          <w:sz w:val="27"/>
          <w:szCs w:val="27"/>
          <w:bdr w:val="none" w:sz="0" w:space="0" w:color="auto" w:frame="1"/>
          <w:lang w:eastAsia="pt-BR"/>
        </w:rPr>
        <w:t>judicialização</w:t>
      </w:r>
      <w:proofErr w:type="spellEnd"/>
      <w:r w:rsidRPr="009B7550">
        <w:rPr>
          <w:rFonts w:ascii="Times New Roman" w:eastAsia="Times New Roman" w:hAnsi="Times New Roman" w:cs="Times New Roman"/>
          <w:color w:val="666666"/>
          <w:sz w:val="27"/>
          <w:szCs w:val="27"/>
          <w:bdr w:val="none" w:sz="0" w:space="0" w:color="auto" w:frame="1"/>
          <w:lang w:eastAsia="pt-BR"/>
        </w:rPr>
        <w:t xml:space="preserve"> é </w:t>
      </w:r>
      <w:proofErr w:type="spellStart"/>
      <w:r w:rsidRPr="009B7550">
        <w:rPr>
          <w:rFonts w:ascii="Times New Roman" w:eastAsia="Times New Roman" w:hAnsi="Times New Roman" w:cs="Times New Roman"/>
          <w:color w:val="666666"/>
          <w:sz w:val="27"/>
          <w:szCs w:val="27"/>
          <w:bdr w:val="none" w:sz="0" w:space="0" w:color="auto" w:frame="1"/>
          <w:lang w:eastAsia="pt-BR"/>
        </w:rPr>
        <w:t>consequência</w:t>
      </w:r>
      <w:proofErr w:type="spellEnd"/>
      <w:r w:rsidRPr="009B7550">
        <w:rPr>
          <w:rFonts w:ascii="Times New Roman" w:eastAsia="Times New Roman" w:hAnsi="Times New Roman" w:cs="Times New Roman"/>
          <w:color w:val="666666"/>
          <w:sz w:val="27"/>
          <w:szCs w:val="27"/>
          <w:bdr w:val="none" w:sz="0" w:space="0" w:color="auto" w:frame="1"/>
          <w:lang w:eastAsia="pt-BR"/>
        </w:rPr>
        <w:t xml:space="preserve"> de um modelo institucional. Entretanto, o “problema” aparece quando são ultrapassados os limites da atuação do Judiciário na busca dos valores constitucionais, podendo existir um Ativismo Judicial.</w:t>
      </w:r>
    </w:p>
    <w:p w:rsidR="009B7550" w:rsidRPr="009B7550" w:rsidRDefault="009B7550" w:rsidP="009B7550">
      <w:pPr>
        <w:spacing w:after="240" w:line="240" w:lineRule="auto"/>
        <w:textAlignment w:val="baseline"/>
        <w:rPr>
          <w:rFonts w:ascii="Arial" w:eastAsia="Times New Roman" w:hAnsi="Arial" w:cs="Arial"/>
          <w:color w:val="666666"/>
          <w:sz w:val="21"/>
          <w:szCs w:val="21"/>
          <w:lang w:eastAsia="pt-BR"/>
        </w:rPr>
      </w:pP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proofErr w:type="gramStart"/>
      <w:r w:rsidRPr="009B7550">
        <w:rPr>
          <w:rFonts w:ascii="Times New Roman" w:eastAsia="Times New Roman" w:hAnsi="Times New Roman" w:cs="Times New Roman"/>
          <w:b/>
          <w:bCs/>
          <w:color w:val="666666"/>
          <w:sz w:val="24"/>
          <w:szCs w:val="24"/>
          <w:lang w:eastAsia="pt-BR"/>
        </w:rPr>
        <w:t>3</w:t>
      </w:r>
      <w:proofErr w:type="gramEnd"/>
      <w:r w:rsidRPr="009B7550">
        <w:rPr>
          <w:rFonts w:ascii="Times New Roman" w:eastAsia="Times New Roman" w:hAnsi="Times New Roman" w:cs="Times New Roman"/>
          <w:b/>
          <w:bCs/>
          <w:color w:val="666666"/>
          <w:sz w:val="24"/>
          <w:szCs w:val="24"/>
          <w:lang w:eastAsia="pt-BR"/>
        </w:rPr>
        <w:t xml:space="preserve"> ATIVISMO JUDICIAL</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color w:val="666666"/>
          <w:sz w:val="27"/>
          <w:szCs w:val="27"/>
          <w:bdr w:val="none" w:sz="0" w:space="0" w:color="auto" w:frame="1"/>
          <w:lang w:eastAsia="pt-BR"/>
        </w:rPr>
        <w:t xml:space="preserve">No século XXI, nasce uma sociedade complexa com conflitos sociais e políticos emergentes que não eram previstas pelo ordenamento jurídico, junto com esta nova sociedade surge o que alguns doutrinadores chamam de </w:t>
      </w:r>
      <w:proofErr w:type="spellStart"/>
      <w:r w:rsidRPr="009B7550">
        <w:rPr>
          <w:rFonts w:ascii="Times New Roman" w:eastAsia="Times New Roman" w:hAnsi="Times New Roman" w:cs="Times New Roman"/>
          <w:color w:val="666666"/>
          <w:sz w:val="27"/>
          <w:szCs w:val="27"/>
          <w:bdr w:val="none" w:sz="0" w:space="0" w:color="auto" w:frame="1"/>
          <w:lang w:eastAsia="pt-BR"/>
        </w:rPr>
        <w:t>Neoconstitucionalismo</w:t>
      </w:r>
      <w:proofErr w:type="spellEnd"/>
      <w:r w:rsidRPr="009B7550">
        <w:rPr>
          <w:rFonts w:ascii="Times New Roman" w:eastAsia="Times New Roman" w:hAnsi="Times New Roman" w:cs="Times New Roman"/>
          <w:color w:val="666666"/>
          <w:sz w:val="27"/>
          <w:szCs w:val="27"/>
          <w:bdr w:val="none" w:sz="0" w:space="0" w:color="auto" w:frame="1"/>
          <w:lang w:eastAsia="pt-BR"/>
        </w:rPr>
        <w:t xml:space="preserve">, marcado principalmente pelo reconhecimento da </w:t>
      </w:r>
      <w:r w:rsidRPr="009B7550">
        <w:rPr>
          <w:rFonts w:ascii="Times New Roman" w:eastAsia="Times New Roman" w:hAnsi="Times New Roman" w:cs="Times New Roman"/>
          <w:color w:val="666666"/>
          <w:sz w:val="27"/>
          <w:szCs w:val="27"/>
          <w:bdr w:val="none" w:sz="0" w:space="0" w:color="auto" w:frame="1"/>
          <w:lang w:eastAsia="pt-BR"/>
        </w:rPr>
        <w:lastRenderedPageBreak/>
        <w:t>Constituição (muitas delas são analíticas, com termos abrangentes e princípios vagos) como norma jurídica principal e pela importância dada à jurisdição constitucional para concretização dos direitos fundamentais e princípios constitucionais.</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color w:val="666666"/>
          <w:sz w:val="27"/>
          <w:szCs w:val="27"/>
          <w:bdr w:val="none" w:sz="0" w:space="0" w:color="auto" w:frame="1"/>
          <w:lang w:eastAsia="pt-BR"/>
        </w:rPr>
        <w:t xml:space="preserve">Para Barroso, “a </w:t>
      </w:r>
      <w:proofErr w:type="spellStart"/>
      <w:r w:rsidRPr="009B7550">
        <w:rPr>
          <w:rFonts w:ascii="Times New Roman" w:eastAsia="Times New Roman" w:hAnsi="Times New Roman" w:cs="Times New Roman"/>
          <w:color w:val="666666"/>
          <w:sz w:val="27"/>
          <w:szCs w:val="27"/>
          <w:bdr w:val="none" w:sz="0" w:space="0" w:color="auto" w:frame="1"/>
          <w:lang w:eastAsia="pt-BR"/>
        </w:rPr>
        <w:t>ideia</w:t>
      </w:r>
      <w:proofErr w:type="spellEnd"/>
      <w:r w:rsidRPr="009B7550">
        <w:rPr>
          <w:rFonts w:ascii="Times New Roman" w:eastAsia="Times New Roman" w:hAnsi="Times New Roman" w:cs="Times New Roman"/>
          <w:color w:val="666666"/>
          <w:sz w:val="27"/>
          <w:szCs w:val="27"/>
          <w:bdr w:val="none" w:sz="0" w:space="0" w:color="auto" w:frame="1"/>
          <w:lang w:eastAsia="pt-BR"/>
        </w:rPr>
        <w:t xml:space="preserve"> de ativismo judicial está associada a uma participação mais intensa e ampla do judiciário na concretização dos valores e fins constitucionais, com maior interferência no espaço de atuação dos outros dois Poderes”. Segundo o mesmo autor, não é necessário o confronto entre os Poderes para existir Ativismo Judicial, mas apenas uma ocupação de espaços vazios. (BARROSO, P. 10)</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color w:val="666666"/>
          <w:sz w:val="27"/>
          <w:szCs w:val="27"/>
          <w:bdr w:val="none" w:sz="0" w:space="0" w:color="auto" w:frame="1"/>
          <w:lang w:eastAsia="pt-BR"/>
        </w:rPr>
        <w:t>Ou seja, quando o juiz ou tribunal transpassa os limites de sua competência no campo do direito, passando a atuar como agente político, chamado de “juiz legislador” ou quando o controle de constitucionalidade se dá de maneira exacerbada em casos em que os atos de outros Poderes não são claramente inconstitucionais, nasce assim, uma atitude extrajudicial, uma politização da jurisdição constitucional, que está além da atuação esperada. É o que se convenciona chamar de Ativismo Judicial.</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color w:val="666666"/>
          <w:sz w:val="27"/>
          <w:szCs w:val="27"/>
          <w:bdr w:val="none" w:sz="0" w:space="0" w:color="auto" w:frame="1"/>
          <w:lang w:eastAsia="pt-BR"/>
        </w:rPr>
        <w:t>Pode-se dizer que o Ativismo Judicial é benéfico em situações em que ocorre uma retração do Legislativo, um descompasso entre a legislação e a realidade da sociedade civil, a</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color w:val="666666"/>
          <w:sz w:val="27"/>
          <w:szCs w:val="27"/>
          <w:bdr w:val="none" w:sz="0" w:space="0" w:color="auto" w:frame="1"/>
          <w:lang w:eastAsia="pt-BR"/>
        </w:rPr>
        <w:t>_________________</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proofErr w:type="gramStart"/>
      <w:r w:rsidRPr="009B7550">
        <w:rPr>
          <w:rFonts w:ascii="Times New Roman" w:eastAsia="Times New Roman" w:hAnsi="Times New Roman" w:cs="Times New Roman"/>
          <w:color w:val="666666"/>
          <w:sz w:val="24"/>
          <w:szCs w:val="24"/>
          <w:bdr w:val="none" w:sz="0" w:space="0" w:color="auto" w:frame="1"/>
          <w:lang w:eastAsia="pt-BR"/>
        </w:rPr>
        <w:t>¹</w:t>
      </w:r>
      <w:proofErr w:type="gramEnd"/>
      <w:r w:rsidRPr="009B7550">
        <w:rPr>
          <w:rFonts w:ascii="Times New Roman" w:eastAsia="Times New Roman" w:hAnsi="Times New Roman" w:cs="Times New Roman"/>
          <w:color w:val="666666"/>
          <w:sz w:val="24"/>
          <w:szCs w:val="24"/>
          <w:lang w:eastAsia="pt-BR"/>
        </w:rPr>
        <w:t> </w:t>
      </w:r>
      <w:r w:rsidRPr="009B7550">
        <w:rPr>
          <w:rFonts w:ascii="Times New Roman" w:eastAsia="Times New Roman" w:hAnsi="Times New Roman" w:cs="Times New Roman"/>
          <w:color w:val="666666"/>
          <w:sz w:val="24"/>
          <w:szCs w:val="24"/>
          <w:bdr w:val="none" w:sz="0" w:space="0" w:color="auto" w:frame="1"/>
          <w:lang w:eastAsia="pt-BR"/>
        </w:rPr>
        <w:t>Oito em cada dez leis estaduais ou federais do país submetidas ao crivo do Supremo Tribunal Federal são julgadas inconstitucionais. É o que revela o levantamento do Anuário da Justiça Brasil 2012, feito com base na análise das ações diretas de inconstitucionalidade (</w:t>
      </w:r>
      <w:proofErr w:type="spellStart"/>
      <w:proofErr w:type="gramStart"/>
      <w:r w:rsidRPr="009B7550">
        <w:rPr>
          <w:rFonts w:ascii="Times New Roman" w:eastAsia="Times New Roman" w:hAnsi="Times New Roman" w:cs="Times New Roman"/>
          <w:color w:val="666666"/>
          <w:sz w:val="24"/>
          <w:szCs w:val="24"/>
          <w:bdr w:val="none" w:sz="0" w:space="0" w:color="auto" w:frame="1"/>
          <w:lang w:eastAsia="pt-BR"/>
        </w:rPr>
        <w:t>ADIs</w:t>
      </w:r>
      <w:proofErr w:type="spellEnd"/>
      <w:proofErr w:type="gramEnd"/>
      <w:r w:rsidRPr="009B7550">
        <w:rPr>
          <w:rFonts w:ascii="Times New Roman" w:eastAsia="Times New Roman" w:hAnsi="Times New Roman" w:cs="Times New Roman"/>
          <w:color w:val="666666"/>
          <w:sz w:val="24"/>
          <w:szCs w:val="24"/>
          <w:bdr w:val="none" w:sz="0" w:space="0" w:color="auto" w:frame="1"/>
          <w:lang w:eastAsia="pt-BR"/>
        </w:rPr>
        <w:t xml:space="preserve">) e das </w:t>
      </w:r>
      <w:proofErr w:type="spellStart"/>
      <w:r w:rsidRPr="009B7550">
        <w:rPr>
          <w:rFonts w:ascii="Times New Roman" w:eastAsia="Times New Roman" w:hAnsi="Times New Roman" w:cs="Times New Roman"/>
          <w:color w:val="666666"/>
          <w:sz w:val="24"/>
          <w:szCs w:val="24"/>
          <w:bdr w:val="none" w:sz="0" w:space="0" w:color="auto" w:frame="1"/>
          <w:lang w:eastAsia="pt-BR"/>
        </w:rPr>
        <w:t>arguições</w:t>
      </w:r>
      <w:proofErr w:type="spellEnd"/>
      <w:r w:rsidRPr="009B7550">
        <w:rPr>
          <w:rFonts w:ascii="Times New Roman" w:eastAsia="Times New Roman" w:hAnsi="Times New Roman" w:cs="Times New Roman"/>
          <w:color w:val="666666"/>
          <w:sz w:val="24"/>
          <w:szCs w:val="24"/>
          <w:bdr w:val="none" w:sz="0" w:space="0" w:color="auto" w:frame="1"/>
          <w:lang w:eastAsia="pt-BR"/>
        </w:rPr>
        <w:t xml:space="preserve"> de descumprimento de preceito fundamental (</w:t>
      </w:r>
      <w:proofErr w:type="spellStart"/>
      <w:r w:rsidRPr="009B7550">
        <w:rPr>
          <w:rFonts w:ascii="Times New Roman" w:eastAsia="Times New Roman" w:hAnsi="Times New Roman" w:cs="Times New Roman"/>
          <w:color w:val="666666"/>
          <w:sz w:val="24"/>
          <w:szCs w:val="24"/>
          <w:bdr w:val="none" w:sz="0" w:space="0" w:color="auto" w:frame="1"/>
          <w:lang w:eastAsia="pt-BR"/>
        </w:rPr>
        <w:t>ADPFs</w:t>
      </w:r>
      <w:proofErr w:type="spellEnd"/>
      <w:r w:rsidRPr="009B7550">
        <w:rPr>
          <w:rFonts w:ascii="Times New Roman" w:eastAsia="Times New Roman" w:hAnsi="Times New Roman" w:cs="Times New Roman"/>
          <w:color w:val="666666"/>
          <w:sz w:val="24"/>
          <w:szCs w:val="24"/>
          <w:bdr w:val="none" w:sz="0" w:space="0" w:color="auto" w:frame="1"/>
          <w:lang w:eastAsia="pt-BR"/>
        </w:rPr>
        <w:t>) julgadas pelo STF no ano de 2011. Informação tirada do site:</w:t>
      </w:r>
      <w:r w:rsidRPr="009B7550">
        <w:rPr>
          <w:rFonts w:ascii="Times New Roman" w:eastAsia="Times New Roman" w:hAnsi="Times New Roman" w:cs="Times New Roman"/>
          <w:color w:val="666666"/>
          <w:sz w:val="24"/>
          <w:szCs w:val="24"/>
          <w:lang w:eastAsia="pt-BR"/>
        </w:rPr>
        <w:t> </w:t>
      </w:r>
      <w:hyperlink r:id="rId4" w:history="1">
        <w:r w:rsidRPr="009B7550">
          <w:rPr>
            <w:rFonts w:ascii="Times New Roman" w:eastAsia="Times New Roman" w:hAnsi="Times New Roman" w:cs="Times New Roman"/>
            <w:color w:val="055C8E"/>
            <w:sz w:val="20"/>
            <w:u w:val="single"/>
            <w:lang w:eastAsia="pt-BR"/>
          </w:rPr>
          <w:t>http://www.osconstitucionalistas.com.br</w:t>
        </w:r>
      </w:hyperlink>
      <w:r w:rsidRPr="009B7550">
        <w:rPr>
          <w:rFonts w:ascii="Times New Roman" w:eastAsia="Times New Roman" w:hAnsi="Times New Roman" w:cs="Times New Roman"/>
          <w:color w:val="666666"/>
          <w:sz w:val="24"/>
          <w:szCs w:val="24"/>
          <w:bdr w:val="none" w:sz="0" w:space="0" w:color="auto" w:frame="1"/>
          <w:lang w:eastAsia="pt-BR"/>
        </w:rPr>
        <w:t>. Acesso em: 24 de Maio de 2012.</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proofErr w:type="gramStart"/>
      <w:r w:rsidRPr="009B7550">
        <w:rPr>
          <w:rFonts w:ascii="Times New Roman" w:eastAsia="Times New Roman" w:hAnsi="Times New Roman" w:cs="Times New Roman"/>
          <w:color w:val="666666"/>
          <w:sz w:val="27"/>
          <w:szCs w:val="27"/>
          <w:bdr w:val="none" w:sz="0" w:space="0" w:color="auto" w:frame="1"/>
          <w:lang w:eastAsia="pt-BR"/>
        </w:rPr>
        <w:t>constatação</w:t>
      </w:r>
      <w:proofErr w:type="gramEnd"/>
      <w:r w:rsidRPr="009B7550">
        <w:rPr>
          <w:rFonts w:ascii="Times New Roman" w:eastAsia="Times New Roman" w:hAnsi="Times New Roman" w:cs="Times New Roman"/>
          <w:color w:val="666666"/>
          <w:sz w:val="27"/>
          <w:szCs w:val="27"/>
          <w:bdr w:val="none" w:sz="0" w:space="0" w:color="auto" w:frame="1"/>
          <w:lang w:eastAsia="pt-BR"/>
        </w:rPr>
        <w:t xml:space="preserve"> de um Legislativo que não sabe fazer </w:t>
      </w:r>
      <w:proofErr w:type="spellStart"/>
      <w:r w:rsidRPr="009B7550">
        <w:rPr>
          <w:rFonts w:ascii="Times New Roman" w:eastAsia="Times New Roman" w:hAnsi="Times New Roman" w:cs="Times New Roman"/>
          <w:color w:val="666666"/>
          <w:sz w:val="27"/>
          <w:szCs w:val="27"/>
          <w:bdr w:val="none" w:sz="0" w:space="0" w:color="auto" w:frame="1"/>
          <w:lang w:eastAsia="pt-BR"/>
        </w:rPr>
        <w:t>leis¹</w:t>
      </w:r>
      <w:proofErr w:type="spellEnd"/>
      <w:r w:rsidRPr="009B7550">
        <w:rPr>
          <w:rFonts w:ascii="Times New Roman" w:eastAsia="Times New Roman" w:hAnsi="Times New Roman" w:cs="Times New Roman"/>
          <w:color w:val="666666"/>
          <w:sz w:val="27"/>
          <w:szCs w:val="27"/>
          <w:bdr w:val="none" w:sz="0" w:space="0" w:color="auto" w:frame="1"/>
          <w:lang w:eastAsia="pt-BR"/>
        </w:rPr>
        <w:t xml:space="preserve"> e a ineficácia das Políticas Públicas, pois, assim, o movimento contribuirá para dar “legitimidade à Constituição, assegurando os direitos e garantias individuais e para proteger a democracia.</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color w:val="666666"/>
          <w:sz w:val="27"/>
          <w:szCs w:val="27"/>
          <w:bdr w:val="none" w:sz="0" w:space="0" w:color="auto" w:frame="1"/>
          <w:lang w:eastAsia="pt-BR"/>
        </w:rPr>
        <w:t>Há algumas críticas a serem feitas a essa expansão da intervenção judicial, a primeira delas é a crítica político-ideológica, a qual questiona a sua legitimidade democrática e a suposta eficiência na proteção dos direitos fundamentais, além de ver essa atitude como um meio de agir contra a democratização, por inibir a participação popular e a política majoritária. A segunda delas é a crítica quanto à capacidade institucional, que não vê o Poder Judiciário como o mais habilitado para decidir a respeito de determinada matéria envolvendo aspectos técnicos e científicos e por não conseguir prever efeitos sistêmicos imprevisíveis e indesejáveis. E a terceira trata do perigo de se produzir uma apatia das forças sociais, que passariam a esperar uma atitude dos juízes, é a chamada crítica quanto à limitação do debate. (BARROSO, P. 13-16)</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proofErr w:type="gramStart"/>
      <w:r w:rsidRPr="009B7550">
        <w:rPr>
          <w:rFonts w:ascii="Times New Roman" w:eastAsia="Times New Roman" w:hAnsi="Times New Roman" w:cs="Times New Roman"/>
          <w:b/>
          <w:bCs/>
          <w:color w:val="666666"/>
          <w:sz w:val="24"/>
          <w:szCs w:val="24"/>
          <w:lang w:eastAsia="pt-BR"/>
        </w:rPr>
        <w:t>4</w:t>
      </w:r>
      <w:proofErr w:type="gramEnd"/>
      <w:r w:rsidRPr="009B7550">
        <w:rPr>
          <w:rFonts w:ascii="Times New Roman" w:eastAsia="Times New Roman" w:hAnsi="Times New Roman" w:cs="Times New Roman"/>
          <w:b/>
          <w:bCs/>
          <w:color w:val="666666"/>
          <w:sz w:val="24"/>
          <w:szCs w:val="24"/>
          <w:lang w:eastAsia="pt-BR"/>
        </w:rPr>
        <w:t xml:space="preserve"> ATIVISMO JUDICIAL NAS RELAÇÕES CONTRATUAIS PRIVADAS</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color w:val="666666"/>
          <w:sz w:val="27"/>
          <w:szCs w:val="27"/>
          <w:bdr w:val="none" w:sz="0" w:space="0" w:color="auto" w:frame="1"/>
          <w:lang w:eastAsia="pt-BR"/>
        </w:rPr>
        <w:lastRenderedPageBreak/>
        <w:t xml:space="preserve">Algumas </w:t>
      </w:r>
      <w:proofErr w:type="spellStart"/>
      <w:r w:rsidRPr="009B7550">
        <w:rPr>
          <w:rFonts w:ascii="Times New Roman" w:eastAsia="Times New Roman" w:hAnsi="Times New Roman" w:cs="Times New Roman"/>
          <w:color w:val="666666"/>
          <w:sz w:val="27"/>
          <w:szCs w:val="27"/>
          <w:bdr w:val="none" w:sz="0" w:space="0" w:color="auto" w:frame="1"/>
          <w:lang w:eastAsia="pt-BR"/>
        </w:rPr>
        <w:t>consequências</w:t>
      </w:r>
      <w:proofErr w:type="spellEnd"/>
      <w:r w:rsidRPr="009B7550">
        <w:rPr>
          <w:rFonts w:ascii="Times New Roman" w:eastAsia="Times New Roman" w:hAnsi="Times New Roman" w:cs="Times New Roman"/>
          <w:color w:val="666666"/>
          <w:sz w:val="27"/>
          <w:szCs w:val="27"/>
          <w:bdr w:val="none" w:sz="0" w:space="0" w:color="auto" w:frame="1"/>
          <w:lang w:eastAsia="pt-BR"/>
        </w:rPr>
        <w:t xml:space="preserve"> jurídicas advindas de contratos entre particulares que envolvem direitos fundamentais têm sofrido a intervenção do Poder Judiciário. Porém, para assegurar estes direitos ao cidadão em particular, ocorre uma quebra de princípios do Direito vigente.</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color w:val="666666"/>
          <w:sz w:val="27"/>
          <w:szCs w:val="27"/>
          <w:bdr w:val="none" w:sz="0" w:space="0" w:color="auto" w:frame="1"/>
          <w:lang w:eastAsia="pt-BR"/>
        </w:rPr>
        <w:t>Tomar-se-á como parâmetro o exemplo</w:t>
      </w:r>
      <w:r w:rsidRPr="009B7550">
        <w:rPr>
          <w:rFonts w:ascii="Times New Roman" w:eastAsia="Times New Roman" w:hAnsi="Times New Roman" w:cs="Times New Roman"/>
          <w:color w:val="666666"/>
          <w:sz w:val="27"/>
          <w:lang w:eastAsia="pt-BR"/>
        </w:rPr>
        <w:t> </w:t>
      </w:r>
      <w:r w:rsidRPr="009B7550">
        <w:rPr>
          <w:rFonts w:ascii="Times New Roman" w:eastAsia="Times New Roman" w:hAnsi="Times New Roman" w:cs="Times New Roman"/>
          <w:color w:val="666666"/>
          <w:sz w:val="27"/>
          <w:szCs w:val="27"/>
          <w:bdr w:val="none" w:sz="0" w:space="0" w:color="auto" w:frame="1"/>
          <w:lang w:eastAsia="pt-BR"/>
        </w:rPr>
        <w:t xml:space="preserve">do ocorrido em Mato Grosso no ano de 2009, onde a justiça concedeu liminar favorável à Federação da Agricultura e Pecuária do Estado (FAMATO), nas vésperas da colheita de grãos, impedindo </w:t>
      </w:r>
      <w:proofErr w:type="gramStart"/>
      <w:r w:rsidRPr="009B7550">
        <w:rPr>
          <w:rFonts w:ascii="Times New Roman" w:eastAsia="Times New Roman" w:hAnsi="Times New Roman" w:cs="Times New Roman"/>
          <w:color w:val="666666"/>
          <w:sz w:val="27"/>
          <w:szCs w:val="27"/>
          <w:bdr w:val="none" w:sz="0" w:space="0" w:color="auto" w:frame="1"/>
          <w:lang w:eastAsia="pt-BR"/>
        </w:rPr>
        <w:t>os bancos de embargarem bens dados em garantia de contratos de financiamento e de inscrever os nomes dos devedores em cadastros de proteção</w:t>
      </w:r>
      <w:proofErr w:type="gramEnd"/>
      <w:r w:rsidRPr="009B7550">
        <w:rPr>
          <w:rFonts w:ascii="Times New Roman" w:eastAsia="Times New Roman" w:hAnsi="Times New Roman" w:cs="Times New Roman"/>
          <w:color w:val="666666"/>
          <w:sz w:val="27"/>
          <w:szCs w:val="27"/>
          <w:bdr w:val="none" w:sz="0" w:space="0" w:color="auto" w:frame="1"/>
          <w:lang w:eastAsia="pt-BR"/>
        </w:rPr>
        <w:t xml:space="preserve"> ao crédito. </w:t>
      </w:r>
      <w:proofErr w:type="gramStart"/>
      <w:r w:rsidRPr="009B7550">
        <w:rPr>
          <w:rFonts w:ascii="Times New Roman" w:eastAsia="Times New Roman" w:hAnsi="Times New Roman" w:cs="Times New Roman"/>
          <w:color w:val="666666"/>
          <w:sz w:val="27"/>
          <w:szCs w:val="27"/>
          <w:bdr w:val="none" w:sz="0" w:space="0" w:color="auto" w:frame="1"/>
          <w:lang w:eastAsia="pt-BR"/>
        </w:rPr>
        <w:t>²</w:t>
      </w:r>
      <w:proofErr w:type="gramEnd"/>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color w:val="666666"/>
          <w:sz w:val="27"/>
          <w:szCs w:val="27"/>
          <w:bdr w:val="none" w:sz="0" w:space="0" w:color="auto" w:frame="1"/>
          <w:lang w:eastAsia="pt-BR"/>
        </w:rPr>
        <w:t>Com o Estado Liberal, surgiram dois princípios fundamentais das obrigações contratuais, que influenciaram o Código Civil Brasileiro de 1916. O “</w:t>
      </w:r>
      <w:proofErr w:type="spellStart"/>
      <w:r w:rsidRPr="009B7550">
        <w:rPr>
          <w:rFonts w:ascii="Times New Roman" w:eastAsia="Times New Roman" w:hAnsi="Times New Roman" w:cs="Times New Roman"/>
          <w:i/>
          <w:iCs/>
          <w:color w:val="666666"/>
          <w:sz w:val="24"/>
          <w:szCs w:val="24"/>
          <w:lang w:eastAsia="pt-BR"/>
        </w:rPr>
        <w:t>pacta</w:t>
      </w:r>
      <w:proofErr w:type="spellEnd"/>
      <w:r w:rsidRPr="009B7550">
        <w:rPr>
          <w:rFonts w:ascii="Times New Roman" w:eastAsia="Times New Roman" w:hAnsi="Times New Roman" w:cs="Times New Roman"/>
          <w:i/>
          <w:iCs/>
          <w:color w:val="666666"/>
          <w:sz w:val="24"/>
          <w:szCs w:val="24"/>
          <w:lang w:eastAsia="pt-BR"/>
        </w:rPr>
        <w:t xml:space="preserve"> </w:t>
      </w:r>
      <w:proofErr w:type="spellStart"/>
      <w:r w:rsidRPr="009B7550">
        <w:rPr>
          <w:rFonts w:ascii="Times New Roman" w:eastAsia="Times New Roman" w:hAnsi="Times New Roman" w:cs="Times New Roman"/>
          <w:i/>
          <w:iCs/>
          <w:color w:val="666666"/>
          <w:sz w:val="24"/>
          <w:szCs w:val="24"/>
          <w:lang w:eastAsia="pt-BR"/>
        </w:rPr>
        <w:t>sunt</w:t>
      </w:r>
      <w:proofErr w:type="spellEnd"/>
      <w:r w:rsidRPr="009B7550">
        <w:rPr>
          <w:rFonts w:ascii="Times New Roman" w:eastAsia="Times New Roman" w:hAnsi="Times New Roman" w:cs="Times New Roman"/>
          <w:i/>
          <w:iCs/>
          <w:color w:val="666666"/>
          <w:sz w:val="24"/>
          <w:szCs w:val="24"/>
          <w:lang w:eastAsia="pt-BR"/>
        </w:rPr>
        <w:t xml:space="preserve"> </w:t>
      </w:r>
      <w:proofErr w:type="spellStart"/>
      <w:r w:rsidRPr="009B7550">
        <w:rPr>
          <w:rFonts w:ascii="Times New Roman" w:eastAsia="Times New Roman" w:hAnsi="Times New Roman" w:cs="Times New Roman"/>
          <w:i/>
          <w:iCs/>
          <w:color w:val="666666"/>
          <w:sz w:val="24"/>
          <w:szCs w:val="24"/>
          <w:lang w:eastAsia="pt-BR"/>
        </w:rPr>
        <w:t>servanda</w:t>
      </w:r>
      <w:proofErr w:type="spellEnd"/>
      <w:r w:rsidRPr="009B7550">
        <w:rPr>
          <w:rFonts w:ascii="Times New Roman" w:eastAsia="Times New Roman" w:hAnsi="Times New Roman" w:cs="Times New Roman"/>
          <w:i/>
          <w:iCs/>
          <w:color w:val="666666"/>
          <w:sz w:val="24"/>
          <w:szCs w:val="24"/>
          <w:lang w:eastAsia="pt-BR"/>
        </w:rPr>
        <w:t>”</w:t>
      </w:r>
      <w:r w:rsidRPr="009B7550">
        <w:rPr>
          <w:rFonts w:ascii="Times New Roman" w:eastAsia="Times New Roman" w:hAnsi="Times New Roman" w:cs="Times New Roman"/>
          <w:color w:val="666666"/>
          <w:sz w:val="27"/>
          <w:szCs w:val="27"/>
          <w:bdr w:val="none" w:sz="0" w:space="0" w:color="auto" w:frame="1"/>
          <w:lang w:eastAsia="pt-BR"/>
        </w:rPr>
        <w:t>, considerado base do Direito Civil, o qual significa que os acordos entre as partes devem ser respeitados e cumpridos, e o princípio da autonomia da vontade, que dava o poder de</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color w:val="666666"/>
          <w:sz w:val="27"/>
          <w:szCs w:val="27"/>
          <w:bdr w:val="none" w:sz="0" w:space="0" w:color="auto" w:frame="1"/>
          <w:lang w:eastAsia="pt-BR"/>
        </w:rPr>
        <w:t>______________</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proofErr w:type="gramStart"/>
      <w:r w:rsidRPr="009B7550">
        <w:rPr>
          <w:rFonts w:ascii="Times New Roman" w:eastAsia="Times New Roman" w:hAnsi="Times New Roman" w:cs="Times New Roman"/>
          <w:color w:val="666666"/>
          <w:sz w:val="24"/>
          <w:szCs w:val="24"/>
          <w:bdr w:val="none" w:sz="0" w:space="0" w:color="auto" w:frame="1"/>
          <w:lang w:eastAsia="pt-BR"/>
        </w:rPr>
        <w:t>2</w:t>
      </w:r>
      <w:proofErr w:type="gramEnd"/>
      <w:r w:rsidRPr="009B7550">
        <w:rPr>
          <w:rFonts w:ascii="Times New Roman" w:eastAsia="Times New Roman" w:hAnsi="Times New Roman" w:cs="Times New Roman"/>
          <w:color w:val="666666"/>
          <w:sz w:val="24"/>
          <w:szCs w:val="24"/>
          <w:lang w:eastAsia="pt-BR"/>
        </w:rPr>
        <w:t> </w:t>
      </w:r>
      <w:r w:rsidRPr="009B7550">
        <w:rPr>
          <w:rFonts w:ascii="Times New Roman" w:eastAsia="Times New Roman" w:hAnsi="Times New Roman" w:cs="Times New Roman"/>
          <w:color w:val="666666"/>
          <w:sz w:val="24"/>
          <w:szCs w:val="24"/>
          <w:bdr w:val="none" w:sz="0" w:space="0" w:color="auto" w:frame="1"/>
          <w:lang w:eastAsia="pt-BR"/>
        </w:rPr>
        <w:t>Informação retirada do site: &lt;</w:t>
      </w:r>
      <w:r w:rsidRPr="009B7550">
        <w:rPr>
          <w:rFonts w:ascii="Times New Roman" w:eastAsia="Times New Roman" w:hAnsi="Times New Roman" w:cs="Times New Roman"/>
          <w:color w:val="666666"/>
          <w:sz w:val="24"/>
          <w:szCs w:val="24"/>
          <w:lang w:eastAsia="pt-BR"/>
        </w:rPr>
        <w:t> </w:t>
      </w:r>
      <w:hyperlink r:id="rId5" w:history="1">
        <w:r w:rsidRPr="009B7550">
          <w:rPr>
            <w:rFonts w:ascii="Times New Roman" w:eastAsia="Times New Roman" w:hAnsi="Times New Roman" w:cs="Times New Roman"/>
            <w:color w:val="055C8E"/>
            <w:sz w:val="20"/>
            <w:u w:val="single"/>
            <w:lang w:eastAsia="pt-BR"/>
          </w:rPr>
          <w:t>http://oab-rj.jusbrasil.com.br/noticias/1033956/ativismo-judicial-ganha-cada-vez-mais-forca-afirmam-juristas</w:t>
        </w:r>
      </w:hyperlink>
      <w:r w:rsidRPr="009B7550">
        <w:rPr>
          <w:rFonts w:ascii="Times New Roman" w:eastAsia="Times New Roman" w:hAnsi="Times New Roman" w:cs="Times New Roman"/>
          <w:color w:val="666666"/>
          <w:sz w:val="24"/>
          <w:szCs w:val="24"/>
          <w:bdr w:val="none" w:sz="0" w:space="0" w:color="auto" w:frame="1"/>
          <w:lang w:eastAsia="pt-BR"/>
        </w:rPr>
        <w:t>&gt;. Acesso em: 11 de Maio de 2012.</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proofErr w:type="gramStart"/>
      <w:r w:rsidRPr="009B7550">
        <w:rPr>
          <w:rFonts w:ascii="Times New Roman" w:eastAsia="Times New Roman" w:hAnsi="Times New Roman" w:cs="Times New Roman"/>
          <w:color w:val="666666"/>
          <w:sz w:val="27"/>
          <w:szCs w:val="27"/>
          <w:bdr w:val="none" w:sz="0" w:space="0" w:color="auto" w:frame="1"/>
          <w:lang w:eastAsia="pt-BR"/>
        </w:rPr>
        <w:t>autodeterminação</w:t>
      </w:r>
      <w:proofErr w:type="gramEnd"/>
      <w:r w:rsidRPr="009B7550">
        <w:rPr>
          <w:rFonts w:ascii="Times New Roman" w:eastAsia="Times New Roman" w:hAnsi="Times New Roman" w:cs="Times New Roman"/>
          <w:color w:val="666666"/>
          <w:sz w:val="27"/>
          <w:szCs w:val="27"/>
          <w:bdr w:val="none" w:sz="0" w:space="0" w:color="auto" w:frame="1"/>
          <w:lang w:eastAsia="pt-BR"/>
        </w:rPr>
        <w:t xml:space="preserve"> aos particulares. Com esta liberdade, observou-se o aparecimento de algumas relações privadas não se desenvolviam de forma equilibrada, ocasionando injustiças e abusos, em razão do pressuposto de liberdade e igualdade entre as partes. A partir daí, o Estado sentiu necessidade de intervir nas relações privadas.</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color w:val="666666"/>
          <w:sz w:val="27"/>
          <w:szCs w:val="27"/>
          <w:bdr w:val="none" w:sz="0" w:space="0" w:color="auto" w:frame="1"/>
          <w:lang w:eastAsia="pt-BR"/>
        </w:rPr>
        <w:t xml:space="preserve">Com o código de 2002, o direito contratual foi modificado ganhando novos princípios, representando a intervenção estatal para coibir os excessos ocorridos </w:t>
      </w:r>
      <w:proofErr w:type="spellStart"/>
      <w:r w:rsidRPr="009B7550">
        <w:rPr>
          <w:rFonts w:ascii="Times New Roman" w:eastAsia="Times New Roman" w:hAnsi="Times New Roman" w:cs="Times New Roman"/>
          <w:color w:val="666666"/>
          <w:sz w:val="27"/>
          <w:szCs w:val="27"/>
          <w:bdr w:val="none" w:sz="0" w:space="0" w:color="auto" w:frame="1"/>
          <w:lang w:eastAsia="pt-BR"/>
        </w:rPr>
        <w:t>consequentes</w:t>
      </w:r>
      <w:proofErr w:type="spellEnd"/>
      <w:r w:rsidRPr="009B7550">
        <w:rPr>
          <w:rFonts w:ascii="Times New Roman" w:eastAsia="Times New Roman" w:hAnsi="Times New Roman" w:cs="Times New Roman"/>
          <w:color w:val="666666"/>
          <w:sz w:val="27"/>
          <w:szCs w:val="27"/>
          <w:bdr w:val="none" w:sz="0" w:space="0" w:color="auto" w:frame="1"/>
          <w:lang w:eastAsia="pt-BR"/>
        </w:rPr>
        <w:t xml:space="preserve"> da </w:t>
      </w:r>
      <w:proofErr w:type="spellStart"/>
      <w:r w:rsidRPr="009B7550">
        <w:rPr>
          <w:rFonts w:ascii="Times New Roman" w:eastAsia="Times New Roman" w:hAnsi="Times New Roman" w:cs="Times New Roman"/>
          <w:color w:val="666666"/>
          <w:sz w:val="27"/>
          <w:szCs w:val="27"/>
          <w:bdr w:val="none" w:sz="0" w:space="0" w:color="auto" w:frame="1"/>
          <w:lang w:eastAsia="pt-BR"/>
        </w:rPr>
        <w:t>ideia</w:t>
      </w:r>
      <w:proofErr w:type="spellEnd"/>
      <w:r w:rsidRPr="009B7550">
        <w:rPr>
          <w:rFonts w:ascii="Times New Roman" w:eastAsia="Times New Roman" w:hAnsi="Times New Roman" w:cs="Times New Roman"/>
          <w:color w:val="666666"/>
          <w:sz w:val="27"/>
          <w:szCs w:val="27"/>
          <w:bdr w:val="none" w:sz="0" w:space="0" w:color="auto" w:frame="1"/>
          <w:lang w:eastAsia="pt-BR"/>
        </w:rPr>
        <w:t xml:space="preserve"> de voluntarismo e </w:t>
      </w:r>
      <w:proofErr w:type="spellStart"/>
      <w:r w:rsidRPr="009B7550">
        <w:rPr>
          <w:rFonts w:ascii="Times New Roman" w:eastAsia="Times New Roman" w:hAnsi="Times New Roman" w:cs="Times New Roman"/>
          <w:color w:val="666666"/>
          <w:sz w:val="27"/>
          <w:szCs w:val="27"/>
          <w:bdr w:val="none" w:sz="0" w:space="0" w:color="auto" w:frame="1"/>
          <w:lang w:eastAsia="pt-BR"/>
        </w:rPr>
        <w:t>consensualismo</w:t>
      </w:r>
      <w:proofErr w:type="spellEnd"/>
      <w:r w:rsidRPr="009B7550">
        <w:rPr>
          <w:rFonts w:ascii="Times New Roman" w:eastAsia="Times New Roman" w:hAnsi="Times New Roman" w:cs="Times New Roman"/>
          <w:color w:val="666666"/>
          <w:sz w:val="27"/>
          <w:szCs w:val="27"/>
          <w:bdr w:val="none" w:sz="0" w:space="0" w:color="auto" w:frame="1"/>
          <w:lang w:eastAsia="pt-BR"/>
        </w:rPr>
        <w:t>, em que muitas vezes o lado mais poderoso da relação impunha condições execráveis. São exemplos destes princípios os elencados nos Artigos 421 e 422 do Código Civil de 2002.</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color w:val="666666"/>
          <w:sz w:val="27"/>
          <w:szCs w:val="27"/>
          <w:bdr w:val="none" w:sz="0" w:space="0" w:color="auto" w:frame="1"/>
          <w:lang w:eastAsia="pt-BR"/>
        </w:rPr>
        <w:t>Artigo 421 do C C/02: “A liberdade de contratar será exercida em razão e nos limites da</w:t>
      </w:r>
      <w:r w:rsidRPr="009B7550">
        <w:rPr>
          <w:rFonts w:ascii="Times New Roman" w:eastAsia="Times New Roman" w:hAnsi="Times New Roman" w:cs="Times New Roman"/>
          <w:color w:val="666666"/>
          <w:sz w:val="27"/>
          <w:lang w:eastAsia="pt-BR"/>
        </w:rPr>
        <w:t> </w:t>
      </w:r>
      <w:r w:rsidRPr="009B7550">
        <w:rPr>
          <w:rFonts w:ascii="Times New Roman" w:eastAsia="Times New Roman" w:hAnsi="Times New Roman" w:cs="Times New Roman"/>
          <w:color w:val="666666"/>
          <w:sz w:val="27"/>
          <w:szCs w:val="27"/>
          <w:u w:val="single"/>
          <w:bdr w:val="none" w:sz="0" w:space="0" w:color="auto" w:frame="1"/>
          <w:lang w:eastAsia="pt-BR"/>
        </w:rPr>
        <w:t>função social do contrato</w:t>
      </w:r>
      <w:r w:rsidRPr="009B7550">
        <w:rPr>
          <w:rFonts w:ascii="Times New Roman" w:eastAsia="Times New Roman" w:hAnsi="Times New Roman" w:cs="Times New Roman"/>
          <w:color w:val="666666"/>
          <w:sz w:val="27"/>
          <w:szCs w:val="27"/>
          <w:bdr w:val="none" w:sz="0" w:space="0" w:color="auto" w:frame="1"/>
          <w:lang w:eastAsia="pt-BR"/>
        </w:rPr>
        <w:t>.”.</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color w:val="666666"/>
          <w:sz w:val="27"/>
          <w:szCs w:val="27"/>
          <w:bdr w:val="none" w:sz="0" w:space="0" w:color="auto" w:frame="1"/>
          <w:lang w:eastAsia="pt-BR"/>
        </w:rPr>
        <w:t>Artigo 422 do CC/02: “Os contratantes são obrigados a guardar, assim na conclusão do contrato, como em sua execução, os</w:t>
      </w:r>
      <w:r w:rsidRPr="009B7550">
        <w:rPr>
          <w:rFonts w:ascii="Times New Roman" w:eastAsia="Times New Roman" w:hAnsi="Times New Roman" w:cs="Times New Roman"/>
          <w:color w:val="666666"/>
          <w:sz w:val="27"/>
          <w:lang w:eastAsia="pt-BR"/>
        </w:rPr>
        <w:t> </w:t>
      </w:r>
      <w:r w:rsidRPr="009B7550">
        <w:rPr>
          <w:rFonts w:ascii="Times New Roman" w:eastAsia="Times New Roman" w:hAnsi="Times New Roman" w:cs="Times New Roman"/>
          <w:color w:val="666666"/>
          <w:sz w:val="27"/>
          <w:szCs w:val="27"/>
          <w:u w:val="single"/>
          <w:bdr w:val="none" w:sz="0" w:space="0" w:color="auto" w:frame="1"/>
          <w:lang w:eastAsia="pt-BR"/>
        </w:rPr>
        <w:t>princípios de probidade e boa-fé</w:t>
      </w:r>
      <w:r w:rsidRPr="009B7550">
        <w:rPr>
          <w:rFonts w:ascii="Times New Roman" w:eastAsia="Times New Roman" w:hAnsi="Times New Roman" w:cs="Times New Roman"/>
          <w:color w:val="666666"/>
          <w:sz w:val="27"/>
          <w:szCs w:val="27"/>
          <w:bdr w:val="none" w:sz="0" w:space="0" w:color="auto" w:frame="1"/>
          <w:lang w:eastAsia="pt-BR"/>
        </w:rPr>
        <w:t>.”.</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color w:val="666666"/>
          <w:sz w:val="27"/>
          <w:szCs w:val="27"/>
          <w:bdr w:val="none" w:sz="0" w:space="0" w:color="auto" w:frame="1"/>
          <w:lang w:eastAsia="pt-BR"/>
        </w:rPr>
        <w:t>Nestes termos, qualquer interferência jurisdicional no contrato será válida para garantir uma relação jurídica equilibrada, considerando o interesse daqueles afetados negativamente pelo contrato. Um bom exemplo disso é quando o Poder Judiciário intervêm nas relações entre particulares e instituições financeiras, as quais adotam taxas de juros elevadas e cláusula abusivas, dando parecer favorável aos contratantes.</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color w:val="666666"/>
          <w:sz w:val="27"/>
          <w:szCs w:val="27"/>
          <w:bdr w:val="none" w:sz="0" w:space="0" w:color="auto" w:frame="1"/>
          <w:lang w:eastAsia="pt-BR"/>
        </w:rPr>
        <w:t xml:space="preserve">No caso de Minas </w:t>
      </w:r>
      <w:proofErr w:type="gramStart"/>
      <w:r w:rsidRPr="009B7550">
        <w:rPr>
          <w:rFonts w:ascii="Times New Roman" w:eastAsia="Times New Roman" w:hAnsi="Times New Roman" w:cs="Times New Roman"/>
          <w:color w:val="666666"/>
          <w:sz w:val="27"/>
          <w:szCs w:val="27"/>
          <w:bdr w:val="none" w:sz="0" w:space="0" w:color="auto" w:frame="1"/>
          <w:lang w:eastAsia="pt-BR"/>
        </w:rPr>
        <w:t>Gerais, anteriormente citado</w:t>
      </w:r>
      <w:proofErr w:type="gramEnd"/>
      <w:r w:rsidRPr="009B7550">
        <w:rPr>
          <w:rFonts w:ascii="Times New Roman" w:eastAsia="Times New Roman" w:hAnsi="Times New Roman" w:cs="Times New Roman"/>
          <w:color w:val="666666"/>
          <w:sz w:val="27"/>
          <w:szCs w:val="27"/>
          <w:bdr w:val="none" w:sz="0" w:space="0" w:color="auto" w:frame="1"/>
          <w:lang w:eastAsia="pt-BR"/>
        </w:rPr>
        <w:t>, poderia o Judiciário conceder liminar favorável à</w:t>
      </w:r>
      <w:r w:rsidRPr="009B7550">
        <w:rPr>
          <w:rFonts w:ascii="Times New Roman" w:eastAsia="Times New Roman" w:hAnsi="Times New Roman" w:cs="Times New Roman"/>
          <w:color w:val="666666"/>
          <w:sz w:val="27"/>
          <w:lang w:eastAsia="pt-BR"/>
        </w:rPr>
        <w:t> </w:t>
      </w:r>
      <w:r w:rsidRPr="009B7550">
        <w:rPr>
          <w:rFonts w:ascii="Times New Roman" w:eastAsia="Times New Roman" w:hAnsi="Times New Roman" w:cs="Times New Roman"/>
          <w:color w:val="666666"/>
          <w:sz w:val="27"/>
          <w:szCs w:val="27"/>
          <w:bdr w:val="none" w:sz="0" w:space="0" w:color="auto" w:frame="1"/>
          <w:lang w:eastAsia="pt-BR"/>
        </w:rPr>
        <w:t>Federação de Agricultura e Pecuária do Estado (FAMATO)?</w:t>
      </w:r>
      <w:r w:rsidRPr="009B7550">
        <w:rPr>
          <w:rFonts w:ascii="Times New Roman" w:eastAsia="Times New Roman" w:hAnsi="Times New Roman" w:cs="Times New Roman"/>
          <w:color w:val="666666"/>
          <w:sz w:val="27"/>
          <w:lang w:eastAsia="pt-BR"/>
        </w:rPr>
        <w:t> </w:t>
      </w:r>
      <w:r w:rsidRPr="009B7550">
        <w:rPr>
          <w:rFonts w:ascii="Times New Roman" w:eastAsia="Times New Roman" w:hAnsi="Times New Roman" w:cs="Times New Roman"/>
          <w:color w:val="666666"/>
          <w:sz w:val="27"/>
          <w:szCs w:val="27"/>
          <w:bdr w:val="none" w:sz="0" w:space="0" w:color="auto" w:frame="1"/>
          <w:lang w:eastAsia="pt-BR"/>
        </w:rPr>
        <w:t>Visto que o contrato era legal e equilibrado, no qual inexistia precedentes para tal ato.</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color w:val="666666"/>
          <w:sz w:val="27"/>
          <w:szCs w:val="27"/>
          <w:bdr w:val="none" w:sz="0" w:space="0" w:color="auto" w:frame="1"/>
          <w:lang w:eastAsia="pt-BR"/>
        </w:rPr>
        <w:lastRenderedPageBreak/>
        <w:t>Analisando a partir de uma aplicação formal da lei, o juiz deliberaria contra a FAMATO e a favor dos bancos, conforme o disposto no Artigo 475 do Código Civil (“A parte lesada pelo inadimplemento pode pedir a resolução do contrato, se não preferir exigir-lhe o cumprimento, cabendo, em qualquer dos casos, indenização por perdas e danos.”)</w:t>
      </w:r>
      <w:r w:rsidRPr="009B7550">
        <w:rPr>
          <w:rFonts w:ascii="Times New Roman" w:eastAsia="Times New Roman" w:hAnsi="Times New Roman" w:cs="Times New Roman"/>
          <w:color w:val="666666"/>
          <w:sz w:val="27"/>
          <w:lang w:eastAsia="pt-BR"/>
        </w:rPr>
        <w:t> </w:t>
      </w:r>
      <w:r w:rsidRPr="009B7550">
        <w:rPr>
          <w:rFonts w:ascii="Times New Roman" w:eastAsia="Times New Roman" w:hAnsi="Times New Roman" w:cs="Times New Roman"/>
          <w:color w:val="666666"/>
          <w:sz w:val="27"/>
          <w:szCs w:val="27"/>
          <w:bdr w:val="none" w:sz="0" w:space="0" w:color="auto" w:frame="1"/>
          <w:lang w:eastAsia="pt-BR"/>
        </w:rPr>
        <w:t xml:space="preserve">e com base no valor da livre iniciativa </w:t>
      </w:r>
      <w:proofErr w:type="gramStart"/>
      <w:r w:rsidRPr="009B7550">
        <w:rPr>
          <w:rFonts w:ascii="Times New Roman" w:eastAsia="Times New Roman" w:hAnsi="Times New Roman" w:cs="Times New Roman"/>
          <w:color w:val="666666"/>
          <w:sz w:val="27"/>
          <w:szCs w:val="27"/>
          <w:bdr w:val="none" w:sz="0" w:space="0" w:color="auto" w:frame="1"/>
          <w:lang w:eastAsia="pt-BR"/>
        </w:rPr>
        <w:t xml:space="preserve">( </w:t>
      </w:r>
      <w:proofErr w:type="gramEnd"/>
      <w:r w:rsidRPr="009B7550">
        <w:rPr>
          <w:rFonts w:ascii="Times New Roman" w:eastAsia="Times New Roman" w:hAnsi="Times New Roman" w:cs="Times New Roman"/>
          <w:color w:val="666666"/>
          <w:sz w:val="27"/>
          <w:szCs w:val="27"/>
          <w:bdr w:val="none" w:sz="0" w:space="0" w:color="auto" w:frame="1"/>
          <w:lang w:eastAsia="pt-BR"/>
        </w:rPr>
        <w:t>Art. 1º, IV, CF/88) associada à uma fonte formal do direito , que é a “vontade dos particulares”. Além dos princípios da Legalidade e Igualdade.</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color w:val="666666"/>
          <w:sz w:val="27"/>
          <w:szCs w:val="27"/>
          <w:bdr w:val="none" w:sz="0" w:space="0" w:color="auto" w:frame="1"/>
          <w:lang w:eastAsia="pt-BR"/>
        </w:rPr>
        <w:t>Mas, tendo em vista alguns princípios considerados axiológicos do Estado de Direito, como os</w:t>
      </w:r>
      <w:r w:rsidRPr="009B7550">
        <w:rPr>
          <w:rFonts w:ascii="Times New Roman" w:eastAsia="Times New Roman" w:hAnsi="Times New Roman" w:cs="Times New Roman"/>
          <w:color w:val="666666"/>
          <w:sz w:val="27"/>
          <w:lang w:eastAsia="pt-BR"/>
        </w:rPr>
        <w:t> </w:t>
      </w:r>
      <w:r w:rsidRPr="009B7550">
        <w:rPr>
          <w:rFonts w:ascii="Times New Roman" w:eastAsia="Times New Roman" w:hAnsi="Times New Roman" w:cs="Times New Roman"/>
          <w:color w:val="666666"/>
          <w:sz w:val="27"/>
          <w:szCs w:val="27"/>
          <w:bdr w:val="none" w:sz="0" w:space="0" w:color="auto" w:frame="1"/>
          <w:lang w:eastAsia="pt-BR"/>
        </w:rPr>
        <w:t xml:space="preserve">Direitos Fundamentais (Art. 5º, CF/88), Dignidade da Pessoa Humana (Art. 1º, III, CF/88) e Bem Comum (Art. 3º, IV, CF/88) e os princípios técnicos de Razoabilidade e Proporcionalidade, seria justa a decisão do juiz de impedir o embargo dos bens, pois tiraria o meio de sustento dos trabalhadores daquela localidade, acarretando </w:t>
      </w:r>
      <w:proofErr w:type="spellStart"/>
      <w:r w:rsidRPr="009B7550">
        <w:rPr>
          <w:rFonts w:ascii="Times New Roman" w:eastAsia="Times New Roman" w:hAnsi="Times New Roman" w:cs="Times New Roman"/>
          <w:color w:val="666666"/>
          <w:sz w:val="27"/>
          <w:szCs w:val="27"/>
          <w:bdr w:val="none" w:sz="0" w:space="0" w:color="auto" w:frame="1"/>
          <w:lang w:eastAsia="pt-BR"/>
        </w:rPr>
        <w:t>consequências</w:t>
      </w:r>
      <w:proofErr w:type="spellEnd"/>
      <w:r w:rsidRPr="009B7550">
        <w:rPr>
          <w:rFonts w:ascii="Times New Roman" w:eastAsia="Times New Roman" w:hAnsi="Times New Roman" w:cs="Times New Roman"/>
          <w:color w:val="666666"/>
          <w:sz w:val="27"/>
          <w:szCs w:val="27"/>
          <w:bdr w:val="none" w:sz="0" w:space="0" w:color="auto" w:frame="1"/>
          <w:lang w:eastAsia="pt-BR"/>
        </w:rPr>
        <w:t xml:space="preserve"> nefastas à vida daquelas pessoas e de suas famílias.</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color w:val="666666"/>
          <w:sz w:val="27"/>
          <w:szCs w:val="27"/>
          <w:bdr w:val="none" w:sz="0" w:space="0" w:color="auto" w:frame="1"/>
          <w:lang w:eastAsia="pt-BR"/>
        </w:rPr>
        <w:t>Neste caso, pode-se considerar Ativismo Judicial se houve uma participação mais ampla do Judiciário na concretização dos valores constitucionais, sendo que esta situação concreta já deveria ter sido prevista pelo ordenamento brasileiro, pois o ruralista depende do clima e do tempo para suas colheitas, todavia, contratos devem ser respeitados.</w:t>
      </w:r>
    </w:p>
    <w:p w:rsidR="009B7550" w:rsidRPr="009B7550" w:rsidRDefault="009B7550" w:rsidP="009B7550">
      <w:pPr>
        <w:spacing w:after="240" w:line="240" w:lineRule="auto"/>
        <w:textAlignment w:val="baseline"/>
        <w:rPr>
          <w:rFonts w:ascii="Arial" w:eastAsia="Times New Roman" w:hAnsi="Arial" w:cs="Arial"/>
          <w:color w:val="666666"/>
          <w:sz w:val="21"/>
          <w:szCs w:val="21"/>
          <w:lang w:eastAsia="pt-BR"/>
        </w:rPr>
      </w:pP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b/>
          <w:bCs/>
          <w:color w:val="666666"/>
          <w:sz w:val="24"/>
          <w:szCs w:val="24"/>
          <w:lang w:eastAsia="pt-BR"/>
        </w:rPr>
        <w:t>CONCLUSÃO</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color w:val="666666"/>
          <w:sz w:val="27"/>
          <w:szCs w:val="27"/>
          <w:bdr w:val="none" w:sz="0" w:space="0" w:color="auto" w:frame="1"/>
          <w:lang w:eastAsia="pt-BR"/>
        </w:rPr>
        <w:t>Do exposto, percebe-se que o papel do Poder Judiciário é de extrema importância para a defesa dos ideais constitucionais e democráticos, que foram conquistados a partir de lutas e de um longo processo de conquista. Porém, há limites no exercício da jurisdição constitucional, que por problemas institucionais muitas vezes é ultrapassado para garantir a eficácia da Constituição.</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bookmarkStart w:id="1" w:name="_GoBack"/>
      <w:bookmarkEnd w:id="1"/>
      <w:r w:rsidRPr="009B7550">
        <w:rPr>
          <w:rFonts w:ascii="Times New Roman" w:eastAsia="Times New Roman" w:hAnsi="Times New Roman" w:cs="Times New Roman"/>
          <w:color w:val="666666"/>
          <w:sz w:val="27"/>
          <w:szCs w:val="27"/>
          <w:bdr w:val="none" w:sz="0" w:space="0" w:color="auto" w:frame="1"/>
          <w:lang w:eastAsia="pt-BR"/>
        </w:rPr>
        <w:t xml:space="preserve">Surge assim, o Ativismo Judicial, que por vezes é tido como necessário para garantir políticas públicas, e quando as </w:t>
      </w:r>
      <w:proofErr w:type="spellStart"/>
      <w:r w:rsidRPr="009B7550">
        <w:rPr>
          <w:rFonts w:ascii="Times New Roman" w:eastAsia="Times New Roman" w:hAnsi="Times New Roman" w:cs="Times New Roman"/>
          <w:color w:val="666666"/>
          <w:sz w:val="27"/>
          <w:szCs w:val="27"/>
          <w:bdr w:val="none" w:sz="0" w:space="0" w:color="auto" w:frame="1"/>
          <w:lang w:eastAsia="pt-BR"/>
        </w:rPr>
        <w:t>consequências</w:t>
      </w:r>
      <w:proofErr w:type="spellEnd"/>
      <w:r w:rsidRPr="009B7550">
        <w:rPr>
          <w:rFonts w:ascii="Times New Roman" w:eastAsia="Times New Roman" w:hAnsi="Times New Roman" w:cs="Times New Roman"/>
          <w:color w:val="666666"/>
          <w:sz w:val="27"/>
          <w:szCs w:val="27"/>
          <w:bdr w:val="none" w:sz="0" w:space="0" w:color="auto" w:frame="1"/>
          <w:lang w:eastAsia="pt-BR"/>
        </w:rPr>
        <w:t xml:space="preserve"> são </w:t>
      </w:r>
      <w:proofErr w:type="gramStart"/>
      <w:r w:rsidRPr="009B7550">
        <w:rPr>
          <w:rFonts w:ascii="Times New Roman" w:eastAsia="Times New Roman" w:hAnsi="Times New Roman" w:cs="Times New Roman"/>
          <w:color w:val="666666"/>
          <w:sz w:val="27"/>
          <w:szCs w:val="27"/>
          <w:bdr w:val="none" w:sz="0" w:space="0" w:color="auto" w:frame="1"/>
          <w:lang w:eastAsia="pt-BR"/>
        </w:rPr>
        <w:t>nefastas para o sistema econômico, social</w:t>
      </w:r>
      <w:proofErr w:type="gramEnd"/>
      <w:r w:rsidRPr="009B7550">
        <w:rPr>
          <w:rFonts w:ascii="Times New Roman" w:eastAsia="Times New Roman" w:hAnsi="Times New Roman" w:cs="Times New Roman"/>
          <w:color w:val="666666"/>
          <w:sz w:val="27"/>
          <w:szCs w:val="27"/>
          <w:bdr w:val="none" w:sz="0" w:space="0" w:color="auto" w:frame="1"/>
          <w:lang w:eastAsia="pt-BR"/>
        </w:rPr>
        <w:t>, político, etc. Nos contratos privados, os efeitos são sistêmicos, já que o juiz não tem o conhecimento necessário para prever os efeitos da sua intervenção.</w:t>
      </w:r>
    </w:p>
    <w:p w:rsidR="009B7550" w:rsidRPr="009B7550" w:rsidRDefault="009B7550" w:rsidP="009B7550">
      <w:pPr>
        <w:spacing w:after="240" w:line="240" w:lineRule="auto"/>
        <w:textAlignment w:val="baseline"/>
        <w:rPr>
          <w:rFonts w:ascii="Arial" w:eastAsia="Times New Roman" w:hAnsi="Arial" w:cs="Arial"/>
          <w:color w:val="666666"/>
          <w:sz w:val="21"/>
          <w:szCs w:val="21"/>
          <w:lang w:eastAsia="pt-BR"/>
        </w:rPr>
      </w:pPr>
    </w:p>
    <w:p w:rsidR="009B7550" w:rsidRPr="009B7550" w:rsidRDefault="009B7550" w:rsidP="009B7550">
      <w:pPr>
        <w:spacing w:after="240" w:line="240" w:lineRule="auto"/>
        <w:textAlignment w:val="baseline"/>
        <w:rPr>
          <w:rFonts w:ascii="Arial" w:eastAsia="Times New Roman" w:hAnsi="Arial" w:cs="Arial"/>
          <w:color w:val="666666"/>
          <w:sz w:val="21"/>
          <w:szCs w:val="21"/>
          <w:lang w:eastAsia="pt-BR"/>
        </w:rPr>
      </w:pPr>
    </w:p>
    <w:p w:rsidR="009B7550" w:rsidRPr="009B7550" w:rsidRDefault="009B7550" w:rsidP="009B7550">
      <w:pPr>
        <w:spacing w:after="240" w:line="240" w:lineRule="auto"/>
        <w:textAlignment w:val="baseline"/>
        <w:rPr>
          <w:rFonts w:ascii="Arial" w:eastAsia="Times New Roman" w:hAnsi="Arial" w:cs="Arial"/>
          <w:color w:val="666666"/>
          <w:sz w:val="21"/>
          <w:szCs w:val="21"/>
          <w:lang w:eastAsia="pt-BR"/>
        </w:rPr>
      </w:pPr>
    </w:p>
    <w:p w:rsidR="009B7550" w:rsidRPr="009B7550" w:rsidRDefault="009B7550" w:rsidP="009B7550">
      <w:pPr>
        <w:spacing w:after="240" w:line="240" w:lineRule="auto"/>
        <w:textAlignment w:val="baseline"/>
        <w:rPr>
          <w:rFonts w:ascii="Arial" w:eastAsia="Times New Roman" w:hAnsi="Arial" w:cs="Arial"/>
          <w:color w:val="666666"/>
          <w:sz w:val="21"/>
          <w:szCs w:val="21"/>
          <w:lang w:eastAsia="pt-BR"/>
        </w:rPr>
      </w:pPr>
    </w:p>
    <w:p w:rsidR="009B7550" w:rsidRPr="009B7550" w:rsidRDefault="009B7550" w:rsidP="009B7550">
      <w:pPr>
        <w:spacing w:after="240" w:line="240" w:lineRule="auto"/>
        <w:textAlignment w:val="baseline"/>
        <w:rPr>
          <w:rFonts w:ascii="Arial" w:eastAsia="Times New Roman" w:hAnsi="Arial" w:cs="Arial"/>
          <w:color w:val="666666"/>
          <w:sz w:val="21"/>
          <w:szCs w:val="21"/>
          <w:lang w:eastAsia="pt-BR"/>
        </w:rPr>
      </w:pPr>
    </w:p>
    <w:p w:rsidR="009B7550" w:rsidRPr="009B7550" w:rsidRDefault="009B7550" w:rsidP="009B7550">
      <w:pPr>
        <w:spacing w:after="240" w:line="240" w:lineRule="auto"/>
        <w:textAlignment w:val="baseline"/>
        <w:rPr>
          <w:rFonts w:ascii="Arial" w:eastAsia="Times New Roman" w:hAnsi="Arial" w:cs="Arial"/>
          <w:color w:val="666666"/>
          <w:sz w:val="21"/>
          <w:szCs w:val="21"/>
          <w:lang w:eastAsia="pt-BR"/>
        </w:rPr>
      </w:pPr>
    </w:p>
    <w:p w:rsidR="009B7550" w:rsidRPr="009B7550" w:rsidRDefault="009B7550" w:rsidP="009B7550">
      <w:pPr>
        <w:spacing w:after="240" w:line="240" w:lineRule="auto"/>
        <w:textAlignment w:val="baseline"/>
        <w:rPr>
          <w:rFonts w:ascii="Arial" w:eastAsia="Times New Roman" w:hAnsi="Arial" w:cs="Arial"/>
          <w:color w:val="666666"/>
          <w:sz w:val="21"/>
          <w:szCs w:val="21"/>
          <w:lang w:eastAsia="pt-BR"/>
        </w:rPr>
      </w:pPr>
    </w:p>
    <w:p w:rsidR="009B7550" w:rsidRPr="009B7550" w:rsidRDefault="009B7550" w:rsidP="009B7550">
      <w:pPr>
        <w:spacing w:after="240" w:line="240" w:lineRule="auto"/>
        <w:textAlignment w:val="baseline"/>
        <w:rPr>
          <w:rFonts w:ascii="Arial" w:eastAsia="Times New Roman" w:hAnsi="Arial" w:cs="Arial"/>
          <w:color w:val="666666"/>
          <w:sz w:val="21"/>
          <w:szCs w:val="21"/>
          <w:lang w:eastAsia="pt-BR"/>
        </w:rPr>
      </w:pPr>
    </w:p>
    <w:p w:rsidR="009B7550" w:rsidRPr="009B7550" w:rsidRDefault="009B7550" w:rsidP="009B7550">
      <w:pPr>
        <w:spacing w:after="240" w:line="240" w:lineRule="auto"/>
        <w:textAlignment w:val="baseline"/>
        <w:rPr>
          <w:rFonts w:ascii="Arial" w:eastAsia="Times New Roman" w:hAnsi="Arial" w:cs="Arial"/>
          <w:color w:val="666666"/>
          <w:sz w:val="21"/>
          <w:szCs w:val="21"/>
          <w:lang w:eastAsia="pt-BR"/>
        </w:rPr>
      </w:pPr>
    </w:p>
    <w:p w:rsidR="009B7550" w:rsidRPr="009B7550" w:rsidRDefault="009B7550" w:rsidP="009B7550">
      <w:pPr>
        <w:spacing w:after="240" w:line="240" w:lineRule="auto"/>
        <w:textAlignment w:val="baseline"/>
        <w:rPr>
          <w:rFonts w:ascii="Arial" w:eastAsia="Times New Roman" w:hAnsi="Arial" w:cs="Arial"/>
          <w:color w:val="666666"/>
          <w:sz w:val="21"/>
          <w:szCs w:val="21"/>
          <w:lang w:eastAsia="pt-BR"/>
        </w:rPr>
      </w:pP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b/>
          <w:bCs/>
          <w:color w:val="666666"/>
          <w:sz w:val="24"/>
          <w:szCs w:val="24"/>
          <w:lang w:eastAsia="pt-BR"/>
        </w:rPr>
        <w:t>REFERÊNCIAS BIBLIOGRÁFICAS</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color w:val="666666"/>
          <w:sz w:val="27"/>
          <w:szCs w:val="27"/>
          <w:bdr w:val="none" w:sz="0" w:space="0" w:color="auto" w:frame="1"/>
          <w:lang w:eastAsia="pt-BR"/>
        </w:rPr>
        <w:t>BARROSO, Luís Roberto.</w:t>
      </w:r>
      <w:r w:rsidRPr="009B7550">
        <w:rPr>
          <w:rFonts w:ascii="Times New Roman" w:eastAsia="Times New Roman" w:hAnsi="Times New Roman" w:cs="Times New Roman"/>
          <w:color w:val="666666"/>
          <w:sz w:val="27"/>
          <w:lang w:eastAsia="pt-BR"/>
        </w:rPr>
        <w:t> </w:t>
      </w:r>
      <w:r w:rsidRPr="009B7550">
        <w:rPr>
          <w:rFonts w:ascii="Times New Roman" w:eastAsia="Times New Roman" w:hAnsi="Times New Roman" w:cs="Times New Roman"/>
          <w:b/>
          <w:bCs/>
          <w:color w:val="666666"/>
          <w:sz w:val="24"/>
          <w:szCs w:val="24"/>
          <w:lang w:eastAsia="pt-BR"/>
        </w:rPr>
        <w:t>Curso de direito constitucional contemporâneo</w:t>
      </w:r>
      <w:r w:rsidRPr="009B7550">
        <w:rPr>
          <w:rFonts w:ascii="Times New Roman" w:eastAsia="Times New Roman" w:hAnsi="Times New Roman" w:cs="Times New Roman"/>
          <w:color w:val="666666"/>
          <w:sz w:val="27"/>
          <w:szCs w:val="27"/>
          <w:bdr w:val="none" w:sz="0" w:space="0" w:color="auto" w:frame="1"/>
          <w:lang w:eastAsia="pt-BR"/>
        </w:rPr>
        <w:t xml:space="preserve">: os conceitos fundamentais e a construção do novo. São Paulo: </w:t>
      </w:r>
      <w:proofErr w:type="gramStart"/>
      <w:r w:rsidRPr="009B7550">
        <w:rPr>
          <w:rFonts w:ascii="Times New Roman" w:eastAsia="Times New Roman" w:hAnsi="Times New Roman" w:cs="Times New Roman"/>
          <w:color w:val="666666"/>
          <w:sz w:val="27"/>
          <w:szCs w:val="27"/>
          <w:bdr w:val="none" w:sz="0" w:space="0" w:color="auto" w:frame="1"/>
          <w:lang w:eastAsia="pt-BR"/>
        </w:rPr>
        <w:t>Saraiva,</w:t>
      </w:r>
      <w:proofErr w:type="gramEnd"/>
      <w:r w:rsidRPr="009B7550">
        <w:rPr>
          <w:rFonts w:ascii="Times New Roman" w:eastAsia="Times New Roman" w:hAnsi="Times New Roman" w:cs="Times New Roman"/>
          <w:color w:val="666666"/>
          <w:sz w:val="27"/>
          <w:szCs w:val="27"/>
          <w:bdr w:val="none" w:sz="0" w:space="0" w:color="auto" w:frame="1"/>
          <w:lang w:eastAsia="pt-BR"/>
        </w:rPr>
        <w:t xml:space="preserve"> 2009.</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color w:val="666666"/>
          <w:sz w:val="27"/>
          <w:szCs w:val="27"/>
          <w:bdr w:val="none" w:sz="0" w:space="0" w:color="auto" w:frame="1"/>
          <w:lang w:eastAsia="pt-BR"/>
        </w:rPr>
        <w:t>BARROSO, Luís Roberto.</w:t>
      </w:r>
      <w:r w:rsidRPr="009B7550">
        <w:rPr>
          <w:rFonts w:ascii="Times New Roman" w:eastAsia="Times New Roman" w:hAnsi="Times New Roman" w:cs="Times New Roman"/>
          <w:color w:val="666666"/>
          <w:sz w:val="27"/>
          <w:lang w:eastAsia="pt-BR"/>
        </w:rPr>
        <w:t> </w:t>
      </w:r>
      <w:r w:rsidRPr="009B7550">
        <w:rPr>
          <w:rFonts w:ascii="Times New Roman" w:eastAsia="Times New Roman" w:hAnsi="Times New Roman" w:cs="Times New Roman"/>
          <w:b/>
          <w:bCs/>
          <w:color w:val="666666"/>
          <w:sz w:val="24"/>
          <w:szCs w:val="24"/>
          <w:lang w:eastAsia="pt-BR"/>
        </w:rPr>
        <w:t>Constituição, Democracia e Supremacia Judicial: Direito e Política no Brasil Contemporâneo.</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color w:val="666666"/>
          <w:sz w:val="27"/>
          <w:szCs w:val="27"/>
          <w:bdr w:val="none" w:sz="0" w:space="0" w:color="auto" w:frame="1"/>
          <w:lang w:eastAsia="pt-BR"/>
        </w:rPr>
        <w:t>BONAVIDES, Paulo.</w:t>
      </w:r>
      <w:r w:rsidRPr="009B7550">
        <w:rPr>
          <w:rFonts w:ascii="Times New Roman" w:eastAsia="Times New Roman" w:hAnsi="Times New Roman" w:cs="Times New Roman"/>
          <w:color w:val="666666"/>
          <w:sz w:val="27"/>
          <w:lang w:eastAsia="pt-BR"/>
        </w:rPr>
        <w:t> </w:t>
      </w:r>
      <w:r w:rsidRPr="009B7550">
        <w:rPr>
          <w:rFonts w:ascii="Times New Roman" w:eastAsia="Times New Roman" w:hAnsi="Times New Roman" w:cs="Times New Roman"/>
          <w:b/>
          <w:bCs/>
          <w:color w:val="666666"/>
          <w:sz w:val="24"/>
          <w:szCs w:val="24"/>
          <w:lang w:eastAsia="pt-BR"/>
        </w:rPr>
        <w:t>Jurisdição Constitucional e legitimidade. </w:t>
      </w:r>
      <w:r w:rsidRPr="009B7550">
        <w:rPr>
          <w:rFonts w:ascii="Times New Roman" w:eastAsia="Times New Roman" w:hAnsi="Times New Roman" w:cs="Times New Roman"/>
          <w:color w:val="666666"/>
          <w:sz w:val="27"/>
          <w:szCs w:val="27"/>
          <w:bdr w:val="none" w:sz="0" w:space="0" w:color="auto" w:frame="1"/>
          <w:lang w:eastAsia="pt-BR"/>
        </w:rPr>
        <w:t>Estudos avançados. Volume 28. São Paulo: 2004. Disponível em: &lt;</w:t>
      </w:r>
      <w:proofErr w:type="gramStart"/>
      <w:r w:rsidRPr="009B7550">
        <w:rPr>
          <w:rFonts w:ascii="Times New Roman" w:eastAsia="Times New Roman" w:hAnsi="Times New Roman" w:cs="Times New Roman"/>
          <w:color w:val="666666"/>
          <w:sz w:val="27"/>
          <w:szCs w:val="27"/>
          <w:bdr w:val="none" w:sz="0" w:space="0" w:color="auto" w:frame="1"/>
          <w:lang w:eastAsia="pt-BR"/>
        </w:rPr>
        <w:t>http://www.scielo.br/scielo.</w:t>
      </w:r>
      <w:proofErr w:type="gramEnd"/>
      <w:r w:rsidRPr="009B7550">
        <w:rPr>
          <w:rFonts w:ascii="Times New Roman" w:eastAsia="Times New Roman" w:hAnsi="Times New Roman" w:cs="Times New Roman"/>
          <w:color w:val="666666"/>
          <w:sz w:val="27"/>
          <w:szCs w:val="27"/>
          <w:bdr w:val="none" w:sz="0" w:space="0" w:color="auto" w:frame="1"/>
          <w:lang w:eastAsia="pt-BR"/>
        </w:rPr>
        <w:t>php?</w:t>
      </w:r>
      <w:proofErr w:type="gramStart"/>
      <w:r w:rsidRPr="009B7550">
        <w:rPr>
          <w:rFonts w:ascii="Times New Roman" w:eastAsia="Times New Roman" w:hAnsi="Times New Roman" w:cs="Times New Roman"/>
          <w:color w:val="666666"/>
          <w:sz w:val="27"/>
          <w:szCs w:val="27"/>
          <w:bdr w:val="none" w:sz="0" w:space="0" w:color="auto" w:frame="1"/>
          <w:lang w:eastAsia="pt-BR"/>
        </w:rPr>
        <w:t>pid</w:t>
      </w:r>
      <w:proofErr w:type="gramEnd"/>
      <w:r w:rsidRPr="009B7550">
        <w:rPr>
          <w:rFonts w:ascii="Times New Roman" w:eastAsia="Times New Roman" w:hAnsi="Times New Roman" w:cs="Times New Roman"/>
          <w:color w:val="666666"/>
          <w:sz w:val="27"/>
          <w:szCs w:val="27"/>
          <w:bdr w:val="none" w:sz="0" w:space="0" w:color="auto" w:frame="1"/>
          <w:lang w:eastAsia="pt-BR"/>
        </w:rPr>
        <w:t>=s0103-40142004000200007&amp;script=sci_arttext&gt; . Acesso em 11 de Maio de 2012.</w:t>
      </w:r>
    </w:p>
    <w:p w:rsidR="009B7550" w:rsidRPr="009B7550" w:rsidRDefault="009B7550" w:rsidP="009B7550">
      <w:pPr>
        <w:spacing w:after="360" w:line="240" w:lineRule="auto"/>
        <w:textAlignment w:val="baseline"/>
        <w:rPr>
          <w:rFonts w:ascii="Arial" w:eastAsia="Times New Roman" w:hAnsi="Arial" w:cs="Arial"/>
          <w:color w:val="666666"/>
          <w:sz w:val="21"/>
          <w:szCs w:val="21"/>
          <w:lang w:eastAsia="pt-BR"/>
        </w:rPr>
      </w:pPr>
      <w:r w:rsidRPr="009B7550">
        <w:rPr>
          <w:rFonts w:ascii="Arial" w:eastAsia="Times New Roman" w:hAnsi="Arial" w:cs="Arial"/>
          <w:color w:val="666666"/>
          <w:sz w:val="21"/>
          <w:szCs w:val="21"/>
          <w:lang w:eastAsia="pt-BR"/>
        </w:rPr>
        <w:t> </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b/>
          <w:bCs/>
          <w:color w:val="000000"/>
          <w:sz w:val="24"/>
          <w:szCs w:val="24"/>
          <w:lang w:eastAsia="pt-BR"/>
        </w:rPr>
        <w:t>A Função Social dos Contratos e a Boa-Fé Objetiva vistas pela Teoria do Ambiente do Contrato.</w:t>
      </w:r>
      <w:r w:rsidRPr="009B7550">
        <w:rPr>
          <w:rFonts w:ascii="Times New Roman" w:eastAsia="Times New Roman" w:hAnsi="Times New Roman" w:cs="Times New Roman"/>
          <w:color w:val="000000"/>
          <w:sz w:val="24"/>
          <w:szCs w:val="24"/>
          <w:lang w:eastAsia="pt-BR"/>
        </w:rPr>
        <w:t> </w:t>
      </w:r>
      <w:r w:rsidRPr="009B7550">
        <w:rPr>
          <w:rFonts w:ascii="Times New Roman" w:eastAsia="Times New Roman" w:hAnsi="Times New Roman" w:cs="Times New Roman"/>
          <w:color w:val="000000"/>
          <w:sz w:val="24"/>
          <w:szCs w:val="24"/>
          <w:bdr w:val="none" w:sz="0" w:space="0" w:color="auto" w:frame="1"/>
          <w:lang w:eastAsia="pt-BR"/>
        </w:rPr>
        <w:t>Disponível em: &lt;</w:t>
      </w:r>
      <w:hyperlink r:id="rId6" w:history="1">
        <w:r w:rsidRPr="009B7550">
          <w:rPr>
            <w:rFonts w:ascii="Times New Roman" w:eastAsia="Times New Roman" w:hAnsi="Times New Roman" w:cs="Times New Roman"/>
            <w:color w:val="055C8E"/>
            <w:sz w:val="24"/>
            <w:szCs w:val="24"/>
            <w:u w:val="single"/>
            <w:lang w:eastAsia="pt-BR"/>
          </w:rPr>
          <w:t>http://www.viannajr.edu.br/revista/dir/doc/art_30002.pdf</w:t>
        </w:r>
      </w:hyperlink>
      <w:r w:rsidRPr="009B7550">
        <w:rPr>
          <w:rFonts w:ascii="Times New Roman" w:eastAsia="Times New Roman" w:hAnsi="Times New Roman" w:cs="Times New Roman"/>
          <w:color w:val="000000"/>
          <w:sz w:val="24"/>
          <w:szCs w:val="24"/>
          <w:bdr w:val="none" w:sz="0" w:space="0" w:color="auto" w:frame="1"/>
          <w:lang w:eastAsia="pt-BR"/>
        </w:rPr>
        <w:t>&gt;. Acesso em 10 de Maio de 2012.</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Times New Roman" w:eastAsia="Times New Roman" w:hAnsi="Times New Roman" w:cs="Times New Roman"/>
          <w:color w:val="666666"/>
          <w:sz w:val="27"/>
          <w:szCs w:val="27"/>
          <w:bdr w:val="none" w:sz="0" w:space="0" w:color="auto" w:frame="1"/>
          <w:lang w:eastAsia="pt-BR"/>
        </w:rPr>
        <w:t>REALE, Miguel.</w:t>
      </w:r>
      <w:r w:rsidRPr="009B7550">
        <w:rPr>
          <w:rFonts w:ascii="Times New Roman" w:eastAsia="Times New Roman" w:hAnsi="Times New Roman" w:cs="Times New Roman"/>
          <w:color w:val="666666"/>
          <w:sz w:val="27"/>
          <w:lang w:eastAsia="pt-BR"/>
        </w:rPr>
        <w:t> </w:t>
      </w:r>
      <w:r w:rsidRPr="009B7550">
        <w:rPr>
          <w:rFonts w:ascii="Times New Roman" w:eastAsia="Times New Roman" w:hAnsi="Times New Roman" w:cs="Times New Roman"/>
          <w:b/>
          <w:bCs/>
          <w:color w:val="666666"/>
          <w:sz w:val="24"/>
          <w:szCs w:val="24"/>
          <w:lang w:eastAsia="pt-BR"/>
        </w:rPr>
        <w:t>Função  Social  Do  Contrato. </w:t>
      </w:r>
      <w:r w:rsidRPr="009B7550">
        <w:rPr>
          <w:rFonts w:ascii="Times New Roman" w:eastAsia="Times New Roman" w:hAnsi="Times New Roman" w:cs="Times New Roman"/>
          <w:color w:val="666666"/>
          <w:sz w:val="27"/>
          <w:szCs w:val="27"/>
          <w:bdr w:val="none" w:sz="0" w:space="0" w:color="auto" w:frame="1"/>
          <w:lang w:eastAsia="pt-BR"/>
        </w:rPr>
        <w:t>Disponível em: &lt;</w:t>
      </w:r>
      <w:hyperlink r:id="rId7" w:history="1">
        <w:r w:rsidRPr="009B7550">
          <w:rPr>
            <w:rFonts w:ascii="Times New Roman" w:eastAsia="Times New Roman" w:hAnsi="Times New Roman" w:cs="Times New Roman"/>
            <w:color w:val="055C8E"/>
            <w:sz w:val="24"/>
            <w:szCs w:val="24"/>
            <w:u w:val="single"/>
            <w:lang w:eastAsia="pt-BR"/>
          </w:rPr>
          <w:t>http://www.miguelreale.com.br/artigos/funsoccont.htm</w:t>
        </w:r>
      </w:hyperlink>
      <w:r w:rsidRPr="009B7550">
        <w:rPr>
          <w:rFonts w:ascii="Times New Roman" w:eastAsia="Times New Roman" w:hAnsi="Times New Roman" w:cs="Times New Roman"/>
          <w:color w:val="666666"/>
          <w:sz w:val="27"/>
          <w:szCs w:val="27"/>
          <w:bdr w:val="none" w:sz="0" w:space="0" w:color="auto" w:frame="1"/>
          <w:lang w:eastAsia="pt-BR"/>
        </w:rPr>
        <w:t>.&gt; Acesso em: 11 de Maio de 2012.</w:t>
      </w:r>
    </w:p>
    <w:p w:rsidR="009B7550" w:rsidRPr="009B7550" w:rsidRDefault="009B7550" w:rsidP="009B7550">
      <w:pPr>
        <w:spacing w:after="0" w:line="240" w:lineRule="atLeast"/>
        <w:textAlignment w:val="baseline"/>
        <w:outlineLvl w:val="0"/>
        <w:rPr>
          <w:rFonts w:ascii="Arial" w:eastAsia="Times New Roman" w:hAnsi="Arial" w:cs="Arial"/>
          <w:color w:val="055C8E"/>
          <w:kern w:val="36"/>
          <w:sz w:val="42"/>
          <w:szCs w:val="42"/>
          <w:lang w:eastAsia="pt-BR"/>
        </w:rPr>
      </w:pPr>
      <w:r w:rsidRPr="009B7550">
        <w:rPr>
          <w:rFonts w:ascii="Arial" w:eastAsia="Times New Roman" w:hAnsi="Arial" w:cs="Arial"/>
          <w:color w:val="055C8E"/>
          <w:kern w:val="36"/>
          <w:sz w:val="27"/>
          <w:szCs w:val="27"/>
          <w:bdr w:val="none" w:sz="0" w:space="0" w:color="auto" w:frame="1"/>
          <w:lang w:eastAsia="pt-BR"/>
        </w:rPr>
        <w:t>Ativismo judicial ganha cada vez mais força, afirmam juristas. Disponível em: &lt;http://oab-rj.jusbrasil.com.br/noticias/1033956/ativismo-judicial-ganha-cada-vez-mais-forca-afirmam-juristas&gt;.</w:t>
      </w:r>
      <w:r w:rsidRPr="009B7550">
        <w:rPr>
          <w:rFonts w:ascii="Arial" w:eastAsia="Times New Roman" w:hAnsi="Arial" w:cs="Arial"/>
          <w:color w:val="055C8E"/>
          <w:kern w:val="36"/>
          <w:sz w:val="27"/>
          <w:lang w:eastAsia="pt-BR"/>
        </w:rPr>
        <w:t> </w:t>
      </w:r>
      <w:r w:rsidRPr="009B7550">
        <w:rPr>
          <w:rFonts w:ascii="Arial" w:eastAsia="Times New Roman" w:hAnsi="Arial" w:cs="Arial"/>
          <w:color w:val="055C8E"/>
          <w:kern w:val="36"/>
          <w:sz w:val="27"/>
          <w:szCs w:val="27"/>
          <w:bdr w:val="none" w:sz="0" w:space="0" w:color="auto" w:frame="1"/>
          <w:lang w:eastAsia="pt-BR"/>
        </w:rPr>
        <w:t>Acesso em 11 de Maio de 2012.</w:t>
      </w:r>
    </w:p>
    <w:p w:rsidR="009B7550" w:rsidRPr="009B7550" w:rsidRDefault="009B7550" w:rsidP="009B7550">
      <w:pPr>
        <w:spacing w:after="240" w:line="240" w:lineRule="auto"/>
        <w:textAlignment w:val="baseline"/>
        <w:rPr>
          <w:rFonts w:ascii="Arial" w:eastAsia="Times New Roman" w:hAnsi="Arial" w:cs="Arial"/>
          <w:color w:val="666666"/>
          <w:sz w:val="21"/>
          <w:szCs w:val="21"/>
          <w:lang w:eastAsia="pt-BR"/>
        </w:rPr>
      </w:pPr>
    </w:p>
    <w:p w:rsidR="009B7550" w:rsidRPr="009B7550" w:rsidRDefault="009B7550" w:rsidP="009B7550">
      <w:pPr>
        <w:spacing w:after="240" w:line="240" w:lineRule="auto"/>
        <w:textAlignment w:val="baseline"/>
        <w:rPr>
          <w:rFonts w:ascii="Arial" w:eastAsia="Times New Roman" w:hAnsi="Arial" w:cs="Arial"/>
          <w:color w:val="666666"/>
          <w:sz w:val="21"/>
          <w:szCs w:val="21"/>
          <w:lang w:eastAsia="pt-BR"/>
        </w:rPr>
      </w:pPr>
    </w:p>
    <w:p w:rsidR="009B7550" w:rsidRPr="009B7550" w:rsidRDefault="009B7550" w:rsidP="009B7550">
      <w:pPr>
        <w:spacing w:after="240" w:line="240" w:lineRule="auto"/>
        <w:textAlignment w:val="baseline"/>
        <w:rPr>
          <w:rFonts w:ascii="Arial" w:eastAsia="Times New Roman" w:hAnsi="Arial" w:cs="Arial"/>
          <w:color w:val="666666"/>
          <w:sz w:val="21"/>
          <w:szCs w:val="21"/>
          <w:lang w:eastAsia="pt-BR"/>
        </w:rPr>
      </w:pPr>
    </w:p>
    <w:p w:rsidR="009B7550" w:rsidRPr="009B7550" w:rsidRDefault="009B7550" w:rsidP="009B7550">
      <w:pPr>
        <w:spacing w:after="240" w:line="240" w:lineRule="auto"/>
        <w:textAlignment w:val="baseline"/>
        <w:rPr>
          <w:rFonts w:ascii="Arial" w:eastAsia="Times New Roman" w:hAnsi="Arial" w:cs="Arial"/>
          <w:color w:val="666666"/>
          <w:sz w:val="21"/>
          <w:szCs w:val="21"/>
          <w:lang w:eastAsia="pt-BR"/>
        </w:rPr>
      </w:pPr>
    </w:p>
    <w:p w:rsidR="009B7550" w:rsidRPr="009B7550" w:rsidRDefault="009B7550" w:rsidP="009B7550">
      <w:pPr>
        <w:spacing w:after="240" w:line="240" w:lineRule="auto"/>
        <w:textAlignment w:val="baseline"/>
        <w:rPr>
          <w:rFonts w:ascii="Arial" w:eastAsia="Times New Roman" w:hAnsi="Arial" w:cs="Arial"/>
          <w:color w:val="666666"/>
          <w:sz w:val="21"/>
          <w:szCs w:val="21"/>
          <w:lang w:eastAsia="pt-BR"/>
        </w:rPr>
      </w:pPr>
    </w:p>
    <w:p w:rsidR="009B7550" w:rsidRPr="009B7550" w:rsidRDefault="009B7550" w:rsidP="009B7550">
      <w:pPr>
        <w:spacing w:after="240" w:line="240" w:lineRule="auto"/>
        <w:textAlignment w:val="baseline"/>
        <w:rPr>
          <w:rFonts w:ascii="Arial" w:eastAsia="Times New Roman" w:hAnsi="Arial" w:cs="Arial"/>
          <w:color w:val="666666"/>
          <w:sz w:val="21"/>
          <w:szCs w:val="21"/>
          <w:lang w:eastAsia="pt-BR"/>
        </w:rPr>
      </w:pPr>
    </w:p>
    <w:p w:rsidR="009B7550" w:rsidRPr="009B7550" w:rsidRDefault="009B7550" w:rsidP="009B7550">
      <w:pPr>
        <w:spacing w:after="240" w:line="240" w:lineRule="auto"/>
        <w:textAlignment w:val="baseline"/>
        <w:rPr>
          <w:rFonts w:ascii="Arial" w:eastAsia="Times New Roman" w:hAnsi="Arial" w:cs="Arial"/>
          <w:color w:val="666666"/>
          <w:sz w:val="21"/>
          <w:szCs w:val="21"/>
          <w:lang w:eastAsia="pt-BR"/>
        </w:rPr>
      </w:pPr>
    </w:p>
    <w:p w:rsidR="009B7550" w:rsidRPr="009B7550" w:rsidRDefault="009B7550" w:rsidP="009B7550">
      <w:pPr>
        <w:spacing w:after="240" w:line="240" w:lineRule="auto"/>
        <w:textAlignment w:val="baseline"/>
        <w:rPr>
          <w:rFonts w:ascii="Arial" w:eastAsia="Times New Roman" w:hAnsi="Arial" w:cs="Arial"/>
          <w:color w:val="666666"/>
          <w:sz w:val="21"/>
          <w:szCs w:val="21"/>
          <w:lang w:eastAsia="pt-BR"/>
        </w:rPr>
      </w:pPr>
    </w:p>
    <w:bookmarkStart w:id="2" w:name="sdfootnote1sym"/>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r w:rsidRPr="009B7550">
        <w:rPr>
          <w:rFonts w:ascii="Arial" w:eastAsia="Times New Roman" w:hAnsi="Arial" w:cs="Arial"/>
          <w:color w:val="666666"/>
          <w:sz w:val="24"/>
          <w:szCs w:val="24"/>
          <w:bdr w:val="none" w:sz="0" w:space="0" w:color="auto" w:frame="1"/>
          <w:lang w:eastAsia="pt-BR"/>
        </w:rPr>
        <w:fldChar w:fldCharType="begin"/>
      </w:r>
      <w:r w:rsidRPr="009B7550">
        <w:rPr>
          <w:rFonts w:ascii="Arial" w:eastAsia="Times New Roman" w:hAnsi="Arial" w:cs="Arial"/>
          <w:color w:val="666666"/>
          <w:sz w:val="24"/>
          <w:szCs w:val="24"/>
          <w:bdr w:val="none" w:sz="0" w:space="0" w:color="auto" w:frame="1"/>
          <w:lang w:eastAsia="pt-BR"/>
        </w:rPr>
        <w:instrText xml:space="preserve"> HYPERLINK "http://www.webartigos.com/admin/article/update/?ART_ROOT_ID=146204" \l "sdfootnote1anc" </w:instrText>
      </w:r>
      <w:r w:rsidRPr="009B7550">
        <w:rPr>
          <w:rFonts w:ascii="Arial" w:eastAsia="Times New Roman" w:hAnsi="Arial" w:cs="Arial"/>
          <w:color w:val="666666"/>
          <w:sz w:val="24"/>
          <w:szCs w:val="24"/>
          <w:bdr w:val="none" w:sz="0" w:space="0" w:color="auto" w:frame="1"/>
          <w:lang w:eastAsia="pt-BR"/>
        </w:rPr>
        <w:fldChar w:fldCharType="separate"/>
      </w:r>
      <w:proofErr w:type="gramStart"/>
      <w:r w:rsidRPr="009B7550">
        <w:rPr>
          <w:rFonts w:ascii="Arial" w:eastAsia="Times New Roman" w:hAnsi="Arial" w:cs="Arial"/>
          <w:color w:val="055C8E"/>
          <w:sz w:val="20"/>
          <w:u w:val="single"/>
          <w:lang w:eastAsia="pt-BR"/>
        </w:rPr>
        <w:t>1</w:t>
      </w:r>
      <w:proofErr w:type="gramEnd"/>
      <w:r w:rsidRPr="009B7550">
        <w:rPr>
          <w:rFonts w:ascii="Arial" w:eastAsia="Times New Roman" w:hAnsi="Arial" w:cs="Arial"/>
          <w:color w:val="666666"/>
          <w:sz w:val="24"/>
          <w:szCs w:val="24"/>
          <w:bdr w:val="none" w:sz="0" w:space="0" w:color="auto" w:frame="1"/>
          <w:lang w:eastAsia="pt-BR"/>
        </w:rPr>
        <w:fldChar w:fldCharType="end"/>
      </w:r>
      <w:bookmarkEnd w:id="2"/>
      <w:r w:rsidRPr="009B7550">
        <w:rPr>
          <w:rFonts w:ascii="Times New Roman" w:eastAsia="Times New Roman" w:hAnsi="Times New Roman" w:cs="Times New Roman"/>
          <w:color w:val="666666"/>
          <w:sz w:val="15"/>
          <w:szCs w:val="15"/>
          <w:bdr w:val="none" w:sz="0" w:space="0" w:color="auto" w:frame="1"/>
          <w:lang w:eastAsia="pt-BR"/>
        </w:rPr>
        <w:t>1</w:t>
      </w:r>
      <w:r w:rsidRPr="009B7550">
        <w:rPr>
          <w:rFonts w:ascii="Times New Roman" w:eastAsia="Times New Roman" w:hAnsi="Times New Roman" w:cs="Times New Roman"/>
          <w:color w:val="666666"/>
          <w:sz w:val="15"/>
          <w:lang w:eastAsia="pt-BR"/>
        </w:rPr>
        <w:t> </w:t>
      </w:r>
      <w:proofErr w:type="spellStart"/>
      <w:r w:rsidRPr="009B7550">
        <w:rPr>
          <w:rFonts w:ascii="Times New Roman" w:eastAsia="Times New Roman" w:hAnsi="Times New Roman" w:cs="Times New Roman"/>
          <w:color w:val="666666"/>
          <w:sz w:val="20"/>
          <w:szCs w:val="20"/>
          <w:bdr w:val="none" w:sz="0" w:space="0" w:color="auto" w:frame="1"/>
          <w:lang w:eastAsia="pt-BR"/>
        </w:rPr>
        <w:t>Paper</w:t>
      </w:r>
      <w:proofErr w:type="spellEnd"/>
      <w:r w:rsidRPr="009B7550">
        <w:rPr>
          <w:rFonts w:ascii="Times New Roman" w:eastAsia="Times New Roman" w:hAnsi="Times New Roman" w:cs="Times New Roman"/>
          <w:color w:val="666666"/>
          <w:sz w:val="20"/>
          <w:szCs w:val="20"/>
          <w:bdr w:val="none" w:sz="0" w:space="0" w:color="auto" w:frame="1"/>
          <w:lang w:eastAsia="pt-BR"/>
        </w:rPr>
        <w:t xml:space="preserve"> apresentado à disciplina Teoria do Direito Constitucional, da Unidade de Ensino Superior Dom Bosco - UNDB.</w:t>
      </w:r>
    </w:p>
    <w:p w:rsidR="009B7550" w:rsidRPr="009B7550" w:rsidRDefault="009B7550" w:rsidP="009B7550">
      <w:pPr>
        <w:spacing w:after="0" w:line="240" w:lineRule="auto"/>
        <w:textAlignment w:val="baseline"/>
        <w:rPr>
          <w:rFonts w:ascii="Arial" w:eastAsia="Times New Roman" w:hAnsi="Arial" w:cs="Arial"/>
          <w:color w:val="666666"/>
          <w:sz w:val="21"/>
          <w:szCs w:val="21"/>
          <w:lang w:eastAsia="pt-BR"/>
        </w:rPr>
      </w:pPr>
      <w:proofErr w:type="gramStart"/>
      <w:r w:rsidRPr="009B7550">
        <w:rPr>
          <w:rFonts w:ascii="Times New Roman" w:eastAsia="Times New Roman" w:hAnsi="Times New Roman" w:cs="Times New Roman"/>
          <w:color w:val="666666"/>
          <w:sz w:val="15"/>
          <w:szCs w:val="15"/>
          <w:bdr w:val="none" w:sz="0" w:space="0" w:color="auto" w:frame="1"/>
          <w:lang w:eastAsia="pt-BR"/>
        </w:rPr>
        <w:t>2</w:t>
      </w:r>
      <w:proofErr w:type="gramEnd"/>
      <w:r w:rsidRPr="009B7550">
        <w:rPr>
          <w:rFonts w:ascii="Times New Roman" w:eastAsia="Times New Roman" w:hAnsi="Times New Roman" w:cs="Times New Roman"/>
          <w:color w:val="666666"/>
          <w:sz w:val="20"/>
          <w:lang w:eastAsia="pt-BR"/>
        </w:rPr>
        <w:t> </w:t>
      </w:r>
      <w:r w:rsidRPr="009B7550">
        <w:rPr>
          <w:rFonts w:ascii="Times New Roman" w:eastAsia="Times New Roman" w:hAnsi="Times New Roman" w:cs="Times New Roman"/>
          <w:color w:val="666666"/>
          <w:sz w:val="20"/>
          <w:szCs w:val="20"/>
          <w:bdr w:val="none" w:sz="0" w:space="0" w:color="auto" w:frame="1"/>
          <w:lang w:eastAsia="pt-BR"/>
        </w:rPr>
        <w:t>Aluno do 2° período do Curso de Direito, da UNDB.</w:t>
      </w:r>
    </w:p>
    <w:p w:rsidR="009B7550" w:rsidRPr="009B7550" w:rsidRDefault="009B7550" w:rsidP="009B7550">
      <w:pPr>
        <w:spacing w:after="360" w:line="240" w:lineRule="auto"/>
        <w:textAlignment w:val="baseline"/>
        <w:rPr>
          <w:rFonts w:ascii="Arial" w:eastAsia="Times New Roman" w:hAnsi="Arial" w:cs="Arial"/>
          <w:color w:val="666666"/>
          <w:sz w:val="21"/>
          <w:szCs w:val="21"/>
          <w:lang w:eastAsia="pt-BR"/>
        </w:rPr>
      </w:pPr>
    </w:p>
    <w:p w:rsidR="00F86BF8" w:rsidRDefault="00F86BF8"/>
    <w:sectPr w:rsidR="00F86BF8" w:rsidSect="00F86BF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B7550"/>
    <w:rsid w:val="009B7550"/>
    <w:rsid w:val="00F86BF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BF8"/>
  </w:style>
  <w:style w:type="paragraph" w:styleId="Ttulo1">
    <w:name w:val="heading 1"/>
    <w:basedOn w:val="Normal"/>
    <w:link w:val="Ttulo1Char"/>
    <w:uiPriority w:val="9"/>
    <w:qFormat/>
    <w:rsid w:val="009B75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B7550"/>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9B75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B7550"/>
    <w:rPr>
      <w:b/>
      <w:bCs/>
    </w:rPr>
  </w:style>
  <w:style w:type="character" w:styleId="nfase">
    <w:name w:val="Emphasis"/>
    <w:basedOn w:val="Fontepargpadro"/>
    <w:uiPriority w:val="20"/>
    <w:qFormat/>
    <w:rsid w:val="009B7550"/>
    <w:rPr>
      <w:i/>
      <w:iCs/>
    </w:rPr>
  </w:style>
  <w:style w:type="character" w:customStyle="1" w:styleId="apple-converted-space">
    <w:name w:val="apple-converted-space"/>
    <w:basedOn w:val="Fontepargpadro"/>
    <w:rsid w:val="009B7550"/>
  </w:style>
  <w:style w:type="character" w:styleId="Hyperlink">
    <w:name w:val="Hyperlink"/>
    <w:basedOn w:val="Fontepargpadro"/>
    <w:uiPriority w:val="99"/>
    <w:semiHidden/>
    <w:unhideWhenUsed/>
    <w:rsid w:val="009B7550"/>
    <w:rPr>
      <w:color w:val="0000FF"/>
      <w:u w:val="single"/>
    </w:rPr>
  </w:style>
  <w:style w:type="paragraph" w:customStyle="1" w:styleId="sdfootnote">
    <w:name w:val="sdfootnote"/>
    <w:basedOn w:val="Normal"/>
    <w:rsid w:val="009B755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83193255">
      <w:bodyDiv w:val="1"/>
      <w:marLeft w:val="0"/>
      <w:marRight w:val="0"/>
      <w:marTop w:val="0"/>
      <w:marBottom w:val="0"/>
      <w:divBdr>
        <w:top w:val="none" w:sz="0" w:space="0" w:color="auto"/>
        <w:left w:val="none" w:sz="0" w:space="0" w:color="auto"/>
        <w:bottom w:val="none" w:sz="0" w:space="0" w:color="auto"/>
        <w:right w:val="none" w:sz="0" w:space="0" w:color="auto"/>
      </w:divBdr>
      <w:divsChild>
        <w:div w:id="162740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iguelreale.com.br/artigos/funsoccont.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annajr.edu.br/revista/dir/doc/art_30002.pdf" TargetMode="External"/><Relationship Id="rId5" Type="http://schemas.openxmlformats.org/officeDocument/2006/relationships/hyperlink" Target="http://oab-rj.jusbrasil.com.br/noticias/1033956/ativismo-judicial-ganha-cada-vez-mais-forca-afirmam-juristas" TargetMode="External"/><Relationship Id="rId4" Type="http://schemas.openxmlformats.org/officeDocument/2006/relationships/hyperlink" Target="http://www.osconstitucionalistas.com.br/"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3205</Words>
  <Characters>17311</Characters>
  <Application>Microsoft Office Word</Application>
  <DocSecurity>0</DocSecurity>
  <Lines>144</Lines>
  <Paragraphs>40</Paragraphs>
  <ScaleCrop>false</ScaleCrop>
  <Company/>
  <LinksUpToDate>false</LinksUpToDate>
  <CharactersWithSpaces>20476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1</cp:revision>
  <dcterms:created xsi:type="dcterms:W3CDTF">2016-10-14T00:18:00Z</dcterms:created>
  <dcterms:modified xsi:type="dcterms:W3CDTF">2016-10-14T00:18:00Z</dcterms:modified>
</cp:coreProperties>
</file>