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456" w:rsidRDefault="009E7456" w:rsidP="009E745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Direito Tributário</w:t>
      </w:r>
    </w:p>
    <w:p w:rsidR="00752B6A" w:rsidRDefault="00752B6A" w:rsidP="009E745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Geraldo Lopes dos </w:t>
      </w:r>
      <w:proofErr w:type="gramStart"/>
      <w:r>
        <w:rPr>
          <w:rFonts w:ascii="Times New Roman" w:eastAsia="Times New Roman" w:hAnsi="Times New Roman" w:cs="Times New Roman"/>
          <w:sz w:val="26"/>
          <w:szCs w:val="26"/>
        </w:rPr>
        <w:t xml:space="preserve">Santos Junior </w:t>
      </w:r>
      <w:r w:rsidRPr="00752B6A">
        <w:rPr>
          <w:rFonts w:ascii="Times New Roman" w:eastAsia="Times New Roman" w:hAnsi="Times New Roman" w:cs="Times New Roman"/>
          <w:sz w:val="26"/>
          <w:szCs w:val="26"/>
        </w:rPr>
        <w:t>Acadêmico</w:t>
      </w:r>
      <w:proofErr w:type="gramEnd"/>
      <w:r w:rsidRPr="00752B6A">
        <w:rPr>
          <w:rFonts w:ascii="Times New Roman" w:eastAsia="Times New Roman" w:hAnsi="Times New Roman" w:cs="Times New Roman"/>
          <w:sz w:val="26"/>
          <w:szCs w:val="26"/>
        </w:rPr>
        <w:t xml:space="preserve"> de Direito n</w:t>
      </w:r>
      <w:r>
        <w:rPr>
          <w:rFonts w:ascii="Times New Roman" w:eastAsia="Times New Roman" w:hAnsi="Times New Roman" w:cs="Times New Roman"/>
          <w:sz w:val="26"/>
          <w:szCs w:val="26"/>
        </w:rPr>
        <w:t xml:space="preserve">a faculdade </w:t>
      </w:r>
      <w:proofErr w:type="spellStart"/>
      <w:r>
        <w:rPr>
          <w:rFonts w:ascii="Times New Roman" w:eastAsia="Times New Roman" w:hAnsi="Times New Roman" w:cs="Times New Roman"/>
          <w:sz w:val="26"/>
          <w:szCs w:val="26"/>
        </w:rPr>
        <w:t>Mater</w:t>
      </w:r>
      <w:proofErr w:type="spellEnd"/>
      <w:r>
        <w:rPr>
          <w:rFonts w:ascii="Times New Roman" w:eastAsia="Times New Roman" w:hAnsi="Times New Roman" w:cs="Times New Roman"/>
          <w:sz w:val="26"/>
          <w:szCs w:val="26"/>
        </w:rPr>
        <w:t xml:space="preserve"> Dei</w:t>
      </w:r>
    </w:p>
    <w:p w:rsidR="00752B6A" w:rsidRPr="007E2A25" w:rsidRDefault="00752B6A" w:rsidP="00752B6A">
      <w:pPr>
        <w:spacing w:after="0" w:line="360" w:lineRule="auto"/>
        <w:ind w:left="4962"/>
        <w:jc w:val="both"/>
        <w:rPr>
          <w:rFonts w:ascii="Times New Roman" w:hAnsi="Times New Roman" w:cs="Times New Roman"/>
        </w:rPr>
      </w:pPr>
      <w:r w:rsidRPr="007E2A25">
        <w:rPr>
          <w:rFonts w:ascii="Times New Roman" w:hAnsi="Times New Roman" w:cs="Times New Roman"/>
        </w:rPr>
        <w:t>Orientador:</w:t>
      </w:r>
    </w:p>
    <w:p w:rsidR="00752B6A" w:rsidRPr="007E2A25" w:rsidRDefault="00752B6A" w:rsidP="00752B6A">
      <w:pPr>
        <w:spacing w:after="0" w:line="360" w:lineRule="auto"/>
        <w:ind w:left="4962"/>
        <w:jc w:val="both"/>
        <w:rPr>
          <w:rFonts w:ascii="Times New Roman" w:hAnsi="Times New Roman" w:cs="Times New Roman"/>
        </w:rPr>
      </w:pPr>
      <w:r w:rsidRPr="007E2A25">
        <w:rPr>
          <w:rFonts w:ascii="Times New Roman" w:hAnsi="Times New Roman" w:cs="Times New Roman"/>
        </w:rPr>
        <w:t xml:space="preserve">Mestre Célio Armando </w:t>
      </w:r>
      <w:proofErr w:type="spellStart"/>
      <w:r w:rsidRPr="007E2A25">
        <w:rPr>
          <w:rFonts w:ascii="Times New Roman" w:hAnsi="Times New Roman" w:cs="Times New Roman"/>
        </w:rPr>
        <w:t>Janczeski</w:t>
      </w:r>
      <w:proofErr w:type="spellEnd"/>
    </w:p>
    <w:p w:rsidR="00752B6A" w:rsidRDefault="00752B6A" w:rsidP="009E7456">
      <w:pPr>
        <w:jc w:val="center"/>
        <w:rPr>
          <w:rFonts w:ascii="Times New Roman" w:eastAsia="Times New Roman" w:hAnsi="Times New Roman" w:cs="Times New Roman"/>
          <w:sz w:val="26"/>
          <w:szCs w:val="26"/>
        </w:rPr>
      </w:pPr>
    </w:p>
    <w:p w:rsidR="00126526" w:rsidRPr="00F54991" w:rsidRDefault="00F334A3" w:rsidP="0012652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Resumo: </w:t>
      </w:r>
      <w:r w:rsidR="00126526">
        <w:rPr>
          <w:rFonts w:ascii="Times New Roman" w:eastAsia="Times New Roman" w:hAnsi="Times New Roman" w:cs="Times New Roman"/>
          <w:sz w:val="26"/>
          <w:szCs w:val="26"/>
        </w:rPr>
        <w:t xml:space="preserve">Busca-se conhecer o liame entre </w:t>
      </w:r>
      <w:r w:rsidR="00126526" w:rsidRPr="00CA3FAA">
        <w:rPr>
          <w:rFonts w:ascii="Times New Roman" w:eastAsia="Times New Roman" w:hAnsi="Times New Roman" w:cs="Times New Roman"/>
          <w:sz w:val="26"/>
          <w:szCs w:val="26"/>
        </w:rPr>
        <w:t>o exer</w:t>
      </w:r>
      <w:r w:rsidR="00126526">
        <w:rPr>
          <w:rFonts w:ascii="Times New Roman" w:eastAsia="Times New Roman" w:hAnsi="Times New Roman" w:cs="Times New Roman"/>
          <w:sz w:val="26"/>
          <w:szCs w:val="26"/>
        </w:rPr>
        <w:t>cí</w:t>
      </w:r>
      <w:r w:rsidR="00126526" w:rsidRPr="00CA3FAA">
        <w:rPr>
          <w:rFonts w:ascii="Times New Roman" w:eastAsia="Times New Roman" w:hAnsi="Times New Roman" w:cs="Times New Roman"/>
          <w:sz w:val="26"/>
          <w:szCs w:val="26"/>
        </w:rPr>
        <w:t>cio re</w:t>
      </w:r>
      <w:r w:rsidR="00126526">
        <w:rPr>
          <w:rFonts w:ascii="Times New Roman" w:eastAsia="Times New Roman" w:hAnsi="Times New Roman" w:cs="Times New Roman"/>
          <w:sz w:val="26"/>
          <w:szCs w:val="26"/>
        </w:rPr>
        <w:t>g</w:t>
      </w:r>
      <w:r w:rsidR="00126526" w:rsidRPr="00CA3FAA">
        <w:rPr>
          <w:rFonts w:ascii="Times New Roman" w:eastAsia="Times New Roman" w:hAnsi="Times New Roman" w:cs="Times New Roman"/>
          <w:sz w:val="26"/>
          <w:szCs w:val="26"/>
        </w:rPr>
        <w:t xml:space="preserve">ular de direito </w:t>
      </w:r>
      <w:r w:rsidR="00126526">
        <w:rPr>
          <w:rFonts w:ascii="Times New Roman" w:eastAsia="Times New Roman" w:hAnsi="Times New Roman" w:cs="Times New Roman"/>
          <w:sz w:val="26"/>
          <w:szCs w:val="26"/>
        </w:rPr>
        <w:t>e a</w:t>
      </w:r>
      <w:r w:rsidR="00126526" w:rsidRPr="00CA3FAA">
        <w:rPr>
          <w:rFonts w:ascii="Times New Roman" w:eastAsia="Times New Roman" w:hAnsi="Times New Roman" w:cs="Times New Roman"/>
          <w:sz w:val="26"/>
          <w:szCs w:val="26"/>
        </w:rPr>
        <w:t xml:space="preserve"> ar</w:t>
      </w:r>
      <w:r w:rsidR="00126526">
        <w:rPr>
          <w:rFonts w:ascii="Times New Roman" w:eastAsia="Times New Roman" w:hAnsi="Times New Roman" w:cs="Times New Roman"/>
          <w:sz w:val="26"/>
          <w:szCs w:val="26"/>
        </w:rPr>
        <w:t xml:space="preserve">bitrariedade da fazenda pública quando da constituição de seus créditos tributários. A pesquisa inicia-se com </w:t>
      </w:r>
      <w:r w:rsidR="00126526" w:rsidRPr="00984AE9">
        <w:rPr>
          <w:rFonts w:ascii="Times New Roman" w:eastAsia="Times New Roman" w:hAnsi="Times New Roman" w:cs="Times New Roman"/>
          <w:sz w:val="26"/>
          <w:szCs w:val="26"/>
        </w:rPr>
        <w:t>considerações acerca da relação jurídica tributária</w:t>
      </w:r>
      <w:r w:rsidR="00126526">
        <w:rPr>
          <w:rFonts w:ascii="Times New Roman" w:eastAsia="Times New Roman" w:hAnsi="Times New Roman" w:cs="Times New Roman"/>
          <w:sz w:val="26"/>
          <w:szCs w:val="26"/>
        </w:rPr>
        <w:t xml:space="preserve"> abordando o conceito de tributo, distinguindo </w:t>
      </w:r>
      <w:r w:rsidR="00126526" w:rsidRPr="00984AE9">
        <w:rPr>
          <w:rFonts w:ascii="Times New Roman" w:eastAsia="Times New Roman" w:hAnsi="Times New Roman" w:cs="Times New Roman"/>
          <w:sz w:val="26"/>
          <w:szCs w:val="26"/>
        </w:rPr>
        <w:t>obrigação e crédito tributário</w:t>
      </w:r>
      <w:r w:rsidR="00126526">
        <w:rPr>
          <w:rFonts w:ascii="Times New Roman" w:eastAsia="Times New Roman" w:hAnsi="Times New Roman" w:cs="Times New Roman"/>
          <w:sz w:val="26"/>
          <w:szCs w:val="26"/>
        </w:rPr>
        <w:t xml:space="preserve">, forma de constituição do crédito tributário, com a analise da divergência doutrinaria no tocante ao </w:t>
      </w:r>
      <w:r w:rsidR="00126526" w:rsidRPr="00984AE9">
        <w:rPr>
          <w:rFonts w:ascii="Times New Roman" w:eastAsia="Times New Roman" w:hAnsi="Times New Roman" w:cs="Times New Roman"/>
          <w:sz w:val="26"/>
          <w:szCs w:val="26"/>
        </w:rPr>
        <w:t>lançamento tributário</w:t>
      </w:r>
      <w:r w:rsidR="00126526">
        <w:rPr>
          <w:rFonts w:ascii="Times New Roman" w:eastAsia="Times New Roman" w:hAnsi="Times New Roman" w:cs="Times New Roman"/>
          <w:sz w:val="26"/>
          <w:szCs w:val="26"/>
        </w:rPr>
        <w:t xml:space="preserve"> quanto a sua (</w:t>
      </w:r>
      <w:proofErr w:type="spellStart"/>
      <w:r w:rsidR="00126526">
        <w:rPr>
          <w:rFonts w:ascii="Times New Roman" w:eastAsia="Times New Roman" w:hAnsi="Times New Roman" w:cs="Times New Roman"/>
          <w:sz w:val="26"/>
          <w:szCs w:val="26"/>
        </w:rPr>
        <w:t>im</w:t>
      </w:r>
      <w:proofErr w:type="spellEnd"/>
      <w:proofErr w:type="gramStart"/>
      <w:r w:rsidR="00126526">
        <w:rPr>
          <w:rFonts w:ascii="Times New Roman" w:eastAsia="Times New Roman" w:hAnsi="Times New Roman" w:cs="Times New Roman"/>
          <w:sz w:val="26"/>
          <w:szCs w:val="26"/>
        </w:rPr>
        <w:t>)</w:t>
      </w:r>
      <w:proofErr w:type="spellStart"/>
      <w:r w:rsidR="00126526">
        <w:rPr>
          <w:rFonts w:ascii="Times New Roman" w:eastAsia="Times New Roman" w:hAnsi="Times New Roman" w:cs="Times New Roman"/>
          <w:sz w:val="26"/>
          <w:szCs w:val="26"/>
        </w:rPr>
        <w:t>prescindibilidade</w:t>
      </w:r>
      <w:proofErr w:type="spellEnd"/>
      <w:proofErr w:type="gramEnd"/>
      <w:r w:rsidR="00126526">
        <w:rPr>
          <w:rFonts w:ascii="Times New Roman" w:eastAsia="Times New Roman" w:hAnsi="Times New Roman" w:cs="Times New Roman"/>
          <w:sz w:val="26"/>
          <w:szCs w:val="26"/>
        </w:rPr>
        <w:t>, (in)dispensabilidade, (</w:t>
      </w:r>
      <w:proofErr w:type="spellStart"/>
      <w:r w:rsidR="00126526">
        <w:rPr>
          <w:rFonts w:ascii="Times New Roman" w:eastAsia="Times New Roman" w:hAnsi="Times New Roman" w:cs="Times New Roman"/>
          <w:sz w:val="26"/>
          <w:szCs w:val="26"/>
        </w:rPr>
        <w:t>des</w:t>
      </w:r>
      <w:proofErr w:type="spellEnd"/>
      <w:r w:rsidR="00126526">
        <w:rPr>
          <w:rFonts w:ascii="Times New Roman" w:eastAsia="Times New Roman" w:hAnsi="Times New Roman" w:cs="Times New Roman"/>
          <w:sz w:val="26"/>
          <w:szCs w:val="26"/>
        </w:rPr>
        <w:t xml:space="preserve">)necessidade. Em seguida foram tratadas as </w:t>
      </w:r>
      <w:r w:rsidR="00126526" w:rsidRPr="00984AE9">
        <w:rPr>
          <w:rFonts w:ascii="Times New Roman" w:eastAsia="Times New Roman" w:hAnsi="Times New Roman" w:cs="Times New Roman"/>
          <w:sz w:val="26"/>
          <w:szCs w:val="26"/>
        </w:rPr>
        <w:t>espécies ou modalidades de lançamento</w:t>
      </w:r>
      <w:r w:rsidR="00126526">
        <w:rPr>
          <w:rFonts w:ascii="Times New Roman" w:eastAsia="Times New Roman" w:hAnsi="Times New Roman" w:cs="Times New Roman"/>
          <w:sz w:val="26"/>
          <w:szCs w:val="26"/>
        </w:rPr>
        <w:t xml:space="preserve">, com foco especial ao </w:t>
      </w:r>
      <w:r w:rsidR="00126526" w:rsidRPr="00984AE9">
        <w:rPr>
          <w:rFonts w:ascii="Times New Roman" w:eastAsia="Times New Roman" w:hAnsi="Times New Roman" w:cs="Times New Roman"/>
          <w:sz w:val="26"/>
          <w:szCs w:val="26"/>
        </w:rPr>
        <w:t>lançamento por arbitramento e suas limitações</w:t>
      </w:r>
      <w:r w:rsidR="00126526">
        <w:rPr>
          <w:rFonts w:ascii="Times New Roman" w:eastAsia="Times New Roman" w:hAnsi="Times New Roman" w:cs="Times New Roman"/>
          <w:sz w:val="26"/>
          <w:szCs w:val="26"/>
        </w:rPr>
        <w:t xml:space="preserve">, com abordagem ao conceito desta técnica especial de lançamento e matérias afetas ao tema como </w:t>
      </w:r>
      <w:r w:rsidR="00126526" w:rsidRPr="00984AE9">
        <w:rPr>
          <w:rFonts w:ascii="Times New Roman" w:eastAsia="Times New Roman" w:hAnsi="Times New Roman" w:cs="Times New Roman"/>
          <w:sz w:val="26"/>
          <w:szCs w:val="26"/>
        </w:rPr>
        <w:t>ônus da prova</w:t>
      </w:r>
      <w:r w:rsidR="00126526">
        <w:rPr>
          <w:rFonts w:ascii="Times New Roman" w:eastAsia="Times New Roman" w:hAnsi="Times New Roman" w:cs="Times New Roman"/>
          <w:sz w:val="26"/>
          <w:szCs w:val="26"/>
        </w:rPr>
        <w:t>, permuta de informações,</w:t>
      </w:r>
      <w:r w:rsidR="00126526" w:rsidRPr="00984AE9">
        <w:rPr>
          <w:rFonts w:ascii="Times New Roman" w:eastAsia="Times New Roman" w:hAnsi="Times New Roman" w:cs="Times New Roman"/>
          <w:sz w:val="26"/>
          <w:szCs w:val="26"/>
        </w:rPr>
        <w:t xml:space="preserve"> provas obtidas ilicitamente</w:t>
      </w:r>
      <w:r w:rsidR="00126526">
        <w:rPr>
          <w:rFonts w:ascii="Times New Roman" w:eastAsia="Times New Roman" w:hAnsi="Times New Roman" w:cs="Times New Roman"/>
          <w:sz w:val="26"/>
          <w:szCs w:val="26"/>
        </w:rPr>
        <w:t xml:space="preserve">, </w:t>
      </w:r>
      <w:r w:rsidR="00126526" w:rsidRPr="00984AE9">
        <w:rPr>
          <w:rFonts w:ascii="Times New Roman" w:eastAsia="Times New Roman" w:hAnsi="Times New Roman" w:cs="Times New Roman"/>
          <w:sz w:val="26"/>
          <w:szCs w:val="26"/>
        </w:rPr>
        <w:t>presunções e indícios</w:t>
      </w:r>
      <w:r w:rsidR="00126526">
        <w:rPr>
          <w:rFonts w:ascii="Times New Roman" w:eastAsia="Times New Roman" w:hAnsi="Times New Roman" w:cs="Times New Roman"/>
          <w:sz w:val="26"/>
          <w:szCs w:val="26"/>
        </w:rPr>
        <w:t xml:space="preserve">, e por fim foram tratadas as </w:t>
      </w:r>
      <w:r w:rsidR="00126526" w:rsidRPr="00984AE9">
        <w:rPr>
          <w:rFonts w:ascii="Times New Roman" w:eastAsia="Times New Roman" w:hAnsi="Times New Roman" w:cs="Times New Roman"/>
          <w:sz w:val="26"/>
          <w:szCs w:val="26"/>
        </w:rPr>
        <w:t>limitações</w:t>
      </w:r>
      <w:r w:rsidR="00126526">
        <w:rPr>
          <w:rFonts w:ascii="Times New Roman" w:eastAsia="Times New Roman" w:hAnsi="Times New Roman" w:cs="Times New Roman"/>
          <w:sz w:val="26"/>
          <w:szCs w:val="26"/>
        </w:rPr>
        <w:t xml:space="preserve"> concernentes</w:t>
      </w:r>
      <w:r w:rsidR="00126526" w:rsidRPr="00984AE9">
        <w:rPr>
          <w:rFonts w:ascii="Times New Roman" w:eastAsia="Times New Roman" w:hAnsi="Times New Roman" w:cs="Times New Roman"/>
          <w:sz w:val="26"/>
          <w:szCs w:val="26"/>
        </w:rPr>
        <w:t xml:space="preserve"> ao lançamento por arbitramento</w:t>
      </w:r>
      <w:r w:rsidR="00126526">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126526">
        <w:rPr>
          <w:rFonts w:ascii="Times New Roman" w:eastAsia="Times New Roman" w:hAnsi="Times New Roman" w:cs="Times New Roman"/>
          <w:sz w:val="26"/>
          <w:szCs w:val="26"/>
        </w:rPr>
        <w:t>Foram analisadas doutrinas internacional e nacional, com escopo de ter uma visão mais ampliada de como os estudiosos do direito tributário se portam ante a matéria. Verificou-se que indícios e presunções surgem como justificativa a esta técnica de declaração e constituição do crédito fiscal, observada sua d</w:t>
      </w:r>
      <w:r w:rsidR="00712577">
        <w:rPr>
          <w:rFonts w:ascii="Times New Roman" w:eastAsia="Times New Roman" w:hAnsi="Times New Roman" w:cs="Times New Roman"/>
          <w:sz w:val="26"/>
          <w:szCs w:val="26"/>
        </w:rPr>
        <w:t xml:space="preserve">istinção quase imperceptível. </w:t>
      </w:r>
    </w:p>
    <w:p w:rsidR="00126526" w:rsidRPr="00126526" w:rsidRDefault="00126526">
      <w:pPr>
        <w:rPr>
          <w:rFonts w:ascii="Times New Roman" w:eastAsia="Times New Roman" w:hAnsi="Times New Roman" w:cs="Times New Roman"/>
          <w:sz w:val="26"/>
          <w:szCs w:val="26"/>
        </w:rPr>
      </w:pPr>
    </w:p>
    <w:p w:rsidR="00126526" w:rsidRDefault="00126526">
      <w:pPr>
        <w:rPr>
          <w:rFonts w:ascii="Times New Roman" w:eastAsia="Times New Roman" w:hAnsi="Times New Roman" w:cs="Times New Roman"/>
          <w:sz w:val="26"/>
          <w:szCs w:val="26"/>
        </w:rPr>
      </w:pPr>
      <w:r w:rsidRPr="00126526">
        <w:rPr>
          <w:rFonts w:ascii="Times New Roman" w:eastAsia="Times New Roman" w:hAnsi="Times New Roman" w:cs="Times New Roman"/>
          <w:sz w:val="26"/>
          <w:szCs w:val="26"/>
        </w:rPr>
        <w:t>Palavras-chave: Crédito Tributário, lançamento</w:t>
      </w:r>
      <w:r w:rsidR="00CE31B5">
        <w:rPr>
          <w:rFonts w:ascii="Times New Roman" w:eastAsia="Times New Roman" w:hAnsi="Times New Roman" w:cs="Times New Roman"/>
          <w:sz w:val="26"/>
          <w:szCs w:val="26"/>
        </w:rPr>
        <w:t>, espécie</w:t>
      </w:r>
      <w:r w:rsidR="00712577">
        <w:rPr>
          <w:rFonts w:ascii="Times New Roman" w:eastAsia="Times New Roman" w:hAnsi="Times New Roman" w:cs="Times New Roman"/>
          <w:sz w:val="26"/>
          <w:szCs w:val="26"/>
        </w:rPr>
        <w:t>s, arbitramento</w:t>
      </w:r>
      <w:r w:rsidR="00BE7787">
        <w:rPr>
          <w:rFonts w:ascii="Times New Roman" w:eastAsia="Times New Roman" w:hAnsi="Times New Roman" w:cs="Times New Roman"/>
          <w:sz w:val="26"/>
          <w:szCs w:val="26"/>
        </w:rPr>
        <w:t>.</w:t>
      </w:r>
    </w:p>
    <w:p w:rsidR="00BE7787" w:rsidRDefault="00BE7787" w:rsidP="00BE7787">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Sumario: </w:t>
      </w:r>
      <w:proofErr w:type="gramStart"/>
      <w:r w:rsidRPr="00BE7787">
        <w:rPr>
          <w:rFonts w:ascii="Times New Roman" w:eastAsia="Times New Roman" w:hAnsi="Times New Roman" w:cs="Times New Roman"/>
          <w:sz w:val="26"/>
          <w:szCs w:val="26"/>
        </w:rPr>
        <w:t>1</w:t>
      </w:r>
      <w:proofErr w:type="gramEnd"/>
      <w:r>
        <w:rPr>
          <w:rFonts w:ascii="Times New Roman" w:eastAsia="Times New Roman" w:hAnsi="Times New Roman" w:cs="Times New Roman"/>
          <w:sz w:val="26"/>
          <w:szCs w:val="26"/>
        </w:rPr>
        <w:t xml:space="preserve"> </w:t>
      </w:r>
      <w:r w:rsidR="00C31199">
        <w:rPr>
          <w:rFonts w:ascii="Times New Roman" w:eastAsia="Times New Roman" w:hAnsi="Times New Roman" w:cs="Times New Roman"/>
          <w:sz w:val="26"/>
          <w:szCs w:val="26"/>
        </w:rPr>
        <w:t>C</w:t>
      </w:r>
      <w:r w:rsidRPr="00BE7787">
        <w:rPr>
          <w:rFonts w:ascii="Times New Roman" w:eastAsia="Times New Roman" w:hAnsi="Times New Roman" w:cs="Times New Roman"/>
          <w:sz w:val="26"/>
          <w:szCs w:val="26"/>
        </w:rPr>
        <w:t>onceito de tributo</w:t>
      </w:r>
      <w:r>
        <w:rPr>
          <w:rFonts w:ascii="Times New Roman" w:eastAsia="Times New Roman" w:hAnsi="Times New Roman" w:cs="Times New Roman"/>
          <w:sz w:val="26"/>
          <w:szCs w:val="26"/>
        </w:rPr>
        <w:t>; 1.</w:t>
      </w:r>
      <w:r w:rsidRPr="00BE7787">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w:t>
      </w:r>
      <w:r w:rsidR="00C31199">
        <w:rPr>
          <w:rFonts w:ascii="Times New Roman" w:eastAsia="Times New Roman" w:hAnsi="Times New Roman" w:cs="Times New Roman"/>
          <w:sz w:val="26"/>
          <w:szCs w:val="26"/>
        </w:rPr>
        <w:t>O</w:t>
      </w:r>
      <w:r>
        <w:rPr>
          <w:rFonts w:ascii="Times New Roman" w:eastAsia="Times New Roman" w:hAnsi="Times New Roman" w:cs="Times New Roman"/>
          <w:sz w:val="26"/>
          <w:szCs w:val="26"/>
        </w:rPr>
        <w:t>brigação e crédito tributário; 1</w:t>
      </w:r>
      <w:r w:rsidR="00C31199">
        <w:rPr>
          <w:rFonts w:ascii="Times New Roman" w:eastAsia="Times New Roman" w:hAnsi="Times New Roman" w:cs="Times New Roman"/>
          <w:sz w:val="26"/>
          <w:szCs w:val="26"/>
        </w:rPr>
        <w:t>.3 C</w:t>
      </w:r>
      <w:r w:rsidRPr="00BE7787">
        <w:rPr>
          <w:rFonts w:ascii="Times New Roman" w:eastAsia="Times New Roman" w:hAnsi="Times New Roman" w:cs="Times New Roman"/>
          <w:sz w:val="26"/>
          <w:szCs w:val="26"/>
        </w:rPr>
        <w:t>onstituição do crédito tributário</w:t>
      </w:r>
      <w:r>
        <w:rPr>
          <w:rFonts w:ascii="Times New Roman" w:eastAsia="Times New Roman" w:hAnsi="Times New Roman" w:cs="Times New Roman"/>
          <w:sz w:val="26"/>
          <w:szCs w:val="26"/>
        </w:rPr>
        <w:t>; 1</w:t>
      </w:r>
      <w:r w:rsidRPr="00BE7787">
        <w:rPr>
          <w:rFonts w:ascii="Times New Roman" w:eastAsia="Times New Roman" w:hAnsi="Times New Roman" w:cs="Times New Roman"/>
          <w:sz w:val="26"/>
          <w:szCs w:val="26"/>
        </w:rPr>
        <w:t xml:space="preserve">.4 </w:t>
      </w:r>
      <w:proofErr w:type="spellStart"/>
      <w:r w:rsidR="00C31199">
        <w:rPr>
          <w:rFonts w:ascii="Times New Roman" w:eastAsia="Times New Roman" w:hAnsi="Times New Roman" w:cs="Times New Roman"/>
          <w:sz w:val="26"/>
          <w:szCs w:val="26"/>
        </w:rPr>
        <w:t>L</w:t>
      </w:r>
      <w:r w:rsidRPr="00BE7787">
        <w:rPr>
          <w:rFonts w:ascii="Times New Roman" w:eastAsia="Times New Roman" w:hAnsi="Times New Roman" w:cs="Times New Roman"/>
          <w:sz w:val="26"/>
          <w:szCs w:val="26"/>
        </w:rPr>
        <w:t>ancamento</w:t>
      </w:r>
      <w:proofErr w:type="spellEnd"/>
      <w:r w:rsidRPr="00BE7787">
        <w:rPr>
          <w:rFonts w:ascii="Times New Roman" w:eastAsia="Times New Roman" w:hAnsi="Times New Roman" w:cs="Times New Roman"/>
          <w:sz w:val="26"/>
          <w:szCs w:val="26"/>
        </w:rPr>
        <w:t xml:space="preserve"> do crédito tributário</w:t>
      </w:r>
      <w:r>
        <w:rPr>
          <w:rFonts w:ascii="Times New Roman" w:eastAsia="Times New Roman" w:hAnsi="Times New Roman" w:cs="Times New Roman"/>
          <w:sz w:val="26"/>
          <w:szCs w:val="26"/>
        </w:rPr>
        <w:t>;1</w:t>
      </w:r>
      <w:r w:rsidR="00C31199">
        <w:rPr>
          <w:rFonts w:ascii="Times New Roman" w:eastAsia="Times New Roman" w:hAnsi="Times New Roman" w:cs="Times New Roman"/>
          <w:sz w:val="26"/>
          <w:szCs w:val="26"/>
        </w:rPr>
        <w:t>.4.1 L</w:t>
      </w:r>
      <w:r w:rsidRPr="00BE7787">
        <w:rPr>
          <w:rFonts w:ascii="Times New Roman" w:eastAsia="Times New Roman" w:hAnsi="Times New Roman" w:cs="Times New Roman"/>
          <w:sz w:val="26"/>
          <w:szCs w:val="26"/>
        </w:rPr>
        <w:t>ançamento tributário: (</w:t>
      </w:r>
      <w:proofErr w:type="spellStart"/>
      <w:r w:rsidRPr="00BE7787">
        <w:rPr>
          <w:rFonts w:ascii="Times New Roman" w:eastAsia="Times New Roman" w:hAnsi="Times New Roman" w:cs="Times New Roman"/>
          <w:sz w:val="26"/>
          <w:szCs w:val="26"/>
        </w:rPr>
        <w:t>im</w:t>
      </w:r>
      <w:proofErr w:type="spellEnd"/>
      <w:r w:rsidRPr="00BE7787">
        <w:rPr>
          <w:rFonts w:ascii="Times New Roman" w:eastAsia="Times New Roman" w:hAnsi="Times New Roman" w:cs="Times New Roman"/>
          <w:sz w:val="26"/>
          <w:szCs w:val="26"/>
        </w:rPr>
        <w:t>)prescindível, (in)dispensável, (</w:t>
      </w:r>
      <w:proofErr w:type="spellStart"/>
      <w:r w:rsidRPr="00BE7787">
        <w:rPr>
          <w:rFonts w:ascii="Times New Roman" w:eastAsia="Times New Roman" w:hAnsi="Times New Roman" w:cs="Times New Roman"/>
          <w:sz w:val="26"/>
          <w:szCs w:val="26"/>
        </w:rPr>
        <w:t>des</w:t>
      </w:r>
      <w:proofErr w:type="spellEnd"/>
      <w:r w:rsidRPr="00BE7787">
        <w:rPr>
          <w:rFonts w:ascii="Times New Roman" w:eastAsia="Times New Roman" w:hAnsi="Times New Roman" w:cs="Times New Roman"/>
          <w:sz w:val="26"/>
          <w:szCs w:val="26"/>
        </w:rPr>
        <w:t>)necessário</w:t>
      </w:r>
      <w:r>
        <w:rPr>
          <w:rFonts w:ascii="Times New Roman" w:eastAsia="Times New Roman" w:hAnsi="Times New Roman" w:cs="Times New Roman"/>
          <w:sz w:val="26"/>
          <w:szCs w:val="26"/>
        </w:rPr>
        <w:t>;1</w:t>
      </w:r>
      <w:r w:rsidR="00C31199">
        <w:rPr>
          <w:rFonts w:ascii="Times New Roman" w:eastAsia="Times New Roman" w:hAnsi="Times New Roman" w:cs="Times New Roman"/>
          <w:sz w:val="26"/>
          <w:szCs w:val="26"/>
        </w:rPr>
        <w:t>.5 E</w:t>
      </w:r>
      <w:r w:rsidRPr="00BE7787">
        <w:rPr>
          <w:rFonts w:ascii="Times New Roman" w:eastAsia="Times New Roman" w:hAnsi="Times New Roman" w:cs="Times New Roman"/>
          <w:sz w:val="26"/>
          <w:szCs w:val="26"/>
        </w:rPr>
        <w:t>spécies ou modalidades de lançamento</w:t>
      </w:r>
      <w:r>
        <w:rPr>
          <w:rFonts w:ascii="Times New Roman" w:eastAsia="Times New Roman" w:hAnsi="Times New Roman" w:cs="Times New Roman"/>
          <w:sz w:val="26"/>
          <w:szCs w:val="26"/>
        </w:rPr>
        <w:t>; 1</w:t>
      </w:r>
      <w:r w:rsidRPr="00BE7787">
        <w:rPr>
          <w:rFonts w:ascii="Times New Roman" w:eastAsia="Times New Roman" w:hAnsi="Times New Roman" w:cs="Times New Roman"/>
          <w:sz w:val="26"/>
          <w:szCs w:val="26"/>
        </w:rPr>
        <w:t xml:space="preserve">.5.1 </w:t>
      </w:r>
      <w:r w:rsidR="00C31199">
        <w:rPr>
          <w:rFonts w:ascii="Times New Roman" w:eastAsia="Times New Roman" w:hAnsi="Times New Roman" w:cs="Times New Roman"/>
          <w:sz w:val="26"/>
          <w:szCs w:val="26"/>
        </w:rPr>
        <w:t>L</w:t>
      </w:r>
      <w:r w:rsidRPr="00BE7787">
        <w:rPr>
          <w:rFonts w:ascii="Times New Roman" w:eastAsia="Times New Roman" w:hAnsi="Times New Roman" w:cs="Times New Roman"/>
          <w:sz w:val="26"/>
          <w:szCs w:val="26"/>
        </w:rPr>
        <w:t xml:space="preserve">ançamento direto ou de oficio </w:t>
      </w:r>
      <w:r>
        <w:rPr>
          <w:rFonts w:ascii="Times New Roman" w:eastAsia="Times New Roman" w:hAnsi="Times New Roman" w:cs="Times New Roman"/>
          <w:sz w:val="26"/>
          <w:szCs w:val="26"/>
        </w:rPr>
        <w:t>1</w:t>
      </w:r>
      <w:r w:rsidR="00C31199">
        <w:rPr>
          <w:rFonts w:ascii="Times New Roman" w:eastAsia="Times New Roman" w:hAnsi="Times New Roman" w:cs="Times New Roman"/>
          <w:sz w:val="26"/>
          <w:szCs w:val="26"/>
        </w:rPr>
        <w:t>.5.2 L</w:t>
      </w:r>
      <w:r w:rsidRPr="00BE7787">
        <w:rPr>
          <w:rFonts w:ascii="Times New Roman" w:eastAsia="Times New Roman" w:hAnsi="Times New Roman" w:cs="Times New Roman"/>
          <w:sz w:val="26"/>
          <w:szCs w:val="26"/>
        </w:rPr>
        <w:t>ançamento misto ou por declaração</w:t>
      </w:r>
      <w:r>
        <w:rPr>
          <w:rFonts w:ascii="Times New Roman" w:eastAsia="Times New Roman" w:hAnsi="Times New Roman" w:cs="Times New Roman"/>
          <w:sz w:val="26"/>
          <w:szCs w:val="26"/>
        </w:rPr>
        <w:t>;1</w:t>
      </w:r>
      <w:r w:rsidRPr="00BE7787">
        <w:rPr>
          <w:rFonts w:ascii="Times New Roman" w:eastAsia="Times New Roman" w:hAnsi="Times New Roman" w:cs="Times New Roman"/>
          <w:sz w:val="26"/>
          <w:szCs w:val="26"/>
        </w:rPr>
        <w:t xml:space="preserve">.5.3 </w:t>
      </w:r>
      <w:r w:rsidR="00C31199">
        <w:rPr>
          <w:rFonts w:ascii="Times New Roman" w:eastAsia="Times New Roman" w:hAnsi="Times New Roman" w:cs="Times New Roman"/>
          <w:sz w:val="26"/>
          <w:szCs w:val="26"/>
        </w:rPr>
        <w:t>L</w:t>
      </w:r>
      <w:r w:rsidRPr="00BE7787">
        <w:rPr>
          <w:rFonts w:ascii="Times New Roman" w:eastAsia="Times New Roman" w:hAnsi="Times New Roman" w:cs="Times New Roman"/>
          <w:sz w:val="26"/>
          <w:szCs w:val="26"/>
        </w:rPr>
        <w:t>ançamento por ho</w:t>
      </w:r>
      <w:r>
        <w:rPr>
          <w:rFonts w:ascii="Times New Roman" w:eastAsia="Times New Roman" w:hAnsi="Times New Roman" w:cs="Times New Roman"/>
          <w:sz w:val="26"/>
          <w:szCs w:val="26"/>
        </w:rPr>
        <w:t>mologação ou auto lançamento; 2</w:t>
      </w:r>
      <w:r w:rsidR="00C31199">
        <w:rPr>
          <w:rFonts w:ascii="Times New Roman" w:eastAsia="Times New Roman" w:hAnsi="Times New Roman" w:cs="Times New Roman"/>
          <w:sz w:val="26"/>
          <w:szCs w:val="26"/>
        </w:rPr>
        <w:t>.1 Lanç</w:t>
      </w:r>
      <w:r w:rsidR="00C31199" w:rsidRPr="00BE7787">
        <w:rPr>
          <w:rFonts w:ascii="Times New Roman" w:eastAsia="Times New Roman" w:hAnsi="Times New Roman" w:cs="Times New Roman"/>
          <w:sz w:val="26"/>
          <w:szCs w:val="26"/>
        </w:rPr>
        <w:t>amento</w:t>
      </w:r>
      <w:r w:rsidRPr="00BE7787">
        <w:rPr>
          <w:rFonts w:ascii="Times New Roman" w:eastAsia="Times New Roman" w:hAnsi="Times New Roman" w:cs="Times New Roman"/>
          <w:sz w:val="26"/>
          <w:szCs w:val="26"/>
        </w:rPr>
        <w:t xml:space="preserve"> por arbitramento</w:t>
      </w:r>
      <w:r w:rsidR="00C31199">
        <w:rPr>
          <w:rFonts w:ascii="Times New Roman" w:eastAsia="Times New Roman" w:hAnsi="Times New Roman" w:cs="Times New Roman"/>
          <w:sz w:val="26"/>
          <w:szCs w:val="26"/>
        </w:rPr>
        <w:t>; 2.1.1 Ô</w:t>
      </w:r>
      <w:r>
        <w:rPr>
          <w:rFonts w:ascii="Times New Roman" w:eastAsia="Times New Roman" w:hAnsi="Times New Roman" w:cs="Times New Roman"/>
          <w:sz w:val="26"/>
          <w:szCs w:val="26"/>
        </w:rPr>
        <w:t>nus da prova ; 2</w:t>
      </w:r>
      <w:r w:rsidRPr="00BE7787">
        <w:rPr>
          <w:rFonts w:ascii="Times New Roman" w:eastAsia="Times New Roman" w:hAnsi="Times New Roman" w:cs="Times New Roman"/>
          <w:sz w:val="26"/>
          <w:szCs w:val="26"/>
        </w:rPr>
        <w:t xml:space="preserve">.1.2 </w:t>
      </w:r>
      <w:r w:rsidR="00C31199">
        <w:rPr>
          <w:rFonts w:ascii="Times New Roman" w:eastAsia="Times New Roman" w:hAnsi="Times New Roman" w:cs="Times New Roman"/>
          <w:sz w:val="26"/>
          <w:szCs w:val="26"/>
        </w:rPr>
        <w:t>P</w:t>
      </w:r>
      <w:r w:rsidRPr="00BE7787">
        <w:rPr>
          <w:rFonts w:ascii="Times New Roman" w:eastAsia="Times New Roman" w:hAnsi="Times New Roman" w:cs="Times New Roman"/>
          <w:sz w:val="26"/>
          <w:szCs w:val="26"/>
        </w:rPr>
        <w:t>ermuta de informações</w:t>
      </w:r>
      <w:r>
        <w:rPr>
          <w:rFonts w:ascii="Times New Roman" w:eastAsia="Times New Roman" w:hAnsi="Times New Roman" w:cs="Times New Roman"/>
          <w:sz w:val="26"/>
          <w:szCs w:val="26"/>
        </w:rPr>
        <w:t>;</w:t>
      </w:r>
      <w:r w:rsidRPr="00BE778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w:t>
      </w:r>
      <w:r w:rsidRPr="00BE7787">
        <w:rPr>
          <w:rFonts w:ascii="Times New Roman" w:eastAsia="Times New Roman" w:hAnsi="Times New Roman" w:cs="Times New Roman"/>
          <w:sz w:val="26"/>
          <w:szCs w:val="26"/>
        </w:rPr>
        <w:t xml:space="preserve">.1.3 </w:t>
      </w:r>
      <w:r w:rsidR="00C31199">
        <w:rPr>
          <w:rFonts w:ascii="Times New Roman" w:eastAsia="Times New Roman" w:hAnsi="Times New Roman" w:cs="Times New Roman"/>
          <w:sz w:val="26"/>
          <w:szCs w:val="26"/>
        </w:rPr>
        <w:t>P</w:t>
      </w:r>
      <w:r w:rsidRPr="00BE7787">
        <w:rPr>
          <w:rFonts w:ascii="Times New Roman" w:eastAsia="Times New Roman" w:hAnsi="Times New Roman" w:cs="Times New Roman"/>
          <w:sz w:val="26"/>
          <w:szCs w:val="26"/>
        </w:rPr>
        <w:t>rovas obtidas ilicitamente</w:t>
      </w:r>
      <w:r>
        <w:rPr>
          <w:rFonts w:ascii="Times New Roman" w:eastAsia="Times New Roman" w:hAnsi="Times New Roman" w:cs="Times New Roman"/>
          <w:sz w:val="26"/>
          <w:szCs w:val="26"/>
        </w:rPr>
        <w:t xml:space="preserve">; 2.1.4 </w:t>
      </w:r>
      <w:r w:rsidR="00C31199">
        <w:rPr>
          <w:rFonts w:ascii="Times New Roman" w:eastAsia="Times New Roman" w:hAnsi="Times New Roman" w:cs="Times New Roman"/>
          <w:sz w:val="26"/>
          <w:szCs w:val="26"/>
        </w:rPr>
        <w:t>P</w:t>
      </w:r>
      <w:r>
        <w:rPr>
          <w:rFonts w:ascii="Times New Roman" w:eastAsia="Times New Roman" w:hAnsi="Times New Roman" w:cs="Times New Roman"/>
          <w:sz w:val="26"/>
          <w:szCs w:val="26"/>
        </w:rPr>
        <w:t>resunções e indícios;  2</w:t>
      </w:r>
      <w:r w:rsidRPr="00BE7787">
        <w:rPr>
          <w:rFonts w:ascii="Times New Roman" w:eastAsia="Times New Roman" w:hAnsi="Times New Roman" w:cs="Times New Roman"/>
          <w:sz w:val="26"/>
          <w:szCs w:val="26"/>
        </w:rPr>
        <w:t xml:space="preserve">.2 </w:t>
      </w:r>
      <w:r w:rsidR="00C31199">
        <w:rPr>
          <w:rFonts w:ascii="Times New Roman" w:eastAsia="Times New Roman" w:hAnsi="Times New Roman" w:cs="Times New Roman"/>
          <w:sz w:val="26"/>
          <w:szCs w:val="26"/>
        </w:rPr>
        <w:t>L</w:t>
      </w:r>
      <w:r w:rsidRPr="00BE7787">
        <w:rPr>
          <w:rFonts w:ascii="Times New Roman" w:eastAsia="Times New Roman" w:hAnsi="Times New Roman" w:cs="Times New Roman"/>
          <w:sz w:val="26"/>
          <w:szCs w:val="26"/>
        </w:rPr>
        <w:t>imitações ao lançamento por arbitramento</w:t>
      </w:r>
      <w:r w:rsidR="00C31199">
        <w:rPr>
          <w:rFonts w:ascii="Times New Roman" w:eastAsia="Times New Roman" w:hAnsi="Times New Roman" w:cs="Times New Roman"/>
          <w:sz w:val="26"/>
          <w:szCs w:val="26"/>
        </w:rPr>
        <w:t>.</w:t>
      </w:r>
    </w:p>
    <w:p w:rsidR="00F334A3" w:rsidRDefault="00F334A3" w:rsidP="00BE7787">
      <w:pPr>
        <w:rPr>
          <w:rFonts w:ascii="Times New Roman" w:eastAsia="Times New Roman" w:hAnsi="Times New Roman" w:cs="Times New Roman"/>
          <w:sz w:val="26"/>
          <w:szCs w:val="26"/>
        </w:rPr>
      </w:pPr>
    </w:p>
    <w:p w:rsidR="00C31199" w:rsidRPr="009B6A7A" w:rsidRDefault="00C31199" w:rsidP="00C31199">
      <w:pPr>
        <w:spacing w:after="0" w:line="360" w:lineRule="auto"/>
        <w:rPr>
          <w:rFonts w:ascii="Times New Roman" w:hAnsi="Times New Roman" w:cs="Times New Roman"/>
          <w:sz w:val="26"/>
          <w:szCs w:val="26"/>
        </w:rPr>
      </w:pPr>
      <w:r>
        <w:rPr>
          <w:rFonts w:ascii="Times New Roman" w:hAnsi="Times New Roman" w:cs="Times New Roman"/>
          <w:sz w:val="26"/>
          <w:szCs w:val="26"/>
        </w:rPr>
        <w:t>1</w:t>
      </w:r>
      <w:r w:rsidRPr="009B6A7A">
        <w:rPr>
          <w:rFonts w:ascii="Times New Roman" w:hAnsi="Times New Roman" w:cs="Times New Roman"/>
          <w:sz w:val="26"/>
          <w:szCs w:val="26"/>
        </w:rPr>
        <w:t>.1. CONCEITO DE TRIBUTO</w:t>
      </w:r>
    </w:p>
    <w:p w:rsidR="00C31199" w:rsidRDefault="00C31199" w:rsidP="00C31199">
      <w:pPr>
        <w:spacing w:after="0" w:line="360" w:lineRule="auto"/>
        <w:ind w:firstLine="1134"/>
        <w:jc w:val="both"/>
        <w:rPr>
          <w:rFonts w:ascii="Times New Roman" w:hAnsi="Times New Roman" w:cs="Times New Roman"/>
          <w:sz w:val="26"/>
          <w:szCs w:val="26"/>
        </w:rPr>
      </w:pP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Imperioso se faz conhecer o conceito de tributo, uma vez que este será o elo entre o contribuinte e o fisco na obrigação tributária. O conceito de tributo</w:t>
      </w:r>
      <w:r>
        <w:rPr>
          <w:rFonts w:ascii="Times New Roman" w:hAnsi="Times New Roman" w:cs="Times New Roman"/>
          <w:sz w:val="26"/>
          <w:szCs w:val="26"/>
        </w:rPr>
        <w:t xml:space="preserve"> </w:t>
      </w:r>
      <w:r>
        <w:rPr>
          <w:rFonts w:ascii="Times New Roman" w:hAnsi="Times New Roman" w:cs="Times New Roman"/>
          <w:sz w:val="26"/>
          <w:szCs w:val="26"/>
        </w:rPr>
        <w:lastRenderedPageBreak/>
        <w:t>está</w:t>
      </w:r>
      <w:r w:rsidRPr="007E2A25">
        <w:rPr>
          <w:rFonts w:ascii="Times New Roman" w:hAnsi="Times New Roman" w:cs="Times New Roman"/>
          <w:sz w:val="26"/>
          <w:szCs w:val="26"/>
        </w:rPr>
        <w:t xml:space="preserve"> estampado no artigo 3º do CTN</w:t>
      </w:r>
      <w:r>
        <w:rPr>
          <w:rStyle w:val="Refdenotaderodap"/>
          <w:rFonts w:ascii="Times New Roman" w:hAnsi="Times New Roman" w:cs="Times New Roman"/>
          <w:sz w:val="26"/>
          <w:szCs w:val="26"/>
        </w:rPr>
        <w:footnoteReference w:id="1"/>
      </w:r>
      <w:r w:rsidRPr="007E2A25">
        <w:rPr>
          <w:rFonts w:ascii="Times New Roman" w:hAnsi="Times New Roman" w:cs="Times New Roman"/>
          <w:sz w:val="26"/>
          <w:szCs w:val="26"/>
        </w:rPr>
        <w:t>, o qual dispõe que “tributo é toda prestação pecuniária compulsória, em moeda ou cujo valor nela se possa exprimir, que não constitua sanção de ato ilícito, instituída em lei e cobrada mediante atividade administrativa plenamente vinculada”.</w:t>
      </w: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Analisando com minúcia o supracitado artigo, percebe-se que é:</w:t>
      </w: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Prestação pecuniária: pois é representada por dinheiro, para prover o Estado dos recursos que necessite.</w:t>
      </w: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 xml:space="preserve">Compulsória: nenhum tributo é pago voluntariamente, mas em face de norma jurídica. </w:t>
      </w: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Em moeda ou cujo valor nela se possa exprimir: o tributo deve ser pago em moeda corrente, não havendo lugar para o pagamento de tributo em troca da prestação de serviços (tributo in labore) ou pela entrega de bens diversos de dinheiro (tributo in natura).</w:t>
      </w: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 xml:space="preserve">O doutrinador </w:t>
      </w:r>
      <w:proofErr w:type="spellStart"/>
      <w:r w:rsidRPr="007E2A25">
        <w:rPr>
          <w:rFonts w:ascii="Times New Roman" w:hAnsi="Times New Roman" w:cs="Times New Roman"/>
          <w:sz w:val="26"/>
          <w:szCs w:val="26"/>
        </w:rPr>
        <w:t>Janceski</w:t>
      </w:r>
      <w:proofErr w:type="spellEnd"/>
      <w:r w:rsidRPr="007E2A25">
        <w:rPr>
          <w:rFonts w:ascii="Times New Roman" w:hAnsi="Times New Roman" w:cs="Times New Roman"/>
          <w:sz w:val="26"/>
          <w:szCs w:val="26"/>
        </w:rPr>
        <w:t xml:space="preserve"> aponta que a penhora não extingue o crédito</w:t>
      </w:r>
      <w:r w:rsidRPr="009754CD">
        <w:rPr>
          <w:rFonts w:ascii="Times New Roman" w:hAnsi="Times New Roman" w:cs="Times New Roman"/>
          <w:sz w:val="26"/>
          <w:szCs w:val="26"/>
        </w:rPr>
        <w:t xml:space="preserve"> (MACHADO apud </w:t>
      </w:r>
      <w:r>
        <w:rPr>
          <w:rFonts w:ascii="Times New Roman" w:hAnsi="Times New Roman" w:cs="Times New Roman"/>
          <w:sz w:val="26"/>
          <w:szCs w:val="26"/>
        </w:rPr>
        <w:t>JANCESKI, 2011, p. 28).</w:t>
      </w:r>
    </w:p>
    <w:p w:rsidR="00C31199" w:rsidRPr="007E2A25" w:rsidRDefault="00113AC2" w:rsidP="00C31199">
      <w:pPr>
        <w:pStyle w:val="PargrafodaLista"/>
        <w:spacing w:before="120" w:after="12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00C31199" w:rsidRPr="007E2A25">
        <w:rPr>
          <w:rFonts w:ascii="Times New Roman" w:hAnsi="Times New Roman" w:cs="Times New Roman"/>
          <w:sz w:val="20"/>
          <w:szCs w:val="20"/>
        </w:rPr>
        <w:t>Havendo arrematação, a Fazenda recebera dinheiro. Mesmo na hipótese de adjudicação, não há direito de o executado se liberar da dívida, já que depende exclusivamente da vontade do credor, que pode preferir continuar com crédito e assim não pedir a adjudicação do bem. A previsão da lei “moeda ou cujo valor nela se possa exprimir” serve apenas para colocar em harmonia com a possibilidade excepcional de lei específica e de exceção à regra admitir o pagamento mediante dação em pagamento (art. 156, XI, CTN)</w:t>
      </w:r>
      <w:r w:rsidR="00C31199">
        <w:rPr>
          <w:rFonts w:ascii="Times New Roman" w:hAnsi="Times New Roman" w:cs="Times New Roman"/>
          <w:sz w:val="20"/>
          <w:szCs w:val="20"/>
        </w:rPr>
        <w:t>.</w:t>
      </w:r>
      <w:proofErr w:type="gramStart"/>
      <w:r>
        <w:rPr>
          <w:rFonts w:ascii="Times New Roman" w:hAnsi="Times New Roman" w:cs="Times New Roman"/>
          <w:sz w:val="20"/>
          <w:szCs w:val="20"/>
        </w:rPr>
        <w:t>”</w:t>
      </w:r>
      <w:proofErr w:type="gramEnd"/>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 xml:space="preserve">Que não constitua sanção de ato ilícito: o tributo tem como fato gerador sempre algo lícito. Entretanto o rendimento auferido em atividade ilícita está sujeito ao tributo. </w:t>
      </w:r>
    </w:p>
    <w:p w:rsidR="00C31199" w:rsidRPr="009754CD"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Instituída em lei: a previsão constitucional do art. 150, inciso I, só admite que lei possa instituir o tributo. A mesma previsão vem ratificada pelo artigo 97 do CTN. A jurisprudência em situações admite a possibilidade da instituição e majoração de tributos, exceto se se fizer necessária lei complementar, quando sua utilização se encontra constitucionalmente vedada (inciso III do parágrafo primeiro do art. 102 da Constituição Federal).</w:t>
      </w: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lastRenderedPageBreak/>
        <w:t xml:space="preserve">Cobrada mediante atividade administrativa plenamente vinculada: o ato vinculado é contraposto ao ato discricionário. Para Maria </w:t>
      </w:r>
      <w:proofErr w:type="spellStart"/>
      <w:r w:rsidRPr="007E2A25">
        <w:rPr>
          <w:rFonts w:ascii="Times New Roman" w:hAnsi="Times New Roman" w:cs="Times New Roman"/>
          <w:sz w:val="26"/>
          <w:szCs w:val="26"/>
        </w:rPr>
        <w:t>Syvia</w:t>
      </w:r>
      <w:proofErr w:type="spellEnd"/>
      <w:r w:rsidRPr="007E2A25">
        <w:rPr>
          <w:rFonts w:ascii="Times New Roman" w:hAnsi="Times New Roman" w:cs="Times New Roman"/>
          <w:sz w:val="26"/>
          <w:szCs w:val="26"/>
        </w:rPr>
        <w:t xml:space="preserve"> Zanella Di Pietro</w:t>
      </w:r>
      <w:r>
        <w:rPr>
          <w:rStyle w:val="Refdenotaderodap"/>
          <w:rFonts w:ascii="Times New Roman" w:hAnsi="Times New Roman" w:cs="Times New Roman"/>
          <w:sz w:val="26"/>
          <w:szCs w:val="26"/>
        </w:rPr>
        <w:footnoteReference w:id="2"/>
      </w:r>
      <w:r w:rsidRPr="007E2A25">
        <w:rPr>
          <w:rFonts w:ascii="Times New Roman" w:hAnsi="Times New Roman" w:cs="Times New Roman"/>
          <w:sz w:val="26"/>
          <w:szCs w:val="26"/>
        </w:rPr>
        <w:t xml:space="preserve"> o ato será vinculado quando em norma que não deixa margem para opções. Em outras palavras, o ato do lançamento é obrigatório, devendo ser praticado pela autoridade administrativa.</w:t>
      </w: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 xml:space="preserve">Depreende-se que não há como afastar o princípio da legalidade, requisito do ato administrativo, da atividade administrativa vinculada. </w:t>
      </w:r>
    </w:p>
    <w:p w:rsidR="00C31199" w:rsidRDefault="00C31199" w:rsidP="00C31199">
      <w:pPr>
        <w:spacing w:after="0" w:line="360" w:lineRule="auto"/>
        <w:jc w:val="both"/>
        <w:rPr>
          <w:rFonts w:ascii="Times New Roman" w:hAnsi="Times New Roman" w:cs="Times New Roman"/>
          <w:sz w:val="26"/>
          <w:szCs w:val="26"/>
        </w:rPr>
      </w:pPr>
    </w:p>
    <w:p w:rsidR="00C31199" w:rsidRDefault="00C31199" w:rsidP="00C3119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1</w:t>
      </w:r>
      <w:r w:rsidRPr="009754CD">
        <w:rPr>
          <w:rFonts w:ascii="Times New Roman" w:hAnsi="Times New Roman" w:cs="Times New Roman"/>
          <w:sz w:val="26"/>
          <w:szCs w:val="26"/>
        </w:rPr>
        <w:t>.2. OBRIGAÇÃO E CRÉDITO TRIBUTÁRIO</w:t>
      </w:r>
    </w:p>
    <w:p w:rsidR="00F334A3" w:rsidRDefault="00F334A3" w:rsidP="00C31199">
      <w:pPr>
        <w:spacing w:after="0" w:line="360" w:lineRule="auto"/>
        <w:ind w:firstLine="1134"/>
        <w:jc w:val="both"/>
        <w:rPr>
          <w:rFonts w:ascii="Times New Roman" w:hAnsi="Times New Roman" w:cs="Times New Roman"/>
          <w:sz w:val="26"/>
          <w:szCs w:val="26"/>
        </w:rPr>
      </w:pP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 xml:space="preserve">O civilista Orlando Gomes em sua obra acerca de obrigações leciona que o instituto da obrigação, </w:t>
      </w:r>
      <w:r w:rsidRPr="009754CD">
        <w:rPr>
          <w:rFonts w:ascii="Times New Roman" w:hAnsi="Times New Roman" w:cs="Times New Roman"/>
          <w:sz w:val="26"/>
          <w:szCs w:val="26"/>
        </w:rPr>
        <w:t xml:space="preserve">lato sensu, </w:t>
      </w:r>
      <w:r w:rsidRPr="007E2A25">
        <w:rPr>
          <w:rFonts w:ascii="Times New Roman" w:hAnsi="Times New Roman" w:cs="Times New Roman"/>
          <w:sz w:val="26"/>
          <w:szCs w:val="26"/>
        </w:rPr>
        <w:t xml:space="preserve">define-se como espécie maior do dever jurídico, referindo-se as obrigações de natureza pessoal, cujo elemento essencial é a prestação. </w:t>
      </w:r>
      <w:r>
        <w:rPr>
          <w:rFonts w:ascii="Times New Roman" w:hAnsi="Times New Roman" w:cs="Times New Roman"/>
          <w:sz w:val="26"/>
          <w:szCs w:val="26"/>
        </w:rPr>
        <w:t>Afirma</w:t>
      </w:r>
      <w:r w:rsidRPr="007E2A25">
        <w:rPr>
          <w:rFonts w:ascii="Times New Roman" w:hAnsi="Times New Roman" w:cs="Times New Roman"/>
          <w:sz w:val="26"/>
          <w:szCs w:val="26"/>
        </w:rPr>
        <w:t xml:space="preserve"> o autor que</w:t>
      </w:r>
      <w:r>
        <w:rPr>
          <w:rFonts w:ascii="Times New Roman" w:hAnsi="Times New Roman" w:cs="Times New Roman"/>
          <w:sz w:val="26"/>
          <w:szCs w:val="26"/>
        </w:rPr>
        <w:t>:</w:t>
      </w:r>
      <w:r w:rsidRPr="007E2A25">
        <w:rPr>
          <w:rFonts w:ascii="Times New Roman" w:hAnsi="Times New Roman" w:cs="Times New Roman"/>
          <w:sz w:val="26"/>
          <w:szCs w:val="26"/>
        </w:rPr>
        <w:t xml:space="preserve"> </w:t>
      </w:r>
    </w:p>
    <w:p w:rsidR="00C31199" w:rsidRPr="007E2A25" w:rsidRDefault="00113AC2" w:rsidP="00C31199">
      <w:pPr>
        <w:spacing w:after="12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00C31199">
        <w:rPr>
          <w:rFonts w:ascii="Times New Roman" w:hAnsi="Times New Roman" w:cs="Times New Roman"/>
          <w:sz w:val="20"/>
          <w:szCs w:val="20"/>
        </w:rPr>
        <w:t>P</w:t>
      </w:r>
      <w:r w:rsidR="00C31199" w:rsidRPr="007E2A25">
        <w:rPr>
          <w:rFonts w:ascii="Times New Roman" w:hAnsi="Times New Roman" w:cs="Times New Roman"/>
          <w:sz w:val="20"/>
          <w:szCs w:val="20"/>
        </w:rPr>
        <w:t xml:space="preserve">ara constituir uma relação obrigacional, uma das partes tem de se comprometer a </w:t>
      </w:r>
      <w:proofErr w:type="spellStart"/>
      <w:r w:rsidR="00C31199" w:rsidRPr="007E2A25">
        <w:rPr>
          <w:rFonts w:ascii="Times New Roman" w:hAnsi="Times New Roman" w:cs="Times New Roman"/>
          <w:sz w:val="20"/>
          <w:szCs w:val="20"/>
        </w:rPr>
        <w:t>dare</w:t>
      </w:r>
      <w:proofErr w:type="spellEnd"/>
      <w:r w:rsidR="00C31199" w:rsidRPr="007E2A25">
        <w:rPr>
          <w:rFonts w:ascii="Times New Roman" w:hAnsi="Times New Roman" w:cs="Times New Roman"/>
          <w:sz w:val="20"/>
          <w:szCs w:val="20"/>
        </w:rPr>
        <w:t xml:space="preserve">, </w:t>
      </w:r>
      <w:proofErr w:type="spellStart"/>
      <w:r w:rsidR="00C31199" w:rsidRPr="007E2A25">
        <w:rPr>
          <w:rFonts w:ascii="Times New Roman" w:hAnsi="Times New Roman" w:cs="Times New Roman"/>
          <w:sz w:val="20"/>
          <w:szCs w:val="20"/>
        </w:rPr>
        <w:t>facere</w:t>
      </w:r>
      <w:proofErr w:type="spellEnd"/>
      <w:r w:rsidR="00C31199" w:rsidRPr="007E2A25">
        <w:rPr>
          <w:rFonts w:ascii="Times New Roman" w:hAnsi="Times New Roman" w:cs="Times New Roman"/>
          <w:sz w:val="20"/>
          <w:szCs w:val="20"/>
        </w:rPr>
        <w:t xml:space="preserve"> ou </w:t>
      </w:r>
      <w:proofErr w:type="spellStart"/>
      <w:r w:rsidR="00C31199" w:rsidRPr="007E2A25">
        <w:rPr>
          <w:rFonts w:ascii="Times New Roman" w:hAnsi="Times New Roman" w:cs="Times New Roman"/>
          <w:sz w:val="20"/>
          <w:szCs w:val="20"/>
        </w:rPr>
        <w:t>prestare</w:t>
      </w:r>
      <w:proofErr w:type="spellEnd"/>
      <w:r w:rsidR="00C31199" w:rsidRPr="007E2A25">
        <w:rPr>
          <w:rFonts w:ascii="Times New Roman" w:hAnsi="Times New Roman" w:cs="Times New Roman"/>
          <w:sz w:val="20"/>
          <w:szCs w:val="20"/>
        </w:rPr>
        <w:t>, [...], isto é, a transferir a propriedade de um bem ou outro direito real, a praticar ou abster-se de qualquer ato ou a entregar alguma coisa sem constituir direito real. (GOMES, 2004, p.16)</w:t>
      </w:r>
      <w:proofErr w:type="gramStart"/>
      <w:r>
        <w:rPr>
          <w:rFonts w:ascii="Times New Roman" w:hAnsi="Times New Roman" w:cs="Times New Roman"/>
          <w:sz w:val="20"/>
          <w:szCs w:val="20"/>
        </w:rPr>
        <w:t>”</w:t>
      </w:r>
      <w:proofErr w:type="gramEnd"/>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Se esta prestação, objeto do vinculo obrigacional, for negativa, avaliada economicamente, correspondera a uma divida, todavia se positiva, a um crédito.</w:t>
      </w:r>
    </w:p>
    <w:p w:rsidR="00C31199" w:rsidRPr="007E2A25" w:rsidRDefault="00C31199" w:rsidP="00C31199">
      <w:pPr>
        <w:spacing w:after="0" w:line="360" w:lineRule="auto"/>
        <w:ind w:firstLine="1134"/>
        <w:rPr>
          <w:rFonts w:ascii="Times New Roman" w:hAnsi="Times New Roman" w:cs="Times New Roman"/>
          <w:sz w:val="26"/>
          <w:szCs w:val="26"/>
        </w:rPr>
      </w:pPr>
      <w:r w:rsidRPr="007E2A25">
        <w:rPr>
          <w:rFonts w:ascii="Times New Roman" w:hAnsi="Times New Roman" w:cs="Times New Roman"/>
          <w:sz w:val="26"/>
          <w:szCs w:val="26"/>
        </w:rPr>
        <w:t xml:space="preserve">Na concepção de Alexandre </w:t>
      </w:r>
      <w:proofErr w:type="spellStart"/>
      <w:r w:rsidRPr="007E2A25">
        <w:rPr>
          <w:rFonts w:ascii="Times New Roman" w:hAnsi="Times New Roman" w:cs="Times New Roman"/>
          <w:sz w:val="26"/>
          <w:szCs w:val="26"/>
        </w:rPr>
        <w:t>Rossato</w:t>
      </w:r>
      <w:proofErr w:type="spellEnd"/>
      <w:r w:rsidRPr="007E2A25">
        <w:rPr>
          <w:rFonts w:ascii="Times New Roman" w:hAnsi="Times New Roman" w:cs="Times New Roman"/>
          <w:sz w:val="26"/>
          <w:szCs w:val="26"/>
        </w:rPr>
        <w:t xml:space="preserve"> da Silva Ávila </w:t>
      </w:r>
    </w:p>
    <w:p w:rsidR="00C31199" w:rsidRDefault="00113AC2" w:rsidP="00113AC2">
      <w:pPr>
        <w:ind w:left="2268"/>
        <w:rPr>
          <w:rFonts w:ascii="Times New Roman" w:hAnsi="Times New Roman" w:cs="Times New Roman"/>
          <w:sz w:val="20"/>
          <w:szCs w:val="20"/>
        </w:rPr>
      </w:pPr>
      <w:r>
        <w:rPr>
          <w:rFonts w:ascii="Times New Roman" w:hAnsi="Times New Roman" w:cs="Times New Roman"/>
          <w:sz w:val="20"/>
          <w:szCs w:val="20"/>
        </w:rPr>
        <w:t>“</w:t>
      </w:r>
      <w:r w:rsidR="00C31199">
        <w:rPr>
          <w:rFonts w:ascii="Times New Roman" w:hAnsi="Times New Roman" w:cs="Times New Roman"/>
          <w:sz w:val="20"/>
          <w:szCs w:val="20"/>
        </w:rPr>
        <w:t>A</w:t>
      </w:r>
      <w:r w:rsidR="00C31199" w:rsidRPr="007E2A25">
        <w:rPr>
          <w:rFonts w:ascii="Times New Roman" w:hAnsi="Times New Roman" w:cs="Times New Roman"/>
          <w:sz w:val="20"/>
          <w:szCs w:val="20"/>
        </w:rPr>
        <w:t xml:space="preserve"> obrigação nada mais é do que uma relação jurídica que une credor e devedor, cabendo a este o dever de satisfazer uma prestação em favor daquele. No </w:t>
      </w:r>
      <w:proofErr w:type="spellStart"/>
      <w:r w:rsidR="00C31199" w:rsidRPr="007E2A25">
        <w:rPr>
          <w:rFonts w:ascii="Times New Roman" w:hAnsi="Times New Roman" w:cs="Times New Roman"/>
          <w:sz w:val="20"/>
          <w:szCs w:val="20"/>
        </w:rPr>
        <w:t>pólo</w:t>
      </w:r>
      <w:proofErr w:type="spellEnd"/>
      <w:r w:rsidR="00C31199" w:rsidRPr="007E2A25">
        <w:rPr>
          <w:rFonts w:ascii="Times New Roman" w:hAnsi="Times New Roman" w:cs="Times New Roman"/>
          <w:sz w:val="20"/>
          <w:szCs w:val="20"/>
        </w:rPr>
        <w:t xml:space="preserve"> ativo deste vínculo que une os dois ou mais sujeitos está o credor, que tem o direito de exigir a prestação; no </w:t>
      </w:r>
      <w:proofErr w:type="spellStart"/>
      <w:r w:rsidR="00C31199" w:rsidRPr="007E2A25">
        <w:rPr>
          <w:rFonts w:ascii="Times New Roman" w:hAnsi="Times New Roman" w:cs="Times New Roman"/>
          <w:sz w:val="20"/>
          <w:szCs w:val="20"/>
        </w:rPr>
        <w:t>pólo</w:t>
      </w:r>
      <w:proofErr w:type="spellEnd"/>
      <w:r w:rsidR="00C31199" w:rsidRPr="007E2A25">
        <w:rPr>
          <w:rFonts w:ascii="Times New Roman" w:hAnsi="Times New Roman" w:cs="Times New Roman"/>
          <w:sz w:val="20"/>
          <w:szCs w:val="20"/>
        </w:rPr>
        <w:t xml:space="preserve"> passivo reside o devedor, a quem a lei impõe o dever de cumprir a prestação. (ÁVILA, 2006, p. 199)</w:t>
      </w:r>
      <w:proofErr w:type="gramStart"/>
      <w:r>
        <w:rPr>
          <w:rFonts w:ascii="Times New Roman" w:hAnsi="Times New Roman" w:cs="Times New Roman"/>
          <w:sz w:val="20"/>
          <w:szCs w:val="20"/>
        </w:rPr>
        <w:t>”</w:t>
      </w:r>
      <w:proofErr w:type="gramEnd"/>
      <w:r w:rsidR="00C31199" w:rsidRPr="007E2A25">
        <w:rPr>
          <w:rFonts w:ascii="Times New Roman" w:hAnsi="Times New Roman" w:cs="Times New Roman"/>
          <w:sz w:val="20"/>
          <w:szCs w:val="20"/>
        </w:rPr>
        <w:t xml:space="preserve"> </w:t>
      </w: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 xml:space="preserve">Unidas </w:t>
      </w:r>
      <w:proofErr w:type="gramStart"/>
      <w:r w:rsidRPr="007E2A25">
        <w:rPr>
          <w:rFonts w:ascii="Times New Roman" w:hAnsi="Times New Roman" w:cs="Times New Roman"/>
          <w:sz w:val="26"/>
          <w:szCs w:val="26"/>
        </w:rPr>
        <w:t>as</w:t>
      </w:r>
      <w:proofErr w:type="gramEnd"/>
      <w:r w:rsidRPr="007E2A25">
        <w:rPr>
          <w:rFonts w:ascii="Times New Roman" w:hAnsi="Times New Roman" w:cs="Times New Roman"/>
          <w:sz w:val="26"/>
          <w:szCs w:val="26"/>
        </w:rPr>
        <w:t xml:space="preserve"> partes ativa e passiva, pelo fato jurídico, estabelece-se a relação jurídica. Sobre o tema o doutrinador Dino </w:t>
      </w:r>
      <w:proofErr w:type="spellStart"/>
      <w:r w:rsidRPr="007E2A25">
        <w:rPr>
          <w:rFonts w:ascii="Times New Roman" w:hAnsi="Times New Roman" w:cs="Times New Roman"/>
          <w:sz w:val="26"/>
          <w:szCs w:val="26"/>
        </w:rPr>
        <w:t>Jarach</w:t>
      </w:r>
      <w:proofErr w:type="spellEnd"/>
      <w:r w:rsidRPr="007E2A25">
        <w:rPr>
          <w:rFonts w:ascii="Times New Roman" w:hAnsi="Times New Roman" w:cs="Times New Roman"/>
          <w:sz w:val="26"/>
          <w:szCs w:val="26"/>
        </w:rPr>
        <w:t xml:space="preserve"> leciona que</w:t>
      </w:r>
      <w:r>
        <w:rPr>
          <w:rFonts w:ascii="Times New Roman" w:hAnsi="Times New Roman" w:cs="Times New Roman"/>
          <w:sz w:val="26"/>
          <w:szCs w:val="26"/>
        </w:rPr>
        <w:t>:</w:t>
      </w:r>
    </w:p>
    <w:p w:rsidR="00C31199" w:rsidRDefault="00113AC2" w:rsidP="00C31199">
      <w:pPr>
        <w:ind w:left="2268"/>
        <w:jc w:val="both"/>
        <w:rPr>
          <w:rFonts w:ascii="Times New Roman" w:hAnsi="Times New Roman" w:cs="Times New Roman"/>
          <w:sz w:val="20"/>
          <w:szCs w:val="20"/>
        </w:rPr>
      </w:pPr>
      <w:r>
        <w:rPr>
          <w:rFonts w:ascii="Times New Roman" w:hAnsi="Times New Roman" w:cs="Times New Roman"/>
          <w:i/>
          <w:sz w:val="20"/>
          <w:szCs w:val="20"/>
        </w:rPr>
        <w:lastRenderedPageBreak/>
        <w:t>“</w:t>
      </w:r>
      <w:r w:rsidR="00C31199" w:rsidRPr="006A00EB">
        <w:rPr>
          <w:rFonts w:ascii="Times New Roman" w:hAnsi="Times New Roman" w:cs="Times New Roman"/>
          <w:i/>
          <w:sz w:val="20"/>
          <w:szCs w:val="20"/>
        </w:rPr>
        <w:t xml:space="preserve">La </w:t>
      </w:r>
      <w:proofErr w:type="spellStart"/>
      <w:r w:rsidR="00C31199" w:rsidRPr="006A00EB">
        <w:rPr>
          <w:rFonts w:ascii="Times New Roman" w:hAnsi="Times New Roman" w:cs="Times New Roman"/>
          <w:i/>
          <w:sz w:val="20"/>
          <w:szCs w:val="20"/>
        </w:rPr>
        <w:t>relación</w:t>
      </w:r>
      <w:proofErr w:type="spellEnd"/>
      <w:r w:rsidR="00C31199" w:rsidRPr="006A00EB">
        <w:rPr>
          <w:rFonts w:ascii="Times New Roman" w:hAnsi="Times New Roman" w:cs="Times New Roman"/>
          <w:i/>
          <w:sz w:val="20"/>
          <w:szCs w:val="20"/>
        </w:rPr>
        <w:t xml:space="preserve"> jurídica tributaria, </w:t>
      </w:r>
      <w:proofErr w:type="spellStart"/>
      <w:r w:rsidR="00C31199" w:rsidRPr="006A00EB">
        <w:rPr>
          <w:rFonts w:ascii="Times New Roman" w:hAnsi="Times New Roman" w:cs="Times New Roman"/>
          <w:i/>
          <w:sz w:val="20"/>
          <w:szCs w:val="20"/>
        </w:rPr>
        <w:t>en</w:t>
      </w:r>
      <w:proofErr w:type="spellEnd"/>
      <w:r w:rsidR="00C31199" w:rsidRPr="006A00EB">
        <w:rPr>
          <w:rFonts w:ascii="Times New Roman" w:hAnsi="Times New Roman" w:cs="Times New Roman"/>
          <w:i/>
          <w:sz w:val="20"/>
          <w:szCs w:val="20"/>
        </w:rPr>
        <w:t xml:space="preserve"> </w:t>
      </w:r>
      <w:proofErr w:type="spellStart"/>
      <w:r w:rsidR="00C31199" w:rsidRPr="006A00EB">
        <w:rPr>
          <w:rFonts w:ascii="Times New Roman" w:hAnsi="Times New Roman" w:cs="Times New Roman"/>
          <w:i/>
          <w:sz w:val="20"/>
          <w:szCs w:val="20"/>
        </w:rPr>
        <w:t>cuanto</w:t>
      </w:r>
      <w:proofErr w:type="spellEnd"/>
      <w:r w:rsidR="00C31199" w:rsidRPr="006A00EB">
        <w:rPr>
          <w:rFonts w:ascii="Times New Roman" w:hAnsi="Times New Roman" w:cs="Times New Roman"/>
          <w:i/>
          <w:sz w:val="20"/>
          <w:szCs w:val="20"/>
        </w:rPr>
        <w:t xml:space="preserve"> </w:t>
      </w:r>
      <w:proofErr w:type="spellStart"/>
      <w:r w:rsidR="00C31199" w:rsidRPr="006A00EB">
        <w:rPr>
          <w:rFonts w:ascii="Times New Roman" w:hAnsi="Times New Roman" w:cs="Times New Roman"/>
          <w:i/>
          <w:sz w:val="20"/>
          <w:szCs w:val="20"/>
        </w:rPr>
        <w:t>nace</w:t>
      </w:r>
      <w:proofErr w:type="spellEnd"/>
      <w:r w:rsidR="00C31199" w:rsidRPr="006A00EB">
        <w:rPr>
          <w:rFonts w:ascii="Times New Roman" w:hAnsi="Times New Roman" w:cs="Times New Roman"/>
          <w:i/>
          <w:sz w:val="20"/>
          <w:szCs w:val="20"/>
        </w:rPr>
        <w:t xml:space="preserve"> de </w:t>
      </w:r>
      <w:proofErr w:type="spellStart"/>
      <w:proofErr w:type="gramStart"/>
      <w:r w:rsidR="00C31199" w:rsidRPr="006A00EB">
        <w:rPr>
          <w:rFonts w:ascii="Times New Roman" w:hAnsi="Times New Roman" w:cs="Times New Roman"/>
          <w:i/>
          <w:sz w:val="20"/>
          <w:szCs w:val="20"/>
        </w:rPr>
        <w:t>la</w:t>
      </w:r>
      <w:proofErr w:type="spellEnd"/>
      <w:proofErr w:type="gramEnd"/>
      <w:r w:rsidR="00C31199" w:rsidRPr="006A00EB">
        <w:rPr>
          <w:rFonts w:ascii="Times New Roman" w:hAnsi="Times New Roman" w:cs="Times New Roman"/>
          <w:i/>
          <w:sz w:val="20"/>
          <w:szCs w:val="20"/>
        </w:rPr>
        <w:t xml:space="preserve"> </w:t>
      </w:r>
      <w:proofErr w:type="spellStart"/>
      <w:r w:rsidR="00C31199" w:rsidRPr="006A00EB">
        <w:rPr>
          <w:rFonts w:ascii="Times New Roman" w:hAnsi="Times New Roman" w:cs="Times New Roman"/>
          <w:i/>
          <w:sz w:val="20"/>
          <w:szCs w:val="20"/>
        </w:rPr>
        <w:t>ley</w:t>
      </w:r>
      <w:proofErr w:type="spellEnd"/>
      <w:r w:rsidR="00C31199" w:rsidRPr="006A00EB">
        <w:rPr>
          <w:rFonts w:ascii="Times New Roman" w:hAnsi="Times New Roman" w:cs="Times New Roman"/>
          <w:i/>
          <w:sz w:val="20"/>
          <w:szCs w:val="20"/>
        </w:rPr>
        <w:t xml:space="preserve">, exige como requisito fundamental para </w:t>
      </w:r>
      <w:proofErr w:type="spellStart"/>
      <w:r w:rsidR="00C31199" w:rsidRPr="006A00EB">
        <w:rPr>
          <w:rFonts w:ascii="Times New Roman" w:hAnsi="Times New Roman" w:cs="Times New Roman"/>
          <w:i/>
          <w:sz w:val="20"/>
          <w:szCs w:val="20"/>
        </w:rPr>
        <w:t>su</w:t>
      </w:r>
      <w:proofErr w:type="spellEnd"/>
      <w:r w:rsidR="00C31199" w:rsidRPr="006A00EB">
        <w:rPr>
          <w:rFonts w:ascii="Times New Roman" w:hAnsi="Times New Roman" w:cs="Times New Roman"/>
          <w:i/>
          <w:sz w:val="20"/>
          <w:szCs w:val="20"/>
        </w:rPr>
        <w:t xml:space="preserve"> </w:t>
      </w:r>
      <w:proofErr w:type="spellStart"/>
      <w:r w:rsidR="00C31199" w:rsidRPr="006A00EB">
        <w:rPr>
          <w:rFonts w:ascii="Times New Roman" w:hAnsi="Times New Roman" w:cs="Times New Roman"/>
          <w:i/>
          <w:sz w:val="20"/>
          <w:szCs w:val="20"/>
        </w:rPr>
        <w:t>nacimiento</w:t>
      </w:r>
      <w:proofErr w:type="spellEnd"/>
      <w:r w:rsidR="00C31199" w:rsidRPr="006A00EB">
        <w:rPr>
          <w:rFonts w:ascii="Times New Roman" w:hAnsi="Times New Roman" w:cs="Times New Roman"/>
          <w:i/>
          <w:sz w:val="20"/>
          <w:szCs w:val="20"/>
        </w:rPr>
        <w:t xml:space="preserve"> que se verifique </w:t>
      </w:r>
      <w:proofErr w:type="spellStart"/>
      <w:r w:rsidR="00C31199" w:rsidRPr="006A00EB">
        <w:rPr>
          <w:rFonts w:ascii="Times New Roman" w:hAnsi="Times New Roman" w:cs="Times New Roman"/>
          <w:i/>
          <w:sz w:val="20"/>
          <w:szCs w:val="20"/>
        </w:rPr>
        <w:t>en</w:t>
      </w:r>
      <w:proofErr w:type="spellEnd"/>
      <w:r w:rsidR="00C31199" w:rsidRPr="006A00EB">
        <w:rPr>
          <w:rFonts w:ascii="Times New Roman" w:hAnsi="Times New Roman" w:cs="Times New Roman"/>
          <w:i/>
          <w:sz w:val="20"/>
          <w:szCs w:val="20"/>
        </w:rPr>
        <w:t xml:space="preserve"> </w:t>
      </w:r>
      <w:proofErr w:type="spellStart"/>
      <w:r w:rsidR="00C31199" w:rsidRPr="006A00EB">
        <w:rPr>
          <w:rFonts w:ascii="Times New Roman" w:hAnsi="Times New Roman" w:cs="Times New Roman"/>
          <w:i/>
          <w:sz w:val="20"/>
          <w:szCs w:val="20"/>
        </w:rPr>
        <w:t>la</w:t>
      </w:r>
      <w:proofErr w:type="spellEnd"/>
      <w:r w:rsidR="00C31199" w:rsidRPr="006A00EB">
        <w:rPr>
          <w:rFonts w:ascii="Times New Roman" w:hAnsi="Times New Roman" w:cs="Times New Roman"/>
          <w:i/>
          <w:sz w:val="20"/>
          <w:szCs w:val="20"/>
        </w:rPr>
        <w:t xml:space="preserve"> </w:t>
      </w:r>
      <w:proofErr w:type="spellStart"/>
      <w:r w:rsidR="00C31199" w:rsidRPr="006A00EB">
        <w:rPr>
          <w:rFonts w:ascii="Times New Roman" w:hAnsi="Times New Roman" w:cs="Times New Roman"/>
          <w:i/>
          <w:sz w:val="20"/>
          <w:szCs w:val="20"/>
        </w:rPr>
        <w:t>realidad</w:t>
      </w:r>
      <w:proofErr w:type="spellEnd"/>
      <w:r w:rsidR="00C31199" w:rsidRPr="006A00EB">
        <w:rPr>
          <w:rFonts w:ascii="Times New Roman" w:hAnsi="Times New Roman" w:cs="Times New Roman"/>
          <w:i/>
          <w:sz w:val="20"/>
          <w:szCs w:val="20"/>
        </w:rPr>
        <w:t xml:space="preserve"> </w:t>
      </w:r>
      <w:proofErr w:type="spellStart"/>
      <w:r w:rsidR="00C31199" w:rsidRPr="006A00EB">
        <w:rPr>
          <w:rFonts w:ascii="Times New Roman" w:hAnsi="Times New Roman" w:cs="Times New Roman"/>
          <w:i/>
          <w:sz w:val="20"/>
          <w:szCs w:val="20"/>
        </w:rPr>
        <w:t>fáctica</w:t>
      </w:r>
      <w:proofErr w:type="spellEnd"/>
      <w:r w:rsidR="00C31199" w:rsidRPr="006A00EB">
        <w:rPr>
          <w:rFonts w:ascii="Times New Roman" w:hAnsi="Times New Roman" w:cs="Times New Roman"/>
          <w:i/>
          <w:sz w:val="20"/>
          <w:szCs w:val="20"/>
        </w:rPr>
        <w:t xml:space="preserve"> </w:t>
      </w:r>
      <w:proofErr w:type="spellStart"/>
      <w:r w:rsidR="00C31199" w:rsidRPr="006A00EB">
        <w:rPr>
          <w:rFonts w:ascii="Times New Roman" w:hAnsi="Times New Roman" w:cs="Times New Roman"/>
          <w:i/>
          <w:sz w:val="20"/>
          <w:szCs w:val="20"/>
        </w:rPr>
        <w:t>el</w:t>
      </w:r>
      <w:proofErr w:type="spellEnd"/>
      <w:r w:rsidR="00C31199" w:rsidRPr="006A00EB">
        <w:rPr>
          <w:rFonts w:ascii="Times New Roman" w:hAnsi="Times New Roman" w:cs="Times New Roman"/>
          <w:i/>
          <w:sz w:val="20"/>
          <w:szCs w:val="20"/>
        </w:rPr>
        <w:t xml:space="preserve"> </w:t>
      </w:r>
      <w:proofErr w:type="spellStart"/>
      <w:r w:rsidR="00C31199" w:rsidRPr="006A00EB">
        <w:rPr>
          <w:rFonts w:ascii="Times New Roman" w:hAnsi="Times New Roman" w:cs="Times New Roman"/>
          <w:i/>
          <w:sz w:val="20"/>
          <w:szCs w:val="20"/>
        </w:rPr>
        <w:t>hecho</w:t>
      </w:r>
      <w:proofErr w:type="spellEnd"/>
      <w:r w:rsidR="00C31199" w:rsidRPr="006A00EB">
        <w:rPr>
          <w:rFonts w:ascii="Times New Roman" w:hAnsi="Times New Roman" w:cs="Times New Roman"/>
          <w:i/>
          <w:sz w:val="20"/>
          <w:szCs w:val="20"/>
        </w:rPr>
        <w:t xml:space="preserve"> o </w:t>
      </w:r>
      <w:proofErr w:type="spellStart"/>
      <w:r w:rsidR="00C31199" w:rsidRPr="006A00EB">
        <w:rPr>
          <w:rFonts w:ascii="Times New Roman" w:hAnsi="Times New Roman" w:cs="Times New Roman"/>
          <w:i/>
          <w:sz w:val="20"/>
          <w:szCs w:val="20"/>
        </w:rPr>
        <w:t>los</w:t>
      </w:r>
      <w:proofErr w:type="spellEnd"/>
      <w:r w:rsidR="00C31199" w:rsidRPr="006A00EB">
        <w:rPr>
          <w:rFonts w:ascii="Times New Roman" w:hAnsi="Times New Roman" w:cs="Times New Roman"/>
          <w:i/>
          <w:sz w:val="20"/>
          <w:szCs w:val="20"/>
        </w:rPr>
        <w:t xml:space="preserve"> </w:t>
      </w:r>
      <w:proofErr w:type="spellStart"/>
      <w:r w:rsidR="00C31199" w:rsidRPr="006A00EB">
        <w:rPr>
          <w:rFonts w:ascii="Times New Roman" w:hAnsi="Times New Roman" w:cs="Times New Roman"/>
          <w:i/>
          <w:sz w:val="20"/>
          <w:szCs w:val="20"/>
        </w:rPr>
        <w:t>hechos</w:t>
      </w:r>
      <w:proofErr w:type="spellEnd"/>
      <w:r w:rsidR="00C31199" w:rsidRPr="006A00EB">
        <w:rPr>
          <w:rFonts w:ascii="Times New Roman" w:hAnsi="Times New Roman" w:cs="Times New Roman"/>
          <w:i/>
          <w:sz w:val="20"/>
          <w:szCs w:val="20"/>
        </w:rPr>
        <w:t xml:space="preserve"> definidos </w:t>
      </w:r>
      <w:proofErr w:type="spellStart"/>
      <w:r w:rsidR="00C31199" w:rsidRPr="006A00EB">
        <w:rPr>
          <w:rFonts w:ascii="Times New Roman" w:hAnsi="Times New Roman" w:cs="Times New Roman"/>
          <w:i/>
          <w:sz w:val="20"/>
          <w:szCs w:val="20"/>
        </w:rPr>
        <w:t>abstractamente</w:t>
      </w:r>
      <w:proofErr w:type="spellEnd"/>
      <w:r w:rsidR="00C31199" w:rsidRPr="006A00EB">
        <w:rPr>
          <w:rFonts w:ascii="Times New Roman" w:hAnsi="Times New Roman" w:cs="Times New Roman"/>
          <w:i/>
          <w:sz w:val="20"/>
          <w:szCs w:val="20"/>
        </w:rPr>
        <w:t xml:space="preserve"> por </w:t>
      </w:r>
      <w:proofErr w:type="spellStart"/>
      <w:r w:rsidR="00C31199" w:rsidRPr="006A00EB">
        <w:rPr>
          <w:rFonts w:ascii="Times New Roman" w:hAnsi="Times New Roman" w:cs="Times New Roman"/>
          <w:i/>
          <w:sz w:val="20"/>
          <w:szCs w:val="20"/>
        </w:rPr>
        <w:t>la</w:t>
      </w:r>
      <w:proofErr w:type="spellEnd"/>
      <w:r w:rsidR="00C31199" w:rsidRPr="006A00EB">
        <w:rPr>
          <w:rFonts w:ascii="Times New Roman" w:hAnsi="Times New Roman" w:cs="Times New Roman"/>
          <w:i/>
          <w:sz w:val="20"/>
          <w:szCs w:val="20"/>
        </w:rPr>
        <w:t xml:space="preserve"> </w:t>
      </w:r>
      <w:proofErr w:type="spellStart"/>
      <w:r w:rsidR="00C31199" w:rsidRPr="006A00EB">
        <w:rPr>
          <w:rFonts w:ascii="Times New Roman" w:hAnsi="Times New Roman" w:cs="Times New Roman"/>
          <w:i/>
          <w:sz w:val="20"/>
          <w:szCs w:val="20"/>
        </w:rPr>
        <w:t>ley</w:t>
      </w:r>
      <w:proofErr w:type="spellEnd"/>
      <w:r w:rsidR="00C31199" w:rsidRPr="006A00EB">
        <w:rPr>
          <w:rFonts w:ascii="Times New Roman" w:hAnsi="Times New Roman" w:cs="Times New Roman"/>
          <w:i/>
          <w:sz w:val="20"/>
          <w:szCs w:val="20"/>
        </w:rPr>
        <w:t xml:space="preserve"> como </w:t>
      </w:r>
      <w:proofErr w:type="spellStart"/>
      <w:r w:rsidR="00C31199" w:rsidRPr="006A00EB">
        <w:rPr>
          <w:rFonts w:ascii="Times New Roman" w:hAnsi="Times New Roman" w:cs="Times New Roman"/>
          <w:i/>
          <w:sz w:val="20"/>
          <w:szCs w:val="20"/>
        </w:rPr>
        <w:t>supuesto</w:t>
      </w:r>
      <w:proofErr w:type="spellEnd"/>
      <w:r w:rsidR="00C31199" w:rsidRPr="006A00EB">
        <w:rPr>
          <w:rFonts w:ascii="Times New Roman" w:hAnsi="Times New Roman" w:cs="Times New Roman"/>
          <w:i/>
          <w:sz w:val="20"/>
          <w:szCs w:val="20"/>
        </w:rPr>
        <w:t xml:space="preserve"> de </w:t>
      </w:r>
      <w:proofErr w:type="spellStart"/>
      <w:r w:rsidR="00C31199" w:rsidRPr="006A00EB">
        <w:rPr>
          <w:rFonts w:ascii="Times New Roman" w:hAnsi="Times New Roman" w:cs="Times New Roman"/>
          <w:i/>
          <w:sz w:val="20"/>
          <w:szCs w:val="20"/>
        </w:rPr>
        <w:t>la</w:t>
      </w:r>
      <w:proofErr w:type="spellEnd"/>
      <w:r w:rsidR="00C31199" w:rsidRPr="006A00EB">
        <w:rPr>
          <w:rFonts w:ascii="Times New Roman" w:hAnsi="Times New Roman" w:cs="Times New Roman"/>
          <w:i/>
          <w:sz w:val="20"/>
          <w:szCs w:val="20"/>
        </w:rPr>
        <w:t xml:space="preserve"> </w:t>
      </w:r>
      <w:proofErr w:type="spellStart"/>
      <w:r w:rsidR="00C31199" w:rsidRPr="006A00EB">
        <w:rPr>
          <w:rFonts w:ascii="Times New Roman" w:hAnsi="Times New Roman" w:cs="Times New Roman"/>
          <w:i/>
          <w:sz w:val="20"/>
          <w:szCs w:val="20"/>
        </w:rPr>
        <w:t>obligació</w:t>
      </w:r>
      <w:proofErr w:type="spellEnd"/>
      <w:r w:rsidR="00C31199" w:rsidRPr="006A00EB">
        <w:rPr>
          <w:rFonts w:ascii="Times New Roman" w:hAnsi="Times New Roman" w:cs="Times New Roman"/>
          <w:i/>
          <w:sz w:val="20"/>
          <w:szCs w:val="20"/>
        </w:rPr>
        <w:t xml:space="preserve">[...]Concebida </w:t>
      </w:r>
      <w:proofErr w:type="spellStart"/>
      <w:r w:rsidR="00C31199" w:rsidRPr="006A00EB">
        <w:rPr>
          <w:rFonts w:ascii="Times New Roman" w:hAnsi="Times New Roman" w:cs="Times New Roman"/>
          <w:i/>
          <w:sz w:val="20"/>
          <w:szCs w:val="20"/>
        </w:rPr>
        <w:t>la</w:t>
      </w:r>
      <w:proofErr w:type="spellEnd"/>
      <w:r w:rsidR="00C31199" w:rsidRPr="006A00EB">
        <w:rPr>
          <w:rFonts w:ascii="Times New Roman" w:hAnsi="Times New Roman" w:cs="Times New Roman"/>
          <w:i/>
          <w:sz w:val="20"/>
          <w:szCs w:val="20"/>
        </w:rPr>
        <w:t xml:space="preserve"> </w:t>
      </w:r>
      <w:proofErr w:type="spellStart"/>
      <w:r w:rsidR="00C31199" w:rsidRPr="006A00EB">
        <w:rPr>
          <w:rFonts w:ascii="Times New Roman" w:hAnsi="Times New Roman" w:cs="Times New Roman"/>
          <w:i/>
          <w:sz w:val="20"/>
          <w:szCs w:val="20"/>
        </w:rPr>
        <w:t>relación</w:t>
      </w:r>
      <w:proofErr w:type="spellEnd"/>
      <w:r w:rsidR="00C31199" w:rsidRPr="006A00EB">
        <w:rPr>
          <w:rFonts w:ascii="Times New Roman" w:hAnsi="Times New Roman" w:cs="Times New Roman"/>
          <w:i/>
          <w:sz w:val="20"/>
          <w:szCs w:val="20"/>
        </w:rPr>
        <w:t xml:space="preserve"> jurídica tributaria como </w:t>
      </w:r>
      <w:proofErr w:type="spellStart"/>
      <w:r w:rsidR="00C31199" w:rsidRPr="006A00EB">
        <w:rPr>
          <w:rFonts w:ascii="Times New Roman" w:hAnsi="Times New Roman" w:cs="Times New Roman"/>
          <w:i/>
          <w:sz w:val="20"/>
          <w:szCs w:val="20"/>
        </w:rPr>
        <w:t>relación</w:t>
      </w:r>
      <w:proofErr w:type="spellEnd"/>
      <w:r w:rsidR="00C31199" w:rsidRPr="006A00EB">
        <w:rPr>
          <w:rFonts w:ascii="Times New Roman" w:hAnsi="Times New Roman" w:cs="Times New Roman"/>
          <w:i/>
          <w:sz w:val="20"/>
          <w:szCs w:val="20"/>
        </w:rPr>
        <w:t xml:space="preserve"> </w:t>
      </w:r>
      <w:proofErr w:type="spellStart"/>
      <w:r w:rsidR="00C31199" w:rsidRPr="006A00EB">
        <w:rPr>
          <w:rFonts w:ascii="Times New Roman" w:hAnsi="Times New Roman" w:cs="Times New Roman"/>
          <w:i/>
          <w:sz w:val="20"/>
          <w:szCs w:val="20"/>
        </w:rPr>
        <w:t>personal</w:t>
      </w:r>
      <w:proofErr w:type="spellEnd"/>
      <w:r w:rsidR="00C31199" w:rsidRPr="006A00EB">
        <w:rPr>
          <w:rFonts w:ascii="Times New Roman" w:hAnsi="Times New Roman" w:cs="Times New Roman"/>
          <w:i/>
          <w:sz w:val="20"/>
          <w:szCs w:val="20"/>
        </w:rPr>
        <w:t xml:space="preserve">, se considera que </w:t>
      </w:r>
      <w:proofErr w:type="spellStart"/>
      <w:r w:rsidR="00C31199" w:rsidRPr="006A00EB">
        <w:rPr>
          <w:rFonts w:ascii="Times New Roman" w:hAnsi="Times New Roman" w:cs="Times New Roman"/>
          <w:i/>
          <w:sz w:val="20"/>
          <w:szCs w:val="20"/>
        </w:rPr>
        <w:t>el</w:t>
      </w:r>
      <w:proofErr w:type="spellEnd"/>
      <w:r w:rsidR="00C31199" w:rsidRPr="006A00EB">
        <w:rPr>
          <w:rFonts w:ascii="Times New Roman" w:hAnsi="Times New Roman" w:cs="Times New Roman"/>
          <w:i/>
          <w:sz w:val="20"/>
          <w:szCs w:val="20"/>
        </w:rPr>
        <w:t xml:space="preserve"> primer elemento de </w:t>
      </w:r>
      <w:proofErr w:type="spellStart"/>
      <w:r w:rsidR="00C31199" w:rsidRPr="006A00EB">
        <w:rPr>
          <w:rFonts w:ascii="Times New Roman" w:hAnsi="Times New Roman" w:cs="Times New Roman"/>
          <w:i/>
          <w:sz w:val="20"/>
          <w:szCs w:val="20"/>
        </w:rPr>
        <w:t>la</w:t>
      </w:r>
      <w:proofErr w:type="spellEnd"/>
      <w:r w:rsidR="00C31199" w:rsidRPr="006A00EB">
        <w:rPr>
          <w:rFonts w:ascii="Times New Roman" w:hAnsi="Times New Roman" w:cs="Times New Roman"/>
          <w:i/>
          <w:sz w:val="20"/>
          <w:szCs w:val="20"/>
        </w:rPr>
        <w:t xml:space="preserve"> </w:t>
      </w:r>
      <w:proofErr w:type="spellStart"/>
      <w:r w:rsidR="00C31199" w:rsidRPr="006A00EB">
        <w:rPr>
          <w:rFonts w:ascii="Times New Roman" w:hAnsi="Times New Roman" w:cs="Times New Roman"/>
          <w:i/>
          <w:sz w:val="20"/>
          <w:szCs w:val="20"/>
        </w:rPr>
        <w:t>obligación</w:t>
      </w:r>
      <w:proofErr w:type="spellEnd"/>
      <w:r w:rsidR="00C31199" w:rsidRPr="006A00EB">
        <w:rPr>
          <w:rFonts w:ascii="Times New Roman" w:hAnsi="Times New Roman" w:cs="Times New Roman"/>
          <w:i/>
          <w:sz w:val="20"/>
          <w:szCs w:val="20"/>
        </w:rPr>
        <w:t xml:space="preserve"> consiste </w:t>
      </w:r>
      <w:proofErr w:type="spellStart"/>
      <w:r w:rsidR="00C31199" w:rsidRPr="006A00EB">
        <w:rPr>
          <w:rFonts w:ascii="Times New Roman" w:hAnsi="Times New Roman" w:cs="Times New Roman"/>
          <w:i/>
          <w:sz w:val="20"/>
          <w:szCs w:val="20"/>
        </w:rPr>
        <w:t>en</w:t>
      </w:r>
      <w:proofErr w:type="spellEnd"/>
      <w:r w:rsidR="00C31199" w:rsidRPr="006A00EB">
        <w:rPr>
          <w:rFonts w:ascii="Times New Roman" w:hAnsi="Times New Roman" w:cs="Times New Roman"/>
          <w:i/>
          <w:sz w:val="20"/>
          <w:szCs w:val="20"/>
        </w:rPr>
        <w:t xml:space="preserve"> </w:t>
      </w:r>
      <w:proofErr w:type="spellStart"/>
      <w:r w:rsidR="00C31199" w:rsidRPr="006A00EB">
        <w:rPr>
          <w:rFonts w:ascii="Times New Roman" w:hAnsi="Times New Roman" w:cs="Times New Roman"/>
          <w:i/>
          <w:sz w:val="20"/>
          <w:szCs w:val="20"/>
        </w:rPr>
        <w:t>los</w:t>
      </w:r>
      <w:proofErr w:type="spellEnd"/>
      <w:r w:rsidR="00C31199" w:rsidRPr="006A00EB">
        <w:rPr>
          <w:rFonts w:ascii="Times New Roman" w:hAnsi="Times New Roman" w:cs="Times New Roman"/>
          <w:i/>
          <w:sz w:val="20"/>
          <w:szCs w:val="20"/>
        </w:rPr>
        <w:t xml:space="preserve"> </w:t>
      </w:r>
      <w:proofErr w:type="spellStart"/>
      <w:r w:rsidR="00C31199" w:rsidRPr="006A00EB">
        <w:rPr>
          <w:rFonts w:ascii="Times New Roman" w:hAnsi="Times New Roman" w:cs="Times New Roman"/>
          <w:i/>
          <w:sz w:val="20"/>
          <w:szCs w:val="20"/>
        </w:rPr>
        <w:t>sujetos</w:t>
      </w:r>
      <w:proofErr w:type="spellEnd"/>
      <w:r w:rsidR="00C31199" w:rsidRPr="006A00EB">
        <w:rPr>
          <w:rFonts w:ascii="Times New Roman" w:hAnsi="Times New Roman" w:cs="Times New Roman"/>
          <w:i/>
          <w:sz w:val="20"/>
          <w:szCs w:val="20"/>
        </w:rPr>
        <w:t xml:space="preserve"> </w:t>
      </w:r>
      <w:proofErr w:type="spellStart"/>
      <w:r w:rsidR="00C31199" w:rsidRPr="006A00EB">
        <w:rPr>
          <w:rFonts w:ascii="Times New Roman" w:hAnsi="Times New Roman" w:cs="Times New Roman"/>
          <w:i/>
          <w:sz w:val="20"/>
          <w:szCs w:val="20"/>
        </w:rPr>
        <w:t>activos</w:t>
      </w:r>
      <w:proofErr w:type="spellEnd"/>
      <w:r w:rsidR="00C31199" w:rsidRPr="006A00EB">
        <w:rPr>
          <w:rFonts w:ascii="Times New Roman" w:hAnsi="Times New Roman" w:cs="Times New Roman"/>
          <w:i/>
          <w:sz w:val="20"/>
          <w:szCs w:val="20"/>
        </w:rPr>
        <w:t xml:space="preserve"> y passivos; </w:t>
      </w:r>
      <w:proofErr w:type="spellStart"/>
      <w:r w:rsidR="00C31199" w:rsidRPr="006A00EB">
        <w:rPr>
          <w:rFonts w:ascii="Times New Roman" w:hAnsi="Times New Roman" w:cs="Times New Roman"/>
          <w:i/>
          <w:sz w:val="20"/>
          <w:szCs w:val="20"/>
        </w:rPr>
        <w:t>el</w:t>
      </w:r>
      <w:proofErr w:type="spellEnd"/>
      <w:r w:rsidR="00C31199" w:rsidRPr="006A00EB">
        <w:rPr>
          <w:rFonts w:ascii="Times New Roman" w:hAnsi="Times New Roman" w:cs="Times New Roman"/>
          <w:i/>
          <w:sz w:val="20"/>
          <w:szCs w:val="20"/>
        </w:rPr>
        <w:t xml:space="preserve"> segundo elemento es </w:t>
      </w:r>
      <w:proofErr w:type="spellStart"/>
      <w:r w:rsidR="00C31199" w:rsidRPr="006A00EB">
        <w:rPr>
          <w:rFonts w:ascii="Times New Roman" w:hAnsi="Times New Roman" w:cs="Times New Roman"/>
          <w:i/>
          <w:sz w:val="20"/>
          <w:szCs w:val="20"/>
        </w:rPr>
        <w:t>el</w:t>
      </w:r>
      <w:proofErr w:type="spellEnd"/>
      <w:r w:rsidR="00C31199" w:rsidRPr="006A00EB">
        <w:rPr>
          <w:rFonts w:ascii="Times New Roman" w:hAnsi="Times New Roman" w:cs="Times New Roman"/>
          <w:i/>
          <w:sz w:val="20"/>
          <w:szCs w:val="20"/>
        </w:rPr>
        <w:t xml:space="preserve"> objeto o </w:t>
      </w:r>
      <w:proofErr w:type="spellStart"/>
      <w:r w:rsidR="00C31199" w:rsidRPr="006A00EB">
        <w:rPr>
          <w:rFonts w:ascii="Times New Roman" w:hAnsi="Times New Roman" w:cs="Times New Roman"/>
          <w:i/>
          <w:sz w:val="20"/>
          <w:szCs w:val="20"/>
        </w:rPr>
        <w:t>la</w:t>
      </w:r>
      <w:proofErr w:type="spellEnd"/>
      <w:r w:rsidR="00C31199" w:rsidRPr="006A00EB">
        <w:rPr>
          <w:rFonts w:ascii="Times New Roman" w:hAnsi="Times New Roman" w:cs="Times New Roman"/>
          <w:i/>
          <w:sz w:val="20"/>
          <w:szCs w:val="20"/>
        </w:rPr>
        <w:t xml:space="preserve"> </w:t>
      </w:r>
      <w:proofErr w:type="spellStart"/>
      <w:r w:rsidR="00C31199" w:rsidRPr="006A00EB">
        <w:rPr>
          <w:rFonts w:ascii="Times New Roman" w:hAnsi="Times New Roman" w:cs="Times New Roman"/>
          <w:i/>
          <w:sz w:val="20"/>
          <w:szCs w:val="20"/>
        </w:rPr>
        <w:t>materia</w:t>
      </w:r>
      <w:proofErr w:type="spellEnd"/>
      <w:r w:rsidR="00C31199" w:rsidRPr="006A00EB">
        <w:rPr>
          <w:rFonts w:ascii="Times New Roman" w:hAnsi="Times New Roman" w:cs="Times New Roman"/>
          <w:i/>
          <w:sz w:val="20"/>
          <w:szCs w:val="20"/>
        </w:rPr>
        <w:t xml:space="preserve"> </w:t>
      </w:r>
      <w:proofErr w:type="spellStart"/>
      <w:r w:rsidR="00C31199" w:rsidRPr="006A00EB">
        <w:rPr>
          <w:rFonts w:ascii="Times New Roman" w:hAnsi="Times New Roman" w:cs="Times New Roman"/>
          <w:i/>
          <w:sz w:val="20"/>
          <w:szCs w:val="20"/>
        </w:rPr>
        <w:t>imponible</w:t>
      </w:r>
      <w:proofErr w:type="spellEnd"/>
      <w:r w:rsidR="00C31199" w:rsidRPr="006A00EB">
        <w:rPr>
          <w:rFonts w:ascii="Times New Roman" w:hAnsi="Times New Roman" w:cs="Times New Roman"/>
          <w:i/>
          <w:sz w:val="20"/>
          <w:szCs w:val="20"/>
        </w:rPr>
        <w:t>,</w:t>
      </w:r>
      <w:r w:rsidR="00C31199" w:rsidRPr="007E2A25">
        <w:rPr>
          <w:rFonts w:ascii="Times New Roman" w:hAnsi="Times New Roman" w:cs="Times New Roman"/>
          <w:sz w:val="20"/>
          <w:szCs w:val="20"/>
        </w:rPr>
        <w:t xml:space="preserve"> </w:t>
      </w:r>
      <w:proofErr w:type="spellStart"/>
      <w:r w:rsidR="00C31199" w:rsidRPr="007E2A25">
        <w:rPr>
          <w:rFonts w:ascii="Times New Roman" w:hAnsi="Times New Roman" w:cs="Times New Roman"/>
          <w:sz w:val="20"/>
          <w:szCs w:val="20"/>
        </w:rPr>
        <w:t>identificándose</w:t>
      </w:r>
      <w:proofErr w:type="spellEnd"/>
      <w:r w:rsidR="00C31199" w:rsidRPr="007E2A25">
        <w:rPr>
          <w:rFonts w:ascii="Times New Roman" w:hAnsi="Times New Roman" w:cs="Times New Roman"/>
          <w:sz w:val="20"/>
          <w:szCs w:val="20"/>
        </w:rPr>
        <w:t xml:space="preserve"> </w:t>
      </w:r>
      <w:proofErr w:type="spellStart"/>
      <w:r w:rsidR="00C31199" w:rsidRPr="007E2A25">
        <w:rPr>
          <w:rFonts w:ascii="Times New Roman" w:hAnsi="Times New Roman" w:cs="Times New Roman"/>
          <w:sz w:val="20"/>
          <w:szCs w:val="20"/>
        </w:rPr>
        <w:t>en</w:t>
      </w:r>
      <w:proofErr w:type="spellEnd"/>
      <w:r w:rsidR="00C31199" w:rsidRPr="007E2A25">
        <w:rPr>
          <w:rFonts w:ascii="Times New Roman" w:hAnsi="Times New Roman" w:cs="Times New Roman"/>
          <w:sz w:val="20"/>
          <w:szCs w:val="20"/>
        </w:rPr>
        <w:t xml:space="preserve"> este concepto </w:t>
      </w:r>
      <w:proofErr w:type="spellStart"/>
      <w:r w:rsidR="00C31199" w:rsidRPr="007E2A25">
        <w:rPr>
          <w:rFonts w:ascii="Times New Roman" w:hAnsi="Times New Roman" w:cs="Times New Roman"/>
          <w:sz w:val="20"/>
          <w:szCs w:val="20"/>
        </w:rPr>
        <w:t>los</w:t>
      </w:r>
      <w:proofErr w:type="spellEnd"/>
      <w:r w:rsidR="00C31199" w:rsidRPr="007E2A25">
        <w:rPr>
          <w:rFonts w:ascii="Times New Roman" w:hAnsi="Times New Roman" w:cs="Times New Roman"/>
          <w:sz w:val="20"/>
          <w:szCs w:val="20"/>
        </w:rPr>
        <w:t xml:space="preserve"> </w:t>
      </w:r>
      <w:proofErr w:type="spellStart"/>
      <w:r w:rsidR="00C31199" w:rsidRPr="007E2A25">
        <w:rPr>
          <w:rFonts w:ascii="Times New Roman" w:hAnsi="Times New Roman" w:cs="Times New Roman"/>
          <w:sz w:val="20"/>
          <w:szCs w:val="20"/>
        </w:rPr>
        <w:t>hechos</w:t>
      </w:r>
      <w:proofErr w:type="spellEnd"/>
      <w:r w:rsidR="00C31199" w:rsidRPr="007E2A25">
        <w:rPr>
          <w:rFonts w:ascii="Times New Roman" w:hAnsi="Times New Roman" w:cs="Times New Roman"/>
          <w:sz w:val="20"/>
          <w:szCs w:val="20"/>
        </w:rPr>
        <w:t xml:space="preserve"> objetivos que </w:t>
      </w:r>
      <w:proofErr w:type="spellStart"/>
      <w:r w:rsidR="00C31199" w:rsidRPr="007E2A25">
        <w:rPr>
          <w:rFonts w:ascii="Times New Roman" w:hAnsi="Times New Roman" w:cs="Times New Roman"/>
          <w:sz w:val="20"/>
          <w:szCs w:val="20"/>
        </w:rPr>
        <w:t>dan</w:t>
      </w:r>
      <w:proofErr w:type="spellEnd"/>
      <w:r w:rsidR="00C31199" w:rsidRPr="007E2A25">
        <w:rPr>
          <w:rFonts w:ascii="Times New Roman" w:hAnsi="Times New Roman" w:cs="Times New Roman"/>
          <w:sz w:val="20"/>
          <w:szCs w:val="20"/>
        </w:rPr>
        <w:t xml:space="preserve"> </w:t>
      </w:r>
      <w:proofErr w:type="spellStart"/>
      <w:r w:rsidR="00C31199" w:rsidRPr="007E2A25">
        <w:rPr>
          <w:rFonts w:ascii="Times New Roman" w:hAnsi="Times New Roman" w:cs="Times New Roman"/>
          <w:sz w:val="20"/>
          <w:szCs w:val="20"/>
        </w:rPr>
        <w:t>origen</w:t>
      </w:r>
      <w:proofErr w:type="spellEnd"/>
      <w:r w:rsidR="00C31199" w:rsidRPr="007E2A25">
        <w:rPr>
          <w:rFonts w:ascii="Times New Roman" w:hAnsi="Times New Roman" w:cs="Times New Roman"/>
          <w:sz w:val="20"/>
          <w:szCs w:val="20"/>
        </w:rPr>
        <w:t xml:space="preserve"> a </w:t>
      </w:r>
      <w:proofErr w:type="spellStart"/>
      <w:r w:rsidR="00C31199" w:rsidRPr="007E2A25">
        <w:rPr>
          <w:rFonts w:ascii="Times New Roman" w:hAnsi="Times New Roman" w:cs="Times New Roman"/>
          <w:sz w:val="20"/>
          <w:szCs w:val="20"/>
        </w:rPr>
        <w:t>la</w:t>
      </w:r>
      <w:proofErr w:type="spellEnd"/>
      <w:r w:rsidR="00C31199" w:rsidRPr="007E2A25">
        <w:rPr>
          <w:rFonts w:ascii="Times New Roman" w:hAnsi="Times New Roman" w:cs="Times New Roman"/>
          <w:sz w:val="20"/>
          <w:szCs w:val="20"/>
        </w:rPr>
        <w:t xml:space="preserve"> </w:t>
      </w:r>
      <w:proofErr w:type="spellStart"/>
      <w:r w:rsidR="00C31199" w:rsidRPr="007E2A25">
        <w:rPr>
          <w:rFonts w:ascii="Times New Roman" w:hAnsi="Times New Roman" w:cs="Times New Roman"/>
          <w:sz w:val="20"/>
          <w:szCs w:val="20"/>
        </w:rPr>
        <w:t>obligación</w:t>
      </w:r>
      <w:proofErr w:type="spellEnd"/>
      <w:r w:rsidR="00C31199">
        <w:rPr>
          <w:rStyle w:val="Refdenotaderodap"/>
          <w:rFonts w:ascii="Times New Roman" w:hAnsi="Times New Roman" w:cs="Times New Roman"/>
          <w:sz w:val="20"/>
          <w:szCs w:val="20"/>
        </w:rPr>
        <w:footnoteReference w:id="3"/>
      </w:r>
      <w:r w:rsidR="00C31199">
        <w:rPr>
          <w:rFonts w:ascii="Times New Roman" w:hAnsi="Times New Roman" w:cs="Times New Roman"/>
          <w:sz w:val="20"/>
          <w:szCs w:val="20"/>
        </w:rPr>
        <w:t>. (JARACH, 1999,</w:t>
      </w:r>
      <w:r w:rsidR="00C31199" w:rsidRPr="00797DE1">
        <w:rPr>
          <w:rFonts w:ascii="Times New Roman" w:hAnsi="Times New Roman" w:cs="Times New Roman"/>
          <w:sz w:val="20"/>
          <w:szCs w:val="20"/>
        </w:rPr>
        <w:t xml:space="preserve"> </w:t>
      </w:r>
      <w:r w:rsidR="00C31199">
        <w:rPr>
          <w:rFonts w:ascii="Times New Roman" w:hAnsi="Times New Roman" w:cs="Times New Roman"/>
          <w:sz w:val="20"/>
          <w:szCs w:val="20"/>
        </w:rPr>
        <w:t>p.</w:t>
      </w:r>
      <w:r w:rsidR="00C31199" w:rsidRPr="00797DE1">
        <w:rPr>
          <w:rFonts w:ascii="Times New Roman" w:hAnsi="Times New Roman" w:cs="Times New Roman"/>
          <w:sz w:val="20"/>
          <w:szCs w:val="20"/>
        </w:rPr>
        <w:t xml:space="preserve"> 378 -379</w:t>
      </w:r>
      <w:r w:rsidR="00C31199" w:rsidRPr="007E2A25">
        <w:rPr>
          <w:rFonts w:ascii="Times New Roman" w:hAnsi="Times New Roman" w:cs="Times New Roman"/>
          <w:sz w:val="20"/>
          <w:szCs w:val="20"/>
        </w:rPr>
        <w:t>)</w:t>
      </w:r>
      <w:r>
        <w:rPr>
          <w:rFonts w:ascii="Times New Roman" w:hAnsi="Times New Roman" w:cs="Times New Roman"/>
          <w:sz w:val="20"/>
          <w:szCs w:val="20"/>
        </w:rPr>
        <w:t>”</w:t>
      </w: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 xml:space="preserve">Analisando a obrigação, com enfoque na seara tributária, nota-se </w:t>
      </w:r>
      <w:proofErr w:type="gramStart"/>
      <w:r w:rsidRPr="007E2A25">
        <w:rPr>
          <w:rFonts w:ascii="Times New Roman" w:hAnsi="Times New Roman" w:cs="Times New Roman"/>
          <w:sz w:val="26"/>
          <w:szCs w:val="26"/>
        </w:rPr>
        <w:t>que</w:t>
      </w:r>
      <w:proofErr w:type="gramEnd"/>
      <w:r w:rsidRPr="007E2A25">
        <w:rPr>
          <w:rFonts w:ascii="Times New Roman" w:hAnsi="Times New Roman" w:cs="Times New Roman"/>
          <w:sz w:val="26"/>
          <w:szCs w:val="26"/>
        </w:rPr>
        <w:t xml:space="preserve"> </w:t>
      </w:r>
      <w:proofErr w:type="gramStart"/>
      <w:r w:rsidRPr="007E2A25">
        <w:rPr>
          <w:rFonts w:ascii="Times New Roman" w:hAnsi="Times New Roman" w:cs="Times New Roman"/>
          <w:sz w:val="26"/>
          <w:szCs w:val="26"/>
        </w:rPr>
        <w:t>esta</w:t>
      </w:r>
      <w:proofErr w:type="gramEnd"/>
      <w:r w:rsidRPr="007E2A25">
        <w:rPr>
          <w:rFonts w:ascii="Times New Roman" w:hAnsi="Times New Roman" w:cs="Times New Roman"/>
          <w:sz w:val="26"/>
          <w:szCs w:val="26"/>
        </w:rPr>
        <w:t xml:space="preserve"> independe da vontade do contribuinte para configurar no polo passivo da relação. Como bem observa Gilberto de Ul</w:t>
      </w:r>
      <w:r>
        <w:rPr>
          <w:rFonts w:ascii="Times New Roman" w:hAnsi="Times New Roman" w:cs="Times New Roman"/>
          <w:sz w:val="26"/>
          <w:szCs w:val="26"/>
        </w:rPr>
        <w:t xml:space="preserve">hôa Canto </w:t>
      </w:r>
      <w:proofErr w:type="gramStart"/>
      <w:r>
        <w:rPr>
          <w:rFonts w:ascii="Times New Roman" w:hAnsi="Times New Roman" w:cs="Times New Roman"/>
          <w:sz w:val="26"/>
          <w:szCs w:val="26"/>
        </w:rPr>
        <w:t>a</w:t>
      </w:r>
      <w:proofErr w:type="gramEnd"/>
      <w:r>
        <w:rPr>
          <w:rFonts w:ascii="Times New Roman" w:hAnsi="Times New Roman" w:cs="Times New Roman"/>
          <w:sz w:val="26"/>
          <w:szCs w:val="26"/>
        </w:rPr>
        <w:t xml:space="preserve"> obrigação tributária</w:t>
      </w:r>
      <w:r w:rsidRPr="007E2A25">
        <w:rPr>
          <w:rFonts w:ascii="Times New Roman" w:hAnsi="Times New Roman" w:cs="Times New Roman"/>
          <w:sz w:val="26"/>
          <w:szCs w:val="26"/>
        </w:rPr>
        <w:t xml:space="preserve"> possui natureza “</w:t>
      </w:r>
      <w:proofErr w:type="spellStart"/>
      <w:r w:rsidRPr="007E2A25">
        <w:rPr>
          <w:rFonts w:ascii="Times New Roman" w:hAnsi="Times New Roman" w:cs="Times New Roman"/>
          <w:sz w:val="26"/>
          <w:szCs w:val="26"/>
        </w:rPr>
        <w:t>ex</w:t>
      </w:r>
      <w:proofErr w:type="spellEnd"/>
      <w:r w:rsidRPr="007E2A25">
        <w:rPr>
          <w:rFonts w:ascii="Times New Roman" w:hAnsi="Times New Roman" w:cs="Times New Roman"/>
          <w:sz w:val="26"/>
          <w:szCs w:val="26"/>
        </w:rPr>
        <w:t xml:space="preserve"> lege, e só o legislador pode declarar quando e como determinado indivíduo se torna sujeito passivo da relação jurídico-tributária”(ULHÔA CANTO, 1963, p. 88).</w:t>
      </w: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O princípio da leg</w:t>
      </w:r>
      <w:r>
        <w:rPr>
          <w:rFonts w:ascii="Times New Roman" w:hAnsi="Times New Roman" w:cs="Times New Roman"/>
          <w:sz w:val="26"/>
          <w:szCs w:val="26"/>
        </w:rPr>
        <w:t xml:space="preserve">alidade estabelece que ninguém </w:t>
      </w:r>
      <w:proofErr w:type="gramStart"/>
      <w:r>
        <w:rPr>
          <w:rFonts w:ascii="Times New Roman" w:hAnsi="Times New Roman" w:cs="Times New Roman"/>
          <w:sz w:val="26"/>
          <w:szCs w:val="26"/>
        </w:rPr>
        <w:t>será</w:t>
      </w:r>
      <w:proofErr w:type="gramEnd"/>
      <w:r w:rsidRPr="007E2A25">
        <w:rPr>
          <w:rFonts w:ascii="Times New Roman" w:hAnsi="Times New Roman" w:cs="Times New Roman"/>
          <w:sz w:val="26"/>
          <w:szCs w:val="26"/>
        </w:rPr>
        <w:t xml:space="preserve"> obrigado a fazer ou deixar de fazer alguma coisa senão em virtude de lei (CF, art.5º, I). O princípio da legalidade tributária, por sua vez, dispõe que nenhum tributo pode ser exigido ou aumentado sem lei que o estabeleça (CF, art. 150, I). A mesma regra é esposada pelo artigo 97 do CTN.</w:t>
      </w:r>
    </w:p>
    <w:p w:rsidR="00C31199" w:rsidRDefault="00C31199" w:rsidP="00C31199">
      <w:pPr>
        <w:spacing w:after="0" w:line="360" w:lineRule="auto"/>
        <w:ind w:firstLine="1134"/>
        <w:jc w:val="both"/>
        <w:rPr>
          <w:rFonts w:ascii="Times New Roman" w:hAnsi="Times New Roman" w:cs="Times New Roman"/>
          <w:sz w:val="26"/>
          <w:szCs w:val="26"/>
        </w:rPr>
      </w:pPr>
      <w:r>
        <w:rPr>
          <w:rFonts w:ascii="Times New Roman" w:hAnsi="Times New Roman" w:cs="Times New Roman"/>
          <w:sz w:val="26"/>
          <w:szCs w:val="26"/>
        </w:rPr>
        <w:t>Para Hugo de Brito Machado:</w:t>
      </w:r>
    </w:p>
    <w:p w:rsidR="00C31199" w:rsidRDefault="00113AC2" w:rsidP="00C31199">
      <w:pPr>
        <w:spacing w:after="120" w:line="24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w:t>
      </w:r>
      <w:r w:rsidR="00C31199">
        <w:rPr>
          <w:rFonts w:ascii="Times New Roman" w:hAnsi="Times New Roman" w:cs="Times New Roman"/>
          <w:sz w:val="20"/>
          <w:szCs w:val="20"/>
        </w:rPr>
        <w:t>A</w:t>
      </w:r>
      <w:r w:rsidR="00C31199" w:rsidRPr="007E2A25">
        <w:rPr>
          <w:rFonts w:ascii="Times New Roman" w:hAnsi="Times New Roman" w:cs="Times New Roman"/>
          <w:sz w:val="20"/>
          <w:szCs w:val="20"/>
        </w:rPr>
        <w:t xml:space="preserve"> obrigação é um primeiro momento na relação tributária. Seu conteúdo ainda não é determinado e o seu sujeito passivo ainda não está formalmente identificado. Por isto mesmo a prestação respectiva ainda não é exigível. Já o crédito tributário é um segundo momento na relação de tributação. No dizer do CTN, ele decorre da obrigação principal e tem a mesma natureza desta (art. 139), porém surge com o lançamento, que confere à relação tributária liquidez e certeza” (MACHADO, 2004, p. 123)</w:t>
      </w:r>
      <w:r>
        <w:rPr>
          <w:rFonts w:ascii="Times New Roman" w:hAnsi="Times New Roman" w:cs="Times New Roman"/>
          <w:sz w:val="20"/>
          <w:szCs w:val="20"/>
        </w:rPr>
        <w:t>”</w:t>
      </w:r>
      <w:proofErr w:type="gramEnd"/>
      <w:r w:rsidR="00C31199" w:rsidRPr="007E2A25">
        <w:rPr>
          <w:rFonts w:ascii="Times New Roman" w:hAnsi="Times New Roman" w:cs="Times New Roman"/>
          <w:sz w:val="20"/>
          <w:szCs w:val="20"/>
        </w:rPr>
        <w:t>.</w:t>
      </w: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 xml:space="preserve">Os doutrinadores tributaristas defendem que obrigação e </w:t>
      </w:r>
      <w:r>
        <w:rPr>
          <w:rFonts w:ascii="Times New Roman" w:hAnsi="Times New Roman" w:cs="Times New Roman"/>
          <w:sz w:val="26"/>
          <w:szCs w:val="26"/>
        </w:rPr>
        <w:t>crédito</w:t>
      </w:r>
      <w:r w:rsidRPr="007E2A25">
        <w:rPr>
          <w:rFonts w:ascii="Times New Roman" w:hAnsi="Times New Roman" w:cs="Times New Roman"/>
          <w:sz w:val="26"/>
          <w:szCs w:val="26"/>
        </w:rPr>
        <w:t xml:space="preserve"> guardam distinção e independência entre si, pois a obrigação surge com a ocorrência de um fato gerador, com seu </w:t>
      </w:r>
      <w:r>
        <w:rPr>
          <w:rFonts w:ascii="Times New Roman" w:hAnsi="Times New Roman" w:cs="Times New Roman"/>
          <w:sz w:val="26"/>
          <w:szCs w:val="26"/>
        </w:rPr>
        <w:t>crédito</w:t>
      </w:r>
      <w:r w:rsidRPr="007E2A25">
        <w:rPr>
          <w:rFonts w:ascii="Times New Roman" w:hAnsi="Times New Roman" w:cs="Times New Roman"/>
          <w:sz w:val="26"/>
          <w:szCs w:val="26"/>
        </w:rPr>
        <w:t xml:space="preserve"> correspondente, todavia este nasce com eficácia reduzida, sendo imprescindível o lançamento para sua concretização.</w:t>
      </w:r>
    </w:p>
    <w:p w:rsidR="00C31199" w:rsidRDefault="00C31199" w:rsidP="00C31199">
      <w:pPr>
        <w:spacing w:after="0" w:line="360" w:lineRule="auto"/>
        <w:rPr>
          <w:rFonts w:ascii="Times New Roman" w:hAnsi="Times New Roman" w:cs="Times New Roman"/>
          <w:sz w:val="26"/>
          <w:szCs w:val="26"/>
        </w:rPr>
      </w:pPr>
    </w:p>
    <w:p w:rsidR="00C31199" w:rsidRDefault="00C31199" w:rsidP="00C31199">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1</w:t>
      </w:r>
      <w:r w:rsidRPr="00B630FF">
        <w:rPr>
          <w:rFonts w:ascii="Times New Roman" w:hAnsi="Times New Roman" w:cs="Times New Roman"/>
          <w:sz w:val="26"/>
          <w:szCs w:val="26"/>
        </w:rPr>
        <w:t>.3. CONSTITUIÇÃO DO CRÉDITO TRIBUTÁRIO</w:t>
      </w:r>
    </w:p>
    <w:p w:rsidR="00F334A3" w:rsidRDefault="00F334A3" w:rsidP="00C31199">
      <w:pPr>
        <w:spacing w:after="0" w:line="360" w:lineRule="auto"/>
        <w:ind w:firstLine="1134"/>
        <w:jc w:val="both"/>
        <w:rPr>
          <w:rFonts w:ascii="Times New Roman" w:hAnsi="Times New Roman" w:cs="Times New Roman"/>
          <w:sz w:val="26"/>
          <w:szCs w:val="26"/>
        </w:rPr>
      </w:pPr>
    </w:p>
    <w:p w:rsidR="00C31199"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Uma obrigação para ser exigível deve possuir três atributos: “Certeza” (</w:t>
      </w:r>
      <w:proofErr w:type="spellStart"/>
      <w:r w:rsidRPr="00B630FF">
        <w:rPr>
          <w:rFonts w:ascii="Times New Roman" w:hAnsi="Times New Roman" w:cs="Times New Roman"/>
          <w:sz w:val="26"/>
          <w:szCs w:val="26"/>
        </w:rPr>
        <w:t>an</w:t>
      </w:r>
      <w:proofErr w:type="spellEnd"/>
      <w:r w:rsidRPr="00B630FF">
        <w:rPr>
          <w:rFonts w:ascii="Times New Roman" w:hAnsi="Times New Roman" w:cs="Times New Roman"/>
          <w:sz w:val="26"/>
          <w:szCs w:val="26"/>
        </w:rPr>
        <w:t xml:space="preserve"> </w:t>
      </w:r>
      <w:proofErr w:type="spellStart"/>
      <w:r w:rsidRPr="00B630FF">
        <w:rPr>
          <w:rFonts w:ascii="Times New Roman" w:hAnsi="Times New Roman" w:cs="Times New Roman"/>
          <w:sz w:val="26"/>
          <w:szCs w:val="26"/>
        </w:rPr>
        <w:t>debeatur</w:t>
      </w:r>
      <w:proofErr w:type="spellEnd"/>
      <w:r w:rsidRPr="007E2A25">
        <w:rPr>
          <w:rFonts w:ascii="Times New Roman" w:hAnsi="Times New Roman" w:cs="Times New Roman"/>
          <w:sz w:val="26"/>
          <w:szCs w:val="26"/>
        </w:rPr>
        <w:t>) da existência da obrigação, decorrente do próprio titulo; “Liquidez” (</w:t>
      </w:r>
      <w:r w:rsidRPr="00B630FF">
        <w:rPr>
          <w:rFonts w:ascii="Times New Roman" w:hAnsi="Times New Roman" w:cs="Times New Roman"/>
          <w:sz w:val="26"/>
          <w:szCs w:val="26"/>
        </w:rPr>
        <w:t xml:space="preserve">quantum </w:t>
      </w:r>
      <w:proofErr w:type="spellStart"/>
      <w:r w:rsidRPr="00B630FF">
        <w:rPr>
          <w:rFonts w:ascii="Times New Roman" w:hAnsi="Times New Roman" w:cs="Times New Roman"/>
          <w:sz w:val="26"/>
          <w:szCs w:val="26"/>
        </w:rPr>
        <w:t>debeatur</w:t>
      </w:r>
      <w:proofErr w:type="spellEnd"/>
      <w:r w:rsidRPr="007E2A25">
        <w:rPr>
          <w:rFonts w:ascii="Times New Roman" w:hAnsi="Times New Roman" w:cs="Times New Roman"/>
          <w:sz w:val="26"/>
          <w:szCs w:val="26"/>
        </w:rPr>
        <w:t>), ou seja, identificação do objeto e da quantidade (valor) prescindindo de elementos extrínsecos; e por derradeiro, mas não menos importante, a “Exigibilidade” que se traduz no dever atual de cumprir uma obrigação</w:t>
      </w:r>
      <w:r>
        <w:rPr>
          <w:rStyle w:val="Refdenotaderodap"/>
          <w:rFonts w:ascii="Times New Roman" w:hAnsi="Times New Roman" w:cs="Times New Roman"/>
          <w:sz w:val="26"/>
          <w:szCs w:val="26"/>
        </w:rPr>
        <w:footnoteReference w:id="4"/>
      </w:r>
      <w:proofErr w:type="gramStart"/>
      <w:r w:rsidRPr="007E2A25">
        <w:rPr>
          <w:rFonts w:ascii="Times New Roman" w:hAnsi="Times New Roman" w:cs="Times New Roman"/>
          <w:sz w:val="26"/>
          <w:szCs w:val="26"/>
        </w:rPr>
        <w:t>.</w:t>
      </w:r>
      <w:proofErr w:type="gramEnd"/>
      <w:r>
        <w:rPr>
          <w:rFonts w:ascii="Times New Roman" w:hAnsi="Times New Roman" w:cs="Times New Roman"/>
          <w:sz w:val="26"/>
          <w:szCs w:val="26"/>
        </w:rPr>
        <w:t>(DIDIER, 2007, p. 448)</w:t>
      </w:r>
      <w:r w:rsidRPr="007E2A25">
        <w:rPr>
          <w:rFonts w:ascii="Times New Roman" w:hAnsi="Times New Roman" w:cs="Times New Roman"/>
          <w:sz w:val="26"/>
          <w:szCs w:val="26"/>
        </w:rPr>
        <w:t xml:space="preserve"> </w:t>
      </w: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No Direito tributário, a existência de previsão normativa e abstrata não basta por si só para produzir qualquer repercussão no mundo jurídico. Do mesmo modo, a mera ocorrência do “evento” não trará nenhuma consequência jurídica. Os eventos e as relações efetivas somente ingressarão no campo jurídico quando revestidos, traduzidos em linguagem própria, o que ocorre com a produção da norma individual e concreta. (CARVALHO, 2000, p. 30-34).</w:t>
      </w: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Discorrendo acerca do lançamento, Gilberto de Ulhôa Canto disserta que</w:t>
      </w:r>
      <w:r>
        <w:rPr>
          <w:rFonts w:ascii="Times New Roman" w:hAnsi="Times New Roman" w:cs="Times New Roman"/>
          <w:sz w:val="26"/>
          <w:szCs w:val="26"/>
        </w:rPr>
        <w:t>:</w:t>
      </w:r>
      <w:r w:rsidRPr="007E2A25">
        <w:rPr>
          <w:rFonts w:ascii="Times New Roman" w:hAnsi="Times New Roman" w:cs="Times New Roman"/>
          <w:sz w:val="26"/>
          <w:szCs w:val="26"/>
        </w:rPr>
        <w:t xml:space="preserve"> </w:t>
      </w:r>
    </w:p>
    <w:p w:rsidR="00C31199" w:rsidRDefault="00113AC2" w:rsidP="00C31199">
      <w:pPr>
        <w:spacing w:before="120" w:after="12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00C31199">
        <w:rPr>
          <w:rFonts w:ascii="Times New Roman" w:hAnsi="Times New Roman" w:cs="Times New Roman"/>
          <w:sz w:val="20"/>
          <w:szCs w:val="20"/>
        </w:rPr>
        <w:t>A</w:t>
      </w:r>
      <w:r w:rsidR="00C31199" w:rsidRPr="007E2A25">
        <w:rPr>
          <w:rFonts w:ascii="Times New Roman" w:hAnsi="Times New Roman" w:cs="Times New Roman"/>
          <w:sz w:val="20"/>
          <w:szCs w:val="20"/>
        </w:rPr>
        <w:t xml:space="preserve"> obrigação principal cria encargos impessoais, que dependem, para se corporificar (estabelecendo o crédito), de uma ou diversas operações destinadas a apurar se aquela circunstância definida pelo legislador é hábil a gerar um ônus tributário, se está materializada em certo sujeito passivo, em que medida, e correspondendo a que gravame objetivo. (ULHÔA CANTO, 1963, p. 171)</w:t>
      </w:r>
      <w:r>
        <w:rPr>
          <w:rFonts w:ascii="Times New Roman" w:hAnsi="Times New Roman" w:cs="Times New Roman"/>
          <w:sz w:val="20"/>
          <w:szCs w:val="20"/>
        </w:rPr>
        <w:t>”</w:t>
      </w:r>
      <w:r w:rsidR="00C31199" w:rsidRPr="007E2A25">
        <w:rPr>
          <w:rFonts w:ascii="Times New Roman" w:hAnsi="Times New Roman" w:cs="Times New Roman"/>
          <w:sz w:val="20"/>
          <w:szCs w:val="20"/>
        </w:rPr>
        <w:t>.</w:t>
      </w: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 xml:space="preserve">Para dar liquidez ao </w:t>
      </w:r>
      <w:r>
        <w:rPr>
          <w:rFonts w:ascii="Times New Roman" w:hAnsi="Times New Roman" w:cs="Times New Roman"/>
          <w:sz w:val="26"/>
          <w:szCs w:val="26"/>
        </w:rPr>
        <w:t>crédito</w:t>
      </w:r>
      <w:r w:rsidRPr="007E2A25">
        <w:rPr>
          <w:rFonts w:ascii="Times New Roman" w:hAnsi="Times New Roman" w:cs="Times New Roman"/>
          <w:sz w:val="26"/>
          <w:szCs w:val="26"/>
        </w:rPr>
        <w:t xml:space="preserve"> tributário, correspondente à determinada obrigação tributaria, revestindo-lhe dos atributos imprescindíveis para a exigibilidade da obrigação, tornando-o certo e exigível, a técnica tributária adotou o método do lançamento.  Portanto, especificamente do ponto de vista tributário, tanto a eficácia quanto a exigi</w:t>
      </w:r>
      <w:r>
        <w:rPr>
          <w:rFonts w:ascii="Times New Roman" w:hAnsi="Times New Roman" w:cs="Times New Roman"/>
          <w:sz w:val="26"/>
          <w:szCs w:val="26"/>
        </w:rPr>
        <w:t xml:space="preserve">bilidade do crédito tributário </w:t>
      </w:r>
      <w:r w:rsidRPr="007E2A25">
        <w:rPr>
          <w:rFonts w:ascii="Times New Roman" w:hAnsi="Times New Roman" w:cs="Times New Roman"/>
          <w:sz w:val="26"/>
          <w:szCs w:val="26"/>
        </w:rPr>
        <w:t>dependerão da realização deste ato denominado lançamento, que serve a dar concretude ao crédito.</w:t>
      </w: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 xml:space="preserve">Tentando explicar a relação entre a realização do lançamento e seus efeitos sobre obrigação e crédito, Alberto Xavier desenvolveu a chamada teoria dos graus sucessivos de eficácia do lançamento. Referida teoria delimita que com </w:t>
      </w:r>
      <w:r w:rsidRPr="007E2A25">
        <w:rPr>
          <w:rFonts w:ascii="Times New Roman" w:hAnsi="Times New Roman" w:cs="Times New Roman"/>
          <w:sz w:val="26"/>
          <w:szCs w:val="26"/>
        </w:rPr>
        <w:lastRenderedPageBreak/>
        <w:t xml:space="preserve">a ocorrência do fato tributário, a obrigação torna-se “existente”, enquanto que com o lançamento é formado um título, dotado de força executiva e que dá origem à relação jurídica abstrata, traduzida no crédito tributário, momento em que a obrigação se torna “atendível”. Em seguida, quando verificado o prazo de recolhimento, esta se torna “exigível” pelo sujeito ativo e “realizável” pelo sujeito passivo, de modo que apenas com o decurso de prazo sem o adimplemento que a obrigação se torna “exequível” (XAVIER, 1998, 427-428).  </w:t>
      </w: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 xml:space="preserve">No magistério de Celio Armando </w:t>
      </w:r>
      <w:proofErr w:type="spellStart"/>
      <w:r w:rsidRPr="007E2A25">
        <w:rPr>
          <w:rFonts w:ascii="Times New Roman" w:hAnsi="Times New Roman" w:cs="Times New Roman"/>
          <w:sz w:val="26"/>
          <w:szCs w:val="26"/>
        </w:rPr>
        <w:t>Janczeski</w:t>
      </w:r>
      <w:proofErr w:type="spellEnd"/>
      <w:r w:rsidRPr="007E2A25">
        <w:rPr>
          <w:rFonts w:ascii="Times New Roman" w:hAnsi="Times New Roman" w:cs="Times New Roman"/>
          <w:sz w:val="26"/>
          <w:szCs w:val="26"/>
        </w:rPr>
        <w:t xml:space="preserve">, </w:t>
      </w:r>
    </w:p>
    <w:p w:rsidR="00C31199" w:rsidRDefault="00113AC2" w:rsidP="00C31199">
      <w:pPr>
        <w:spacing w:after="12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00C31199" w:rsidRPr="007E2A25">
        <w:rPr>
          <w:rFonts w:ascii="Times New Roman" w:hAnsi="Times New Roman" w:cs="Times New Roman"/>
          <w:sz w:val="20"/>
          <w:szCs w:val="20"/>
        </w:rPr>
        <w:t>A obrigação tributária nasce com a ocorrência do fato gerador, mas o crédito tributário somente nasce com o lançamento. Somente com um lançamento é que o Fisco poderá exigir tributo. O lançamento é ato privativo da autoridade administrativa, mesmo que se resuma à homologação do que o sujeito passivo efetivamente fez (lançamento por homologação – art. 150, CTN) (JANCZESKI, 2011, p. 82)</w:t>
      </w:r>
      <w:r>
        <w:rPr>
          <w:rFonts w:ascii="Times New Roman" w:hAnsi="Times New Roman" w:cs="Times New Roman"/>
          <w:sz w:val="20"/>
          <w:szCs w:val="20"/>
        </w:rPr>
        <w:t>”</w:t>
      </w:r>
      <w:r w:rsidR="00C31199" w:rsidRPr="007E2A25">
        <w:rPr>
          <w:rFonts w:ascii="Times New Roman" w:hAnsi="Times New Roman" w:cs="Times New Roman"/>
          <w:sz w:val="20"/>
          <w:szCs w:val="20"/>
        </w:rPr>
        <w:t>.</w:t>
      </w: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 xml:space="preserve">O </w:t>
      </w:r>
      <w:r>
        <w:rPr>
          <w:rFonts w:ascii="Times New Roman" w:hAnsi="Times New Roman" w:cs="Times New Roman"/>
          <w:sz w:val="26"/>
          <w:szCs w:val="26"/>
        </w:rPr>
        <w:t>crédito</w:t>
      </w:r>
      <w:r w:rsidRPr="007E2A25">
        <w:rPr>
          <w:rFonts w:ascii="Times New Roman" w:hAnsi="Times New Roman" w:cs="Times New Roman"/>
          <w:sz w:val="26"/>
          <w:szCs w:val="26"/>
        </w:rPr>
        <w:t xml:space="preserve"> tributário tem seu ponto de partida com o lançamento. O Código Tributário Nacional esboça o conceito legal de lançamento em seu art. 142, caput, o qual estabelece que: “Compete privativamente à autoridade administrativa constituir o crédito tributário pelo lançamento, assim entendido o procedimento administrativo tendente a verificar a ocorrência do fato gerador da obrigação correspondente, determinar a matéria tributável, calcular o montante do tributo devido, identificar o sujeito passivo e, sendo caso, propor a aplicação da penalidade cabível</w:t>
      </w:r>
      <w:r>
        <w:rPr>
          <w:rStyle w:val="Refdenotaderodap"/>
          <w:rFonts w:ascii="Times New Roman" w:hAnsi="Times New Roman" w:cs="Times New Roman"/>
          <w:sz w:val="26"/>
          <w:szCs w:val="26"/>
        </w:rPr>
        <w:footnoteReference w:id="5"/>
      </w:r>
      <w:r w:rsidRPr="007E2A25">
        <w:rPr>
          <w:rFonts w:ascii="Times New Roman" w:hAnsi="Times New Roman" w:cs="Times New Roman"/>
          <w:sz w:val="26"/>
          <w:szCs w:val="26"/>
        </w:rPr>
        <w:t>”. Nota-se, portanto, que a lei atribui a incumbência de produzir o lançamento à autoridade administrativa, condicionando a constituição do crédito a este ato.</w:t>
      </w:r>
    </w:p>
    <w:p w:rsidR="00C31199" w:rsidRPr="007E2A25" w:rsidRDefault="00C31199" w:rsidP="00C31199">
      <w:pPr>
        <w:spacing w:after="0" w:line="360" w:lineRule="auto"/>
        <w:ind w:firstLine="1134"/>
        <w:jc w:val="both"/>
        <w:rPr>
          <w:rFonts w:ascii="Times New Roman" w:hAnsi="Times New Roman" w:cs="Times New Roman"/>
          <w:sz w:val="26"/>
          <w:szCs w:val="26"/>
        </w:rPr>
      </w:pPr>
      <w:proofErr w:type="spellStart"/>
      <w:r w:rsidRPr="007E2A25">
        <w:rPr>
          <w:rFonts w:ascii="Times New Roman" w:hAnsi="Times New Roman" w:cs="Times New Roman"/>
          <w:sz w:val="26"/>
          <w:szCs w:val="26"/>
        </w:rPr>
        <w:t>Janczeski</w:t>
      </w:r>
      <w:proofErr w:type="spellEnd"/>
      <w:r w:rsidRPr="007E2A25">
        <w:rPr>
          <w:rFonts w:ascii="Times New Roman" w:hAnsi="Times New Roman" w:cs="Times New Roman"/>
          <w:sz w:val="26"/>
          <w:szCs w:val="26"/>
        </w:rPr>
        <w:t xml:space="preserve"> assevera que</w:t>
      </w:r>
      <w:r>
        <w:rPr>
          <w:rFonts w:ascii="Times New Roman" w:hAnsi="Times New Roman" w:cs="Times New Roman"/>
          <w:sz w:val="26"/>
          <w:szCs w:val="26"/>
        </w:rPr>
        <w:t>:</w:t>
      </w:r>
      <w:r w:rsidRPr="007E2A25">
        <w:rPr>
          <w:rFonts w:ascii="Times New Roman" w:hAnsi="Times New Roman" w:cs="Times New Roman"/>
          <w:sz w:val="26"/>
          <w:szCs w:val="26"/>
        </w:rPr>
        <w:t xml:space="preserve"> </w:t>
      </w:r>
    </w:p>
    <w:p w:rsidR="00C31199" w:rsidRDefault="00113AC2" w:rsidP="00C31199">
      <w:pPr>
        <w:spacing w:after="12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00C31199">
        <w:rPr>
          <w:rFonts w:ascii="Times New Roman" w:hAnsi="Times New Roman" w:cs="Times New Roman"/>
          <w:sz w:val="20"/>
          <w:szCs w:val="20"/>
        </w:rPr>
        <w:t>A</w:t>
      </w:r>
      <w:r w:rsidR="00C31199" w:rsidRPr="007E2A25">
        <w:rPr>
          <w:rFonts w:ascii="Times New Roman" w:hAnsi="Times New Roman" w:cs="Times New Roman"/>
          <w:sz w:val="20"/>
          <w:szCs w:val="20"/>
        </w:rPr>
        <w:t xml:space="preserve"> expressão “procedimentos administrativos” deve ser interpretada em sentido amplo, no sentido de atuação administrativa, já que na hipótese de a Fazenda Pública deter todos os elementos necessários ao lançamento, o mesmo pode ser levado a efeito sem instauração de um prévio procedimento. (JANCZESKI, 2011, p. 82)</w:t>
      </w:r>
      <w:r>
        <w:rPr>
          <w:rFonts w:ascii="Times New Roman" w:hAnsi="Times New Roman" w:cs="Times New Roman"/>
          <w:sz w:val="20"/>
          <w:szCs w:val="20"/>
        </w:rPr>
        <w:t>”</w:t>
      </w:r>
      <w:r w:rsidR="00C31199" w:rsidRPr="007E2A25">
        <w:rPr>
          <w:rFonts w:ascii="Times New Roman" w:hAnsi="Times New Roman" w:cs="Times New Roman"/>
          <w:sz w:val="20"/>
          <w:szCs w:val="20"/>
        </w:rPr>
        <w:t>.</w:t>
      </w: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Por conseguinte, o lançamento pode ser conceituado como o ato/procedimento por meio do qual se produz uma norma individual e concreta; sendo esta a própria forma de linguagem competente escolhida pelo ordenamento para revesti-lo, que terá um suporte físico, igualmente previsto pela legislação (usualmente a notificação de lançamento).</w:t>
      </w:r>
    </w:p>
    <w:p w:rsidR="00C31199" w:rsidRDefault="00C31199" w:rsidP="00C31199">
      <w:pPr>
        <w:spacing w:after="0" w:line="360" w:lineRule="auto"/>
        <w:ind w:firstLine="708"/>
        <w:rPr>
          <w:rFonts w:ascii="Times New Roman" w:hAnsi="Times New Roman" w:cs="Times New Roman"/>
          <w:sz w:val="26"/>
          <w:szCs w:val="26"/>
        </w:rPr>
      </w:pPr>
    </w:p>
    <w:p w:rsidR="00C31199" w:rsidRDefault="00C31199" w:rsidP="00C31199">
      <w:pPr>
        <w:spacing w:after="0" w:line="360" w:lineRule="auto"/>
        <w:ind w:firstLine="708"/>
        <w:rPr>
          <w:rFonts w:ascii="Times New Roman" w:hAnsi="Times New Roman" w:cs="Times New Roman"/>
          <w:sz w:val="26"/>
          <w:szCs w:val="26"/>
        </w:rPr>
      </w:pPr>
    </w:p>
    <w:p w:rsidR="00C31199" w:rsidRPr="006309F6" w:rsidRDefault="00C31199" w:rsidP="00C3119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1</w:t>
      </w:r>
      <w:r w:rsidRPr="006309F6">
        <w:rPr>
          <w:rFonts w:ascii="Times New Roman" w:hAnsi="Times New Roman" w:cs="Times New Roman"/>
          <w:sz w:val="26"/>
          <w:szCs w:val="26"/>
        </w:rPr>
        <w:t>.4. LANCAMENTO DO CRÉDITO TRIBUTÁRIO</w:t>
      </w:r>
    </w:p>
    <w:p w:rsidR="00F334A3" w:rsidRDefault="00F334A3" w:rsidP="00C31199">
      <w:pPr>
        <w:spacing w:after="0" w:line="360" w:lineRule="auto"/>
        <w:ind w:firstLine="1134"/>
        <w:jc w:val="both"/>
        <w:rPr>
          <w:rFonts w:ascii="Times New Roman" w:hAnsi="Times New Roman" w:cs="Times New Roman"/>
          <w:sz w:val="26"/>
          <w:szCs w:val="26"/>
        </w:rPr>
      </w:pP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 xml:space="preserve">A atividade administrativa de lançamento, que compete privativamente à autoridade administrativa, é vinculada, obrigatória, </w:t>
      </w:r>
      <w:proofErr w:type="gramStart"/>
      <w:r w:rsidRPr="007E2A25">
        <w:rPr>
          <w:rFonts w:ascii="Times New Roman" w:hAnsi="Times New Roman" w:cs="Times New Roman"/>
          <w:sz w:val="26"/>
          <w:szCs w:val="26"/>
        </w:rPr>
        <w:t>sob pena</w:t>
      </w:r>
      <w:proofErr w:type="gramEnd"/>
      <w:r w:rsidRPr="007E2A25">
        <w:rPr>
          <w:rFonts w:ascii="Times New Roman" w:hAnsi="Times New Roman" w:cs="Times New Roman"/>
          <w:sz w:val="26"/>
          <w:szCs w:val="26"/>
        </w:rPr>
        <w:t xml:space="preserve"> de responsabilidade funcional (paragrafo único do art. 142 do CTN). Trata-se de um procedimento cogente da Administração Pública no que diz respeito a sua função tributante, da qual não poderá abrir mão. A suspensão da exigibilidade do crédito tributário impede o Fisco de praticar qualquer ato contra o contribuinte visando à exigência do crédito, tais como a inscrição em dívida, inserção em cadastros restritivos, execução e penhora, mas não impossibilita a Fazenda Pública de proceder à regular constituição do crédito para prevenir a decadência do direito de lançar. (JANCZESKI, 2011, p. 82).</w:t>
      </w: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 xml:space="preserve">Em vista das disposições do Código Tributário Nacional, </w:t>
      </w:r>
      <w:proofErr w:type="spellStart"/>
      <w:r w:rsidRPr="007E2A25">
        <w:rPr>
          <w:rFonts w:ascii="Times New Roman" w:hAnsi="Times New Roman" w:cs="Times New Roman"/>
          <w:sz w:val="26"/>
          <w:szCs w:val="26"/>
        </w:rPr>
        <w:t>Misabel</w:t>
      </w:r>
      <w:proofErr w:type="spellEnd"/>
      <w:r w:rsidRPr="007E2A25">
        <w:rPr>
          <w:rFonts w:ascii="Times New Roman" w:hAnsi="Times New Roman" w:cs="Times New Roman"/>
          <w:sz w:val="26"/>
          <w:szCs w:val="26"/>
        </w:rPr>
        <w:t xml:space="preserve"> </w:t>
      </w:r>
      <w:proofErr w:type="spellStart"/>
      <w:r w:rsidRPr="007E2A25">
        <w:rPr>
          <w:rFonts w:ascii="Times New Roman" w:hAnsi="Times New Roman" w:cs="Times New Roman"/>
          <w:sz w:val="26"/>
          <w:szCs w:val="26"/>
        </w:rPr>
        <w:t>Derzi</w:t>
      </w:r>
      <w:proofErr w:type="spellEnd"/>
      <w:r w:rsidRPr="007E2A25">
        <w:rPr>
          <w:rFonts w:ascii="Times New Roman" w:hAnsi="Times New Roman" w:cs="Times New Roman"/>
          <w:sz w:val="26"/>
          <w:szCs w:val="26"/>
        </w:rPr>
        <w:t xml:space="preserve"> conceitua lançamento como</w:t>
      </w:r>
      <w:r>
        <w:rPr>
          <w:rFonts w:ascii="Times New Roman" w:hAnsi="Times New Roman" w:cs="Times New Roman"/>
          <w:sz w:val="26"/>
          <w:szCs w:val="26"/>
        </w:rPr>
        <w:t>:</w:t>
      </w:r>
      <w:r w:rsidRPr="007E2A25">
        <w:rPr>
          <w:rFonts w:ascii="Times New Roman" w:hAnsi="Times New Roman" w:cs="Times New Roman"/>
          <w:sz w:val="26"/>
          <w:szCs w:val="26"/>
        </w:rPr>
        <w:t xml:space="preserve"> </w:t>
      </w:r>
    </w:p>
    <w:p w:rsidR="00C31199" w:rsidRDefault="00113AC2" w:rsidP="00C31199">
      <w:pPr>
        <w:spacing w:after="12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00C31199">
        <w:rPr>
          <w:rFonts w:ascii="Times New Roman" w:hAnsi="Times New Roman" w:cs="Times New Roman"/>
          <w:sz w:val="20"/>
          <w:szCs w:val="20"/>
        </w:rPr>
        <w:t>O</w:t>
      </w:r>
      <w:r w:rsidR="00C31199" w:rsidRPr="007E2A25">
        <w:rPr>
          <w:rFonts w:ascii="Times New Roman" w:hAnsi="Times New Roman" w:cs="Times New Roman"/>
          <w:sz w:val="20"/>
          <w:szCs w:val="20"/>
        </w:rPr>
        <w:t xml:space="preserve"> ato jurídico administrativo vinculado e obrigatório, de individuação e concreção da norma tributária ao caso concreto (ato aplicativo), desencadeando efeitos confirmatórios-extintivos (no caso </w:t>
      </w:r>
      <w:proofErr w:type="gramStart"/>
      <w:r w:rsidR="00C31199" w:rsidRPr="007E2A25">
        <w:rPr>
          <w:rFonts w:ascii="Times New Roman" w:hAnsi="Times New Roman" w:cs="Times New Roman"/>
          <w:sz w:val="20"/>
          <w:szCs w:val="20"/>
        </w:rPr>
        <w:t>do homologação</w:t>
      </w:r>
      <w:proofErr w:type="gramEnd"/>
      <w:r w:rsidR="00C31199" w:rsidRPr="007E2A25">
        <w:rPr>
          <w:rFonts w:ascii="Times New Roman" w:hAnsi="Times New Roman" w:cs="Times New Roman"/>
          <w:sz w:val="20"/>
          <w:szCs w:val="20"/>
        </w:rPr>
        <w:t xml:space="preserve"> do pagamento) ou conferindo exigibilidade o direito de crédito que lhe é preexistente para fixar-lhe os termos e possibilitar a formação do título executivo</w:t>
      </w:r>
      <w:r w:rsidR="00C31199" w:rsidRPr="006309F6">
        <w:rPr>
          <w:rFonts w:ascii="Times New Roman" w:hAnsi="Times New Roman" w:cs="Times New Roman"/>
          <w:sz w:val="20"/>
          <w:szCs w:val="20"/>
        </w:rPr>
        <w:t xml:space="preserve"> </w:t>
      </w:r>
      <w:r w:rsidR="00C31199" w:rsidRPr="007E2A25">
        <w:rPr>
          <w:rFonts w:ascii="Times New Roman" w:hAnsi="Times New Roman" w:cs="Times New Roman"/>
          <w:sz w:val="20"/>
          <w:szCs w:val="20"/>
        </w:rPr>
        <w:t>(</w:t>
      </w:r>
      <w:proofErr w:type="spellStart"/>
      <w:r w:rsidR="00C31199" w:rsidRPr="007E2A25">
        <w:rPr>
          <w:rFonts w:ascii="Times New Roman" w:hAnsi="Times New Roman" w:cs="Times New Roman"/>
          <w:sz w:val="20"/>
          <w:szCs w:val="20"/>
        </w:rPr>
        <w:t>Misabel</w:t>
      </w:r>
      <w:proofErr w:type="spellEnd"/>
      <w:r w:rsidR="00C31199" w:rsidRPr="007E2A25">
        <w:rPr>
          <w:rFonts w:ascii="Times New Roman" w:hAnsi="Times New Roman" w:cs="Times New Roman"/>
          <w:sz w:val="20"/>
          <w:szCs w:val="20"/>
        </w:rPr>
        <w:t xml:space="preserve"> </w:t>
      </w:r>
      <w:proofErr w:type="spellStart"/>
      <w:r w:rsidR="00C31199" w:rsidRPr="007E2A25">
        <w:rPr>
          <w:rFonts w:ascii="Times New Roman" w:hAnsi="Times New Roman" w:cs="Times New Roman"/>
          <w:sz w:val="20"/>
          <w:szCs w:val="20"/>
        </w:rPr>
        <w:t>Derzi</w:t>
      </w:r>
      <w:proofErr w:type="spellEnd"/>
      <w:r w:rsidR="00C31199" w:rsidRPr="007E2A25">
        <w:rPr>
          <w:rFonts w:ascii="Times New Roman" w:hAnsi="Times New Roman" w:cs="Times New Roman"/>
          <w:sz w:val="20"/>
          <w:szCs w:val="20"/>
        </w:rPr>
        <w:t xml:space="preserve"> apud JANCZESKI, 2011, p. 83)</w:t>
      </w:r>
      <w:r>
        <w:rPr>
          <w:rFonts w:ascii="Times New Roman" w:hAnsi="Times New Roman" w:cs="Times New Roman"/>
          <w:sz w:val="20"/>
          <w:szCs w:val="20"/>
        </w:rPr>
        <w:t>”</w:t>
      </w:r>
      <w:r w:rsidR="00C31199" w:rsidRPr="007E2A25">
        <w:rPr>
          <w:rFonts w:ascii="Times New Roman" w:hAnsi="Times New Roman" w:cs="Times New Roman"/>
          <w:sz w:val="20"/>
          <w:szCs w:val="20"/>
        </w:rPr>
        <w:t xml:space="preserve">  </w:t>
      </w: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Para Regina Helena Costa lançamento</w:t>
      </w:r>
      <w:r>
        <w:rPr>
          <w:rFonts w:ascii="Times New Roman" w:hAnsi="Times New Roman" w:cs="Times New Roman"/>
          <w:sz w:val="26"/>
          <w:szCs w:val="26"/>
        </w:rPr>
        <w:t>:</w:t>
      </w:r>
      <w:r w:rsidRPr="007E2A25">
        <w:rPr>
          <w:rFonts w:ascii="Times New Roman" w:hAnsi="Times New Roman" w:cs="Times New Roman"/>
          <w:sz w:val="26"/>
          <w:szCs w:val="26"/>
        </w:rPr>
        <w:t xml:space="preserve"> </w:t>
      </w:r>
    </w:p>
    <w:p w:rsidR="00C31199" w:rsidRDefault="00113AC2" w:rsidP="00C31199">
      <w:pPr>
        <w:spacing w:after="12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00C31199">
        <w:rPr>
          <w:rFonts w:ascii="Times New Roman" w:hAnsi="Times New Roman" w:cs="Times New Roman"/>
          <w:sz w:val="20"/>
          <w:szCs w:val="20"/>
        </w:rPr>
        <w:t>É</w:t>
      </w:r>
      <w:r w:rsidR="00C31199" w:rsidRPr="007E2A25">
        <w:rPr>
          <w:rFonts w:ascii="Times New Roman" w:hAnsi="Times New Roman" w:cs="Times New Roman"/>
          <w:sz w:val="20"/>
          <w:szCs w:val="20"/>
        </w:rPr>
        <w:t xml:space="preserve"> o ato administrativo vinculado, declaratório nascimento da obrigação principal, mediante o qual só se procede à identificação dos sujeitos dessa relação, bem como a apuração do valor a ser pago a título de tributo, conferindo-se exigibilidade ao crédito correspondente (</w:t>
      </w:r>
      <w:r w:rsidR="00C31199">
        <w:rPr>
          <w:rFonts w:ascii="Times New Roman" w:hAnsi="Times New Roman" w:cs="Times New Roman"/>
          <w:sz w:val="20"/>
          <w:szCs w:val="20"/>
        </w:rPr>
        <w:t>COSTA,</w:t>
      </w:r>
      <w:r w:rsidR="00C31199" w:rsidRPr="007E2A25">
        <w:rPr>
          <w:rFonts w:ascii="Times New Roman" w:hAnsi="Times New Roman" w:cs="Times New Roman"/>
          <w:sz w:val="20"/>
          <w:szCs w:val="20"/>
        </w:rPr>
        <w:t xml:space="preserve"> apud JANCZESKI, 2011, p. 83)</w:t>
      </w:r>
      <w:r>
        <w:rPr>
          <w:rFonts w:ascii="Times New Roman" w:hAnsi="Times New Roman" w:cs="Times New Roman"/>
          <w:sz w:val="20"/>
          <w:szCs w:val="20"/>
        </w:rPr>
        <w:t>”</w:t>
      </w:r>
      <w:r w:rsidR="00C31199" w:rsidRPr="007E2A25">
        <w:rPr>
          <w:rFonts w:ascii="Times New Roman" w:hAnsi="Times New Roman" w:cs="Times New Roman"/>
          <w:sz w:val="20"/>
          <w:szCs w:val="20"/>
        </w:rPr>
        <w:t xml:space="preserve">. </w:t>
      </w:r>
    </w:p>
    <w:p w:rsidR="00C31199"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A notificação eletrônica pode ser utilizada para o lançamento desde que observados todos os requisitos terminados pela lei conforme se observa da jurisprudência.</w:t>
      </w:r>
    </w:p>
    <w:p w:rsidR="00C31199" w:rsidRPr="007E2A25" w:rsidRDefault="00C31199" w:rsidP="00C31199">
      <w:pPr>
        <w:spacing w:after="0" w:line="360" w:lineRule="auto"/>
        <w:ind w:firstLine="1134"/>
        <w:jc w:val="both"/>
        <w:rPr>
          <w:rFonts w:ascii="Times New Roman" w:hAnsi="Times New Roman" w:cs="Times New Roman"/>
          <w:sz w:val="26"/>
          <w:szCs w:val="26"/>
        </w:rPr>
      </w:pPr>
    </w:p>
    <w:p w:rsidR="00C31199" w:rsidRDefault="00C31199" w:rsidP="00C3119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1</w:t>
      </w:r>
      <w:r w:rsidRPr="006309F6">
        <w:rPr>
          <w:rFonts w:ascii="Times New Roman" w:hAnsi="Times New Roman" w:cs="Times New Roman"/>
          <w:sz w:val="26"/>
          <w:szCs w:val="26"/>
        </w:rPr>
        <w:t>.4.1. Lançamento tributário: (</w:t>
      </w:r>
      <w:proofErr w:type="spellStart"/>
      <w:r w:rsidRPr="006309F6">
        <w:rPr>
          <w:rFonts w:ascii="Times New Roman" w:hAnsi="Times New Roman" w:cs="Times New Roman"/>
          <w:sz w:val="26"/>
          <w:szCs w:val="26"/>
        </w:rPr>
        <w:t>im</w:t>
      </w:r>
      <w:proofErr w:type="spellEnd"/>
      <w:proofErr w:type="gramStart"/>
      <w:r w:rsidRPr="006309F6">
        <w:rPr>
          <w:rFonts w:ascii="Times New Roman" w:hAnsi="Times New Roman" w:cs="Times New Roman"/>
          <w:sz w:val="26"/>
          <w:szCs w:val="26"/>
        </w:rPr>
        <w:t>)prescindível</w:t>
      </w:r>
      <w:proofErr w:type="gramEnd"/>
      <w:r w:rsidRPr="006309F6">
        <w:rPr>
          <w:rFonts w:ascii="Times New Roman" w:hAnsi="Times New Roman" w:cs="Times New Roman"/>
          <w:sz w:val="26"/>
          <w:szCs w:val="26"/>
        </w:rPr>
        <w:t>, (in)dispensável, (</w:t>
      </w:r>
      <w:proofErr w:type="spellStart"/>
      <w:r w:rsidRPr="006309F6">
        <w:rPr>
          <w:rFonts w:ascii="Times New Roman" w:hAnsi="Times New Roman" w:cs="Times New Roman"/>
          <w:sz w:val="26"/>
          <w:szCs w:val="26"/>
        </w:rPr>
        <w:t>des</w:t>
      </w:r>
      <w:proofErr w:type="spellEnd"/>
      <w:r w:rsidRPr="006309F6">
        <w:rPr>
          <w:rFonts w:ascii="Times New Roman" w:hAnsi="Times New Roman" w:cs="Times New Roman"/>
          <w:sz w:val="26"/>
          <w:szCs w:val="26"/>
        </w:rPr>
        <w:t>)necessário?</w:t>
      </w:r>
    </w:p>
    <w:p w:rsidR="00F334A3" w:rsidRDefault="00F334A3" w:rsidP="00C31199">
      <w:pPr>
        <w:spacing w:after="0" w:line="360" w:lineRule="auto"/>
        <w:ind w:firstLine="1134"/>
        <w:jc w:val="both"/>
        <w:rPr>
          <w:rFonts w:ascii="Times New Roman" w:hAnsi="Times New Roman" w:cs="Times New Roman"/>
          <w:sz w:val="26"/>
          <w:szCs w:val="26"/>
        </w:rPr>
      </w:pP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lastRenderedPageBreak/>
        <w:t xml:space="preserve">A doutrina diverge sobre a necessidade, imprescindibilidade ou indispensabilidade de a Administração </w:t>
      </w:r>
      <w:r>
        <w:rPr>
          <w:rFonts w:ascii="Times New Roman" w:hAnsi="Times New Roman" w:cs="Times New Roman"/>
          <w:sz w:val="26"/>
          <w:szCs w:val="26"/>
        </w:rPr>
        <w:t>Pública</w:t>
      </w:r>
      <w:r w:rsidRPr="007E2A25">
        <w:rPr>
          <w:rFonts w:ascii="Times New Roman" w:hAnsi="Times New Roman" w:cs="Times New Roman"/>
          <w:sz w:val="26"/>
          <w:szCs w:val="26"/>
        </w:rPr>
        <w:t xml:space="preserve"> realizar o lançamento do tributo</w:t>
      </w:r>
      <w:r>
        <w:rPr>
          <w:rFonts w:ascii="Times New Roman" w:hAnsi="Times New Roman" w:cs="Times New Roman"/>
          <w:sz w:val="26"/>
          <w:szCs w:val="26"/>
        </w:rPr>
        <w:t xml:space="preserve"> para constituir o crédito tributário</w:t>
      </w:r>
      <w:r w:rsidRPr="007E2A25">
        <w:rPr>
          <w:rFonts w:ascii="Times New Roman" w:hAnsi="Times New Roman" w:cs="Times New Roman"/>
          <w:sz w:val="26"/>
          <w:szCs w:val="26"/>
        </w:rPr>
        <w:t>.</w:t>
      </w: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 xml:space="preserve">O nascimento da obrigação tributaria dá-se com a ocorrência do fato gerador, o </w:t>
      </w:r>
      <w:r>
        <w:rPr>
          <w:rFonts w:ascii="Times New Roman" w:hAnsi="Times New Roman" w:cs="Times New Roman"/>
          <w:sz w:val="26"/>
          <w:szCs w:val="26"/>
        </w:rPr>
        <w:t>crédito</w:t>
      </w:r>
      <w:r w:rsidRPr="007E2A25">
        <w:rPr>
          <w:rFonts w:ascii="Times New Roman" w:hAnsi="Times New Roman" w:cs="Times New Roman"/>
          <w:sz w:val="26"/>
          <w:szCs w:val="26"/>
        </w:rPr>
        <w:t xml:space="preserve"> tributário, por sua vez, é constituíd</w:t>
      </w:r>
      <w:r>
        <w:rPr>
          <w:rFonts w:ascii="Times New Roman" w:hAnsi="Times New Roman" w:cs="Times New Roman"/>
          <w:sz w:val="26"/>
          <w:szCs w:val="26"/>
        </w:rPr>
        <w:t>o pelo lançamento. Poré</w:t>
      </w:r>
      <w:r w:rsidRPr="007E2A25">
        <w:rPr>
          <w:rFonts w:ascii="Times New Roman" w:hAnsi="Times New Roman" w:cs="Times New Roman"/>
          <w:sz w:val="26"/>
          <w:szCs w:val="26"/>
        </w:rPr>
        <w:t xml:space="preserve">m, essa constituição não se da apenas pelo lançamento. Por certo, que o sujeito passivo também realiza atos que culminam na formalização do </w:t>
      </w:r>
      <w:r>
        <w:rPr>
          <w:rFonts w:ascii="Times New Roman" w:hAnsi="Times New Roman" w:cs="Times New Roman"/>
          <w:sz w:val="26"/>
          <w:szCs w:val="26"/>
        </w:rPr>
        <w:t>crédito</w:t>
      </w:r>
      <w:r w:rsidRPr="007E2A25">
        <w:rPr>
          <w:rFonts w:ascii="Times New Roman" w:hAnsi="Times New Roman" w:cs="Times New Roman"/>
          <w:sz w:val="26"/>
          <w:szCs w:val="26"/>
        </w:rPr>
        <w:t>, mas que não podem ser definidos como lançamento, e virtude de ser este ato privativo da autoridade administrativa.</w:t>
      </w:r>
    </w:p>
    <w:p w:rsidR="00C31199" w:rsidRPr="006309F6"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 xml:space="preserve">Nesta esteira, conclui-se que o lançamento não é o único modo de constituição do </w:t>
      </w:r>
      <w:r>
        <w:rPr>
          <w:rFonts w:ascii="Times New Roman" w:hAnsi="Times New Roman" w:cs="Times New Roman"/>
          <w:sz w:val="26"/>
          <w:szCs w:val="26"/>
        </w:rPr>
        <w:t>crédito</w:t>
      </w:r>
      <w:r w:rsidRPr="007E2A25">
        <w:rPr>
          <w:rFonts w:ascii="Times New Roman" w:hAnsi="Times New Roman" w:cs="Times New Roman"/>
          <w:sz w:val="26"/>
          <w:szCs w:val="26"/>
        </w:rPr>
        <w:t xml:space="preserve"> tributário, razão pela qual não há como defini-lo como imprescindível tampouco indispensável.</w:t>
      </w: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 xml:space="preserve">Afinal, há possibilidade tal formalização do </w:t>
      </w:r>
      <w:r>
        <w:rPr>
          <w:rFonts w:ascii="Times New Roman" w:hAnsi="Times New Roman" w:cs="Times New Roman"/>
          <w:sz w:val="26"/>
          <w:szCs w:val="26"/>
        </w:rPr>
        <w:t>crédito</w:t>
      </w:r>
      <w:r w:rsidRPr="007E2A25">
        <w:rPr>
          <w:rFonts w:ascii="Times New Roman" w:hAnsi="Times New Roman" w:cs="Times New Roman"/>
          <w:sz w:val="26"/>
          <w:szCs w:val="26"/>
        </w:rPr>
        <w:t xml:space="preserve"> ser realizado pelo próprio contribuinte, que docum</w:t>
      </w:r>
      <w:r>
        <w:rPr>
          <w:rFonts w:ascii="Times New Roman" w:hAnsi="Times New Roman" w:cs="Times New Roman"/>
          <w:sz w:val="26"/>
          <w:szCs w:val="26"/>
        </w:rPr>
        <w:t>enta a certeza e liquidez do cré</w:t>
      </w:r>
      <w:r w:rsidRPr="007E2A25">
        <w:rPr>
          <w:rFonts w:ascii="Times New Roman" w:hAnsi="Times New Roman" w:cs="Times New Roman"/>
          <w:sz w:val="26"/>
          <w:szCs w:val="26"/>
        </w:rPr>
        <w:t>dito, apura o montante devido e realiza o pagamento,</w:t>
      </w:r>
      <w:r>
        <w:rPr>
          <w:rFonts w:ascii="Times New Roman" w:hAnsi="Times New Roman" w:cs="Times New Roman"/>
          <w:sz w:val="26"/>
          <w:szCs w:val="26"/>
        </w:rPr>
        <w:t xml:space="preserve"> hipótese em que o Fisco restará</w:t>
      </w:r>
      <w:r w:rsidRPr="007E2A25">
        <w:rPr>
          <w:rFonts w:ascii="Times New Roman" w:hAnsi="Times New Roman" w:cs="Times New Roman"/>
          <w:sz w:val="26"/>
          <w:szCs w:val="26"/>
        </w:rPr>
        <w:t xml:space="preserve"> dispensado de proceder ao lançamento, calculando tributo que já fora apurado.</w:t>
      </w:r>
    </w:p>
    <w:p w:rsidR="00C31199"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Indispensável é a emissão de uma norma individual e concreta, sem a qual não há falar-</w:t>
      </w:r>
      <w:r>
        <w:rPr>
          <w:rFonts w:ascii="Times New Roman" w:hAnsi="Times New Roman" w:cs="Times New Roman"/>
          <w:sz w:val="26"/>
          <w:szCs w:val="26"/>
        </w:rPr>
        <w:t>se em fato jurídico tributário.</w:t>
      </w:r>
    </w:p>
    <w:p w:rsidR="00C31199" w:rsidRPr="007E2A25" w:rsidRDefault="00C31199" w:rsidP="00C31199">
      <w:pPr>
        <w:spacing w:after="0" w:line="360" w:lineRule="auto"/>
        <w:ind w:firstLine="708"/>
        <w:jc w:val="both"/>
        <w:rPr>
          <w:rFonts w:ascii="Times New Roman" w:hAnsi="Times New Roman" w:cs="Times New Roman"/>
          <w:sz w:val="26"/>
          <w:szCs w:val="26"/>
        </w:rPr>
      </w:pPr>
    </w:p>
    <w:p w:rsidR="00C31199" w:rsidRPr="00C3454E" w:rsidRDefault="00C31199" w:rsidP="00C3119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1</w:t>
      </w:r>
      <w:r w:rsidRPr="00C3454E">
        <w:rPr>
          <w:rFonts w:ascii="Times New Roman" w:hAnsi="Times New Roman" w:cs="Times New Roman"/>
          <w:sz w:val="26"/>
          <w:szCs w:val="26"/>
        </w:rPr>
        <w:t>.5. ESPECIES OU MODALIDADES DE LANCAMENTO</w:t>
      </w:r>
    </w:p>
    <w:p w:rsidR="00C31199" w:rsidRPr="007E2A25" w:rsidRDefault="00C31199" w:rsidP="00C31199">
      <w:pPr>
        <w:spacing w:after="0" w:line="360" w:lineRule="auto"/>
        <w:jc w:val="both"/>
        <w:rPr>
          <w:rFonts w:ascii="Times New Roman" w:hAnsi="Times New Roman" w:cs="Times New Roman"/>
          <w:b/>
          <w:sz w:val="26"/>
          <w:szCs w:val="26"/>
        </w:rPr>
      </w:pPr>
    </w:p>
    <w:p w:rsidR="00C31199"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 xml:space="preserve">Em que pese </w:t>
      </w:r>
      <w:proofErr w:type="gramStart"/>
      <w:r w:rsidRPr="007E2A25">
        <w:rPr>
          <w:rFonts w:ascii="Times New Roman" w:hAnsi="Times New Roman" w:cs="Times New Roman"/>
          <w:sz w:val="26"/>
          <w:szCs w:val="26"/>
        </w:rPr>
        <w:t>a</w:t>
      </w:r>
      <w:proofErr w:type="gramEnd"/>
      <w:r w:rsidRPr="007E2A25">
        <w:rPr>
          <w:rFonts w:ascii="Times New Roman" w:hAnsi="Times New Roman" w:cs="Times New Roman"/>
          <w:sz w:val="26"/>
          <w:szCs w:val="26"/>
        </w:rPr>
        <w:t xml:space="preserve"> previsão no Código Tributário Nacional da existência de modalidades/espécies de lançamento do tributo, ato indisp</w:t>
      </w:r>
      <w:r>
        <w:rPr>
          <w:rFonts w:ascii="Times New Roman" w:hAnsi="Times New Roman" w:cs="Times New Roman"/>
          <w:sz w:val="26"/>
          <w:szCs w:val="26"/>
        </w:rPr>
        <w:t>ensável para constituição do cré</w:t>
      </w:r>
      <w:r w:rsidRPr="007E2A25">
        <w:rPr>
          <w:rFonts w:ascii="Times New Roman" w:hAnsi="Times New Roman" w:cs="Times New Roman"/>
          <w:sz w:val="26"/>
          <w:szCs w:val="26"/>
        </w:rPr>
        <w:t xml:space="preserve">dito tributário, parte da doutrina especializada faz uma analise critica, na medida que  todo o lançamento seria de ofício, uma vez que apenas a Administração </w:t>
      </w:r>
      <w:r>
        <w:rPr>
          <w:rFonts w:ascii="Times New Roman" w:hAnsi="Times New Roman" w:cs="Times New Roman"/>
          <w:sz w:val="26"/>
          <w:szCs w:val="26"/>
        </w:rPr>
        <w:t>Pública</w:t>
      </w:r>
      <w:r w:rsidRPr="007E2A25">
        <w:rPr>
          <w:rFonts w:ascii="Times New Roman" w:hAnsi="Times New Roman" w:cs="Times New Roman"/>
          <w:sz w:val="26"/>
          <w:szCs w:val="26"/>
        </w:rPr>
        <w:t xml:space="preserve"> teria a prerrogativa de praticar este ato administrativo vinculado e obrigatório. Deste modo, a classificação careceria de fundamentação científica, já que se trataria apenas de narrativas dos eventos preparat</w:t>
      </w:r>
      <w:r>
        <w:rPr>
          <w:rFonts w:ascii="Times New Roman" w:hAnsi="Times New Roman" w:cs="Times New Roman"/>
          <w:sz w:val="26"/>
          <w:szCs w:val="26"/>
        </w:rPr>
        <w:t>órios ao ato do lançamento. Poré</w:t>
      </w:r>
      <w:r w:rsidRPr="007E2A25">
        <w:rPr>
          <w:rFonts w:ascii="Times New Roman" w:hAnsi="Times New Roman" w:cs="Times New Roman"/>
          <w:sz w:val="26"/>
          <w:szCs w:val="26"/>
        </w:rPr>
        <w:t xml:space="preserve">m a doutrina majoritária e </w:t>
      </w:r>
      <w:r>
        <w:rPr>
          <w:rFonts w:ascii="Times New Roman" w:hAnsi="Times New Roman" w:cs="Times New Roman"/>
          <w:sz w:val="26"/>
          <w:szCs w:val="26"/>
        </w:rPr>
        <w:t>a jurisprudência como um todo tê</w:t>
      </w:r>
      <w:r w:rsidRPr="007E2A25">
        <w:rPr>
          <w:rFonts w:ascii="Times New Roman" w:hAnsi="Times New Roman" w:cs="Times New Roman"/>
          <w:sz w:val="26"/>
          <w:szCs w:val="26"/>
        </w:rPr>
        <w:t xml:space="preserve">m reconhecido a classificação proposta pelo Código Tributário Nacional, que </w:t>
      </w:r>
      <w:r w:rsidRPr="007E2A25">
        <w:rPr>
          <w:rFonts w:ascii="Times New Roman" w:hAnsi="Times New Roman" w:cs="Times New Roman"/>
          <w:sz w:val="26"/>
          <w:szCs w:val="26"/>
        </w:rPr>
        <w:lastRenderedPageBreak/>
        <w:t>didaticamente prevê três modalidades de lançamento: de ofício, por declaração e por homologação</w:t>
      </w:r>
      <w:r>
        <w:rPr>
          <w:rFonts w:ascii="Times New Roman" w:hAnsi="Times New Roman" w:cs="Times New Roman"/>
          <w:sz w:val="26"/>
          <w:szCs w:val="26"/>
        </w:rPr>
        <w:t xml:space="preserve"> (JANCZESKI, 2011, p. 85).</w:t>
      </w:r>
    </w:p>
    <w:p w:rsidR="00C31199" w:rsidRDefault="00C31199" w:rsidP="00C31199">
      <w:pPr>
        <w:spacing w:after="0" w:line="360" w:lineRule="auto"/>
        <w:ind w:firstLine="1134"/>
        <w:jc w:val="both"/>
        <w:rPr>
          <w:rFonts w:ascii="Times New Roman" w:hAnsi="Times New Roman" w:cs="Times New Roman"/>
          <w:sz w:val="26"/>
          <w:szCs w:val="26"/>
        </w:rPr>
      </w:pPr>
    </w:p>
    <w:p w:rsidR="00C31199" w:rsidRDefault="00C31199" w:rsidP="00C3119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1</w:t>
      </w:r>
      <w:r w:rsidRPr="00946C41">
        <w:rPr>
          <w:rFonts w:ascii="Times New Roman" w:hAnsi="Times New Roman" w:cs="Times New Roman"/>
          <w:sz w:val="26"/>
          <w:szCs w:val="26"/>
        </w:rPr>
        <w:t xml:space="preserve">.5.1. Lançamento direto ou de oficio </w:t>
      </w:r>
    </w:p>
    <w:p w:rsidR="00F334A3" w:rsidRDefault="00F334A3" w:rsidP="00C31199">
      <w:pPr>
        <w:spacing w:after="0" w:line="360" w:lineRule="auto"/>
        <w:ind w:firstLine="1134"/>
        <w:jc w:val="both"/>
        <w:rPr>
          <w:rFonts w:ascii="Times New Roman" w:hAnsi="Times New Roman" w:cs="Times New Roman"/>
          <w:sz w:val="26"/>
          <w:szCs w:val="26"/>
        </w:rPr>
      </w:pP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O lançamento de ofício, também denominado lançamento direto, é a modalidade de lançamento realizado pela autoridade administ</w:t>
      </w:r>
      <w:r>
        <w:rPr>
          <w:rFonts w:ascii="Times New Roman" w:hAnsi="Times New Roman" w:cs="Times New Roman"/>
          <w:sz w:val="26"/>
          <w:szCs w:val="26"/>
        </w:rPr>
        <w:t>rativa, com os dados que possuí</w:t>
      </w:r>
      <w:r w:rsidRPr="007E2A25">
        <w:rPr>
          <w:rFonts w:ascii="Times New Roman" w:hAnsi="Times New Roman" w:cs="Times New Roman"/>
          <w:sz w:val="26"/>
          <w:szCs w:val="26"/>
        </w:rPr>
        <w:t xml:space="preserve"> em seus registros ou naqueles que recebeu informação do sujeito passivo sem qualquer participação deste. (JANCZESKI, 2011, p. 85).   </w:t>
      </w: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Sua previsão esta no artigo 149 do CTN:</w:t>
      </w:r>
    </w:p>
    <w:p w:rsidR="00C31199" w:rsidRPr="00946C41" w:rsidRDefault="00C31199" w:rsidP="00C31199">
      <w:pPr>
        <w:spacing w:after="120" w:line="240" w:lineRule="auto"/>
        <w:ind w:left="2268"/>
        <w:jc w:val="both"/>
        <w:rPr>
          <w:rFonts w:ascii="Times New Roman" w:hAnsi="Times New Roman" w:cs="Times New Roman"/>
          <w:sz w:val="20"/>
          <w:szCs w:val="20"/>
        </w:rPr>
      </w:pPr>
      <w:r w:rsidRPr="00946C41">
        <w:rPr>
          <w:rFonts w:ascii="Times New Roman" w:hAnsi="Times New Roman" w:cs="Times New Roman"/>
          <w:sz w:val="20"/>
          <w:szCs w:val="20"/>
        </w:rPr>
        <w:t>Art. 149. O lançamento é efetuado e revisto de ofício pela autoridade administrativa nos seguintes casos:</w:t>
      </w:r>
    </w:p>
    <w:p w:rsidR="00C31199" w:rsidRPr="00946C41" w:rsidRDefault="00C31199" w:rsidP="00C31199">
      <w:pPr>
        <w:spacing w:before="120" w:after="120" w:line="240" w:lineRule="auto"/>
        <w:ind w:left="2268"/>
        <w:jc w:val="both"/>
        <w:rPr>
          <w:rFonts w:ascii="Times New Roman" w:hAnsi="Times New Roman" w:cs="Times New Roman"/>
          <w:sz w:val="20"/>
          <w:szCs w:val="20"/>
        </w:rPr>
      </w:pPr>
      <w:r w:rsidRPr="00946C41">
        <w:rPr>
          <w:rFonts w:ascii="Times New Roman" w:hAnsi="Times New Roman" w:cs="Times New Roman"/>
          <w:sz w:val="20"/>
          <w:szCs w:val="20"/>
        </w:rPr>
        <w:t> </w:t>
      </w:r>
      <w:bookmarkStart w:id="0" w:name="art149i"/>
      <w:bookmarkEnd w:id="0"/>
      <w:r w:rsidRPr="00946C41">
        <w:rPr>
          <w:rFonts w:ascii="Times New Roman" w:hAnsi="Times New Roman" w:cs="Times New Roman"/>
          <w:sz w:val="20"/>
          <w:szCs w:val="20"/>
        </w:rPr>
        <w:t>I - quando a lei assim o determine;</w:t>
      </w:r>
    </w:p>
    <w:p w:rsidR="00C31199" w:rsidRPr="00946C41" w:rsidRDefault="00C31199" w:rsidP="00C31199">
      <w:pPr>
        <w:spacing w:before="120" w:after="120" w:line="240" w:lineRule="auto"/>
        <w:ind w:left="2268"/>
        <w:jc w:val="both"/>
        <w:rPr>
          <w:rFonts w:ascii="Times New Roman" w:hAnsi="Times New Roman" w:cs="Times New Roman"/>
          <w:sz w:val="20"/>
          <w:szCs w:val="20"/>
        </w:rPr>
      </w:pPr>
      <w:r w:rsidRPr="00946C41">
        <w:rPr>
          <w:rFonts w:ascii="Times New Roman" w:hAnsi="Times New Roman" w:cs="Times New Roman"/>
          <w:sz w:val="20"/>
          <w:szCs w:val="20"/>
        </w:rPr>
        <w:t> </w:t>
      </w:r>
      <w:bookmarkStart w:id="1" w:name="art149ii"/>
      <w:bookmarkEnd w:id="1"/>
      <w:r w:rsidRPr="00946C41">
        <w:rPr>
          <w:rFonts w:ascii="Times New Roman" w:hAnsi="Times New Roman" w:cs="Times New Roman"/>
          <w:sz w:val="20"/>
          <w:szCs w:val="20"/>
        </w:rPr>
        <w:t>II - quando a declaração não seja prestada, por quem de direito, no prazo e na forma da legislação tributária;</w:t>
      </w:r>
    </w:p>
    <w:p w:rsidR="00C31199" w:rsidRPr="00946C41" w:rsidRDefault="00C31199" w:rsidP="00C31199">
      <w:pPr>
        <w:spacing w:before="120" w:after="120" w:line="240" w:lineRule="auto"/>
        <w:ind w:left="2268"/>
        <w:jc w:val="both"/>
        <w:rPr>
          <w:rFonts w:ascii="Times New Roman" w:hAnsi="Times New Roman" w:cs="Times New Roman"/>
          <w:sz w:val="20"/>
          <w:szCs w:val="20"/>
        </w:rPr>
      </w:pPr>
      <w:r w:rsidRPr="00946C41">
        <w:rPr>
          <w:rFonts w:ascii="Times New Roman" w:hAnsi="Times New Roman" w:cs="Times New Roman"/>
          <w:sz w:val="20"/>
          <w:szCs w:val="20"/>
        </w:rPr>
        <w:t>  </w:t>
      </w:r>
      <w:bookmarkStart w:id="2" w:name="art149iii"/>
      <w:bookmarkEnd w:id="2"/>
      <w:r w:rsidRPr="00946C41">
        <w:rPr>
          <w:rFonts w:ascii="Times New Roman" w:hAnsi="Times New Roman" w:cs="Times New Roman"/>
          <w:sz w:val="20"/>
          <w:szCs w:val="20"/>
        </w:rPr>
        <w:t>III - quando a pessoa legalmente obrigada, embora tenha prestado declaração nos termos do inciso anterior, deixe de atender, no prazo e na forma da legislação tributária, a pedido de esclarecimento formulado pela autoridade administrativa, recuse-se a prestá-lo ou não o preste satisfatoriamente, a juízo daquela autoridade;</w:t>
      </w:r>
    </w:p>
    <w:p w:rsidR="00C31199" w:rsidRPr="00946C41" w:rsidRDefault="00C31199" w:rsidP="00C31199">
      <w:pPr>
        <w:spacing w:before="120" w:after="120" w:line="240" w:lineRule="auto"/>
        <w:ind w:left="2268"/>
        <w:jc w:val="both"/>
        <w:rPr>
          <w:rFonts w:ascii="Times New Roman" w:hAnsi="Times New Roman" w:cs="Times New Roman"/>
          <w:sz w:val="20"/>
          <w:szCs w:val="20"/>
        </w:rPr>
      </w:pPr>
      <w:r w:rsidRPr="00946C41">
        <w:rPr>
          <w:rFonts w:ascii="Times New Roman" w:hAnsi="Times New Roman" w:cs="Times New Roman"/>
          <w:sz w:val="20"/>
          <w:szCs w:val="20"/>
        </w:rPr>
        <w:t>  </w:t>
      </w:r>
      <w:bookmarkStart w:id="3" w:name="art149iv"/>
      <w:bookmarkEnd w:id="3"/>
      <w:r w:rsidRPr="00946C41">
        <w:rPr>
          <w:rFonts w:ascii="Times New Roman" w:hAnsi="Times New Roman" w:cs="Times New Roman"/>
          <w:sz w:val="20"/>
          <w:szCs w:val="20"/>
        </w:rPr>
        <w:t>IV - quando se comprove falsidade, erro ou omissão quanto a qualquer elemento definido na legislação tributária como sendo de declaração obrigatória;</w:t>
      </w:r>
    </w:p>
    <w:p w:rsidR="00C31199" w:rsidRPr="00946C41" w:rsidRDefault="00C31199" w:rsidP="00C31199">
      <w:pPr>
        <w:spacing w:before="120" w:after="120" w:line="240" w:lineRule="auto"/>
        <w:ind w:left="2268"/>
        <w:jc w:val="both"/>
        <w:rPr>
          <w:rFonts w:ascii="Times New Roman" w:hAnsi="Times New Roman" w:cs="Times New Roman"/>
          <w:sz w:val="20"/>
          <w:szCs w:val="20"/>
        </w:rPr>
      </w:pPr>
      <w:r w:rsidRPr="00946C41">
        <w:rPr>
          <w:rFonts w:ascii="Times New Roman" w:hAnsi="Times New Roman" w:cs="Times New Roman"/>
          <w:sz w:val="20"/>
          <w:szCs w:val="20"/>
        </w:rPr>
        <w:t>   </w:t>
      </w:r>
      <w:bookmarkStart w:id="4" w:name="art149v"/>
      <w:bookmarkEnd w:id="4"/>
      <w:r w:rsidRPr="00946C41">
        <w:rPr>
          <w:rFonts w:ascii="Times New Roman" w:hAnsi="Times New Roman" w:cs="Times New Roman"/>
          <w:sz w:val="20"/>
          <w:szCs w:val="20"/>
        </w:rPr>
        <w:t>V - quando se comprove omissão ou inexatidão, por parte da pessoa legalmente obrigada, no exercício da atividade a que se refere o artigo seguinte;</w:t>
      </w:r>
    </w:p>
    <w:p w:rsidR="00C31199" w:rsidRPr="00946C41" w:rsidRDefault="00C31199" w:rsidP="00C31199">
      <w:pPr>
        <w:spacing w:before="120" w:after="120" w:line="240" w:lineRule="auto"/>
        <w:ind w:left="2268"/>
        <w:jc w:val="both"/>
        <w:rPr>
          <w:rFonts w:ascii="Times New Roman" w:hAnsi="Times New Roman" w:cs="Times New Roman"/>
          <w:sz w:val="20"/>
          <w:szCs w:val="20"/>
        </w:rPr>
      </w:pPr>
      <w:r w:rsidRPr="00946C41">
        <w:rPr>
          <w:rFonts w:ascii="Times New Roman" w:hAnsi="Times New Roman" w:cs="Times New Roman"/>
          <w:sz w:val="20"/>
          <w:szCs w:val="20"/>
        </w:rPr>
        <w:t>  </w:t>
      </w:r>
      <w:bookmarkStart w:id="5" w:name="art149vi"/>
      <w:bookmarkEnd w:id="5"/>
      <w:r w:rsidRPr="00946C41">
        <w:rPr>
          <w:rFonts w:ascii="Times New Roman" w:hAnsi="Times New Roman" w:cs="Times New Roman"/>
          <w:sz w:val="20"/>
          <w:szCs w:val="20"/>
        </w:rPr>
        <w:t>VI - quando se comprove ação ou omissão do sujeito passivo, ou de terceiro legalmente obrigado, que dê lugar à aplicação de penalidade pecuniária;</w:t>
      </w:r>
    </w:p>
    <w:p w:rsidR="00C31199" w:rsidRPr="00946C41" w:rsidRDefault="00C31199" w:rsidP="00C31199">
      <w:pPr>
        <w:spacing w:before="120" w:after="120" w:line="240" w:lineRule="auto"/>
        <w:ind w:left="2268"/>
        <w:jc w:val="both"/>
        <w:rPr>
          <w:rFonts w:ascii="Times New Roman" w:hAnsi="Times New Roman" w:cs="Times New Roman"/>
          <w:sz w:val="20"/>
          <w:szCs w:val="20"/>
        </w:rPr>
      </w:pPr>
      <w:r w:rsidRPr="00946C41">
        <w:rPr>
          <w:rFonts w:ascii="Times New Roman" w:hAnsi="Times New Roman" w:cs="Times New Roman"/>
          <w:sz w:val="20"/>
          <w:szCs w:val="20"/>
        </w:rPr>
        <w:t>  </w:t>
      </w:r>
      <w:bookmarkStart w:id="6" w:name="art149vii"/>
      <w:bookmarkEnd w:id="6"/>
      <w:r w:rsidRPr="00946C41">
        <w:rPr>
          <w:rFonts w:ascii="Times New Roman" w:hAnsi="Times New Roman" w:cs="Times New Roman"/>
          <w:sz w:val="20"/>
          <w:szCs w:val="20"/>
        </w:rPr>
        <w:t>VII - quando se comprove que o sujeito passivo, ou terceiro em benefício daquele, agiu com dolo, fraude ou simulação;</w:t>
      </w:r>
    </w:p>
    <w:p w:rsidR="00C31199" w:rsidRPr="00946C41" w:rsidRDefault="00C31199" w:rsidP="00C31199">
      <w:pPr>
        <w:spacing w:before="120" w:after="120" w:line="240" w:lineRule="auto"/>
        <w:ind w:left="2268"/>
        <w:jc w:val="both"/>
        <w:rPr>
          <w:rFonts w:ascii="Times New Roman" w:hAnsi="Times New Roman" w:cs="Times New Roman"/>
          <w:sz w:val="20"/>
          <w:szCs w:val="20"/>
        </w:rPr>
      </w:pPr>
      <w:r w:rsidRPr="00946C41">
        <w:rPr>
          <w:rFonts w:ascii="Times New Roman" w:hAnsi="Times New Roman" w:cs="Times New Roman"/>
          <w:sz w:val="20"/>
          <w:szCs w:val="20"/>
        </w:rPr>
        <w:t>  </w:t>
      </w:r>
      <w:bookmarkStart w:id="7" w:name="art149viii"/>
      <w:bookmarkEnd w:id="7"/>
      <w:r w:rsidRPr="00946C41">
        <w:rPr>
          <w:rFonts w:ascii="Times New Roman" w:hAnsi="Times New Roman" w:cs="Times New Roman"/>
          <w:sz w:val="20"/>
          <w:szCs w:val="20"/>
        </w:rPr>
        <w:t>VIII - quando deva ser apreciado fato não conhecido ou não provado por ocasião do lançamento anterior;</w:t>
      </w:r>
    </w:p>
    <w:p w:rsidR="00C31199" w:rsidRPr="00946C41" w:rsidRDefault="00C31199" w:rsidP="00C31199">
      <w:pPr>
        <w:spacing w:before="120" w:after="120" w:line="240" w:lineRule="auto"/>
        <w:ind w:left="2268"/>
        <w:jc w:val="both"/>
        <w:rPr>
          <w:rFonts w:ascii="Times New Roman" w:hAnsi="Times New Roman" w:cs="Times New Roman"/>
          <w:sz w:val="20"/>
          <w:szCs w:val="20"/>
        </w:rPr>
      </w:pPr>
      <w:bookmarkStart w:id="8" w:name="art149ix"/>
      <w:bookmarkEnd w:id="8"/>
      <w:r w:rsidRPr="00946C41">
        <w:rPr>
          <w:rFonts w:ascii="Times New Roman" w:hAnsi="Times New Roman" w:cs="Times New Roman"/>
          <w:sz w:val="20"/>
          <w:szCs w:val="20"/>
        </w:rPr>
        <w:t>IX - quando se comprove que, no lançamento anterior, ocorreu fraude ou falta funcional da autoridade que o efetuou, ou omissão, pela mesma autoridade, de ato ou formalidade especial.</w:t>
      </w: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 xml:space="preserve">Nas palavras de </w:t>
      </w:r>
      <w:proofErr w:type="spellStart"/>
      <w:r w:rsidRPr="007E2A25">
        <w:rPr>
          <w:rFonts w:ascii="Times New Roman" w:hAnsi="Times New Roman" w:cs="Times New Roman"/>
          <w:sz w:val="26"/>
          <w:szCs w:val="26"/>
        </w:rPr>
        <w:t>Aliomar</w:t>
      </w:r>
      <w:proofErr w:type="spellEnd"/>
      <w:r w:rsidRPr="007E2A25">
        <w:rPr>
          <w:rFonts w:ascii="Times New Roman" w:hAnsi="Times New Roman" w:cs="Times New Roman"/>
          <w:sz w:val="26"/>
          <w:szCs w:val="26"/>
        </w:rPr>
        <w:t xml:space="preserve"> Baleeiro o artigo </w:t>
      </w:r>
      <w:proofErr w:type="gramStart"/>
      <w:r w:rsidRPr="007E2A25">
        <w:rPr>
          <w:rFonts w:ascii="Times New Roman" w:hAnsi="Times New Roman" w:cs="Times New Roman"/>
          <w:sz w:val="26"/>
          <w:szCs w:val="26"/>
        </w:rPr>
        <w:t>supra descrito</w:t>
      </w:r>
      <w:proofErr w:type="gramEnd"/>
      <w:r w:rsidRPr="007E2A25">
        <w:rPr>
          <w:rFonts w:ascii="Times New Roman" w:hAnsi="Times New Roman" w:cs="Times New Roman"/>
          <w:sz w:val="26"/>
          <w:szCs w:val="26"/>
        </w:rPr>
        <w:t xml:space="preserve"> expõe as hipóteses de forma não exaustiva admitindo que a lei ordinária da pessoa política competente estenda o rol a outros casos não previstos neste artigo. Pois o descumprimento dos deveres de colaboração pelo sujeito passivo, presentes no lançamento com base na declaração e por homologação, não pode comprometer a </w:t>
      </w:r>
      <w:r w:rsidRPr="007E2A25">
        <w:rPr>
          <w:rFonts w:ascii="Times New Roman" w:hAnsi="Times New Roman" w:cs="Times New Roman"/>
          <w:sz w:val="26"/>
          <w:szCs w:val="26"/>
        </w:rPr>
        <w:lastRenderedPageBreak/>
        <w:t xml:space="preserve">gestão, administração e arrecadação dos tributos de que depende o financiamento do Estado (BALEEIRO apud JANCESKI, 2011, p. 86). </w:t>
      </w: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 xml:space="preserve">Esta modalidade de lançamento é realizada pela Administração nas hipóteses em que o lançamento independe de qualquer atuação do administrado ou, ainda, nos moldes do artigo 149 do Código Tributário Nacional, quando o sujeito passivo ou terceiro interessado presta informações ou quantifica o débito tributário de forma insuficiente. </w:t>
      </w: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Observada a impontualidade no recolhimento de tributo, a constituição do crédito tributário dar-se-á mediante lançamento de ofício.</w:t>
      </w: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 xml:space="preserve">Na lição de Luciano Amaro, </w:t>
      </w:r>
      <w:proofErr w:type="gramStart"/>
      <w:r w:rsidRPr="007E2A25">
        <w:rPr>
          <w:rFonts w:ascii="Times New Roman" w:hAnsi="Times New Roman" w:cs="Times New Roman"/>
          <w:sz w:val="26"/>
          <w:szCs w:val="26"/>
        </w:rPr>
        <w:t>a modalidade em apreço possu</w:t>
      </w:r>
      <w:r>
        <w:rPr>
          <w:rFonts w:ascii="Times New Roman" w:hAnsi="Times New Roman" w:cs="Times New Roman"/>
          <w:sz w:val="26"/>
          <w:szCs w:val="26"/>
        </w:rPr>
        <w:t>í</w:t>
      </w:r>
      <w:proofErr w:type="gramEnd"/>
      <w:r w:rsidRPr="007E2A25">
        <w:rPr>
          <w:rFonts w:ascii="Times New Roman" w:hAnsi="Times New Roman" w:cs="Times New Roman"/>
          <w:sz w:val="26"/>
          <w:szCs w:val="26"/>
        </w:rPr>
        <w:t xml:space="preserve"> subsidiariamente a “função de substituto do lançamento por homologação [...] Se este se omite, total ou parcialmente, quanto ao cumprimento desse dever, cabe à autoridade administrativa proceder ao lançamento de ofício” (AMARO, 2006, p. 361).</w:t>
      </w:r>
    </w:p>
    <w:p w:rsidR="00C31199"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 xml:space="preserve">Constitui-se </w:t>
      </w:r>
      <w:r>
        <w:rPr>
          <w:rFonts w:ascii="Times New Roman" w:hAnsi="Times New Roman" w:cs="Times New Roman"/>
          <w:sz w:val="26"/>
          <w:szCs w:val="26"/>
        </w:rPr>
        <w:t>crédito</w:t>
      </w:r>
      <w:r w:rsidRPr="007E2A25">
        <w:rPr>
          <w:rFonts w:ascii="Times New Roman" w:hAnsi="Times New Roman" w:cs="Times New Roman"/>
          <w:sz w:val="26"/>
          <w:szCs w:val="26"/>
        </w:rPr>
        <w:t xml:space="preserve"> tributário por esta modalidade, por exemplo, no Imposto Territorial Predial Urbano – IPTU</w:t>
      </w:r>
      <w:r>
        <w:rPr>
          <w:rStyle w:val="Refdenotaderodap"/>
          <w:rFonts w:ascii="Times New Roman" w:hAnsi="Times New Roman" w:cs="Times New Roman"/>
          <w:sz w:val="26"/>
          <w:szCs w:val="26"/>
        </w:rPr>
        <w:footnoteReference w:id="6"/>
      </w:r>
      <w:r w:rsidRPr="007E2A25">
        <w:rPr>
          <w:rFonts w:ascii="Times New Roman" w:hAnsi="Times New Roman" w:cs="Times New Roman"/>
          <w:sz w:val="26"/>
          <w:szCs w:val="26"/>
        </w:rPr>
        <w:t xml:space="preserve">, em que todos os dados, elementos e cálculo do </w:t>
      </w:r>
      <w:r w:rsidRPr="00CD54F2">
        <w:rPr>
          <w:rFonts w:ascii="Times New Roman" w:hAnsi="Times New Roman" w:cs="Times New Roman"/>
          <w:i/>
          <w:sz w:val="26"/>
          <w:szCs w:val="26"/>
        </w:rPr>
        <w:t xml:space="preserve">quantum </w:t>
      </w:r>
      <w:proofErr w:type="spellStart"/>
      <w:r w:rsidRPr="00CD54F2">
        <w:rPr>
          <w:rFonts w:ascii="Times New Roman" w:hAnsi="Times New Roman" w:cs="Times New Roman"/>
          <w:i/>
          <w:sz w:val="26"/>
          <w:szCs w:val="26"/>
        </w:rPr>
        <w:t>debeatur</w:t>
      </w:r>
      <w:proofErr w:type="spellEnd"/>
      <w:r w:rsidRPr="007E2A25">
        <w:rPr>
          <w:rFonts w:ascii="Times New Roman" w:hAnsi="Times New Roman" w:cs="Times New Roman"/>
          <w:sz w:val="26"/>
          <w:szCs w:val="26"/>
        </w:rPr>
        <w:t xml:space="preserve"> devido ficam a cargo da Administração municipal.</w:t>
      </w:r>
    </w:p>
    <w:p w:rsidR="00C31199" w:rsidRDefault="00C31199" w:rsidP="00C31199">
      <w:pPr>
        <w:spacing w:after="0" w:line="360" w:lineRule="auto"/>
        <w:jc w:val="both"/>
        <w:rPr>
          <w:rFonts w:ascii="Times New Roman" w:hAnsi="Times New Roman" w:cs="Times New Roman"/>
          <w:sz w:val="26"/>
          <w:szCs w:val="26"/>
        </w:rPr>
      </w:pPr>
    </w:p>
    <w:p w:rsidR="00C31199" w:rsidRPr="00946C41" w:rsidRDefault="00C31199" w:rsidP="00C3119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1</w:t>
      </w:r>
      <w:r w:rsidRPr="00946C41">
        <w:rPr>
          <w:rFonts w:ascii="Times New Roman" w:hAnsi="Times New Roman" w:cs="Times New Roman"/>
          <w:sz w:val="26"/>
          <w:szCs w:val="26"/>
        </w:rPr>
        <w:t>.5.2. Lançamento misto ou por declaração</w:t>
      </w:r>
      <w:r>
        <w:rPr>
          <w:rFonts w:ascii="Times New Roman" w:hAnsi="Times New Roman" w:cs="Times New Roman"/>
          <w:sz w:val="26"/>
          <w:szCs w:val="26"/>
        </w:rPr>
        <w:t>.</w:t>
      </w:r>
    </w:p>
    <w:p w:rsidR="00C31199" w:rsidRDefault="00C31199" w:rsidP="00C31199">
      <w:pPr>
        <w:spacing w:after="0" w:line="360" w:lineRule="auto"/>
        <w:ind w:firstLine="1134"/>
        <w:jc w:val="both"/>
        <w:rPr>
          <w:rFonts w:ascii="Times New Roman" w:hAnsi="Times New Roman" w:cs="Times New Roman"/>
          <w:sz w:val="26"/>
          <w:szCs w:val="26"/>
        </w:rPr>
      </w:pP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Ocorre o lançamento por declaração nas modalidades de tributos em que o contribuinte declara ao Fisco a ocorrência do fato gerador, fornecendo-lhe as informações necessárias à averiguação do tributo devido. Justamente por haver a atuação tanto do contribuinte quanto do Fisco é que esta modalidade de lançamento também é denominada de mista.</w:t>
      </w: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Possui previsão no art. 147 do CTN, que estabelece:</w:t>
      </w:r>
    </w:p>
    <w:p w:rsidR="00C31199" w:rsidRPr="00946C41" w:rsidRDefault="00C31199" w:rsidP="00C31199">
      <w:pPr>
        <w:spacing w:after="120" w:line="240" w:lineRule="auto"/>
        <w:ind w:left="2268"/>
        <w:jc w:val="both"/>
        <w:rPr>
          <w:rFonts w:ascii="Times New Roman" w:hAnsi="Times New Roman" w:cs="Times New Roman"/>
          <w:sz w:val="20"/>
          <w:szCs w:val="20"/>
        </w:rPr>
      </w:pPr>
      <w:r w:rsidRPr="00946C41">
        <w:rPr>
          <w:rFonts w:ascii="Times New Roman" w:hAnsi="Times New Roman" w:cs="Times New Roman"/>
          <w:sz w:val="20"/>
          <w:szCs w:val="20"/>
        </w:rPr>
        <w:t xml:space="preserve">“O lançamento é efetuado com base na declaração do sujeito passivo ou de </w:t>
      </w:r>
      <w:proofErr w:type="gramStart"/>
      <w:r w:rsidRPr="00946C41">
        <w:rPr>
          <w:rFonts w:ascii="Times New Roman" w:hAnsi="Times New Roman" w:cs="Times New Roman"/>
          <w:sz w:val="20"/>
          <w:szCs w:val="20"/>
        </w:rPr>
        <w:t>terceiro, quando um ou outro, na forma da legislação tributária, presta à autoridade administrativa informações</w:t>
      </w:r>
      <w:proofErr w:type="gramEnd"/>
      <w:r w:rsidRPr="00946C41">
        <w:rPr>
          <w:rFonts w:ascii="Times New Roman" w:hAnsi="Times New Roman" w:cs="Times New Roman"/>
          <w:sz w:val="20"/>
          <w:szCs w:val="20"/>
        </w:rPr>
        <w:t xml:space="preserve"> sobre matéria de fato, indispensáveis à sua efetivação”.</w:t>
      </w:r>
    </w:p>
    <w:p w:rsidR="00C31199" w:rsidRPr="00946C41" w:rsidRDefault="00C31199" w:rsidP="00C31199">
      <w:pPr>
        <w:spacing w:before="120" w:after="120" w:line="240" w:lineRule="auto"/>
        <w:ind w:left="2268"/>
        <w:jc w:val="both"/>
        <w:rPr>
          <w:rFonts w:ascii="Times New Roman" w:hAnsi="Times New Roman" w:cs="Times New Roman"/>
          <w:sz w:val="20"/>
          <w:szCs w:val="20"/>
        </w:rPr>
      </w:pPr>
      <w:r w:rsidRPr="00946C41">
        <w:rPr>
          <w:rFonts w:ascii="Times New Roman" w:hAnsi="Times New Roman" w:cs="Times New Roman"/>
          <w:sz w:val="20"/>
          <w:szCs w:val="20"/>
        </w:rPr>
        <w:t>§ 1º A retificação da declaração por iniciativa do próprio declarante, quando</w:t>
      </w:r>
      <w:proofErr w:type="gramStart"/>
      <w:r w:rsidRPr="00946C41">
        <w:rPr>
          <w:rFonts w:ascii="Times New Roman" w:hAnsi="Times New Roman" w:cs="Times New Roman"/>
          <w:sz w:val="20"/>
          <w:szCs w:val="20"/>
        </w:rPr>
        <w:t xml:space="preserve">  </w:t>
      </w:r>
      <w:proofErr w:type="gramEnd"/>
      <w:r w:rsidRPr="00946C41">
        <w:rPr>
          <w:rFonts w:ascii="Times New Roman" w:hAnsi="Times New Roman" w:cs="Times New Roman"/>
          <w:sz w:val="20"/>
          <w:szCs w:val="20"/>
        </w:rPr>
        <w:t xml:space="preserve">vise  a  reduzir  ou  a  excluir  tributo,  só  é  admissível  mediante </w:t>
      </w:r>
      <w:r w:rsidRPr="00946C41">
        <w:rPr>
          <w:rFonts w:ascii="Times New Roman" w:hAnsi="Times New Roman" w:cs="Times New Roman"/>
          <w:sz w:val="20"/>
          <w:szCs w:val="20"/>
        </w:rPr>
        <w:lastRenderedPageBreak/>
        <w:t>comprovação  do  erro  em  que  se  funde,  e  antes  de  notificado  o lançamento.</w:t>
      </w:r>
    </w:p>
    <w:p w:rsidR="00C31199" w:rsidRPr="00946C41" w:rsidRDefault="00C31199" w:rsidP="00C31199">
      <w:pPr>
        <w:spacing w:before="120" w:after="120" w:line="240" w:lineRule="auto"/>
        <w:ind w:left="2268"/>
        <w:jc w:val="both"/>
        <w:rPr>
          <w:rFonts w:ascii="Times New Roman" w:hAnsi="Times New Roman" w:cs="Times New Roman"/>
          <w:sz w:val="20"/>
          <w:szCs w:val="20"/>
        </w:rPr>
      </w:pPr>
      <w:r w:rsidRPr="00946C41">
        <w:rPr>
          <w:rFonts w:ascii="Times New Roman" w:hAnsi="Times New Roman" w:cs="Times New Roman"/>
          <w:sz w:val="20"/>
          <w:szCs w:val="20"/>
        </w:rPr>
        <w:t xml:space="preserve">§ </w:t>
      </w:r>
      <w:proofErr w:type="gramStart"/>
      <w:r w:rsidRPr="00946C41">
        <w:rPr>
          <w:rFonts w:ascii="Times New Roman" w:hAnsi="Times New Roman" w:cs="Times New Roman"/>
          <w:sz w:val="20"/>
          <w:szCs w:val="20"/>
        </w:rPr>
        <w:t>2º Os erros contidos na declaração e apuráveis pelo seu exame serão retificados de ofício pela autoridade administrativa a que competir a revisão daquela”</w:t>
      </w:r>
      <w:proofErr w:type="gramEnd"/>
      <w:r w:rsidRPr="00946C41">
        <w:rPr>
          <w:rFonts w:ascii="Times New Roman" w:hAnsi="Times New Roman" w:cs="Times New Roman"/>
          <w:sz w:val="20"/>
          <w:szCs w:val="20"/>
        </w:rPr>
        <w:t xml:space="preserve">. </w:t>
      </w: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 xml:space="preserve">Segundo Souto Maior Borges, a existência dessa declaração é pré-requisito procedimental do ato de lançamento que será expedido, num momento seguinte, pela Administração. (BORGES, 1999, p. 321).  </w:t>
      </w: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Luciano Amaro vê a declaração como</w:t>
      </w:r>
      <w:r>
        <w:rPr>
          <w:rFonts w:ascii="Times New Roman" w:hAnsi="Times New Roman" w:cs="Times New Roman"/>
          <w:sz w:val="26"/>
          <w:szCs w:val="26"/>
        </w:rPr>
        <w:t>:</w:t>
      </w:r>
    </w:p>
    <w:p w:rsidR="00C31199" w:rsidRDefault="00113AC2" w:rsidP="00C31199">
      <w:pPr>
        <w:spacing w:after="120" w:line="24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w:t>
      </w:r>
      <w:r w:rsidR="00C31199">
        <w:rPr>
          <w:rFonts w:ascii="Times New Roman" w:hAnsi="Times New Roman" w:cs="Times New Roman"/>
          <w:sz w:val="20"/>
          <w:szCs w:val="20"/>
        </w:rPr>
        <w:t>O</w:t>
      </w:r>
      <w:r w:rsidR="00C31199" w:rsidRPr="00BC61C3">
        <w:rPr>
          <w:rFonts w:ascii="Times New Roman" w:hAnsi="Times New Roman" w:cs="Times New Roman"/>
          <w:sz w:val="20"/>
          <w:szCs w:val="20"/>
        </w:rPr>
        <w:t>brigação formal ou instrumental (obrigação acessória, nos termos do CTN, art. 113, § 2°) do sujeito passivo” de fornecer “dados fáticos”, os quais, sendo prestados corretamente, possibilitarão que o lançamento seja realizado pelo Fisco (AMARO, 2006, p. 358)</w:t>
      </w:r>
      <w:r>
        <w:rPr>
          <w:rFonts w:ascii="Times New Roman" w:hAnsi="Times New Roman" w:cs="Times New Roman"/>
          <w:sz w:val="20"/>
          <w:szCs w:val="20"/>
        </w:rPr>
        <w:t>”</w:t>
      </w:r>
      <w:proofErr w:type="gramEnd"/>
      <w:r w:rsidR="00C31199" w:rsidRPr="00BC61C3">
        <w:rPr>
          <w:rFonts w:ascii="Times New Roman" w:hAnsi="Times New Roman" w:cs="Times New Roman"/>
          <w:sz w:val="20"/>
          <w:szCs w:val="20"/>
        </w:rPr>
        <w:t>.</w:t>
      </w:r>
    </w:p>
    <w:p w:rsidR="00C31199" w:rsidRPr="007E2A25"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hAnsi="Times New Roman" w:cs="Times New Roman"/>
          <w:sz w:val="26"/>
          <w:szCs w:val="26"/>
        </w:rPr>
        <w:t xml:space="preserve">Leandro </w:t>
      </w:r>
      <w:proofErr w:type="spellStart"/>
      <w:r w:rsidRPr="007E2A25">
        <w:rPr>
          <w:rFonts w:ascii="Times New Roman" w:hAnsi="Times New Roman" w:cs="Times New Roman"/>
          <w:sz w:val="26"/>
          <w:szCs w:val="26"/>
        </w:rPr>
        <w:t>Paulsen</w:t>
      </w:r>
      <w:proofErr w:type="spellEnd"/>
      <w:r w:rsidRPr="007E2A25">
        <w:rPr>
          <w:rFonts w:ascii="Times New Roman" w:hAnsi="Times New Roman" w:cs="Times New Roman"/>
          <w:sz w:val="26"/>
          <w:szCs w:val="26"/>
        </w:rPr>
        <w:t xml:space="preserve"> observa que não se pode confundir o fato de existir obrigação acessória de prestar declaração com a existência de lançamento por declaração. </w:t>
      </w:r>
    </w:p>
    <w:p w:rsidR="00C31199" w:rsidRPr="00BC61C3" w:rsidRDefault="00113AC2" w:rsidP="00C31199">
      <w:pPr>
        <w:spacing w:after="12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00C31199" w:rsidRPr="00BC61C3">
        <w:rPr>
          <w:rFonts w:ascii="Times New Roman" w:hAnsi="Times New Roman" w:cs="Times New Roman"/>
          <w:sz w:val="20"/>
          <w:szCs w:val="20"/>
        </w:rPr>
        <w:t>Em diversos casos de lançamento por homologação exige-se do contribuinte a prestação de declaração, embora isso não condicione nem obste o pagamento por ele mesmo realizado antecipadamente. Do contrário, no lançamento misto a declaração é condição para que o órgão fazendário proceda a essa espécie de lançamento (PAULSEN, 2009, p. 1024)</w:t>
      </w:r>
      <w:r>
        <w:rPr>
          <w:rFonts w:ascii="Times New Roman" w:hAnsi="Times New Roman" w:cs="Times New Roman"/>
          <w:sz w:val="20"/>
          <w:szCs w:val="20"/>
        </w:rPr>
        <w:t>”</w:t>
      </w:r>
      <w:r w:rsidR="00C31199" w:rsidRPr="00BC61C3">
        <w:rPr>
          <w:rFonts w:ascii="Times New Roman" w:hAnsi="Times New Roman" w:cs="Times New Roman"/>
          <w:sz w:val="20"/>
          <w:szCs w:val="20"/>
        </w:rPr>
        <w:t>.</w:t>
      </w:r>
    </w:p>
    <w:p w:rsidR="00C31199" w:rsidRPr="00780150" w:rsidRDefault="00C31199" w:rsidP="00C31199">
      <w:pPr>
        <w:pStyle w:val="NormalWeb"/>
        <w:shd w:val="clear" w:color="auto" w:fill="FFFFFF"/>
        <w:spacing w:before="0" w:beforeAutospacing="0" w:after="0" w:afterAutospacing="0" w:line="360" w:lineRule="auto"/>
        <w:ind w:firstLine="567"/>
      </w:pPr>
    </w:p>
    <w:p w:rsidR="00C31199" w:rsidRDefault="00C31199" w:rsidP="00C3119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1</w:t>
      </w:r>
      <w:r w:rsidRPr="00BC61C3">
        <w:rPr>
          <w:rFonts w:ascii="Times New Roman" w:hAnsi="Times New Roman" w:cs="Times New Roman"/>
          <w:sz w:val="26"/>
          <w:szCs w:val="26"/>
        </w:rPr>
        <w:t xml:space="preserve">.5.3. Lançamento por homologação ou </w:t>
      </w:r>
      <w:proofErr w:type="gramStart"/>
      <w:r w:rsidRPr="00BC61C3">
        <w:rPr>
          <w:rFonts w:ascii="Times New Roman" w:hAnsi="Times New Roman" w:cs="Times New Roman"/>
          <w:sz w:val="26"/>
          <w:szCs w:val="26"/>
        </w:rPr>
        <w:t>auto lançamento</w:t>
      </w:r>
      <w:proofErr w:type="gramEnd"/>
      <w:r w:rsidRPr="00BC61C3">
        <w:rPr>
          <w:rFonts w:ascii="Times New Roman" w:hAnsi="Times New Roman" w:cs="Times New Roman"/>
          <w:sz w:val="26"/>
          <w:szCs w:val="26"/>
        </w:rPr>
        <w:t xml:space="preserve">. </w:t>
      </w:r>
    </w:p>
    <w:p w:rsidR="00C31199" w:rsidRDefault="00C31199" w:rsidP="00C31199">
      <w:pPr>
        <w:spacing w:after="0" w:line="360" w:lineRule="auto"/>
        <w:jc w:val="both"/>
        <w:rPr>
          <w:rFonts w:ascii="Times New Roman" w:eastAsia="Times New Roman" w:hAnsi="Times New Roman" w:cs="Times New Roman"/>
          <w:sz w:val="26"/>
          <w:szCs w:val="26"/>
          <w:lang w:eastAsia="pt-BR"/>
        </w:rPr>
      </w:pPr>
    </w:p>
    <w:p w:rsidR="00C31199" w:rsidRPr="00BC61C3" w:rsidRDefault="00C31199" w:rsidP="00C31199">
      <w:pPr>
        <w:spacing w:after="0" w:line="360" w:lineRule="auto"/>
        <w:ind w:firstLine="1134"/>
        <w:jc w:val="both"/>
        <w:rPr>
          <w:rFonts w:ascii="Times New Roman" w:hAnsi="Times New Roman" w:cs="Times New Roman"/>
          <w:sz w:val="26"/>
          <w:szCs w:val="26"/>
        </w:rPr>
      </w:pPr>
      <w:r w:rsidRPr="00BC61C3">
        <w:rPr>
          <w:rFonts w:ascii="Times New Roman" w:hAnsi="Times New Roman" w:cs="Times New Roman"/>
          <w:sz w:val="26"/>
          <w:szCs w:val="26"/>
        </w:rPr>
        <w:t>Por derradeiro, mas não menos importante, tem-se o lançamento por homologação, modalidade mais utilizada atualmente no Brasil.</w:t>
      </w:r>
    </w:p>
    <w:p w:rsidR="00C31199" w:rsidRPr="00BC61C3" w:rsidRDefault="00C31199" w:rsidP="00C31199">
      <w:pPr>
        <w:spacing w:after="0" w:line="360" w:lineRule="auto"/>
        <w:ind w:firstLine="1134"/>
        <w:jc w:val="both"/>
        <w:rPr>
          <w:rFonts w:ascii="Times New Roman" w:hAnsi="Times New Roman" w:cs="Times New Roman"/>
          <w:sz w:val="26"/>
          <w:szCs w:val="26"/>
        </w:rPr>
      </w:pPr>
      <w:r w:rsidRPr="00BC61C3">
        <w:rPr>
          <w:rFonts w:ascii="Times New Roman" w:hAnsi="Times New Roman" w:cs="Times New Roman"/>
          <w:sz w:val="26"/>
          <w:szCs w:val="26"/>
        </w:rPr>
        <w:t>Possui grande importância o estudo desta modalidade de lançamento, não apenas por sua grande participação na vida do contribuinte, mas por ser um dos institutos mais polêmicos do Direito Tributário brasileiro, ensejando diversas interpretações contraditórias e estando longe de unificação dogmática.</w:t>
      </w:r>
    </w:p>
    <w:p w:rsidR="00C31199" w:rsidRPr="00BC61C3" w:rsidRDefault="00C31199" w:rsidP="00C31199">
      <w:pPr>
        <w:spacing w:after="0" w:line="360" w:lineRule="auto"/>
        <w:ind w:firstLine="1134"/>
        <w:jc w:val="both"/>
        <w:rPr>
          <w:rFonts w:ascii="Times New Roman" w:hAnsi="Times New Roman" w:cs="Times New Roman"/>
          <w:sz w:val="26"/>
          <w:szCs w:val="26"/>
        </w:rPr>
      </w:pPr>
      <w:r w:rsidRPr="00BC61C3">
        <w:rPr>
          <w:rFonts w:ascii="Times New Roman" w:hAnsi="Times New Roman" w:cs="Times New Roman"/>
          <w:sz w:val="26"/>
          <w:szCs w:val="26"/>
        </w:rPr>
        <w:t xml:space="preserve">O lançamento por homologação está previsto pelo artigo 150 do CTN, que dispõe, in </w:t>
      </w:r>
      <w:proofErr w:type="spellStart"/>
      <w:r w:rsidRPr="00BC61C3">
        <w:rPr>
          <w:rFonts w:ascii="Times New Roman" w:hAnsi="Times New Roman" w:cs="Times New Roman"/>
          <w:sz w:val="26"/>
          <w:szCs w:val="26"/>
        </w:rPr>
        <w:t>verbis</w:t>
      </w:r>
      <w:proofErr w:type="spellEnd"/>
      <w:r w:rsidRPr="00BC61C3">
        <w:rPr>
          <w:rFonts w:ascii="Times New Roman" w:hAnsi="Times New Roman" w:cs="Times New Roman"/>
          <w:sz w:val="26"/>
          <w:szCs w:val="26"/>
        </w:rPr>
        <w:t>:</w:t>
      </w:r>
    </w:p>
    <w:p w:rsidR="00C31199" w:rsidRPr="009A1D0A" w:rsidRDefault="00113AC2" w:rsidP="00C31199">
      <w:pPr>
        <w:spacing w:after="120" w:line="24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w:t>
      </w:r>
      <w:r w:rsidR="00C31199" w:rsidRPr="009A1D0A">
        <w:rPr>
          <w:rFonts w:ascii="Times New Roman" w:hAnsi="Times New Roman" w:cs="Times New Roman"/>
          <w:sz w:val="20"/>
          <w:szCs w:val="20"/>
        </w:rPr>
        <w:t>O lançamento por homologação</w:t>
      </w:r>
      <w:proofErr w:type="gramEnd"/>
      <w:r w:rsidR="00C31199" w:rsidRPr="009A1D0A">
        <w:rPr>
          <w:rFonts w:ascii="Times New Roman" w:hAnsi="Times New Roman" w:cs="Times New Roman"/>
          <w:sz w:val="20"/>
          <w:szCs w:val="20"/>
        </w:rPr>
        <w:t xml:space="preserve">, que ocorre quanto aos tributos cuja legislação atribua ao sujeito passivo o dever de antecipar o pagamento sem prévio exame da autoridade administrativa, opera-se pelo ato em que a referida autoridade, tomando conhecimento da atividade assim exercida pelo obrigado, expressamente a homologa. </w:t>
      </w:r>
    </w:p>
    <w:p w:rsidR="00C31199" w:rsidRPr="009A1D0A" w:rsidRDefault="00C31199" w:rsidP="00C31199">
      <w:pPr>
        <w:spacing w:before="120" w:after="120" w:line="240" w:lineRule="auto"/>
        <w:ind w:left="2268"/>
        <w:jc w:val="both"/>
        <w:rPr>
          <w:rFonts w:ascii="Times New Roman" w:hAnsi="Times New Roman" w:cs="Times New Roman"/>
          <w:sz w:val="20"/>
          <w:szCs w:val="20"/>
        </w:rPr>
      </w:pPr>
      <w:r w:rsidRPr="009A1D0A">
        <w:rPr>
          <w:rFonts w:ascii="Times New Roman" w:hAnsi="Times New Roman" w:cs="Times New Roman"/>
          <w:sz w:val="20"/>
          <w:szCs w:val="20"/>
        </w:rPr>
        <w:t xml:space="preserve">§1º O pagamento antecipado pelo obrigado nos termos deste artigo extingue o crédito, </w:t>
      </w:r>
      <w:proofErr w:type="gramStart"/>
      <w:r w:rsidRPr="009A1D0A">
        <w:rPr>
          <w:rFonts w:ascii="Times New Roman" w:hAnsi="Times New Roman" w:cs="Times New Roman"/>
          <w:sz w:val="20"/>
          <w:szCs w:val="20"/>
        </w:rPr>
        <w:t>sob condição</w:t>
      </w:r>
      <w:proofErr w:type="gramEnd"/>
      <w:r w:rsidRPr="009A1D0A">
        <w:rPr>
          <w:rFonts w:ascii="Times New Roman" w:hAnsi="Times New Roman" w:cs="Times New Roman"/>
          <w:sz w:val="20"/>
          <w:szCs w:val="20"/>
        </w:rPr>
        <w:t xml:space="preserve"> resolutória da ulterior homologação ao lançamento.</w:t>
      </w:r>
    </w:p>
    <w:p w:rsidR="00C31199" w:rsidRPr="009A1D0A" w:rsidRDefault="00C31199" w:rsidP="00C31199">
      <w:pPr>
        <w:spacing w:before="120" w:after="120" w:line="240" w:lineRule="auto"/>
        <w:ind w:left="2268"/>
        <w:jc w:val="both"/>
        <w:rPr>
          <w:rFonts w:ascii="Times New Roman" w:hAnsi="Times New Roman" w:cs="Times New Roman"/>
          <w:sz w:val="20"/>
          <w:szCs w:val="20"/>
        </w:rPr>
      </w:pPr>
      <w:r w:rsidRPr="009A1D0A">
        <w:rPr>
          <w:rFonts w:ascii="Times New Roman" w:hAnsi="Times New Roman" w:cs="Times New Roman"/>
          <w:sz w:val="20"/>
          <w:szCs w:val="20"/>
        </w:rPr>
        <w:lastRenderedPageBreak/>
        <w:t>§ 2º Não</w:t>
      </w:r>
      <w:proofErr w:type="gramStart"/>
      <w:r w:rsidRPr="009A1D0A">
        <w:rPr>
          <w:rFonts w:ascii="Times New Roman" w:hAnsi="Times New Roman" w:cs="Times New Roman"/>
          <w:sz w:val="20"/>
          <w:szCs w:val="20"/>
        </w:rPr>
        <w:t xml:space="preserve">  </w:t>
      </w:r>
      <w:proofErr w:type="gramEnd"/>
      <w:r w:rsidRPr="009A1D0A">
        <w:rPr>
          <w:rFonts w:ascii="Times New Roman" w:hAnsi="Times New Roman" w:cs="Times New Roman"/>
          <w:sz w:val="20"/>
          <w:szCs w:val="20"/>
        </w:rPr>
        <w:t>influem  sobre  a  obrigação  tributária  quaisquer  atos anteriores à homologação, praticados pelo sujeito passivo ou por terceiro, visando à extinção total ou parcial do crédito.</w:t>
      </w:r>
    </w:p>
    <w:p w:rsidR="00C31199" w:rsidRPr="009A1D0A" w:rsidRDefault="00C31199" w:rsidP="00C31199">
      <w:pPr>
        <w:spacing w:before="120" w:after="120" w:line="240" w:lineRule="auto"/>
        <w:ind w:left="2268"/>
        <w:jc w:val="both"/>
        <w:rPr>
          <w:rFonts w:ascii="Times New Roman" w:hAnsi="Times New Roman" w:cs="Times New Roman"/>
          <w:sz w:val="20"/>
          <w:szCs w:val="20"/>
        </w:rPr>
      </w:pPr>
      <w:r w:rsidRPr="009A1D0A">
        <w:rPr>
          <w:rFonts w:ascii="Times New Roman" w:hAnsi="Times New Roman" w:cs="Times New Roman"/>
          <w:sz w:val="20"/>
          <w:szCs w:val="20"/>
        </w:rPr>
        <w:t>§ 3º Os</w:t>
      </w:r>
      <w:proofErr w:type="gramStart"/>
      <w:r w:rsidRPr="009A1D0A">
        <w:rPr>
          <w:rFonts w:ascii="Times New Roman" w:hAnsi="Times New Roman" w:cs="Times New Roman"/>
          <w:sz w:val="20"/>
          <w:szCs w:val="20"/>
        </w:rPr>
        <w:t xml:space="preserve">  </w:t>
      </w:r>
      <w:proofErr w:type="gramEnd"/>
      <w:r w:rsidRPr="009A1D0A">
        <w:rPr>
          <w:rFonts w:ascii="Times New Roman" w:hAnsi="Times New Roman" w:cs="Times New Roman"/>
          <w:sz w:val="20"/>
          <w:szCs w:val="20"/>
        </w:rPr>
        <w:t>atos  a  que  se  refere  o  parágrafo  anterior  serão,  porém, considerados na apuração do saldo porventura devido e, sendo o caso, na imposição de penalidade, ou sua graduação.</w:t>
      </w:r>
    </w:p>
    <w:p w:rsidR="00C31199" w:rsidRPr="009A1D0A" w:rsidRDefault="00C31199" w:rsidP="00C31199">
      <w:pPr>
        <w:spacing w:before="120" w:after="120" w:line="240" w:lineRule="auto"/>
        <w:ind w:left="2268"/>
        <w:jc w:val="both"/>
        <w:rPr>
          <w:rFonts w:ascii="Times New Roman" w:hAnsi="Times New Roman" w:cs="Times New Roman"/>
          <w:sz w:val="20"/>
          <w:szCs w:val="20"/>
        </w:rPr>
      </w:pPr>
      <w:r w:rsidRPr="009A1D0A">
        <w:rPr>
          <w:rFonts w:ascii="Times New Roman" w:hAnsi="Times New Roman" w:cs="Times New Roman"/>
          <w:sz w:val="20"/>
          <w:szCs w:val="20"/>
        </w:rPr>
        <w:t>§ 4º Se a lei não fixar prazo a homologação, será ele de cinco anos, a contar</w:t>
      </w:r>
      <w:proofErr w:type="gramStart"/>
      <w:r w:rsidRPr="009A1D0A">
        <w:rPr>
          <w:rFonts w:ascii="Times New Roman" w:hAnsi="Times New Roman" w:cs="Times New Roman"/>
          <w:sz w:val="20"/>
          <w:szCs w:val="20"/>
        </w:rPr>
        <w:t xml:space="preserve">  </w:t>
      </w:r>
      <w:proofErr w:type="gramEnd"/>
      <w:r w:rsidRPr="009A1D0A">
        <w:rPr>
          <w:rFonts w:ascii="Times New Roman" w:hAnsi="Times New Roman" w:cs="Times New Roman"/>
          <w:sz w:val="20"/>
          <w:szCs w:val="20"/>
        </w:rPr>
        <w:t>da  ocorrência  do  fato  gerador;  expirado  esse  prazo  sem  que  a Fazenda  Pública  se  tenha  pronunciado,  considera-se  homologado  o lançamento  e  definitivamente  extinto  o  crédito,  salvo  se  comprovada  a ocorrência de dolo, fraude ou simulação</w:t>
      </w:r>
      <w:r w:rsidR="00113AC2">
        <w:rPr>
          <w:rFonts w:ascii="Times New Roman" w:hAnsi="Times New Roman" w:cs="Times New Roman"/>
          <w:sz w:val="20"/>
          <w:szCs w:val="20"/>
        </w:rPr>
        <w:t>”</w:t>
      </w:r>
      <w:r w:rsidRPr="009A1D0A">
        <w:rPr>
          <w:rFonts w:ascii="Times New Roman" w:hAnsi="Times New Roman" w:cs="Times New Roman"/>
          <w:sz w:val="20"/>
          <w:szCs w:val="20"/>
        </w:rPr>
        <w:t>.</w:t>
      </w:r>
    </w:p>
    <w:p w:rsidR="00C31199" w:rsidRPr="009A1D0A" w:rsidRDefault="00C31199" w:rsidP="00C31199">
      <w:pPr>
        <w:spacing w:before="120" w:after="0" w:line="360" w:lineRule="auto"/>
        <w:ind w:firstLine="1134"/>
        <w:jc w:val="both"/>
        <w:rPr>
          <w:rFonts w:ascii="Times New Roman" w:hAnsi="Times New Roman" w:cs="Times New Roman"/>
          <w:sz w:val="26"/>
          <w:szCs w:val="26"/>
        </w:rPr>
      </w:pPr>
      <w:r w:rsidRPr="009A1D0A">
        <w:rPr>
          <w:rFonts w:ascii="Times New Roman" w:hAnsi="Times New Roman" w:cs="Times New Roman"/>
          <w:sz w:val="26"/>
          <w:szCs w:val="26"/>
        </w:rPr>
        <w:t>Com uma rápida leitura dos dispositivos acima já se pode atentar para o fato de que o lançamento por homologação foge às características básicas previstas no art.142 do CTN, que, como já visto, prevê textualmente que o lançamento é ato privativo de autoridade administrativa. É justamente a previsão de que deve o sujeito passivo apurar o montante a ser recolhido e antecipar o pagamento, que leva às mais diversas interpretações.</w:t>
      </w:r>
    </w:p>
    <w:p w:rsidR="00C31199" w:rsidRPr="009A1D0A" w:rsidRDefault="00C31199" w:rsidP="00C31199">
      <w:pPr>
        <w:spacing w:after="0" w:line="360" w:lineRule="auto"/>
        <w:ind w:firstLine="1134"/>
        <w:jc w:val="both"/>
        <w:rPr>
          <w:rFonts w:ascii="Times New Roman" w:hAnsi="Times New Roman" w:cs="Times New Roman"/>
          <w:sz w:val="26"/>
          <w:szCs w:val="26"/>
        </w:rPr>
      </w:pPr>
      <w:r w:rsidRPr="009A1D0A">
        <w:rPr>
          <w:rFonts w:ascii="Times New Roman" w:hAnsi="Times New Roman" w:cs="Times New Roman"/>
          <w:sz w:val="26"/>
          <w:szCs w:val="26"/>
        </w:rPr>
        <w:t>O que é certo é que o Código Tributário obriga o particular a realizar diversas atividades que caracterizam o lançamento, como declarar a ocorrência do fato gerador, identificar-se (ou indicar terceiro, no caso de ser responsável tributário) como sujeito passivo, definir o montante a ser recolhido e finalmente, recolher o tributo, tudo isso sem intervenção da autoridade administrativa.</w:t>
      </w:r>
    </w:p>
    <w:p w:rsidR="00C31199" w:rsidRPr="009A1D0A" w:rsidRDefault="00C31199" w:rsidP="00C31199">
      <w:pPr>
        <w:spacing w:after="0" w:line="360" w:lineRule="auto"/>
        <w:ind w:firstLine="1134"/>
        <w:jc w:val="both"/>
        <w:rPr>
          <w:rFonts w:ascii="Times New Roman" w:hAnsi="Times New Roman" w:cs="Times New Roman"/>
          <w:sz w:val="26"/>
          <w:szCs w:val="26"/>
        </w:rPr>
      </w:pPr>
      <w:r w:rsidRPr="009A1D0A">
        <w:rPr>
          <w:rFonts w:ascii="Times New Roman" w:hAnsi="Times New Roman" w:cs="Times New Roman"/>
          <w:sz w:val="26"/>
          <w:szCs w:val="26"/>
        </w:rPr>
        <w:t xml:space="preserve">Observa Ruy Barbosa que, por conta da realização pelo sujeito passivo de todas as atividades acima, é que diversos tributaristas chamam o lançamento por homologação de </w:t>
      </w:r>
      <w:proofErr w:type="spellStart"/>
      <w:r w:rsidRPr="009A1D0A">
        <w:rPr>
          <w:rFonts w:ascii="Times New Roman" w:hAnsi="Times New Roman" w:cs="Times New Roman"/>
          <w:sz w:val="26"/>
          <w:szCs w:val="26"/>
        </w:rPr>
        <w:t>autolançamento</w:t>
      </w:r>
      <w:proofErr w:type="spellEnd"/>
      <w:r w:rsidRPr="009A1D0A">
        <w:rPr>
          <w:rFonts w:ascii="Times New Roman" w:hAnsi="Times New Roman" w:cs="Times New Roman"/>
          <w:sz w:val="26"/>
          <w:szCs w:val="26"/>
        </w:rPr>
        <w:t xml:space="preserve">, ora como sinônimo, ora como denominação considerada mais apropriada. Segundo o autor, essa nomenclatura foi trazida para o Brasil por ser utilizada em diversos países de sistema jurídico semelhante, a exemplo da </w:t>
      </w:r>
      <w:proofErr w:type="spellStart"/>
      <w:r w:rsidRPr="009A1D0A">
        <w:rPr>
          <w:rFonts w:ascii="Times New Roman" w:hAnsi="Times New Roman" w:cs="Times New Roman"/>
          <w:sz w:val="26"/>
          <w:szCs w:val="26"/>
        </w:rPr>
        <w:t>autoliquidación</w:t>
      </w:r>
      <w:proofErr w:type="spellEnd"/>
      <w:r w:rsidRPr="009A1D0A">
        <w:rPr>
          <w:rFonts w:ascii="Times New Roman" w:hAnsi="Times New Roman" w:cs="Times New Roman"/>
          <w:sz w:val="26"/>
          <w:szCs w:val="26"/>
        </w:rPr>
        <w:t xml:space="preserve"> na Espanha, </w:t>
      </w:r>
      <w:proofErr w:type="spellStart"/>
      <w:r w:rsidRPr="009A1D0A">
        <w:rPr>
          <w:rFonts w:ascii="Times New Roman" w:hAnsi="Times New Roman" w:cs="Times New Roman"/>
          <w:sz w:val="26"/>
          <w:szCs w:val="26"/>
        </w:rPr>
        <w:t>autodeterminación</w:t>
      </w:r>
      <w:proofErr w:type="spellEnd"/>
      <w:r w:rsidRPr="009A1D0A">
        <w:rPr>
          <w:rFonts w:ascii="Times New Roman" w:hAnsi="Times New Roman" w:cs="Times New Roman"/>
          <w:sz w:val="26"/>
          <w:szCs w:val="26"/>
        </w:rPr>
        <w:t xml:space="preserve"> nos países latino-americanos e </w:t>
      </w:r>
      <w:proofErr w:type="spellStart"/>
      <w:r w:rsidRPr="009A1D0A">
        <w:rPr>
          <w:rFonts w:ascii="Times New Roman" w:hAnsi="Times New Roman" w:cs="Times New Roman"/>
          <w:sz w:val="26"/>
          <w:szCs w:val="26"/>
        </w:rPr>
        <w:t>autoaccertamento</w:t>
      </w:r>
      <w:proofErr w:type="spellEnd"/>
      <w:r w:rsidRPr="009A1D0A">
        <w:rPr>
          <w:rFonts w:ascii="Times New Roman" w:hAnsi="Times New Roman" w:cs="Times New Roman"/>
          <w:sz w:val="26"/>
          <w:szCs w:val="26"/>
        </w:rPr>
        <w:t xml:space="preserve"> na Itália (NOGUEIRA, 1982, p. 232).  </w:t>
      </w:r>
    </w:p>
    <w:p w:rsidR="00C31199" w:rsidRPr="009A1D0A" w:rsidRDefault="00C31199" w:rsidP="00C31199">
      <w:pPr>
        <w:spacing w:after="0" w:line="360" w:lineRule="auto"/>
        <w:ind w:firstLine="1134"/>
        <w:jc w:val="both"/>
        <w:rPr>
          <w:rFonts w:ascii="Times New Roman" w:hAnsi="Times New Roman" w:cs="Times New Roman"/>
          <w:sz w:val="26"/>
          <w:szCs w:val="26"/>
        </w:rPr>
      </w:pPr>
      <w:proofErr w:type="spellStart"/>
      <w:r w:rsidRPr="009A1D0A">
        <w:rPr>
          <w:rFonts w:ascii="Times New Roman" w:hAnsi="Times New Roman" w:cs="Times New Roman"/>
          <w:sz w:val="26"/>
          <w:szCs w:val="26"/>
        </w:rPr>
        <w:t>Aliomar</w:t>
      </w:r>
      <w:proofErr w:type="spellEnd"/>
      <w:r w:rsidRPr="009A1D0A">
        <w:rPr>
          <w:rFonts w:ascii="Times New Roman" w:hAnsi="Times New Roman" w:cs="Times New Roman"/>
          <w:sz w:val="26"/>
          <w:szCs w:val="26"/>
        </w:rPr>
        <w:t xml:space="preserve"> Baleeiro é um exemplo dos autores que se filiam ao entendimento de que subsiste o </w:t>
      </w:r>
      <w:proofErr w:type="spellStart"/>
      <w:r w:rsidRPr="009A1D0A">
        <w:rPr>
          <w:rFonts w:ascii="Times New Roman" w:hAnsi="Times New Roman" w:cs="Times New Roman"/>
          <w:sz w:val="26"/>
          <w:szCs w:val="26"/>
        </w:rPr>
        <w:t>autolançamento</w:t>
      </w:r>
      <w:proofErr w:type="spellEnd"/>
      <w:r w:rsidRPr="009A1D0A">
        <w:rPr>
          <w:rFonts w:ascii="Times New Roman" w:hAnsi="Times New Roman" w:cs="Times New Roman"/>
          <w:sz w:val="26"/>
          <w:szCs w:val="26"/>
        </w:rPr>
        <w:t xml:space="preserve"> (BALEEIRO, 2005, p. 828).</w:t>
      </w:r>
    </w:p>
    <w:p w:rsidR="00C31199" w:rsidRPr="009A1D0A" w:rsidRDefault="00C31199" w:rsidP="00C31199">
      <w:pPr>
        <w:spacing w:after="0" w:line="360" w:lineRule="auto"/>
        <w:ind w:firstLine="1134"/>
        <w:jc w:val="both"/>
        <w:rPr>
          <w:rFonts w:ascii="Times New Roman" w:hAnsi="Times New Roman" w:cs="Times New Roman"/>
          <w:sz w:val="26"/>
          <w:szCs w:val="26"/>
        </w:rPr>
      </w:pPr>
      <w:r w:rsidRPr="009A1D0A">
        <w:rPr>
          <w:rFonts w:ascii="Times New Roman" w:hAnsi="Times New Roman" w:cs="Times New Roman"/>
          <w:sz w:val="26"/>
          <w:szCs w:val="26"/>
        </w:rPr>
        <w:t xml:space="preserve">De outro lado, entendem alguns que a figura do art. 150 do CTN sequer pode ser considerada lançamento. Paulo de Barros Carvalho defende que, como é o sujeito passivo quem faz a apuração e o pagamento do tributo, o ato </w:t>
      </w:r>
      <w:r w:rsidRPr="009A1D0A">
        <w:rPr>
          <w:rFonts w:ascii="Times New Roman" w:hAnsi="Times New Roman" w:cs="Times New Roman"/>
          <w:sz w:val="26"/>
          <w:szCs w:val="26"/>
        </w:rPr>
        <w:lastRenderedPageBreak/>
        <w:t xml:space="preserve">homologatório representaria mero ato de fiscalização, defendendo ainda a existência de tributos sem lançamento. </w:t>
      </w:r>
    </w:p>
    <w:p w:rsidR="00C31199" w:rsidRPr="009A1D0A" w:rsidRDefault="00C31199" w:rsidP="00C31199">
      <w:pPr>
        <w:spacing w:after="0" w:line="360" w:lineRule="auto"/>
        <w:ind w:firstLine="1134"/>
        <w:jc w:val="both"/>
        <w:rPr>
          <w:rFonts w:ascii="Times New Roman" w:hAnsi="Times New Roman" w:cs="Times New Roman"/>
          <w:sz w:val="26"/>
          <w:szCs w:val="26"/>
        </w:rPr>
      </w:pPr>
      <w:r>
        <w:rPr>
          <w:rFonts w:ascii="Times New Roman" w:hAnsi="Times New Roman" w:cs="Times New Roman"/>
          <w:sz w:val="26"/>
          <w:szCs w:val="26"/>
        </w:rPr>
        <w:t>Para o autor:</w:t>
      </w:r>
      <w:r w:rsidRPr="009A1D0A">
        <w:rPr>
          <w:rFonts w:ascii="Times New Roman" w:hAnsi="Times New Roman" w:cs="Times New Roman"/>
          <w:sz w:val="26"/>
          <w:szCs w:val="26"/>
        </w:rPr>
        <w:t xml:space="preserve"> </w:t>
      </w:r>
    </w:p>
    <w:p w:rsidR="00C31199" w:rsidRPr="009A1D0A" w:rsidRDefault="00113AC2" w:rsidP="00C31199">
      <w:pPr>
        <w:spacing w:after="12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00C31199">
        <w:rPr>
          <w:rFonts w:ascii="Times New Roman" w:hAnsi="Times New Roman" w:cs="Times New Roman"/>
          <w:sz w:val="20"/>
          <w:szCs w:val="20"/>
        </w:rPr>
        <w:t>O</w:t>
      </w:r>
      <w:r w:rsidR="00C31199" w:rsidRPr="009A1D0A">
        <w:rPr>
          <w:rFonts w:ascii="Times New Roman" w:hAnsi="Times New Roman" w:cs="Times New Roman"/>
          <w:sz w:val="20"/>
          <w:szCs w:val="20"/>
        </w:rPr>
        <w:t xml:space="preserve"> ato homologatório exercitado pela Fazenda, extinguindo definitivamente o crédito</w:t>
      </w:r>
      <w:r w:rsidR="00C31199" w:rsidRPr="007E2A25">
        <w:rPr>
          <w:rFonts w:ascii="Times New Roman" w:hAnsi="Times New Roman" w:cs="Times New Roman"/>
          <w:sz w:val="20"/>
          <w:szCs w:val="20"/>
        </w:rPr>
        <w:t xml:space="preserve"> </w:t>
      </w:r>
      <w:r w:rsidR="00C31199" w:rsidRPr="009A1D0A">
        <w:rPr>
          <w:rFonts w:ascii="Times New Roman" w:hAnsi="Times New Roman" w:cs="Times New Roman"/>
          <w:sz w:val="20"/>
          <w:szCs w:val="20"/>
        </w:rPr>
        <w:t>tributário, não passa de um ato de fiscalização, como tantos outros, em que o Estado zelando pela integridade de seus interesses, verifica o procedimento do particular, manifestando-se ex</w:t>
      </w:r>
      <w:r w:rsidR="00C31199">
        <w:rPr>
          <w:rFonts w:ascii="Times New Roman" w:hAnsi="Times New Roman" w:cs="Times New Roman"/>
          <w:sz w:val="20"/>
          <w:szCs w:val="20"/>
        </w:rPr>
        <w:t>pressa ou tacitamente sobre ele</w:t>
      </w:r>
      <w:r w:rsidR="00C31199" w:rsidRPr="009A1D0A">
        <w:rPr>
          <w:rFonts w:ascii="Times New Roman" w:hAnsi="Times New Roman" w:cs="Times New Roman"/>
          <w:sz w:val="20"/>
          <w:szCs w:val="20"/>
        </w:rPr>
        <w:t>. (CARVALHO, 2000, p. 429)</w:t>
      </w:r>
      <w:r>
        <w:rPr>
          <w:rFonts w:ascii="Times New Roman" w:hAnsi="Times New Roman" w:cs="Times New Roman"/>
          <w:sz w:val="20"/>
          <w:szCs w:val="20"/>
        </w:rPr>
        <w:t>”</w:t>
      </w:r>
      <w:r w:rsidR="00C31199" w:rsidRPr="009A1D0A">
        <w:rPr>
          <w:rFonts w:ascii="Times New Roman" w:hAnsi="Times New Roman" w:cs="Times New Roman"/>
          <w:sz w:val="20"/>
          <w:szCs w:val="20"/>
        </w:rPr>
        <w:t xml:space="preserve">. </w:t>
      </w:r>
    </w:p>
    <w:p w:rsidR="00C31199" w:rsidRPr="009A1D0A" w:rsidRDefault="00C31199" w:rsidP="00C31199">
      <w:pPr>
        <w:spacing w:after="0" w:line="360" w:lineRule="auto"/>
        <w:ind w:firstLine="1134"/>
        <w:jc w:val="both"/>
        <w:rPr>
          <w:rFonts w:ascii="Times New Roman" w:hAnsi="Times New Roman" w:cs="Times New Roman"/>
          <w:sz w:val="26"/>
          <w:szCs w:val="26"/>
        </w:rPr>
      </w:pPr>
      <w:r w:rsidRPr="009A1D0A">
        <w:rPr>
          <w:rFonts w:ascii="Times New Roman" w:hAnsi="Times New Roman" w:cs="Times New Roman"/>
          <w:sz w:val="26"/>
          <w:szCs w:val="26"/>
        </w:rPr>
        <w:t>Portanto o cerne da questão é saber se o ato de homologação – expresso ou tácito – tem a natureza de lançamento tributário, ou se é apenas ato fiscalizatório.</w:t>
      </w:r>
    </w:p>
    <w:p w:rsidR="00C31199" w:rsidRPr="009A1D0A" w:rsidRDefault="00C31199" w:rsidP="00C31199">
      <w:pPr>
        <w:spacing w:after="0" w:line="360" w:lineRule="auto"/>
        <w:ind w:firstLine="1134"/>
        <w:jc w:val="both"/>
        <w:rPr>
          <w:rFonts w:ascii="Times New Roman" w:hAnsi="Times New Roman" w:cs="Times New Roman"/>
          <w:sz w:val="26"/>
          <w:szCs w:val="26"/>
        </w:rPr>
      </w:pPr>
      <w:r w:rsidRPr="009A1D0A">
        <w:rPr>
          <w:rFonts w:ascii="Times New Roman" w:hAnsi="Times New Roman" w:cs="Times New Roman"/>
          <w:sz w:val="26"/>
          <w:szCs w:val="26"/>
        </w:rPr>
        <w:t>Antes, porém, cabe distinguir lançamento por declaração e lançamento por homologação.  Neste particular, a lição de Hugo Machado bem explicita a diferença existente:</w:t>
      </w:r>
    </w:p>
    <w:p w:rsidR="00C31199" w:rsidRPr="009A1D0A" w:rsidRDefault="00113AC2" w:rsidP="00C31199">
      <w:pPr>
        <w:spacing w:after="12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00C31199" w:rsidRPr="009A1D0A">
        <w:rPr>
          <w:rFonts w:ascii="Times New Roman" w:hAnsi="Times New Roman" w:cs="Times New Roman"/>
          <w:sz w:val="20"/>
          <w:szCs w:val="20"/>
        </w:rPr>
        <w:t>A distinção essencial entre o lançamento por declaração e o lançamento por homologação está em que no primeiro a lei impõe ao contribuinte o dever de prestar informações à Administração Tributária quanto ao fato gerador do tributo, mas a exigibilidade deste fica a depender de uma providência da autoridade administrativa. Prestadas as informações, isto é, feita a declaração, o contribuinte fica a aguardar o lançamento que a autoridade fará com base nelas. Não tem o dever de pagar antes de ser notificado do lançamento. Já no segundo, o contribuinte é obrigado a apurar o valor do tributo e antecipar o pagamento respectivo. (MACHADO, 2005, p. 137)</w:t>
      </w:r>
      <w:proofErr w:type="gramStart"/>
      <w:r>
        <w:rPr>
          <w:rFonts w:ascii="Times New Roman" w:hAnsi="Times New Roman" w:cs="Times New Roman"/>
          <w:sz w:val="20"/>
          <w:szCs w:val="20"/>
        </w:rPr>
        <w:t>”</w:t>
      </w:r>
      <w:proofErr w:type="gramEnd"/>
    </w:p>
    <w:p w:rsidR="00C31199" w:rsidRPr="009A1D0A"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eastAsia="Times New Roman" w:hAnsi="Times New Roman" w:cs="Times New Roman"/>
          <w:sz w:val="26"/>
          <w:szCs w:val="26"/>
          <w:lang w:eastAsia="pt-BR"/>
        </w:rPr>
        <w:tab/>
      </w:r>
      <w:r w:rsidRPr="009A1D0A">
        <w:rPr>
          <w:rFonts w:ascii="Times New Roman" w:hAnsi="Times New Roman" w:cs="Times New Roman"/>
          <w:sz w:val="26"/>
          <w:szCs w:val="26"/>
        </w:rPr>
        <w:t>Extrai-se, por conseguinte, que no lançamento por declaração o sujeito passivo fornece ao órgão fazendário os dados necessários à expedição do ato administrativo de lançamento, para que, posteriormente, expedido o ato, a obrigação se torne exigível; já no lançamento por</w:t>
      </w:r>
      <w:proofErr w:type="gramStart"/>
      <w:r w:rsidRPr="009A1D0A">
        <w:rPr>
          <w:rFonts w:ascii="Times New Roman" w:hAnsi="Times New Roman" w:cs="Times New Roman"/>
          <w:sz w:val="26"/>
          <w:szCs w:val="26"/>
        </w:rPr>
        <w:t xml:space="preserve">  </w:t>
      </w:r>
      <w:proofErr w:type="gramEnd"/>
      <w:r w:rsidRPr="009A1D0A">
        <w:rPr>
          <w:rFonts w:ascii="Times New Roman" w:hAnsi="Times New Roman" w:cs="Times New Roman"/>
          <w:sz w:val="26"/>
          <w:szCs w:val="26"/>
        </w:rPr>
        <w:t>homologação,  o  sujeito  passivo  também  está  o brigado a fornecer  todos  os dados  referentes  à  obrigação,  através  da  guia  competente  a  cada  tributo,  embora  deva antecipar o pagamento, sem aguardar a realização do lançamento pelo Fisco.   Dito isto, passa-se a analisar a natureza do lançamento por homologação.</w:t>
      </w:r>
    </w:p>
    <w:p w:rsidR="00C31199" w:rsidRPr="009A1D0A" w:rsidRDefault="00C31199" w:rsidP="00C31199">
      <w:pPr>
        <w:spacing w:after="0" w:line="360" w:lineRule="auto"/>
        <w:ind w:firstLine="1134"/>
        <w:jc w:val="both"/>
        <w:rPr>
          <w:rFonts w:ascii="Times New Roman" w:hAnsi="Times New Roman" w:cs="Times New Roman"/>
          <w:sz w:val="26"/>
          <w:szCs w:val="26"/>
        </w:rPr>
      </w:pPr>
      <w:r w:rsidRPr="009A1D0A">
        <w:rPr>
          <w:rFonts w:ascii="Times New Roman" w:hAnsi="Times New Roman" w:cs="Times New Roman"/>
          <w:sz w:val="26"/>
          <w:szCs w:val="26"/>
        </w:rPr>
        <w:tab/>
        <w:t xml:space="preserve">Partindo-se do direito positivo brasileiro como premissa, chega-se à conclusão de que não há </w:t>
      </w:r>
      <w:proofErr w:type="spellStart"/>
      <w:r w:rsidRPr="009A1D0A">
        <w:rPr>
          <w:rFonts w:ascii="Times New Roman" w:hAnsi="Times New Roman" w:cs="Times New Roman"/>
          <w:sz w:val="26"/>
          <w:szCs w:val="26"/>
        </w:rPr>
        <w:t>autolançamento</w:t>
      </w:r>
      <w:proofErr w:type="spellEnd"/>
      <w:r w:rsidRPr="009A1D0A">
        <w:rPr>
          <w:rFonts w:ascii="Times New Roman" w:hAnsi="Times New Roman" w:cs="Times New Roman"/>
          <w:sz w:val="26"/>
          <w:szCs w:val="26"/>
        </w:rPr>
        <w:t xml:space="preserve">, posto que o artigo 142 do CTN  </w:t>
      </w:r>
      <w:proofErr w:type="gramStart"/>
      <w:r w:rsidRPr="009A1D0A">
        <w:rPr>
          <w:rFonts w:ascii="Times New Roman" w:hAnsi="Times New Roman" w:cs="Times New Roman"/>
          <w:sz w:val="26"/>
          <w:szCs w:val="26"/>
        </w:rPr>
        <w:t>é</w:t>
      </w:r>
      <w:proofErr w:type="gramEnd"/>
      <w:r w:rsidRPr="009A1D0A">
        <w:rPr>
          <w:rFonts w:ascii="Times New Roman" w:hAnsi="Times New Roman" w:cs="Times New Roman"/>
          <w:sz w:val="26"/>
          <w:szCs w:val="26"/>
        </w:rPr>
        <w:t xml:space="preserve">  expresso em caracterizar a técnica do lançamento como “ato privativo da autoridade administrativa”. </w:t>
      </w:r>
    </w:p>
    <w:p w:rsidR="00C31199" w:rsidRPr="009A1D0A" w:rsidRDefault="00C31199" w:rsidP="00C31199">
      <w:pPr>
        <w:spacing w:after="0" w:line="360" w:lineRule="auto"/>
        <w:ind w:firstLine="1134"/>
        <w:jc w:val="both"/>
        <w:rPr>
          <w:rFonts w:ascii="Times New Roman" w:hAnsi="Times New Roman" w:cs="Times New Roman"/>
          <w:sz w:val="26"/>
          <w:szCs w:val="26"/>
        </w:rPr>
      </w:pPr>
      <w:r w:rsidRPr="009A1D0A">
        <w:rPr>
          <w:rFonts w:ascii="Times New Roman" w:hAnsi="Times New Roman" w:cs="Times New Roman"/>
          <w:sz w:val="26"/>
          <w:szCs w:val="26"/>
        </w:rPr>
        <w:tab/>
        <w:t>Segundo Souto Maior Borges,</w:t>
      </w:r>
    </w:p>
    <w:p w:rsidR="00C31199" w:rsidRPr="007E2A25" w:rsidRDefault="00113AC2" w:rsidP="00C31199">
      <w:pPr>
        <w:spacing w:after="120" w:line="240" w:lineRule="auto"/>
        <w:ind w:left="2268"/>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w:t>
      </w:r>
      <w:r w:rsidR="00C31199">
        <w:rPr>
          <w:rFonts w:ascii="Times New Roman" w:eastAsia="Times New Roman" w:hAnsi="Times New Roman" w:cs="Times New Roman"/>
          <w:sz w:val="20"/>
          <w:szCs w:val="20"/>
          <w:lang w:eastAsia="pt-BR"/>
        </w:rPr>
        <w:t>N</w:t>
      </w:r>
      <w:r w:rsidR="00C31199" w:rsidRPr="007E2A25">
        <w:rPr>
          <w:rFonts w:ascii="Times New Roman" w:eastAsia="Times New Roman" w:hAnsi="Times New Roman" w:cs="Times New Roman"/>
          <w:sz w:val="20"/>
          <w:szCs w:val="20"/>
          <w:lang w:eastAsia="pt-BR"/>
        </w:rPr>
        <w:t xml:space="preserve">o Direito Positivo brasileiro, [...] o lançamento, em qualquer hipótese, é sempre de competência privativa da autoridade administrativa (art. 142, </w:t>
      </w:r>
      <w:r w:rsidR="00C31199" w:rsidRPr="007E2A25">
        <w:rPr>
          <w:rFonts w:ascii="Times New Roman" w:eastAsia="Times New Roman" w:hAnsi="Times New Roman" w:cs="Times New Roman"/>
          <w:sz w:val="20"/>
          <w:szCs w:val="20"/>
          <w:lang w:eastAsia="pt-BR"/>
        </w:rPr>
        <w:lastRenderedPageBreak/>
        <w:t xml:space="preserve">caput). Por isso mesmo o Código Tributário Nacional repudiou o </w:t>
      </w:r>
      <w:r w:rsidR="00C31199">
        <w:rPr>
          <w:rFonts w:ascii="Times New Roman" w:eastAsia="Times New Roman" w:hAnsi="Times New Roman" w:cs="Times New Roman"/>
          <w:sz w:val="20"/>
          <w:szCs w:val="20"/>
          <w:lang w:eastAsia="pt-BR"/>
        </w:rPr>
        <w:t xml:space="preserve">termo </w:t>
      </w:r>
      <w:proofErr w:type="spellStart"/>
      <w:r w:rsidR="00C31199" w:rsidRPr="007E2A25">
        <w:rPr>
          <w:rFonts w:ascii="Times New Roman" w:eastAsia="Times New Roman" w:hAnsi="Times New Roman" w:cs="Times New Roman"/>
          <w:sz w:val="20"/>
          <w:szCs w:val="20"/>
          <w:lang w:eastAsia="pt-BR"/>
        </w:rPr>
        <w:t>autolançamento</w:t>
      </w:r>
      <w:proofErr w:type="spellEnd"/>
      <w:r w:rsidR="00C31199" w:rsidRPr="007E2A25">
        <w:rPr>
          <w:rFonts w:ascii="Times New Roman" w:eastAsia="Times New Roman" w:hAnsi="Times New Roman" w:cs="Times New Roman"/>
          <w:sz w:val="20"/>
          <w:szCs w:val="20"/>
          <w:lang w:eastAsia="pt-BR"/>
        </w:rPr>
        <w:t>, substituindo-o por lançament</w:t>
      </w:r>
      <w:r w:rsidR="00C31199">
        <w:rPr>
          <w:rFonts w:ascii="Times New Roman" w:eastAsia="Times New Roman" w:hAnsi="Times New Roman" w:cs="Times New Roman"/>
          <w:sz w:val="20"/>
          <w:szCs w:val="20"/>
          <w:lang w:eastAsia="pt-BR"/>
        </w:rPr>
        <w:t>o por homologação</w:t>
      </w:r>
      <w:r w:rsidR="00C31199" w:rsidRPr="007E2A25">
        <w:rPr>
          <w:rFonts w:ascii="Times New Roman" w:eastAsia="Times New Roman" w:hAnsi="Times New Roman" w:cs="Times New Roman"/>
          <w:sz w:val="20"/>
          <w:szCs w:val="20"/>
          <w:lang w:eastAsia="pt-BR"/>
        </w:rPr>
        <w:t xml:space="preserve"> (BORGES, </w:t>
      </w:r>
      <w:proofErr w:type="gramStart"/>
      <w:r w:rsidR="00C31199" w:rsidRPr="007E2A25">
        <w:rPr>
          <w:rFonts w:ascii="Times New Roman" w:eastAsia="Times New Roman" w:hAnsi="Times New Roman" w:cs="Times New Roman"/>
          <w:sz w:val="20"/>
          <w:szCs w:val="20"/>
          <w:lang w:eastAsia="pt-BR"/>
        </w:rPr>
        <w:t>1999,</w:t>
      </w:r>
      <w:proofErr w:type="gramEnd"/>
      <w:r w:rsidR="00C31199" w:rsidRPr="007E2A25">
        <w:rPr>
          <w:rFonts w:ascii="Times New Roman" w:eastAsia="Times New Roman" w:hAnsi="Times New Roman" w:cs="Times New Roman"/>
          <w:sz w:val="20"/>
          <w:szCs w:val="20"/>
          <w:lang w:eastAsia="pt-BR"/>
        </w:rPr>
        <w:t>p. 370)</w:t>
      </w:r>
      <w:r>
        <w:rPr>
          <w:rFonts w:ascii="Times New Roman" w:eastAsia="Times New Roman" w:hAnsi="Times New Roman" w:cs="Times New Roman"/>
          <w:sz w:val="20"/>
          <w:szCs w:val="20"/>
          <w:lang w:eastAsia="pt-BR"/>
        </w:rPr>
        <w:t>”</w:t>
      </w:r>
      <w:r w:rsidR="00C31199" w:rsidRPr="007E2A25">
        <w:rPr>
          <w:rFonts w:ascii="Times New Roman" w:eastAsia="Times New Roman" w:hAnsi="Times New Roman" w:cs="Times New Roman"/>
          <w:sz w:val="20"/>
          <w:szCs w:val="20"/>
          <w:lang w:eastAsia="pt-BR"/>
        </w:rPr>
        <w:t xml:space="preserve">.  </w:t>
      </w:r>
    </w:p>
    <w:p w:rsidR="00C31199" w:rsidRPr="00BC61C3" w:rsidRDefault="00C31199" w:rsidP="00C31199">
      <w:pPr>
        <w:spacing w:after="0" w:line="360" w:lineRule="auto"/>
        <w:ind w:firstLine="1134"/>
        <w:jc w:val="both"/>
        <w:rPr>
          <w:rFonts w:ascii="Times New Roman" w:hAnsi="Times New Roman" w:cs="Times New Roman"/>
          <w:sz w:val="26"/>
          <w:szCs w:val="26"/>
        </w:rPr>
      </w:pPr>
      <w:r w:rsidRPr="00BC61C3">
        <w:rPr>
          <w:rFonts w:ascii="Times New Roman" w:hAnsi="Times New Roman" w:cs="Times New Roman"/>
          <w:sz w:val="26"/>
          <w:szCs w:val="26"/>
        </w:rPr>
        <w:t xml:space="preserve">Cabe acrescentar consideração de Estevão </w:t>
      </w:r>
      <w:proofErr w:type="spellStart"/>
      <w:r w:rsidRPr="00BC61C3">
        <w:rPr>
          <w:rFonts w:ascii="Times New Roman" w:hAnsi="Times New Roman" w:cs="Times New Roman"/>
          <w:sz w:val="26"/>
          <w:szCs w:val="26"/>
        </w:rPr>
        <w:t>Horvarth</w:t>
      </w:r>
      <w:proofErr w:type="spellEnd"/>
      <w:r w:rsidRPr="00BC61C3">
        <w:rPr>
          <w:rFonts w:ascii="Times New Roman" w:hAnsi="Times New Roman" w:cs="Times New Roman"/>
          <w:sz w:val="26"/>
          <w:szCs w:val="26"/>
        </w:rPr>
        <w:t xml:space="preserve">, para quem “a quantia apurada pelo sujeito passivo é uma mera proposta de lançamento, porquanto </w:t>
      </w:r>
      <w:proofErr w:type="gramStart"/>
      <w:r w:rsidRPr="00BC61C3">
        <w:rPr>
          <w:rFonts w:ascii="Times New Roman" w:hAnsi="Times New Roman" w:cs="Times New Roman"/>
          <w:sz w:val="26"/>
          <w:szCs w:val="26"/>
        </w:rPr>
        <w:t>o único</w:t>
      </w:r>
      <w:r>
        <w:rPr>
          <w:rFonts w:ascii="Times New Roman" w:hAnsi="Times New Roman" w:cs="Times New Roman"/>
          <w:sz w:val="26"/>
          <w:szCs w:val="26"/>
        </w:rPr>
        <w:t xml:space="preserve"> </w:t>
      </w:r>
      <w:r w:rsidRPr="00BC61C3">
        <w:rPr>
          <w:rFonts w:ascii="Times New Roman" w:hAnsi="Times New Roman" w:cs="Times New Roman"/>
          <w:sz w:val="26"/>
          <w:szCs w:val="26"/>
        </w:rPr>
        <w:t>ato</w:t>
      </w:r>
      <w:proofErr w:type="gramEnd"/>
      <w:r w:rsidRPr="00BC61C3">
        <w:rPr>
          <w:rFonts w:ascii="Times New Roman" w:hAnsi="Times New Roman" w:cs="Times New Roman"/>
          <w:sz w:val="26"/>
          <w:szCs w:val="26"/>
        </w:rPr>
        <w:t xml:space="preserve"> a este correspondente, com caráter definitivo, segundo o CTN, é aquele emanado da Administração” (HORVARTH, 1997, p. 110).</w:t>
      </w:r>
    </w:p>
    <w:p w:rsidR="00C31199" w:rsidRPr="00BC61C3" w:rsidRDefault="00C31199" w:rsidP="00C31199">
      <w:pPr>
        <w:spacing w:after="0" w:line="360" w:lineRule="auto"/>
        <w:ind w:firstLine="1134"/>
        <w:jc w:val="both"/>
        <w:rPr>
          <w:rFonts w:ascii="Times New Roman" w:hAnsi="Times New Roman" w:cs="Times New Roman"/>
          <w:sz w:val="26"/>
          <w:szCs w:val="26"/>
        </w:rPr>
      </w:pPr>
      <w:r w:rsidRPr="00BC61C3">
        <w:rPr>
          <w:rFonts w:ascii="Times New Roman" w:hAnsi="Times New Roman" w:cs="Times New Roman"/>
          <w:sz w:val="26"/>
          <w:szCs w:val="26"/>
        </w:rPr>
        <w:t xml:space="preserve">Portanto, como o Código Tributário estabeleceu o dogma de que só é considerado lançamento o ato emanado pela autoridade, apenas restariam duas possibilidades: ou não há lançamento e a homologação representa mero ato de fiscalização ou a homologação tem a finalidade de lançar o tributo adiantado.  Procede-se então </w:t>
      </w:r>
      <w:r>
        <w:rPr>
          <w:rFonts w:ascii="Times New Roman" w:hAnsi="Times New Roman" w:cs="Times New Roman"/>
          <w:sz w:val="26"/>
          <w:szCs w:val="26"/>
        </w:rPr>
        <w:t>a</w:t>
      </w:r>
      <w:r w:rsidRPr="00BC61C3">
        <w:rPr>
          <w:rFonts w:ascii="Times New Roman" w:hAnsi="Times New Roman" w:cs="Times New Roman"/>
          <w:sz w:val="26"/>
          <w:szCs w:val="26"/>
        </w:rPr>
        <w:t xml:space="preserve"> uma análise da sistemática dessa modalidade.</w:t>
      </w:r>
    </w:p>
    <w:p w:rsidR="00C31199" w:rsidRPr="00BC61C3" w:rsidRDefault="00C31199" w:rsidP="00C31199">
      <w:pPr>
        <w:spacing w:after="0" w:line="360" w:lineRule="auto"/>
        <w:ind w:firstLine="1134"/>
        <w:jc w:val="both"/>
        <w:rPr>
          <w:rFonts w:ascii="Times New Roman" w:hAnsi="Times New Roman" w:cs="Times New Roman"/>
          <w:sz w:val="26"/>
          <w:szCs w:val="26"/>
        </w:rPr>
      </w:pPr>
      <w:r w:rsidRPr="00BC61C3">
        <w:rPr>
          <w:rFonts w:ascii="Times New Roman" w:hAnsi="Times New Roman" w:cs="Times New Roman"/>
          <w:sz w:val="26"/>
          <w:szCs w:val="26"/>
        </w:rPr>
        <w:t xml:space="preserve">Expõe Alexandre </w:t>
      </w:r>
      <w:proofErr w:type="spellStart"/>
      <w:r w:rsidRPr="00BC61C3">
        <w:rPr>
          <w:rFonts w:ascii="Times New Roman" w:hAnsi="Times New Roman" w:cs="Times New Roman"/>
          <w:sz w:val="26"/>
          <w:szCs w:val="26"/>
        </w:rPr>
        <w:t>Rossato</w:t>
      </w:r>
      <w:proofErr w:type="spellEnd"/>
      <w:r w:rsidRPr="00BC61C3">
        <w:rPr>
          <w:rFonts w:ascii="Times New Roman" w:hAnsi="Times New Roman" w:cs="Times New Roman"/>
          <w:sz w:val="26"/>
          <w:szCs w:val="26"/>
        </w:rPr>
        <w:t xml:space="preserve"> da Silva Ávila que, </w:t>
      </w:r>
    </w:p>
    <w:p w:rsidR="00C31199" w:rsidRPr="007E2A25" w:rsidRDefault="00113AC2" w:rsidP="00C31199">
      <w:pPr>
        <w:spacing w:after="120" w:line="240" w:lineRule="auto"/>
        <w:ind w:left="2268"/>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w:t>
      </w:r>
      <w:r w:rsidR="00C31199">
        <w:rPr>
          <w:rFonts w:ascii="Times New Roman" w:eastAsia="Times New Roman" w:hAnsi="Times New Roman" w:cs="Times New Roman"/>
          <w:sz w:val="20"/>
          <w:szCs w:val="20"/>
          <w:lang w:eastAsia="pt-BR"/>
        </w:rPr>
        <w:t>N</w:t>
      </w:r>
      <w:r w:rsidR="00C31199" w:rsidRPr="007E2A25">
        <w:rPr>
          <w:rFonts w:ascii="Times New Roman" w:eastAsia="Times New Roman" w:hAnsi="Times New Roman" w:cs="Times New Roman"/>
          <w:sz w:val="20"/>
          <w:szCs w:val="20"/>
          <w:lang w:eastAsia="pt-BR"/>
        </w:rPr>
        <w:t xml:space="preserve">os tributos sujeitos a lançamento por homologação, o pagamento realizado pelo contribuinte não extingue desde logo o crédito, posto que tal pagamento </w:t>
      </w:r>
      <w:proofErr w:type="gramStart"/>
      <w:r w:rsidR="00C31199" w:rsidRPr="007E2A25">
        <w:rPr>
          <w:rFonts w:ascii="Times New Roman" w:eastAsia="Times New Roman" w:hAnsi="Times New Roman" w:cs="Times New Roman"/>
          <w:sz w:val="20"/>
          <w:szCs w:val="20"/>
          <w:lang w:eastAsia="pt-BR"/>
        </w:rPr>
        <w:t>é</w:t>
      </w:r>
      <w:proofErr w:type="gramEnd"/>
      <w:r w:rsidR="00C31199" w:rsidRPr="007E2A25">
        <w:rPr>
          <w:rFonts w:ascii="Times New Roman" w:eastAsia="Times New Roman" w:hAnsi="Times New Roman" w:cs="Times New Roman"/>
          <w:sz w:val="20"/>
          <w:szCs w:val="20"/>
          <w:lang w:eastAsia="pt-BR"/>
        </w:rPr>
        <w:t xml:space="preserve"> feito sob condição  resolutória de posterior homologação do lançamento segundo previsão do § 1° do art. 150 do CTN  (ÁVILA, 2006, p.267)</w:t>
      </w:r>
      <w:r>
        <w:rPr>
          <w:rFonts w:ascii="Times New Roman" w:eastAsia="Times New Roman" w:hAnsi="Times New Roman" w:cs="Times New Roman"/>
          <w:sz w:val="20"/>
          <w:szCs w:val="20"/>
          <w:lang w:eastAsia="pt-BR"/>
        </w:rPr>
        <w:t>”</w:t>
      </w:r>
      <w:r w:rsidR="00C31199" w:rsidRPr="007E2A25">
        <w:rPr>
          <w:rFonts w:ascii="Times New Roman" w:eastAsia="Times New Roman" w:hAnsi="Times New Roman" w:cs="Times New Roman"/>
          <w:sz w:val="20"/>
          <w:szCs w:val="20"/>
          <w:lang w:eastAsia="pt-BR"/>
        </w:rPr>
        <w:t xml:space="preserve">.  </w:t>
      </w:r>
    </w:p>
    <w:p w:rsidR="00C31199" w:rsidRPr="00BC61C3" w:rsidRDefault="00C31199" w:rsidP="00C31199">
      <w:pPr>
        <w:spacing w:after="0" w:line="360" w:lineRule="auto"/>
        <w:ind w:firstLine="1134"/>
        <w:jc w:val="both"/>
        <w:rPr>
          <w:rFonts w:ascii="Times New Roman" w:hAnsi="Times New Roman" w:cs="Times New Roman"/>
          <w:sz w:val="26"/>
          <w:szCs w:val="26"/>
        </w:rPr>
      </w:pPr>
      <w:r w:rsidRPr="00BC61C3">
        <w:rPr>
          <w:rFonts w:ascii="Times New Roman" w:hAnsi="Times New Roman" w:cs="Times New Roman"/>
          <w:sz w:val="26"/>
          <w:szCs w:val="26"/>
        </w:rPr>
        <w:t xml:space="preserve">Observe-se que ao final do § 1° se fala em “ulterior homologação do lançamento”, terminologia que poderia induzir que o pagamento antecipado confunde-se com o lançamento, causando contradição com a premissa adotada pelo artigo 142 (ato emanado da Administração) e servindo de argumento aos que defendem o </w:t>
      </w:r>
      <w:proofErr w:type="spellStart"/>
      <w:r w:rsidRPr="00BC61C3">
        <w:rPr>
          <w:rFonts w:ascii="Times New Roman" w:hAnsi="Times New Roman" w:cs="Times New Roman"/>
          <w:sz w:val="26"/>
          <w:szCs w:val="26"/>
        </w:rPr>
        <w:t>autolançamento</w:t>
      </w:r>
      <w:proofErr w:type="spellEnd"/>
      <w:r w:rsidRPr="00BC61C3">
        <w:rPr>
          <w:rFonts w:ascii="Times New Roman" w:hAnsi="Times New Roman" w:cs="Times New Roman"/>
          <w:sz w:val="26"/>
          <w:szCs w:val="26"/>
        </w:rPr>
        <w:t>.</w:t>
      </w:r>
    </w:p>
    <w:p w:rsidR="00C31199" w:rsidRPr="00BC61C3" w:rsidRDefault="00C31199" w:rsidP="00C31199">
      <w:pPr>
        <w:spacing w:after="0" w:line="360" w:lineRule="auto"/>
        <w:ind w:firstLine="1134"/>
        <w:jc w:val="both"/>
        <w:rPr>
          <w:rFonts w:ascii="Times New Roman" w:hAnsi="Times New Roman" w:cs="Times New Roman"/>
          <w:sz w:val="26"/>
          <w:szCs w:val="26"/>
        </w:rPr>
      </w:pPr>
      <w:r w:rsidRPr="00BC61C3">
        <w:rPr>
          <w:rFonts w:ascii="Times New Roman" w:hAnsi="Times New Roman" w:cs="Times New Roman"/>
          <w:sz w:val="26"/>
          <w:szCs w:val="26"/>
        </w:rPr>
        <w:t>Portanto</w:t>
      </w:r>
      <w:r>
        <w:rPr>
          <w:rFonts w:ascii="Times New Roman" w:hAnsi="Times New Roman" w:cs="Times New Roman"/>
          <w:sz w:val="26"/>
          <w:szCs w:val="26"/>
        </w:rPr>
        <w:t>,</w:t>
      </w:r>
      <w:r w:rsidRPr="00BC61C3">
        <w:rPr>
          <w:rFonts w:ascii="Times New Roman" w:hAnsi="Times New Roman" w:cs="Times New Roman"/>
          <w:sz w:val="26"/>
          <w:szCs w:val="26"/>
        </w:rPr>
        <w:t xml:space="preserve"> feito esse adiantamento, o Fisco terá o prazo de cinco anos contados do fato gerador para homologá-lo, o que pode ocorrer expressamente dentro do prazo ou de forma tácita no último dia do prazo </w:t>
      </w:r>
      <w:proofErr w:type="spellStart"/>
      <w:r w:rsidRPr="00BC61C3">
        <w:rPr>
          <w:rFonts w:ascii="Times New Roman" w:hAnsi="Times New Roman" w:cs="Times New Roman"/>
          <w:sz w:val="26"/>
          <w:szCs w:val="26"/>
        </w:rPr>
        <w:t>qüinqüenal</w:t>
      </w:r>
      <w:proofErr w:type="spellEnd"/>
      <w:r w:rsidRPr="00BC61C3">
        <w:rPr>
          <w:rFonts w:ascii="Times New Roman" w:hAnsi="Times New Roman" w:cs="Times New Roman"/>
          <w:sz w:val="26"/>
          <w:szCs w:val="26"/>
        </w:rPr>
        <w:t>, caso se mostre inerte.</w:t>
      </w:r>
    </w:p>
    <w:p w:rsidR="00C31199" w:rsidRPr="00BC61C3" w:rsidRDefault="00C31199" w:rsidP="00C31199">
      <w:pPr>
        <w:spacing w:after="0" w:line="360" w:lineRule="auto"/>
        <w:ind w:firstLine="1134"/>
        <w:jc w:val="both"/>
        <w:rPr>
          <w:rFonts w:ascii="Times New Roman" w:hAnsi="Times New Roman" w:cs="Times New Roman"/>
          <w:sz w:val="26"/>
          <w:szCs w:val="26"/>
        </w:rPr>
      </w:pPr>
      <w:r w:rsidRPr="00BC61C3">
        <w:rPr>
          <w:rFonts w:ascii="Times New Roman" w:hAnsi="Times New Roman" w:cs="Times New Roman"/>
          <w:sz w:val="26"/>
          <w:szCs w:val="26"/>
        </w:rPr>
        <w:t xml:space="preserve">Luiz </w:t>
      </w:r>
      <w:proofErr w:type="spellStart"/>
      <w:r w:rsidRPr="00BC61C3">
        <w:rPr>
          <w:rFonts w:ascii="Times New Roman" w:hAnsi="Times New Roman" w:cs="Times New Roman"/>
          <w:sz w:val="26"/>
          <w:szCs w:val="26"/>
        </w:rPr>
        <w:t>Emygdio</w:t>
      </w:r>
      <w:proofErr w:type="spellEnd"/>
      <w:r w:rsidRPr="00BC61C3">
        <w:rPr>
          <w:rFonts w:ascii="Times New Roman" w:hAnsi="Times New Roman" w:cs="Times New Roman"/>
          <w:sz w:val="26"/>
          <w:szCs w:val="26"/>
        </w:rPr>
        <w:t xml:space="preserve"> da Rosa Jr. entende que não há lançamento, pois o ato do contribuinte não extingue o crédito, nem a autoridade realiza quaisquer das atividades previstas no art. 142 quando efetua a homologação (ou deixa transcorrer o prazo) (ROSA JR, 2006, p. 486). </w:t>
      </w:r>
    </w:p>
    <w:p w:rsidR="00C31199" w:rsidRPr="00BC61C3" w:rsidRDefault="00C31199" w:rsidP="00C31199">
      <w:pPr>
        <w:spacing w:after="0" w:line="360" w:lineRule="auto"/>
        <w:ind w:firstLine="1134"/>
        <w:jc w:val="both"/>
        <w:rPr>
          <w:rFonts w:ascii="Times New Roman" w:hAnsi="Times New Roman" w:cs="Times New Roman"/>
          <w:sz w:val="26"/>
          <w:szCs w:val="26"/>
        </w:rPr>
      </w:pPr>
      <w:r w:rsidRPr="00BC61C3">
        <w:rPr>
          <w:rFonts w:ascii="Times New Roman" w:hAnsi="Times New Roman" w:cs="Times New Roman"/>
          <w:sz w:val="26"/>
          <w:szCs w:val="26"/>
        </w:rPr>
        <w:t>Insistir aqui que haveria lançamento seria qualificá</w:t>
      </w:r>
      <w:r>
        <w:rPr>
          <w:rFonts w:ascii="Times New Roman" w:hAnsi="Times New Roman" w:cs="Times New Roman"/>
          <w:sz w:val="26"/>
          <w:szCs w:val="26"/>
        </w:rPr>
        <w:t xml:space="preserve">-lo de não </w:t>
      </w:r>
      <w:r w:rsidRPr="00BC61C3">
        <w:rPr>
          <w:rFonts w:ascii="Times New Roman" w:hAnsi="Times New Roman" w:cs="Times New Roman"/>
          <w:sz w:val="26"/>
          <w:szCs w:val="26"/>
        </w:rPr>
        <w:t>ato.</w:t>
      </w:r>
    </w:p>
    <w:p w:rsidR="00C31199" w:rsidRPr="00BC61C3" w:rsidRDefault="00C31199" w:rsidP="00C31199">
      <w:pPr>
        <w:spacing w:after="0" w:line="360" w:lineRule="auto"/>
        <w:ind w:firstLine="1134"/>
        <w:jc w:val="both"/>
        <w:rPr>
          <w:rFonts w:ascii="Times New Roman" w:hAnsi="Times New Roman" w:cs="Times New Roman"/>
          <w:sz w:val="26"/>
          <w:szCs w:val="26"/>
        </w:rPr>
      </w:pPr>
      <w:r w:rsidRPr="00BC61C3">
        <w:rPr>
          <w:rFonts w:ascii="Times New Roman" w:hAnsi="Times New Roman" w:cs="Times New Roman"/>
          <w:sz w:val="26"/>
          <w:szCs w:val="26"/>
        </w:rPr>
        <w:t xml:space="preserve">Consoante o delineado por Vittorio </w:t>
      </w:r>
      <w:proofErr w:type="spellStart"/>
      <w:r w:rsidRPr="00BC61C3">
        <w:rPr>
          <w:rFonts w:ascii="Times New Roman" w:hAnsi="Times New Roman" w:cs="Times New Roman"/>
          <w:sz w:val="26"/>
          <w:szCs w:val="26"/>
        </w:rPr>
        <w:t>Cassone</w:t>
      </w:r>
      <w:proofErr w:type="spellEnd"/>
      <w:r w:rsidRPr="00BC61C3">
        <w:rPr>
          <w:rFonts w:ascii="Times New Roman" w:hAnsi="Times New Roman" w:cs="Times New Roman"/>
          <w:sz w:val="26"/>
          <w:szCs w:val="26"/>
        </w:rPr>
        <w:t xml:space="preserve">, o fato de o contribuinte realizar praticamente todos os atos levaria à conclusão de que o lançamento “não é ato indispensável em todos os tributos” (CASSONE, 2004, p. 325). </w:t>
      </w:r>
    </w:p>
    <w:p w:rsidR="00C31199" w:rsidRPr="00BC61C3" w:rsidRDefault="00C31199" w:rsidP="00C31199">
      <w:pPr>
        <w:spacing w:after="0" w:line="360" w:lineRule="auto"/>
        <w:ind w:firstLine="1134"/>
        <w:jc w:val="both"/>
        <w:rPr>
          <w:rFonts w:ascii="Times New Roman" w:hAnsi="Times New Roman" w:cs="Times New Roman"/>
          <w:sz w:val="26"/>
          <w:szCs w:val="26"/>
        </w:rPr>
      </w:pPr>
      <w:r w:rsidRPr="00BC61C3">
        <w:rPr>
          <w:rFonts w:ascii="Times New Roman" w:hAnsi="Times New Roman" w:cs="Times New Roman"/>
          <w:sz w:val="26"/>
          <w:szCs w:val="26"/>
        </w:rPr>
        <w:lastRenderedPageBreak/>
        <w:t xml:space="preserve">A homologação poderia ser enquadrada, portanto de duas maneiras. </w:t>
      </w:r>
    </w:p>
    <w:p w:rsidR="00C31199" w:rsidRPr="00BC61C3" w:rsidRDefault="00C31199" w:rsidP="00C31199">
      <w:pPr>
        <w:spacing w:after="0" w:line="360" w:lineRule="auto"/>
        <w:ind w:firstLine="1134"/>
        <w:jc w:val="both"/>
        <w:rPr>
          <w:rFonts w:ascii="Times New Roman" w:hAnsi="Times New Roman" w:cs="Times New Roman"/>
          <w:sz w:val="26"/>
          <w:szCs w:val="26"/>
        </w:rPr>
      </w:pPr>
      <w:r w:rsidRPr="00BC61C3">
        <w:rPr>
          <w:rFonts w:ascii="Times New Roman" w:hAnsi="Times New Roman" w:cs="Times New Roman"/>
          <w:sz w:val="26"/>
          <w:szCs w:val="26"/>
        </w:rPr>
        <w:t xml:space="preserve">Primeiramente, se expressa ou tácita, como efetivo lançamento. Aqui somente pela manifestação do Fisco o crédito poderia ser considerado existente no mundo jurídico.  Ou em uma segunda visão, como mero ato fiscalizatório, pois o adiantamento levado a cabo pelo contribuinte de fato já teria o condão de extinguir o crédito tributário, ainda que </w:t>
      </w:r>
      <w:proofErr w:type="gramStart"/>
      <w:r w:rsidRPr="00BC61C3">
        <w:rPr>
          <w:rFonts w:ascii="Times New Roman" w:hAnsi="Times New Roman" w:cs="Times New Roman"/>
          <w:sz w:val="26"/>
          <w:szCs w:val="26"/>
        </w:rPr>
        <w:t>sob condição</w:t>
      </w:r>
      <w:proofErr w:type="gramEnd"/>
      <w:r w:rsidRPr="00BC61C3">
        <w:rPr>
          <w:rFonts w:ascii="Times New Roman" w:hAnsi="Times New Roman" w:cs="Times New Roman"/>
          <w:sz w:val="26"/>
          <w:szCs w:val="26"/>
        </w:rPr>
        <w:t xml:space="preserve"> resolutória de posterior confirmação.</w:t>
      </w:r>
    </w:p>
    <w:p w:rsidR="00C31199" w:rsidRPr="00BC61C3" w:rsidRDefault="00C31199" w:rsidP="00C31199">
      <w:pPr>
        <w:spacing w:after="0" w:line="360" w:lineRule="auto"/>
        <w:ind w:firstLine="1134"/>
        <w:jc w:val="both"/>
        <w:rPr>
          <w:rFonts w:ascii="Times New Roman" w:hAnsi="Times New Roman" w:cs="Times New Roman"/>
          <w:sz w:val="26"/>
          <w:szCs w:val="26"/>
        </w:rPr>
      </w:pPr>
      <w:r w:rsidRPr="00BC61C3">
        <w:rPr>
          <w:rFonts w:ascii="Times New Roman" w:hAnsi="Times New Roman" w:cs="Times New Roman"/>
          <w:sz w:val="26"/>
          <w:szCs w:val="26"/>
        </w:rPr>
        <w:t>Pois é essa controvérsia que abre ensejo ao problema que será esmiuçado ao longo deste trabalho.</w:t>
      </w:r>
    </w:p>
    <w:p w:rsidR="00F334A3" w:rsidRDefault="00F334A3" w:rsidP="00C31199">
      <w:pPr>
        <w:spacing w:after="0" w:line="360" w:lineRule="auto"/>
        <w:rPr>
          <w:rFonts w:ascii="Times New Roman" w:hAnsi="Times New Roman" w:cs="Times New Roman"/>
          <w:sz w:val="26"/>
          <w:szCs w:val="26"/>
        </w:rPr>
      </w:pPr>
    </w:p>
    <w:p w:rsidR="00C31199" w:rsidRPr="000E5095" w:rsidRDefault="00F334A3" w:rsidP="00C31199">
      <w:pPr>
        <w:spacing w:after="0" w:line="360" w:lineRule="auto"/>
        <w:rPr>
          <w:rFonts w:ascii="Times New Roman" w:hAnsi="Times New Roman" w:cs="Times New Roman"/>
          <w:sz w:val="26"/>
          <w:szCs w:val="26"/>
        </w:rPr>
      </w:pPr>
      <w:r>
        <w:rPr>
          <w:rFonts w:ascii="Times New Roman" w:hAnsi="Times New Roman" w:cs="Times New Roman"/>
          <w:sz w:val="26"/>
          <w:szCs w:val="26"/>
        </w:rPr>
        <w:t>2</w:t>
      </w:r>
      <w:r w:rsidR="00C31199" w:rsidRPr="000E5095">
        <w:rPr>
          <w:rFonts w:ascii="Times New Roman" w:hAnsi="Times New Roman" w:cs="Times New Roman"/>
          <w:sz w:val="26"/>
          <w:szCs w:val="26"/>
        </w:rPr>
        <w:t>.1. LANCAMENTO POR ARBITRAMENTO</w:t>
      </w:r>
    </w:p>
    <w:p w:rsidR="00F334A3" w:rsidRDefault="00F334A3" w:rsidP="00C31199">
      <w:pPr>
        <w:spacing w:after="0" w:line="360" w:lineRule="auto"/>
        <w:ind w:firstLine="1134"/>
        <w:jc w:val="both"/>
        <w:rPr>
          <w:rFonts w:ascii="Times New Roman" w:hAnsi="Times New Roman" w:cs="Times New Roman"/>
          <w:b/>
          <w:sz w:val="26"/>
          <w:szCs w:val="26"/>
        </w:rPr>
      </w:pPr>
    </w:p>
    <w:p w:rsidR="00C31199" w:rsidRPr="002C347A" w:rsidRDefault="00C31199" w:rsidP="00C31199">
      <w:pPr>
        <w:spacing w:after="0" w:line="360" w:lineRule="auto"/>
        <w:ind w:firstLine="1134"/>
        <w:jc w:val="both"/>
        <w:rPr>
          <w:rFonts w:ascii="Times New Roman" w:hAnsi="Times New Roman" w:cs="Times New Roman"/>
          <w:sz w:val="26"/>
          <w:szCs w:val="26"/>
        </w:rPr>
      </w:pPr>
      <w:r w:rsidRPr="002C347A">
        <w:rPr>
          <w:rFonts w:ascii="Times New Roman" w:hAnsi="Times New Roman" w:cs="Times New Roman"/>
          <w:sz w:val="26"/>
          <w:szCs w:val="26"/>
        </w:rPr>
        <w:t>A maior parte da doutrina não define o arbitramento como modalidade de lançamento, dada a sua especificidade, mas como técnica, um critério subjetivo que a legislação permite, excepcionalmente, quando o contribuinte não cumpre os seus deveres de manter a contabilidade em ordem e em dia, e de apresentar as declarações obrigatórias por lei, não tendo caráter punitivo. Nos termos do artigo 148 do CTN</w:t>
      </w:r>
      <w:r>
        <w:rPr>
          <w:rStyle w:val="Refdenotaderodap"/>
          <w:rFonts w:ascii="Times New Roman" w:hAnsi="Times New Roman" w:cs="Times New Roman"/>
          <w:sz w:val="26"/>
          <w:szCs w:val="26"/>
        </w:rPr>
        <w:footnoteReference w:id="7"/>
      </w:r>
      <w:r w:rsidRPr="002C347A">
        <w:rPr>
          <w:rFonts w:ascii="Times New Roman" w:hAnsi="Times New Roman" w:cs="Times New Roman"/>
          <w:sz w:val="26"/>
          <w:szCs w:val="26"/>
        </w:rPr>
        <w:t>, referida técnica pode ser empregada pelos agentes tributários quando as declarações ou documentos apresentados pelo sujeito passivo forem omissos ou não merecedores de fé, sendo permitido o arbitramento do valor a ser utilizado como base de cálculo, respeitado o processo administrativo regular e os princípios a ele inerentes.</w:t>
      </w:r>
    </w:p>
    <w:p w:rsidR="00C31199" w:rsidRPr="002C347A" w:rsidRDefault="00C31199" w:rsidP="00C31199">
      <w:pPr>
        <w:spacing w:after="0" w:line="360" w:lineRule="auto"/>
        <w:ind w:firstLine="1134"/>
        <w:jc w:val="both"/>
        <w:rPr>
          <w:rFonts w:ascii="Times New Roman" w:hAnsi="Times New Roman" w:cs="Times New Roman"/>
          <w:sz w:val="26"/>
          <w:szCs w:val="26"/>
        </w:rPr>
      </w:pPr>
      <w:r w:rsidRPr="002C347A">
        <w:rPr>
          <w:rFonts w:ascii="Times New Roman" w:hAnsi="Times New Roman" w:cs="Times New Roman"/>
          <w:sz w:val="26"/>
          <w:szCs w:val="26"/>
        </w:rPr>
        <w:t xml:space="preserve">Para o doutrinador Sacha Calmon Navarro </w:t>
      </w:r>
      <w:proofErr w:type="spellStart"/>
      <w:r w:rsidRPr="002C347A">
        <w:rPr>
          <w:rFonts w:ascii="Times New Roman" w:hAnsi="Times New Roman" w:cs="Times New Roman"/>
          <w:sz w:val="26"/>
          <w:szCs w:val="26"/>
        </w:rPr>
        <w:t>Coêlho</w:t>
      </w:r>
      <w:proofErr w:type="spellEnd"/>
      <w:r w:rsidRPr="002C347A">
        <w:rPr>
          <w:rFonts w:ascii="Times New Roman" w:hAnsi="Times New Roman" w:cs="Times New Roman"/>
          <w:sz w:val="26"/>
          <w:szCs w:val="26"/>
        </w:rPr>
        <w:t>, para quem o arbitramento é “apenas técnica” de lançamento de ofício, tal procedimento pode ocorrer “tanto nos tributos que deveriam ser lançados com base em declaração do contribuinte quanto nos lançados por homologação”, hipótese em que a Fazenda está autorizada a “pôr de lado a escrita, os livros e demais informações prestadas pelo sujeito passivo (havendo omissão, fraude ou simulação)” com o fito de garantir o recolhimento do tributo (COÊLHO, 2006, p. 768).</w:t>
      </w:r>
    </w:p>
    <w:p w:rsidR="00C31199" w:rsidRPr="002C347A" w:rsidRDefault="00C31199" w:rsidP="00C31199">
      <w:pPr>
        <w:spacing w:after="0" w:line="360" w:lineRule="auto"/>
        <w:ind w:firstLine="1134"/>
        <w:jc w:val="both"/>
        <w:rPr>
          <w:rFonts w:ascii="Times New Roman" w:hAnsi="Times New Roman" w:cs="Times New Roman"/>
          <w:sz w:val="26"/>
          <w:szCs w:val="26"/>
        </w:rPr>
      </w:pPr>
      <w:r w:rsidRPr="002C347A">
        <w:rPr>
          <w:rFonts w:ascii="Times New Roman" w:hAnsi="Times New Roman" w:cs="Times New Roman"/>
          <w:sz w:val="26"/>
          <w:szCs w:val="26"/>
        </w:rPr>
        <w:lastRenderedPageBreak/>
        <w:t>Portanto para os que entendem do mesmo modo que o supracitado autor, não se trata o lançamento por arbitramento de verdadeira espécie de lançamento, mas sim de uma técnica diferenciada de lançamento de ofício, que também pode ser empregada em caso de discrepâncias entre as informações prestadas pelo sujeito passivo e os fatos efetivamente ocorridos em lançamento feito por homologação</w:t>
      </w:r>
      <w:r w:rsidR="002C306F">
        <w:rPr>
          <w:rStyle w:val="Refdenotaderodap"/>
          <w:rFonts w:ascii="Times New Roman" w:hAnsi="Times New Roman" w:cs="Times New Roman"/>
          <w:sz w:val="26"/>
          <w:szCs w:val="26"/>
        </w:rPr>
        <w:footnoteReference w:id="8"/>
      </w:r>
      <w:r w:rsidRPr="002C347A">
        <w:rPr>
          <w:rFonts w:ascii="Times New Roman" w:hAnsi="Times New Roman" w:cs="Times New Roman"/>
          <w:sz w:val="26"/>
          <w:szCs w:val="26"/>
        </w:rPr>
        <w:t>.</w:t>
      </w:r>
    </w:p>
    <w:p w:rsidR="00C31199" w:rsidRPr="002C347A" w:rsidRDefault="00C31199" w:rsidP="00C31199">
      <w:pPr>
        <w:spacing w:after="0" w:line="360" w:lineRule="auto"/>
        <w:ind w:firstLine="1134"/>
        <w:jc w:val="both"/>
        <w:rPr>
          <w:rFonts w:ascii="Times New Roman" w:hAnsi="Times New Roman" w:cs="Times New Roman"/>
          <w:sz w:val="26"/>
          <w:szCs w:val="26"/>
        </w:rPr>
      </w:pPr>
      <w:r w:rsidRPr="002C347A">
        <w:rPr>
          <w:rFonts w:ascii="Times New Roman" w:hAnsi="Times New Roman" w:cs="Times New Roman"/>
          <w:sz w:val="26"/>
          <w:szCs w:val="26"/>
        </w:rPr>
        <w:t xml:space="preserve">Ocorre </w:t>
      </w:r>
      <w:r>
        <w:rPr>
          <w:rFonts w:ascii="Times New Roman" w:hAnsi="Times New Roman" w:cs="Times New Roman"/>
          <w:sz w:val="26"/>
          <w:szCs w:val="26"/>
        </w:rPr>
        <w:t>que a referida técnica gera polê</w:t>
      </w:r>
      <w:r w:rsidRPr="002C347A">
        <w:rPr>
          <w:rFonts w:ascii="Times New Roman" w:hAnsi="Times New Roman" w:cs="Times New Roman"/>
          <w:sz w:val="26"/>
          <w:szCs w:val="26"/>
        </w:rPr>
        <w:t>mica, pois mesmo havendo a possibilidade de a Administração arbitrar o valor do tributo devido, baseando-se em elementos idôneos de que dispuser, deve fazê-lo de forma razoável, afastando a confusão entre arbitramento e arbitrariedade</w:t>
      </w:r>
      <w:r w:rsidR="00D4756C">
        <w:rPr>
          <w:rStyle w:val="Refdenotaderodap"/>
          <w:rFonts w:ascii="Times New Roman" w:hAnsi="Times New Roman" w:cs="Times New Roman"/>
          <w:sz w:val="26"/>
          <w:szCs w:val="26"/>
        </w:rPr>
        <w:footnoteReference w:id="9"/>
      </w:r>
      <w:r w:rsidRPr="002C347A">
        <w:rPr>
          <w:rFonts w:ascii="Times New Roman" w:hAnsi="Times New Roman" w:cs="Times New Roman"/>
          <w:sz w:val="26"/>
          <w:szCs w:val="26"/>
        </w:rPr>
        <w:t>.</w:t>
      </w:r>
    </w:p>
    <w:p w:rsidR="00C31199" w:rsidRPr="002C347A" w:rsidRDefault="00C31199" w:rsidP="00C31199">
      <w:pPr>
        <w:spacing w:after="0" w:line="360" w:lineRule="auto"/>
        <w:ind w:firstLine="1134"/>
        <w:jc w:val="both"/>
        <w:rPr>
          <w:rFonts w:ascii="Times New Roman" w:hAnsi="Times New Roman" w:cs="Times New Roman"/>
          <w:sz w:val="26"/>
          <w:szCs w:val="26"/>
        </w:rPr>
      </w:pPr>
      <w:r w:rsidRPr="002C347A">
        <w:rPr>
          <w:rFonts w:ascii="Times New Roman" w:hAnsi="Times New Roman" w:cs="Times New Roman"/>
          <w:sz w:val="26"/>
          <w:szCs w:val="26"/>
        </w:rPr>
        <w:t xml:space="preserve">Evita-se a arbitrariedade com fiel observância ao principio da reserva legal, do qual se extrai que </w:t>
      </w:r>
      <w:proofErr w:type="gramStart"/>
      <w:r w:rsidRPr="002C347A">
        <w:rPr>
          <w:rFonts w:ascii="Times New Roman" w:hAnsi="Times New Roman" w:cs="Times New Roman"/>
          <w:sz w:val="26"/>
          <w:szCs w:val="26"/>
        </w:rPr>
        <w:t>os atos da administração tributaria</w:t>
      </w:r>
      <w:proofErr w:type="gramEnd"/>
      <w:r w:rsidRPr="002C347A">
        <w:rPr>
          <w:rFonts w:ascii="Times New Roman" w:hAnsi="Times New Roman" w:cs="Times New Roman"/>
          <w:sz w:val="26"/>
          <w:szCs w:val="26"/>
        </w:rPr>
        <w:t xml:space="preserve">, com relevo ao lançamento, são atos administrativos vinculados. A isso se deve a necessidade de afastar qualquer discricionariedade administrativa, posto que </w:t>
      </w:r>
      <w:proofErr w:type="gramStart"/>
      <w:r w:rsidRPr="002C347A">
        <w:rPr>
          <w:rFonts w:ascii="Times New Roman" w:hAnsi="Times New Roman" w:cs="Times New Roman"/>
          <w:sz w:val="26"/>
          <w:szCs w:val="26"/>
        </w:rPr>
        <w:t>representa</w:t>
      </w:r>
      <w:proofErr w:type="gramEnd"/>
      <w:r w:rsidRPr="002C347A">
        <w:rPr>
          <w:rFonts w:ascii="Times New Roman" w:hAnsi="Times New Roman" w:cs="Times New Roman"/>
          <w:sz w:val="26"/>
          <w:szCs w:val="26"/>
        </w:rPr>
        <w:t xml:space="preserve"> um processo técnico alternativo e estrito para apuração do tributo devido. Tal afirmativa é corroborada pela parte final do art. 148 do Código Tributário Nacional, o qual ressalva a possibilidade de avaliação contraditória, administrativa ou judicial, por parte do sujeito passivo da obrigação tributaria.</w:t>
      </w:r>
    </w:p>
    <w:p w:rsidR="00C31199" w:rsidRPr="002C347A" w:rsidRDefault="00C31199" w:rsidP="00C31199">
      <w:pPr>
        <w:spacing w:after="0" w:line="360" w:lineRule="auto"/>
        <w:ind w:firstLine="1134"/>
        <w:jc w:val="both"/>
        <w:rPr>
          <w:rFonts w:ascii="Times New Roman" w:hAnsi="Times New Roman" w:cs="Times New Roman"/>
          <w:sz w:val="26"/>
          <w:szCs w:val="26"/>
        </w:rPr>
      </w:pPr>
      <w:r w:rsidRPr="002C347A">
        <w:rPr>
          <w:rFonts w:ascii="Times New Roman" w:hAnsi="Times New Roman" w:cs="Times New Roman"/>
          <w:sz w:val="26"/>
          <w:szCs w:val="26"/>
        </w:rPr>
        <w:t>Em países que se constituem Estado Democrático de Direito, como nosso, a Carta Magna garante os direitos fundamentais do contribuinte que não podem ser vilipendiados pela lei tributaria ou pela Administração Fazendária quando de sua aplicação, com escopo de reger e limitar as rel</w:t>
      </w:r>
      <w:r>
        <w:rPr>
          <w:rFonts w:ascii="Times New Roman" w:hAnsi="Times New Roman" w:cs="Times New Roman"/>
          <w:sz w:val="26"/>
          <w:szCs w:val="26"/>
        </w:rPr>
        <w:t xml:space="preserve">ações jurídicas entre o poder </w:t>
      </w:r>
      <w:proofErr w:type="spellStart"/>
      <w:r w:rsidRPr="002C347A">
        <w:rPr>
          <w:rFonts w:ascii="Times New Roman" w:hAnsi="Times New Roman" w:cs="Times New Roman"/>
          <w:sz w:val="26"/>
          <w:szCs w:val="26"/>
        </w:rPr>
        <w:t>legiferante</w:t>
      </w:r>
      <w:proofErr w:type="spellEnd"/>
      <w:r w:rsidRPr="002C347A">
        <w:rPr>
          <w:rFonts w:ascii="Times New Roman" w:hAnsi="Times New Roman" w:cs="Times New Roman"/>
          <w:sz w:val="26"/>
          <w:szCs w:val="26"/>
        </w:rPr>
        <w:t xml:space="preserve"> e as garantias constitucionais.</w:t>
      </w:r>
    </w:p>
    <w:p w:rsidR="00C31199" w:rsidRDefault="00C31199" w:rsidP="00C31199">
      <w:pPr>
        <w:spacing w:after="0" w:line="360" w:lineRule="auto"/>
        <w:rPr>
          <w:rFonts w:ascii="Times New Roman" w:eastAsia="Times New Roman" w:hAnsi="Times New Roman" w:cs="Times New Roman"/>
          <w:sz w:val="26"/>
          <w:szCs w:val="26"/>
          <w:lang w:eastAsia="pt-BR"/>
        </w:rPr>
      </w:pPr>
    </w:p>
    <w:p w:rsidR="00C31199" w:rsidRPr="00E37DEA" w:rsidRDefault="00F334A3" w:rsidP="00C31199">
      <w:pPr>
        <w:spacing w:after="0" w:line="360" w:lineRule="auto"/>
        <w:rPr>
          <w:rFonts w:ascii="Times New Roman" w:hAnsi="Times New Roman" w:cs="Times New Roman"/>
        </w:rPr>
      </w:pPr>
      <w:r>
        <w:rPr>
          <w:rFonts w:ascii="Times New Roman" w:hAnsi="Times New Roman" w:cs="Times New Roman"/>
          <w:sz w:val="26"/>
          <w:szCs w:val="26"/>
        </w:rPr>
        <w:t>2</w:t>
      </w:r>
      <w:r w:rsidR="00C31199" w:rsidRPr="00E37DEA">
        <w:rPr>
          <w:rFonts w:ascii="Times New Roman" w:hAnsi="Times New Roman" w:cs="Times New Roman"/>
          <w:sz w:val="26"/>
          <w:szCs w:val="26"/>
        </w:rPr>
        <w:t>.1.1. Requisitos autorizadores do arbitramento.</w:t>
      </w:r>
      <w:r w:rsidR="00C31199" w:rsidRPr="00E37DEA">
        <w:rPr>
          <w:rFonts w:ascii="Times New Roman" w:hAnsi="Times New Roman" w:cs="Times New Roman"/>
        </w:rPr>
        <w:t xml:space="preserve"> </w:t>
      </w:r>
    </w:p>
    <w:p w:rsidR="00C31199" w:rsidRDefault="00C31199" w:rsidP="00C31199">
      <w:pPr>
        <w:spacing w:after="0" w:line="360" w:lineRule="auto"/>
        <w:ind w:firstLine="1134"/>
        <w:jc w:val="both"/>
        <w:rPr>
          <w:rFonts w:ascii="Times New Roman" w:hAnsi="Times New Roman" w:cs="Times New Roman"/>
          <w:sz w:val="26"/>
          <w:szCs w:val="26"/>
        </w:rPr>
      </w:pPr>
    </w:p>
    <w:p w:rsidR="00C31199" w:rsidRPr="00E37DEA" w:rsidRDefault="00C31199" w:rsidP="00C31199">
      <w:pPr>
        <w:spacing w:after="0" w:line="360" w:lineRule="auto"/>
        <w:ind w:firstLine="1134"/>
        <w:jc w:val="both"/>
        <w:rPr>
          <w:rFonts w:ascii="Times New Roman" w:hAnsi="Times New Roman" w:cs="Times New Roman"/>
          <w:sz w:val="26"/>
          <w:szCs w:val="26"/>
        </w:rPr>
      </w:pPr>
      <w:r w:rsidRPr="00E37DEA">
        <w:rPr>
          <w:rFonts w:ascii="Times New Roman" w:hAnsi="Times New Roman" w:cs="Times New Roman"/>
          <w:sz w:val="26"/>
          <w:szCs w:val="26"/>
        </w:rPr>
        <w:lastRenderedPageBreak/>
        <w:t>No sistema tributário pátrio a obrigação surge com a ocorrência do fato gerador, conforme prevê o artigo 113 do C</w:t>
      </w:r>
      <w:r>
        <w:rPr>
          <w:rFonts w:ascii="Times New Roman" w:hAnsi="Times New Roman" w:cs="Times New Roman"/>
          <w:sz w:val="26"/>
          <w:szCs w:val="26"/>
        </w:rPr>
        <w:t>ódigo Tributário N</w:t>
      </w:r>
      <w:r w:rsidRPr="00E37DEA">
        <w:rPr>
          <w:rFonts w:ascii="Times New Roman" w:hAnsi="Times New Roman" w:cs="Times New Roman"/>
          <w:sz w:val="26"/>
          <w:szCs w:val="26"/>
        </w:rPr>
        <w:t>acional</w:t>
      </w:r>
      <w:r>
        <w:rPr>
          <w:rStyle w:val="Refdenotaderodap"/>
          <w:rFonts w:ascii="Times New Roman" w:hAnsi="Times New Roman" w:cs="Times New Roman"/>
          <w:sz w:val="26"/>
          <w:szCs w:val="26"/>
        </w:rPr>
        <w:footnoteReference w:id="10"/>
      </w:r>
      <w:r w:rsidRPr="00E37DEA">
        <w:rPr>
          <w:rFonts w:ascii="Times New Roman" w:hAnsi="Times New Roman" w:cs="Times New Roman"/>
          <w:sz w:val="26"/>
          <w:szCs w:val="26"/>
        </w:rPr>
        <w:t>, que estabelece:</w:t>
      </w:r>
    </w:p>
    <w:p w:rsidR="00C31199" w:rsidRPr="00944BFD" w:rsidRDefault="00C31199" w:rsidP="00C31199">
      <w:pPr>
        <w:spacing w:before="120" w:after="120" w:line="240" w:lineRule="auto"/>
        <w:ind w:left="2268"/>
        <w:jc w:val="both"/>
        <w:rPr>
          <w:rFonts w:ascii="Times New Roman" w:eastAsia="Times New Roman" w:hAnsi="Times New Roman" w:cs="Times New Roman"/>
          <w:sz w:val="20"/>
          <w:szCs w:val="20"/>
          <w:lang w:eastAsia="pt-BR"/>
        </w:rPr>
      </w:pPr>
      <w:r w:rsidRPr="00944BFD">
        <w:rPr>
          <w:rFonts w:ascii="Times New Roman" w:eastAsia="Times New Roman" w:hAnsi="Times New Roman" w:cs="Times New Roman"/>
          <w:sz w:val="20"/>
          <w:szCs w:val="20"/>
          <w:lang w:eastAsia="pt-BR"/>
        </w:rPr>
        <w:t>Art. 113. A obrigação tributária é principal ou acessória.</w:t>
      </w:r>
    </w:p>
    <w:p w:rsidR="00C31199" w:rsidRPr="00944BFD" w:rsidRDefault="00C31199" w:rsidP="00C31199">
      <w:pPr>
        <w:spacing w:before="120" w:after="120" w:line="240" w:lineRule="auto"/>
        <w:ind w:left="2268"/>
        <w:jc w:val="both"/>
        <w:rPr>
          <w:rFonts w:ascii="Times New Roman" w:eastAsia="Times New Roman" w:hAnsi="Times New Roman" w:cs="Times New Roman"/>
          <w:sz w:val="20"/>
          <w:szCs w:val="20"/>
          <w:lang w:eastAsia="pt-BR"/>
        </w:rPr>
      </w:pPr>
      <w:bookmarkStart w:id="9" w:name="art113§1"/>
      <w:bookmarkEnd w:id="9"/>
      <w:r w:rsidRPr="00944BFD">
        <w:rPr>
          <w:rFonts w:ascii="Times New Roman" w:eastAsia="Times New Roman" w:hAnsi="Times New Roman" w:cs="Times New Roman"/>
          <w:sz w:val="20"/>
          <w:szCs w:val="20"/>
          <w:lang w:eastAsia="pt-BR"/>
        </w:rPr>
        <w:t>§ 1º A obrigação principal surge com a ocorrência do fato gerador, tem por objeto o pagamento de tributo ou penalidade pecuniária e extingue-se juntamente com o crédito dela decorrente.</w:t>
      </w:r>
    </w:p>
    <w:p w:rsidR="00C31199" w:rsidRPr="00E37DEA" w:rsidRDefault="00C31199" w:rsidP="00C31199">
      <w:pPr>
        <w:spacing w:after="0" w:line="360" w:lineRule="auto"/>
        <w:ind w:firstLine="1134"/>
        <w:jc w:val="both"/>
        <w:rPr>
          <w:rFonts w:ascii="Times New Roman" w:hAnsi="Times New Roman" w:cs="Times New Roman"/>
          <w:sz w:val="26"/>
          <w:szCs w:val="26"/>
        </w:rPr>
      </w:pPr>
      <w:r w:rsidRPr="00E37DEA">
        <w:rPr>
          <w:rFonts w:ascii="Times New Roman" w:hAnsi="Times New Roman" w:cs="Times New Roman"/>
          <w:sz w:val="26"/>
          <w:szCs w:val="26"/>
        </w:rPr>
        <w:t>Entrementes, o crédito é constituído pelo lançamento, que conforme preconiza o art. 142</w:t>
      </w:r>
      <w:r>
        <w:rPr>
          <w:rStyle w:val="Refdenotaderodap"/>
          <w:rFonts w:ascii="Times New Roman" w:hAnsi="Times New Roman" w:cs="Times New Roman"/>
          <w:sz w:val="26"/>
          <w:szCs w:val="26"/>
        </w:rPr>
        <w:footnoteReference w:id="11"/>
      </w:r>
      <w:r w:rsidRPr="00E37DEA">
        <w:rPr>
          <w:rFonts w:ascii="Times New Roman" w:hAnsi="Times New Roman" w:cs="Times New Roman"/>
          <w:sz w:val="26"/>
          <w:szCs w:val="26"/>
        </w:rPr>
        <w:t xml:space="preserve"> do CTN é o procedimento obrigatório e vinculado por meio do qual o sujeito ativo da obrigação tributária, o Fisco, torna efetivo o seu crédito.</w:t>
      </w:r>
    </w:p>
    <w:p w:rsidR="00C31199" w:rsidRPr="0010322A" w:rsidRDefault="00C31199" w:rsidP="00C31199">
      <w:pPr>
        <w:spacing w:after="120" w:line="240" w:lineRule="auto"/>
        <w:ind w:left="2268"/>
        <w:jc w:val="both"/>
        <w:rPr>
          <w:rFonts w:ascii="Times New Roman" w:eastAsia="Times New Roman" w:hAnsi="Times New Roman" w:cs="Times New Roman"/>
          <w:sz w:val="20"/>
          <w:szCs w:val="20"/>
          <w:lang w:eastAsia="pt-BR"/>
        </w:rPr>
      </w:pPr>
      <w:r w:rsidRPr="0010322A">
        <w:rPr>
          <w:rFonts w:ascii="Times New Roman" w:eastAsia="Times New Roman" w:hAnsi="Times New Roman" w:cs="Times New Roman"/>
          <w:sz w:val="20"/>
          <w:szCs w:val="20"/>
          <w:lang w:eastAsia="pt-BR"/>
        </w:rPr>
        <w:t>Art. 142. Compete privativamente à autoridade administrativa constituir o crédito tributário pelo lançamento, assim entendido o procedimento administrativo tendente a verificar a ocorrência do fato gerador da obrigação correspondente, determinar a matéria tributável, calcular o montante do tributo devido, identificar o sujeito passivo e, sendo caso, propor a aplicação da penalidade cabível.</w:t>
      </w:r>
    </w:p>
    <w:p w:rsidR="00C31199" w:rsidRPr="0010322A" w:rsidRDefault="00C31199" w:rsidP="00C31199">
      <w:pPr>
        <w:spacing w:before="120" w:after="120" w:line="240" w:lineRule="auto"/>
        <w:ind w:left="2268"/>
        <w:rPr>
          <w:rFonts w:ascii="Times New Roman" w:eastAsia="Times New Roman" w:hAnsi="Times New Roman" w:cs="Times New Roman"/>
          <w:sz w:val="20"/>
          <w:szCs w:val="20"/>
          <w:lang w:eastAsia="pt-BR"/>
        </w:rPr>
      </w:pPr>
      <w:bookmarkStart w:id="10" w:name="art142p"/>
      <w:bookmarkEnd w:id="10"/>
      <w:r w:rsidRPr="0010322A">
        <w:rPr>
          <w:rFonts w:ascii="Times New Roman" w:eastAsia="Times New Roman" w:hAnsi="Times New Roman" w:cs="Times New Roman"/>
          <w:sz w:val="20"/>
          <w:szCs w:val="20"/>
          <w:lang w:eastAsia="pt-BR"/>
        </w:rPr>
        <w:t xml:space="preserve"> Parágrafo único. A atividade administrativa de lançamento é vinculada e obrigatória, </w:t>
      </w:r>
      <w:proofErr w:type="gramStart"/>
      <w:r w:rsidRPr="0010322A">
        <w:rPr>
          <w:rFonts w:ascii="Times New Roman" w:eastAsia="Times New Roman" w:hAnsi="Times New Roman" w:cs="Times New Roman"/>
          <w:sz w:val="20"/>
          <w:szCs w:val="20"/>
          <w:lang w:eastAsia="pt-BR"/>
        </w:rPr>
        <w:t>sob pena</w:t>
      </w:r>
      <w:proofErr w:type="gramEnd"/>
      <w:r w:rsidRPr="0010322A">
        <w:rPr>
          <w:rFonts w:ascii="Times New Roman" w:eastAsia="Times New Roman" w:hAnsi="Times New Roman" w:cs="Times New Roman"/>
          <w:sz w:val="20"/>
          <w:szCs w:val="20"/>
          <w:lang w:eastAsia="pt-BR"/>
        </w:rPr>
        <w:t xml:space="preserve"> de responsabilidade funcional.</w:t>
      </w:r>
    </w:p>
    <w:p w:rsidR="00C31199" w:rsidRPr="00E37DEA" w:rsidRDefault="00C31199" w:rsidP="00C31199">
      <w:pPr>
        <w:spacing w:before="120" w:after="0" w:line="360" w:lineRule="auto"/>
        <w:ind w:firstLine="1134"/>
        <w:jc w:val="both"/>
        <w:rPr>
          <w:rFonts w:ascii="Times New Roman" w:hAnsi="Times New Roman" w:cs="Times New Roman"/>
          <w:sz w:val="26"/>
          <w:szCs w:val="26"/>
        </w:rPr>
      </w:pPr>
      <w:r w:rsidRPr="00E37DEA">
        <w:rPr>
          <w:rFonts w:ascii="Times New Roman" w:hAnsi="Times New Roman" w:cs="Times New Roman"/>
          <w:sz w:val="26"/>
          <w:szCs w:val="26"/>
        </w:rPr>
        <w:t xml:space="preserve">O dispositivo supracitado apresenta os elementos essenciais que o lançamento deve preencher para sua validade. A inobservância de um desses elementos ou sua incompatibilidade com a verdade material contamina de vício insanável ato administrativo. </w:t>
      </w:r>
    </w:p>
    <w:p w:rsidR="00C31199" w:rsidRPr="00E37DEA" w:rsidRDefault="00C31199" w:rsidP="00C31199">
      <w:pPr>
        <w:spacing w:after="0" w:line="360" w:lineRule="auto"/>
        <w:ind w:firstLine="1134"/>
        <w:jc w:val="both"/>
        <w:rPr>
          <w:rFonts w:ascii="Times New Roman" w:hAnsi="Times New Roman" w:cs="Times New Roman"/>
          <w:sz w:val="26"/>
          <w:szCs w:val="26"/>
        </w:rPr>
      </w:pPr>
      <w:r w:rsidRPr="00E37DEA">
        <w:rPr>
          <w:rFonts w:ascii="Times New Roman" w:hAnsi="Times New Roman" w:cs="Times New Roman"/>
          <w:sz w:val="26"/>
          <w:szCs w:val="26"/>
        </w:rPr>
        <w:t>Nesse sentido afirma Alberto Xavier</w:t>
      </w:r>
    </w:p>
    <w:p w:rsidR="00C31199" w:rsidRPr="007E2A25" w:rsidRDefault="00113AC2" w:rsidP="00C31199">
      <w:pPr>
        <w:spacing w:after="120" w:line="240" w:lineRule="auto"/>
        <w:ind w:left="2268"/>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w:t>
      </w:r>
      <w:r w:rsidR="00C31199" w:rsidRPr="007E2A25">
        <w:rPr>
          <w:rFonts w:ascii="Times New Roman" w:eastAsia="Times New Roman" w:hAnsi="Times New Roman" w:cs="Times New Roman"/>
          <w:sz w:val="20"/>
          <w:szCs w:val="20"/>
          <w:lang w:eastAsia="pt-BR"/>
        </w:rPr>
        <w:t xml:space="preserve">A anulação é o ato pelo qual a administração fiscal revoga, total ou parcialmente, o lançamento que, em virtude de erro de fato, erro de direito ou omissão, tenha definido uma prestação tributária individual superior à que decorre diretamente da Lei. Ao invés do que sucede na figura do lançamento provisório excessivo (ou infundado) que deixa de produzir os seus efeitos por caducidade da providência em que se </w:t>
      </w:r>
      <w:proofErr w:type="gramStart"/>
      <w:r w:rsidR="00C31199" w:rsidRPr="007E2A25">
        <w:rPr>
          <w:rFonts w:ascii="Times New Roman" w:eastAsia="Times New Roman" w:hAnsi="Times New Roman" w:cs="Times New Roman"/>
          <w:sz w:val="20"/>
          <w:szCs w:val="20"/>
          <w:lang w:eastAsia="pt-BR"/>
        </w:rPr>
        <w:t>traduz,</w:t>
      </w:r>
      <w:proofErr w:type="gramEnd"/>
      <w:r w:rsidR="00C31199" w:rsidRPr="007E2A25">
        <w:rPr>
          <w:rFonts w:ascii="Times New Roman" w:eastAsia="Times New Roman" w:hAnsi="Times New Roman" w:cs="Times New Roman"/>
          <w:sz w:val="20"/>
          <w:szCs w:val="20"/>
          <w:lang w:eastAsia="pt-BR"/>
        </w:rPr>
        <w:t xml:space="preserve"> o lançamento definitivo excessivo (ou infundado) padece de um vício em sentido próprio, de uma nulidade: os efeitos cessam de se produzir mercê  de um ato jurídico que os constata e que consequentemente os destrói retroativamente (</w:t>
      </w:r>
      <w:r w:rsidR="00C31199">
        <w:rPr>
          <w:rFonts w:ascii="Times New Roman" w:eastAsia="Times New Roman" w:hAnsi="Times New Roman" w:cs="Times New Roman"/>
          <w:sz w:val="20"/>
          <w:szCs w:val="20"/>
          <w:lang w:eastAsia="pt-BR"/>
        </w:rPr>
        <w:t>Xavier,</w:t>
      </w:r>
      <w:r w:rsidR="00C31199" w:rsidRPr="007E2A25">
        <w:rPr>
          <w:rFonts w:ascii="Times New Roman" w:eastAsia="Times New Roman" w:hAnsi="Times New Roman" w:cs="Times New Roman"/>
          <w:sz w:val="20"/>
          <w:szCs w:val="20"/>
          <w:lang w:eastAsia="pt-BR"/>
        </w:rPr>
        <w:t xml:space="preserve"> 1977, p. 90) </w:t>
      </w:r>
      <w:r>
        <w:rPr>
          <w:rFonts w:ascii="Times New Roman" w:eastAsia="Times New Roman" w:hAnsi="Times New Roman" w:cs="Times New Roman"/>
          <w:sz w:val="20"/>
          <w:szCs w:val="20"/>
          <w:lang w:eastAsia="pt-BR"/>
        </w:rPr>
        <w:t>“</w:t>
      </w:r>
    </w:p>
    <w:p w:rsidR="00C31199" w:rsidRPr="00E37DEA" w:rsidRDefault="00C31199" w:rsidP="00C31199">
      <w:pPr>
        <w:spacing w:after="0" w:line="360" w:lineRule="auto"/>
        <w:ind w:firstLine="1134"/>
        <w:jc w:val="both"/>
        <w:rPr>
          <w:rFonts w:ascii="Times New Roman" w:hAnsi="Times New Roman" w:cs="Times New Roman"/>
          <w:sz w:val="26"/>
          <w:szCs w:val="26"/>
        </w:rPr>
      </w:pPr>
      <w:r w:rsidRPr="007E2A25">
        <w:rPr>
          <w:rFonts w:ascii="Times New Roman" w:eastAsia="Times New Roman" w:hAnsi="Times New Roman" w:cs="Times New Roman"/>
          <w:sz w:val="20"/>
          <w:szCs w:val="20"/>
          <w:lang w:eastAsia="pt-BR"/>
        </w:rPr>
        <w:tab/>
      </w:r>
      <w:r w:rsidRPr="00E37DEA">
        <w:rPr>
          <w:rFonts w:ascii="Times New Roman" w:hAnsi="Times New Roman" w:cs="Times New Roman"/>
          <w:sz w:val="26"/>
          <w:szCs w:val="26"/>
        </w:rPr>
        <w:t>A matéria em apreço é tratada pelo art</w:t>
      </w:r>
      <w:r>
        <w:rPr>
          <w:rFonts w:ascii="Times New Roman" w:hAnsi="Times New Roman" w:cs="Times New Roman"/>
          <w:sz w:val="26"/>
          <w:szCs w:val="26"/>
        </w:rPr>
        <w:t>.</w:t>
      </w:r>
      <w:r w:rsidRPr="00E37DEA">
        <w:rPr>
          <w:rFonts w:ascii="Times New Roman" w:hAnsi="Times New Roman" w:cs="Times New Roman"/>
          <w:sz w:val="26"/>
          <w:szCs w:val="26"/>
        </w:rPr>
        <w:t xml:space="preserve"> 148 do CTN</w:t>
      </w:r>
      <w:r>
        <w:rPr>
          <w:rStyle w:val="Refdenotaderodap"/>
          <w:rFonts w:ascii="Times New Roman" w:hAnsi="Times New Roman" w:cs="Times New Roman"/>
          <w:sz w:val="26"/>
          <w:szCs w:val="26"/>
        </w:rPr>
        <w:footnoteReference w:id="12"/>
      </w:r>
      <w:r w:rsidRPr="00E37DEA">
        <w:rPr>
          <w:rFonts w:ascii="Times New Roman" w:hAnsi="Times New Roman" w:cs="Times New Roman"/>
          <w:sz w:val="26"/>
          <w:szCs w:val="26"/>
        </w:rPr>
        <w:t>, o qual expõe os requisitos autorizadores dessa técnica excepcional.</w:t>
      </w:r>
    </w:p>
    <w:p w:rsidR="00C31199" w:rsidRPr="00E37DEA" w:rsidRDefault="00C31199" w:rsidP="00C31199">
      <w:pPr>
        <w:spacing w:after="120" w:line="240" w:lineRule="auto"/>
        <w:ind w:left="2268"/>
        <w:jc w:val="both"/>
        <w:rPr>
          <w:rFonts w:ascii="Times New Roman" w:eastAsia="Times New Roman" w:hAnsi="Times New Roman" w:cs="Times New Roman"/>
          <w:sz w:val="20"/>
          <w:szCs w:val="20"/>
          <w:lang w:eastAsia="pt-BR"/>
        </w:rPr>
      </w:pPr>
      <w:r w:rsidRPr="00E37DEA">
        <w:rPr>
          <w:rFonts w:ascii="Times New Roman" w:eastAsia="Times New Roman" w:hAnsi="Times New Roman" w:cs="Times New Roman"/>
          <w:sz w:val="20"/>
          <w:szCs w:val="20"/>
          <w:lang w:eastAsia="pt-BR"/>
        </w:rPr>
        <w:t xml:space="preserve"> </w:t>
      </w:r>
      <w:proofErr w:type="gramStart"/>
      <w:r w:rsidRPr="00E37DEA">
        <w:rPr>
          <w:rFonts w:ascii="Times New Roman" w:eastAsia="Times New Roman" w:hAnsi="Times New Roman" w:cs="Times New Roman"/>
          <w:sz w:val="20"/>
          <w:szCs w:val="20"/>
          <w:lang w:eastAsia="pt-BR"/>
        </w:rPr>
        <w:t>“Art. 148.</w:t>
      </w:r>
      <w:proofErr w:type="gramEnd"/>
      <w:r w:rsidRPr="00E37DEA">
        <w:rPr>
          <w:rFonts w:ascii="Times New Roman" w:eastAsia="Times New Roman" w:hAnsi="Times New Roman" w:cs="Times New Roman"/>
          <w:sz w:val="20"/>
          <w:szCs w:val="20"/>
          <w:lang w:eastAsia="pt-BR"/>
        </w:rPr>
        <w:t xml:space="preserve"> Quando o cálculo do tributo tenha por base, ou tome em consideração, o valor ou o preço de bens, direitos, serviços ou atos jurídicos, </w:t>
      </w:r>
      <w:r w:rsidRPr="00E37DEA">
        <w:rPr>
          <w:rFonts w:ascii="Times New Roman" w:eastAsia="Times New Roman" w:hAnsi="Times New Roman" w:cs="Times New Roman"/>
          <w:sz w:val="20"/>
          <w:szCs w:val="20"/>
          <w:lang w:eastAsia="pt-BR"/>
        </w:rPr>
        <w:lastRenderedPageBreak/>
        <w:t>a autoridade lançadora,</w:t>
      </w:r>
      <w:r w:rsidRPr="00E37DEA">
        <w:rPr>
          <w:rFonts w:eastAsia="Times New Roman"/>
          <w:sz w:val="20"/>
          <w:szCs w:val="20"/>
          <w:lang w:eastAsia="pt-BR"/>
        </w:rPr>
        <w:t> </w:t>
      </w:r>
      <w:r w:rsidRPr="00E37DEA">
        <w:rPr>
          <w:rFonts w:ascii="Times New Roman" w:eastAsia="Times New Roman" w:hAnsi="Times New Roman" w:cs="Times New Roman"/>
          <w:sz w:val="20"/>
          <w:szCs w:val="20"/>
          <w:lang w:eastAsia="pt-BR"/>
        </w:rPr>
        <w:t>mediante processo regular, arbitrará aquele valor ou preço, sempre que</w:t>
      </w:r>
      <w:r w:rsidRPr="00E37DEA">
        <w:rPr>
          <w:rFonts w:eastAsia="Times New Roman"/>
          <w:sz w:val="20"/>
          <w:szCs w:val="20"/>
          <w:lang w:eastAsia="pt-BR"/>
        </w:rPr>
        <w:t> </w:t>
      </w:r>
      <w:r w:rsidRPr="00E37DEA">
        <w:rPr>
          <w:rFonts w:ascii="Times New Roman" w:eastAsia="Times New Roman" w:hAnsi="Times New Roman" w:cs="Times New Roman"/>
          <w:sz w:val="20"/>
          <w:szCs w:val="20"/>
          <w:lang w:eastAsia="pt-BR"/>
        </w:rPr>
        <w:t>sejam omissos ou não mereçam fé as declarações ou os esclarecimentos prestados, ou os documentos expedidos pelo sujeito passivo ou pelo terceiro legalmente obrigado, ressalvada, em caso de contestação, avaliação contraditória, administrativa ou judicial</w:t>
      </w:r>
    </w:p>
    <w:p w:rsidR="00C31199" w:rsidRPr="00E37DEA" w:rsidRDefault="00C31199" w:rsidP="00C31199">
      <w:pPr>
        <w:spacing w:after="0" w:line="360" w:lineRule="auto"/>
        <w:ind w:firstLine="1134"/>
        <w:jc w:val="both"/>
        <w:rPr>
          <w:rFonts w:ascii="Times New Roman" w:hAnsi="Times New Roman" w:cs="Times New Roman"/>
          <w:sz w:val="26"/>
          <w:szCs w:val="26"/>
        </w:rPr>
      </w:pPr>
      <w:r w:rsidRPr="00E37DEA">
        <w:rPr>
          <w:rFonts w:ascii="Times New Roman" w:hAnsi="Times New Roman" w:cs="Times New Roman"/>
          <w:sz w:val="26"/>
          <w:szCs w:val="26"/>
        </w:rPr>
        <w:t>Nota-se que o art. 148 do CTN somente autoriza a utilização do arbitramento em face das omissões ou atos de falsidade e desonestidade perpetrados pelo contribuinte ou terceiro que tornem imprestáveis os dados registrados em sua escrita, do contrario, ficam vedadas as presunções e os indícios que afastam o lançamento da realidade dos fatos e da capacidade econômica do sujeito passivo.</w:t>
      </w:r>
    </w:p>
    <w:p w:rsidR="00C31199" w:rsidRPr="00E37DEA" w:rsidRDefault="00C31199" w:rsidP="00C31199">
      <w:pPr>
        <w:spacing w:after="0" w:line="360" w:lineRule="auto"/>
        <w:ind w:firstLine="1134"/>
        <w:jc w:val="both"/>
        <w:rPr>
          <w:rFonts w:ascii="Times New Roman" w:hAnsi="Times New Roman" w:cs="Times New Roman"/>
          <w:sz w:val="26"/>
          <w:szCs w:val="26"/>
        </w:rPr>
      </w:pPr>
      <w:r w:rsidRPr="00E37DEA">
        <w:rPr>
          <w:rFonts w:ascii="Times New Roman" w:hAnsi="Times New Roman" w:cs="Times New Roman"/>
          <w:sz w:val="26"/>
          <w:szCs w:val="26"/>
        </w:rPr>
        <w:t xml:space="preserve">O doutrinador Sacha Calmon Navarro </w:t>
      </w:r>
      <w:proofErr w:type="spellStart"/>
      <w:r w:rsidRPr="00E37DEA">
        <w:rPr>
          <w:rFonts w:ascii="Times New Roman" w:hAnsi="Times New Roman" w:cs="Times New Roman"/>
          <w:sz w:val="26"/>
          <w:szCs w:val="26"/>
        </w:rPr>
        <w:t>Coêlho</w:t>
      </w:r>
      <w:proofErr w:type="spellEnd"/>
      <w:r w:rsidRPr="00E37DEA">
        <w:rPr>
          <w:rFonts w:ascii="Times New Roman" w:hAnsi="Times New Roman" w:cs="Times New Roman"/>
          <w:sz w:val="26"/>
          <w:szCs w:val="26"/>
        </w:rPr>
        <w:t xml:space="preserve"> em livro escrito em colaboração com a </w:t>
      </w:r>
      <w:proofErr w:type="gramStart"/>
      <w:r w:rsidRPr="00E37DEA">
        <w:rPr>
          <w:rFonts w:ascii="Times New Roman" w:hAnsi="Times New Roman" w:cs="Times New Roman"/>
          <w:sz w:val="26"/>
          <w:szCs w:val="26"/>
        </w:rPr>
        <w:t>Prof.ª</w:t>
      </w:r>
      <w:proofErr w:type="gramEnd"/>
      <w:r w:rsidRPr="00E37DEA">
        <w:rPr>
          <w:rFonts w:ascii="Times New Roman" w:hAnsi="Times New Roman" w:cs="Times New Roman"/>
          <w:sz w:val="26"/>
          <w:szCs w:val="26"/>
        </w:rPr>
        <w:t xml:space="preserve"> </w:t>
      </w:r>
      <w:proofErr w:type="spellStart"/>
      <w:r w:rsidRPr="00E37DEA">
        <w:rPr>
          <w:rFonts w:ascii="Times New Roman" w:hAnsi="Times New Roman" w:cs="Times New Roman"/>
          <w:sz w:val="26"/>
          <w:szCs w:val="26"/>
        </w:rPr>
        <w:t>Misabel</w:t>
      </w:r>
      <w:proofErr w:type="spellEnd"/>
      <w:r w:rsidRPr="00E37DEA">
        <w:rPr>
          <w:rFonts w:ascii="Times New Roman" w:hAnsi="Times New Roman" w:cs="Times New Roman"/>
          <w:sz w:val="26"/>
          <w:szCs w:val="26"/>
        </w:rPr>
        <w:t xml:space="preserve"> de Abreu Machado </w:t>
      </w:r>
      <w:proofErr w:type="spellStart"/>
      <w:r w:rsidRPr="00E37DEA">
        <w:rPr>
          <w:rFonts w:ascii="Times New Roman" w:hAnsi="Times New Roman" w:cs="Times New Roman"/>
          <w:sz w:val="26"/>
          <w:szCs w:val="26"/>
        </w:rPr>
        <w:t>Derzi</w:t>
      </w:r>
      <w:proofErr w:type="spellEnd"/>
      <w:r w:rsidRPr="00E37DEA">
        <w:rPr>
          <w:rFonts w:ascii="Times New Roman" w:hAnsi="Times New Roman" w:cs="Times New Roman"/>
          <w:sz w:val="26"/>
          <w:szCs w:val="26"/>
        </w:rPr>
        <w:t>, denominado Direito Tributário Aplicado: Estudos e Pareceres, comentaram</w:t>
      </w:r>
      <w:r>
        <w:rPr>
          <w:rFonts w:ascii="Times New Roman" w:hAnsi="Times New Roman" w:cs="Times New Roman"/>
          <w:sz w:val="26"/>
          <w:szCs w:val="26"/>
        </w:rPr>
        <w:t xml:space="preserve"> o</w:t>
      </w:r>
      <w:r w:rsidRPr="00E37DEA">
        <w:rPr>
          <w:rFonts w:ascii="Times New Roman" w:hAnsi="Times New Roman" w:cs="Times New Roman"/>
          <w:sz w:val="26"/>
          <w:szCs w:val="26"/>
        </w:rPr>
        <w:t xml:space="preserve"> tema do arbitramento fiscal, tendo em vista o artigo 148 do CTN, que se segue</w:t>
      </w:r>
    </w:p>
    <w:p w:rsidR="00C31199" w:rsidRPr="00113AC2" w:rsidRDefault="00113AC2" w:rsidP="00C31199">
      <w:pPr>
        <w:spacing w:after="120" w:line="240" w:lineRule="auto"/>
        <w:ind w:left="2268"/>
        <w:jc w:val="both"/>
        <w:rPr>
          <w:rFonts w:ascii="Times New Roman" w:eastAsia="Times New Roman" w:hAnsi="Times New Roman" w:cs="Times New Roman"/>
          <w:i/>
          <w:sz w:val="20"/>
          <w:szCs w:val="20"/>
          <w:lang w:eastAsia="pt-BR"/>
        </w:rPr>
      </w:pPr>
      <w:r w:rsidRPr="00113AC2">
        <w:rPr>
          <w:rFonts w:ascii="Times New Roman" w:eastAsia="Times New Roman" w:hAnsi="Times New Roman" w:cs="Times New Roman"/>
          <w:i/>
          <w:sz w:val="20"/>
          <w:szCs w:val="20"/>
          <w:lang w:eastAsia="pt-BR"/>
        </w:rPr>
        <w:t>“</w:t>
      </w:r>
      <w:r w:rsidR="00C31199" w:rsidRPr="00113AC2">
        <w:rPr>
          <w:rFonts w:ascii="Times New Roman" w:eastAsia="Times New Roman" w:hAnsi="Times New Roman" w:cs="Times New Roman"/>
          <w:i/>
          <w:sz w:val="20"/>
          <w:szCs w:val="20"/>
          <w:lang w:eastAsia="pt-BR"/>
        </w:rPr>
        <w:t>O</w:t>
      </w:r>
      <w:r w:rsidR="00C31199" w:rsidRPr="00113AC2">
        <w:rPr>
          <w:rFonts w:eastAsia="Times New Roman"/>
          <w:i/>
          <w:sz w:val="20"/>
          <w:szCs w:val="20"/>
          <w:lang w:eastAsia="pt-BR"/>
        </w:rPr>
        <w:t> </w:t>
      </w:r>
      <w:r w:rsidR="00C31199" w:rsidRPr="00113AC2">
        <w:rPr>
          <w:rFonts w:ascii="Times New Roman" w:eastAsia="Times New Roman" w:hAnsi="Times New Roman" w:cs="Times New Roman"/>
          <w:i/>
          <w:sz w:val="20"/>
          <w:szCs w:val="20"/>
          <w:lang w:eastAsia="pt-BR"/>
        </w:rPr>
        <w:t xml:space="preserve">arbitramento, mediante processo regular, não é procedimento de lançamento especial. As modalidades de lançamento, previstas no Código Tributário Nacional, são apenas três: de ofício, com base em declaração do sujeito passivo ou de terceiros e por homologação. O arbitramento, disciplinado no art. 148, é apenas técnica – inerente ao lançamento de ofício – para avaliação contraditória de preços, bens, serviços ou atos jurídicos, utilizável sempre que inexistam os documentos ou declarações do contribuinte ou que, embora existentes, não mereçam fé. Assim sendo, tanto nos tributos que deveriam ser lançados com base em declaração do contribuinte </w:t>
      </w:r>
      <w:proofErr w:type="gramStart"/>
      <w:r w:rsidR="00C31199" w:rsidRPr="00113AC2">
        <w:rPr>
          <w:rFonts w:ascii="Times New Roman" w:eastAsia="Times New Roman" w:hAnsi="Times New Roman" w:cs="Times New Roman"/>
          <w:i/>
          <w:sz w:val="20"/>
          <w:szCs w:val="20"/>
          <w:lang w:eastAsia="pt-BR"/>
        </w:rPr>
        <w:t>quanto nos</w:t>
      </w:r>
      <w:proofErr w:type="gramEnd"/>
      <w:r w:rsidR="00C31199" w:rsidRPr="00113AC2">
        <w:rPr>
          <w:rFonts w:ascii="Times New Roman" w:eastAsia="Times New Roman" w:hAnsi="Times New Roman" w:cs="Times New Roman"/>
          <w:i/>
          <w:sz w:val="20"/>
          <w:szCs w:val="20"/>
          <w:lang w:eastAsia="pt-BR"/>
        </w:rPr>
        <w:t xml:space="preserve"> lançados por homologação, o art. 148 autoriza a Fazenda Pública a pôr de lado a escrita, os livros e demais informações prestadas pelo sujeito passivo (havendo omissão, fraude ou simulação), para lançá-los de ofício. Sendo feito o lançamento de ofício ou a sua revisão nas hipóteses elencadas no art. 149 citado, poderá o Fisco servir-se da técnica do arbitramento, obedecidos os pressupostos e requisitos do art. 148, quais sejam:</w:t>
      </w:r>
    </w:p>
    <w:p w:rsidR="00C31199" w:rsidRPr="00113AC2" w:rsidRDefault="00C31199" w:rsidP="00C31199">
      <w:pPr>
        <w:spacing w:before="120" w:after="120" w:line="240" w:lineRule="auto"/>
        <w:ind w:left="2268"/>
        <w:jc w:val="both"/>
        <w:rPr>
          <w:rFonts w:ascii="Times New Roman" w:eastAsia="Times New Roman" w:hAnsi="Times New Roman" w:cs="Times New Roman"/>
          <w:i/>
          <w:sz w:val="20"/>
          <w:szCs w:val="20"/>
          <w:lang w:eastAsia="pt-BR"/>
        </w:rPr>
      </w:pPr>
      <w:proofErr w:type="gramStart"/>
      <w:r w:rsidRPr="00113AC2">
        <w:rPr>
          <w:rFonts w:ascii="Times New Roman" w:eastAsia="Times New Roman" w:hAnsi="Times New Roman" w:cs="Times New Roman"/>
          <w:i/>
          <w:sz w:val="20"/>
          <w:szCs w:val="20"/>
          <w:lang w:eastAsia="pt-BR"/>
        </w:rPr>
        <w:t>ausência</w:t>
      </w:r>
      <w:proofErr w:type="gramEnd"/>
      <w:r w:rsidRPr="00113AC2">
        <w:rPr>
          <w:rFonts w:ascii="Times New Roman" w:eastAsia="Times New Roman" w:hAnsi="Times New Roman" w:cs="Times New Roman"/>
          <w:i/>
          <w:sz w:val="20"/>
          <w:szCs w:val="20"/>
          <w:lang w:eastAsia="pt-BR"/>
        </w:rPr>
        <w:t xml:space="preserve"> de escrita ou de documentação que a lastreie (a isso estando equiparada a recusa em informar ou entregar documentação por parte do contribuinte ou de terceiro obrigado);</w:t>
      </w:r>
    </w:p>
    <w:p w:rsidR="00C31199" w:rsidRPr="00113AC2" w:rsidRDefault="00C31199" w:rsidP="00C31199">
      <w:pPr>
        <w:spacing w:before="120" w:after="120" w:line="240" w:lineRule="auto"/>
        <w:ind w:left="2268"/>
        <w:jc w:val="both"/>
        <w:rPr>
          <w:rFonts w:ascii="Times New Roman" w:eastAsia="Times New Roman" w:hAnsi="Times New Roman" w:cs="Times New Roman"/>
          <w:i/>
          <w:sz w:val="20"/>
          <w:szCs w:val="20"/>
          <w:lang w:eastAsia="pt-BR"/>
        </w:rPr>
      </w:pPr>
      <w:proofErr w:type="gramStart"/>
      <w:r w:rsidRPr="00113AC2">
        <w:rPr>
          <w:rFonts w:ascii="Times New Roman" w:eastAsia="Times New Roman" w:hAnsi="Times New Roman" w:cs="Times New Roman"/>
          <w:i/>
          <w:sz w:val="20"/>
          <w:szCs w:val="20"/>
          <w:lang w:eastAsia="pt-BR"/>
        </w:rPr>
        <w:t>prévia</w:t>
      </w:r>
      <w:proofErr w:type="gramEnd"/>
      <w:r w:rsidRPr="00113AC2">
        <w:rPr>
          <w:rFonts w:ascii="Times New Roman" w:eastAsia="Times New Roman" w:hAnsi="Times New Roman" w:cs="Times New Roman"/>
          <w:i/>
          <w:sz w:val="20"/>
          <w:szCs w:val="20"/>
          <w:lang w:eastAsia="pt-BR"/>
        </w:rPr>
        <w:t xml:space="preserve"> desonestidade do sujeito passivo nas informações prestadas ou na elaboração da escrita, abalando-se a crença nos dados por ele oferecidos a par de documentação imprestável eivada de falsidade;</w:t>
      </w:r>
    </w:p>
    <w:p w:rsidR="00C31199" w:rsidRPr="00113AC2" w:rsidRDefault="00C31199" w:rsidP="00C31199">
      <w:pPr>
        <w:spacing w:before="120" w:after="120" w:line="240" w:lineRule="auto"/>
        <w:ind w:left="2268"/>
        <w:jc w:val="both"/>
        <w:rPr>
          <w:rFonts w:ascii="Times New Roman" w:eastAsia="Times New Roman" w:hAnsi="Times New Roman" w:cs="Times New Roman"/>
          <w:i/>
          <w:sz w:val="20"/>
          <w:szCs w:val="20"/>
          <w:lang w:eastAsia="pt-BR"/>
        </w:rPr>
      </w:pPr>
      <w:proofErr w:type="gramStart"/>
      <w:r w:rsidRPr="00113AC2">
        <w:rPr>
          <w:rFonts w:ascii="Times New Roman" w:eastAsia="Times New Roman" w:hAnsi="Times New Roman" w:cs="Times New Roman"/>
          <w:i/>
          <w:sz w:val="20"/>
          <w:szCs w:val="20"/>
          <w:lang w:eastAsia="pt-BR"/>
        </w:rPr>
        <w:t>processo</w:t>
      </w:r>
      <w:proofErr w:type="gramEnd"/>
      <w:r w:rsidRPr="00113AC2">
        <w:rPr>
          <w:rFonts w:ascii="Times New Roman" w:eastAsia="Times New Roman" w:hAnsi="Times New Roman" w:cs="Times New Roman"/>
          <w:i/>
          <w:sz w:val="20"/>
          <w:szCs w:val="20"/>
          <w:lang w:eastAsia="pt-BR"/>
        </w:rPr>
        <w:t xml:space="preserve"> regular assecuratório do direito de defesa do contribuinte;</w:t>
      </w:r>
    </w:p>
    <w:p w:rsidR="00C31199" w:rsidRPr="00113AC2" w:rsidRDefault="00C31199" w:rsidP="00C31199">
      <w:pPr>
        <w:spacing w:before="120" w:after="120" w:line="240" w:lineRule="auto"/>
        <w:ind w:left="2268"/>
        <w:jc w:val="both"/>
        <w:rPr>
          <w:rFonts w:ascii="Times New Roman" w:eastAsia="Times New Roman" w:hAnsi="Times New Roman" w:cs="Times New Roman"/>
          <w:i/>
          <w:sz w:val="20"/>
          <w:szCs w:val="20"/>
          <w:lang w:eastAsia="pt-BR"/>
        </w:rPr>
      </w:pPr>
      <w:proofErr w:type="gramStart"/>
      <w:r w:rsidRPr="00113AC2">
        <w:rPr>
          <w:rFonts w:ascii="Times New Roman" w:eastAsia="Times New Roman" w:hAnsi="Times New Roman" w:cs="Times New Roman"/>
          <w:i/>
          <w:sz w:val="20"/>
          <w:szCs w:val="20"/>
          <w:lang w:eastAsia="pt-BR"/>
        </w:rPr>
        <w:t>utilização</w:t>
      </w:r>
      <w:proofErr w:type="gramEnd"/>
      <w:r w:rsidRPr="00113AC2">
        <w:rPr>
          <w:rFonts w:ascii="Times New Roman" w:eastAsia="Times New Roman" w:hAnsi="Times New Roman" w:cs="Times New Roman"/>
          <w:i/>
          <w:sz w:val="20"/>
          <w:szCs w:val="20"/>
          <w:lang w:eastAsia="pt-BR"/>
        </w:rPr>
        <w:t>, pela Administração, de quaisquer meios probatórios, desde que razoáveis e assentados em presunções tecnicamente aceitáveis (preços estimados segundo o valor médio alcançado no mercado local daquele ramo industrial ou comercial – pautas de valores; ou índice de produção pautado em valores utilizados, em período anterior, no desempenho habitual da empresa-contribuinte que sofre o arbitramento etc.);</w:t>
      </w:r>
    </w:p>
    <w:p w:rsidR="00C31199" w:rsidRPr="00113AC2" w:rsidRDefault="00C31199" w:rsidP="00C31199">
      <w:pPr>
        <w:spacing w:before="120" w:after="120" w:line="240" w:lineRule="auto"/>
        <w:ind w:left="2268"/>
        <w:jc w:val="both"/>
        <w:rPr>
          <w:rFonts w:ascii="Times New Roman" w:eastAsia="Times New Roman" w:hAnsi="Times New Roman" w:cs="Times New Roman"/>
          <w:i/>
          <w:sz w:val="20"/>
          <w:szCs w:val="20"/>
          <w:lang w:eastAsia="pt-BR"/>
        </w:rPr>
      </w:pPr>
      <w:proofErr w:type="gramStart"/>
      <w:r w:rsidRPr="00113AC2">
        <w:rPr>
          <w:rFonts w:ascii="Times New Roman" w:eastAsia="Times New Roman" w:hAnsi="Times New Roman" w:cs="Times New Roman"/>
          <w:i/>
          <w:sz w:val="20"/>
          <w:szCs w:val="20"/>
          <w:lang w:eastAsia="pt-BR"/>
        </w:rPr>
        <w:t>finalmente</w:t>
      </w:r>
      <w:proofErr w:type="gramEnd"/>
      <w:r w:rsidRPr="00113AC2">
        <w:rPr>
          <w:rFonts w:ascii="Times New Roman" w:eastAsia="Times New Roman" w:hAnsi="Times New Roman" w:cs="Times New Roman"/>
          <w:i/>
          <w:sz w:val="20"/>
          <w:szCs w:val="20"/>
          <w:lang w:eastAsia="pt-BR"/>
        </w:rPr>
        <w:t>, o regime de arbitramento não impede, ao contrário, admite avaliação contraditória administrativa ou judicial de preços, bens, serviços ou atos jurídicos (as presunções adotadas são juris tantum, admitindo outra avaliação contraditória) (COÊLHO, 2012, p.697)</w:t>
      </w:r>
      <w:r w:rsidR="00113AC2" w:rsidRPr="00113AC2">
        <w:rPr>
          <w:rFonts w:ascii="Times New Roman" w:eastAsia="Times New Roman" w:hAnsi="Times New Roman" w:cs="Times New Roman"/>
          <w:i/>
          <w:sz w:val="20"/>
          <w:szCs w:val="20"/>
          <w:lang w:eastAsia="pt-BR"/>
        </w:rPr>
        <w:t>”</w:t>
      </w:r>
    </w:p>
    <w:p w:rsidR="00C31199" w:rsidRPr="00E37DEA" w:rsidRDefault="00C31199" w:rsidP="00C31199">
      <w:pPr>
        <w:spacing w:after="0" w:line="360" w:lineRule="auto"/>
        <w:ind w:firstLine="1134"/>
        <w:jc w:val="both"/>
        <w:rPr>
          <w:rFonts w:ascii="Times New Roman" w:hAnsi="Times New Roman" w:cs="Times New Roman"/>
          <w:sz w:val="26"/>
          <w:szCs w:val="26"/>
        </w:rPr>
      </w:pPr>
      <w:r>
        <w:rPr>
          <w:rFonts w:ascii="Times New Roman" w:hAnsi="Times New Roman" w:cs="Times New Roman"/>
          <w:sz w:val="26"/>
          <w:szCs w:val="26"/>
        </w:rPr>
        <w:lastRenderedPageBreak/>
        <w:t>Poré</w:t>
      </w:r>
      <w:r w:rsidRPr="00E37DEA">
        <w:rPr>
          <w:rFonts w:ascii="Times New Roman" w:hAnsi="Times New Roman" w:cs="Times New Roman"/>
          <w:sz w:val="26"/>
          <w:szCs w:val="26"/>
        </w:rPr>
        <w:t xml:space="preserve">m, para justificar o arbitramento, tem sido cada vez mais comum o fisco se utilizar de presunções e indícios. Sobre o tema cabe citar o doutrinador Ives Gandra da Silva Martins que coordenou, em 1984, o IX Simpósio Nacional de Direito Tributário com o tema “Presunções no Direito Tributário” </w:t>
      </w:r>
      <w:r>
        <w:rPr>
          <w:rFonts w:ascii="Times New Roman" w:hAnsi="Times New Roman" w:cs="Times New Roman"/>
          <w:sz w:val="26"/>
          <w:szCs w:val="26"/>
        </w:rPr>
        <w:t>publica</w:t>
      </w:r>
      <w:r w:rsidRPr="00E37DEA">
        <w:rPr>
          <w:rFonts w:ascii="Times New Roman" w:hAnsi="Times New Roman" w:cs="Times New Roman"/>
          <w:sz w:val="26"/>
          <w:szCs w:val="26"/>
        </w:rPr>
        <w:t>do pela editora Resenha Tributária.</w:t>
      </w:r>
    </w:p>
    <w:p w:rsidR="00C31199" w:rsidRPr="00E37DEA" w:rsidRDefault="00C31199" w:rsidP="00C31199">
      <w:pPr>
        <w:spacing w:after="0" w:line="360" w:lineRule="auto"/>
        <w:ind w:firstLine="1134"/>
        <w:jc w:val="both"/>
        <w:rPr>
          <w:rFonts w:ascii="Times New Roman" w:hAnsi="Times New Roman" w:cs="Times New Roman"/>
          <w:sz w:val="26"/>
          <w:szCs w:val="26"/>
        </w:rPr>
      </w:pPr>
      <w:r w:rsidRPr="00E37DEA">
        <w:rPr>
          <w:rFonts w:ascii="Times New Roman" w:hAnsi="Times New Roman" w:cs="Times New Roman"/>
          <w:sz w:val="26"/>
          <w:szCs w:val="26"/>
        </w:rPr>
        <w:t xml:space="preserve">Sua posição naquele simpósio foi a de que somente presunções </w:t>
      </w:r>
      <w:proofErr w:type="spellStart"/>
      <w:r w:rsidRPr="00842007">
        <w:rPr>
          <w:rFonts w:ascii="Times New Roman" w:hAnsi="Times New Roman" w:cs="Times New Roman"/>
          <w:i/>
          <w:sz w:val="26"/>
          <w:szCs w:val="26"/>
        </w:rPr>
        <w:t>iure</w:t>
      </w:r>
      <w:proofErr w:type="spellEnd"/>
      <w:r w:rsidRPr="00842007">
        <w:rPr>
          <w:rFonts w:ascii="Times New Roman" w:hAnsi="Times New Roman" w:cs="Times New Roman"/>
          <w:i/>
          <w:sz w:val="26"/>
          <w:szCs w:val="26"/>
        </w:rPr>
        <w:t xml:space="preserve"> </w:t>
      </w:r>
      <w:proofErr w:type="gramStart"/>
      <w:r w:rsidRPr="00842007">
        <w:rPr>
          <w:rFonts w:ascii="Times New Roman" w:hAnsi="Times New Roman" w:cs="Times New Roman"/>
          <w:i/>
          <w:sz w:val="26"/>
          <w:szCs w:val="26"/>
        </w:rPr>
        <w:t>et</w:t>
      </w:r>
      <w:proofErr w:type="gramEnd"/>
      <w:r w:rsidRPr="00842007">
        <w:rPr>
          <w:rFonts w:ascii="Times New Roman" w:hAnsi="Times New Roman" w:cs="Times New Roman"/>
          <w:i/>
          <w:sz w:val="26"/>
          <w:szCs w:val="26"/>
        </w:rPr>
        <w:t xml:space="preserve"> de </w:t>
      </w:r>
      <w:proofErr w:type="spellStart"/>
      <w:r w:rsidRPr="00842007">
        <w:rPr>
          <w:rFonts w:ascii="Times New Roman" w:hAnsi="Times New Roman" w:cs="Times New Roman"/>
          <w:i/>
          <w:sz w:val="26"/>
          <w:szCs w:val="26"/>
        </w:rPr>
        <w:t>iure</w:t>
      </w:r>
      <w:proofErr w:type="spellEnd"/>
      <w:r w:rsidRPr="00E37DEA">
        <w:rPr>
          <w:rFonts w:ascii="Times New Roman" w:hAnsi="Times New Roman" w:cs="Times New Roman"/>
          <w:sz w:val="26"/>
          <w:szCs w:val="26"/>
        </w:rPr>
        <w:t xml:space="preserve"> poderiam ser utilizadas pelo Fisco, em face das garantias de defesa asseguradas aos contribuintes e colocadas no Código Tributário Nacional no capítulo referente à exegese como a retroatividade benigna</w:t>
      </w:r>
      <w:r>
        <w:rPr>
          <w:rStyle w:val="Refdenotaderodap"/>
          <w:rFonts w:ascii="Times New Roman" w:hAnsi="Times New Roman" w:cs="Times New Roman"/>
          <w:sz w:val="26"/>
          <w:szCs w:val="26"/>
        </w:rPr>
        <w:footnoteReference w:id="13"/>
      </w:r>
      <w:r w:rsidRPr="00E37DEA">
        <w:rPr>
          <w:rFonts w:ascii="Times New Roman" w:hAnsi="Times New Roman" w:cs="Times New Roman"/>
          <w:sz w:val="26"/>
          <w:szCs w:val="26"/>
        </w:rPr>
        <w:t xml:space="preserve"> (art. 106), a integração analógica a favor do contribuinte</w:t>
      </w:r>
      <w:r>
        <w:rPr>
          <w:rStyle w:val="Refdenotaderodap"/>
          <w:rFonts w:ascii="Times New Roman" w:hAnsi="Times New Roman" w:cs="Times New Roman"/>
          <w:sz w:val="26"/>
          <w:szCs w:val="26"/>
        </w:rPr>
        <w:footnoteReference w:id="14"/>
      </w:r>
      <w:r w:rsidRPr="00E37DEA">
        <w:rPr>
          <w:rFonts w:ascii="Times New Roman" w:hAnsi="Times New Roman" w:cs="Times New Roman"/>
          <w:sz w:val="26"/>
          <w:szCs w:val="26"/>
        </w:rPr>
        <w:t xml:space="preserve"> (art. 108, I, parágrafo 1°) e o princípio in dubio em prol do pagador de tributos</w:t>
      </w:r>
      <w:r>
        <w:rPr>
          <w:rStyle w:val="Refdenotaderodap"/>
          <w:rFonts w:ascii="Times New Roman" w:hAnsi="Times New Roman" w:cs="Times New Roman"/>
          <w:sz w:val="26"/>
          <w:szCs w:val="26"/>
        </w:rPr>
        <w:footnoteReference w:id="15"/>
      </w:r>
      <w:r w:rsidRPr="00E37DEA">
        <w:rPr>
          <w:rFonts w:ascii="Times New Roman" w:hAnsi="Times New Roman" w:cs="Times New Roman"/>
          <w:sz w:val="26"/>
          <w:szCs w:val="26"/>
        </w:rPr>
        <w:t xml:space="preserve"> (art. 112), em que observou:</w:t>
      </w:r>
    </w:p>
    <w:p w:rsidR="00C31199" w:rsidRPr="00740EBB" w:rsidRDefault="00113AC2" w:rsidP="00C31199">
      <w:pPr>
        <w:spacing w:after="120" w:line="240" w:lineRule="auto"/>
        <w:ind w:left="2268"/>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w:t>
      </w:r>
      <w:r w:rsidR="00C31199" w:rsidRPr="00740EBB">
        <w:rPr>
          <w:rFonts w:ascii="Times New Roman" w:eastAsia="Times New Roman" w:hAnsi="Times New Roman" w:cs="Times New Roman"/>
          <w:sz w:val="20"/>
          <w:szCs w:val="20"/>
          <w:lang w:eastAsia="pt-BR"/>
        </w:rPr>
        <w:t xml:space="preserve">Por outro lado, os princípios da estrita legalidade, tipicidade fechada e reserva absoluta da lei formal, próprios do direito tributário, impedem a utilização das presunções juris tantum ou quaisquer outras formas de aproximação ou integração analógica para caracterização da ocorrência do dever de pagar. É que </w:t>
      </w:r>
      <w:proofErr w:type="gramStart"/>
      <w:r w:rsidR="00C31199" w:rsidRPr="00740EBB">
        <w:rPr>
          <w:rFonts w:ascii="Times New Roman" w:eastAsia="Times New Roman" w:hAnsi="Times New Roman" w:cs="Times New Roman"/>
          <w:sz w:val="20"/>
          <w:szCs w:val="20"/>
          <w:lang w:eastAsia="pt-BR"/>
        </w:rPr>
        <w:t>poderiam</w:t>
      </w:r>
      <w:proofErr w:type="gramEnd"/>
      <w:r w:rsidR="00C31199" w:rsidRPr="00740EBB">
        <w:rPr>
          <w:rFonts w:ascii="Times New Roman" w:eastAsia="Times New Roman" w:hAnsi="Times New Roman" w:cs="Times New Roman"/>
          <w:sz w:val="20"/>
          <w:szCs w:val="20"/>
          <w:lang w:eastAsia="pt-BR"/>
        </w:rPr>
        <w:t xml:space="preserve"> tais presunções ser derrubadas por fatos ou, não havendo fatos capazes de derrubá-las, pela insuficiência das provas alegadas pelo Fisco para justificar o lançamento</w:t>
      </w:r>
      <w:r w:rsidR="00C31199">
        <w:rPr>
          <w:rFonts w:ascii="Times New Roman" w:eastAsia="Times New Roman" w:hAnsi="Times New Roman" w:cs="Times New Roman"/>
          <w:sz w:val="20"/>
          <w:szCs w:val="20"/>
          <w:lang w:eastAsia="pt-BR"/>
        </w:rPr>
        <w:t xml:space="preserve"> (MARTINS, 1984, p. 19)</w:t>
      </w:r>
      <w:r>
        <w:rPr>
          <w:rFonts w:ascii="Times New Roman" w:eastAsia="Times New Roman" w:hAnsi="Times New Roman" w:cs="Times New Roman"/>
          <w:sz w:val="20"/>
          <w:szCs w:val="20"/>
          <w:lang w:eastAsia="pt-BR"/>
        </w:rPr>
        <w:t>”</w:t>
      </w:r>
      <w:r w:rsidR="00C31199" w:rsidRPr="00740EBB">
        <w:rPr>
          <w:rFonts w:ascii="Times New Roman" w:eastAsia="Times New Roman" w:hAnsi="Times New Roman" w:cs="Times New Roman"/>
          <w:sz w:val="20"/>
          <w:szCs w:val="20"/>
          <w:lang w:eastAsia="pt-BR"/>
        </w:rPr>
        <w:t xml:space="preserve"> </w:t>
      </w:r>
    </w:p>
    <w:p w:rsidR="00C31199" w:rsidRPr="00E37DEA" w:rsidRDefault="00C31199" w:rsidP="00C31199">
      <w:pPr>
        <w:spacing w:after="0" w:line="360" w:lineRule="auto"/>
        <w:ind w:firstLine="1134"/>
        <w:jc w:val="both"/>
        <w:rPr>
          <w:rFonts w:ascii="Times New Roman" w:hAnsi="Times New Roman" w:cs="Times New Roman"/>
          <w:sz w:val="26"/>
          <w:szCs w:val="26"/>
        </w:rPr>
      </w:pPr>
      <w:r w:rsidRPr="00E37DEA">
        <w:rPr>
          <w:rFonts w:ascii="Times New Roman" w:hAnsi="Times New Roman" w:cs="Times New Roman"/>
          <w:sz w:val="26"/>
          <w:szCs w:val="26"/>
        </w:rPr>
        <w:t>O tema indícios e presunções</w:t>
      </w:r>
      <w:r>
        <w:rPr>
          <w:rFonts w:ascii="Times New Roman" w:hAnsi="Times New Roman" w:cs="Times New Roman"/>
          <w:sz w:val="26"/>
          <w:szCs w:val="26"/>
        </w:rPr>
        <w:t xml:space="preserve"> em razão de sua importância quanto ao lançamento por arbitramento</w:t>
      </w:r>
      <w:r w:rsidRPr="00E37DEA">
        <w:rPr>
          <w:rFonts w:ascii="Times New Roman" w:hAnsi="Times New Roman" w:cs="Times New Roman"/>
          <w:sz w:val="26"/>
          <w:szCs w:val="26"/>
        </w:rPr>
        <w:t xml:space="preserve"> será abordado em capitulo especifico.  </w:t>
      </w:r>
    </w:p>
    <w:p w:rsidR="00C31199" w:rsidRDefault="00C31199" w:rsidP="00C31199">
      <w:pPr>
        <w:spacing w:after="0" w:line="360" w:lineRule="auto"/>
        <w:rPr>
          <w:rFonts w:ascii="Times New Roman" w:eastAsia="Times New Roman" w:hAnsi="Times New Roman" w:cs="Times New Roman"/>
          <w:sz w:val="26"/>
          <w:szCs w:val="26"/>
          <w:lang w:eastAsia="pt-BR"/>
        </w:rPr>
      </w:pPr>
    </w:p>
    <w:p w:rsidR="00C31199" w:rsidRDefault="00F334A3" w:rsidP="00C31199">
      <w:pPr>
        <w:spacing w:after="0" w:line="360" w:lineRule="auto"/>
        <w:rPr>
          <w:rFonts w:ascii="Times New Roman" w:hAnsi="Times New Roman" w:cs="Times New Roman"/>
        </w:rPr>
      </w:pPr>
      <w:r>
        <w:rPr>
          <w:rFonts w:ascii="Times New Roman" w:hAnsi="Times New Roman" w:cs="Times New Roman"/>
          <w:sz w:val="26"/>
          <w:szCs w:val="26"/>
        </w:rPr>
        <w:t>2</w:t>
      </w:r>
      <w:r w:rsidR="00C31199" w:rsidRPr="00E37DEA">
        <w:rPr>
          <w:rFonts w:ascii="Times New Roman" w:hAnsi="Times New Roman" w:cs="Times New Roman"/>
          <w:sz w:val="26"/>
          <w:szCs w:val="26"/>
        </w:rPr>
        <w:t>.1.2. Presunções, ficções e indícios.</w:t>
      </w:r>
      <w:r w:rsidR="00C31199" w:rsidRPr="00E37DEA">
        <w:rPr>
          <w:rFonts w:ascii="Times New Roman" w:hAnsi="Times New Roman" w:cs="Times New Roman"/>
        </w:rPr>
        <w:t xml:space="preserve"> </w:t>
      </w:r>
    </w:p>
    <w:p w:rsidR="00C31199" w:rsidRPr="00780150" w:rsidRDefault="00C31199" w:rsidP="00C31199">
      <w:pPr>
        <w:spacing w:after="0" w:line="360" w:lineRule="auto"/>
        <w:rPr>
          <w:rFonts w:ascii="Times New Roman" w:hAnsi="Times New Roman" w:cs="Times New Roman"/>
        </w:rPr>
      </w:pPr>
    </w:p>
    <w:p w:rsidR="00C31199" w:rsidRPr="00E37DEA" w:rsidRDefault="00C31199" w:rsidP="00C31199">
      <w:pPr>
        <w:spacing w:after="0" w:line="360" w:lineRule="auto"/>
        <w:ind w:firstLine="1134"/>
        <w:jc w:val="both"/>
        <w:rPr>
          <w:rFonts w:ascii="Times New Roman" w:hAnsi="Times New Roman" w:cs="Times New Roman"/>
          <w:sz w:val="26"/>
          <w:szCs w:val="26"/>
        </w:rPr>
      </w:pPr>
      <w:r w:rsidRPr="00E37DEA">
        <w:rPr>
          <w:rFonts w:ascii="Times New Roman" w:hAnsi="Times New Roman" w:cs="Times New Roman"/>
          <w:sz w:val="26"/>
          <w:szCs w:val="26"/>
        </w:rPr>
        <w:t xml:space="preserve">As presunções foram inseridas na categoria dos meios de prova, podendo </w:t>
      </w:r>
      <w:r>
        <w:rPr>
          <w:rFonts w:ascii="Times New Roman" w:hAnsi="Times New Roman" w:cs="Times New Roman"/>
          <w:sz w:val="26"/>
          <w:szCs w:val="26"/>
        </w:rPr>
        <w:t>ser</w:t>
      </w:r>
      <w:r w:rsidRPr="00E37DEA">
        <w:rPr>
          <w:rFonts w:ascii="Times New Roman" w:hAnsi="Times New Roman" w:cs="Times New Roman"/>
          <w:sz w:val="26"/>
          <w:szCs w:val="26"/>
        </w:rPr>
        <w:t xml:space="preserve"> definidas como a compreensão lógica que se tira a partir de um fato conhecido para provar a existência de outro desconhecido.</w:t>
      </w:r>
    </w:p>
    <w:p w:rsidR="00C31199" w:rsidRPr="004F566D" w:rsidRDefault="00C31199" w:rsidP="00C31199">
      <w:pPr>
        <w:spacing w:after="0" w:line="360" w:lineRule="auto"/>
        <w:ind w:firstLine="1134"/>
        <w:jc w:val="both"/>
        <w:rPr>
          <w:rFonts w:ascii="Times New Roman" w:hAnsi="Times New Roman" w:cs="Times New Roman"/>
          <w:sz w:val="26"/>
          <w:szCs w:val="26"/>
        </w:rPr>
      </w:pPr>
      <w:r w:rsidRPr="00E37DEA">
        <w:rPr>
          <w:rFonts w:ascii="Times New Roman" w:hAnsi="Times New Roman" w:cs="Times New Roman"/>
          <w:sz w:val="26"/>
          <w:szCs w:val="26"/>
        </w:rPr>
        <w:t xml:space="preserve">Não se pode olvidar da distinção entre presunção legal e presunção do homem, conforme </w:t>
      </w:r>
      <w:r w:rsidRPr="004F566D">
        <w:rPr>
          <w:rFonts w:ascii="Times New Roman" w:hAnsi="Times New Roman" w:cs="Times New Roman"/>
          <w:sz w:val="26"/>
          <w:szCs w:val="26"/>
        </w:rPr>
        <w:t xml:space="preserve">leciona Sacha Calmon Navarro </w:t>
      </w:r>
      <w:proofErr w:type="spellStart"/>
      <w:r w:rsidRPr="004F566D">
        <w:rPr>
          <w:rFonts w:ascii="Times New Roman" w:hAnsi="Times New Roman" w:cs="Times New Roman"/>
          <w:sz w:val="26"/>
          <w:szCs w:val="26"/>
        </w:rPr>
        <w:t>Coêlho</w:t>
      </w:r>
      <w:proofErr w:type="spellEnd"/>
      <w:r w:rsidRPr="004F566D">
        <w:rPr>
          <w:rFonts w:ascii="Times New Roman" w:hAnsi="Times New Roman" w:cs="Times New Roman"/>
          <w:sz w:val="26"/>
          <w:szCs w:val="26"/>
        </w:rPr>
        <w:t xml:space="preserve">. </w:t>
      </w:r>
    </w:p>
    <w:p w:rsidR="00C31199" w:rsidRPr="007E2A25" w:rsidRDefault="007964A0" w:rsidP="00C31199">
      <w:pPr>
        <w:spacing w:before="120" w:after="120" w:line="240" w:lineRule="auto"/>
        <w:ind w:left="2268"/>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w:t>
      </w:r>
      <w:r w:rsidR="00C31199" w:rsidRPr="004F566D">
        <w:rPr>
          <w:rFonts w:ascii="Times New Roman" w:eastAsia="Times New Roman" w:hAnsi="Times New Roman" w:cs="Times New Roman"/>
          <w:sz w:val="20"/>
          <w:szCs w:val="20"/>
          <w:lang w:eastAsia="pt-BR"/>
        </w:rPr>
        <w:t xml:space="preserve">A doutrina tradicional costuma distinguir as presunções em legais e do homem (homini). As legais, por sua vez, seriam absolutas e relativas. As primeiras não admitiriam prova em contrário (juris </w:t>
      </w:r>
      <w:proofErr w:type="gramStart"/>
      <w:r w:rsidR="00C31199" w:rsidRPr="004F566D">
        <w:rPr>
          <w:rFonts w:ascii="Times New Roman" w:eastAsia="Times New Roman" w:hAnsi="Times New Roman" w:cs="Times New Roman"/>
          <w:sz w:val="20"/>
          <w:szCs w:val="20"/>
          <w:lang w:eastAsia="pt-BR"/>
        </w:rPr>
        <w:t>et</w:t>
      </w:r>
      <w:proofErr w:type="gramEnd"/>
      <w:r w:rsidR="00C31199" w:rsidRPr="004F566D">
        <w:rPr>
          <w:rFonts w:ascii="Times New Roman" w:eastAsia="Times New Roman" w:hAnsi="Times New Roman" w:cs="Times New Roman"/>
          <w:sz w:val="20"/>
          <w:szCs w:val="20"/>
          <w:lang w:eastAsia="pt-BR"/>
        </w:rPr>
        <w:t xml:space="preserve"> de jure); as segundas, sim (juris tantum). As ficções seriam criações jurídicas sem fomento no </w:t>
      </w:r>
      <w:r w:rsidR="00C31199" w:rsidRPr="004F566D">
        <w:rPr>
          <w:rFonts w:ascii="Times New Roman" w:eastAsia="Times New Roman" w:hAnsi="Times New Roman" w:cs="Times New Roman"/>
          <w:sz w:val="20"/>
          <w:szCs w:val="20"/>
          <w:lang w:eastAsia="pt-BR"/>
        </w:rPr>
        <w:lastRenderedPageBreak/>
        <w:t>mundo real, obra da imaginação criadora dos juristas, ou melhor, dos legisladores.(COELHO, 1999, p.67)</w:t>
      </w:r>
      <w:r>
        <w:rPr>
          <w:rFonts w:ascii="Times New Roman" w:eastAsia="Times New Roman" w:hAnsi="Times New Roman" w:cs="Times New Roman"/>
          <w:sz w:val="20"/>
          <w:szCs w:val="20"/>
          <w:lang w:eastAsia="pt-BR"/>
        </w:rPr>
        <w:t>”</w:t>
      </w:r>
    </w:p>
    <w:p w:rsidR="00C31199" w:rsidRPr="00E37DEA" w:rsidRDefault="00C31199" w:rsidP="00C31199">
      <w:pPr>
        <w:spacing w:after="0" w:line="360" w:lineRule="auto"/>
        <w:ind w:firstLine="1134"/>
        <w:jc w:val="both"/>
        <w:rPr>
          <w:rFonts w:ascii="Times New Roman" w:hAnsi="Times New Roman" w:cs="Times New Roman"/>
          <w:sz w:val="26"/>
          <w:szCs w:val="26"/>
        </w:rPr>
      </w:pPr>
      <w:r w:rsidRPr="00E37DEA">
        <w:rPr>
          <w:rFonts w:ascii="Times New Roman" w:hAnsi="Times New Roman" w:cs="Times New Roman"/>
          <w:sz w:val="26"/>
          <w:szCs w:val="26"/>
        </w:rPr>
        <w:t>Servem as presunções de instrumento para passar de um fato conhecido para o desconhecido, provando-se, desta forma, este último, ou seja: na presunção ocorre a fixação de uma verdade hipotética em relação a certos fatos, posto que não provada por meios diretos.</w:t>
      </w:r>
    </w:p>
    <w:p w:rsidR="00C31199" w:rsidRPr="00E37DEA" w:rsidRDefault="00C31199" w:rsidP="00C31199">
      <w:pPr>
        <w:spacing w:after="0" w:line="360" w:lineRule="auto"/>
        <w:ind w:firstLine="1134"/>
        <w:jc w:val="both"/>
        <w:rPr>
          <w:rFonts w:ascii="Times New Roman" w:hAnsi="Times New Roman" w:cs="Times New Roman"/>
          <w:sz w:val="26"/>
          <w:szCs w:val="26"/>
        </w:rPr>
      </w:pPr>
      <w:r w:rsidRPr="00E37DEA">
        <w:rPr>
          <w:rFonts w:ascii="Times New Roman" w:hAnsi="Times New Roman" w:cs="Times New Roman"/>
          <w:sz w:val="26"/>
          <w:szCs w:val="26"/>
        </w:rPr>
        <w:t xml:space="preserve">A doutrina argentina, representada pelo </w:t>
      </w:r>
      <w:proofErr w:type="spellStart"/>
      <w:r w:rsidRPr="00E37DEA">
        <w:rPr>
          <w:rFonts w:ascii="Times New Roman" w:hAnsi="Times New Roman" w:cs="Times New Roman"/>
          <w:sz w:val="26"/>
          <w:szCs w:val="26"/>
        </w:rPr>
        <w:t>Horacio</w:t>
      </w:r>
      <w:proofErr w:type="spellEnd"/>
      <w:r w:rsidRPr="00E37DEA">
        <w:rPr>
          <w:rFonts w:ascii="Times New Roman" w:hAnsi="Times New Roman" w:cs="Times New Roman"/>
          <w:sz w:val="26"/>
          <w:szCs w:val="26"/>
        </w:rPr>
        <w:t xml:space="preserve"> A. Garcia </w:t>
      </w:r>
      <w:proofErr w:type="spellStart"/>
      <w:r w:rsidRPr="00E37DEA">
        <w:rPr>
          <w:rFonts w:ascii="Times New Roman" w:hAnsi="Times New Roman" w:cs="Times New Roman"/>
          <w:sz w:val="26"/>
          <w:szCs w:val="26"/>
        </w:rPr>
        <w:t>Belsunce</w:t>
      </w:r>
      <w:proofErr w:type="spellEnd"/>
      <w:r w:rsidRPr="00E37DEA">
        <w:rPr>
          <w:rFonts w:ascii="Times New Roman" w:hAnsi="Times New Roman" w:cs="Times New Roman"/>
          <w:sz w:val="26"/>
          <w:szCs w:val="26"/>
        </w:rPr>
        <w:t>, também se manifesta quanto ao tema.</w:t>
      </w:r>
    </w:p>
    <w:p w:rsidR="00C31199" w:rsidRPr="00844846" w:rsidRDefault="007964A0" w:rsidP="00C31199">
      <w:pPr>
        <w:spacing w:after="120" w:line="240" w:lineRule="auto"/>
        <w:ind w:left="2268"/>
        <w:jc w:val="both"/>
        <w:rPr>
          <w:rFonts w:ascii="Times New Roman" w:eastAsia="Times New Roman" w:hAnsi="Times New Roman" w:cs="Times New Roman"/>
          <w:i/>
          <w:sz w:val="20"/>
          <w:szCs w:val="20"/>
          <w:lang w:eastAsia="pt-BR"/>
        </w:rPr>
      </w:pPr>
      <w:r>
        <w:rPr>
          <w:rFonts w:ascii="Times New Roman" w:eastAsia="Times New Roman" w:hAnsi="Times New Roman" w:cs="Times New Roman"/>
          <w:i/>
          <w:sz w:val="20"/>
          <w:szCs w:val="20"/>
          <w:lang w:eastAsia="pt-BR"/>
        </w:rPr>
        <w:t>“</w:t>
      </w:r>
      <w:r w:rsidR="00C31199" w:rsidRPr="00844846">
        <w:rPr>
          <w:rFonts w:ascii="Times New Roman" w:eastAsia="Times New Roman" w:hAnsi="Times New Roman" w:cs="Times New Roman"/>
          <w:i/>
          <w:sz w:val="20"/>
          <w:szCs w:val="20"/>
          <w:lang w:eastAsia="pt-BR"/>
        </w:rPr>
        <w:t xml:space="preserve">La </w:t>
      </w:r>
      <w:proofErr w:type="spellStart"/>
      <w:r w:rsidR="00C31199" w:rsidRPr="00844846">
        <w:rPr>
          <w:rFonts w:ascii="Times New Roman" w:eastAsia="Times New Roman" w:hAnsi="Times New Roman" w:cs="Times New Roman"/>
          <w:i/>
          <w:sz w:val="20"/>
          <w:szCs w:val="20"/>
          <w:lang w:eastAsia="pt-BR"/>
        </w:rPr>
        <w:t>presunción</w:t>
      </w:r>
      <w:proofErr w:type="spellEnd"/>
      <w:r w:rsidR="00C31199" w:rsidRPr="00844846">
        <w:rPr>
          <w:rFonts w:ascii="Times New Roman" w:eastAsia="Times New Roman" w:hAnsi="Times New Roman" w:cs="Times New Roman"/>
          <w:i/>
          <w:sz w:val="20"/>
          <w:szCs w:val="20"/>
          <w:lang w:eastAsia="pt-BR"/>
        </w:rPr>
        <w:t xml:space="preserve"> </w:t>
      </w:r>
      <w:proofErr w:type="gramStart"/>
      <w:r w:rsidR="00C31199" w:rsidRPr="00844846">
        <w:rPr>
          <w:rFonts w:ascii="Times New Roman" w:eastAsia="Times New Roman" w:hAnsi="Times New Roman" w:cs="Times New Roman"/>
          <w:i/>
          <w:sz w:val="20"/>
          <w:szCs w:val="20"/>
          <w:lang w:eastAsia="pt-BR"/>
        </w:rPr>
        <w:t>es</w:t>
      </w:r>
      <w:proofErr w:type="gramEnd"/>
      <w:r w:rsidR="00C31199" w:rsidRPr="00844846">
        <w:rPr>
          <w:rFonts w:ascii="Times New Roman" w:eastAsia="Times New Roman" w:hAnsi="Times New Roman" w:cs="Times New Roman"/>
          <w:i/>
          <w:sz w:val="20"/>
          <w:szCs w:val="20"/>
          <w:lang w:eastAsia="pt-BR"/>
        </w:rPr>
        <w:t xml:space="preserve"> </w:t>
      </w:r>
      <w:proofErr w:type="spellStart"/>
      <w:r w:rsidR="00C31199" w:rsidRPr="00844846">
        <w:rPr>
          <w:rFonts w:ascii="Times New Roman" w:eastAsia="Times New Roman" w:hAnsi="Times New Roman" w:cs="Times New Roman"/>
          <w:i/>
          <w:sz w:val="20"/>
          <w:szCs w:val="20"/>
          <w:lang w:eastAsia="pt-BR"/>
        </w:rPr>
        <w:t>un</w:t>
      </w:r>
      <w:proofErr w:type="spellEnd"/>
      <w:r w:rsidR="00C31199" w:rsidRPr="00844846">
        <w:rPr>
          <w:rFonts w:ascii="Times New Roman" w:eastAsia="Times New Roman" w:hAnsi="Times New Roman" w:cs="Times New Roman"/>
          <w:i/>
          <w:sz w:val="20"/>
          <w:szCs w:val="20"/>
          <w:lang w:eastAsia="pt-BR"/>
        </w:rPr>
        <w:t xml:space="preserve"> </w:t>
      </w:r>
      <w:proofErr w:type="spellStart"/>
      <w:r w:rsidR="00C31199" w:rsidRPr="00844846">
        <w:rPr>
          <w:rFonts w:ascii="Times New Roman" w:eastAsia="Times New Roman" w:hAnsi="Times New Roman" w:cs="Times New Roman"/>
          <w:i/>
          <w:sz w:val="20"/>
          <w:szCs w:val="20"/>
          <w:lang w:eastAsia="pt-BR"/>
        </w:rPr>
        <w:t>proceso</w:t>
      </w:r>
      <w:proofErr w:type="spellEnd"/>
      <w:r w:rsidR="00C31199" w:rsidRPr="00844846">
        <w:rPr>
          <w:rFonts w:ascii="Times New Roman" w:eastAsia="Times New Roman" w:hAnsi="Times New Roman" w:cs="Times New Roman"/>
          <w:i/>
          <w:sz w:val="20"/>
          <w:szCs w:val="20"/>
          <w:lang w:eastAsia="pt-BR"/>
        </w:rPr>
        <w:t xml:space="preserve"> lógico conforme al </w:t>
      </w:r>
      <w:proofErr w:type="spellStart"/>
      <w:r w:rsidR="00C31199" w:rsidRPr="00844846">
        <w:rPr>
          <w:rFonts w:ascii="Times New Roman" w:eastAsia="Times New Roman" w:hAnsi="Times New Roman" w:cs="Times New Roman"/>
          <w:i/>
          <w:sz w:val="20"/>
          <w:szCs w:val="20"/>
          <w:lang w:eastAsia="pt-BR"/>
        </w:rPr>
        <w:t>cual</w:t>
      </w:r>
      <w:proofErr w:type="spellEnd"/>
      <w:r w:rsidR="00C31199" w:rsidRPr="00844846">
        <w:rPr>
          <w:rFonts w:ascii="Times New Roman" w:eastAsia="Times New Roman" w:hAnsi="Times New Roman" w:cs="Times New Roman"/>
          <w:i/>
          <w:sz w:val="20"/>
          <w:szCs w:val="20"/>
          <w:lang w:eastAsia="pt-BR"/>
        </w:rPr>
        <w:t xml:space="preserve">, existe </w:t>
      </w:r>
      <w:proofErr w:type="spellStart"/>
      <w:r w:rsidR="00C31199" w:rsidRPr="00844846">
        <w:rPr>
          <w:rFonts w:ascii="Times New Roman" w:eastAsia="Times New Roman" w:hAnsi="Times New Roman" w:cs="Times New Roman"/>
          <w:i/>
          <w:sz w:val="20"/>
          <w:szCs w:val="20"/>
          <w:lang w:eastAsia="pt-BR"/>
        </w:rPr>
        <w:t>un</w:t>
      </w:r>
      <w:proofErr w:type="spellEnd"/>
      <w:r w:rsidR="00C31199" w:rsidRPr="00844846">
        <w:rPr>
          <w:rFonts w:ascii="Times New Roman" w:eastAsia="Times New Roman" w:hAnsi="Times New Roman" w:cs="Times New Roman"/>
          <w:i/>
          <w:sz w:val="20"/>
          <w:szCs w:val="20"/>
          <w:lang w:eastAsia="pt-BR"/>
        </w:rPr>
        <w:t xml:space="preserve"> </w:t>
      </w:r>
      <w:proofErr w:type="spellStart"/>
      <w:r w:rsidR="00C31199" w:rsidRPr="00844846">
        <w:rPr>
          <w:rFonts w:ascii="Times New Roman" w:eastAsia="Times New Roman" w:hAnsi="Times New Roman" w:cs="Times New Roman"/>
          <w:i/>
          <w:sz w:val="20"/>
          <w:szCs w:val="20"/>
          <w:lang w:eastAsia="pt-BR"/>
        </w:rPr>
        <w:t>hecho</w:t>
      </w:r>
      <w:proofErr w:type="spellEnd"/>
      <w:r w:rsidR="00C31199" w:rsidRPr="00844846">
        <w:rPr>
          <w:rFonts w:ascii="Times New Roman" w:eastAsia="Times New Roman" w:hAnsi="Times New Roman" w:cs="Times New Roman"/>
          <w:i/>
          <w:sz w:val="20"/>
          <w:szCs w:val="20"/>
          <w:lang w:eastAsia="pt-BR"/>
        </w:rPr>
        <w:t xml:space="preserve"> base </w:t>
      </w:r>
      <w:proofErr w:type="spellStart"/>
      <w:r w:rsidR="00C31199" w:rsidRPr="00844846">
        <w:rPr>
          <w:rFonts w:ascii="Times New Roman" w:eastAsia="Times New Roman" w:hAnsi="Times New Roman" w:cs="Times New Roman"/>
          <w:i/>
          <w:sz w:val="20"/>
          <w:szCs w:val="20"/>
          <w:lang w:eastAsia="pt-BR"/>
        </w:rPr>
        <w:t>conocido</w:t>
      </w:r>
      <w:proofErr w:type="spellEnd"/>
      <w:r w:rsidR="00C31199" w:rsidRPr="00844846">
        <w:rPr>
          <w:rFonts w:ascii="Times New Roman" w:eastAsia="Times New Roman" w:hAnsi="Times New Roman" w:cs="Times New Roman"/>
          <w:i/>
          <w:sz w:val="20"/>
          <w:szCs w:val="20"/>
          <w:lang w:eastAsia="pt-BR"/>
        </w:rPr>
        <w:t xml:space="preserve"> y </w:t>
      </w:r>
      <w:proofErr w:type="spellStart"/>
      <w:r w:rsidR="00C31199" w:rsidRPr="00844846">
        <w:rPr>
          <w:rFonts w:ascii="Times New Roman" w:eastAsia="Times New Roman" w:hAnsi="Times New Roman" w:cs="Times New Roman"/>
          <w:i/>
          <w:sz w:val="20"/>
          <w:szCs w:val="20"/>
          <w:lang w:eastAsia="pt-BR"/>
        </w:rPr>
        <w:t>probado</w:t>
      </w:r>
      <w:proofErr w:type="spellEnd"/>
      <w:r w:rsidR="00C31199" w:rsidRPr="00844846">
        <w:rPr>
          <w:rFonts w:ascii="Times New Roman" w:eastAsia="Times New Roman" w:hAnsi="Times New Roman" w:cs="Times New Roman"/>
          <w:i/>
          <w:sz w:val="20"/>
          <w:szCs w:val="20"/>
          <w:lang w:eastAsia="pt-BR"/>
        </w:rPr>
        <w:t xml:space="preserve">, se </w:t>
      </w:r>
      <w:proofErr w:type="spellStart"/>
      <w:r w:rsidR="00C31199" w:rsidRPr="00844846">
        <w:rPr>
          <w:rFonts w:ascii="Times New Roman" w:eastAsia="Times New Roman" w:hAnsi="Times New Roman" w:cs="Times New Roman"/>
          <w:i/>
          <w:sz w:val="20"/>
          <w:szCs w:val="20"/>
          <w:lang w:eastAsia="pt-BR"/>
        </w:rPr>
        <w:t>concluye</w:t>
      </w:r>
      <w:proofErr w:type="spellEnd"/>
      <w:r w:rsidR="00C31199" w:rsidRPr="00844846">
        <w:rPr>
          <w:rFonts w:ascii="Times New Roman" w:eastAsia="Times New Roman" w:hAnsi="Times New Roman" w:cs="Times New Roman"/>
          <w:i/>
          <w:sz w:val="20"/>
          <w:szCs w:val="20"/>
          <w:lang w:eastAsia="pt-BR"/>
        </w:rPr>
        <w:t xml:space="preserve"> una </w:t>
      </w:r>
      <w:proofErr w:type="spellStart"/>
      <w:r w:rsidR="00C31199" w:rsidRPr="00844846">
        <w:rPr>
          <w:rFonts w:ascii="Times New Roman" w:eastAsia="Times New Roman" w:hAnsi="Times New Roman" w:cs="Times New Roman"/>
          <w:i/>
          <w:sz w:val="20"/>
          <w:szCs w:val="20"/>
          <w:lang w:eastAsia="pt-BR"/>
        </w:rPr>
        <w:t>afirmación</w:t>
      </w:r>
      <w:proofErr w:type="spellEnd"/>
      <w:r w:rsidR="00C31199" w:rsidRPr="00844846">
        <w:rPr>
          <w:rFonts w:ascii="Times New Roman" w:eastAsia="Times New Roman" w:hAnsi="Times New Roman" w:cs="Times New Roman"/>
          <w:i/>
          <w:sz w:val="20"/>
          <w:szCs w:val="20"/>
          <w:lang w:eastAsia="pt-BR"/>
        </w:rPr>
        <w:t xml:space="preserve"> de </w:t>
      </w:r>
      <w:proofErr w:type="spellStart"/>
      <w:r w:rsidR="00C31199" w:rsidRPr="00844846">
        <w:rPr>
          <w:rFonts w:ascii="Times New Roman" w:eastAsia="Times New Roman" w:hAnsi="Times New Roman" w:cs="Times New Roman"/>
          <w:i/>
          <w:sz w:val="20"/>
          <w:szCs w:val="20"/>
          <w:lang w:eastAsia="pt-BR"/>
        </w:rPr>
        <w:t>un</w:t>
      </w:r>
      <w:proofErr w:type="spellEnd"/>
      <w:r w:rsidR="00C31199" w:rsidRPr="00844846">
        <w:rPr>
          <w:rFonts w:ascii="Times New Roman" w:eastAsia="Times New Roman" w:hAnsi="Times New Roman" w:cs="Times New Roman"/>
          <w:i/>
          <w:sz w:val="20"/>
          <w:szCs w:val="20"/>
          <w:lang w:eastAsia="pt-BR"/>
        </w:rPr>
        <w:t xml:space="preserve"> </w:t>
      </w:r>
      <w:proofErr w:type="spellStart"/>
      <w:r w:rsidR="00C31199" w:rsidRPr="00844846">
        <w:rPr>
          <w:rFonts w:ascii="Times New Roman" w:eastAsia="Times New Roman" w:hAnsi="Times New Roman" w:cs="Times New Roman"/>
          <w:i/>
          <w:sz w:val="20"/>
          <w:szCs w:val="20"/>
          <w:lang w:eastAsia="pt-BR"/>
        </w:rPr>
        <w:t>hecho</w:t>
      </w:r>
      <w:proofErr w:type="spellEnd"/>
      <w:r w:rsidR="00C31199" w:rsidRPr="00844846">
        <w:rPr>
          <w:rFonts w:ascii="Times New Roman" w:eastAsia="Times New Roman" w:hAnsi="Times New Roman" w:cs="Times New Roman"/>
          <w:i/>
          <w:sz w:val="20"/>
          <w:szCs w:val="20"/>
          <w:lang w:eastAsia="pt-BR"/>
        </w:rPr>
        <w:t xml:space="preserve">, </w:t>
      </w:r>
      <w:proofErr w:type="spellStart"/>
      <w:r w:rsidR="00C31199" w:rsidRPr="00844846">
        <w:rPr>
          <w:rFonts w:ascii="Times New Roman" w:eastAsia="Times New Roman" w:hAnsi="Times New Roman" w:cs="Times New Roman"/>
          <w:i/>
          <w:sz w:val="20"/>
          <w:szCs w:val="20"/>
          <w:lang w:eastAsia="pt-BR"/>
        </w:rPr>
        <w:t>llamado</w:t>
      </w:r>
      <w:proofErr w:type="spellEnd"/>
      <w:r w:rsidR="00C31199" w:rsidRPr="00844846">
        <w:rPr>
          <w:rFonts w:ascii="Times New Roman" w:eastAsia="Times New Roman" w:hAnsi="Times New Roman" w:cs="Times New Roman"/>
          <w:i/>
          <w:sz w:val="20"/>
          <w:szCs w:val="20"/>
          <w:lang w:eastAsia="pt-BR"/>
        </w:rPr>
        <w:t xml:space="preserve"> </w:t>
      </w:r>
      <w:proofErr w:type="spellStart"/>
      <w:r w:rsidR="00C31199" w:rsidRPr="00844846">
        <w:rPr>
          <w:rFonts w:ascii="Times New Roman" w:eastAsia="Times New Roman" w:hAnsi="Times New Roman" w:cs="Times New Roman"/>
          <w:i/>
          <w:sz w:val="20"/>
          <w:szCs w:val="20"/>
          <w:lang w:eastAsia="pt-BR"/>
        </w:rPr>
        <w:t>hecho</w:t>
      </w:r>
      <w:proofErr w:type="spellEnd"/>
      <w:r w:rsidR="00C31199" w:rsidRPr="00844846">
        <w:rPr>
          <w:rFonts w:ascii="Times New Roman" w:eastAsia="Times New Roman" w:hAnsi="Times New Roman" w:cs="Times New Roman"/>
          <w:i/>
          <w:sz w:val="20"/>
          <w:szCs w:val="20"/>
          <w:lang w:eastAsia="pt-BR"/>
        </w:rPr>
        <w:t xml:space="preserve"> presumido o  inferido, sobre </w:t>
      </w:r>
      <w:proofErr w:type="spellStart"/>
      <w:r w:rsidR="00C31199" w:rsidRPr="00844846">
        <w:rPr>
          <w:rFonts w:ascii="Times New Roman" w:eastAsia="Times New Roman" w:hAnsi="Times New Roman" w:cs="Times New Roman"/>
          <w:i/>
          <w:sz w:val="20"/>
          <w:szCs w:val="20"/>
          <w:lang w:eastAsia="pt-BR"/>
        </w:rPr>
        <w:t>el</w:t>
      </w:r>
      <w:proofErr w:type="spellEnd"/>
      <w:r w:rsidR="00C31199" w:rsidRPr="00844846">
        <w:rPr>
          <w:rFonts w:ascii="Times New Roman" w:eastAsia="Times New Roman" w:hAnsi="Times New Roman" w:cs="Times New Roman"/>
          <w:i/>
          <w:sz w:val="20"/>
          <w:szCs w:val="20"/>
          <w:lang w:eastAsia="pt-BR"/>
        </w:rPr>
        <w:t xml:space="preserve"> que se </w:t>
      </w:r>
      <w:proofErr w:type="spellStart"/>
      <w:r w:rsidR="00C31199" w:rsidRPr="00844846">
        <w:rPr>
          <w:rFonts w:ascii="Times New Roman" w:eastAsia="Times New Roman" w:hAnsi="Times New Roman" w:cs="Times New Roman"/>
          <w:i/>
          <w:sz w:val="20"/>
          <w:szCs w:val="20"/>
          <w:lang w:eastAsia="pt-BR"/>
        </w:rPr>
        <w:t>proyectan</w:t>
      </w:r>
      <w:proofErr w:type="spellEnd"/>
      <w:r w:rsidR="00C31199" w:rsidRPr="00844846">
        <w:rPr>
          <w:rFonts w:ascii="Times New Roman" w:eastAsia="Times New Roman" w:hAnsi="Times New Roman" w:cs="Times New Roman"/>
          <w:i/>
          <w:sz w:val="20"/>
          <w:szCs w:val="20"/>
          <w:lang w:eastAsia="pt-BR"/>
        </w:rPr>
        <w:t xml:space="preserve"> determinados </w:t>
      </w:r>
      <w:proofErr w:type="spellStart"/>
      <w:r w:rsidR="00C31199" w:rsidRPr="00844846">
        <w:rPr>
          <w:rFonts w:ascii="Times New Roman" w:eastAsia="Times New Roman" w:hAnsi="Times New Roman" w:cs="Times New Roman"/>
          <w:i/>
          <w:sz w:val="20"/>
          <w:szCs w:val="20"/>
          <w:lang w:eastAsia="pt-BR"/>
        </w:rPr>
        <w:t>efectos</w:t>
      </w:r>
      <w:proofErr w:type="spellEnd"/>
      <w:r w:rsidR="00C31199" w:rsidRPr="00844846">
        <w:rPr>
          <w:rFonts w:ascii="Times New Roman" w:eastAsia="Times New Roman" w:hAnsi="Times New Roman" w:cs="Times New Roman"/>
          <w:i/>
          <w:sz w:val="20"/>
          <w:szCs w:val="20"/>
          <w:lang w:eastAsia="pt-BR"/>
        </w:rPr>
        <w:t xml:space="preserve"> jurídicos.</w:t>
      </w:r>
    </w:p>
    <w:p w:rsidR="00C31199" w:rsidRPr="00844846" w:rsidRDefault="00C31199" w:rsidP="00C31199">
      <w:pPr>
        <w:spacing w:before="120" w:after="120" w:line="240" w:lineRule="auto"/>
        <w:ind w:left="2268"/>
        <w:rPr>
          <w:rFonts w:ascii="Times New Roman" w:eastAsia="Times New Roman" w:hAnsi="Times New Roman" w:cs="Times New Roman"/>
          <w:i/>
          <w:sz w:val="20"/>
          <w:szCs w:val="20"/>
          <w:lang w:eastAsia="pt-BR"/>
        </w:rPr>
      </w:pPr>
      <w:proofErr w:type="spellStart"/>
      <w:r w:rsidRPr="00844846">
        <w:rPr>
          <w:rFonts w:ascii="Times New Roman" w:eastAsia="Times New Roman" w:hAnsi="Times New Roman" w:cs="Times New Roman"/>
          <w:i/>
          <w:sz w:val="20"/>
          <w:szCs w:val="20"/>
          <w:lang w:eastAsia="pt-BR"/>
        </w:rPr>
        <w:t>También</w:t>
      </w:r>
      <w:proofErr w:type="spellEnd"/>
      <w:r w:rsidRPr="00844846">
        <w:rPr>
          <w:rFonts w:ascii="Times New Roman" w:eastAsia="Times New Roman" w:hAnsi="Times New Roman" w:cs="Times New Roman"/>
          <w:i/>
          <w:sz w:val="20"/>
          <w:szCs w:val="20"/>
          <w:lang w:eastAsia="pt-BR"/>
        </w:rPr>
        <w:t xml:space="preserve"> podemos </w:t>
      </w:r>
      <w:proofErr w:type="spellStart"/>
      <w:r w:rsidRPr="00844846">
        <w:rPr>
          <w:rFonts w:ascii="Times New Roman" w:eastAsia="Times New Roman" w:hAnsi="Times New Roman" w:cs="Times New Roman"/>
          <w:i/>
          <w:sz w:val="20"/>
          <w:szCs w:val="20"/>
          <w:lang w:eastAsia="pt-BR"/>
        </w:rPr>
        <w:t>decir</w:t>
      </w:r>
      <w:proofErr w:type="spellEnd"/>
      <w:r w:rsidRPr="00844846">
        <w:rPr>
          <w:rFonts w:ascii="Times New Roman" w:eastAsia="Times New Roman" w:hAnsi="Times New Roman" w:cs="Times New Roman"/>
          <w:i/>
          <w:sz w:val="20"/>
          <w:szCs w:val="20"/>
          <w:lang w:eastAsia="pt-BR"/>
        </w:rPr>
        <w:t xml:space="preserve"> que </w:t>
      </w:r>
      <w:proofErr w:type="spellStart"/>
      <w:r w:rsidRPr="00844846">
        <w:rPr>
          <w:rFonts w:ascii="Times New Roman" w:eastAsia="Times New Roman" w:hAnsi="Times New Roman" w:cs="Times New Roman"/>
          <w:i/>
          <w:sz w:val="20"/>
          <w:szCs w:val="20"/>
          <w:lang w:eastAsia="pt-BR"/>
        </w:rPr>
        <w:t>las</w:t>
      </w:r>
      <w:proofErr w:type="spellEnd"/>
      <w:r w:rsidRPr="00844846">
        <w:rPr>
          <w:rFonts w:ascii="Times New Roman" w:eastAsia="Times New Roman" w:hAnsi="Times New Roman" w:cs="Times New Roman"/>
          <w:i/>
          <w:sz w:val="20"/>
          <w:szCs w:val="20"/>
          <w:lang w:eastAsia="pt-BR"/>
        </w:rPr>
        <w:t xml:space="preserve"> </w:t>
      </w:r>
      <w:proofErr w:type="spellStart"/>
      <w:r w:rsidRPr="00844846">
        <w:rPr>
          <w:rFonts w:ascii="Times New Roman" w:eastAsia="Times New Roman" w:hAnsi="Times New Roman" w:cs="Times New Roman"/>
          <w:i/>
          <w:sz w:val="20"/>
          <w:szCs w:val="20"/>
          <w:lang w:eastAsia="pt-BR"/>
        </w:rPr>
        <w:t>presunciones</w:t>
      </w:r>
      <w:proofErr w:type="spellEnd"/>
      <w:r w:rsidRPr="00844846">
        <w:rPr>
          <w:rFonts w:ascii="Times New Roman" w:eastAsia="Times New Roman" w:hAnsi="Times New Roman" w:cs="Times New Roman"/>
          <w:i/>
          <w:sz w:val="20"/>
          <w:szCs w:val="20"/>
          <w:lang w:eastAsia="pt-BR"/>
        </w:rPr>
        <w:t xml:space="preserve"> </w:t>
      </w:r>
      <w:proofErr w:type="spellStart"/>
      <w:r w:rsidRPr="00844846">
        <w:rPr>
          <w:rFonts w:ascii="Times New Roman" w:eastAsia="Times New Roman" w:hAnsi="Times New Roman" w:cs="Times New Roman"/>
          <w:i/>
          <w:sz w:val="20"/>
          <w:szCs w:val="20"/>
          <w:lang w:eastAsia="pt-BR"/>
        </w:rPr>
        <w:t>son</w:t>
      </w:r>
      <w:proofErr w:type="spellEnd"/>
      <w:r w:rsidRPr="00844846">
        <w:rPr>
          <w:rFonts w:ascii="Times New Roman" w:eastAsia="Times New Roman" w:hAnsi="Times New Roman" w:cs="Times New Roman"/>
          <w:i/>
          <w:sz w:val="20"/>
          <w:szCs w:val="20"/>
          <w:lang w:eastAsia="pt-BR"/>
        </w:rPr>
        <w:t xml:space="preserve"> </w:t>
      </w:r>
      <w:proofErr w:type="spellStart"/>
      <w:r w:rsidRPr="00844846">
        <w:rPr>
          <w:rFonts w:ascii="Times New Roman" w:eastAsia="Times New Roman" w:hAnsi="Times New Roman" w:cs="Times New Roman"/>
          <w:i/>
          <w:sz w:val="20"/>
          <w:szCs w:val="20"/>
          <w:lang w:eastAsia="pt-BR"/>
        </w:rPr>
        <w:t>un</w:t>
      </w:r>
      <w:proofErr w:type="spellEnd"/>
      <w:r w:rsidRPr="00844846">
        <w:rPr>
          <w:rFonts w:ascii="Times New Roman" w:eastAsia="Times New Roman" w:hAnsi="Times New Roman" w:cs="Times New Roman"/>
          <w:i/>
          <w:sz w:val="20"/>
          <w:szCs w:val="20"/>
          <w:lang w:eastAsia="pt-BR"/>
        </w:rPr>
        <w:t xml:space="preserve"> </w:t>
      </w:r>
      <w:proofErr w:type="spellStart"/>
      <w:r w:rsidRPr="00844846">
        <w:rPr>
          <w:rFonts w:ascii="Times New Roman" w:eastAsia="Times New Roman" w:hAnsi="Times New Roman" w:cs="Times New Roman"/>
          <w:i/>
          <w:sz w:val="20"/>
          <w:szCs w:val="20"/>
          <w:lang w:eastAsia="pt-BR"/>
        </w:rPr>
        <w:t>juicio</w:t>
      </w:r>
      <w:proofErr w:type="spellEnd"/>
      <w:r w:rsidRPr="00844846">
        <w:rPr>
          <w:rFonts w:ascii="Times New Roman" w:eastAsia="Times New Roman" w:hAnsi="Times New Roman" w:cs="Times New Roman"/>
          <w:i/>
          <w:sz w:val="20"/>
          <w:szCs w:val="20"/>
          <w:lang w:eastAsia="pt-BR"/>
        </w:rPr>
        <w:t xml:space="preserve"> lógico por </w:t>
      </w:r>
      <w:proofErr w:type="spellStart"/>
      <w:proofErr w:type="gramStart"/>
      <w:r w:rsidRPr="00844846">
        <w:rPr>
          <w:rFonts w:ascii="Times New Roman" w:eastAsia="Times New Roman" w:hAnsi="Times New Roman" w:cs="Times New Roman"/>
          <w:i/>
          <w:sz w:val="20"/>
          <w:szCs w:val="20"/>
          <w:lang w:eastAsia="pt-BR"/>
        </w:rPr>
        <w:t>el</w:t>
      </w:r>
      <w:proofErr w:type="spellEnd"/>
      <w:proofErr w:type="gramEnd"/>
      <w:r w:rsidRPr="00844846">
        <w:rPr>
          <w:rFonts w:ascii="Times New Roman" w:eastAsia="Times New Roman" w:hAnsi="Times New Roman" w:cs="Times New Roman"/>
          <w:i/>
          <w:sz w:val="20"/>
          <w:szCs w:val="20"/>
          <w:lang w:eastAsia="pt-BR"/>
        </w:rPr>
        <w:t xml:space="preserve"> que de </w:t>
      </w:r>
      <w:proofErr w:type="spellStart"/>
      <w:r w:rsidRPr="00844846">
        <w:rPr>
          <w:rFonts w:ascii="Times New Roman" w:eastAsia="Times New Roman" w:hAnsi="Times New Roman" w:cs="Times New Roman"/>
          <w:i/>
          <w:sz w:val="20"/>
          <w:szCs w:val="20"/>
          <w:lang w:eastAsia="pt-BR"/>
        </w:rPr>
        <w:t>un</w:t>
      </w:r>
      <w:proofErr w:type="spellEnd"/>
      <w:r w:rsidRPr="00844846">
        <w:rPr>
          <w:rFonts w:ascii="Times New Roman" w:eastAsia="Times New Roman" w:hAnsi="Times New Roman" w:cs="Times New Roman"/>
          <w:i/>
          <w:sz w:val="20"/>
          <w:szCs w:val="20"/>
          <w:lang w:eastAsia="pt-BR"/>
        </w:rPr>
        <w:t xml:space="preserve"> </w:t>
      </w:r>
      <w:proofErr w:type="spellStart"/>
      <w:r w:rsidRPr="00844846">
        <w:rPr>
          <w:rFonts w:ascii="Times New Roman" w:eastAsia="Times New Roman" w:hAnsi="Times New Roman" w:cs="Times New Roman"/>
          <w:i/>
          <w:sz w:val="20"/>
          <w:szCs w:val="20"/>
          <w:lang w:eastAsia="pt-BR"/>
        </w:rPr>
        <w:t>hecho</w:t>
      </w:r>
      <w:proofErr w:type="spellEnd"/>
      <w:r w:rsidRPr="00844846">
        <w:rPr>
          <w:rFonts w:ascii="Times New Roman" w:eastAsia="Times New Roman" w:hAnsi="Times New Roman" w:cs="Times New Roman"/>
          <w:i/>
          <w:sz w:val="20"/>
          <w:szCs w:val="20"/>
          <w:lang w:eastAsia="pt-BR"/>
        </w:rPr>
        <w:t xml:space="preserve"> base se </w:t>
      </w:r>
      <w:proofErr w:type="spellStart"/>
      <w:r w:rsidRPr="00844846">
        <w:rPr>
          <w:rFonts w:ascii="Times New Roman" w:eastAsia="Times New Roman" w:hAnsi="Times New Roman" w:cs="Times New Roman"/>
          <w:i/>
          <w:sz w:val="20"/>
          <w:szCs w:val="20"/>
          <w:lang w:eastAsia="pt-BR"/>
        </w:rPr>
        <w:t>extrae</w:t>
      </w:r>
      <w:proofErr w:type="spellEnd"/>
      <w:r w:rsidRPr="00844846">
        <w:rPr>
          <w:rFonts w:ascii="Times New Roman" w:eastAsia="Times New Roman" w:hAnsi="Times New Roman" w:cs="Times New Roman"/>
          <w:i/>
          <w:sz w:val="20"/>
          <w:szCs w:val="20"/>
          <w:lang w:eastAsia="pt-BR"/>
        </w:rPr>
        <w:t xml:space="preserve"> </w:t>
      </w:r>
      <w:proofErr w:type="spellStart"/>
      <w:r w:rsidRPr="00844846">
        <w:rPr>
          <w:rFonts w:ascii="Times New Roman" w:eastAsia="Times New Roman" w:hAnsi="Times New Roman" w:cs="Times New Roman"/>
          <w:i/>
          <w:sz w:val="20"/>
          <w:szCs w:val="20"/>
          <w:lang w:eastAsia="pt-BR"/>
        </w:rPr>
        <w:t>un</w:t>
      </w:r>
      <w:proofErr w:type="spellEnd"/>
      <w:r w:rsidRPr="00844846">
        <w:rPr>
          <w:rFonts w:ascii="Times New Roman" w:eastAsia="Times New Roman" w:hAnsi="Times New Roman" w:cs="Times New Roman"/>
          <w:i/>
          <w:sz w:val="20"/>
          <w:szCs w:val="20"/>
          <w:lang w:eastAsia="pt-BR"/>
        </w:rPr>
        <w:t xml:space="preserve"> </w:t>
      </w:r>
      <w:proofErr w:type="spellStart"/>
      <w:r w:rsidRPr="00844846">
        <w:rPr>
          <w:rFonts w:ascii="Times New Roman" w:eastAsia="Times New Roman" w:hAnsi="Times New Roman" w:cs="Times New Roman"/>
          <w:i/>
          <w:sz w:val="20"/>
          <w:szCs w:val="20"/>
          <w:lang w:eastAsia="pt-BR"/>
        </w:rPr>
        <w:t>hecho</w:t>
      </w:r>
      <w:proofErr w:type="spellEnd"/>
      <w:r w:rsidRPr="00844846">
        <w:rPr>
          <w:rFonts w:ascii="Times New Roman" w:eastAsia="Times New Roman" w:hAnsi="Times New Roman" w:cs="Times New Roman"/>
          <w:i/>
          <w:sz w:val="20"/>
          <w:szCs w:val="20"/>
          <w:lang w:eastAsia="pt-BR"/>
        </w:rPr>
        <w:t xml:space="preserve"> </w:t>
      </w:r>
      <w:proofErr w:type="spellStart"/>
      <w:r w:rsidRPr="00844846">
        <w:rPr>
          <w:rFonts w:ascii="Times New Roman" w:eastAsia="Times New Roman" w:hAnsi="Times New Roman" w:cs="Times New Roman"/>
          <w:i/>
          <w:sz w:val="20"/>
          <w:szCs w:val="20"/>
          <w:lang w:eastAsia="pt-BR"/>
        </w:rPr>
        <w:t>consecuencia</w:t>
      </w:r>
      <w:proofErr w:type="spellEnd"/>
      <w:r w:rsidRPr="00844846">
        <w:rPr>
          <w:rFonts w:ascii="Times New Roman" w:eastAsia="Times New Roman" w:hAnsi="Times New Roman" w:cs="Times New Roman"/>
          <w:i/>
          <w:sz w:val="20"/>
          <w:szCs w:val="20"/>
          <w:lang w:eastAsia="pt-BR"/>
        </w:rPr>
        <w:t xml:space="preserve">, </w:t>
      </w:r>
      <w:proofErr w:type="spellStart"/>
      <w:r w:rsidRPr="00844846">
        <w:rPr>
          <w:rFonts w:ascii="Times New Roman" w:eastAsia="Times New Roman" w:hAnsi="Times New Roman" w:cs="Times New Roman"/>
          <w:i/>
          <w:sz w:val="20"/>
          <w:szCs w:val="20"/>
          <w:lang w:eastAsia="pt-BR"/>
        </w:rPr>
        <w:t>debiendo</w:t>
      </w:r>
      <w:proofErr w:type="spellEnd"/>
      <w:r w:rsidRPr="00844846">
        <w:rPr>
          <w:rFonts w:ascii="Times New Roman" w:eastAsia="Times New Roman" w:hAnsi="Times New Roman" w:cs="Times New Roman"/>
          <w:i/>
          <w:sz w:val="20"/>
          <w:szCs w:val="20"/>
          <w:lang w:eastAsia="pt-BR"/>
        </w:rPr>
        <w:t xml:space="preserve"> </w:t>
      </w:r>
      <w:proofErr w:type="spellStart"/>
      <w:r w:rsidRPr="00844846">
        <w:rPr>
          <w:rFonts w:ascii="Times New Roman" w:eastAsia="Times New Roman" w:hAnsi="Times New Roman" w:cs="Times New Roman"/>
          <w:i/>
          <w:sz w:val="20"/>
          <w:szCs w:val="20"/>
          <w:lang w:eastAsia="pt-BR"/>
        </w:rPr>
        <w:t>el</w:t>
      </w:r>
      <w:proofErr w:type="spellEnd"/>
      <w:r w:rsidRPr="00844846">
        <w:rPr>
          <w:rFonts w:ascii="Times New Roman" w:eastAsia="Times New Roman" w:hAnsi="Times New Roman" w:cs="Times New Roman"/>
          <w:i/>
          <w:sz w:val="20"/>
          <w:szCs w:val="20"/>
          <w:lang w:eastAsia="pt-BR"/>
        </w:rPr>
        <w:t xml:space="preserve"> </w:t>
      </w:r>
      <w:proofErr w:type="spellStart"/>
      <w:r w:rsidRPr="00844846">
        <w:rPr>
          <w:rFonts w:ascii="Times New Roman" w:eastAsia="Times New Roman" w:hAnsi="Times New Roman" w:cs="Times New Roman"/>
          <w:i/>
          <w:sz w:val="20"/>
          <w:szCs w:val="20"/>
          <w:lang w:eastAsia="pt-BR"/>
        </w:rPr>
        <w:t>hecho</w:t>
      </w:r>
      <w:proofErr w:type="spellEnd"/>
      <w:r w:rsidRPr="00844846">
        <w:rPr>
          <w:rFonts w:ascii="Times New Roman" w:eastAsia="Times New Roman" w:hAnsi="Times New Roman" w:cs="Times New Roman"/>
          <w:i/>
          <w:sz w:val="20"/>
          <w:szCs w:val="20"/>
          <w:lang w:eastAsia="pt-BR"/>
        </w:rPr>
        <w:t xml:space="preserve"> base estar completamente acreditado y </w:t>
      </w:r>
      <w:proofErr w:type="spellStart"/>
      <w:r w:rsidRPr="00844846">
        <w:rPr>
          <w:rFonts w:ascii="Times New Roman" w:eastAsia="Times New Roman" w:hAnsi="Times New Roman" w:cs="Times New Roman"/>
          <w:i/>
          <w:sz w:val="20"/>
          <w:szCs w:val="20"/>
          <w:lang w:eastAsia="pt-BR"/>
        </w:rPr>
        <w:t>siendo</w:t>
      </w:r>
      <w:proofErr w:type="spellEnd"/>
      <w:r w:rsidRPr="00844846">
        <w:rPr>
          <w:rFonts w:ascii="Times New Roman" w:eastAsia="Times New Roman" w:hAnsi="Times New Roman" w:cs="Times New Roman"/>
          <w:i/>
          <w:sz w:val="20"/>
          <w:szCs w:val="20"/>
          <w:lang w:eastAsia="pt-BR"/>
        </w:rPr>
        <w:t xml:space="preserve"> </w:t>
      </w:r>
      <w:proofErr w:type="spellStart"/>
      <w:r w:rsidRPr="00844846">
        <w:rPr>
          <w:rFonts w:ascii="Times New Roman" w:eastAsia="Times New Roman" w:hAnsi="Times New Roman" w:cs="Times New Roman"/>
          <w:i/>
          <w:sz w:val="20"/>
          <w:szCs w:val="20"/>
          <w:lang w:eastAsia="pt-BR"/>
        </w:rPr>
        <w:t>además</w:t>
      </w:r>
      <w:proofErr w:type="spellEnd"/>
      <w:r w:rsidRPr="00844846">
        <w:rPr>
          <w:rFonts w:ascii="Times New Roman" w:eastAsia="Times New Roman" w:hAnsi="Times New Roman" w:cs="Times New Roman"/>
          <w:i/>
          <w:sz w:val="20"/>
          <w:szCs w:val="20"/>
          <w:lang w:eastAsia="pt-BR"/>
        </w:rPr>
        <w:t xml:space="preserve"> </w:t>
      </w:r>
      <w:proofErr w:type="spellStart"/>
      <w:r w:rsidRPr="00844846">
        <w:rPr>
          <w:rFonts w:ascii="Times New Roman" w:eastAsia="Times New Roman" w:hAnsi="Times New Roman" w:cs="Times New Roman"/>
          <w:i/>
          <w:sz w:val="20"/>
          <w:szCs w:val="20"/>
          <w:lang w:eastAsia="pt-BR"/>
        </w:rPr>
        <w:t>necesario</w:t>
      </w:r>
      <w:proofErr w:type="spellEnd"/>
      <w:r w:rsidRPr="00844846">
        <w:rPr>
          <w:rFonts w:ascii="Times New Roman" w:eastAsia="Times New Roman" w:hAnsi="Times New Roman" w:cs="Times New Roman"/>
          <w:i/>
          <w:sz w:val="20"/>
          <w:szCs w:val="20"/>
          <w:lang w:eastAsia="pt-BR"/>
        </w:rPr>
        <w:t xml:space="preserve"> que entre este y </w:t>
      </w:r>
      <w:proofErr w:type="spellStart"/>
      <w:r w:rsidRPr="00844846">
        <w:rPr>
          <w:rFonts w:ascii="Times New Roman" w:eastAsia="Times New Roman" w:hAnsi="Times New Roman" w:cs="Times New Roman"/>
          <w:i/>
          <w:sz w:val="20"/>
          <w:szCs w:val="20"/>
          <w:lang w:eastAsia="pt-BR"/>
        </w:rPr>
        <w:t>el</w:t>
      </w:r>
      <w:proofErr w:type="spellEnd"/>
      <w:r w:rsidRPr="00844846">
        <w:rPr>
          <w:rFonts w:ascii="Times New Roman" w:eastAsia="Times New Roman" w:hAnsi="Times New Roman" w:cs="Times New Roman"/>
          <w:i/>
          <w:sz w:val="20"/>
          <w:szCs w:val="20"/>
          <w:lang w:eastAsia="pt-BR"/>
        </w:rPr>
        <w:t xml:space="preserve"> </w:t>
      </w:r>
      <w:proofErr w:type="spellStart"/>
      <w:r w:rsidRPr="00844846">
        <w:rPr>
          <w:rFonts w:ascii="Times New Roman" w:eastAsia="Times New Roman" w:hAnsi="Times New Roman" w:cs="Times New Roman"/>
          <w:i/>
          <w:sz w:val="20"/>
          <w:szCs w:val="20"/>
          <w:lang w:eastAsia="pt-BR"/>
        </w:rPr>
        <w:t>hecho</w:t>
      </w:r>
      <w:proofErr w:type="spellEnd"/>
      <w:r w:rsidRPr="00844846">
        <w:rPr>
          <w:rFonts w:ascii="Times New Roman" w:eastAsia="Times New Roman" w:hAnsi="Times New Roman" w:cs="Times New Roman"/>
          <w:i/>
          <w:sz w:val="20"/>
          <w:szCs w:val="20"/>
          <w:lang w:eastAsia="pt-BR"/>
        </w:rPr>
        <w:t xml:space="preserve"> </w:t>
      </w:r>
      <w:proofErr w:type="spellStart"/>
      <w:r w:rsidRPr="00844846">
        <w:rPr>
          <w:rFonts w:ascii="Times New Roman" w:eastAsia="Times New Roman" w:hAnsi="Times New Roman" w:cs="Times New Roman"/>
          <w:i/>
          <w:sz w:val="20"/>
          <w:szCs w:val="20"/>
          <w:lang w:eastAsia="pt-BR"/>
        </w:rPr>
        <w:t>consecuencia</w:t>
      </w:r>
      <w:proofErr w:type="spellEnd"/>
      <w:r w:rsidRPr="00844846">
        <w:rPr>
          <w:rFonts w:ascii="Times New Roman" w:eastAsia="Times New Roman" w:hAnsi="Times New Roman" w:cs="Times New Roman"/>
          <w:i/>
          <w:sz w:val="20"/>
          <w:szCs w:val="20"/>
          <w:lang w:eastAsia="pt-BR"/>
        </w:rPr>
        <w:t xml:space="preserve"> exista </w:t>
      </w:r>
      <w:proofErr w:type="spellStart"/>
      <w:r w:rsidRPr="00844846">
        <w:rPr>
          <w:rFonts w:ascii="Times New Roman" w:eastAsia="Times New Roman" w:hAnsi="Times New Roman" w:cs="Times New Roman"/>
          <w:i/>
          <w:sz w:val="20"/>
          <w:szCs w:val="20"/>
          <w:lang w:eastAsia="pt-BR"/>
        </w:rPr>
        <w:t>un</w:t>
      </w:r>
      <w:proofErr w:type="spellEnd"/>
      <w:r w:rsidRPr="00844846">
        <w:rPr>
          <w:rFonts w:ascii="Times New Roman" w:eastAsia="Times New Roman" w:hAnsi="Times New Roman" w:cs="Times New Roman"/>
          <w:i/>
          <w:sz w:val="20"/>
          <w:szCs w:val="20"/>
          <w:lang w:eastAsia="pt-BR"/>
        </w:rPr>
        <w:t xml:space="preserve"> enlace preciso y </w:t>
      </w:r>
      <w:proofErr w:type="spellStart"/>
      <w:r w:rsidRPr="00844846">
        <w:rPr>
          <w:rFonts w:ascii="Times New Roman" w:eastAsia="Times New Roman" w:hAnsi="Times New Roman" w:cs="Times New Roman"/>
          <w:i/>
          <w:sz w:val="20"/>
          <w:szCs w:val="20"/>
          <w:lang w:eastAsia="pt-BR"/>
        </w:rPr>
        <w:t>directo</w:t>
      </w:r>
      <w:proofErr w:type="spellEnd"/>
      <w:r w:rsidRPr="00844846">
        <w:rPr>
          <w:rFonts w:ascii="Times New Roman" w:eastAsia="Times New Roman" w:hAnsi="Times New Roman" w:cs="Times New Roman"/>
          <w:i/>
          <w:sz w:val="20"/>
          <w:szCs w:val="20"/>
          <w:lang w:eastAsia="pt-BR"/>
        </w:rPr>
        <w:t xml:space="preserve"> </w:t>
      </w:r>
      <w:proofErr w:type="spellStart"/>
      <w:r w:rsidRPr="00844846">
        <w:rPr>
          <w:rFonts w:ascii="Times New Roman" w:eastAsia="Times New Roman" w:hAnsi="Times New Roman" w:cs="Times New Roman"/>
          <w:i/>
          <w:sz w:val="20"/>
          <w:szCs w:val="20"/>
          <w:lang w:eastAsia="pt-BR"/>
        </w:rPr>
        <w:t>según</w:t>
      </w:r>
      <w:proofErr w:type="spellEnd"/>
      <w:r w:rsidRPr="00844846">
        <w:rPr>
          <w:rFonts w:ascii="Times New Roman" w:eastAsia="Times New Roman" w:hAnsi="Times New Roman" w:cs="Times New Roman"/>
          <w:i/>
          <w:sz w:val="20"/>
          <w:szCs w:val="20"/>
          <w:lang w:eastAsia="pt-BR"/>
        </w:rPr>
        <w:t xml:space="preserve"> </w:t>
      </w:r>
      <w:proofErr w:type="spellStart"/>
      <w:r w:rsidRPr="00844846">
        <w:rPr>
          <w:rFonts w:ascii="Times New Roman" w:eastAsia="Times New Roman" w:hAnsi="Times New Roman" w:cs="Times New Roman"/>
          <w:i/>
          <w:sz w:val="20"/>
          <w:szCs w:val="20"/>
          <w:lang w:eastAsia="pt-BR"/>
        </w:rPr>
        <w:t>las</w:t>
      </w:r>
      <w:proofErr w:type="spellEnd"/>
      <w:r w:rsidRPr="00844846">
        <w:rPr>
          <w:rFonts w:ascii="Times New Roman" w:eastAsia="Times New Roman" w:hAnsi="Times New Roman" w:cs="Times New Roman"/>
          <w:i/>
          <w:sz w:val="20"/>
          <w:szCs w:val="20"/>
          <w:lang w:eastAsia="pt-BR"/>
        </w:rPr>
        <w:t xml:space="preserve"> </w:t>
      </w:r>
      <w:proofErr w:type="spellStart"/>
      <w:r w:rsidRPr="00844846">
        <w:rPr>
          <w:rFonts w:ascii="Times New Roman" w:eastAsia="Times New Roman" w:hAnsi="Times New Roman" w:cs="Times New Roman"/>
          <w:i/>
          <w:sz w:val="20"/>
          <w:szCs w:val="20"/>
          <w:lang w:eastAsia="pt-BR"/>
        </w:rPr>
        <w:t>reglas</w:t>
      </w:r>
      <w:proofErr w:type="spellEnd"/>
      <w:r w:rsidRPr="00844846">
        <w:rPr>
          <w:rFonts w:ascii="Times New Roman" w:eastAsia="Times New Roman" w:hAnsi="Times New Roman" w:cs="Times New Roman"/>
          <w:i/>
          <w:sz w:val="20"/>
          <w:szCs w:val="20"/>
          <w:lang w:eastAsia="pt-BR"/>
        </w:rPr>
        <w:t xml:space="preserve"> </w:t>
      </w:r>
      <w:proofErr w:type="spellStart"/>
      <w:r w:rsidRPr="00844846">
        <w:rPr>
          <w:rFonts w:ascii="Times New Roman" w:eastAsia="Times New Roman" w:hAnsi="Times New Roman" w:cs="Times New Roman"/>
          <w:i/>
          <w:sz w:val="20"/>
          <w:szCs w:val="20"/>
          <w:lang w:eastAsia="pt-BR"/>
        </w:rPr>
        <w:t>del</w:t>
      </w:r>
      <w:proofErr w:type="spellEnd"/>
      <w:r w:rsidRPr="00844846">
        <w:rPr>
          <w:rFonts w:ascii="Times New Roman" w:eastAsia="Times New Roman" w:hAnsi="Times New Roman" w:cs="Times New Roman"/>
          <w:i/>
          <w:sz w:val="20"/>
          <w:szCs w:val="20"/>
          <w:lang w:eastAsia="pt-BR"/>
        </w:rPr>
        <w:t xml:space="preserve"> </w:t>
      </w:r>
      <w:proofErr w:type="spellStart"/>
      <w:r w:rsidRPr="00844846">
        <w:rPr>
          <w:rFonts w:ascii="Times New Roman" w:eastAsia="Times New Roman" w:hAnsi="Times New Roman" w:cs="Times New Roman"/>
          <w:i/>
          <w:sz w:val="20"/>
          <w:szCs w:val="20"/>
          <w:lang w:eastAsia="pt-BR"/>
        </w:rPr>
        <w:t>criterio</w:t>
      </w:r>
      <w:proofErr w:type="spellEnd"/>
      <w:r w:rsidRPr="00844846">
        <w:rPr>
          <w:rFonts w:ascii="Times New Roman" w:eastAsia="Times New Roman" w:hAnsi="Times New Roman" w:cs="Times New Roman"/>
          <w:i/>
          <w:sz w:val="20"/>
          <w:szCs w:val="20"/>
          <w:lang w:eastAsia="pt-BR"/>
        </w:rPr>
        <w:t xml:space="preserve"> humano</w:t>
      </w:r>
      <w:r w:rsidRPr="00844846">
        <w:rPr>
          <w:rStyle w:val="Refdenotaderodap"/>
          <w:rFonts w:ascii="Times New Roman" w:eastAsia="Times New Roman" w:hAnsi="Times New Roman" w:cs="Times New Roman"/>
          <w:i/>
          <w:sz w:val="20"/>
          <w:szCs w:val="20"/>
          <w:lang w:eastAsia="pt-BR"/>
        </w:rPr>
        <w:footnoteReference w:id="16"/>
      </w:r>
      <w:r w:rsidRPr="00844846">
        <w:rPr>
          <w:rFonts w:ascii="Times New Roman" w:eastAsia="Times New Roman" w:hAnsi="Times New Roman" w:cs="Times New Roman"/>
          <w:i/>
          <w:sz w:val="20"/>
          <w:szCs w:val="20"/>
          <w:lang w:eastAsia="pt-BR"/>
        </w:rPr>
        <w:t>(BELSUNCE, 2003, p.236-237)</w:t>
      </w:r>
      <w:r w:rsidR="007964A0">
        <w:rPr>
          <w:rFonts w:ascii="Times New Roman" w:eastAsia="Times New Roman" w:hAnsi="Times New Roman" w:cs="Times New Roman"/>
          <w:i/>
          <w:sz w:val="20"/>
          <w:szCs w:val="20"/>
          <w:lang w:eastAsia="pt-BR"/>
        </w:rPr>
        <w:t>”</w:t>
      </w:r>
    </w:p>
    <w:p w:rsidR="00C31199" w:rsidRPr="00E37DEA" w:rsidRDefault="00C31199" w:rsidP="00C31199">
      <w:pPr>
        <w:spacing w:after="0" w:line="360" w:lineRule="auto"/>
        <w:ind w:firstLine="1134"/>
        <w:jc w:val="both"/>
        <w:rPr>
          <w:rFonts w:ascii="Times New Roman" w:hAnsi="Times New Roman" w:cs="Times New Roman"/>
          <w:sz w:val="26"/>
          <w:szCs w:val="26"/>
        </w:rPr>
      </w:pPr>
      <w:r w:rsidRPr="00E37DEA">
        <w:rPr>
          <w:rFonts w:ascii="Times New Roman" w:hAnsi="Times New Roman" w:cs="Times New Roman"/>
          <w:sz w:val="26"/>
          <w:szCs w:val="26"/>
        </w:rPr>
        <w:t>De tal forma que, nas presunções estamos perante certo tipo de correlação que se instaura entre dois planos distintos:</w:t>
      </w:r>
    </w:p>
    <w:p w:rsidR="00C31199" w:rsidRPr="00E37DEA" w:rsidRDefault="00C31199" w:rsidP="00C31199">
      <w:pPr>
        <w:spacing w:after="0" w:line="360" w:lineRule="auto"/>
        <w:ind w:firstLine="1134"/>
        <w:jc w:val="both"/>
        <w:rPr>
          <w:rFonts w:ascii="Times New Roman" w:hAnsi="Times New Roman" w:cs="Times New Roman"/>
          <w:sz w:val="26"/>
          <w:szCs w:val="26"/>
        </w:rPr>
      </w:pPr>
      <w:r>
        <w:rPr>
          <w:rFonts w:ascii="Times New Roman" w:hAnsi="Times New Roman" w:cs="Times New Roman"/>
          <w:sz w:val="26"/>
          <w:szCs w:val="26"/>
        </w:rPr>
        <w:t>O</w:t>
      </w:r>
      <w:r w:rsidRPr="00E37DEA">
        <w:rPr>
          <w:rFonts w:ascii="Times New Roman" w:hAnsi="Times New Roman" w:cs="Times New Roman"/>
          <w:sz w:val="26"/>
          <w:szCs w:val="26"/>
        </w:rPr>
        <w:t xml:space="preserve"> plano da existência dos fatos;</w:t>
      </w:r>
    </w:p>
    <w:p w:rsidR="00C31199" w:rsidRPr="00E37DEA" w:rsidRDefault="00C31199" w:rsidP="00C31199">
      <w:pPr>
        <w:spacing w:after="0" w:line="360" w:lineRule="auto"/>
        <w:ind w:firstLine="1134"/>
        <w:jc w:val="both"/>
        <w:rPr>
          <w:rFonts w:ascii="Times New Roman" w:hAnsi="Times New Roman" w:cs="Times New Roman"/>
          <w:sz w:val="26"/>
          <w:szCs w:val="26"/>
        </w:rPr>
      </w:pPr>
      <w:r>
        <w:rPr>
          <w:rFonts w:ascii="Times New Roman" w:hAnsi="Times New Roman" w:cs="Times New Roman"/>
          <w:sz w:val="26"/>
          <w:szCs w:val="26"/>
        </w:rPr>
        <w:t>O</w:t>
      </w:r>
      <w:r w:rsidRPr="00E37DEA">
        <w:rPr>
          <w:rFonts w:ascii="Times New Roman" w:hAnsi="Times New Roman" w:cs="Times New Roman"/>
          <w:sz w:val="26"/>
          <w:szCs w:val="26"/>
        </w:rPr>
        <w:t xml:space="preserve"> plano dos meios de prova desses fatos.</w:t>
      </w:r>
    </w:p>
    <w:p w:rsidR="00C31199" w:rsidRPr="00E37DEA" w:rsidRDefault="00C31199" w:rsidP="00C31199">
      <w:pPr>
        <w:spacing w:after="0" w:line="360" w:lineRule="auto"/>
        <w:ind w:firstLine="1134"/>
        <w:jc w:val="both"/>
        <w:rPr>
          <w:rFonts w:ascii="Times New Roman" w:hAnsi="Times New Roman" w:cs="Times New Roman"/>
          <w:sz w:val="26"/>
          <w:szCs w:val="26"/>
        </w:rPr>
      </w:pPr>
      <w:r w:rsidRPr="00E37DEA">
        <w:rPr>
          <w:rFonts w:ascii="Times New Roman" w:hAnsi="Times New Roman" w:cs="Times New Roman"/>
          <w:sz w:val="26"/>
          <w:szCs w:val="26"/>
        </w:rPr>
        <w:t>Na presunção é preciso que ocorra uma relação de causalidade jurídica entre um fato conhecido e um fato desconhecido.</w:t>
      </w:r>
    </w:p>
    <w:p w:rsidR="00C31199" w:rsidRPr="003B6B88" w:rsidRDefault="00C31199" w:rsidP="00C31199">
      <w:pPr>
        <w:spacing w:after="0" w:line="360" w:lineRule="auto"/>
        <w:ind w:firstLine="1134"/>
        <w:jc w:val="both"/>
        <w:rPr>
          <w:rFonts w:ascii="Times New Roman" w:hAnsi="Times New Roman" w:cs="Times New Roman"/>
          <w:sz w:val="26"/>
          <w:szCs w:val="26"/>
        </w:rPr>
      </w:pPr>
      <w:r w:rsidRPr="00E37DEA">
        <w:rPr>
          <w:rFonts w:ascii="Times New Roman" w:hAnsi="Times New Roman" w:cs="Times New Roman"/>
          <w:sz w:val="26"/>
          <w:szCs w:val="26"/>
        </w:rPr>
        <w:t>Com efeito, toda norma atribui a certos fatos determinada consequência, por força do princípio da imposição.</w:t>
      </w:r>
      <w:r>
        <w:rPr>
          <w:rFonts w:ascii="Times New Roman" w:hAnsi="Times New Roman" w:cs="Times New Roman"/>
          <w:sz w:val="26"/>
          <w:szCs w:val="26"/>
        </w:rPr>
        <w:t xml:space="preserve"> </w:t>
      </w:r>
      <w:r w:rsidRPr="00E37DEA">
        <w:rPr>
          <w:rFonts w:ascii="Times New Roman" w:hAnsi="Times New Roman" w:cs="Times New Roman"/>
          <w:sz w:val="26"/>
          <w:szCs w:val="26"/>
        </w:rPr>
        <w:t>Estas consequê</w:t>
      </w:r>
      <w:r>
        <w:rPr>
          <w:rFonts w:ascii="Times New Roman" w:hAnsi="Times New Roman" w:cs="Times New Roman"/>
          <w:sz w:val="26"/>
          <w:szCs w:val="26"/>
        </w:rPr>
        <w:t>ncias somente serão concretizada</w:t>
      </w:r>
      <w:r w:rsidRPr="00E37DEA">
        <w:rPr>
          <w:rFonts w:ascii="Times New Roman" w:hAnsi="Times New Roman" w:cs="Times New Roman"/>
          <w:sz w:val="26"/>
          <w:szCs w:val="26"/>
        </w:rPr>
        <w:t>s - a norma somente incidirá</w:t>
      </w:r>
      <w:r>
        <w:rPr>
          <w:rFonts w:ascii="Times New Roman" w:hAnsi="Times New Roman" w:cs="Times New Roman"/>
          <w:sz w:val="26"/>
          <w:szCs w:val="26"/>
        </w:rPr>
        <w:t xml:space="preserve"> </w:t>
      </w:r>
      <w:r w:rsidRPr="00E37DEA">
        <w:rPr>
          <w:rFonts w:ascii="Times New Roman" w:hAnsi="Times New Roman" w:cs="Times New Roman"/>
          <w:sz w:val="26"/>
          <w:szCs w:val="26"/>
        </w:rPr>
        <w:t>-</w:t>
      </w:r>
      <w:r>
        <w:rPr>
          <w:rFonts w:ascii="Times New Roman" w:hAnsi="Times New Roman" w:cs="Times New Roman"/>
          <w:sz w:val="26"/>
          <w:szCs w:val="26"/>
        </w:rPr>
        <w:t xml:space="preserve"> </w:t>
      </w:r>
      <w:r w:rsidRPr="00E37DEA">
        <w:rPr>
          <w:rFonts w:ascii="Times New Roman" w:hAnsi="Times New Roman" w:cs="Times New Roman"/>
          <w:sz w:val="26"/>
          <w:szCs w:val="26"/>
        </w:rPr>
        <w:t>se e quando ocorrer o fato da hipótese prevista na norma. Ou seja, para efetivação da incidência, deve ser comprovada a demonstração da ocorrência do fato que figura como hipótese normativa, sem o que não poderá haver incidência.</w:t>
      </w:r>
      <w:r w:rsidRPr="009806A8">
        <w:rPr>
          <w:rFonts w:ascii="Times New Roman" w:eastAsia="Times New Roman" w:hAnsi="Times New Roman" w:cs="Times New Roman"/>
          <w:sz w:val="20"/>
          <w:szCs w:val="20"/>
          <w:lang w:eastAsia="pt-BR"/>
        </w:rPr>
        <w:t xml:space="preserve"> </w:t>
      </w:r>
    </w:p>
    <w:p w:rsidR="00C31199" w:rsidRPr="00E37DEA" w:rsidRDefault="00C31199" w:rsidP="00C31199">
      <w:pPr>
        <w:spacing w:after="0" w:line="360" w:lineRule="auto"/>
        <w:ind w:firstLine="1134"/>
        <w:jc w:val="both"/>
        <w:rPr>
          <w:rFonts w:ascii="Times New Roman" w:hAnsi="Times New Roman" w:cs="Times New Roman"/>
          <w:sz w:val="26"/>
          <w:szCs w:val="26"/>
        </w:rPr>
      </w:pPr>
      <w:r w:rsidRPr="00E37DEA">
        <w:rPr>
          <w:rFonts w:ascii="Times New Roman" w:hAnsi="Times New Roman" w:cs="Times New Roman"/>
          <w:sz w:val="26"/>
          <w:szCs w:val="26"/>
        </w:rPr>
        <w:t>No caso de não existência dessa correlação entre fato conhecido e fatos desconhecido, a consequência jurídica ao fato conhecido não será por presunção, mas por ficção. E ficção não pode ser fato gerador de tributo.</w:t>
      </w:r>
    </w:p>
    <w:p w:rsidR="00C31199" w:rsidRPr="00E37DEA" w:rsidRDefault="00C31199" w:rsidP="00C31199">
      <w:pPr>
        <w:spacing w:after="0" w:line="360" w:lineRule="auto"/>
        <w:ind w:firstLine="1134"/>
        <w:jc w:val="both"/>
        <w:rPr>
          <w:rFonts w:ascii="Times New Roman" w:hAnsi="Times New Roman" w:cs="Times New Roman"/>
          <w:sz w:val="26"/>
          <w:szCs w:val="26"/>
        </w:rPr>
      </w:pPr>
      <w:proofErr w:type="spellStart"/>
      <w:r w:rsidRPr="00E37DEA">
        <w:rPr>
          <w:rFonts w:ascii="Times New Roman" w:hAnsi="Times New Roman" w:cs="Times New Roman"/>
          <w:sz w:val="26"/>
          <w:szCs w:val="26"/>
        </w:rPr>
        <w:lastRenderedPageBreak/>
        <w:t>Misabel</w:t>
      </w:r>
      <w:proofErr w:type="spellEnd"/>
      <w:r w:rsidRPr="00E37DEA">
        <w:rPr>
          <w:rFonts w:ascii="Times New Roman" w:hAnsi="Times New Roman" w:cs="Times New Roman"/>
          <w:sz w:val="26"/>
          <w:szCs w:val="26"/>
        </w:rPr>
        <w:t xml:space="preserve"> </w:t>
      </w:r>
      <w:proofErr w:type="spellStart"/>
      <w:r w:rsidRPr="00E37DEA">
        <w:rPr>
          <w:rFonts w:ascii="Times New Roman" w:hAnsi="Times New Roman" w:cs="Times New Roman"/>
          <w:sz w:val="26"/>
          <w:szCs w:val="26"/>
        </w:rPr>
        <w:t>Derzi</w:t>
      </w:r>
      <w:proofErr w:type="spellEnd"/>
      <w:r w:rsidRPr="00E37DEA">
        <w:rPr>
          <w:rFonts w:ascii="Times New Roman" w:hAnsi="Times New Roman" w:cs="Times New Roman"/>
          <w:sz w:val="26"/>
          <w:szCs w:val="26"/>
        </w:rPr>
        <w:t>, explicando a praticabilidade, sobre o prisma constitucional, aduz:</w:t>
      </w:r>
    </w:p>
    <w:p w:rsidR="00C31199" w:rsidRPr="007E2A25" w:rsidRDefault="007964A0" w:rsidP="00C31199">
      <w:pPr>
        <w:spacing w:after="120" w:line="240" w:lineRule="auto"/>
        <w:ind w:left="2268"/>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w:t>
      </w:r>
      <w:r w:rsidR="00C31199" w:rsidRPr="00555FD6">
        <w:rPr>
          <w:rFonts w:ascii="Times New Roman" w:eastAsia="Times New Roman" w:hAnsi="Times New Roman" w:cs="Times New Roman"/>
          <w:sz w:val="20"/>
          <w:szCs w:val="20"/>
          <w:lang w:eastAsia="pt-BR"/>
        </w:rPr>
        <w:t xml:space="preserve">Como regra geral, a doutrina e a jurisprudência tendem a reconhecer a constitucionalidade das presunções, ficções ou somatórios que sejam definidos na lei. Entretanto, a norma inferior legal não pode ofender a norma constitucional superior. Especialmente no Brasil, é de se refletir sobre o tema, uma vez que a Constituição Federal, ao regular o Sistema Tributário, desce a pormenores que acabam por delimitar materialmente a competência legislativa dos entes estatais tributantes. A praticabilidade, como um princípio importante e difuso no ordenamento, autoriza a criação de presunções, tetos e somatórios em lei, desde que, com isso, não fiquem anulados princípios constitucionais como aquele que veda utilizar tributos com efeito de confisco ou aquele que determina a graduação dos impostos de acordo com a capacidade econômica do contribuinte. Sustentando que a capacidade econômica consiste em algo concreto e não fictício, autores apontam a inconstitucionalidade das presunções fiscais absolutas (iuris </w:t>
      </w:r>
      <w:proofErr w:type="gramStart"/>
      <w:r w:rsidR="00C31199" w:rsidRPr="00555FD6">
        <w:rPr>
          <w:rFonts w:ascii="Times New Roman" w:eastAsia="Times New Roman" w:hAnsi="Times New Roman" w:cs="Times New Roman"/>
          <w:sz w:val="20"/>
          <w:szCs w:val="20"/>
          <w:lang w:eastAsia="pt-BR"/>
        </w:rPr>
        <w:t>et</w:t>
      </w:r>
      <w:proofErr w:type="gramEnd"/>
      <w:r w:rsidR="00C31199" w:rsidRPr="00555FD6">
        <w:rPr>
          <w:rFonts w:ascii="Times New Roman" w:eastAsia="Times New Roman" w:hAnsi="Times New Roman" w:cs="Times New Roman"/>
          <w:sz w:val="20"/>
          <w:szCs w:val="20"/>
          <w:lang w:eastAsia="pt-BR"/>
        </w:rPr>
        <w:t xml:space="preserve"> de </w:t>
      </w:r>
      <w:proofErr w:type="spellStart"/>
      <w:r w:rsidR="00C31199" w:rsidRPr="00555FD6">
        <w:rPr>
          <w:rFonts w:ascii="Times New Roman" w:eastAsia="Times New Roman" w:hAnsi="Times New Roman" w:cs="Times New Roman"/>
          <w:sz w:val="20"/>
          <w:szCs w:val="20"/>
          <w:lang w:eastAsia="pt-BR"/>
        </w:rPr>
        <w:t>iure</w:t>
      </w:r>
      <w:proofErr w:type="spellEnd"/>
      <w:r w:rsidR="00C31199" w:rsidRPr="00555FD6">
        <w:rPr>
          <w:rFonts w:ascii="Times New Roman" w:eastAsia="Times New Roman" w:hAnsi="Times New Roman" w:cs="Times New Roman"/>
          <w:sz w:val="20"/>
          <w:szCs w:val="20"/>
          <w:lang w:eastAsia="pt-BR"/>
        </w:rPr>
        <w:t>) e a ilegitimidade daquelas relativas que não sejam razoáveis e logicamente justificáveis ou que não consintam, de modo amplo, na demonstração da prova contrária</w:t>
      </w:r>
      <w:r w:rsidR="00C31199">
        <w:rPr>
          <w:rStyle w:val="Refdenotaderodap"/>
          <w:rFonts w:ascii="Times New Roman" w:eastAsia="Times New Roman" w:hAnsi="Times New Roman" w:cs="Times New Roman"/>
          <w:sz w:val="20"/>
          <w:szCs w:val="20"/>
          <w:lang w:eastAsia="pt-BR"/>
        </w:rPr>
        <w:footnoteReference w:id="17"/>
      </w:r>
      <w:r w:rsidR="00C31199" w:rsidRPr="00555FD6">
        <w:rPr>
          <w:rFonts w:ascii="Times New Roman" w:eastAsia="Times New Roman" w:hAnsi="Times New Roman" w:cs="Times New Roman"/>
          <w:sz w:val="20"/>
          <w:szCs w:val="20"/>
          <w:lang w:eastAsia="pt-BR"/>
        </w:rPr>
        <w:t xml:space="preserve">(DERZI, 2012, p. </w:t>
      </w:r>
      <w:r w:rsidR="00C31199">
        <w:rPr>
          <w:rFonts w:ascii="Times New Roman" w:eastAsia="Times New Roman" w:hAnsi="Times New Roman" w:cs="Times New Roman"/>
          <w:sz w:val="20"/>
          <w:szCs w:val="20"/>
          <w:lang w:eastAsia="pt-BR"/>
        </w:rPr>
        <w:t>159</w:t>
      </w:r>
      <w:r w:rsidR="00C31199" w:rsidRPr="00555FD6">
        <w:rPr>
          <w:rFonts w:ascii="Times New Roman" w:eastAsia="Times New Roman" w:hAnsi="Times New Roman" w:cs="Times New Roman"/>
          <w:sz w:val="20"/>
          <w:szCs w:val="20"/>
          <w:lang w:eastAsia="pt-BR"/>
        </w:rPr>
        <w:t>)</w:t>
      </w:r>
      <w:r>
        <w:rPr>
          <w:rFonts w:ascii="Times New Roman" w:eastAsia="Times New Roman" w:hAnsi="Times New Roman" w:cs="Times New Roman"/>
          <w:sz w:val="20"/>
          <w:szCs w:val="20"/>
          <w:lang w:eastAsia="pt-BR"/>
        </w:rPr>
        <w:t>”</w:t>
      </w:r>
      <w:r w:rsidR="00C31199">
        <w:rPr>
          <w:rFonts w:ascii="Times New Roman" w:eastAsia="Times New Roman" w:hAnsi="Times New Roman" w:cs="Times New Roman"/>
          <w:sz w:val="20"/>
          <w:szCs w:val="20"/>
          <w:lang w:eastAsia="pt-BR"/>
        </w:rPr>
        <w:t xml:space="preserve"> </w:t>
      </w:r>
    </w:p>
    <w:p w:rsidR="00C31199" w:rsidRPr="008D0187" w:rsidRDefault="00C31199" w:rsidP="00C31199">
      <w:pPr>
        <w:spacing w:after="0" w:line="360" w:lineRule="auto"/>
        <w:ind w:firstLine="1134"/>
        <w:jc w:val="both"/>
        <w:rPr>
          <w:rFonts w:ascii="Times New Roman" w:hAnsi="Times New Roman" w:cs="Times New Roman"/>
          <w:sz w:val="26"/>
          <w:szCs w:val="26"/>
        </w:rPr>
      </w:pPr>
      <w:r w:rsidRPr="008D0187">
        <w:rPr>
          <w:rFonts w:ascii="Times New Roman" w:hAnsi="Times New Roman" w:cs="Times New Roman"/>
          <w:sz w:val="26"/>
          <w:szCs w:val="26"/>
        </w:rPr>
        <w:t xml:space="preserve">Luiz Eduardo </w:t>
      </w:r>
      <w:proofErr w:type="spellStart"/>
      <w:r w:rsidRPr="008D0187">
        <w:rPr>
          <w:rFonts w:ascii="Times New Roman" w:hAnsi="Times New Roman" w:cs="Times New Roman"/>
          <w:sz w:val="26"/>
          <w:szCs w:val="26"/>
        </w:rPr>
        <w:t>Schoueri</w:t>
      </w:r>
      <w:proofErr w:type="spellEnd"/>
      <w:r w:rsidRPr="008D0187">
        <w:rPr>
          <w:rFonts w:ascii="Times New Roman" w:hAnsi="Times New Roman" w:cs="Times New Roman"/>
          <w:sz w:val="26"/>
          <w:szCs w:val="26"/>
        </w:rPr>
        <w:t>, sobre o uso das presunções simples, nos casos em que as provas devem ser produzidas, com propriedade escreve:</w:t>
      </w:r>
    </w:p>
    <w:p w:rsidR="00C31199" w:rsidRPr="007E2A25" w:rsidRDefault="007964A0" w:rsidP="00C31199">
      <w:pPr>
        <w:spacing w:after="120" w:line="240" w:lineRule="auto"/>
        <w:ind w:left="2268"/>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w:t>
      </w:r>
      <w:r w:rsidR="00C31199">
        <w:rPr>
          <w:rFonts w:ascii="Times New Roman" w:eastAsia="Times New Roman" w:hAnsi="Times New Roman" w:cs="Times New Roman"/>
          <w:sz w:val="20"/>
          <w:szCs w:val="20"/>
          <w:lang w:eastAsia="pt-BR"/>
        </w:rPr>
        <w:t>[...</w:t>
      </w:r>
      <w:proofErr w:type="gramStart"/>
      <w:r w:rsidR="00C31199">
        <w:rPr>
          <w:rFonts w:ascii="Times New Roman" w:eastAsia="Times New Roman" w:hAnsi="Times New Roman" w:cs="Times New Roman"/>
          <w:sz w:val="20"/>
          <w:szCs w:val="20"/>
          <w:lang w:eastAsia="pt-BR"/>
        </w:rPr>
        <w:t>]</w:t>
      </w:r>
      <w:r w:rsidR="00C31199" w:rsidRPr="007E2A25">
        <w:rPr>
          <w:rFonts w:ascii="Times New Roman" w:eastAsia="Times New Roman" w:hAnsi="Times New Roman" w:cs="Times New Roman"/>
          <w:sz w:val="20"/>
          <w:szCs w:val="20"/>
          <w:lang w:eastAsia="pt-BR"/>
        </w:rPr>
        <w:t>a</w:t>
      </w:r>
      <w:proofErr w:type="gramEnd"/>
      <w:r w:rsidR="00C31199" w:rsidRPr="007E2A25">
        <w:rPr>
          <w:rFonts w:ascii="Times New Roman" w:eastAsia="Times New Roman" w:hAnsi="Times New Roman" w:cs="Times New Roman"/>
          <w:sz w:val="20"/>
          <w:szCs w:val="20"/>
          <w:lang w:eastAsia="pt-BR"/>
        </w:rPr>
        <w:t xml:space="preserve"> razão porque não cabe emprego de presunções simples em lugar das provas e imediata: estando o sistema tributário brasileiro submetido à rigidez do princípio da legalidade, a subsunção dos fatos à hipótese de incidência tributária é mandatória para que se dê o nascimento da obrigação do contribuinte. Admitir que o mero raciocínio de probabilidade por parte do aplicador da lei substitua a prova é conceber a possibilidade -  ainda que remota diante da altíssima probabilidade que motivou a ação fiscal - de que se possa exigir um tributo sem que necessariamente tenha ocorrido o fato gerador.</w:t>
      </w:r>
      <w:r w:rsidR="00C31199">
        <w:rPr>
          <w:rFonts w:ascii="Times New Roman" w:eastAsia="Times New Roman" w:hAnsi="Times New Roman" w:cs="Times New Roman"/>
          <w:sz w:val="20"/>
          <w:szCs w:val="20"/>
          <w:lang w:eastAsia="pt-BR"/>
        </w:rPr>
        <w:t xml:space="preserve">(SCHOUERI, 1997, p </w:t>
      </w:r>
      <w:r w:rsidR="00C31199" w:rsidRPr="007E2A25">
        <w:rPr>
          <w:rFonts w:ascii="Times New Roman" w:eastAsia="Times New Roman" w:hAnsi="Times New Roman" w:cs="Times New Roman"/>
          <w:sz w:val="20"/>
          <w:szCs w:val="20"/>
          <w:lang w:eastAsia="pt-BR"/>
        </w:rPr>
        <w:t>85-86)</w:t>
      </w:r>
      <w:r>
        <w:rPr>
          <w:rFonts w:ascii="Times New Roman" w:eastAsia="Times New Roman" w:hAnsi="Times New Roman" w:cs="Times New Roman"/>
          <w:sz w:val="20"/>
          <w:szCs w:val="20"/>
          <w:lang w:eastAsia="pt-BR"/>
        </w:rPr>
        <w:t>”</w:t>
      </w:r>
      <w:r w:rsidR="00C31199" w:rsidRPr="007E2A25">
        <w:rPr>
          <w:rFonts w:ascii="Times New Roman" w:eastAsia="Times New Roman" w:hAnsi="Times New Roman" w:cs="Times New Roman"/>
          <w:sz w:val="20"/>
          <w:szCs w:val="20"/>
          <w:lang w:eastAsia="pt-BR"/>
        </w:rPr>
        <w:t>.</w:t>
      </w:r>
    </w:p>
    <w:p w:rsidR="00C31199" w:rsidRDefault="00C31199" w:rsidP="00C31199">
      <w:pPr>
        <w:spacing w:after="0" w:line="360" w:lineRule="auto"/>
        <w:ind w:firstLine="1134"/>
        <w:jc w:val="both"/>
        <w:rPr>
          <w:rFonts w:ascii="Times New Roman" w:hAnsi="Times New Roman" w:cs="Times New Roman"/>
          <w:sz w:val="26"/>
          <w:szCs w:val="26"/>
        </w:rPr>
      </w:pPr>
      <w:r w:rsidRPr="008D0187">
        <w:rPr>
          <w:rFonts w:ascii="Times New Roman" w:hAnsi="Times New Roman" w:cs="Times New Roman"/>
          <w:sz w:val="26"/>
          <w:szCs w:val="26"/>
        </w:rPr>
        <w:t xml:space="preserve">Em síntese, a presunção legal, utilizada excepcionalmente, libera a Fazenda </w:t>
      </w:r>
      <w:r>
        <w:rPr>
          <w:rFonts w:ascii="Times New Roman" w:hAnsi="Times New Roman" w:cs="Times New Roman"/>
          <w:sz w:val="26"/>
          <w:szCs w:val="26"/>
        </w:rPr>
        <w:t>Pública</w:t>
      </w:r>
      <w:r w:rsidRPr="008D0187">
        <w:rPr>
          <w:rFonts w:ascii="Times New Roman" w:hAnsi="Times New Roman" w:cs="Times New Roman"/>
          <w:sz w:val="26"/>
          <w:szCs w:val="26"/>
        </w:rPr>
        <w:t xml:space="preserve"> do ônus da prova, admitindo prova em contrario (</w:t>
      </w:r>
      <w:r w:rsidRPr="001971A7">
        <w:rPr>
          <w:rFonts w:ascii="Times New Roman" w:hAnsi="Times New Roman" w:cs="Times New Roman"/>
          <w:i/>
          <w:sz w:val="26"/>
          <w:szCs w:val="26"/>
        </w:rPr>
        <w:t>juris tantum</w:t>
      </w:r>
      <w:r w:rsidRPr="008D0187">
        <w:rPr>
          <w:rFonts w:ascii="Times New Roman" w:hAnsi="Times New Roman" w:cs="Times New Roman"/>
          <w:sz w:val="26"/>
          <w:szCs w:val="26"/>
        </w:rPr>
        <w:t>). Já a ficção tem sua gênese em uma falsidade, pois a legislação prevê como verdadeiro um fato que é eminentemente falso. O indicio por sua vez apresenta-se com um inicio de prova, um ponto de partida, sem condão de sustentar aplicação de penalidade sem subsidio de outra</w:t>
      </w:r>
      <w:r>
        <w:rPr>
          <w:rFonts w:ascii="Times New Roman" w:hAnsi="Times New Roman" w:cs="Times New Roman"/>
          <w:sz w:val="26"/>
          <w:szCs w:val="26"/>
        </w:rPr>
        <w:t>s</w:t>
      </w:r>
      <w:r w:rsidRPr="008D0187">
        <w:rPr>
          <w:rFonts w:ascii="Times New Roman" w:hAnsi="Times New Roman" w:cs="Times New Roman"/>
          <w:sz w:val="26"/>
          <w:szCs w:val="26"/>
        </w:rPr>
        <w:t xml:space="preserve"> provas.</w:t>
      </w:r>
    </w:p>
    <w:p w:rsidR="00C31199" w:rsidRPr="00780150" w:rsidRDefault="00C31199" w:rsidP="00C31199">
      <w:pPr>
        <w:spacing w:after="0" w:line="360" w:lineRule="auto"/>
        <w:ind w:firstLine="1134"/>
        <w:jc w:val="both"/>
        <w:rPr>
          <w:rFonts w:ascii="Times New Roman" w:hAnsi="Times New Roman" w:cs="Times New Roman"/>
          <w:sz w:val="26"/>
          <w:szCs w:val="26"/>
        </w:rPr>
      </w:pPr>
    </w:p>
    <w:p w:rsidR="00C31199" w:rsidRPr="000E5095" w:rsidRDefault="00F334A3" w:rsidP="00C31199">
      <w:pPr>
        <w:spacing w:after="0" w:line="360" w:lineRule="auto"/>
        <w:rPr>
          <w:rFonts w:ascii="Times New Roman" w:hAnsi="Times New Roman" w:cs="Times New Roman"/>
          <w:sz w:val="26"/>
          <w:szCs w:val="26"/>
        </w:rPr>
      </w:pPr>
      <w:r>
        <w:rPr>
          <w:rFonts w:ascii="Times New Roman" w:hAnsi="Times New Roman" w:cs="Times New Roman"/>
          <w:sz w:val="26"/>
          <w:szCs w:val="26"/>
        </w:rPr>
        <w:t>2</w:t>
      </w:r>
      <w:r w:rsidR="00C31199" w:rsidRPr="000E5095">
        <w:rPr>
          <w:rFonts w:ascii="Times New Roman" w:hAnsi="Times New Roman" w:cs="Times New Roman"/>
          <w:sz w:val="26"/>
          <w:szCs w:val="26"/>
        </w:rPr>
        <w:t>.1.3. Ônus da prova.</w:t>
      </w:r>
    </w:p>
    <w:p w:rsidR="00C31199" w:rsidRPr="007E2A25" w:rsidRDefault="00C31199" w:rsidP="00C31199">
      <w:pPr>
        <w:spacing w:after="0" w:line="360" w:lineRule="auto"/>
        <w:rPr>
          <w:rFonts w:ascii="Times New Roman" w:eastAsia="Times New Roman" w:hAnsi="Times New Roman" w:cs="Times New Roman"/>
          <w:sz w:val="26"/>
          <w:szCs w:val="26"/>
          <w:lang w:eastAsia="pt-BR"/>
        </w:rPr>
      </w:pPr>
    </w:p>
    <w:p w:rsidR="00C31199" w:rsidRPr="007E2A25" w:rsidRDefault="00C31199" w:rsidP="00C31199">
      <w:pPr>
        <w:spacing w:after="0" w:line="360" w:lineRule="auto"/>
        <w:rPr>
          <w:rFonts w:ascii="Times New Roman" w:eastAsia="Times New Roman" w:hAnsi="Times New Roman" w:cs="Times New Roman"/>
          <w:sz w:val="26"/>
          <w:szCs w:val="26"/>
          <w:lang w:eastAsia="pt-BR"/>
        </w:rPr>
      </w:pPr>
      <w:r>
        <w:rPr>
          <w:rFonts w:ascii="Times New Roman" w:eastAsia="Times New Roman" w:hAnsi="Times New Roman" w:cs="Times New Roman"/>
          <w:sz w:val="26"/>
          <w:szCs w:val="26"/>
          <w:lang w:eastAsia="pt-BR"/>
        </w:rPr>
        <w:tab/>
        <w:t xml:space="preserve">É </w:t>
      </w:r>
      <w:proofErr w:type="spellStart"/>
      <w:r>
        <w:rPr>
          <w:rFonts w:ascii="Times New Roman" w:eastAsia="Times New Roman" w:hAnsi="Times New Roman" w:cs="Times New Roman"/>
          <w:sz w:val="26"/>
          <w:szCs w:val="26"/>
          <w:lang w:eastAsia="pt-BR"/>
        </w:rPr>
        <w:t>inafastá</w:t>
      </w:r>
      <w:r w:rsidRPr="007E2A25">
        <w:rPr>
          <w:rFonts w:ascii="Times New Roman" w:eastAsia="Times New Roman" w:hAnsi="Times New Roman" w:cs="Times New Roman"/>
          <w:sz w:val="26"/>
          <w:szCs w:val="26"/>
          <w:lang w:eastAsia="pt-BR"/>
        </w:rPr>
        <w:t>vel</w:t>
      </w:r>
      <w:proofErr w:type="spellEnd"/>
      <w:r w:rsidRPr="007E2A25">
        <w:rPr>
          <w:rFonts w:ascii="Times New Roman" w:eastAsia="Times New Roman" w:hAnsi="Times New Roman" w:cs="Times New Roman"/>
          <w:sz w:val="26"/>
          <w:szCs w:val="26"/>
          <w:lang w:eastAsia="pt-BR"/>
        </w:rPr>
        <w:t xml:space="preserve"> a obrigação </w:t>
      </w:r>
      <w:proofErr w:type="gramStart"/>
      <w:r w:rsidRPr="007E2A25">
        <w:rPr>
          <w:rFonts w:ascii="Times New Roman" w:eastAsia="Times New Roman" w:hAnsi="Times New Roman" w:cs="Times New Roman"/>
          <w:sz w:val="26"/>
          <w:szCs w:val="26"/>
          <w:lang w:eastAsia="pt-BR"/>
        </w:rPr>
        <w:t>do fisco possuir</w:t>
      </w:r>
      <w:proofErr w:type="gramEnd"/>
      <w:r w:rsidRPr="007E2A25">
        <w:rPr>
          <w:rFonts w:ascii="Times New Roman" w:eastAsia="Times New Roman" w:hAnsi="Times New Roman" w:cs="Times New Roman"/>
          <w:sz w:val="26"/>
          <w:szCs w:val="26"/>
          <w:lang w:eastAsia="pt-BR"/>
        </w:rPr>
        <w:t xml:space="preserve"> provas para subsidiar cobrança de tributos devidos ou  penalidades eventualmente impostas aos contribuintes, </w:t>
      </w:r>
      <w:r w:rsidRPr="007E2A25">
        <w:rPr>
          <w:rFonts w:ascii="Times New Roman" w:eastAsia="Times New Roman" w:hAnsi="Times New Roman" w:cs="Times New Roman"/>
          <w:sz w:val="26"/>
          <w:szCs w:val="26"/>
          <w:lang w:eastAsia="pt-BR"/>
        </w:rPr>
        <w:lastRenderedPageBreak/>
        <w:t>deste modo fica assegurado quanto a impugnações administrativas ou judiciais, conforme assevera Paulo de Barros Carvalho.</w:t>
      </w:r>
    </w:p>
    <w:p w:rsidR="00C31199" w:rsidRPr="007E2A25" w:rsidRDefault="007964A0" w:rsidP="00C31199">
      <w:pPr>
        <w:spacing w:after="120" w:line="240" w:lineRule="auto"/>
        <w:ind w:left="2268"/>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w:t>
      </w:r>
      <w:r w:rsidR="00C31199" w:rsidRPr="007E2A25">
        <w:rPr>
          <w:rFonts w:ascii="Times New Roman" w:eastAsia="Times New Roman" w:hAnsi="Times New Roman" w:cs="Times New Roman"/>
          <w:sz w:val="20"/>
          <w:szCs w:val="20"/>
          <w:lang w:eastAsia="pt-BR"/>
        </w:rPr>
        <w:t>Na própria configuração oficial do lançamento, a lei institui a necessidade de que o ato jurídico administrativo seja devidamente fundamentado, o que significa dizer que o Fisco tem que oferecer prova concludente de que o evento ocorreu na estrita conformidade da previsão genérica da hipótese normativa. Seguindo adiante, vindo o sujeito passivo a contestar a fundamentação do ato aplicativo lavrado pelo Fisco, o ônus de exibir a improcedência dessa iniciativa impugnatória volta a ser, novamente, da Fazenda, a quem quadrara provar o descabimento jurídico da impugnação fazendo remanescer a exigência. (CARVALHO 1998)</w:t>
      </w:r>
      <w:proofErr w:type="gramStart"/>
      <w:r>
        <w:rPr>
          <w:rFonts w:ascii="Times New Roman" w:eastAsia="Times New Roman" w:hAnsi="Times New Roman" w:cs="Times New Roman"/>
          <w:sz w:val="20"/>
          <w:szCs w:val="20"/>
          <w:lang w:eastAsia="pt-BR"/>
        </w:rPr>
        <w:t>”</w:t>
      </w:r>
      <w:proofErr w:type="gramEnd"/>
    </w:p>
    <w:p w:rsidR="00C31199" w:rsidRPr="00780150" w:rsidRDefault="00C31199" w:rsidP="00C31199">
      <w:pPr>
        <w:spacing w:after="0" w:line="360" w:lineRule="auto"/>
        <w:rPr>
          <w:rFonts w:ascii="Times New Roman" w:eastAsia="Times New Roman" w:hAnsi="Times New Roman" w:cs="Times New Roman"/>
          <w:sz w:val="20"/>
          <w:szCs w:val="20"/>
          <w:lang w:eastAsia="pt-BR"/>
        </w:rPr>
      </w:pPr>
      <w:r w:rsidRPr="007E2A25">
        <w:rPr>
          <w:rFonts w:ascii="Times New Roman" w:eastAsia="Times New Roman" w:hAnsi="Times New Roman" w:cs="Times New Roman"/>
          <w:sz w:val="26"/>
          <w:szCs w:val="26"/>
          <w:lang w:eastAsia="pt-BR"/>
        </w:rPr>
        <w:tab/>
        <w:t>Verifica-se que ha um auxílio m</w:t>
      </w:r>
      <w:r>
        <w:rPr>
          <w:rFonts w:ascii="Times New Roman" w:eastAsia="Times New Roman" w:hAnsi="Times New Roman" w:cs="Times New Roman"/>
          <w:sz w:val="26"/>
          <w:szCs w:val="26"/>
          <w:lang w:eastAsia="pt-BR"/>
        </w:rPr>
        <w:t>ú</w:t>
      </w:r>
      <w:r w:rsidRPr="007E2A25">
        <w:rPr>
          <w:rFonts w:ascii="Times New Roman" w:eastAsia="Times New Roman" w:hAnsi="Times New Roman" w:cs="Times New Roman"/>
          <w:sz w:val="26"/>
          <w:szCs w:val="26"/>
          <w:lang w:eastAsia="pt-BR"/>
        </w:rPr>
        <w:t>tuo entre os entes da federação, quanto à obtenção de prova, quer por di</w:t>
      </w:r>
      <w:r>
        <w:rPr>
          <w:rFonts w:ascii="Times New Roman" w:eastAsia="Times New Roman" w:hAnsi="Times New Roman" w:cs="Times New Roman"/>
          <w:sz w:val="26"/>
          <w:szCs w:val="26"/>
          <w:lang w:eastAsia="pt-BR"/>
        </w:rPr>
        <w:t>sposição legal ou por convênios, são conhecidas como prova emprestada, tratada a seguir.</w:t>
      </w:r>
    </w:p>
    <w:p w:rsidR="00C31199" w:rsidRPr="000E5095" w:rsidRDefault="00F334A3" w:rsidP="00C31199">
      <w:pPr>
        <w:spacing w:after="0" w:line="360" w:lineRule="auto"/>
        <w:rPr>
          <w:rFonts w:ascii="Times New Roman" w:hAnsi="Times New Roman" w:cs="Times New Roman"/>
          <w:sz w:val="26"/>
          <w:szCs w:val="26"/>
        </w:rPr>
      </w:pPr>
      <w:r>
        <w:rPr>
          <w:rFonts w:ascii="Times New Roman" w:hAnsi="Times New Roman" w:cs="Times New Roman"/>
          <w:sz w:val="26"/>
          <w:szCs w:val="26"/>
        </w:rPr>
        <w:t>2</w:t>
      </w:r>
      <w:r w:rsidR="00C31199" w:rsidRPr="000E5095">
        <w:rPr>
          <w:rFonts w:ascii="Times New Roman" w:hAnsi="Times New Roman" w:cs="Times New Roman"/>
          <w:sz w:val="26"/>
          <w:szCs w:val="26"/>
        </w:rPr>
        <w:t>.1.4. Prova emprestada.</w:t>
      </w:r>
    </w:p>
    <w:p w:rsidR="00F334A3" w:rsidRDefault="00F334A3" w:rsidP="00C31199">
      <w:pPr>
        <w:spacing w:after="0" w:line="360" w:lineRule="auto"/>
        <w:ind w:firstLine="1134"/>
        <w:jc w:val="both"/>
        <w:rPr>
          <w:rFonts w:ascii="Times New Roman" w:hAnsi="Times New Roman" w:cs="Times New Roman"/>
          <w:sz w:val="26"/>
          <w:szCs w:val="26"/>
        </w:rPr>
      </w:pPr>
    </w:p>
    <w:p w:rsidR="00C31199" w:rsidRPr="006D69C1" w:rsidRDefault="00C31199" w:rsidP="00C31199">
      <w:pPr>
        <w:spacing w:after="0" w:line="360" w:lineRule="auto"/>
        <w:ind w:firstLine="1134"/>
        <w:jc w:val="both"/>
        <w:rPr>
          <w:rFonts w:ascii="Times New Roman" w:hAnsi="Times New Roman" w:cs="Times New Roman"/>
          <w:sz w:val="26"/>
          <w:szCs w:val="26"/>
        </w:rPr>
      </w:pPr>
      <w:r w:rsidRPr="006D69C1">
        <w:rPr>
          <w:rFonts w:ascii="Times New Roman" w:hAnsi="Times New Roman" w:cs="Times New Roman"/>
          <w:sz w:val="26"/>
          <w:szCs w:val="26"/>
        </w:rPr>
        <w:t xml:space="preserve">Por expressa previsão no art. 199 do CTN “a Fazenda Pública da União e as dos Estados, do Distrito Federal e dos Municípios prestar-se-ão mutuamente assistência para a fiscalização dos tributos respectivos e permuta de informações, na forma estabelecida, em caráter geral ou específico, por lei ou convênio”. E tem sido comum o fisco federal utilizar-se de provas obtidas pelo fisco estadual, quando </w:t>
      </w:r>
      <w:r>
        <w:rPr>
          <w:rFonts w:ascii="Times New Roman" w:hAnsi="Times New Roman" w:cs="Times New Roman"/>
          <w:sz w:val="26"/>
          <w:szCs w:val="26"/>
        </w:rPr>
        <w:t>da fiscalização dos</w:t>
      </w:r>
      <w:r w:rsidRPr="006D69C1">
        <w:rPr>
          <w:rFonts w:ascii="Times New Roman" w:hAnsi="Times New Roman" w:cs="Times New Roman"/>
          <w:sz w:val="26"/>
          <w:szCs w:val="26"/>
        </w:rPr>
        <w:t xml:space="preserve"> tributos de sua competência, para apurar, por exemplo, omissão de receita. A matéria</w:t>
      </w:r>
      <w:r>
        <w:rPr>
          <w:rFonts w:ascii="Times New Roman" w:hAnsi="Times New Roman" w:cs="Times New Roman"/>
          <w:sz w:val="26"/>
          <w:szCs w:val="26"/>
        </w:rPr>
        <w:t xml:space="preserve"> foi enfrentada pelo STJ e </w:t>
      </w:r>
      <w:r w:rsidRPr="006D69C1">
        <w:rPr>
          <w:rFonts w:ascii="Times New Roman" w:hAnsi="Times New Roman" w:cs="Times New Roman"/>
          <w:sz w:val="26"/>
          <w:szCs w:val="26"/>
        </w:rPr>
        <w:t>esposada no acordão proferido pela eminente Ministra relatora</w:t>
      </w:r>
      <w:r w:rsidRPr="00FB7087">
        <w:rPr>
          <w:rFonts w:ascii="Times New Roman" w:hAnsi="Times New Roman" w:cs="Times New Roman"/>
          <w:sz w:val="26"/>
          <w:szCs w:val="26"/>
        </w:rPr>
        <w:t xml:space="preserve"> Eliana Calmon</w:t>
      </w:r>
      <w:r>
        <w:rPr>
          <w:rFonts w:ascii="Times New Roman" w:hAnsi="Times New Roman" w:cs="Times New Roman"/>
          <w:sz w:val="26"/>
          <w:szCs w:val="26"/>
        </w:rPr>
        <w:t xml:space="preserve"> e </w:t>
      </w:r>
      <w:r w:rsidRPr="006D69C1">
        <w:rPr>
          <w:rFonts w:ascii="Times New Roman" w:hAnsi="Times New Roman" w:cs="Times New Roman"/>
          <w:sz w:val="26"/>
          <w:szCs w:val="26"/>
        </w:rPr>
        <w:t>acolhida por unanimidade pelos componentes da 2° turma:</w:t>
      </w:r>
    </w:p>
    <w:p w:rsidR="00C31199" w:rsidRPr="007E2A25" w:rsidRDefault="007964A0" w:rsidP="00C31199">
      <w:pPr>
        <w:spacing w:after="120" w:line="240" w:lineRule="auto"/>
        <w:ind w:left="2268"/>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w:t>
      </w:r>
      <w:r w:rsidR="00C31199" w:rsidRPr="007E2A25">
        <w:rPr>
          <w:rFonts w:ascii="Times New Roman" w:eastAsia="Times New Roman" w:hAnsi="Times New Roman" w:cs="Times New Roman"/>
          <w:sz w:val="20"/>
          <w:szCs w:val="20"/>
          <w:lang w:eastAsia="pt-BR"/>
        </w:rPr>
        <w:t xml:space="preserve">Deixa claro art.7° do CTN que são distintos os conceitos de competência tributária e capacidade tributária ativa. Enquanto o primeiro consiste na capacidade </w:t>
      </w:r>
      <w:proofErr w:type="spellStart"/>
      <w:r w:rsidR="00C31199" w:rsidRPr="007E2A25">
        <w:rPr>
          <w:rFonts w:ascii="Times New Roman" w:eastAsia="Times New Roman" w:hAnsi="Times New Roman" w:cs="Times New Roman"/>
          <w:sz w:val="20"/>
          <w:szCs w:val="20"/>
          <w:lang w:eastAsia="pt-BR"/>
        </w:rPr>
        <w:t>legiferante</w:t>
      </w:r>
      <w:proofErr w:type="spellEnd"/>
      <w:r w:rsidR="00C31199">
        <w:rPr>
          <w:rFonts w:ascii="Times New Roman" w:eastAsia="Times New Roman" w:hAnsi="Times New Roman" w:cs="Times New Roman"/>
          <w:sz w:val="20"/>
          <w:szCs w:val="20"/>
          <w:lang w:eastAsia="pt-BR"/>
        </w:rPr>
        <w:t xml:space="preserve"> </w:t>
      </w:r>
      <w:r w:rsidR="00C31199" w:rsidRPr="007E2A25">
        <w:rPr>
          <w:rFonts w:ascii="Times New Roman" w:eastAsia="Times New Roman" w:hAnsi="Times New Roman" w:cs="Times New Roman"/>
          <w:sz w:val="20"/>
          <w:szCs w:val="20"/>
          <w:lang w:eastAsia="pt-BR"/>
        </w:rPr>
        <w:t xml:space="preserve">a capacidade tributária ativa é a aptidão para arrecadar e fiscalizar os tributos. A competência é indelegável, por que deriva da lei, o que não ocorre com a capacidade tributária ativa que, por ter natureza administrativa, pode ser transferida outrem, se a lei assim o permitir. Aliás, ocorre muito o fenômeno da transferência em relação à </w:t>
      </w:r>
      <w:proofErr w:type="spellStart"/>
      <w:r w:rsidR="00C31199" w:rsidRPr="007E2A25">
        <w:rPr>
          <w:rFonts w:ascii="Times New Roman" w:eastAsia="Times New Roman" w:hAnsi="Times New Roman" w:cs="Times New Roman"/>
          <w:sz w:val="20"/>
          <w:szCs w:val="20"/>
          <w:lang w:eastAsia="pt-BR"/>
        </w:rPr>
        <w:t>parafiscalidade</w:t>
      </w:r>
      <w:proofErr w:type="spellEnd"/>
      <w:r w:rsidR="00C31199" w:rsidRPr="007E2A25">
        <w:rPr>
          <w:rFonts w:ascii="Times New Roman" w:eastAsia="Times New Roman" w:hAnsi="Times New Roman" w:cs="Times New Roman"/>
          <w:sz w:val="20"/>
          <w:szCs w:val="20"/>
          <w:lang w:eastAsia="pt-BR"/>
        </w:rPr>
        <w:t>, cuja arrecadação compete a outrem que não o destinatário da receita</w:t>
      </w:r>
      <w:r>
        <w:rPr>
          <w:rFonts w:ascii="Times New Roman" w:eastAsia="Times New Roman" w:hAnsi="Times New Roman" w:cs="Times New Roman"/>
          <w:sz w:val="20"/>
          <w:szCs w:val="20"/>
          <w:lang w:eastAsia="pt-BR"/>
        </w:rPr>
        <w:t>”</w:t>
      </w:r>
      <w:r w:rsidR="00C31199" w:rsidRPr="007E2A25">
        <w:rPr>
          <w:rFonts w:ascii="Times New Roman" w:eastAsia="Times New Roman" w:hAnsi="Times New Roman" w:cs="Times New Roman"/>
          <w:sz w:val="20"/>
          <w:szCs w:val="20"/>
          <w:lang w:eastAsia="pt-BR"/>
        </w:rPr>
        <w:t>.</w:t>
      </w:r>
    </w:p>
    <w:p w:rsidR="00C31199" w:rsidRPr="006271E7" w:rsidRDefault="00C31199" w:rsidP="00C31199">
      <w:pPr>
        <w:spacing w:after="0" w:line="360" w:lineRule="auto"/>
        <w:ind w:firstLine="1134"/>
        <w:jc w:val="both"/>
        <w:rPr>
          <w:rFonts w:ascii="Times New Roman" w:hAnsi="Times New Roman" w:cs="Times New Roman"/>
          <w:sz w:val="26"/>
          <w:szCs w:val="26"/>
        </w:rPr>
      </w:pPr>
      <w:r w:rsidRPr="006D69C1">
        <w:rPr>
          <w:rFonts w:ascii="Times New Roman" w:hAnsi="Times New Roman" w:cs="Times New Roman"/>
          <w:sz w:val="26"/>
          <w:szCs w:val="26"/>
        </w:rPr>
        <w:t xml:space="preserve">Todavia é imprescindível que haja prévia previsão legal ou convenio firmado entre os entes da federação, pois a cooperação importa em quebra do sigilo funcional, visto que há a transmissão de informações obtidas através de determinadas </w:t>
      </w:r>
      <w:r w:rsidRPr="006271E7">
        <w:rPr>
          <w:rFonts w:ascii="Times New Roman" w:hAnsi="Times New Roman" w:cs="Times New Roman"/>
          <w:sz w:val="26"/>
          <w:szCs w:val="26"/>
        </w:rPr>
        <w:t>ações fiscais.</w:t>
      </w:r>
    </w:p>
    <w:p w:rsidR="00C31199" w:rsidRPr="006271E7" w:rsidRDefault="00C31199" w:rsidP="00C31199">
      <w:pPr>
        <w:spacing w:after="0" w:line="360" w:lineRule="auto"/>
        <w:rPr>
          <w:rFonts w:ascii="Times New Roman" w:hAnsi="Times New Roman" w:cs="Times New Roman"/>
          <w:sz w:val="26"/>
          <w:szCs w:val="26"/>
        </w:rPr>
      </w:pPr>
    </w:p>
    <w:p w:rsidR="00C31199" w:rsidRPr="000E5095" w:rsidRDefault="00F334A3" w:rsidP="00C31199">
      <w:pPr>
        <w:spacing w:after="0" w:line="360" w:lineRule="auto"/>
        <w:rPr>
          <w:rFonts w:ascii="Times New Roman" w:hAnsi="Times New Roman" w:cs="Times New Roman"/>
          <w:sz w:val="26"/>
          <w:szCs w:val="26"/>
        </w:rPr>
      </w:pPr>
      <w:r>
        <w:rPr>
          <w:rFonts w:ascii="Times New Roman" w:hAnsi="Times New Roman" w:cs="Times New Roman"/>
          <w:sz w:val="26"/>
          <w:szCs w:val="26"/>
        </w:rPr>
        <w:t>2</w:t>
      </w:r>
      <w:r w:rsidR="00C31199" w:rsidRPr="000E5095">
        <w:rPr>
          <w:rFonts w:ascii="Times New Roman" w:hAnsi="Times New Roman" w:cs="Times New Roman"/>
          <w:sz w:val="26"/>
          <w:szCs w:val="26"/>
        </w:rPr>
        <w:t>.2. LIMITAÇÕES AO LANCAMENTO POR ARBITRAMENTO.</w:t>
      </w:r>
    </w:p>
    <w:p w:rsidR="00C31199" w:rsidRPr="007E2A25" w:rsidRDefault="00C31199" w:rsidP="00C31199">
      <w:pPr>
        <w:spacing w:after="0" w:line="360" w:lineRule="auto"/>
        <w:rPr>
          <w:rFonts w:ascii="Times New Roman" w:eastAsia="Times New Roman" w:hAnsi="Times New Roman" w:cs="Times New Roman"/>
          <w:sz w:val="26"/>
          <w:szCs w:val="26"/>
          <w:lang w:eastAsia="pt-BR"/>
        </w:rPr>
      </w:pPr>
    </w:p>
    <w:p w:rsidR="00C31199" w:rsidRPr="006D69C1" w:rsidRDefault="00C31199" w:rsidP="00C31199">
      <w:pPr>
        <w:spacing w:after="0" w:line="360" w:lineRule="auto"/>
        <w:ind w:firstLine="1134"/>
        <w:jc w:val="both"/>
        <w:rPr>
          <w:rFonts w:ascii="Times New Roman" w:hAnsi="Times New Roman" w:cs="Times New Roman"/>
          <w:sz w:val="26"/>
          <w:szCs w:val="26"/>
        </w:rPr>
      </w:pPr>
      <w:r w:rsidRPr="006D69C1">
        <w:rPr>
          <w:rFonts w:ascii="Times New Roman" w:hAnsi="Times New Roman" w:cs="Times New Roman"/>
          <w:sz w:val="26"/>
          <w:szCs w:val="26"/>
        </w:rPr>
        <w:t>As limitações ao poder de tributar, que</w:t>
      </w:r>
      <w:proofErr w:type="gramStart"/>
      <w:r w:rsidRPr="006D69C1">
        <w:rPr>
          <w:rFonts w:ascii="Times New Roman" w:hAnsi="Times New Roman" w:cs="Times New Roman"/>
          <w:sz w:val="26"/>
          <w:szCs w:val="26"/>
        </w:rPr>
        <w:t xml:space="preserve"> por conseguinte</w:t>
      </w:r>
      <w:proofErr w:type="gramEnd"/>
      <w:r w:rsidRPr="006D69C1">
        <w:rPr>
          <w:rFonts w:ascii="Times New Roman" w:hAnsi="Times New Roman" w:cs="Times New Roman"/>
          <w:sz w:val="26"/>
          <w:szCs w:val="26"/>
        </w:rPr>
        <w:t xml:space="preserve"> afetam o lançamento por arbitramento e revestem-se como garantia individual do contribuinte, podem decorrer de princípios ou imunidades, que são institutos jurídicos diversos, embora certos princípios expressos façam brotar ou rebrotar imunidades determinadas. </w:t>
      </w:r>
    </w:p>
    <w:p w:rsidR="00C31199" w:rsidRPr="006D69C1" w:rsidRDefault="00C31199" w:rsidP="00C31199">
      <w:pPr>
        <w:spacing w:after="0" w:line="360" w:lineRule="auto"/>
        <w:ind w:firstLine="1134"/>
        <w:jc w:val="both"/>
        <w:rPr>
          <w:rFonts w:ascii="Times New Roman" w:hAnsi="Times New Roman" w:cs="Times New Roman"/>
          <w:sz w:val="26"/>
          <w:szCs w:val="26"/>
        </w:rPr>
      </w:pPr>
      <w:r w:rsidRPr="006D69C1">
        <w:rPr>
          <w:rFonts w:ascii="Times New Roman" w:hAnsi="Times New Roman" w:cs="Times New Roman"/>
          <w:sz w:val="26"/>
          <w:szCs w:val="26"/>
        </w:rPr>
        <w:t xml:space="preserve">Nesta linha, destaca-se o posicionamento adotado no Supremo Tribunal Federal, no julgamento da Ação Direta de Inconstitucionalidade 712-DF: </w:t>
      </w:r>
    </w:p>
    <w:p w:rsidR="00C31199" w:rsidRPr="00A34A70" w:rsidRDefault="007964A0" w:rsidP="00C31199">
      <w:pPr>
        <w:spacing w:after="120" w:line="240" w:lineRule="auto"/>
        <w:ind w:left="2268"/>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w:t>
      </w:r>
      <w:r w:rsidR="00C31199" w:rsidRPr="00A34A70">
        <w:rPr>
          <w:rFonts w:ascii="Times New Roman" w:eastAsia="Times New Roman" w:hAnsi="Times New Roman" w:cs="Times New Roman"/>
          <w:sz w:val="20"/>
          <w:szCs w:val="20"/>
          <w:lang w:eastAsia="pt-BR"/>
        </w:rPr>
        <w:t xml:space="preserve">Os princípios constitucionais tributários, assim, sobre </w:t>
      </w:r>
      <w:proofErr w:type="gramStart"/>
      <w:r w:rsidR="00C31199" w:rsidRPr="00A34A70">
        <w:rPr>
          <w:rFonts w:ascii="Times New Roman" w:eastAsia="Times New Roman" w:hAnsi="Times New Roman" w:cs="Times New Roman"/>
          <w:sz w:val="20"/>
          <w:szCs w:val="20"/>
          <w:lang w:eastAsia="pt-BR"/>
        </w:rPr>
        <w:t>representarem importante</w:t>
      </w:r>
      <w:proofErr w:type="gramEnd"/>
      <w:r w:rsidR="00C31199" w:rsidRPr="00A34A70">
        <w:rPr>
          <w:rFonts w:ascii="Times New Roman" w:eastAsia="Times New Roman" w:hAnsi="Times New Roman" w:cs="Times New Roman"/>
          <w:sz w:val="20"/>
          <w:szCs w:val="20"/>
          <w:lang w:eastAsia="pt-BR"/>
        </w:rPr>
        <w:t xml:space="preserve"> conquista político-jurídica dos contribuintes, constituem expressão fundamental dos direitos individuais outorgados aos particulares pelo ordenamento estatal. Desde que existem para impor limitações ao poder de tributar do Estado, esses postulados tem por destinatário exclusivo o poder estatal, que se submete à imperatividade de suas restrições</w:t>
      </w:r>
      <w:r>
        <w:rPr>
          <w:rFonts w:ascii="Times New Roman" w:eastAsia="Times New Roman" w:hAnsi="Times New Roman" w:cs="Times New Roman"/>
          <w:sz w:val="20"/>
          <w:szCs w:val="20"/>
          <w:lang w:eastAsia="pt-BR"/>
        </w:rPr>
        <w:t>”</w:t>
      </w:r>
      <w:r w:rsidR="00C31199" w:rsidRPr="00A34A70">
        <w:rPr>
          <w:rFonts w:ascii="Times New Roman" w:eastAsia="Times New Roman" w:hAnsi="Times New Roman" w:cs="Times New Roman"/>
          <w:sz w:val="20"/>
          <w:szCs w:val="20"/>
          <w:lang w:eastAsia="pt-BR"/>
        </w:rPr>
        <w:t>.</w:t>
      </w:r>
    </w:p>
    <w:p w:rsidR="00C31199" w:rsidRPr="006D69C1" w:rsidRDefault="00C31199" w:rsidP="00C31199">
      <w:pPr>
        <w:spacing w:after="0" w:line="360" w:lineRule="auto"/>
        <w:ind w:firstLine="1134"/>
        <w:jc w:val="both"/>
        <w:rPr>
          <w:rFonts w:ascii="Times New Roman" w:hAnsi="Times New Roman" w:cs="Times New Roman"/>
          <w:sz w:val="26"/>
          <w:szCs w:val="26"/>
        </w:rPr>
      </w:pPr>
      <w:r w:rsidRPr="006D69C1">
        <w:rPr>
          <w:rFonts w:ascii="Times New Roman" w:hAnsi="Times New Roman" w:cs="Times New Roman"/>
          <w:sz w:val="26"/>
          <w:szCs w:val="26"/>
        </w:rPr>
        <w:t xml:space="preserve">A eminente jurista </w:t>
      </w:r>
      <w:proofErr w:type="spellStart"/>
      <w:r w:rsidRPr="006D69C1">
        <w:rPr>
          <w:rFonts w:ascii="Times New Roman" w:hAnsi="Times New Roman" w:cs="Times New Roman"/>
          <w:sz w:val="26"/>
          <w:szCs w:val="26"/>
        </w:rPr>
        <w:t>Misabel</w:t>
      </w:r>
      <w:proofErr w:type="spellEnd"/>
      <w:r w:rsidRPr="006D69C1">
        <w:rPr>
          <w:rFonts w:ascii="Times New Roman" w:hAnsi="Times New Roman" w:cs="Times New Roman"/>
          <w:sz w:val="26"/>
          <w:szCs w:val="26"/>
        </w:rPr>
        <w:t xml:space="preserve"> </w:t>
      </w:r>
      <w:proofErr w:type="spellStart"/>
      <w:r w:rsidRPr="006D69C1">
        <w:rPr>
          <w:rFonts w:ascii="Times New Roman" w:hAnsi="Times New Roman" w:cs="Times New Roman"/>
          <w:sz w:val="26"/>
          <w:szCs w:val="26"/>
        </w:rPr>
        <w:t>Derzi</w:t>
      </w:r>
      <w:proofErr w:type="spellEnd"/>
      <w:r w:rsidRPr="006D69C1">
        <w:rPr>
          <w:rFonts w:ascii="Times New Roman" w:hAnsi="Times New Roman" w:cs="Times New Roman"/>
          <w:sz w:val="26"/>
          <w:szCs w:val="26"/>
        </w:rPr>
        <w:t>, acerca dos princípios constitucionais, leciona.</w:t>
      </w:r>
    </w:p>
    <w:p w:rsidR="00C31199" w:rsidRPr="00A34A70" w:rsidRDefault="007964A0" w:rsidP="00C31199">
      <w:pPr>
        <w:spacing w:after="120" w:line="240" w:lineRule="auto"/>
        <w:ind w:left="2268"/>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w:t>
      </w:r>
      <w:r w:rsidR="00C31199" w:rsidRPr="00CB2FDF">
        <w:rPr>
          <w:rFonts w:ascii="Times New Roman" w:eastAsia="Times New Roman" w:hAnsi="Times New Roman" w:cs="Times New Roman"/>
          <w:sz w:val="20"/>
          <w:szCs w:val="20"/>
          <w:lang w:eastAsia="pt-BR"/>
        </w:rPr>
        <w:t xml:space="preserve">A consagração de uma imunidade expressa é, às vezes, consequência lógica de um princípio fundamental. Do princípio federal resulta a imunidade recíproca, dedutível mesmo na ausência de recepção literal do texto, porque expressão da autonomia relativa dos entes estatais e de sua posição </w:t>
      </w:r>
      <w:proofErr w:type="gramStart"/>
      <w:r w:rsidR="00C31199" w:rsidRPr="00CB2FDF">
        <w:rPr>
          <w:rFonts w:ascii="Times New Roman" w:eastAsia="Times New Roman" w:hAnsi="Times New Roman" w:cs="Times New Roman"/>
          <w:sz w:val="20"/>
          <w:szCs w:val="20"/>
          <w:lang w:eastAsia="pt-BR"/>
        </w:rPr>
        <w:t>isonômica, logicamente dedutíveis</w:t>
      </w:r>
      <w:proofErr w:type="gramEnd"/>
      <w:r w:rsidR="00C31199" w:rsidRPr="00CB2FDF">
        <w:rPr>
          <w:rFonts w:ascii="Times New Roman" w:eastAsia="Times New Roman" w:hAnsi="Times New Roman" w:cs="Times New Roman"/>
          <w:sz w:val="20"/>
          <w:szCs w:val="20"/>
          <w:lang w:eastAsia="pt-BR"/>
        </w:rPr>
        <w:t>. Basta considerar que extraímos a doutrina, em suas linhas básicas, da jurisprudência da Suprema Corte constitucional dos EEUU, país cuja Constituição é silente sobre a citada imunidade. Igualmente a imunidade das instituições de educação e assistência social que não almejam distribuição de lucro, decorre da inexistência de capacidade contributiva, princípio norteador da igualdade e imprescindível à efetividade da imposição. (DERZI, 2012, p. 161)</w:t>
      </w:r>
      <w:r>
        <w:rPr>
          <w:rFonts w:ascii="Times New Roman" w:eastAsia="Times New Roman" w:hAnsi="Times New Roman" w:cs="Times New Roman"/>
          <w:sz w:val="20"/>
          <w:szCs w:val="20"/>
          <w:lang w:eastAsia="pt-BR"/>
        </w:rPr>
        <w:t>”</w:t>
      </w:r>
    </w:p>
    <w:p w:rsidR="00C31199" w:rsidRPr="006D69C1" w:rsidRDefault="00C31199" w:rsidP="00C31199">
      <w:pPr>
        <w:spacing w:after="0" w:line="360" w:lineRule="auto"/>
        <w:ind w:firstLine="1134"/>
        <w:jc w:val="both"/>
        <w:rPr>
          <w:rFonts w:ascii="Times New Roman" w:hAnsi="Times New Roman" w:cs="Times New Roman"/>
          <w:sz w:val="26"/>
          <w:szCs w:val="26"/>
        </w:rPr>
      </w:pPr>
      <w:r w:rsidRPr="006D69C1">
        <w:rPr>
          <w:rFonts w:ascii="Times New Roman" w:hAnsi="Times New Roman" w:cs="Times New Roman"/>
          <w:sz w:val="26"/>
          <w:szCs w:val="26"/>
        </w:rPr>
        <w:t>Calha vincar que nem todo princípio, conduz a uma imunidade, como é o caso dos princípios da legalidade, anterioridade e irretroatividade. Necessário se faz a compreensão da distinção entre os princípios e imunidades, conforme assevera Sacha Calmon.</w:t>
      </w:r>
      <w:r>
        <w:rPr>
          <w:rFonts w:ascii="Times New Roman" w:hAnsi="Times New Roman" w:cs="Times New Roman"/>
          <w:sz w:val="26"/>
          <w:szCs w:val="26"/>
        </w:rPr>
        <w:t xml:space="preserve"> </w:t>
      </w:r>
    </w:p>
    <w:p w:rsidR="00C31199" w:rsidRPr="007964A0" w:rsidRDefault="007964A0" w:rsidP="00C31199">
      <w:pPr>
        <w:spacing w:after="120" w:line="240" w:lineRule="auto"/>
        <w:ind w:left="2268"/>
        <w:jc w:val="both"/>
        <w:rPr>
          <w:rFonts w:ascii="Times New Roman" w:eastAsia="Times New Roman" w:hAnsi="Times New Roman" w:cs="Times New Roman"/>
          <w:i/>
          <w:sz w:val="20"/>
          <w:szCs w:val="20"/>
          <w:lang w:eastAsia="pt-BR"/>
        </w:rPr>
      </w:pPr>
      <w:proofErr w:type="gramStart"/>
      <w:r w:rsidRPr="007964A0">
        <w:rPr>
          <w:rFonts w:ascii="Times New Roman" w:eastAsia="Times New Roman" w:hAnsi="Times New Roman" w:cs="Times New Roman"/>
          <w:i/>
          <w:sz w:val="20"/>
          <w:szCs w:val="20"/>
          <w:lang w:eastAsia="pt-BR"/>
        </w:rPr>
        <w:t>“</w:t>
      </w:r>
      <w:r w:rsidR="00C31199" w:rsidRPr="007964A0">
        <w:rPr>
          <w:rFonts w:ascii="Times New Roman" w:eastAsia="Times New Roman" w:hAnsi="Times New Roman" w:cs="Times New Roman"/>
          <w:i/>
          <w:sz w:val="20"/>
          <w:szCs w:val="20"/>
          <w:lang w:eastAsia="pt-BR"/>
        </w:rPr>
        <w:t>Os princípios constitucionais dizem como devem ser feitas as leis tributárias, condicionando o legislador sob o guante dos juízes, zeladores que são do texto dirigente da Constituição.</w:t>
      </w:r>
      <w:proofErr w:type="gramEnd"/>
    </w:p>
    <w:p w:rsidR="00C31199" w:rsidRPr="007964A0" w:rsidRDefault="00C31199" w:rsidP="00C31199">
      <w:pPr>
        <w:spacing w:before="120" w:after="120" w:line="240" w:lineRule="auto"/>
        <w:ind w:left="2268"/>
        <w:jc w:val="both"/>
        <w:rPr>
          <w:rFonts w:ascii="Times New Roman" w:eastAsia="Times New Roman" w:hAnsi="Times New Roman" w:cs="Times New Roman"/>
          <w:i/>
          <w:sz w:val="20"/>
          <w:szCs w:val="20"/>
          <w:lang w:eastAsia="pt-BR"/>
        </w:rPr>
      </w:pPr>
      <w:r w:rsidRPr="007964A0">
        <w:rPr>
          <w:rFonts w:ascii="Times New Roman" w:eastAsia="Times New Roman" w:hAnsi="Times New Roman" w:cs="Times New Roman"/>
          <w:i/>
          <w:sz w:val="20"/>
          <w:szCs w:val="20"/>
          <w:lang w:eastAsia="pt-BR"/>
        </w:rPr>
        <w:t>As imunidades expressas dizem o que não pode ser tributado,</w:t>
      </w:r>
      <w:r w:rsidRPr="007964A0">
        <w:rPr>
          <w:rFonts w:eastAsia="Times New Roman"/>
          <w:i/>
          <w:sz w:val="20"/>
          <w:szCs w:val="20"/>
          <w:lang w:eastAsia="pt-BR"/>
        </w:rPr>
        <w:t> </w:t>
      </w:r>
      <w:r w:rsidRPr="007964A0">
        <w:rPr>
          <w:rFonts w:ascii="Times New Roman" w:eastAsia="Times New Roman" w:hAnsi="Times New Roman" w:cs="Times New Roman"/>
          <w:i/>
          <w:sz w:val="20"/>
          <w:szCs w:val="20"/>
          <w:lang w:eastAsia="pt-BR"/>
        </w:rPr>
        <w:t>proibindo ao legislador o exercício da sua competência tributária</w:t>
      </w:r>
      <w:r w:rsidRPr="007964A0">
        <w:rPr>
          <w:rFonts w:eastAsia="Times New Roman"/>
          <w:i/>
          <w:sz w:val="20"/>
          <w:szCs w:val="20"/>
          <w:lang w:eastAsia="pt-BR"/>
        </w:rPr>
        <w:t> </w:t>
      </w:r>
      <w:r w:rsidRPr="007964A0">
        <w:rPr>
          <w:rFonts w:ascii="Times New Roman" w:eastAsia="Times New Roman" w:hAnsi="Times New Roman" w:cs="Times New Roman"/>
          <w:i/>
          <w:sz w:val="20"/>
          <w:szCs w:val="20"/>
          <w:lang w:eastAsia="pt-BR"/>
        </w:rPr>
        <w:t xml:space="preserve">sobre certos fatos, pessoas ou situações, por expressa determinação da Constituição (não incidência constitucionalmente qualificada). Sobre as imunidades exerce o Judiciário, igualmente, a sua </w:t>
      </w:r>
      <w:proofErr w:type="gramStart"/>
      <w:r w:rsidRPr="007964A0">
        <w:rPr>
          <w:rFonts w:ascii="Times New Roman" w:eastAsia="Times New Roman" w:hAnsi="Times New Roman" w:cs="Times New Roman"/>
          <w:i/>
          <w:sz w:val="20"/>
          <w:szCs w:val="20"/>
          <w:lang w:eastAsia="pt-BR"/>
        </w:rPr>
        <w:t>zeladoria.</w:t>
      </w:r>
      <w:proofErr w:type="gramEnd"/>
      <w:r w:rsidRPr="007964A0">
        <w:rPr>
          <w:rFonts w:ascii="Times New Roman" w:eastAsia="Times New Roman" w:hAnsi="Times New Roman" w:cs="Times New Roman"/>
          <w:i/>
          <w:sz w:val="20"/>
          <w:szCs w:val="20"/>
          <w:lang w:eastAsia="pt-BR"/>
        </w:rPr>
        <w:t>(COELHO, 2012 , p. 161-162)</w:t>
      </w:r>
      <w:r w:rsidR="007964A0" w:rsidRPr="007964A0">
        <w:rPr>
          <w:rFonts w:ascii="Times New Roman" w:eastAsia="Times New Roman" w:hAnsi="Times New Roman" w:cs="Times New Roman"/>
          <w:i/>
          <w:sz w:val="20"/>
          <w:szCs w:val="20"/>
          <w:lang w:eastAsia="pt-BR"/>
        </w:rPr>
        <w:t>”</w:t>
      </w:r>
    </w:p>
    <w:p w:rsidR="00C31199" w:rsidRDefault="00C31199" w:rsidP="00C31199">
      <w:pPr>
        <w:spacing w:after="0" w:line="360" w:lineRule="auto"/>
        <w:ind w:firstLine="1134"/>
        <w:jc w:val="both"/>
        <w:rPr>
          <w:rFonts w:ascii="Times New Roman" w:hAnsi="Times New Roman" w:cs="Times New Roman"/>
          <w:sz w:val="26"/>
          <w:szCs w:val="26"/>
        </w:rPr>
      </w:pPr>
      <w:r w:rsidRPr="00A34A70">
        <w:rPr>
          <w:rFonts w:ascii="Times New Roman" w:hAnsi="Times New Roman" w:cs="Times New Roman"/>
          <w:sz w:val="26"/>
          <w:szCs w:val="26"/>
        </w:rPr>
        <w:lastRenderedPageBreak/>
        <w:t xml:space="preserve">Conclui-se que o arbitramento encontra limites na lei, não podendo </w:t>
      </w:r>
      <w:proofErr w:type="gramStart"/>
      <w:r w:rsidRPr="00A34A70">
        <w:rPr>
          <w:rFonts w:ascii="Times New Roman" w:hAnsi="Times New Roman" w:cs="Times New Roman"/>
          <w:sz w:val="26"/>
          <w:szCs w:val="26"/>
        </w:rPr>
        <w:t>ser</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aplicado</w:t>
      </w:r>
      <w:proofErr w:type="gramEnd"/>
      <w:r>
        <w:rPr>
          <w:rFonts w:ascii="Times New Roman" w:hAnsi="Times New Roman" w:cs="Times New Roman"/>
          <w:sz w:val="26"/>
          <w:szCs w:val="26"/>
        </w:rPr>
        <w:t xml:space="preserve"> de forma desarrazoada. Estes limites revelam-se como um escudo ao contribuinte oponível ao Estado, quando de sua função tributante.</w:t>
      </w:r>
    </w:p>
    <w:p w:rsidR="001847E4" w:rsidRDefault="001847E4" w:rsidP="00C31199">
      <w:pPr>
        <w:spacing w:after="0" w:line="360" w:lineRule="auto"/>
        <w:ind w:firstLine="1134"/>
        <w:jc w:val="both"/>
        <w:rPr>
          <w:rFonts w:ascii="Times New Roman" w:hAnsi="Times New Roman" w:cs="Times New Roman"/>
          <w:sz w:val="26"/>
          <w:szCs w:val="26"/>
        </w:rPr>
      </w:pPr>
    </w:p>
    <w:p w:rsidR="001847E4" w:rsidRDefault="001847E4" w:rsidP="00C31199">
      <w:pPr>
        <w:spacing w:after="0" w:line="360" w:lineRule="auto"/>
        <w:ind w:firstLine="1134"/>
        <w:jc w:val="both"/>
        <w:rPr>
          <w:rFonts w:ascii="Times New Roman" w:hAnsi="Times New Roman" w:cs="Times New Roman"/>
          <w:sz w:val="26"/>
          <w:szCs w:val="26"/>
        </w:rPr>
      </w:pPr>
    </w:p>
    <w:p w:rsidR="00564660" w:rsidRPr="007E2A25" w:rsidRDefault="00564660" w:rsidP="00564660">
      <w:pPr>
        <w:spacing w:after="0"/>
        <w:jc w:val="center"/>
        <w:rPr>
          <w:rFonts w:ascii="Times New Roman" w:hAnsi="Times New Roman" w:cs="Times New Roman"/>
          <w:sz w:val="26"/>
          <w:szCs w:val="26"/>
        </w:rPr>
      </w:pPr>
      <w:r w:rsidRPr="007E2A25">
        <w:rPr>
          <w:rFonts w:ascii="Times New Roman" w:hAnsi="Times New Roman" w:cs="Times New Roman"/>
          <w:b/>
          <w:sz w:val="26"/>
          <w:szCs w:val="26"/>
        </w:rPr>
        <w:t>REFERÊNCIAS</w:t>
      </w:r>
    </w:p>
    <w:p w:rsidR="00564660" w:rsidRDefault="00564660" w:rsidP="00564660">
      <w:pPr>
        <w:spacing w:after="0" w:line="360" w:lineRule="auto"/>
        <w:jc w:val="both"/>
        <w:rPr>
          <w:rFonts w:ascii="Times New Roman" w:hAnsi="Times New Roman" w:cs="Times New Roman"/>
          <w:sz w:val="26"/>
          <w:szCs w:val="26"/>
        </w:rPr>
      </w:pPr>
    </w:p>
    <w:p w:rsidR="00564660" w:rsidRDefault="00564660" w:rsidP="00564660">
      <w:pPr>
        <w:spacing w:after="0" w:line="360" w:lineRule="auto"/>
        <w:jc w:val="both"/>
        <w:rPr>
          <w:rFonts w:ascii="Times New Roman" w:hAnsi="Times New Roman" w:cs="Times New Roman"/>
          <w:sz w:val="26"/>
          <w:szCs w:val="26"/>
        </w:rPr>
      </w:pPr>
    </w:p>
    <w:p w:rsidR="00564660" w:rsidRPr="007E2A25" w:rsidRDefault="00564660" w:rsidP="00564660">
      <w:pPr>
        <w:spacing w:after="0" w:line="360" w:lineRule="auto"/>
        <w:jc w:val="both"/>
        <w:rPr>
          <w:rFonts w:ascii="Times New Roman" w:hAnsi="Times New Roman" w:cs="Times New Roman"/>
          <w:sz w:val="26"/>
          <w:szCs w:val="26"/>
        </w:rPr>
      </w:pPr>
    </w:p>
    <w:p w:rsidR="00564660" w:rsidRPr="007E2A25" w:rsidRDefault="00564660" w:rsidP="00564660">
      <w:pPr>
        <w:spacing w:after="0" w:line="360" w:lineRule="auto"/>
        <w:jc w:val="both"/>
        <w:rPr>
          <w:rFonts w:ascii="Times New Roman" w:hAnsi="Times New Roman" w:cs="Times New Roman"/>
          <w:sz w:val="26"/>
          <w:szCs w:val="26"/>
        </w:rPr>
      </w:pPr>
      <w:r w:rsidRPr="007E2A25">
        <w:rPr>
          <w:rFonts w:ascii="Times New Roman" w:hAnsi="Times New Roman" w:cs="Times New Roman"/>
          <w:sz w:val="26"/>
          <w:szCs w:val="26"/>
        </w:rPr>
        <w:t xml:space="preserve">AMARO, Luciano. </w:t>
      </w:r>
      <w:r w:rsidRPr="00DE41A7">
        <w:rPr>
          <w:rFonts w:ascii="Times New Roman" w:hAnsi="Times New Roman" w:cs="Times New Roman"/>
          <w:b/>
          <w:sz w:val="26"/>
          <w:szCs w:val="26"/>
        </w:rPr>
        <w:t>Direito tributário brasileiro</w:t>
      </w:r>
      <w:r w:rsidRPr="007E2A25">
        <w:rPr>
          <w:rFonts w:ascii="Times New Roman" w:hAnsi="Times New Roman" w:cs="Times New Roman"/>
          <w:sz w:val="26"/>
          <w:szCs w:val="26"/>
        </w:rPr>
        <w:t xml:space="preserve">. 12. </w:t>
      </w:r>
      <w:proofErr w:type="gramStart"/>
      <w:r w:rsidRPr="007E2A25">
        <w:rPr>
          <w:rFonts w:ascii="Times New Roman" w:hAnsi="Times New Roman" w:cs="Times New Roman"/>
          <w:sz w:val="26"/>
          <w:szCs w:val="26"/>
        </w:rPr>
        <w:t>ed.</w:t>
      </w:r>
      <w:proofErr w:type="gramEnd"/>
      <w:r w:rsidRPr="007E2A25">
        <w:rPr>
          <w:rFonts w:ascii="Times New Roman" w:hAnsi="Times New Roman" w:cs="Times New Roman"/>
          <w:sz w:val="26"/>
          <w:szCs w:val="26"/>
        </w:rPr>
        <w:t xml:space="preserve"> São Paulo: Saraiva, 2006.</w:t>
      </w:r>
    </w:p>
    <w:p w:rsidR="00564660" w:rsidRPr="007E2A25" w:rsidRDefault="00564660" w:rsidP="00564660">
      <w:pPr>
        <w:spacing w:after="0" w:line="360" w:lineRule="auto"/>
        <w:jc w:val="both"/>
        <w:rPr>
          <w:rFonts w:ascii="Times New Roman" w:hAnsi="Times New Roman" w:cs="Times New Roman"/>
          <w:sz w:val="26"/>
          <w:szCs w:val="26"/>
        </w:rPr>
      </w:pPr>
      <w:r w:rsidRPr="007E2A25">
        <w:rPr>
          <w:rFonts w:ascii="Times New Roman" w:hAnsi="Times New Roman" w:cs="Times New Roman"/>
          <w:sz w:val="26"/>
          <w:szCs w:val="26"/>
        </w:rPr>
        <w:t xml:space="preserve">BALEEIRO, </w:t>
      </w:r>
      <w:proofErr w:type="spellStart"/>
      <w:r w:rsidRPr="007E2A25">
        <w:rPr>
          <w:rFonts w:ascii="Times New Roman" w:hAnsi="Times New Roman" w:cs="Times New Roman"/>
          <w:sz w:val="26"/>
          <w:szCs w:val="26"/>
        </w:rPr>
        <w:t>Aliomar</w:t>
      </w:r>
      <w:proofErr w:type="spellEnd"/>
      <w:r w:rsidRPr="007E2A25">
        <w:rPr>
          <w:rFonts w:ascii="Times New Roman" w:hAnsi="Times New Roman" w:cs="Times New Roman"/>
          <w:sz w:val="26"/>
          <w:szCs w:val="26"/>
        </w:rPr>
        <w:t xml:space="preserve">. </w:t>
      </w:r>
      <w:r w:rsidRPr="00DE41A7">
        <w:rPr>
          <w:rFonts w:ascii="Times New Roman" w:hAnsi="Times New Roman" w:cs="Times New Roman"/>
          <w:b/>
          <w:sz w:val="26"/>
          <w:szCs w:val="26"/>
        </w:rPr>
        <w:t>Direito tributário brasileiro</w:t>
      </w:r>
      <w:r w:rsidRPr="007E2A25">
        <w:rPr>
          <w:rFonts w:ascii="Times New Roman" w:hAnsi="Times New Roman" w:cs="Times New Roman"/>
          <w:sz w:val="26"/>
          <w:szCs w:val="26"/>
        </w:rPr>
        <w:t xml:space="preserve">. 11. </w:t>
      </w:r>
      <w:proofErr w:type="gramStart"/>
      <w:r w:rsidRPr="007E2A25">
        <w:rPr>
          <w:rFonts w:ascii="Times New Roman" w:hAnsi="Times New Roman" w:cs="Times New Roman"/>
          <w:sz w:val="26"/>
          <w:szCs w:val="26"/>
        </w:rPr>
        <w:t>ed.</w:t>
      </w:r>
      <w:proofErr w:type="gramEnd"/>
      <w:r w:rsidRPr="007E2A25">
        <w:rPr>
          <w:rFonts w:ascii="Times New Roman" w:hAnsi="Times New Roman" w:cs="Times New Roman"/>
          <w:sz w:val="26"/>
          <w:szCs w:val="26"/>
        </w:rPr>
        <w:t xml:space="preserve"> atual. </w:t>
      </w:r>
      <w:proofErr w:type="gramStart"/>
      <w:r w:rsidRPr="007E2A25">
        <w:rPr>
          <w:rFonts w:ascii="Times New Roman" w:hAnsi="Times New Roman" w:cs="Times New Roman"/>
          <w:sz w:val="26"/>
          <w:szCs w:val="26"/>
        </w:rPr>
        <w:t>por</w:t>
      </w:r>
      <w:proofErr w:type="gramEnd"/>
      <w:r w:rsidRPr="007E2A25">
        <w:rPr>
          <w:rFonts w:ascii="Times New Roman" w:hAnsi="Times New Roman" w:cs="Times New Roman"/>
          <w:sz w:val="26"/>
          <w:szCs w:val="26"/>
        </w:rPr>
        <w:t xml:space="preserve"> </w:t>
      </w:r>
      <w:proofErr w:type="spellStart"/>
      <w:r w:rsidRPr="007E2A25">
        <w:rPr>
          <w:rFonts w:ascii="Times New Roman" w:hAnsi="Times New Roman" w:cs="Times New Roman"/>
          <w:sz w:val="26"/>
          <w:szCs w:val="26"/>
        </w:rPr>
        <w:t>Misabel</w:t>
      </w:r>
      <w:proofErr w:type="spellEnd"/>
      <w:r w:rsidRPr="007E2A25">
        <w:rPr>
          <w:rFonts w:ascii="Times New Roman" w:hAnsi="Times New Roman" w:cs="Times New Roman"/>
          <w:sz w:val="26"/>
          <w:szCs w:val="26"/>
        </w:rPr>
        <w:t xml:space="preserve"> Abreu Machado </w:t>
      </w:r>
      <w:proofErr w:type="spellStart"/>
      <w:r w:rsidRPr="007E2A25">
        <w:rPr>
          <w:rFonts w:ascii="Times New Roman" w:hAnsi="Times New Roman" w:cs="Times New Roman"/>
          <w:sz w:val="26"/>
          <w:szCs w:val="26"/>
        </w:rPr>
        <w:t>Derzi</w:t>
      </w:r>
      <w:proofErr w:type="spellEnd"/>
      <w:r w:rsidRPr="007E2A25">
        <w:rPr>
          <w:rFonts w:ascii="Times New Roman" w:hAnsi="Times New Roman" w:cs="Times New Roman"/>
          <w:sz w:val="26"/>
          <w:szCs w:val="26"/>
        </w:rPr>
        <w:t>. Rio de Janeiro: Forense, 2005.</w:t>
      </w:r>
    </w:p>
    <w:p w:rsidR="00564660" w:rsidRPr="001C49C5" w:rsidRDefault="00564660" w:rsidP="00564660">
      <w:pPr>
        <w:spacing w:after="0" w:line="360" w:lineRule="auto"/>
        <w:jc w:val="both"/>
        <w:rPr>
          <w:rFonts w:ascii="Times New Roman" w:hAnsi="Times New Roman" w:cs="Times New Roman"/>
          <w:sz w:val="26"/>
          <w:szCs w:val="26"/>
        </w:rPr>
      </w:pPr>
      <w:r w:rsidRPr="001C49C5">
        <w:rPr>
          <w:rFonts w:ascii="Times New Roman" w:hAnsi="Times New Roman" w:cs="Times New Roman"/>
          <w:sz w:val="26"/>
          <w:szCs w:val="26"/>
        </w:rPr>
        <w:t xml:space="preserve">BELSUNCE, </w:t>
      </w:r>
      <w:proofErr w:type="spellStart"/>
      <w:r w:rsidRPr="001C49C5">
        <w:rPr>
          <w:rFonts w:ascii="Times New Roman" w:hAnsi="Times New Roman" w:cs="Times New Roman"/>
          <w:sz w:val="26"/>
          <w:szCs w:val="26"/>
        </w:rPr>
        <w:t>Horacio</w:t>
      </w:r>
      <w:proofErr w:type="spellEnd"/>
      <w:r w:rsidRPr="001C49C5">
        <w:rPr>
          <w:rFonts w:ascii="Times New Roman" w:hAnsi="Times New Roman" w:cs="Times New Roman"/>
          <w:sz w:val="26"/>
          <w:szCs w:val="26"/>
        </w:rPr>
        <w:t xml:space="preserve"> A. Garcia,</w:t>
      </w:r>
      <w:r>
        <w:rPr>
          <w:rFonts w:ascii="Times New Roman" w:hAnsi="Times New Roman" w:cs="Times New Roman"/>
          <w:b/>
          <w:sz w:val="26"/>
          <w:szCs w:val="26"/>
        </w:rPr>
        <w:t xml:space="preserve"> </w:t>
      </w:r>
      <w:r w:rsidRPr="001C49C5">
        <w:rPr>
          <w:rFonts w:ascii="Times New Roman" w:hAnsi="Times New Roman" w:cs="Times New Roman"/>
          <w:b/>
          <w:sz w:val="26"/>
          <w:szCs w:val="26"/>
        </w:rPr>
        <w:t xml:space="preserve">Tratado de </w:t>
      </w:r>
      <w:proofErr w:type="spellStart"/>
      <w:r w:rsidRPr="001C49C5">
        <w:rPr>
          <w:rFonts w:ascii="Times New Roman" w:hAnsi="Times New Roman" w:cs="Times New Roman"/>
          <w:b/>
          <w:sz w:val="26"/>
          <w:szCs w:val="26"/>
        </w:rPr>
        <w:t>tributacion</w:t>
      </w:r>
      <w:proofErr w:type="spellEnd"/>
      <w:r w:rsidRPr="001C49C5">
        <w:rPr>
          <w:rFonts w:ascii="Times New Roman" w:hAnsi="Times New Roman" w:cs="Times New Roman"/>
          <w:sz w:val="26"/>
          <w:szCs w:val="26"/>
        </w:rPr>
        <w:t>. Tomo I, “</w:t>
      </w:r>
      <w:proofErr w:type="spellStart"/>
      <w:r w:rsidRPr="001C49C5">
        <w:rPr>
          <w:rFonts w:ascii="Times New Roman" w:hAnsi="Times New Roman" w:cs="Times New Roman"/>
          <w:sz w:val="26"/>
          <w:szCs w:val="26"/>
        </w:rPr>
        <w:t>Derecho</w:t>
      </w:r>
      <w:proofErr w:type="spellEnd"/>
      <w:r w:rsidRPr="001C49C5">
        <w:rPr>
          <w:rFonts w:ascii="Times New Roman" w:hAnsi="Times New Roman" w:cs="Times New Roman"/>
          <w:sz w:val="26"/>
          <w:szCs w:val="26"/>
        </w:rPr>
        <w:t xml:space="preserve"> </w:t>
      </w:r>
      <w:proofErr w:type="spellStart"/>
      <w:r w:rsidRPr="001C49C5">
        <w:rPr>
          <w:rFonts w:ascii="Times New Roman" w:hAnsi="Times New Roman" w:cs="Times New Roman"/>
          <w:sz w:val="26"/>
          <w:szCs w:val="26"/>
        </w:rPr>
        <w:t>tributario</w:t>
      </w:r>
      <w:proofErr w:type="spellEnd"/>
      <w:r w:rsidRPr="001C49C5">
        <w:rPr>
          <w:rFonts w:ascii="Times New Roman" w:hAnsi="Times New Roman" w:cs="Times New Roman"/>
          <w:sz w:val="26"/>
          <w:szCs w:val="26"/>
        </w:rPr>
        <w:t xml:space="preserve">” (dos </w:t>
      </w:r>
      <w:proofErr w:type="spellStart"/>
      <w:r w:rsidRPr="001C49C5">
        <w:rPr>
          <w:rFonts w:ascii="Times New Roman" w:hAnsi="Times New Roman" w:cs="Times New Roman"/>
          <w:sz w:val="26"/>
          <w:szCs w:val="26"/>
        </w:rPr>
        <w:t>volúmenes</w:t>
      </w:r>
      <w:proofErr w:type="spellEnd"/>
      <w:r w:rsidRPr="001C49C5">
        <w:rPr>
          <w:rFonts w:ascii="Times New Roman" w:hAnsi="Times New Roman" w:cs="Times New Roman"/>
          <w:sz w:val="26"/>
          <w:szCs w:val="26"/>
        </w:rPr>
        <w:t xml:space="preserve"> de 1548pags.). </w:t>
      </w:r>
      <w:proofErr w:type="spellStart"/>
      <w:r w:rsidRPr="001C49C5">
        <w:rPr>
          <w:rFonts w:ascii="Times New Roman" w:hAnsi="Times New Roman" w:cs="Times New Roman"/>
          <w:sz w:val="26"/>
          <w:szCs w:val="26"/>
        </w:rPr>
        <w:t>Director</w:t>
      </w:r>
      <w:proofErr w:type="spellEnd"/>
      <w:r w:rsidRPr="001C49C5">
        <w:rPr>
          <w:rFonts w:ascii="Times New Roman" w:hAnsi="Times New Roman" w:cs="Times New Roman"/>
          <w:sz w:val="26"/>
          <w:szCs w:val="26"/>
        </w:rPr>
        <w:t xml:space="preserve"> y coautor. Ed. </w:t>
      </w:r>
      <w:proofErr w:type="spellStart"/>
      <w:r w:rsidRPr="001C49C5">
        <w:rPr>
          <w:rFonts w:ascii="Times New Roman" w:hAnsi="Times New Roman" w:cs="Times New Roman"/>
          <w:sz w:val="26"/>
          <w:szCs w:val="26"/>
        </w:rPr>
        <w:t>Astrea</w:t>
      </w:r>
      <w:proofErr w:type="spellEnd"/>
      <w:r w:rsidRPr="001C49C5">
        <w:rPr>
          <w:rFonts w:ascii="Times New Roman" w:hAnsi="Times New Roman" w:cs="Times New Roman"/>
          <w:sz w:val="26"/>
          <w:szCs w:val="26"/>
        </w:rPr>
        <w:t>, 2003.</w:t>
      </w:r>
    </w:p>
    <w:p w:rsidR="00564660" w:rsidRPr="007E2A25" w:rsidRDefault="00564660" w:rsidP="00564660">
      <w:pPr>
        <w:spacing w:after="0" w:line="360" w:lineRule="auto"/>
        <w:jc w:val="both"/>
        <w:rPr>
          <w:rFonts w:ascii="Times New Roman" w:hAnsi="Times New Roman" w:cs="Times New Roman"/>
          <w:sz w:val="26"/>
          <w:szCs w:val="26"/>
        </w:rPr>
      </w:pPr>
      <w:r w:rsidRPr="007E2A25">
        <w:rPr>
          <w:rFonts w:ascii="Times New Roman" w:hAnsi="Times New Roman" w:cs="Times New Roman"/>
          <w:sz w:val="26"/>
          <w:szCs w:val="26"/>
        </w:rPr>
        <w:t xml:space="preserve">BORGES, José Souto Maior. </w:t>
      </w:r>
      <w:r w:rsidRPr="00DE41A7">
        <w:rPr>
          <w:rFonts w:ascii="Times New Roman" w:hAnsi="Times New Roman" w:cs="Times New Roman"/>
          <w:b/>
          <w:sz w:val="26"/>
          <w:szCs w:val="26"/>
        </w:rPr>
        <w:t>Lançamento tributário</w:t>
      </w:r>
      <w:r w:rsidRPr="007E2A25">
        <w:rPr>
          <w:rFonts w:ascii="Times New Roman" w:hAnsi="Times New Roman" w:cs="Times New Roman"/>
          <w:sz w:val="26"/>
          <w:szCs w:val="26"/>
        </w:rPr>
        <w:t xml:space="preserve">. 2. </w:t>
      </w:r>
      <w:proofErr w:type="gramStart"/>
      <w:r w:rsidRPr="007E2A25">
        <w:rPr>
          <w:rFonts w:ascii="Times New Roman" w:hAnsi="Times New Roman" w:cs="Times New Roman"/>
          <w:sz w:val="26"/>
          <w:szCs w:val="26"/>
        </w:rPr>
        <w:t>ed.</w:t>
      </w:r>
      <w:proofErr w:type="gramEnd"/>
      <w:r w:rsidRPr="007E2A25">
        <w:rPr>
          <w:rFonts w:ascii="Times New Roman" w:hAnsi="Times New Roman" w:cs="Times New Roman"/>
          <w:sz w:val="26"/>
          <w:szCs w:val="26"/>
        </w:rPr>
        <w:t xml:space="preserve"> Revista e  ampliada. São Paulo: Malheiros, 1999.</w:t>
      </w:r>
    </w:p>
    <w:p w:rsidR="00564660" w:rsidRPr="007E2A25" w:rsidRDefault="00564660" w:rsidP="00564660">
      <w:pPr>
        <w:spacing w:after="0" w:line="360" w:lineRule="auto"/>
        <w:jc w:val="both"/>
        <w:rPr>
          <w:rFonts w:ascii="Times New Roman" w:hAnsi="Times New Roman" w:cs="Times New Roman"/>
          <w:sz w:val="26"/>
          <w:szCs w:val="26"/>
        </w:rPr>
      </w:pPr>
      <w:r w:rsidRPr="007E2A25">
        <w:rPr>
          <w:rFonts w:ascii="Times New Roman" w:hAnsi="Times New Roman" w:cs="Times New Roman"/>
          <w:sz w:val="26"/>
          <w:szCs w:val="26"/>
        </w:rPr>
        <w:t xml:space="preserve">CASSONE, Vittorio. </w:t>
      </w:r>
      <w:r w:rsidRPr="00DE41A7">
        <w:rPr>
          <w:rFonts w:ascii="Times New Roman" w:hAnsi="Times New Roman" w:cs="Times New Roman"/>
          <w:b/>
          <w:sz w:val="26"/>
          <w:szCs w:val="26"/>
        </w:rPr>
        <w:t>Direito tributário</w:t>
      </w:r>
      <w:r w:rsidRPr="007E2A25">
        <w:rPr>
          <w:rFonts w:ascii="Times New Roman" w:hAnsi="Times New Roman" w:cs="Times New Roman"/>
          <w:sz w:val="26"/>
          <w:szCs w:val="26"/>
        </w:rPr>
        <w:t xml:space="preserve">. 16. </w:t>
      </w:r>
      <w:proofErr w:type="gramStart"/>
      <w:r w:rsidRPr="007E2A25">
        <w:rPr>
          <w:rFonts w:ascii="Times New Roman" w:hAnsi="Times New Roman" w:cs="Times New Roman"/>
          <w:sz w:val="26"/>
          <w:szCs w:val="26"/>
        </w:rPr>
        <w:t>ed.</w:t>
      </w:r>
      <w:proofErr w:type="gramEnd"/>
      <w:r w:rsidRPr="007E2A25">
        <w:rPr>
          <w:rFonts w:ascii="Times New Roman" w:hAnsi="Times New Roman" w:cs="Times New Roman"/>
          <w:sz w:val="26"/>
          <w:szCs w:val="26"/>
        </w:rPr>
        <w:t xml:space="preserve"> São Paulo: Atlas, 2004</w:t>
      </w:r>
    </w:p>
    <w:p w:rsidR="00564660" w:rsidRPr="007E2A25" w:rsidRDefault="00564660" w:rsidP="00564660">
      <w:pPr>
        <w:spacing w:after="0" w:line="360" w:lineRule="auto"/>
        <w:jc w:val="both"/>
        <w:rPr>
          <w:rFonts w:ascii="Times New Roman" w:hAnsi="Times New Roman" w:cs="Times New Roman"/>
          <w:sz w:val="26"/>
          <w:szCs w:val="26"/>
        </w:rPr>
      </w:pPr>
      <w:r w:rsidRPr="007E2A25">
        <w:rPr>
          <w:rFonts w:ascii="Times New Roman" w:hAnsi="Times New Roman" w:cs="Times New Roman"/>
          <w:sz w:val="26"/>
          <w:szCs w:val="26"/>
        </w:rPr>
        <w:t>COÊLHO</w:t>
      </w:r>
      <w:proofErr w:type="gramStart"/>
      <w:r w:rsidRPr="007E2A25">
        <w:rPr>
          <w:rFonts w:ascii="Times New Roman" w:hAnsi="Times New Roman" w:cs="Times New Roman"/>
          <w:sz w:val="26"/>
          <w:szCs w:val="26"/>
        </w:rPr>
        <w:t>, Sacha</w:t>
      </w:r>
      <w:proofErr w:type="gramEnd"/>
      <w:r w:rsidRPr="007E2A25">
        <w:rPr>
          <w:rFonts w:ascii="Times New Roman" w:hAnsi="Times New Roman" w:cs="Times New Roman"/>
          <w:sz w:val="26"/>
          <w:szCs w:val="26"/>
        </w:rPr>
        <w:t xml:space="preserve"> Calmon Navarro, </w:t>
      </w:r>
      <w:r w:rsidRPr="00DE41A7">
        <w:rPr>
          <w:rFonts w:ascii="Times New Roman" w:hAnsi="Times New Roman" w:cs="Times New Roman"/>
          <w:b/>
          <w:sz w:val="26"/>
          <w:szCs w:val="26"/>
        </w:rPr>
        <w:t>Curso de direito tributário brasileiro</w:t>
      </w:r>
      <w:r w:rsidRPr="007E2A25">
        <w:rPr>
          <w:rFonts w:ascii="Times New Roman" w:hAnsi="Times New Roman" w:cs="Times New Roman"/>
          <w:sz w:val="26"/>
          <w:szCs w:val="26"/>
        </w:rPr>
        <w:t xml:space="preserve">.  13ª ed. rev., atual. </w:t>
      </w:r>
      <w:proofErr w:type="gramStart"/>
      <w:r w:rsidRPr="007E2A25">
        <w:rPr>
          <w:rFonts w:ascii="Times New Roman" w:hAnsi="Times New Roman" w:cs="Times New Roman"/>
          <w:sz w:val="26"/>
          <w:szCs w:val="26"/>
        </w:rPr>
        <w:t>e</w:t>
      </w:r>
      <w:proofErr w:type="gramEnd"/>
      <w:r w:rsidRPr="007E2A25">
        <w:rPr>
          <w:rFonts w:ascii="Times New Roman" w:hAnsi="Times New Roman" w:cs="Times New Roman"/>
          <w:sz w:val="26"/>
          <w:szCs w:val="26"/>
        </w:rPr>
        <w:t xml:space="preserve"> </w:t>
      </w:r>
      <w:proofErr w:type="spellStart"/>
      <w:r w:rsidRPr="007E2A25">
        <w:rPr>
          <w:rFonts w:ascii="Times New Roman" w:hAnsi="Times New Roman" w:cs="Times New Roman"/>
          <w:sz w:val="26"/>
          <w:szCs w:val="26"/>
        </w:rPr>
        <w:t>ampl</w:t>
      </w:r>
      <w:proofErr w:type="spellEnd"/>
      <w:r w:rsidRPr="007E2A25">
        <w:rPr>
          <w:rFonts w:ascii="Times New Roman" w:hAnsi="Times New Roman" w:cs="Times New Roman"/>
          <w:sz w:val="26"/>
          <w:szCs w:val="26"/>
        </w:rPr>
        <w:t xml:space="preserve">. – Rio de Janeiro: Forense, </w:t>
      </w:r>
      <w:proofErr w:type="gramStart"/>
      <w:r w:rsidRPr="007E2A25">
        <w:rPr>
          <w:rFonts w:ascii="Times New Roman" w:hAnsi="Times New Roman" w:cs="Times New Roman"/>
          <w:sz w:val="26"/>
          <w:szCs w:val="26"/>
        </w:rPr>
        <w:t>2014</w:t>
      </w:r>
      <w:proofErr w:type="gramEnd"/>
    </w:p>
    <w:p w:rsidR="00564660" w:rsidRPr="007E2A25" w:rsidRDefault="00564660" w:rsidP="00564660">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COELHÔ, S. C. </w:t>
      </w:r>
      <w:proofErr w:type="gramStart"/>
      <w:r>
        <w:rPr>
          <w:rFonts w:ascii="Times New Roman" w:hAnsi="Times New Roman" w:cs="Times New Roman"/>
          <w:sz w:val="26"/>
          <w:szCs w:val="26"/>
        </w:rPr>
        <w:t>N;</w:t>
      </w:r>
      <w:proofErr w:type="gramEnd"/>
      <w:r>
        <w:rPr>
          <w:rFonts w:ascii="Times New Roman" w:hAnsi="Times New Roman" w:cs="Times New Roman"/>
          <w:sz w:val="26"/>
          <w:szCs w:val="26"/>
        </w:rPr>
        <w:t xml:space="preserve">DERZI, M. A. M; MOREIRA, A. </w:t>
      </w:r>
      <w:r w:rsidRPr="007E2A25">
        <w:rPr>
          <w:rFonts w:ascii="Times New Roman" w:hAnsi="Times New Roman" w:cs="Times New Roman"/>
          <w:sz w:val="26"/>
          <w:szCs w:val="26"/>
        </w:rPr>
        <w:t>Impossibilidade de adoção de valor declarado em nota fiscal inidônea para lançamento do tributo - arbitramento mandatório. Ilegalidade da atribuição de responsabilidade tributária a terceiro não vinculado ao fato gerador da obrigação tributária</w:t>
      </w:r>
      <w:r>
        <w:rPr>
          <w:rFonts w:ascii="Times New Roman" w:hAnsi="Times New Roman" w:cs="Times New Roman"/>
          <w:sz w:val="26"/>
          <w:szCs w:val="26"/>
        </w:rPr>
        <w:t xml:space="preserve">. </w:t>
      </w:r>
      <w:r w:rsidRPr="00DD6EB9">
        <w:rPr>
          <w:rFonts w:ascii="Times New Roman" w:hAnsi="Times New Roman" w:cs="Times New Roman"/>
          <w:b/>
          <w:sz w:val="26"/>
          <w:szCs w:val="26"/>
        </w:rPr>
        <w:t>Rev. Dialética de Direito Tributário</w:t>
      </w:r>
      <w:r>
        <w:rPr>
          <w:rFonts w:ascii="Times New Roman" w:hAnsi="Times New Roman" w:cs="Times New Roman"/>
          <w:sz w:val="26"/>
          <w:szCs w:val="26"/>
        </w:rPr>
        <w:t>,</w:t>
      </w:r>
      <w:r w:rsidRPr="00DD6EB9">
        <w:rPr>
          <w:rFonts w:ascii="Times New Roman" w:hAnsi="Times New Roman" w:cs="Times New Roman"/>
          <w:sz w:val="26"/>
          <w:szCs w:val="26"/>
        </w:rPr>
        <w:t xml:space="preserve"> n.234, </w:t>
      </w:r>
      <w:r>
        <w:rPr>
          <w:rFonts w:ascii="Times New Roman" w:hAnsi="Times New Roman" w:cs="Times New Roman"/>
          <w:sz w:val="26"/>
          <w:szCs w:val="26"/>
        </w:rPr>
        <w:t>p.</w:t>
      </w:r>
      <w:r w:rsidRPr="007E2A25">
        <w:rPr>
          <w:rFonts w:ascii="Times New Roman" w:hAnsi="Times New Roman" w:cs="Times New Roman"/>
          <w:sz w:val="26"/>
          <w:szCs w:val="26"/>
        </w:rPr>
        <w:t xml:space="preserve"> </w:t>
      </w:r>
      <w:r>
        <w:rPr>
          <w:rFonts w:ascii="Times New Roman" w:hAnsi="Times New Roman" w:cs="Times New Roman"/>
          <w:sz w:val="26"/>
          <w:szCs w:val="26"/>
        </w:rPr>
        <w:t>153-160,</w:t>
      </w:r>
      <w:r w:rsidRPr="00DD6EB9">
        <w:rPr>
          <w:rFonts w:ascii="Times New Roman" w:hAnsi="Times New Roman" w:cs="Times New Roman"/>
          <w:sz w:val="26"/>
          <w:szCs w:val="26"/>
        </w:rPr>
        <w:t xml:space="preserve"> mar. </w:t>
      </w:r>
      <w:proofErr w:type="gramStart"/>
      <w:r w:rsidRPr="00DD6EB9">
        <w:rPr>
          <w:rFonts w:ascii="Times New Roman" w:hAnsi="Times New Roman" w:cs="Times New Roman"/>
          <w:sz w:val="26"/>
          <w:szCs w:val="26"/>
        </w:rPr>
        <w:t>2015</w:t>
      </w:r>
      <w:proofErr w:type="gramEnd"/>
    </w:p>
    <w:p w:rsidR="00564660" w:rsidRDefault="00564660" w:rsidP="00564660">
      <w:pPr>
        <w:spacing w:after="0" w:line="360" w:lineRule="auto"/>
        <w:jc w:val="both"/>
        <w:rPr>
          <w:rFonts w:ascii="Times New Roman" w:hAnsi="Times New Roman" w:cs="Times New Roman"/>
          <w:sz w:val="26"/>
          <w:szCs w:val="26"/>
        </w:rPr>
      </w:pPr>
      <w:r w:rsidRPr="00FB55B0">
        <w:rPr>
          <w:rFonts w:ascii="Times New Roman" w:hAnsi="Times New Roman" w:cs="Times New Roman"/>
          <w:sz w:val="26"/>
          <w:szCs w:val="26"/>
        </w:rPr>
        <w:t xml:space="preserve">DIDIER JR, </w:t>
      </w:r>
      <w:proofErr w:type="spellStart"/>
      <w:r w:rsidRPr="00FB55B0">
        <w:rPr>
          <w:rFonts w:ascii="Times New Roman" w:hAnsi="Times New Roman" w:cs="Times New Roman"/>
          <w:sz w:val="26"/>
          <w:szCs w:val="26"/>
        </w:rPr>
        <w:t>Fredie</w:t>
      </w:r>
      <w:proofErr w:type="spellEnd"/>
      <w:r w:rsidRPr="00FB55B0">
        <w:rPr>
          <w:rFonts w:ascii="Times New Roman" w:hAnsi="Times New Roman" w:cs="Times New Roman"/>
          <w:sz w:val="26"/>
          <w:szCs w:val="26"/>
        </w:rPr>
        <w:t xml:space="preserve">. </w:t>
      </w:r>
      <w:proofErr w:type="gramStart"/>
      <w:r w:rsidRPr="00FB55B0">
        <w:rPr>
          <w:rFonts w:ascii="Times New Roman" w:hAnsi="Times New Roman" w:cs="Times New Roman"/>
          <w:sz w:val="26"/>
          <w:szCs w:val="26"/>
        </w:rPr>
        <w:t>e</w:t>
      </w:r>
      <w:proofErr w:type="gramEnd"/>
      <w:r w:rsidRPr="00FB55B0">
        <w:rPr>
          <w:rFonts w:ascii="Times New Roman" w:hAnsi="Times New Roman" w:cs="Times New Roman"/>
          <w:sz w:val="26"/>
          <w:szCs w:val="26"/>
        </w:rPr>
        <w:t xml:space="preserve"> Sarno Braga ,Paula e Oliveira ,Rafael. </w:t>
      </w:r>
      <w:r w:rsidRPr="00FB55B0">
        <w:rPr>
          <w:rFonts w:ascii="Times New Roman" w:hAnsi="Times New Roman" w:cs="Times New Roman"/>
          <w:b/>
          <w:sz w:val="26"/>
          <w:szCs w:val="26"/>
        </w:rPr>
        <w:t>Curso de Direito Processual Civil</w:t>
      </w:r>
      <w:r w:rsidRPr="00FB55B0">
        <w:rPr>
          <w:rFonts w:ascii="Times New Roman" w:hAnsi="Times New Roman" w:cs="Times New Roman"/>
          <w:sz w:val="26"/>
          <w:szCs w:val="26"/>
        </w:rPr>
        <w:t xml:space="preserve"> - Vol. 2. 1° Ed. Salvador: </w:t>
      </w:r>
      <w:proofErr w:type="spellStart"/>
      <w:r w:rsidRPr="00FB55B0">
        <w:rPr>
          <w:rFonts w:ascii="Times New Roman" w:hAnsi="Times New Roman" w:cs="Times New Roman"/>
          <w:sz w:val="26"/>
          <w:szCs w:val="26"/>
        </w:rPr>
        <w:t>Juspodovim</w:t>
      </w:r>
      <w:proofErr w:type="spellEnd"/>
      <w:r w:rsidRPr="00FB55B0">
        <w:rPr>
          <w:rFonts w:ascii="Times New Roman" w:hAnsi="Times New Roman" w:cs="Times New Roman"/>
          <w:sz w:val="26"/>
          <w:szCs w:val="26"/>
        </w:rPr>
        <w:t>, 2007.</w:t>
      </w:r>
    </w:p>
    <w:p w:rsidR="00564660" w:rsidRDefault="00564660" w:rsidP="00564660">
      <w:pPr>
        <w:spacing w:after="0" w:line="360" w:lineRule="auto"/>
        <w:jc w:val="both"/>
        <w:rPr>
          <w:rFonts w:ascii="Times New Roman" w:hAnsi="Times New Roman" w:cs="Times New Roman"/>
          <w:sz w:val="26"/>
          <w:szCs w:val="26"/>
        </w:rPr>
      </w:pPr>
      <w:r w:rsidRPr="00AA3E43">
        <w:rPr>
          <w:rFonts w:ascii="Times New Roman" w:hAnsi="Times New Roman" w:cs="Times New Roman"/>
          <w:sz w:val="26"/>
          <w:szCs w:val="26"/>
        </w:rPr>
        <w:t>DI</w:t>
      </w:r>
      <w:r>
        <w:rPr>
          <w:rFonts w:ascii="Times New Roman" w:hAnsi="Times New Roman" w:cs="Times New Roman"/>
          <w:sz w:val="26"/>
          <w:szCs w:val="26"/>
        </w:rPr>
        <w:t xml:space="preserve"> PIETRO, Maria Sylvia Zanella. </w:t>
      </w:r>
      <w:r w:rsidRPr="00AA3E43">
        <w:rPr>
          <w:rFonts w:ascii="Times New Roman" w:hAnsi="Times New Roman" w:cs="Times New Roman"/>
          <w:b/>
          <w:sz w:val="26"/>
          <w:szCs w:val="26"/>
        </w:rPr>
        <w:t>Direito administrativo</w:t>
      </w:r>
      <w:r w:rsidRPr="00AA3E43">
        <w:rPr>
          <w:rFonts w:ascii="Times New Roman" w:hAnsi="Times New Roman" w:cs="Times New Roman"/>
          <w:sz w:val="26"/>
          <w:szCs w:val="26"/>
        </w:rPr>
        <w:t xml:space="preserve"> - 27. </w:t>
      </w:r>
      <w:proofErr w:type="gramStart"/>
      <w:r w:rsidRPr="00AA3E43">
        <w:rPr>
          <w:rFonts w:ascii="Times New Roman" w:hAnsi="Times New Roman" w:cs="Times New Roman"/>
          <w:sz w:val="26"/>
          <w:szCs w:val="26"/>
        </w:rPr>
        <w:t>ed.</w:t>
      </w:r>
      <w:proofErr w:type="gramEnd"/>
      <w:r w:rsidRPr="00AA3E43">
        <w:rPr>
          <w:rFonts w:ascii="Times New Roman" w:hAnsi="Times New Roman" w:cs="Times New Roman"/>
          <w:sz w:val="26"/>
          <w:szCs w:val="26"/>
        </w:rPr>
        <w:t xml:space="preserve">  -São  Paulo:  Atlas,  2014.</w:t>
      </w:r>
    </w:p>
    <w:p w:rsidR="00564660" w:rsidRDefault="00564660" w:rsidP="00564660">
      <w:pPr>
        <w:spacing w:after="0" w:line="360" w:lineRule="auto"/>
        <w:jc w:val="both"/>
        <w:rPr>
          <w:rFonts w:ascii="Times New Roman" w:hAnsi="Times New Roman" w:cs="Times New Roman"/>
          <w:sz w:val="26"/>
          <w:szCs w:val="26"/>
        </w:rPr>
      </w:pPr>
      <w:r w:rsidRPr="007E2A25">
        <w:rPr>
          <w:rFonts w:ascii="Times New Roman" w:hAnsi="Times New Roman" w:cs="Times New Roman"/>
          <w:sz w:val="26"/>
          <w:szCs w:val="26"/>
        </w:rPr>
        <w:t xml:space="preserve">DERZI, </w:t>
      </w:r>
      <w:proofErr w:type="spellStart"/>
      <w:r w:rsidRPr="007E2A25">
        <w:rPr>
          <w:rFonts w:ascii="Times New Roman" w:hAnsi="Times New Roman" w:cs="Times New Roman"/>
          <w:sz w:val="26"/>
          <w:szCs w:val="26"/>
        </w:rPr>
        <w:t>Misabel</w:t>
      </w:r>
      <w:proofErr w:type="spellEnd"/>
      <w:r w:rsidRPr="007E2A25">
        <w:rPr>
          <w:rFonts w:ascii="Times New Roman" w:hAnsi="Times New Roman" w:cs="Times New Roman"/>
          <w:sz w:val="26"/>
          <w:szCs w:val="26"/>
        </w:rPr>
        <w:t xml:space="preserve"> Abreu Machado</w:t>
      </w:r>
      <w:r w:rsidRPr="001F13BC">
        <w:rPr>
          <w:rFonts w:ascii="Times New Roman" w:hAnsi="Times New Roman" w:cs="Times New Roman"/>
          <w:b/>
          <w:sz w:val="26"/>
          <w:szCs w:val="26"/>
        </w:rPr>
        <w:t>. Limitações constitucionais ao poder de tributar</w:t>
      </w:r>
      <w:r w:rsidRPr="007E2A25">
        <w:rPr>
          <w:rFonts w:ascii="Times New Roman" w:hAnsi="Times New Roman" w:cs="Times New Roman"/>
          <w:sz w:val="26"/>
          <w:szCs w:val="26"/>
        </w:rPr>
        <w:t xml:space="preserve">. 7. </w:t>
      </w:r>
      <w:proofErr w:type="gramStart"/>
      <w:r w:rsidRPr="007E2A25">
        <w:rPr>
          <w:rFonts w:ascii="Times New Roman" w:hAnsi="Times New Roman" w:cs="Times New Roman"/>
          <w:sz w:val="26"/>
          <w:szCs w:val="26"/>
        </w:rPr>
        <w:t>ed.</w:t>
      </w:r>
      <w:proofErr w:type="gramEnd"/>
      <w:r w:rsidRPr="007E2A25">
        <w:rPr>
          <w:rFonts w:ascii="Times New Roman" w:hAnsi="Times New Roman" w:cs="Times New Roman"/>
          <w:sz w:val="26"/>
          <w:szCs w:val="26"/>
        </w:rPr>
        <w:t xml:space="preserve"> Rio de Jan</w:t>
      </w:r>
      <w:r>
        <w:rPr>
          <w:rFonts w:ascii="Times New Roman" w:hAnsi="Times New Roman" w:cs="Times New Roman"/>
          <w:sz w:val="26"/>
          <w:szCs w:val="26"/>
        </w:rPr>
        <w:t>eiro: Forense, 1997.</w:t>
      </w:r>
    </w:p>
    <w:p w:rsidR="00564660" w:rsidRPr="007E2A25" w:rsidRDefault="00564660" w:rsidP="00564660">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______</w:t>
      </w:r>
      <w:r w:rsidRPr="007E2A25">
        <w:rPr>
          <w:rFonts w:ascii="Times New Roman" w:hAnsi="Times New Roman" w:cs="Times New Roman"/>
          <w:sz w:val="26"/>
          <w:szCs w:val="26"/>
        </w:rPr>
        <w:t xml:space="preserve">. </w:t>
      </w:r>
      <w:r w:rsidRPr="001F13BC">
        <w:rPr>
          <w:rFonts w:ascii="Times New Roman" w:hAnsi="Times New Roman" w:cs="Times New Roman"/>
          <w:b/>
          <w:sz w:val="26"/>
          <w:szCs w:val="26"/>
        </w:rPr>
        <w:t>Direito Tributário Aplicado</w:t>
      </w:r>
      <w:r w:rsidRPr="007E2A25">
        <w:rPr>
          <w:rFonts w:ascii="Times New Roman" w:hAnsi="Times New Roman" w:cs="Times New Roman"/>
          <w:sz w:val="26"/>
          <w:szCs w:val="26"/>
        </w:rPr>
        <w:t>: Estudos e Pareceres, Belo Horizonte, Del Rey, 1997.</w:t>
      </w:r>
    </w:p>
    <w:p w:rsidR="00564660" w:rsidRPr="007E2A25" w:rsidRDefault="00564660" w:rsidP="00564660">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GRANDA, I; TALARICO, M; MOREIRA, </w:t>
      </w:r>
      <w:r w:rsidRPr="007E2A25">
        <w:rPr>
          <w:rFonts w:ascii="Times New Roman" w:hAnsi="Times New Roman" w:cs="Times New Roman"/>
          <w:sz w:val="26"/>
          <w:szCs w:val="26"/>
        </w:rPr>
        <w:t>Arbitramento. Arbítrio se Fundamentação Legal - Inteligência de Princípios e Normas Constitucionais sobre a Hipótese de Imposição de Imposto de Renda e Outros Tributos</w:t>
      </w:r>
      <w:r>
        <w:rPr>
          <w:rFonts w:ascii="Times New Roman" w:hAnsi="Times New Roman" w:cs="Times New Roman"/>
          <w:sz w:val="26"/>
          <w:szCs w:val="26"/>
        </w:rPr>
        <w:t xml:space="preserve">. </w:t>
      </w:r>
      <w:r w:rsidRPr="00DD6EB9">
        <w:rPr>
          <w:rFonts w:ascii="Times New Roman" w:hAnsi="Times New Roman" w:cs="Times New Roman"/>
          <w:b/>
          <w:sz w:val="26"/>
          <w:szCs w:val="26"/>
        </w:rPr>
        <w:t>Rev. Dialética de Direito Tributário</w:t>
      </w:r>
      <w:r>
        <w:rPr>
          <w:rFonts w:ascii="Times New Roman" w:hAnsi="Times New Roman" w:cs="Times New Roman"/>
          <w:sz w:val="26"/>
          <w:szCs w:val="26"/>
        </w:rPr>
        <w:t>,</w:t>
      </w:r>
      <w:r w:rsidRPr="00DD6EB9">
        <w:rPr>
          <w:rFonts w:ascii="Times New Roman" w:hAnsi="Times New Roman" w:cs="Times New Roman"/>
          <w:sz w:val="26"/>
          <w:szCs w:val="26"/>
        </w:rPr>
        <w:t xml:space="preserve"> </w:t>
      </w:r>
      <w:r w:rsidRPr="007E2A25">
        <w:rPr>
          <w:rFonts w:ascii="Times New Roman" w:hAnsi="Times New Roman" w:cs="Times New Roman"/>
          <w:sz w:val="26"/>
          <w:szCs w:val="26"/>
        </w:rPr>
        <w:t>n.220,</w:t>
      </w:r>
      <w:r>
        <w:rPr>
          <w:rFonts w:ascii="Times New Roman" w:hAnsi="Times New Roman" w:cs="Times New Roman"/>
          <w:sz w:val="26"/>
          <w:szCs w:val="26"/>
        </w:rPr>
        <w:t xml:space="preserve"> </w:t>
      </w:r>
      <w:r w:rsidRPr="007E2A25">
        <w:rPr>
          <w:rFonts w:ascii="Times New Roman" w:hAnsi="Times New Roman" w:cs="Times New Roman"/>
          <w:sz w:val="26"/>
          <w:szCs w:val="26"/>
        </w:rPr>
        <w:t>pg. 140.</w:t>
      </w:r>
      <w:r>
        <w:rPr>
          <w:rFonts w:ascii="Times New Roman" w:hAnsi="Times New Roman" w:cs="Times New Roman"/>
          <w:sz w:val="26"/>
          <w:szCs w:val="26"/>
        </w:rPr>
        <w:t xml:space="preserve"> Janeiro </w:t>
      </w:r>
      <w:r w:rsidRPr="007E2A25">
        <w:rPr>
          <w:rFonts w:ascii="Times New Roman" w:hAnsi="Times New Roman" w:cs="Times New Roman"/>
          <w:sz w:val="26"/>
          <w:szCs w:val="26"/>
        </w:rPr>
        <w:t>2014</w:t>
      </w:r>
      <w:r>
        <w:rPr>
          <w:rFonts w:ascii="Times New Roman" w:hAnsi="Times New Roman" w:cs="Times New Roman"/>
          <w:sz w:val="26"/>
          <w:szCs w:val="26"/>
        </w:rPr>
        <w:t>.</w:t>
      </w:r>
    </w:p>
    <w:p w:rsidR="00564660" w:rsidRDefault="00A10F28" w:rsidP="00564660">
      <w:pPr>
        <w:spacing w:after="0" w:line="360" w:lineRule="auto"/>
        <w:jc w:val="both"/>
        <w:rPr>
          <w:rFonts w:ascii="Times New Roman" w:hAnsi="Times New Roman" w:cs="Times New Roman"/>
          <w:sz w:val="26"/>
          <w:szCs w:val="26"/>
        </w:rPr>
      </w:pPr>
      <w:proofErr w:type="spellStart"/>
      <w:r w:rsidRPr="00A10F28">
        <w:rPr>
          <w:rFonts w:ascii="Times New Roman" w:hAnsi="Times New Roman" w:cs="Times New Roman"/>
          <w:sz w:val="26"/>
          <w:szCs w:val="26"/>
        </w:rPr>
        <w:t>Ericksen</w:t>
      </w:r>
      <w:proofErr w:type="spellEnd"/>
      <w:r w:rsidRPr="00A10F28">
        <w:rPr>
          <w:rFonts w:ascii="Times New Roman" w:hAnsi="Times New Roman" w:cs="Times New Roman"/>
          <w:sz w:val="26"/>
          <w:szCs w:val="26"/>
        </w:rPr>
        <w:t xml:space="preserve"> </w:t>
      </w:r>
      <w:proofErr w:type="spellStart"/>
      <w:r w:rsidRPr="00A10F28">
        <w:rPr>
          <w:rFonts w:ascii="Times New Roman" w:hAnsi="Times New Roman" w:cs="Times New Roman"/>
          <w:sz w:val="26"/>
          <w:szCs w:val="26"/>
        </w:rPr>
        <w:t>Prätzel</w:t>
      </w:r>
      <w:proofErr w:type="spellEnd"/>
      <w:r w:rsidRPr="00A10F28">
        <w:rPr>
          <w:rFonts w:ascii="Times New Roman" w:hAnsi="Times New Roman" w:cs="Times New Roman"/>
          <w:sz w:val="26"/>
          <w:szCs w:val="26"/>
        </w:rPr>
        <w:t xml:space="preserve"> </w:t>
      </w:r>
      <w:proofErr w:type="spellStart"/>
      <w:r w:rsidRPr="00A10F28">
        <w:rPr>
          <w:rFonts w:ascii="Times New Roman" w:hAnsi="Times New Roman" w:cs="Times New Roman"/>
          <w:sz w:val="26"/>
          <w:szCs w:val="26"/>
        </w:rPr>
        <w:t>Ellwanger</w:t>
      </w:r>
      <w:proofErr w:type="spellEnd"/>
      <w:r w:rsidRPr="00A10F28">
        <w:rPr>
          <w:rFonts w:ascii="Times New Roman" w:hAnsi="Times New Roman" w:cs="Times New Roman"/>
          <w:sz w:val="26"/>
          <w:szCs w:val="26"/>
        </w:rPr>
        <w:t>, Ação de Repetição de Indébito e o Lançamento Tributário por Homologação, Florianópolis.</w:t>
      </w:r>
    </w:p>
    <w:p w:rsidR="00564660" w:rsidRPr="007E2A25" w:rsidRDefault="00564660" w:rsidP="00564660">
      <w:pPr>
        <w:spacing w:after="0" w:line="360" w:lineRule="auto"/>
        <w:jc w:val="both"/>
        <w:rPr>
          <w:rFonts w:ascii="Times New Roman" w:hAnsi="Times New Roman" w:cs="Times New Roman"/>
          <w:sz w:val="26"/>
          <w:szCs w:val="26"/>
        </w:rPr>
      </w:pPr>
      <w:r w:rsidRPr="007E2A25">
        <w:rPr>
          <w:rFonts w:ascii="Times New Roman" w:hAnsi="Times New Roman" w:cs="Times New Roman"/>
          <w:sz w:val="26"/>
          <w:szCs w:val="26"/>
        </w:rPr>
        <w:t xml:space="preserve">HORVARTH, Estevão. </w:t>
      </w:r>
      <w:r w:rsidRPr="001F13BC">
        <w:rPr>
          <w:rFonts w:ascii="Times New Roman" w:hAnsi="Times New Roman" w:cs="Times New Roman"/>
          <w:b/>
          <w:sz w:val="26"/>
          <w:szCs w:val="26"/>
        </w:rPr>
        <w:t>Lançamento tributário e “</w:t>
      </w:r>
      <w:proofErr w:type="spellStart"/>
      <w:r w:rsidRPr="001F13BC">
        <w:rPr>
          <w:rFonts w:ascii="Times New Roman" w:hAnsi="Times New Roman" w:cs="Times New Roman"/>
          <w:b/>
          <w:sz w:val="26"/>
          <w:szCs w:val="26"/>
        </w:rPr>
        <w:t>autolançamento</w:t>
      </w:r>
      <w:proofErr w:type="spellEnd"/>
      <w:r w:rsidRPr="001F13BC">
        <w:rPr>
          <w:rFonts w:ascii="Times New Roman" w:hAnsi="Times New Roman" w:cs="Times New Roman"/>
          <w:b/>
          <w:sz w:val="26"/>
          <w:szCs w:val="26"/>
        </w:rPr>
        <w:t>”</w:t>
      </w:r>
      <w:r w:rsidRPr="007E2A25">
        <w:rPr>
          <w:rFonts w:ascii="Times New Roman" w:hAnsi="Times New Roman" w:cs="Times New Roman"/>
          <w:sz w:val="26"/>
          <w:szCs w:val="26"/>
        </w:rPr>
        <w:t>. São Paulo: Dialética, 1997.</w:t>
      </w:r>
    </w:p>
    <w:p w:rsidR="00564660" w:rsidRDefault="00564660" w:rsidP="00564660">
      <w:pPr>
        <w:spacing w:after="0" w:line="360" w:lineRule="auto"/>
        <w:jc w:val="both"/>
        <w:rPr>
          <w:rFonts w:ascii="Times New Roman" w:hAnsi="Times New Roman" w:cs="Times New Roman"/>
          <w:sz w:val="26"/>
          <w:szCs w:val="26"/>
        </w:rPr>
      </w:pPr>
      <w:r w:rsidRPr="007E2A25">
        <w:rPr>
          <w:rFonts w:ascii="Times New Roman" w:hAnsi="Times New Roman" w:cs="Times New Roman"/>
          <w:sz w:val="26"/>
          <w:szCs w:val="26"/>
        </w:rPr>
        <w:t xml:space="preserve">JANCZESKI, Célio Armando, </w:t>
      </w:r>
      <w:r w:rsidRPr="007E2A25">
        <w:rPr>
          <w:rFonts w:ascii="Times New Roman" w:hAnsi="Times New Roman" w:cs="Times New Roman"/>
          <w:b/>
          <w:sz w:val="26"/>
          <w:szCs w:val="26"/>
        </w:rPr>
        <w:t xml:space="preserve">Direito tributário e processo tributário: </w:t>
      </w:r>
      <w:r w:rsidRPr="007E2A25">
        <w:rPr>
          <w:rFonts w:ascii="Times New Roman" w:hAnsi="Times New Roman" w:cs="Times New Roman"/>
          <w:sz w:val="26"/>
          <w:szCs w:val="26"/>
        </w:rPr>
        <w:t xml:space="preserve">teoria e prática Caxias do Sul, RS: </w:t>
      </w:r>
      <w:proofErr w:type="spellStart"/>
      <w:r w:rsidRPr="007E2A25">
        <w:rPr>
          <w:rFonts w:ascii="Times New Roman" w:hAnsi="Times New Roman" w:cs="Times New Roman"/>
          <w:sz w:val="26"/>
          <w:szCs w:val="26"/>
        </w:rPr>
        <w:t>Plenum</w:t>
      </w:r>
      <w:proofErr w:type="spellEnd"/>
      <w:r w:rsidRPr="007E2A25">
        <w:rPr>
          <w:rFonts w:ascii="Times New Roman" w:hAnsi="Times New Roman" w:cs="Times New Roman"/>
          <w:sz w:val="26"/>
          <w:szCs w:val="26"/>
        </w:rPr>
        <w:t>, 2011.</w:t>
      </w:r>
    </w:p>
    <w:p w:rsidR="00564660" w:rsidRPr="007E2A25" w:rsidRDefault="00564660" w:rsidP="00564660">
      <w:pPr>
        <w:spacing w:after="0" w:line="360" w:lineRule="auto"/>
        <w:jc w:val="both"/>
        <w:rPr>
          <w:rFonts w:ascii="Times New Roman" w:hAnsi="Times New Roman" w:cs="Times New Roman"/>
          <w:sz w:val="26"/>
          <w:szCs w:val="26"/>
        </w:rPr>
      </w:pPr>
      <w:r w:rsidRPr="007E2A25">
        <w:rPr>
          <w:rFonts w:ascii="Times New Roman" w:hAnsi="Times New Roman" w:cs="Times New Roman"/>
          <w:sz w:val="26"/>
          <w:szCs w:val="26"/>
        </w:rPr>
        <w:t xml:space="preserve">PAULSEN, Leandro. </w:t>
      </w:r>
      <w:r w:rsidRPr="001F13BC">
        <w:rPr>
          <w:rFonts w:ascii="Times New Roman" w:hAnsi="Times New Roman" w:cs="Times New Roman"/>
          <w:b/>
          <w:sz w:val="26"/>
          <w:szCs w:val="26"/>
        </w:rPr>
        <w:t>Direito tributário - constituição e código tributário à luz da doutrina e da jurisprudência</w:t>
      </w:r>
      <w:r w:rsidRPr="007E2A25">
        <w:rPr>
          <w:rFonts w:ascii="Times New Roman" w:hAnsi="Times New Roman" w:cs="Times New Roman"/>
          <w:sz w:val="26"/>
          <w:szCs w:val="26"/>
        </w:rPr>
        <w:t xml:space="preserve">. 11. </w:t>
      </w:r>
      <w:proofErr w:type="gramStart"/>
      <w:r w:rsidRPr="007E2A25">
        <w:rPr>
          <w:rFonts w:ascii="Times New Roman" w:hAnsi="Times New Roman" w:cs="Times New Roman"/>
          <w:sz w:val="26"/>
          <w:szCs w:val="26"/>
        </w:rPr>
        <w:t>ed.</w:t>
      </w:r>
      <w:proofErr w:type="gramEnd"/>
      <w:r w:rsidRPr="007E2A25">
        <w:rPr>
          <w:rFonts w:ascii="Times New Roman" w:hAnsi="Times New Roman" w:cs="Times New Roman"/>
          <w:sz w:val="26"/>
          <w:szCs w:val="26"/>
        </w:rPr>
        <w:t xml:space="preserve"> Porto Alegre: Livraria do Advogado, 2009.</w:t>
      </w:r>
    </w:p>
    <w:p w:rsidR="00564660" w:rsidRPr="007E2A25" w:rsidRDefault="00564660" w:rsidP="00564660">
      <w:pPr>
        <w:spacing w:after="0" w:line="360" w:lineRule="auto"/>
        <w:jc w:val="both"/>
        <w:rPr>
          <w:rFonts w:ascii="Times New Roman" w:hAnsi="Times New Roman" w:cs="Times New Roman"/>
          <w:sz w:val="26"/>
          <w:szCs w:val="26"/>
        </w:rPr>
      </w:pPr>
      <w:r w:rsidRPr="00DF2570">
        <w:rPr>
          <w:rFonts w:ascii="Times New Roman" w:hAnsi="Times New Roman" w:cs="Times New Roman"/>
          <w:sz w:val="26"/>
          <w:szCs w:val="26"/>
        </w:rPr>
        <w:t>MARTINS</w:t>
      </w:r>
      <w:r>
        <w:rPr>
          <w:rFonts w:ascii="Times New Roman" w:hAnsi="Times New Roman" w:cs="Times New Roman"/>
          <w:sz w:val="26"/>
          <w:szCs w:val="26"/>
        </w:rPr>
        <w:t xml:space="preserve">, </w:t>
      </w:r>
      <w:proofErr w:type="gramStart"/>
      <w:r>
        <w:rPr>
          <w:rFonts w:ascii="Times New Roman" w:hAnsi="Times New Roman" w:cs="Times New Roman"/>
          <w:sz w:val="26"/>
          <w:szCs w:val="26"/>
        </w:rPr>
        <w:t>I</w:t>
      </w:r>
      <w:r w:rsidRPr="00DF2570">
        <w:rPr>
          <w:rFonts w:ascii="Times New Roman" w:hAnsi="Times New Roman" w:cs="Times New Roman"/>
          <w:sz w:val="26"/>
          <w:szCs w:val="26"/>
        </w:rPr>
        <w:t xml:space="preserve"> ;</w:t>
      </w:r>
      <w:proofErr w:type="gramEnd"/>
      <w:r w:rsidRPr="00DF2570">
        <w:rPr>
          <w:rFonts w:ascii="Times New Roman" w:hAnsi="Times New Roman" w:cs="Times New Roman"/>
          <w:sz w:val="26"/>
          <w:szCs w:val="26"/>
        </w:rPr>
        <w:t xml:space="preserve"> </w:t>
      </w:r>
      <w:proofErr w:type="spellStart"/>
      <w:r w:rsidRPr="00DF2570">
        <w:rPr>
          <w:rFonts w:ascii="Times New Roman" w:hAnsi="Times New Roman" w:cs="Times New Roman"/>
          <w:sz w:val="26"/>
          <w:szCs w:val="26"/>
        </w:rPr>
        <w:t>Murgel</w:t>
      </w:r>
      <w:proofErr w:type="spellEnd"/>
      <w:r>
        <w:rPr>
          <w:rFonts w:ascii="Times New Roman" w:hAnsi="Times New Roman" w:cs="Times New Roman"/>
          <w:sz w:val="26"/>
          <w:szCs w:val="26"/>
        </w:rPr>
        <w:t>, M.</w:t>
      </w:r>
      <w:r w:rsidRPr="00DF2570">
        <w:rPr>
          <w:rFonts w:ascii="Times New Roman" w:hAnsi="Times New Roman" w:cs="Times New Roman"/>
          <w:sz w:val="26"/>
          <w:szCs w:val="26"/>
        </w:rPr>
        <w:t xml:space="preserve"> </w:t>
      </w:r>
      <w:r w:rsidRPr="007E2A25">
        <w:rPr>
          <w:rFonts w:ascii="Times New Roman" w:hAnsi="Times New Roman" w:cs="Times New Roman"/>
          <w:sz w:val="26"/>
          <w:szCs w:val="26"/>
        </w:rPr>
        <w:t>Base de Cálculo do Lucro Arbitrado para Apuração do IRPJ e da Contribuição Social sobre o Lucro – A</w:t>
      </w:r>
      <w:r>
        <w:rPr>
          <w:rFonts w:ascii="Times New Roman" w:hAnsi="Times New Roman" w:cs="Times New Roman"/>
          <w:sz w:val="26"/>
          <w:szCs w:val="26"/>
        </w:rPr>
        <w:t xml:space="preserve"> Forma Jurídica para Calculá-la</w:t>
      </w:r>
      <w:r w:rsidRPr="007E2A25">
        <w:rPr>
          <w:rFonts w:ascii="Times New Roman" w:hAnsi="Times New Roman" w:cs="Times New Roman"/>
          <w:sz w:val="26"/>
          <w:szCs w:val="26"/>
        </w:rPr>
        <w:t xml:space="preserve"> </w:t>
      </w:r>
      <w:r w:rsidRPr="00DF2570">
        <w:rPr>
          <w:rFonts w:ascii="Times New Roman" w:hAnsi="Times New Roman" w:cs="Times New Roman"/>
          <w:b/>
          <w:sz w:val="26"/>
          <w:szCs w:val="26"/>
        </w:rPr>
        <w:t>Revista Dialética de Direito Tributário</w:t>
      </w:r>
      <w:r>
        <w:rPr>
          <w:rFonts w:ascii="Times New Roman" w:hAnsi="Times New Roman" w:cs="Times New Roman"/>
          <w:b/>
          <w:sz w:val="26"/>
          <w:szCs w:val="26"/>
        </w:rPr>
        <w:t>,</w:t>
      </w:r>
      <w:r w:rsidRPr="007E2A25">
        <w:rPr>
          <w:rFonts w:ascii="Times New Roman" w:hAnsi="Times New Roman" w:cs="Times New Roman"/>
          <w:sz w:val="26"/>
          <w:szCs w:val="26"/>
        </w:rPr>
        <w:t xml:space="preserve"> n.193, outubro/2011;</w:t>
      </w:r>
    </w:p>
    <w:p w:rsidR="00564660" w:rsidRPr="007E2A25" w:rsidRDefault="00564660" w:rsidP="00564660">
      <w:pPr>
        <w:spacing w:after="0" w:line="360" w:lineRule="auto"/>
        <w:jc w:val="both"/>
        <w:rPr>
          <w:rFonts w:ascii="Times New Roman" w:hAnsi="Times New Roman" w:cs="Times New Roman"/>
          <w:sz w:val="26"/>
          <w:szCs w:val="26"/>
        </w:rPr>
      </w:pPr>
      <w:r w:rsidRPr="007E2A25">
        <w:rPr>
          <w:rFonts w:ascii="Times New Roman" w:hAnsi="Times New Roman" w:cs="Times New Roman"/>
          <w:sz w:val="26"/>
          <w:szCs w:val="26"/>
        </w:rPr>
        <w:t xml:space="preserve">NOGUEIRA, Ruy Barbosa. </w:t>
      </w:r>
      <w:r w:rsidRPr="001F13BC">
        <w:rPr>
          <w:rFonts w:ascii="Times New Roman" w:hAnsi="Times New Roman" w:cs="Times New Roman"/>
          <w:b/>
          <w:sz w:val="26"/>
          <w:szCs w:val="26"/>
        </w:rPr>
        <w:t>A decadência no direito tributário brasileiro</w:t>
      </w:r>
      <w:r w:rsidRPr="007E2A25">
        <w:rPr>
          <w:rFonts w:ascii="Times New Roman" w:hAnsi="Times New Roman" w:cs="Times New Roman"/>
          <w:sz w:val="26"/>
          <w:szCs w:val="26"/>
        </w:rPr>
        <w:t>. São Paulo: Resenha Tributária, 1982.</w:t>
      </w:r>
    </w:p>
    <w:p w:rsidR="00564660" w:rsidRPr="007E2A25" w:rsidRDefault="00564660" w:rsidP="00564660">
      <w:pPr>
        <w:spacing w:after="0" w:line="360" w:lineRule="auto"/>
        <w:jc w:val="both"/>
        <w:rPr>
          <w:rFonts w:ascii="Times New Roman" w:hAnsi="Times New Roman" w:cs="Times New Roman"/>
          <w:sz w:val="26"/>
          <w:szCs w:val="26"/>
        </w:rPr>
      </w:pPr>
      <w:r w:rsidRPr="007E2A25">
        <w:rPr>
          <w:rFonts w:ascii="Times New Roman" w:hAnsi="Times New Roman" w:cs="Times New Roman"/>
          <w:sz w:val="26"/>
          <w:szCs w:val="26"/>
        </w:rPr>
        <w:t xml:space="preserve">RUARO, Dirceu Antônio. </w:t>
      </w:r>
      <w:r w:rsidRPr="007E2A25">
        <w:rPr>
          <w:rFonts w:ascii="Times New Roman" w:hAnsi="Times New Roman" w:cs="Times New Roman"/>
          <w:b/>
          <w:sz w:val="26"/>
          <w:szCs w:val="26"/>
        </w:rPr>
        <w:t>Manual de apresentação de produção acadêmica</w:t>
      </w:r>
      <w:r w:rsidRPr="007E2A25">
        <w:rPr>
          <w:rFonts w:ascii="Times New Roman" w:hAnsi="Times New Roman" w:cs="Times New Roman"/>
          <w:sz w:val="26"/>
          <w:szCs w:val="26"/>
        </w:rPr>
        <w:t xml:space="preserve">: pesquisa, textos acadêmicos, apresentação de trabalhos. 2. </w:t>
      </w:r>
      <w:proofErr w:type="gramStart"/>
      <w:r w:rsidRPr="007E2A25">
        <w:rPr>
          <w:rFonts w:ascii="Times New Roman" w:hAnsi="Times New Roman" w:cs="Times New Roman"/>
          <w:sz w:val="26"/>
          <w:szCs w:val="26"/>
        </w:rPr>
        <w:t>ed.</w:t>
      </w:r>
      <w:proofErr w:type="gramEnd"/>
      <w:r w:rsidRPr="007E2A25">
        <w:rPr>
          <w:rFonts w:ascii="Times New Roman" w:hAnsi="Times New Roman" w:cs="Times New Roman"/>
          <w:sz w:val="26"/>
          <w:szCs w:val="26"/>
        </w:rPr>
        <w:t xml:space="preserve"> Pato Branco: Faculdade </w:t>
      </w:r>
      <w:proofErr w:type="spellStart"/>
      <w:r w:rsidRPr="007E2A25">
        <w:rPr>
          <w:rFonts w:ascii="Times New Roman" w:hAnsi="Times New Roman" w:cs="Times New Roman"/>
          <w:sz w:val="26"/>
          <w:szCs w:val="26"/>
        </w:rPr>
        <w:t>Mater</w:t>
      </w:r>
      <w:proofErr w:type="spellEnd"/>
      <w:r w:rsidRPr="007E2A25">
        <w:rPr>
          <w:rFonts w:ascii="Times New Roman" w:hAnsi="Times New Roman" w:cs="Times New Roman"/>
          <w:sz w:val="26"/>
          <w:szCs w:val="26"/>
        </w:rPr>
        <w:t xml:space="preserve"> Dei, 2004.</w:t>
      </w:r>
    </w:p>
    <w:p w:rsidR="00564660" w:rsidRPr="007E2A25" w:rsidRDefault="00564660" w:rsidP="00564660">
      <w:pPr>
        <w:spacing w:after="0" w:line="360" w:lineRule="auto"/>
        <w:jc w:val="both"/>
        <w:rPr>
          <w:rFonts w:ascii="Times New Roman" w:hAnsi="Times New Roman" w:cs="Times New Roman"/>
          <w:sz w:val="26"/>
          <w:szCs w:val="26"/>
        </w:rPr>
      </w:pPr>
      <w:hyperlink r:id="rId8" w:history="1">
        <w:r w:rsidRPr="007E2A25">
          <w:rPr>
            <w:rFonts w:ascii="Times New Roman" w:hAnsi="Times New Roman" w:cs="Times New Roman"/>
            <w:sz w:val="26"/>
            <w:szCs w:val="26"/>
          </w:rPr>
          <w:t>SEIXAS FILHO, Aurélio Pitanga</w:t>
        </w:r>
      </w:hyperlink>
      <w:r w:rsidRPr="007E2A25">
        <w:rPr>
          <w:rFonts w:ascii="Times New Roman" w:hAnsi="Times New Roman" w:cs="Times New Roman"/>
          <w:sz w:val="26"/>
          <w:szCs w:val="26"/>
        </w:rPr>
        <w:t xml:space="preserve">, </w:t>
      </w:r>
      <w:r w:rsidRPr="007E2A25">
        <w:rPr>
          <w:rFonts w:ascii="Times New Roman" w:hAnsi="Times New Roman" w:cs="Times New Roman"/>
          <w:b/>
          <w:sz w:val="26"/>
          <w:szCs w:val="26"/>
        </w:rPr>
        <w:t>Faculdade da administração na determinação de tributos</w:t>
      </w:r>
      <w:r w:rsidRPr="007E2A25">
        <w:rPr>
          <w:rFonts w:ascii="Times New Roman" w:hAnsi="Times New Roman" w:cs="Times New Roman"/>
          <w:sz w:val="26"/>
          <w:szCs w:val="26"/>
        </w:rPr>
        <w:t xml:space="preserve"> (lançamento e liquidação). Separata da ABDF-Resenha. Trabalhos sobre os Temas das XVIII Jornadas </w:t>
      </w:r>
      <w:proofErr w:type="spellStart"/>
      <w:r w:rsidRPr="007E2A25">
        <w:rPr>
          <w:rFonts w:ascii="Times New Roman" w:hAnsi="Times New Roman" w:cs="Times New Roman"/>
          <w:sz w:val="26"/>
          <w:szCs w:val="26"/>
        </w:rPr>
        <w:t>Latinoamericanas</w:t>
      </w:r>
      <w:proofErr w:type="spellEnd"/>
      <w:r w:rsidRPr="007E2A25">
        <w:rPr>
          <w:rFonts w:ascii="Times New Roman" w:hAnsi="Times New Roman" w:cs="Times New Roman"/>
          <w:sz w:val="26"/>
          <w:szCs w:val="26"/>
        </w:rPr>
        <w:t xml:space="preserve"> de </w:t>
      </w:r>
      <w:proofErr w:type="spellStart"/>
      <w:r w:rsidRPr="007E2A25">
        <w:rPr>
          <w:rFonts w:ascii="Times New Roman" w:hAnsi="Times New Roman" w:cs="Times New Roman"/>
          <w:sz w:val="26"/>
          <w:szCs w:val="26"/>
        </w:rPr>
        <w:t>Derecho</w:t>
      </w:r>
      <w:proofErr w:type="spellEnd"/>
      <w:r w:rsidRPr="007E2A25">
        <w:rPr>
          <w:rFonts w:ascii="Times New Roman" w:hAnsi="Times New Roman" w:cs="Times New Roman"/>
          <w:sz w:val="26"/>
          <w:szCs w:val="26"/>
        </w:rPr>
        <w:t xml:space="preserve"> </w:t>
      </w:r>
      <w:proofErr w:type="spellStart"/>
      <w:r w:rsidRPr="007E2A25">
        <w:rPr>
          <w:rFonts w:ascii="Times New Roman" w:hAnsi="Times New Roman" w:cs="Times New Roman"/>
          <w:sz w:val="26"/>
          <w:szCs w:val="26"/>
        </w:rPr>
        <w:t>Tributario</w:t>
      </w:r>
      <w:proofErr w:type="spellEnd"/>
      <w:r w:rsidRPr="007E2A25">
        <w:rPr>
          <w:rFonts w:ascii="Times New Roman" w:hAnsi="Times New Roman" w:cs="Times New Roman"/>
          <w:sz w:val="26"/>
          <w:szCs w:val="26"/>
        </w:rPr>
        <w:t>. 2º Trimestre/2006.</w:t>
      </w:r>
    </w:p>
    <w:p w:rsidR="00564660" w:rsidRDefault="00564660" w:rsidP="00564660">
      <w:pPr>
        <w:spacing w:after="0" w:line="360" w:lineRule="auto"/>
        <w:jc w:val="both"/>
        <w:rPr>
          <w:rFonts w:ascii="Times New Roman" w:hAnsi="Times New Roman" w:cs="Times New Roman"/>
          <w:sz w:val="26"/>
          <w:szCs w:val="26"/>
        </w:rPr>
      </w:pPr>
      <w:proofErr w:type="spellStart"/>
      <w:r>
        <w:rPr>
          <w:rFonts w:ascii="Times New Roman" w:hAnsi="Times New Roman" w:cs="Times New Roman"/>
          <w:sz w:val="26"/>
          <w:szCs w:val="26"/>
        </w:rPr>
        <w:t>Jarach</w:t>
      </w:r>
      <w:proofErr w:type="spellEnd"/>
      <w:r>
        <w:rPr>
          <w:rFonts w:ascii="Times New Roman" w:hAnsi="Times New Roman" w:cs="Times New Roman"/>
          <w:sz w:val="26"/>
          <w:szCs w:val="26"/>
        </w:rPr>
        <w:t xml:space="preserve">, Dino, </w:t>
      </w:r>
      <w:proofErr w:type="spellStart"/>
      <w:r w:rsidRPr="00797DE1">
        <w:rPr>
          <w:rFonts w:ascii="Times New Roman" w:hAnsi="Times New Roman" w:cs="Times New Roman"/>
          <w:b/>
          <w:sz w:val="26"/>
          <w:szCs w:val="26"/>
        </w:rPr>
        <w:t>Finanzas</w:t>
      </w:r>
      <w:proofErr w:type="spellEnd"/>
      <w:r w:rsidRPr="00797DE1">
        <w:rPr>
          <w:rFonts w:ascii="Times New Roman" w:hAnsi="Times New Roman" w:cs="Times New Roman"/>
          <w:b/>
          <w:sz w:val="26"/>
          <w:szCs w:val="26"/>
        </w:rPr>
        <w:t xml:space="preserve"> Públicas y </w:t>
      </w:r>
      <w:proofErr w:type="spellStart"/>
      <w:r>
        <w:rPr>
          <w:rFonts w:ascii="Times New Roman" w:hAnsi="Times New Roman" w:cs="Times New Roman"/>
          <w:b/>
          <w:sz w:val="26"/>
          <w:szCs w:val="26"/>
        </w:rPr>
        <w:t>D</w:t>
      </w:r>
      <w:r w:rsidRPr="00797DE1">
        <w:rPr>
          <w:rFonts w:ascii="Times New Roman" w:hAnsi="Times New Roman" w:cs="Times New Roman"/>
          <w:b/>
          <w:sz w:val="26"/>
          <w:szCs w:val="26"/>
        </w:rPr>
        <w:t>erecho</w:t>
      </w:r>
      <w:proofErr w:type="spellEnd"/>
      <w:r w:rsidRPr="00797DE1">
        <w:rPr>
          <w:rFonts w:ascii="Times New Roman" w:hAnsi="Times New Roman" w:cs="Times New Roman"/>
          <w:b/>
          <w:sz w:val="26"/>
          <w:szCs w:val="26"/>
        </w:rPr>
        <w:t xml:space="preserve"> </w:t>
      </w:r>
      <w:proofErr w:type="spellStart"/>
      <w:r w:rsidRPr="00797DE1">
        <w:rPr>
          <w:rFonts w:ascii="Times New Roman" w:hAnsi="Times New Roman" w:cs="Times New Roman"/>
          <w:b/>
          <w:sz w:val="26"/>
          <w:szCs w:val="26"/>
        </w:rPr>
        <w:t>Tributario</w:t>
      </w:r>
      <w:proofErr w:type="spellEnd"/>
      <w:r>
        <w:rPr>
          <w:rFonts w:ascii="Times New Roman" w:hAnsi="Times New Roman" w:cs="Times New Roman"/>
          <w:sz w:val="26"/>
          <w:szCs w:val="26"/>
        </w:rPr>
        <w:t xml:space="preserve">. Buenos Aires: </w:t>
      </w:r>
      <w:proofErr w:type="spellStart"/>
      <w:r>
        <w:rPr>
          <w:rFonts w:ascii="Times New Roman" w:hAnsi="Times New Roman" w:cs="Times New Roman"/>
          <w:sz w:val="26"/>
          <w:szCs w:val="26"/>
        </w:rPr>
        <w:t>Abeledo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Perrot</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1999</w:t>
      </w:r>
      <w:proofErr w:type="gramEnd"/>
    </w:p>
    <w:p w:rsidR="00564660" w:rsidRPr="007E2A25" w:rsidRDefault="00564660" w:rsidP="00564660">
      <w:pPr>
        <w:spacing w:after="0" w:line="360" w:lineRule="auto"/>
        <w:jc w:val="both"/>
        <w:rPr>
          <w:rFonts w:ascii="Times New Roman" w:hAnsi="Times New Roman" w:cs="Times New Roman"/>
          <w:sz w:val="26"/>
          <w:szCs w:val="26"/>
        </w:rPr>
      </w:pPr>
      <w:r w:rsidRPr="00AB199E">
        <w:rPr>
          <w:rFonts w:ascii="Times New Roman" w:hAnsi="Times New Roman" w:cs="Times New Roman"/>
          <w:sz w:val="26"/>
          <w:szCs w:val="26"/>
        </w:rPr>
        <w:lastRenderedPageBreak/>
        <w:t>VILLALBA</w:t>
      </w:r>
      <w:r>
        <w:rPr>
          <w:rFonts w:ascii="Times New Roman" w:hAnsi="Times New Roman" w:cs="Times New Roman"/>
          <w:sz w:val="26"/>
          <w:szCs w:val="26"/>
        </w:rPr>
        <w:t>, G.</w:t>
      </w:r>
      <w:r w:rsidRPr="007E2A25">
        <w:rPr>
          <w:rFonts w:ascii="Times New Roman" w:hAnsi="Times New Roman" w:cs="Times New Roman"/>
          <w:sz w:val="26"/>
          <w:szCs w:val="26"/>
        </w:rPr>
        <w:t xml:space="preserve"> R. </w:t>
      </w:r>
      <w:proofErr w:type="spellStart"/>
      <w:r w:rsidRPr="007E2A25">
        <w:rPr>
          <w:rFonts w:ascii="Times New Roman" w:hAnsi="Times New Roman" w:cs="Times New Roman"/>
          <w:sz w:val="26"/>
          <w:szCs w:val="26"/>
        </w:rPr>
        <w:t>Facultades</w:t>
      </w:r>
      <w:proofErr w:type="spellEnd"/>
      <w:r w:rsidRPr="007E2A25">
        <w:rPr>
          <w:rFonts w:ascii="Times New Roman" w:hAnsi="Times New Roman" w:cs="Times New Roman"/>
          <w:sz w:val="26"/>
          <w:szCs w:val="26"/>
        </w:rPr>
        <w:t xml:space="preserve"> de </w:t>
      </w:r>
      <w:proofErr w:type="spellStart"/>
      <w:proofErr w:type="gramStart"/>
      <w:r w:rsidRPr="007E2A25">
        <w:rPr>
          <w:rFonts w:ascii="Times New Roman" w:hAnsi="Times New Roman" w:cs="Times New Roman"/>
          <w:sz w:val="26"/>
          <w:szCs w:val="26"/>
        </w:rPr>
        <w:t>la</w:t>
      </w:r>
      <w:proofErr w:type="spellEnd"/>
      <w:proofErr w:type="gramEnd"/>
      <w:r w:rsidRPr="007E2A25">
        <w:rPr>
          <w:rFonts w:ascii="Times New Roman" w:hAnsi="Times New Roman" w:cs="Times New Roman"/>
          <w:sz w:val="26"/>
          <w:szCs w:val="26"/>
        </w:rPr>
        <w:t xml:space="preserve"> </w:t>
      </w:r>
      <w:proofErr w:type="spellStart"/>
      <w:r w:rsidRPr="007E2A25">
        <w:rPr>
          <w:rFonts w:ascii="Times New Roman" w:hAnsi="Times New Roman" w:cs="Times New Roman"/>
          <w:sz w:val="26"/>
          <w:szCs w:val="26"/>
        </w:rPr>
        <w:t>administración</w:t>
      </w:r>
      <w:proofErr w:type="spellEnd"/>
      <w:r w:rsidRPr="007E2A25">
        <w:rPr>
          <w:rFonts w:ascii="Times New Roman" w:hAnsi="Times New Roman" w:cs="Times New Roman"/>
          <w:sz w:val="26"/>
          <w:szCs w:val="26"/>
        </w:rPr>
        <w:t xml:space="preserve"> </w:t>
      </w:r>
      <w:proofErr w:type="spellStart"/>
      <w:r w:rsidRPr="007E2A25">
        <w:rPr>
          <w:rFonts w:ascii="Times New Roman" w:hAnsi="Times New Roman" w:cs="Times New Roman"/>
          <w:sz w:val="26"/>
          <w:szCs w:val="26"/>
        </w:rPr>
        <w:t>en</w:t>
      </w:r>
      <w:proofErr w:type="spellEnd"/>
      <w:r w:rsidRPr="007E2A25">
        <w:rPr>
          <w:rFonts w:ascii="Times New Roman" w:hAnsi="Times New Roman" w:cs="Times New Roman"/>
          <w:sz w:val="26"/>
          <w:szCs w:val="26"/>
        </w:rPr>
        <w:t xml:space="preserve"> </w:t>
      </w:r>
      <w:proofErr w:type="spellStart"/>
      <w:r w:rsidRPr="007E2A25">
        <w:rPr>
          <w:rFonts w:ascii="Times New Roman" w:hAnsi="Times New Roman" w:cs="Times New Roman"/>
          <w:sz w:val="26"/>
          <w:szCs w:val="26"/>
        </w:rPr>
        <w:t>Materia</w:t>
      </w:r>
      <w:proofErr w:type="spellEnd"/>
      <w:r w:rsidRPr="007E2A25">
        <w:rPr>
          <w:rFonts w:ascii="Times New Roman" w:hAnsi="Times New Roman" w:cs="Times New Roman"/>
          <w:sz w:val="26"/>
          <w:szCs w:val="26"/>
        </w:rPr>
        <w:t xml:space="preserve"> de </w:t>
      </w:r>
      <w:proofErr w:type="spellStart"/>
      <w:r w:rsidRPr="007E2A25">
        <w:rPr>
          <w:rFonts w:ascii="Times New Roman" w:hAnsi="Times New Roman" w:cs="Times New Roman"/>
          <w:sz w:val="26"/>
          <w:szCs w:val="26"/>
        </w:rPr>
        <w:t>Comprob</w:t>
      </w:r>
      <w:r>
        <w:rPr>
          <w:rFonts w:ascii="Times New Roman" w:hAnsi="Times New Roman" w:cs="Times New Roman"/>
          <w:sz w:val="26"/>
          <w:szCs w:val="26"/>
        </w:rPr>
        <w:t>ación</w:t>
      </w:r>
      <w:proofErr w:type="spellEnd"/>
      <w:r>
        <w:rPr>
          <w:rFonts w:ascii="Times New Roman" w:hAnsi="Times New Roman" w:cs="Times New Roman"/>
          <w:sz w:val="26"/>
          <w:szCs w:val="26"/>
        </w:rPr>
        <w:t xml:space="preserve"> e </w:t>
      </w:r>
      <w:proofErr w:type="spellStart"/>
      <w:r>
        <w:rPr>
          <w:rFonts w:ascii="Times New Roman" w:hAnsi="Times New Roman" w:cs="Times New Roman"/>
          <w:sz w:val="26"/>
          <w:szCs w:val="26"/>
        </w:rPr>
        <w:t>Investigación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Ponencia</w:t>
      </w:r>
      <w:proofErr w:type="spellEnd"/>
      <w:r>
        <w:rPr>
          <w:rFonts w:ascii="Times New Roman" w:hAnsi="Times New Roman" w:cs="Times New Roman"/>
          <w:sz w:val="26"/>
          <w:szCs w:val="26"/>
        </w:rPr>
        <w:t>.</w:t>
      </w:r>
      <w:r w:rsidRPr="007E2A25">
        <w:rPr>
          <w:rFonts w:ascii="Times New Roman" w:hAnsi="Times New Roman" w:cs="Times New Roman"/>
          <w:sz w:val="26"/>
          <w:szCs w:val="26"/>
        </w:rPr>
        <w:t xml:space="preserve"> </w:t>
      </w:r>
      <w:r>
        <w:rPr>
          <w:rFonts w:ascii="Times New Roman" w:hAnsi="Times New Roman" w:cs="Times New Roman"/>
          <w:sz w:val="26"/>
          <w:szCs w:val="26"/>
        </w:rPr>
        <w:t xml:space="preserve">In: </w:t>
      </w:r>
      <w:r w:rsidRPr="007E2A25">
        <w:rPr>
          <w:rFonts w:ascii="Times New Roman" w:hAnsi="Times New Roman" w:cs="Times New Roman"/>
          <w:sz w:val="26"/>
          <w:szCs w:val="26"/>
        </w:rPr>
        <w:t>II SEMINARIO IBEROAMERICANO DE DERECHO TRIBUTARIO.</w:t>
      </w:r>
      <w:r>
        <w:rPr>
          <w:rFonts w:ascii="Times New Roman" w:hAnsi="Times New Roman" w:cs="Times New Roman"/>
          <w:sz w:val="26"/>
          <w:szCs w:val="26"/>
        </w:rPr>
        <w:t xml:space="preserve"> 1995, Montevideo.</w:t>
      </w:r>
      <w:bookmarkStart w:id="11" w:name="_GoBack"/>
      <w:bookmarkEnd w:id="11"/>
    </w:p>
    <w:sectPr w:rsidR="00564660" w:rsidRPr="007E2A25">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7C6" w:rsidRDefault="000727C6" w:rsidP="00C31199">
      <w:pPr>
        <w:spacing w:after="0" w:line="240" w:lineRule="auto"/>
      </w:pPr>
      <w:r>
        <w:separator/>
      </w:r>
    </w:p>
  </w:endnote>
  <w:endnote w:type="continuationSeparator" w:id="0">
    <w:p w:rsidR="000727C6" w:rsidRDefault="000727C6" w:rsidP="00C31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7C6" w:rsidRDefault="000727C6" w:rsidP="00C31199">
      <w:pPr>
        <w:spacing w:after="0" w:line="240" w:lineRule="auto"/>
      </w:pPr>
      <w:r>
        <w:separator/>
      </w:r>
    </w:p>
  </w:footnote>
  <w:footnote w:type="continuationSeparator" w:id="0">
    <w:p w:rsidR="000727C6" w:rsidRDefault="000727C6" w:rsidP="00C31199">
      <w:pPr>
        <w:spacing w:after="0" w:line="240" w:lineRule="auto"/>
      </w:pPr>
      <w:r>
        <w:continuationSeparator/>
      </w:r>
    </w:p>
  </w:footnote>
  <w:footnote w:id="1">
    <w:p w:rsidR="00C31199" w:rsidRPr="00463923" w:rsidRDefault="00C31199" w:rsidP="00C31199">
      <w:pPr>
        <w:pStyle w:val="Textodenotaderodap"/>
        <w:jc w:val="both"/>
      </w:pPr>
    </w:p>
  </w:footnote>
  <w:footnote w:id="2">
    <w:p w:rsidR="00C31199" w:rsidRPr="00AA3E43" w:rsidRDefault="00C31199" w:rsidP="00C31199">
      <w:pPr>
        <w:pStyle w:val="Textodenotaderodap"/>
        <w:jc w:val="both"/>
        <w:rPr>
          <w:rFonts w:ascii="Times New Roman" w:eastAsia="Times New Roman" w:hAnsi="Times New Roman" w:cs="Times New Roman"/>
          <w:lang w:val="pt-PT" w:eastAsia="pt-BR"/>
        </w:rPr>
      </w:pPr>
      <w:r>
        <w:rPr>
          <w:rStyle w:val="Refdenotaderodap"/>
        </w:rPr>
        <w:footnoteRef/>
      </w:r>
      <w:r>
        <w:t xml:space="preserve"> </w:t>
      </w:r>
      <w:r w:rsidRPr="00AA3E43">
        <w:rPr>
          <w:rFonts w:ascii="Times New Roman" w:eastAsia="Times New Roman" w:hAnsi="Times New Roman" w:cs="Times New Roman"/>
          <w:lang w:val="pt-PT" w:eastAsia="pt-BR"/>
        </w:rPr>
        <w:t>O chamado "poder vinculado'', na realidade,</w:t>
      </w:r>
      <w:r>
        <w:rPr>
          <w:rFonts w:ascii="Times New Roman" w:eastAsia="Times New Roman" w:hAnsi="Times New Roman" w:cs="Times New Roman"/>
          <w:lang w:val="pt-PT" w:eastAsia="pt-BR"/>
        </w:rPr>
        <w:t xml:space="preserve"> não encerra "prerrogativa" </w:t>
      </w:r>
      <w:r w:rsidRPr="00AA3E43">
        <w:rPr>
          <w:rFonts w:ascii="Times New Roman" w:eastAsia="Times New Roman" w:hAnsi="Times New Roman" w:cs="Times New Roman"/>
          <w:lang w:val="pt-PT" w:eastAsia="pt-BR"/>
        </w:rPr>
        <w:t>do Poder</w:t>
      </w:r>
      <w:proofErr w:type="gramStart"/>
      <w:r w:rsidRPr="00AA3E43">
        <w:rPr>
          <w:rFonts w:ascii="Times New Roman" w:eastAsia="Times New Roman" w:hAnsi="Times New Roman" w:cs="Times New Roman"/>
          <w:lang w:val="pt-PT" w:eastAsia="pt-BR"/>
        </w:rPr>
        <w:t xml:space="preserve">  </w:t>
      </w:r>
      <w:proofErr w:type="gramEnd"/>
      <w:r w:rsidRPr="00AA3E43">
        <w:rPr>
          <w:rFonts w:ascii="Times New Roman" w:eastAsia="Times New Roman" w:hAnsi="Times New Roman" w:cs="Times New Roman"/>
          <w:lang w:val="pt-PT" w:eastAsia="pt-BR"/>
        </w:rPr>
        <w:t xml:space="preserve">Público,  mas, ao  contrário,  dá ideia de restrição,  pois, quando se diz que determinada atribuição da  Administração é vinculada, quer-se significar que está su jeita à lei  em  </w:t>
      </w:r>
      <w:r>
        <w:rPr>
          <w:rFonts w:ascii="Times New Roman" w:eastAsia="Times New Roman" w:hAnsi="Times New Roman" w:cs="Times New Roman"/>
          <w:lang w:val="pt-PT" w:eastAsia="pt-BR"/>
        </w:rPr>
        <w:t>praticamente todos  os aspectos</w:t>
      </w:r>
      <w:r w:rsidRPr="00AA3E43">
        <w:rPr>
          <w:rFonts w:ascii="Times New Roman" w:eastAsia="Times New Roman" w:hAnsi="Times New Roman" w:cs="Times New Roman"/>
          <w:lang w:val="pt-PT" w:eastAsia="pt-BR"/>
        </w:rPr>
        <w:t>. O legi</w:t>
      </w:r>
      <w:r>
        <w:rPr>
          <w:rFonts w:ascii="Times New Roman" w:eastAsia="Times New Roman" w:hAnsi="Times New Roman" w:cs="Times New Roman"/>
          <w:lang w:val="pt-PT" w:eastAsia="pt-BR"/>
        </w:rPr>
        <w:t>slador ,  nessa hipótese, prees</w:t>
      </w:r>
      <w:r w:rsidRPr="00AA3E43">
        <w:rPr>
          <w:rFonts w:ascii="Times New Roman" w:eastAsia="Times New Roman" w:hAnsi="Times New Roman" w:cs="Times New Roman"/>
          <w:lang w:val="pt-PT" w:eastAsia="pt-BR"/>
        </w:rPr>
        <w:t xml:space="preserve">tabelece  todos os requisitos do ato, de tal forma que, estando eles presentes, não cabe  à  autoridade  administrativa  senão  editá-lo,  sem  apreciação  de  aspectos </w:t>
      </w:r>
      <w:r>
        <w:rPr>
          <w:rFonts w:ascii="Times New Roman" w:eastAsia="Times New Roman" w:hAnsi="Times New Roman" w:cs="Times New Roman"/>
          <w:lang w:val="pt-PT" w:eastAsia="pt-BR"/>
        </w:rPr>
        <w:t xml:space="preserve">concernentes  à  oportunidade, conveniência, interesse  público, </w:t>
      </w:r>
      <w:r w:rsidRPr="00AA3E43">
        <w:rPr>
          <w:rFonts w:ascii="Times New Roman" w:eastAsia="Times New Roman" w:hAnsi="Times New Roman" w:cs="Times New Roman"/>
          <w:lang w:val="pt-PT" w:eastAsia="pt-BR"/>
        </w:rPr>
        <w:t>equidade</w:t>
      </w:r>
      <w:r>
        <w:rPr>
          <w:rFonts w:ascii="Times New Roman" w:eastAsia="Times New Roman" w:hAnsi="Times New Roman" w:cs="Times New Roman"/>
          <w:lang w:val="pt-PT" w:eastAsia="pt-BR"/>
        </w:rPr>
        <w:t>.</w:t>
      </w:r>
      <w:r w:rsidRPr="00AA3E43">
        <w:rPr>
          <w:rFonts w:ascii="Times New Roman" w:eastAsia="Times New Roman" w:hAnsi="Times New Roman" w:cs="Times New Roman"/>
          <w:lang w:val="pt-PT" w:eastAsia="pt-BR"/>
        </w:rPr>
        <w:t xml:space="preserve"> Esses aspectos foram  previamente valorados pelo legislador.</w:t>
      </w:r>
      <w:r>
        <w:rPr>
          <w:rFonts w:ascii="Times New Roman" w:eastAsia="Times New Roman" w:hAnsi="Times New Roman" w:cs="Times New Roman"/>
          <w:lang w:val="pt-PT" w:eastAsia="pt-BR"/>
        </w:rPr>
        <w:t xml:space="preserve"> (Di Pietro, 2014, p. 97)</w:t>
      </w:r>
    </w:p>
  </w:footnote>
  <w:footnote w:id="3">
    <w:p w:rsidR="00C31199" w:rsidRPr="00CF6627" w:rsidRDefault="00C31199" w:rsidP="00C31199">
      <w:pPr>
        <w:pStyle w:val="Pr-formataoHTML"/>
        <w:jc w:val="both"/>
      </w:pPr>
      <w:r>
        <w:rPr>
          <w:rStyle w:val="Refdenotaderodap"/>
        </w:rPr>
        <w:footnoteRef/>
      </w:r>
      <w:r>
        <w:t xml:space="preserve"> </w:t>
      </w:r>
      <w:r w:rsidRPr="00CF6627">
        <w:rPr>
          <w:rFonts w:ascii="Times New Roman" w:hAnsi="Times New Roman" w:cs="Times New Roman"/>
          <w:lang w:val="pt-PT"/>
        </w:rPr>
        <w:t xml:space="preserve">A relação jurídica fiscal, </w:t>
      </w:r>
      <w:r>
        <w:rPr>
          <w:rFonts w:ascii="Times New Roman" w:hAnsi="Times New Roman" w:cs="Times New Roman"/>
          <w:lang w:val="pt-PT"/>
        </w:rPr>
        <w:t>que tem sua genese na</w:t>
      </w:r>
      <w:r w:rsidRPr="00CF6627">
        <w:rPr>
          <w:rFonts w:ascii="Times New Roman" w:hAnsi="Times New Roman" w:cs="Times New Roman"/>
          <w:lang w:val="pt-PT"/>
        </w:rPr>
        <w:t xml:space="preserve"> lei</w:t>
      </w:r>
      <w:r>
        <w:rPr>
          <w:rFonts w:ascii="Times New Roman" w:hAnsi="Times New Roman" w:cs="Times New Roman"/>
          <w:lang w:val="pt-PT"/>
        </w:rPr>
        <w:t>,</w:t>
      </w:r>
      <w:r w:rsidRPr="00CF6627">
        <w:rPr>
          <w:rFonts w:ascii="Times New Roman" w:hAnsi="Times New Roman" w:cs="Times New Roman"/>
          <w:lang w:val="pt-PT"/>
        </w:rPr>
        <w:t xml:space="preserve"> exige como pré-requisito </w:t>
      </w:r>
      <w:r>
        <w:rPr>
          <w:rFonts w:ascii="Times New Roman" w:hAnsi="Times New Roman" w:cs="Times New Roman"/>
          <w:lang w:val="pt-PT"/>
        </w:rPr>
        <w:t>fundamental para seu nascimento que se verifique na realidade fatica o ato, ou os atos</w:t>
      </w:r>
      <w:r w:rsidRPr="00CF6627">
        <w:rPr>
          <w:rFonts w:ascii="Times New Roman" w:hAnsi="Times New Roman" w:cs="Times New Roman"/>
          <w:lang w:val="pt-PT"/>
        </w:rPr>
        <w:t xml:space="preserve"> abstratamente definido por </w:t>
      </w:r>
      <w:proofErr w:type="gramStart"/>
      <w:r w:rsidRPr="00CF6627">
        <w:rPr>
          <w:rFonts w:ascii="Times New Roman" w:hAnsi="Times New Roman" w:cs="Times New Roman"/>
          <w:lang w:val="pt-PT"/>
        </w:rPr>
        <w:t xml:space="preserve">lei como </w:t>
      </w:r>
      <w:r>
        <w:rPr>
          <w:rFonts w:ascii="Times New Roman" w:hAnsi="Times New Roman" w:cs="Times New Roman"/>
          <w:lang w:val="pt-PT"/>
        </w:rPr>
        <w:t>pressuposto</w:t>
      </w:r>
      <w:r w:rsidRPr="00CF6627">
        <w:rPr>
          <w:rFonts w:ascii="Times New Roman" w:hAnsi="Times New Roman" w:cs="Times New Roman"/>
          <w:lang w:val="pt-PT"/>
        </w:rPr>
        <w:t xml:space="preserve"> </w:t>
      </w:r>
      <w:r>
        <w:rPr>
          <w:rFonts w:ascii="Times New Roman" w:hAnsi="Times New Roman" w:cs="Times New Roman"/>
          <w:lang w:val="pt-PT"/>
        </w:rPr>
        <w:t>d</w:t>
      </w:r>
      <w:r w:rsidRPr="00CF6627">
        <w:rPr>
          <w:rFonts w:ascii="Times New Roman" w:hAnsi="Times New Roman" w:cs="Times New Roman"/>
          <w:lang w:val="pt-PT"/>
        </w:rPr>
        <w:t>a obrigação</w:t>
      </w:r>
      <w:proofErr w:type="gramEnd"/>
      <w:r w:rsidRPr="00CF6627">
        <w:rPr>
          <w:rFonts w:ascii="Times New Roman" w:hAnsi="Times New Roman" w:cs="Times New Roman"/>
          <w:lang w:val="pt-PT"/>
        </w:rPr>
        <w:t xml:space="preserve"> (...) conceb</w:t>
      </w:r>
      <w:r>
        <w:rPr>
          <w:rFonts w:ascii="Times New Roman" w:hAnsi="Times New Roman" w:cs="Times New Roman"/>
          <w:lang w:val="pt-PT"/>
        </w:rPr>
        <w:t xml:space="preserve">ida, a relação jurídica fiscal, como uma relação </w:t>
      </w:r>
      <w:r w:rsidRPr="00CF6627">
        <w:rPr>
          <w:rFonts w:ascii="Times New Roman" w:hAnsi="Times New Roman" w:cs="Times New Roman"/>
          <w:lang w:val="pt-PT"/>
        </w:rPr>
        <w:t>pessoal , considera-se que o primeiro elemento da obrigaçã</w:t>
      </w:r>
      <w:r>
        <w:rPr>
          <w:rFonts w:ascii="Times New Roman" w:hAnsi="Times New Roman" w:cs="Times New Roman"/>
          <w:lang w:val="pt-PT"/>
        </w:rPr>
        <w:t>o consite nos sujeitos ativos e passivos</w:t>
      </w:r>
      <w:r w:rsidRPr="00CF6627">
        <w:rPr>
          <w:rFonts w:ascii="Times New Roman" w:hAnsi="Times New Roman" w:cs="Times New Roman"/>
          <w:lang w:val="pt-PT"/>
        </w:rPr>
        <w:t xml:space="preserve"> ; o segundo elemento é o objeto</w:t>
      </w:r>
      <w:r>
        <w:rPr>
          <w:rFonts w:ascii="Times New Roman" w:hAnsi="Times New Roman" w:cs="Times New Roman"/>
          <w:lang w:val="pt-PT"/>
        </w:rPr>
        <w:t xml:space="preserve"> da materia tributável , identificando-se n</w:t>
      </w:r>
      <w:r w:rsidRPr="00CF6627">
        <w:rPr>
          <w:rFonts w:ascii="Times New Roman" w:hAnsi="Times New Roman" w:cs="Times New Roman"/>
          <w:lang w:val="pt-PT"/>
        </w:rPr>
        <w:t xml:space="preserve">este conceito </w:t>
      </w:r>
      <w:r>
        <w:rPr>
          <w:rFonts w:ascii="Times New Roman" w:hAnsi="Times New Roman" w:cs="Times New Roman"/>
          <w:lang w:val="pt-PT"/>
        </w:rPr>
        <w:t xml:space="preserve">os </w:t>
      </w:r>
      <w:r w:rsidRPr="00CF6627">
        <w:rPr>
          <w:rFonts w:ascii="Times New Roman" w:hAnsi="Times New Roman" w:cs="Times New Roman"/>
          <w:lang w:val="pt-PT"/>
        </w:rPr>
        <w:t>atos objetivos que dão origem à obrigação</w:t>
      </w:r>
      <w:r>
        <w:rPr>
          <w:rFonts w:ascii="Times New Roman" w:hAnsi="Times New Roman" w:cs="Times New Roman"/>
          <w:lang w:val="pt-PT"/>
        </w:rPr>
        <w:t>.(tradução do nossa)</w:t>
      </w:r>
    </w:p>
    <w:p w:rsidR="00C31199" w:rsidRDefault="00C31199" w:rsidP="00C31199">
      <w:pPr>
        <w:pStyle w:val="Textodenotaderodap"/>
      </w:pPr>
    </w:p>
  </w:footnote>
  <w:footnote w:id="4">
    <w:p w:rsidR="00C31199" w:rsidRPr="00E10611" w:rsidRDefault="00C31199" w:rsidP="00C31199">
      <w:pPr>
        <w:pStyle w:val="Textodenotaderodap"/>
        <w:jc w:val="both"/>
        <w:rPr>
          <w:rFonts w:ascii="Times New Roman" w:hAnsi="Times New Roman" w:cs="Times New Roman"/>
        </w:rPr>
      </w:pPr>
    </w:p>
  </w:footnote>
  <w:footnote w:id="5">
    <w:p w:rsidR="00C31199" w:rsidRDefault="00C31199" w:rsidP="00C31199">
      <w:pPr>
        <w:pStyle w:val="Textodenotaderodap"/>
      </w:pPr>
    </w:p>
  </w:footnote>
  <w:footnote w:id="6">
    <w:p w:rsidR="00C31199" w:rsidRPr="00D224A6" w:rsidRDefault="00C31199" w:rsidP="00C31199">
      <w:pPr>
        <w:pStyle w:val="Textodenotaderodap"/>
        <w:jc w:val="both"/>
        <w:rPr>
          <w:rFonts w:ascii="Times New Roman" w:hAnsi="Times New Roman" w:cs="Times New Roman"/>
        </w:rPr>
      </w:pPr>
    </w:p>
  </w:footnote>
  <w:footnote w:id="7">
    <w:p w:rsidR="00C31199" w:rsidRDefault="00C31199" w:rsidP="00C31199">
      <w:pPr>
        <w:pStyle w:val="Textodenotaderodap"/>
        <w:jc w:val="both"/>
      </w:pPr>
    </w:p>
  </w:footnote>
  <w:footnote w:id="8">
    <w:p w:rsidR="00D4756C" w:rsidRDefault="00D4756C" w:rsidP="002C306F">
      <w:pPr>
        <w:pStyle w:val="Textodenotaderodap"/>
        <w:jc w:val="both"/>
      </w:pPr>
    </w:p>
  </w:footnote>
  <w:footnote w:id="9">
    <w:p w:rsidR="00D4756C" w:rsidRDefault="00D4756C">
      <w:pPr>
        <w:pStyle w:val="Textodenotaderodap"/>
      </w:pPr>
    </w:p>
  </w:footnote>
  <w:footnote w:id="10">
    <w:p w:rsidR="00C31199" w:rsidRDefault="00C31199" w:rsidP="00C31199">
      <w:pPr>
        <w:pStyle w:val="Textodenotaderodap"/>
      </w:pPr>
    </w:p>
  </w:footnote>
  <w:footnote w:id="11">
    <w:p w:rsidR="00C31199" w:rsidRDefault="00C31199" w:rsidP="00C31199">
      <w:pPr>
        <w:pStyle w:val="Textodenotaderodap"/>
      </w:pPr>
    </w:p>
  </w:footnote>
  <w:footnote w:id="12">
    <w:p w:rsidR="00C31199" w:rsidRDefault="00C31199" w:rsidP="00C31199">
      <w:pPr>
        <w:pStyle w:val="Textodenotaderodap"/>
        <w:jc w:val="both"/>
      </w:pPr>
    </w:p>
    <w:p w:rsidR="00C31199" w:rsidRDefault="00C31199" w:rsidP="00C31199">
      <w:pPr>
        <w:pStyle w:val="Textodenotaderodap"/>
      </w:pPr>
    </w:p>
  </w:footnote>
  <w:footnote w:id="13">
    <w:p w:rsidR="00C31199" w:rsidRDefault="00C31199" w:rsidP="00C31199">
      <w:pPr>
        <w:pStyle w:val="Textodenotaderodap"/>
        <w:jc w:val="both"/>
      </w:pPr>
    </w:p>
  </w:footnote>
  <w:footnote w:id="14">
    <w:p w:rsidR="00C31199" w:rsidRDefault="00C31199" w:rsidP="00844846">
      <w:pPr>
        <w:pStyle w:val="Textodenotaderodap"/>
        <w:jc w:val="both"/>
      </w:pPr>
    </w:p>
    <w:p w:rsidR="00C31199" w:rsidRDefault="00C31199" w:rsidP="00C31199">
      <w:pPr>
        <w:pStyle w:val="Textodenotaderodap"/>
        <w:jc w:val="both"/>
      </w:pPr>
    </w:p>
  </w:footnote>
  <w:footnote w:id="15">
    <w:p w:rsidR="00C31199" w:rsidRPr="00480311" w:rsidRDefault="00C31199" w:rsidP="00844846">
      <w:pPr>
        <w:pStyle w:val="Textodenotaderodap"/>
        <w:jc w:val="both"/>
        <w:rPr>
          <w:rFonts w:ascii="Times New Roman" w:hAnsi="Times New Roman" w:cs="Times New Roman"/>
        </w:rPr>
      </w:pPr>
    </w:p>
    <w:p w:rsidR="00C31199" w:rsidRDefault="00C31199" w:rsidP="00C31199">
      <w:pPr>
        <w:pStyle w:val="Textodenotaderodap"/>
      </w:pPr>
    </w:p>
  </w:footnote>
  <w:footnote w:id="16">
    <w:p w:rsidR="00C31199" w:rsidRPr="00070BC1" w:rsidRDefault="00C31199" w:rsidP="00C31199">
      <w:pPr>
        <w:pStyle w:val="Textodenotaderodap"/>
        <w:jc w:val="both"/>
        <w:rPr>
          <w:rFonts w:ascii="Times New Roman" w:hAnsi="Times New Roman" w:cs="Times New Roman"/>
        </w:rPr>
      </w:pPr>
      <w:r>
        <w:rPr>
          <w:rStyle w:val="Refdenotaderodap"/>
        </w:rPr>
        <w:footnoteRef/>
      </w:r>
      <w:r>
        <w:t xml:space="preserve"> </w:t>
      </w:r>
      <w:r w:rsidRPr="00070BC1">
        <w:rPr>
          <w:rFonts w:ascii="Times New Roman" w:hAnsi="Times New Roman" w:cs="Times New Roman"/>
        </w:rPr>
        <w:t>A presunção é um processo lógico pelo qual a partir de um fato conhecido e comprovado, se conclui pela afirmação de uma consequência, chamado de fato presumido ou inferido, sobre o qual se projetam determinados efeitos jurídicos.</w:t>
      </w:r>
    </w:p>
    <w:p w:rsidR="00C31199" w:rsidRDefault="00C31199" w:rsidP="00C31199">
      <w:pPr>
        <w:pStyle w:val="Textodenotaderodap"/>
        <w:jc w:val="both"/>
      </w:pPr>
      <w:r w:rsidRPr="00070BC1">
        <w:rPr>
          <w:rFonts w:ascii="Times New Roman" w:hAnsi="Times New Roman" w:cs="Times New Roman"/>
        </w:rPr>
        <w:t xml:space="preserve">Também podemos dizer que as presunções são um julgamento lógico pelo qual de um ato se extrai uma consequência, devendo o fato estar completamente acreditado, e sendo imprescindível que entre este fato e a consequência exista um elo preciso e direto, segundo as regras de critério </w:t>
      </w:r>
      <w:proofErr w:type="gramStart"/>
      <w:r w:rsidRPr="00070BC1">
        <w:rPr>
          <w:rFonts w:ascii="Times New Roman" w:hAnsi="Times New Roman" w:cs="Times New Roman"/>
        </w:rPr>
        <w:t>humano.</w:t>
      </w:r>
      <w:proofErr w:type="gramEnd"/>
      <w:r>
        <w:rPr>
          <w:rFonts w:ascii="Times New Roman" w:hAnsi="Times New Roman" w:cs="Times New Roman"/>
          <w:lang w:val="pt-PT"/>
        </w:rPr>
        <w:t>(tradução</w:t>
      </w:r>
      <w:r w:rsidRPr="00070BC1">
        <w:rPr>
          <w:rFonts w:ascii="Times New Roman" w:hAnsi="Times New Roman" w:cs="Times New Roman"/>
          <w:lang w:val="pt-PT"/>
        </w:rPr>
        <w:t xml:space="preserve"> nossa)</w:t>
      </w:r>
    </w:p>
  </w:footnote>
  <w:footnote w:id="17">
    <w:p w:rsidR="00C31199" w:rsidRPr="00DF79A3" w:rsidRDefault="00C31199" w:rsidP="00C31199">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199" w:rsidRDefault="00C31199">
    <w:pPr>
      <w:pStyle w:val="Cabealho"/>
      <w:jc w:val="right"/>
    </w:pPr>
  </w:p>
  <w:p w:rsidR="00C31199" w:rsidRDefault="00C3119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526"/>
    <w:rsid w:val="000727C6"/>
    <w:rsid w:val="00113AC2"/>
    <w:rsid w:val="00126526"/>
    <w:rsid w:val="001847E4"/>
    <w:rsid w:val="002C306F"/>
    <w:rsid w:val="00564660"/>
    <w:rsid w:val="006A00EB"/>
    <w:rsid w:val="00712577"/>
    <w:rsid w:val="00752B6A"/>
    <w:rsid w:val="007964A0"/>
    <w:rsid w:val="00844846"/>
    <w:rsid w:val="009E7456"/>
    <w:rsid w:val="00A10F28"/>
    <w:rsid w:val="00BD797A"/>
    <w:rsid w:val="00BE7787"/>
    <w:rsid w:val="00C31199"/>
    <w:rsid w:val="00CE31B5"/>
    <w:rsid w:val="00D4756C"/>
    <w:rsid w:val="00D72C79"/>
    <w:rsid w:val="00EE0F78"/>
    <w:rsid w:val="00F334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52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311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1199"/>
  </w:style>
  <w:style w:type="paragraph" w:styleId="Rodap">
    <w:name w:val="footer"/>
    <w:basedOn w:val="Normal"/>
    <w:link w:val="RodapChar"/>
    <w:uiPriority w:val="99"/>
    <w:unhideWhenUsed/>
    <w:rsid w:val="00C31199"/>
    <w:pPr>
      <w:tabs>
        <w:tab w:val="center" w:pos="4252"/>
        <w:tab w:val="right" w:pos="8504"/>
      </w:tabs>
      <w:spacing w:after="0" w:line="240" w:lineRule="auto"/>
    </w:pPr>
  </w:style>
  <w:style w:type="character" w:customStyle="1" w:styleId="RodapChar">
    <w:name w:val="Rodapé Char"/>
    <w:basedOn w:val="Fontepargpadro"/>
    <w:link w:val="Rodap"/>
    <w:uiPriority w:val="99"/>
    <w:rsid w:val="00C31199"/>
  </w:style>
  <w:style w:type="paragraph" w:styleId="PargrafodaLista">
    <w:name w:val="List Paragraph"/>
    <w:basedOn w:val="Normal"/>
    <w:uiPriority w:val="34"/>
    <w:qFormat/>
    <w:rsid w:val="00C31199"/>
    <w:pPr>
      <w:ind w:left="720"/>
      <w:contextualSpacing/>
    </w:pPr>
  </w:style>
  <w:style w:type="character" w:styleId="Hyperlink">
    <w:name w:val="Hyperlink"/>
    <w:basedOn w:val="Fontepargpadro"/>
    <w:uiPriority w:val="99"/>
    <w:unhideWhenUsed/>
    <w:rsid w:val="00C31199"/>
    <w:rPr>
      <w:color w:val="0000FF"/>
      <w:u w:val="single"/>
    </w:rPr>
  </w:style>
  <w:style w:type="paragraph" w:styleId="Textodenotaderodap">
    <w:name w:val="footnote text"/>
    <w:basedOn w:val="Normal"/>
    <w:link w:val="TextodenotaderodapChar"/>
    <w:uiPriority w:val="99"/>
    <w:unhideWhenUsed/>
    <w:rsid w:val="00C31199"/>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C31199"/>
    <w:rPr>
      <w:sz w:val="20"/>
      <w:szCs w:val="20"/>
    </w:rPr>
  </w:style>
  <w:style w:type="character" w:styleId="Refdenotaderodap">
    <w:name w:val="footnote reference"/>
    <w:basedOn w:val="Fontepargpadro"/>
    <w:uiPriority w:val="99"/>
    <w:semiHidden/>
    <w:unhideWhenUsed/>
    <w:rsid w:val="00C31199"/>
    <w:rPr>
      <w:vertAlign w:val="superscript"/>
    </w:rPr>
  </w:style>
  <w:style w:type="paragraph" w:styleId="NormalWeb">
    <w:name w:val="Normal (Web)"/>
    <w:basedOn w:val="Normal"/>
    <w:uiPriority w:val="99"/>
    <w:unhideWhenUsed/>
    <w:rsid w:val="00C3119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C31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31199"/>
    <w:rPr>
      <w:rFonts w:ascii="Courier New" w:eastAsia="Times New Roman" w:hAnsi="Courier New" w:cs="Courier New"/>
      <w:sz w:val="20"/>
      <w:szCs w:val="20"/>
      <w:lang w:eastAsia="pt-BR"/>
    </w:rPr>
  </w:style>
  <w:style w:type="character" w:styleId="CitaoHTML">
    <w:name w:val="HTML Cite"/>
    <w:basedOn w:val="Fontepargpadro"/>
    <w:uiPriority w:val="99"/>
    <w:semiHidden/>
    <w:unhideWhenUsed/>
    <w:rsid w:val="00C311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52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311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1199"/>
  </w:style>
  <w:style w:type="paragraph" w:styleId="Rodap">
    <w:name w:val="footer"/>
    <w:basedOn w:val="Normal"/>
    <w:link w:val="RodapChar"/>
    <w:uiPriority w:val="99"/>
    <w:unhideWhenUsed/>
    <w:rsid w:val="00C31199"/>
    <w:pPr>
      <w:tabs>
        <w:tab w:val="center" w:pos="4252"/>
        <w:tab w:val="right" w:pos="8504"/>
      </w:tabs>
      <w:spacing w:after="0" w:line="240" w:lineRule="auto"/>
    </w:pPr>
  </w:style>
  <w:style w:type="character" w:customStyle="1" w:styleId="RodapChar">
    <w:name w:val="Rodapé Char"/>
    <w:basedOn w:val="Fontepargpadro"/>
    <w:link w:val="Rodap"/>
    <w:uiPriority w:val="99"/>
    <w:rsid w:val="00C31199"/>
  </w:style>
  <w:style w:type="paragraph" w:styleId="PargrafodaLista">
    <w:name w:val="List Paragraph"/>
    <w:basedOn w:val="Normal"/>
    <w:uiPriority w:val="34"/>
    <w:qFormat/>
    <w:rsid w:val="00C31199"/>
    <w:pPr>
      <w:ind w:left="720"/>
      <w:contextualSpacing/>
    </w:pPr>
  </w:style>
  <w:style w:type="character" w:styleId="Hyperlink">
    <w:name w:val="Hyperlink"/>
    <w:basedOn w:val="Fontepargpadro"/>
    <w:uiPriority w:val="99"/>
    <w:unhideWhenUsed/>
    <w:rsid w:val="00C31199"/>
    <w:rPr>
      <w:color w:val="0000FF"/>
      <w:u w:val="single"/>
    </w:rPr>
  </w:style>
  <w:style w:type="paragraph" w:styleId="Textodenotaderodap">
    <w:name w:val="footnote text"/>
    <w:basedOn w:val="Normal"/>
    <w:link w:val="TextodenotaderodapChar"/>
    <w:uiPriority w:val="99"/>
    <w:unhideWhenUsed/>
    <w:rsid w:val="00C31199"/>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C31199"/>
    <w:rPr>
      <w:sz w:val="20"/>
      <w:szCs w:val="20"/>
    </w:rPr>
  </w:style>
  <w:style w:type="character" w:styleId="Refdenotaderodap">
    <w:name w:val="footnote reference"/>
    <w:basedOn w:val="Fontepargpadro"/>
    <w:uiPriority w:val="99"/>
    <w:semiHidden/>
    <w:unhideWhenUsed/>
    <w:rsid w:val="00C31199"/>
    <w:rPr>
      <w:vertAlign w:val="superscript"/>
    </w:rPr>
  </w:style>
  <w:style w:type="paragraph" w:styleId="NormalWeb">
    <w:name w:val="Normal (Web)"/>
    <w:basedOn w:val="Normal"/>
    <w:uiPriority w:val="99"/>
    <w:unhideWhenUsed/>
    <w:rsid w:val="00C3119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C31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31199"/>
    <w:rPr>
      <w:rFonts w:ascii="Courier New" w:eastAsia="Times New Roman" w:hAnsi="Courier New" w:cs="Courier New"/>
      <w:sz w:val="20"/>
      <w:szCs w:val="20"/>
      <w:lang w:eastAsia="pt-BR"/>
    </w:rPr>
  </w:style>
  <w:style w:type="character" w:styleId="CitaoHTML">
    <w:name w:val="HTML Cite"/>
    <w:basedOn w:val="Fontepargpadro"/>
    <w:uiPriority w:val="99"/>
    <w:semiHidden/>
    <w:unhideWhenUsed/>
    <w:rsid w:val="00C311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123422">
      <w:bodyDiv w:val="1"/>
      <w:marLeft w:val="0"/>
      <w:marRight w:val="0"/>
      <w:marTop w:val="0"/>
      <w:marBottom w:val="0"/>
      <w:divBdr>
        <w:top w:val="none" w:sz="0" w:space="0" w:color="auto"/>
        <w:left w:val="none" w:sz="0" w:space="0" w:color="auto"/>
        <w:bottom w:val="none" w:sz="0" w:space="0" w:color="auto"/>
        <w:right w:val="none" w:sz="0" w:space="0" w:color="auto"/>
      </w:divBdr>
      <w:divsChild>
        <w:div w:id="1273199978">
          <w:marLeft w:val="0"/>
          <w:marRight w:val="0"/>
          <w:marTop w:val="0"/>
          <w:marBottom w:val="0"/>
          <w:divBdr>
            <w:top w:val="none" w:sz="0" w:space="0" w:color="auto"/>
            <w:left w:val="none" w:sz="0" w:space="0" w:color="auto"/>
            <w:bottom w:val="none" w:sz="0" w:space="0" w:color="auto"/>
            <w:right w:val="none" w:sz="0" w:space="0" w:color="auto"/>
          </w:divBdr>
        </w:div>
        <w:div w:id="1967924268">
          <w:marLeft w:val="0"/>
          <w:marRight w:val="0"/>
          <w:marTop w:val="0"/>
          <w:marBottom w:val="0"/>
          <w:divBdr>
            <w:top w:val="none" w:sz="0" w:space="0" w:color="auto"/>
            <w:left w:val="none" w:sz="0" w:space="0" w:color="auto"/>
            <w:bottom w:val="none" w:sz="0" w:space="0" w:color="auto"/>
            <w:right w:val="none" w:sz="0" w:space="0" w:color="auto"/>
          </w:divBdr>
        </w:div>
        <w:div w:id="895818908">
          <w:marLeft w:val="0"/>
          <w:marRight w:val="0"/>
          <w:marTop w:val="0"/>
          <w:marBottom w:val="0"/>
          <w:divBdr>
            <w:top w:val="none" w:sz="0" w:space="0" w:color="auto"/>
            <w:left w:val="none" w:sz="0" w:space="0" w:color="auto"/>
            <w:bottom w:val="none" w:sz="0" w:space="0" w:color="auto"/>
            <w:right w:val="none" w:sz="0" w:space="0" w:color="auto"/>
          </w:divBdr>
        </w:div>
        <w:div w:id="418021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ml.gov.br/busca/search?doutrinaAutor=Seixas%20Filho%2C%20Aur%E9lio%20Pitang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2BB1C-EFAE-4435-B48B-6A05C1444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26</Pages>
  <Words>8532</Words>
  <Characters>46076</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eliane</dc:creator>
  <cp:lastModifiedBy>eliane</cp:lastModifiedBy>
  <cp:revision>12</cp:revision>
  <dcterms:created xsi:type="dcterms:W3CDTF">2016-08-16T22:33:00Z</dcterms:created>
  <dcterms:modified xsi:type="dcterms:W3CDTF">2016-08-17T01:02:00Z</dcterms:modified>
</cp:coreProperties>
</file>