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9A" w:rsidRDefault="00A4119A" w:rsidP="00A41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0ED" w:rsidRDefault="00FD10ED" w:rsidP="00A41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19A" w:rsidRDefault="00A4119A" w:rsidP="00A4119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INFLU</w:t>
      </w:r>
      <w:r w:rsidR="00821698">
        <w:rPr>
          <w:rFonts w:ascii="Times New Roman" w:hAnsi="Times New Roman" w:cs="Times New Roman"/>
          <w:b/>
          <w:sz w:val="24"/>
        </w:rPr>
        <w:t>ÊNCIA DOS DETERMINANTES DE SAÚDE</w:t>
      </w:r>
      <w:r>
        <w:rPr>
          <w:rFonts w:ascii="Times New Roman" w:hAnsi="Times New Roman" w:cs="Times New Roman"/>
          <w:b/>
          <w:sz w:val="24"/>
        </w:rPr>
        <w:t xml:space="preserve"> NO PROCESSO SAÚDE-DOENÇA: ZIKA VIRUS E FEBRE CHIKUNGUNYA</w:t>
      </w:r>
    </w:p>
    <w:p w:rsidR="00A4119A" w:rsidRDefault="00A4119A" w:rsidP="00A411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Emanuel Rodrigues Da Silva¹</w:t>
      </w:r>
    </w:p>
    <w:p w:rsidR="00A4119A" w:rsidRDefault="009768F1" w:rsidP="00A411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¹Graduando</w:t>
      </w:r>
      <w:r w:rsidR="00A4119A">
        <w:rPr>
          <w:rFonts w:ascii="Times New Roman" w:hAnsi="Times New Roman" w:cs="Times New Roman"/>
          <w:sz w:val="24"/>
          <w:szCs w:val="24"/>
        </w:rPr>
        <w:t xml:space="preserve"> 5º semestre do curso de enfermagem</w:t>
      </w:r>
      <w:r w:rsidR="00A4119A">
        <w:rPr>
          <w:rFonts w:ascii="Times New Roman" w:hAnsi="Times New Roman" w:cs="Times New Roman"/>
          <w:sz w:val="24"/>
          <w:szCs w:val="24"/>
        </w:rPr>
        <w:softHyphen/>
      </w:r>
      <w:r w:rsidR="00A4119A">
        <w:rPr>
          <w:rFonts w:ascii="Times New Roman" w:hAnsi="Times New Roman" w:cs="Times New Roman"/>
          <w:sz w:val="24"/>
          <w:szCs w:val="24"/>
        </w:rPr>
        <w:softHyphen/>
        <w:t xml:space="preserve"> – F</w:t>
      </w:r>
      <w:r w:rsidR="007F6EA6">
        <w:rPr>
          <w:rFonts w:ascii="Times New Roman" w:hAnsi="Times New Roman" w:cs="Times New Roman"/>
          <w:sz w:val="24"/>
          <w:szCs w:val="24"/>
        </w:rPr>
        <w:t>aculdade Regional de Alagoinhas</w:t>
      </w:r>
      <w:r w:rsidR="00A4119A">
        <w:rPr>
          <w:rFonts w:ascii="Times New Roman" w:hAnsi="Times New Roman" w:cs="Times New Roman"/>
          <w:sz w:val="24"/>
          <w:szCs w:val="24"/>
        </w:rPr>
        <w:t>– UNIRB, 2016.</w:t>
      </w:r>
    </w:p>
    <w:p w:rsidR="00A4119A" w:rsidRDefault="00A4119A" w:rsidP="00A4119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768F1" w:rsidRDefault="00A4119A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="009768F1">
        <w:rPr>
          <w:rFonts w:ascii="Times New Roman" w:hAnsi="Times New Roman" w:cs="Times New Roman"/>
          <w:b/>
          <w:sz w:val="24"/>
        </w:rPr>
        <w:t>esumo</w:t>
      </w:r>
    </w:p>
    <w:p w:rsidR="00A4119A" w:rsidRPr="007F6EA6" w:rsidRDefault="00A4119A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Este trabalho tem por finalidade verificar a relação entre os Determinantes Sociais da Saúde (DSS) e a sua influência no processo saúde</w:t>
      </w:r>
      <w:r w:rsidR="0024020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doença aglut</w:t>
      </w:r>
      <w:r w:rsidR="0072665B">
        <w:rPr>
          <w:rFonts w:ascii="Times New Roman" w:hAnsi="Times New Roman" w:cs="Times New Roman"/>
          <w:sz w:val="24"/>
        </w:rPr>
        <w:t>inando as ramificações do Zika V</w:t>
      </w:r>
      <w:r>
        <w:rPr>
          <w:rFonts w:ascii="Times New Roman" w:hAnsi="Times New Roman" w:cs="Times New Roman"/>
          <w:sz w:val="24"/>
        </w:rPr>
        <w:t xml:space="preserve">írus e da </w:t>
      </w:r>
      <w:r w:rsidR="0072665B">
        <w:rPr>
          <w:rFonts w:ascii="Times New Roman" w:hAnsi="Times New Roman" w:cs="Times New Roman"/>
          <w:sz w:val="24"/>
        </w:rPr>
        <w:t xml:space="preserve">Febre </w:t>
      </w:r>
      <w:r>
        <w:rPr>
          <w:rFonts w:ascii="Times New Roman" w:hAnsi="Times New Roman" w:cs="Times New Roman"/>
          <w:sz w:val="24"/>
        </w:rPr>
        <w:t>Chikungunya às questões sociais. Pretende discutir também, o processo saúde/doença como uma questão social, visto que estes tem sido um desafio enfrentado por profissionais da área de saúde, objetivando promover uma boa intervenção no campo de trabalho. A presente pesquisa é de caráter exploratório, e está respaldada na pesquisa bibliográfica e a</w:t>
      </w:r>
      <w:r w:rsidR="0072665B">
        <w:rPr>
          <w:rFonts w:ascii="Times New Roman" w:hAnsi="Times New Roman" w:cs="Times New Roman"/>
          <w:sz w:val="24"/>
        </w:rPr>
        <w:t>nálise documental.</w:t>
      </w:r>
    </w:p>
    <w:p w:rsidR="009768F1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4119A" w:rsidRDefault="00A4119A" w:rsidP="00976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Palavras-chave:</w:t>
      </w:r>
      <w:r w:rsidR="00705392">
        <w:rPr>
          <w:rFonts w:ascii="Times New Roman" w:hAnsi="Times New Roman" w:cs="Times New Roman"/>
          <w:sz w:val="24"/>
        </w:rPr>
        <w:t xml:space="preserve"> Sustentabilidade, P</w:t>
      </w:r>
      <w:r>
        <w:rPr>
          <w:rFonts w:ascii="Times New Roman" w:hAnsi="Times New Roman" w:cs="Times New Roman"/>
          <w:sz w:val="24"/>
        </w:rPr>
        <w:t>romoção da saúde, Determinantes Sociais.</w:t>
      </w:r>
    </w:p>
    <w:p w:rsidR="00A4119A" w:rsidRDefault="00A4119A" w:rsidP="00976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4119A" w:rsidRDefault="009768F1" w:rsidP="00976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768F1" w:rsidRDefault="009768F1" w:rsidP="00976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2D7E" w:rsidRDefault="00A4119A" w:rsidP="009768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A saúde é um direito do ser humano, devendo o estado prover condições para isto, como fatore</w:t>
      </w:r>
      <w:r w:rsidR="0072665B">
        <w:rPr>
          <w:rFonts w:ascii="Times New Roman" w:hAnsi="Times New Roman" w:cs="Times New Roman"/>
          <w:sz w:val="24"/>
        </w:rPr>
        <w:t>s determinantes</w:t>
      </w:r>
      <w:r w:rsidR="005453A8">
        <w:rPr>
          <w:rFonts w:ascii="Times New Roman" w:hAnsi="Times New Roman" w:cs="Times New Roman"/>
          <w:sz w:val="24"/>
        </w:rPr>
        <w:t xml:space="preserve"> na promoção de saúde estão incluídos</w:t>
      </w:r>
      <w:r>
        <w:rPr>
          <w:rFonts w:ascii="Times New Roman" w:hAnsi="Times New Roman" w:cs="Times New Roman"/>
          <w:sz w:val="24"/>
        </w:rPr>
        <w:t xml:space="preserve">, a alimentação, a moradia, o saneamento básico, o meio ambiente, o trabalho, a renda, dentre outros que expressam a </w:t>
      </w:r>
      <w:r w:rsidR="007151E2">
        <w:rPr>
          <w:rFonts w:ascii="Times New Roman" w:hAnsi="Times New Roman" w:cs="Times New Roman"/>
          <w:sz w:val="24"/>
        </w:rPr>
        <w:t>organização social e econômica segundo a lei 8080/90</w:t>
      </w:r>
      <w:r w:rsidR="00240200">
        <w:rPr>
          <w:rFonts w:ascii="Times New Roman" w:hAnsi="Times New Roman" w:cs="Times New Roman"/>
          <w:sz w:val="24"/>
        </w:rPr>
        <w:t xml:space="preserve"> que retrata essas questões</w:t>
      </w:r>
      <w:r>
        <w:rPr>
          <w:rFonts w:ascii="Times New Roman" w:hAnsi="Times New Roman" w:cs="Times New Roman"/>
          <w:sz w:val="24"/>
        </w:rPr>
        <w:t>. Por este viés perseguimos a problemática sagaz que nos possibilite entender como se processa a relação dos Determinantes Sociais de Saúde (DSS) no processo saúde-doença</w:t>
      </w:r>
      <w:r w:rsidR="00E22D7E">
        <w:rPr>
          <w:rFonts w:ascii="Times New Roman" w:hAnsi="Times New Roman" w:cs="Times New Roman"/>
          <w:sz w:val="24"/>
        </w:rPr>
        <w:t>.</w:t>
      </w:r>
    </w:p>
    <w:p w:rsidR="00A4119A" w:rsidRDefault="00D77EB9" w:rsidP="009768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22D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E22D7E">
        <w:rPr>
          <w:rFonts w:ascii="Times New Roman" w:hAnsi="Times New Roman" w:cs="Times New Roman"/>
          <w:sz w:val="24"/>
        </w:rPr>
        <w:t xml:space="preserve"> Diante da grande proporção epidemiológica</w:t>
      </w:r>
      <w:r w:rsidR="0072665B">
        <w:rPr>
          <w:rFonts w:ascii="Times New Roman" w:hAnsi="Times New Roman" w:cs="Times New Roman"/>
          <w:sz w:val="24"/>
        </w:rPr>
        <w:t xml:space="preserve"> do Zika Vírus e F</w:t>
      </w:r>
      <w:r w:rsidR="005453A8">
        <w:rPr>
          <w:rFonts w:ascii="Times New Roman" w:hAnsi="Times New Roman" w:cs="Times New Roman"/>
          <w:sz w:val="24"/>
        </w:rPr>
        <w:t>ebre C</w:t>
      </w:r>
      <w:r w:rsidR="00A4119A">
        <w:rPr>
          <w:rFonts w:ascii="Times New Roman" w:hAnsi="Times New Roman" w:cs="Times New Roman"/>
          <w:sz w:val="24"/>
        </w:rPr>
        <w:t xml:space="preserve">hikungunya é que surge a </w:t>
      </w:r>
      <w:r w:rsidR="00E22D7E">
        <w:rPr>
          <w:rFonts w:ascii="Times New Roman" w:hAnsi="Times New Roman" w:cs="Times New Roman"/>
          <w:sz w:val="24"/>
        </w:rPr>
        <w:t>escolha do tema deste trabalho,</w:t>
      </w:r>
      <w:r w:rsidR="00E22D7E">
        <w:rPr>
          <w:rFonts w:ascii="Times New Roman" w:hAnsi="Times New Roman" w:cs="Times New Roman"/>
          <w:sz w:val="24"/>
          <w:szCs w:val="24"/>
        </w:rPr>
        <w:t xml:space="preserve"> n</w:t>
      </w:r>
      <w:r w:rsidR="00A4119A">
        <w:rPr>
          <w:rFonts w:ascii="Times New Roman" w:hAnsi="Times New Roman" w:cs="Times New Roman"/>
          <w:sz w:val="24"/>
          <w:szCs w:val="24"/>
        </w:rPr>
        <w:t>este enfoque salientamos as questões referentes a expansão em to</w:t>
      </w:r>
      <w:r w:rsidR="0072665B">
        <w:rPr>
          <w:rFonts w:ascii="Times New Roman" w:hAnsi="Times New Roman" w:cs="Times New Roman"/>
          <w:sz w:val="24"/>
          <w:szCs w:val="24"/>
        </w:rPr>
        <w:t>do território nacional do Zika V</w:t>
      </w:r>
      <w:r w:rsidR="00A4119A">
        <w:rPr>
          <w:rFonts w:ascii="Times New Roman" w:hAnsi="Times New Roman" w:cs="Times New Roman"/>
          <w:sz w:val="24"/>
          <w:szCs w:val="24"/>
        </w:rPr>
        <w:t xml:space="preserve">írus e da </w:t>
      </w:r>
      <w:r w:rsidR="0072665B">
        <w:rPr>
          <w:rFonts w:ascii="Times New Roman" w:hAnsi="Times New Roman" w:cs="Times New Roman"/>
          <w:sz w:val="24"/>
          <w:szCs w:val="24"/>
        </w:rPr>
        <w:t xml:space="preserve">Febre </w:t>
      </w:r>
      <w:r w:rsidR="00A4119A">
        <w:rPr>
          <w:rFonts w:ascii="Times New Roman" w:hAnsi="Times New Roman" w:cs="Times New Roman"/>
          <w:sz w:val="24"/>
          <w:szCs w:val="24"/>
        </w:rPr>
        <w:t>Chikungunya que fomentam uma das maiores epidemias e apresentam a fragilidade de nosso sistema de saúde em combater o alastramento da mesma, sobretudo por se tratar de uma ramificação evolutiva ori</w:t>
      </w:r>
      <w:r w:rsidR="007151E2">
        <w:rPr>
          <w:rFonts w:ascii="Times New Roman" w:hAnsi="Times New Roman" w:cs="Times New Roman"/>
          <w:sz w:val="24"/>
          <w:szCs w:val="24"/>
        </w:rPr>
        <w:t>unda das frágeis ações humanas</w:t>
      </w:r>
      <w:r w:rsidR="007151E2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o</w:t>
      </w:r>
      <w:r w:rsidR="00E22D7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vírus da</w:t>
      </w:r>
      <w:r w:rsidR="0072665B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Chikungunya, apesar de nova</w:t>
      </w:r>
      <w:r w:rsidR="00A4119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para os brasileiros, tem origem muito antig</w:t>
      </w:r>
      <w:r w:rsidR="0072665B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a. Com sua raiz no v</w:t>
      </w:r>
      <w:r w:rsidR="00A4119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ocabulário da etnia makonde, da Tanzânia e do M</w:t>
      </w:r>
      <w:r w:rsidR="001B309C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oçambique, na África Oriental, C</w:t>
      </w:r>
      <w:r w:rsidR="00A4119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hikungunya significa “aqueles que dobram”, o que faz todo o sentido na descri</w:t>
      </w:r>
      <w:r w:rsidR="001B309C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ção da p</w:t>
      </w:r>
      <w:r w:rsidR="007151E2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essoa que está doente.</w:t>
      </w:r>
      <w:r w:rsidR="001B309C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r w:rsidR="00A4119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Assim como o nome, os primeiros casos foram originados da África no século </w:t>
      </w:r>
      <w:r w:rsidR="001B309C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XVIII e, a partir daí, a febre C</w:t>
      </w:r>
      <w:r w:rsidR="00A4119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hikungunya ficou restrita às comunidades rurais da África Oriental e, até hoje, é </w:t>
      </w:r>
      <w:r w:rsidR="001B309C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negligenciada.</w:t>
      </w:r>
      <w:r w:rsidR="00A4119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A partir da segunda metade do século XX, casos passaram a ser relatados no Sudeste Asiático e, recentemente, na América do Sul.</w:t>
      </w:r>
      <w:r w:rsidR="00BA212A" w:rsidRPr="00BA212A">
        <w:rPr>
          <w:rFonts w:ascii="Times New Roman" w:hAnsi="Times New Roman" w:cs="Times New Roman"/>
          <w:sz w:val="24"/>
        </w:rPr>
        <w:t xml:space="preserve"> </w:t>
      </w:r>
      <w:r w:rsidR="0026016C">
        <w:rPr>
          <w:rFonts w:ascii="Times New Roman" w:hAnsi="Times New Roman" w:cs="Times New Roman"/>
          <w:sz w:val="24"/>
        </w:rPr>
        <w:t>(</w:t>
      </w:r>
      <w:r w:rsidR="00C0175E">
        <w:rPr>
          <w:rFonts w:ascii="Times New Roman" w:hAnsi="Times New Roman" w:cs="Times New Roman"/>
          <w:sz w:val="24"/>
        </w:rPr>
        <w:t>BUSS e PELLEGRINI Filho, 2007).</w:t>
      </w:r>
    </w:p>
    <w:p w:rsidR="007F6EA6" w:rsidRPr="00240200" w:rsidRDefault="00D77EB9" w:rsidP="009768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4119A">
        <w:rPr>
          <w:rFonts w:ascii="Times New Roman" w:hAnsi="Times New Roman" w:cs="Times New Roman"/>
          <w:sz w:val="24"/>
        </w:rPr>
        <w:t xml:space="preserve">  O objetivo geral é verificar a relação existente entre os</w:t>
      </w:r>
      <w:r w:rsidR="0072665B">
        <w:rPr>
          <w:rFonts w:ascii="Times New Roman" w:hAnsi="Times New Roman" w:cs="Times New Roman"/>
          <w:sz w:val="24"/>
        </w:rPr>
        <w:t xml:space="preserve"> DSS e o adoecimento pelo Zika V</w:t>
      </w:r>
      <w:r w:rsidR="00A4119A">
        <w:rPr>
          <w:rFonts w:ascii="Times New Roman" w:hAnsi="Times New Roman" w:cs="Times New Roman"/>
          <w:sz w:val="24"/>
        </w:rPr>
        <w:t>írus e</w:t>
      </w:r>
      <w:r w:rsidR="0072665B">
        <w:rPr>
          <w:rFonts w:ascii="Times New Roman" w:hAnsi="Times New Roman" w:cs="Times New Roman"/>
          <w:sz w:val="24"/>
        </w:rPr>
        <w:t xml:space="preserve"> F</w:t>
      </w:r>
      <w:r w:rsidR="0026016C">
        <w:rPr>
          <w:rFonts w:ascii="Times New Roman" w:hAnsi="Times New Roman" w:cs="Times New Roman"/>
          <w:sz w:val="24"/>
        </w:rPr>
        <w:t xml:space="preserve">ebre </w:t>
      </w:r>
      <w:r w:rsidR="00A4119A">
        <w:rPr>
          <w:rFonts w:ascii="Times New Roman" w:hAnsi="Times New Roman" w:cs="Times New Roman"/>
          <w:sz w:val="24"/>
        </w:rPr>
        <w:t>Chikungunya, como objetivos específicos, pesquisar sobre os Determinantes Sociais da Saúde, as condições sociais em que as pessoas vivem e trabalham e se esses aspectos irão influenciar</w:t>
      </w:r>
      <w:r w:rsidR="00821698">
        <w:rPr>
          <w:rFonts w:ascii="Times New Roman" w:hAnsi="Times New Roman" w:cs="Times New Roman"/>
          <w:sz w:val="24"/>
        </w:rPr>
        <w:t xml:space="preserve"> diretamente na saúde</w:t>
      </w:r>
      <w:r w:rsidR="00001782">
        <w:rPr>
          <w:rFonts w:ascii="Times New Roman" w:hAnsi="Times New Roman" w:cs="Times New Roman"/>
          <w:sz w:val="24"/>
        </w:rPr>
        <w:t>.</w:t>
      </w:r>
    </w:p>
    <w:p w:rsidR="00240200" w:rsidRDefault="00240200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768F1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768F1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4119A" w:rsidRPr="00A246C6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Metodologia</w:t>
      </w:r>
    </w:p>
    <w:p w:rsidR="009768F1" w:rsidRDefault="00A4119A" w:rsidP="009768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11309">
        <w:rPr>
          <w:rFonts w:ascii="Times New Roman" w:hAnsi="Times New Roman" w:cs="Times New Roman"/>
          <w:sz w:val="24"/>
        </w:rPr>
        <w:t xml:space="preserve">       </w:t>
      </w:r>
    </w:p>
    <w:p w:rsidR="00A4119A" w:rsidRDefault="009768F1" w:rsidP="009768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611309">
        <w:rPr>
          <w:rFonts w:ascii="Times New Roman" w:hAnsi="Times New Roman" w:cs="Times New Roman"/>
          <w:sz w:val="24"/>
        </w:rPr>
        <w:t xml:space="preserve"> </w:t>
      </w:r>
      <w:r w:rsidR="00A4119A">
        <w:rPr>
          <w:rFonts w:ascii="Times New Roman" w:hAnsi="Times New Roman" w:cs="Times New Roman"/>
          <w:sz w:val="24"/>
        </w:rPr>
        <w:t>A metodologia da pesquisa fo</w:t>
      </w:r>
      <w:r w:rsidR="00E73BF5">
        <w:rPr>
          <w:rFonts w:ascii="Times New Roman" w:hAnsi="Times New Roman" w:cs="Times New Roman"/>
          <w:sz w:val="24"/>
        </w:rPr>
        <w:t>i de natureza exploratória</w:t>
      </w:r>
      <w:r w:rsidR="001C078D">
        <w:rPr>
          <w:rFonts w:ascii="Times New Roman" w:hAnsi="Times New Roman" w:cs="Times New Roman"/>
          <w:sz w:val="24"/>
        </w:rPr>
        <w:t xml:space="preserve"> do tipo revisão de literatura</w:t>
      </w:r>
      <w:r w:rsidR="007C5754">
        <w:rPr>
          <w:rFonts w:ascii="Times New Roman" w:hAnsi="Times New Roman" w:cs="Times New Roman"/>
          <w:sz w:val="24"/>
        </w:rPr>
        <w:t>, de método dedutivo</w:t>
      </w:r>
      <w:r w:rsidR="00A4119A">
        <w:rPr>
          <w:rFonts w:ascii="Times New Roman" w:hAnsi="Times New Roman" w:cs="Times New Roman"/>
          <w:sz w:val="24"/>
        </w:rPr>
        <w:t>. Como fonte de informação, utilizou-s</w:t>
      </w:r>
      <w:r w:rsidR="007C5754">
        <w:rPr>
          <w:rFonts w:ascii="Times New Roman" w:hAnsi="Times New Roman" w:cs="Times New Roman"/>
          <w:sz w:val="24"/>
        </w:rPr>
        <w:t>e, também, a análise documental, regulamentos e dados de bases anexadas Scielo</w:t>
      </w:r>
      <w:r w:rsidR="00A4119A">
        <w:rPr>
          <w:rFonts w:ascii="Times New Roman" w:hAnsi="Times New Roman" w:cs="Times New Roman"/>
          <w:sz w:val="24"/>
        </w:rPr>
        <w:t>. Como fonte primária de dados para solução dos artigos, foram utilizados os seguintes critérios; artigos em português, que utilizou-s</w:t>
      </w:r>
      <w:r w:rsidR="007C5754">
        <w:rPr>
          <w:rFonts w:ascii="Times New Roman" w:hAnsi="Times New Roman" w:cs="Times New Roman"/>
          <w:sz w:val="24"/>
        </w:rPr>
        <w:t>e os seguintes descritos: Zika V</w:t>
      </w:r>
      <w:r w:rsidR="00A4119A">
        <w:rPr>
          <w:rFonts w:ascii="Times New Roman" w:hAnsi="Times New Roman" w:cs="Times New Roman"/>
          <w:sz w:val="24"/>
        </w:rPr>
        <w:t xml:space="preserve">írus, </w:t>
      </w:r>
      <w:r w:rsidR="007C5754">
        <w:rPr>
          <w:rFonts w:ascii="Times New Roman" w:hAnsi="Times New Roman" w:cs="Times New Roman"/>
          <w:sz w:val="24"/>
        </w:rPr>
        <w:t>Febre Chikungunya e Determinantes S</w:t>
      </w:r>
      <w:r w:rsidR="00A4119A">
        <w:rPr>
          <w:rFonts w:ascii="Times New Roman" w:hAnsi="Times New Roman" w:cs="Times New Roman"/>
          <w:sz w:val="24"/>
        </w:rPr>
        <w:t>ociais, pu</w:t>
      </w:r>
      <w:r w:rsidR="007C5754">
        <w:rPr>
          <w:rFonts w:ascii="Times New Roman" w:hAnsi="Times New Roman" w:cs="Times New Roman"/>
          <w:sz w:val="24"/>
        </w:rPr>
        <w:t xml:space="preserve">blicados entre os anos de (2004 a </w:t>
      </w:r>
      <w:r w:rsidR="00456BE0">
        <w:rPr>
          <w:rFonts w:ascii="Times New Roman" w:hAnsi="Times New Roman" w:cs="Times New Roman"/>
          <w:sz w:val="24"/>
        </w:rPr>
        <w:t>2016</w:t>
      </w:r>
      <w:r w:rsidR="00A4119A">
        <w:rPr>
          <w:rFonts w:ascii="Times New Roman" w:hAnsi="Times New Roman" w:cs="Times New Roman"/>
          <w:sz w:val="24"/>
        </w:rPr>
        <w:t>).</w:t>
      </w:r>
    </w:p>
    <w:p w:rsidR="00240200" w:rsidRDefault="00240200" w:rsidP="009768F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3"/>
          <w:shd w:val="clear" w:color="auto" w:fill="FFFFFF"/>
        </w:rPr>
      </w:pPr>
    </w:p>
    <w:p w:rsidR="009768F1" w:rsidRDefault="009768F1" w:rsidP="009768F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3"/>
          <w:shd w:val="clear" w:color="auto" w:fill="FFFFFF"/>
        </w:rPr>
        <w:t>Resultado e Discussão</w:t>
      </w:r>
    </w:p>
    <w:p w:rsidR="00A4119A" w:rsidRDefault="009768F1" w:rsidP="009768F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3"/>
          <w:shd w:val="clear" w:color="auto" w:fill="FFFFFF"/>
        </w:rPr>
        <w:t xml:space="preserve"> </w:t>
      </w:r>
    </w:p>
    <w:p w:rsidR="009A69B9" w:rsidRDefault="00D77EB9" w:rsidP="009768F1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      </w:t>
      </w:r>
      <w:r w:rsidR="00F9412B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r w:rsidR="00F9412B" w:rsidRPr="00F94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9412B" w:rsidRPr="00F94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D35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Zika</w:t>
      </w:r>
      <w:r w:rsidR="00F9412B" w:rsidRPr="00F9412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57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V</w:t>
      </w:r>
      <w:r w:rsidR="00D35C4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írus</w:t>
      </w:r>
      <w:r w:rsidR="00A4119A" w:rsidRPr="009D237F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é</w:t>
      </w:r>
      <w:r w:rsidR="00431314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considerado</w:t>
      </w:r>
      <w:r w:rsidR="00A4119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como um dos principais problemas de saúde pública no mundo, com casos registrados em cerca de cem países, com predomínio em regiões de clima quente e de baixo Índice de Desenvolvimento Humano, como África, Américas Central e do Sul e Sudeste Asiático. Nessas regiões, estima-se que ocorram 50 milhões de novos casos por ano, e que cerca de 500 mil apresentaram evolução grave, de acordo com dados da Organização Mundial de Saúde (OMS) e da Organi</w:t>
      </w:r>
      <w:r w:rsidR="00C0175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zação Pan-Americana de Saúde (OPAS</w:t>
      </w:r>
      <w:r w:rsidR="00A4119A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).</w:t>
      </w:r>
      <w:r w:rsidR="009A69B9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(JUNQUEIRA et al, 2015)</w:t>
      </w:r>
    </w:p>
    <w:p w:rsidR="00431314" w:rsidRPr="00431314" w:rsidRDefault="00D77EB9" w:rsidP="009768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611309">
        <w:rPr>
          <w:rFonts w:ascii="Times New Roman" w:hAnsi="Times New Roman" w:cs="Times New Roman"/>
          <w:sz w:val="24"/>
        </w:rPr>
        <w:t xml:space="preserve">    </w:t>
      </w:r>
      <w:r w:rsidR="0026016C">
        <w:rPr>
          <w:rFonts w:ascii="Times New Roman" w:hAnsi="Times New Roman" w:cs="Times New Roman"/>
          <w:sz w:val="24"/>
        </w:rPr>
        <w:t>A sustentabilidade está voltada a compreensão para assegurar uma vida saudável e promover o bem-estar para todos em todas as idades, como também assegurar a disponibilidade e gestão sustentável da água e do saneamento como indicadores indispensáveis para a saúde. As diversas definições de determinantes sociais de saúde expressam o conceito atualmente bastante generalizado de que as condições de vida e trabalho dos indivíduos e de grupos da população estão relacionadas com sua situação de saúde</w:t>
      </w:r>
      <w:r w:rsidR="00A246C6">
        <w:rPr>
          <w:rFonts w:ascii="Times New Roman" w:hAnsi="Times New Roman" w:cs="Times New Roman"/>
          <w:sz w:val="24"/>
        </w:rPr>
        <w:t xml:space="preserve">. </w:t>
      </w:r>
      <w:r w:rsidR="00431314" w:rsidRPr="004313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falta de higiene e</w:t>
      </w:r>
      <w:r w:rsidR="00845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</w:t>
      </w:r>
      <w:r w:rsidR="00431314" w:rsidRPr="004313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condições sanitárias </w:t>
      </w:r>
      <w:r w:rsidR="00AC0D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que muitas pessoas convive,</w:t>
      </w:r>
      <w:r w:rsidR="00431314" w:rsidRPr="004313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são determinantes para proliferação</w:t>
      </w:r>
      <w:r w:rsidR="00431314" w:rsidRPr="0043131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de vírus, bactérias </w:t>
      </w:r>
      <w:r w:rsidR="00D35C4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entre</w:t>
      </w:r>
      <w:r w:rsidR="00431314" w:rsidRPr="0043131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outras doenças</w:t>
      </w:r>
      <w:r w:rsidR="008454B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31314" w:rsidRPr="004313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enfermidades causadas pela falta de saneamento básico podem parecer um problema distante para aqueles que não convivem com essa realidade, mas as consequências da negligência em relação</w:t>
      </w:r>
      <w:r w:rsidR="00845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aos fatores Determinantes de Saúde</w:t>
      </w:r>
      <w:r w:rsidR="00431314" w:rsidRPr="004313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pode ter efeitos devastadores para toda a sociedade</w:t>
      </w:r>
      <w:r w:rsidR="00845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0175E" w:rsidRPr="00BA212A">
        <w:rPr>
          <w:rFonts w:ascii="Times New Roman" w:hAnsi="Times New Roman" w:cs="Times New Roman"/>
          <w:sz w:val="24"/>
        </w:rPr>
        <w:t xml:space="preserve"> </w:t>
      </w:r>
      <w:r w:rsidR="00C0175E">
        <w:rPr>
          <w:rFonts w:ascii="Times New Roman" w:hAnsi="Times New Roman" w:cs="Times New Roman"/>
          <w:sz w:val="24"/>
        </w:rPr>
        <w:t>(BUSS e PELLEGRINI Filho. 2007).</w:t>
      </w:r>
    </w:p>
    <w:p w:rsidR="00A4119A" w:rsidRPr="009A69B9" w:rsidRDefault="00A4119A" w:rsidP="009768F1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r w:rsidR="008454BF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     </w:t>
      </w:r>
      <w:r w:rsidR="00611309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r w:rsidR="00D77EB9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 </w:t>
      </w:r>
      <w:r w:rsidR="00611309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 xml:space="preserve"> Segundo o Ministério da Saúde, entre 2014 e 2015, foram confirmados no Brasil cem casos dessa doença em pessoas que vieram da América Central e Venezuela, chamados de casos importados. Infelizmente, o vírus visitante gostou da nova morada, pois, só este ano já foram registrados pelo menos 1.049 casos de </w:t>
      </w:r>
      <w:r w:rsidR="00D35C4E"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C</w:t>
      </w:r>
      <w:r>
        <w:rPr>
          <w:rFonts w:ascii="Times New Roman" w:hAnsi="Times New Roman" w:cs="Times New Roman"/>
          <w:color w:val="222222"/>
          <w:sz w:val="24"/>
          <w:szCs w:val="23"/>
          <w:shd w:val="clear" w:color="auto" w:fill="FFFFFF"/>
        </w:rPr>
        <w:t>hikungunya em que a transmissão se deu em território brasileiro, chamados de casos autóctones.</w:t>
      </w:r>
      <w:r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</w:p>
    <w:p w:rsidR="00A4119A" w:rsidRDefault="00D77EB9" w:rsidP="009768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Cs w:val="23"/>
        </w:rPr>
      </w:pPr>
      <w:r>
        <w:rPr>
          <w:color w:val="222222"/>
          <w:szCs w:val="23"/>
        </w:rPr>
        <w:t xml:space="preserve">       </w:t>
      </w:r>
      <w:r w:rsidR="00611309">
        <w:rPr>
          <w:color w:val="222222"/>
          <w:szCs w:val="23"/>
        </w:rPr>
        <w:t xml:space="preserve">  </w:t>
      </w:r>
      <w:r>
        <w:rPr>
          <w:color w:val="222222"/>
          <w:szCs w:val="23"/>
        </w:rPr>
        <w:t xml:space="preserve">  </w:t>
      </w:r>
      <w:r w:rsidR="00611309">
        <w:rPr>
          <w:color w:val="222222"/>
          <w:szCs w:val="23"/>
        </w:rPr>
        <w:t xml:space="preserve"> </w:t>
      </w:r>
      <w:r w:rsidR="00A4119A">
        <w:rPr>
          <w:color w:val="222222"/>
          <w:szCs w:val="23"/>
        </w:rPr>
        <w:t>Uma vez instalada a epidemia, além das medidas de controle, as ações assistenciais ganham em importância, haja vista que o cuidado ao paciente e a prevenção de casos graves e de mortes passa a ser primordial. E, nesse momento, o sistema de saúde brasileiro, tanto público quanto privado, que já vive no limite de sua capacidade, transborda e suas fragilidades ficam escancaradas, refletindo em filas intermináveis, falta de materiais e falta de recursos humanos (muitos deles, afastados por também serem vítimas das doenças</w:t>
      </w:r>
      <w:r w:rsidR="00C0175E">
        <w:rPr>
          <w:color w:val="222222"/>
          <w:szCs w:val="23"/>
        </w:rPr>
        <w:t>). (</w:t>
      </w:r>
      <w:r w:rsidR="00C0175E">
        <w:t>BUSS e PELLEGRINI Filho. 2006)</w:t>
      </w:r>
    </w:p>
    <w:p w:rsidR="00A4119A" w:rsidRDefault="00D77EB9" w:rsidP="009768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Cs w:val="23"/>
        </w:rPr>
      </w:pPr>
      <w:r>
        <w:rPr>
          <w:color w:val="222222"/>
          <w:szCs w:val="23"/>
        </w:rPr>
        <w:t xml:space="preserve">          </w:t>
      </w:r>
      <w:r w:rsidR="00611309">
        <w:rPr>
          <w:color w:val="222222"/>
          <w:szCs w:val="23"/>
        </w:rPr>
        <w:t xml:space="preserve">  </w:t>
      </w:r>
      <w:r w:rsidR="00A4119A">
        <w:rPr>
          <w:color w:val="222222"/>
          <w:szCs w:val="23"/>
        </w:rPr>
        <w:t>É inegável a responsabilidade individual de cada cidadão em manter as casas limpas e sem possíveis criadouros, porém, é imprescindível que o poder público faça a sua parte por meio de planos diretores que privilegiem a sustentabilidade, coleta regular de lix</w:t>
      </w:r>
      <w:r w:rsidR="000A697E">
        <w:rPr>
          <w:color w:val="222222"/>
          <w:szCs w:val="23"/>
        </w:rPr>
        <w:t>o, fornecimento regular de água e</w:t>
      </w:r>
      <w:r w:rsidR="00A4119A">
        <w:rPr>
          <w:color w:val="222222"/>
          <w:szCs w:val="23"/>
        </w:rPr>
        <w:t xml:space="preserve"> educação </w:t>
      </w:r>
      <w:r w:rsidR="000A697E">
        <w:rPr>
          <w:color w:val="222222"/>
          <w:szCs w:val="23"/>
        </w:rPr>
        <w:t>em saúde</w:t>
      </w:r>
      <w:r w:rsidR="007C5754">
        <w:rPr>
          <w:color w:val="222222"/>
          <w:szCs w:val="23"/>
        </w:rPr>
        <w:t>. O Zika V</w:t>
      </w:r>
      <w:r w:rsidR="00A246C6">
        <w:rPr>
          <w:color w:val="222222"/>
          <w:szCs w:val="23"/>
        </w:rPr>
        <w:t>írus</w:t>
      </w:r>
      <w:r w:rsidR="000A697E">
        <w:rPr>
          <w:color w:val="222222"/>
          <w:szCs w:val="23"/>
        </w:rPr>
        <w:t xml:space="preserve"> e</w:t>
      </w:r>
      <w:r w:rsidR="007C5754">
        <w:rPr>
          <w:color w:val="222222"/>
          <w:szCs w:val="23"/>
        </w:rPr>
        <w:t xml:space="preserve"> a Febre</w:t>
      </w:r>
      <w:r w:rsidR="000A697E">
        <w:rPr>
          <w:color w:val="222222"/>
          <w:szCs w:val="23"/>
        </w:rPr>
        <w:t xml:space="preserve"> </w:t>
      </w:r>
      <w:r w:rsidR="00A246C6">
        <w:rPr>
          <w:color w:val="222222"/>
          <w:szCs w:val="23"/>
        </w:rPr>
        <w:lastRenderedPageBreak/>
        <w:t>C</w:t>
      </w:r>
      <w:r w:rsidR="00A4119A">
        <w:rPr>
          <w:color w:val="222222"/>
          <w:szCs w:val="23"/>
        </w:rPr>
        <w:t xml:space="preserve">hikungunya, por essas razões, não são apenas um problema de saúde, mas verdadeiras doenças </w:t>
      </w:r>
      <w:r w:rsidR="00A246C6">
        <w:rPr>
          <w:color w:val="222222"/>
          <w:szCs w:val="23"/>
        </w:rPr>
        <w:t>socioambientais.</w:t>
      </w:r>
    </w:p>
    <w:p w:rsidR="009D237F" w:rsidRPr="009D237F" w:rsidRDefault="00D77EB9" w:rsidP="009768F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000000"/>
          <w:shd w:val="clear" w:color="auto" w:fill="FFFFFF"/>
        </w:rPr>
        <w:t xml:space="preserve">       </w:t>
      </w:r>
      <w:r w:rsidR="00611309">
        <w:rPr>
          <w:color w:val="000000"/>
          <w:shd w:val="clear" w:color="auto" w:fill="FFFFFF"/>
        </w:rPr>
        <w:t xml:space="preserve">    </w:t>
      </w:r>
      <w:r w:rsidR="009D237F" w:rsidRPr="009D237F">
        <w:rPr>
          <w:color w:val="000000"/>
          <w:shd w:val="clear" w:color="auto" w:fill="FFFFFF"/>
        </w:rPr>
        <w:t>Finalmente, é importante ressaltar a necessidade de melhorar o controle vetorial nos municípios infestados com</w:t>
      </w:r>
      <w:r w:rsidR="009D237F">
        <w:rPr>
          <w:color w:val="000000"/>
          <w:shd w:val="clear" w:color="auto" w:fill="FFFFFF"/>
        </w:rPr>
        <w:t xml:space="preserve"> </w:t>
      </w:r>
      <w:r w:rsidR="009D237F" w:rsidRPr="00A246C6">
        <w:rPr>
          <w:i/>
          <w:iCs/>
          <w:color w:val="000000"/>
          <w:shd w:val="clear" w:color="auto" w:fill="FFFFFF"/>
        </w:rPr>
        <w:t>Aedes aegypti</w:t>
      </w:r>
      <w:r w:rsidR="009D237F" w:rsidRPr="009D237F">
        <w:rPr>
          <w:iCs/>
          <w:color w:val="000000"/>
          <w:shd w:val="clear" w:color="auto" w:fill="FFFFFF"/>
        </w:rPr>
        <w:t>,</w:t>
      </w:r>
      <w:r w:rsidR="009D237F" w:rsidRPr="009D237F">
        <w:rPr>
          <w:rStyle w:val="apple-converted-space"/>
          <w:iCs/>
          <w:color w:val="000000"/>
          <w:shd w:val="clear" w:color="auto" w:fill="FFFFFF"/>
        </w:rPr>
        <w:t> </w:t>
      </w:r>
      <w:r w:rsidR="009D237F" w:rsidRPr="009D237F">
        <w:rPr>
          <w:color w:val="000000"/>
          <w:shd w:val="clear" w:color="auto" w:fill="FFFFFF"/>
        </w:rPr>
        <w:t>já que somente essa espécie no Brasil está, até o momento, associada à tr</w:t>
      </w:r>
      <w:r w:rsidR="007C5754">
        <w:rPr>
          <w:color w:val="000000"/>
          <w:shd w:val="clear" w:color="auto" w:fill="FFFFFF"/>
        </w:rPr>
        <w:t>ansmissão de três arboviroses, D</w:t>
      </w:r>
      <w:r w:rsidR="009D237F" w:rsidRPr="009D237F">
        <w:rPr>
          <w:color w:val="000000"/>
          <w:shd w:val="clear" w:color="auto" w:fill="FFFFFF"/>
        </w:rPr>
        <w:t>engue,</w:t>
      </w:r>
      <w:r w:rsidR="007C5754">
        <w:rPr>
          <w:color w:val="000000"/>
          <w:shd w:val="clear" w:color="auto" w:fill="FFFFFF"/>
        </w:rPr>
        <w:t xml:space="preserve"> Febre</w:t>
      </w:r>
      <w:r w:rsidR="009D237F" w:rsidRPr="009D237F">
        <w:rPr>
          <w:color w:val="000000"/>
          <w:shd w:val="clear" w:color="auto" w:fill="FFFFFF"/>
        </w:rPr>
        <w:t xml:space="preserve"> Chikungunya e Zika</w:t>
      </w:r>
      <w:r w:rsidR="007C5754">
        <w:rPr>
          <w:color w:val="000000"/>
          <w:shd w:val="clear" w:color="auto" w:fill="FFFFFF"/>
        </w:rPr>
        <w:t xml:space="preserve"> Vírus, e</w:t>
      </w:r>
      <w:r w:rsidR="009D237F" w:rsidRPr="009D237F">
        <w:rPr>
          <w:color w:val="000000"/>
          <w:shd w:val="clear" w:color="auto" w:fill="FFFFFF"/>
        </w:rPr>
        <w:t xml:space="preserve"> também, o enorme desafio da vigilância epidemiológica em reconhecer precocemente as novas áreas com transmissão para minimizar o impacto dessas doenças na </w:t>
      </w:r>
      <w:r w:rsidR="00C0175E" w:rsidRPr="009D237F">
        <w:rPr>
          <w:color w:val="000000"/>
          <w:shd w:val="clear" w:color="auto" w:fill="FFFFFF"/>
        </w:rPr>
        <w:t>população.</w:t>
      </w:r>
      <w:r w:rsidR="00C0175E">
        <w:rPr>
          <w:color w:val="000000"/>
          <w:shd w:val="clear" w:color="auto" w:fill="FFFFFF"/>
        </w:rPr>
        <w:t xml:space="preserve"> (</w:t>
      </w:r>
      <w:r w:rsidR="00C0175E" w:rsidRPr="00C0175E">
        <w:rPr>
          <w:color w:val="000000"/>
          <w:shd w:val="clear" w:color="auto" w:fill="FFFFFF"/>
        </w:rPr>
        <w:t>FERNANDO</w:t>
      </w:r>
      <w:r w:rsidR="00C0175E">
        <w:rPr>
          <w:color w:val="000000"/>
          <w:shd w:val="clear" w:color="auto" w:fill="FFFFFF"/>
        </w:rPr>
        <w:t>, 2015).</w:t>
      </w:r>
    </w:p>
    <w:p w:rsidR="00240200" w:rsidRDefault="00240200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19A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9768F1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200" w:rsidRDefault="00D77EB9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6113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4A7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97E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Apesar dos </w:t>
      </w:r>
      <w:r w:rsidR="00144504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avanços</w:t>
      </w:r>
      <w:r w:rsidR="000A697E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o </w:t>
      </w:r>
      <w:r w:rsidR="00144504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país</w:t>
      </w:r>
      <w:r w:rsidR="000A697E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tem feito nos </w:t>
      </w:r>
      <w:r w:rsidR="00144504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últimos</w:t>
      </w:r>
      <w:r w:rsidR="000A697E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anos em </w:t>
      </w:r>
      <w:r w:rsidR="00144504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relação</w:t>
      </w:r>
      <w:r w:rsidR="000A697E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ao </w:t>
      </w:r>
      <w:r w:rsidR="004A7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combate aos agentes etiológicos e</w:t>
      </w:r>
      <w:r w:rsidR="004A7B74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97E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à </w:t>
      </w:r>
      <w:r w:rsidR="00144504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miséria</w:t>
      </w:r>
      <w:r w:rsidR="00144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r w:rsidR="00144504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meta do Saneamento Básico vai</w:t>
      </w:r>
      <w:r w:rsidR="000A697E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totalmente na </w:t>
      </w:r>
      <w:r w:rsidR="00144504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contramão</w:t>
      </w:r>
      <w:r w:rsidR="000A697E" w:rsidRPr="000A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desta </w:t>
      </w:r>
      <w:r w:rsidR="00F376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preocupação, pois ainda é muito grande as péssimas condições em que muitas comunidades vivem</w:t>
      </w:r>
      <w:r w:rsidR="00314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376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sendo uma porta de entrada para várias doenças</w:t>
      </w:r>
      <w:r w:rsidR="004A7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A7B74">
        <w:rPr>
          <w:rFonts w:ascii="Times New Roman" w:hAnsi="Times New Roman" w:cs="Times New Roman"/>
          <w:sz w:val="24"/>
        </w:rPr>
        <w:t>Desta forma vale ressaltar que o processo saúde/doença afirma o compromisso ético e político na intervenção do Estado com uma política de saúde integrada às demais políticas sociais e econômicas e com o investimento na garantia de direitos sociais</w:t>
      </w:r>
      <w:r w:rsidR="00F37615">
        <w:rPr>
          <w:rFonts w:ascii="Times New Roman" w:hAnsi="Times New Roman" w:cs="Times New Roman"/>
          <w:sz w:val="24"/>
        </w:rPr>
        <w:t xml:space="preserve"> e universais, que </w:t>
      </w:r>
      <w:r w:rsidR="004A7B74">
        <w:rPr>
          <w:rFonts w:ascii="Times New Roman" w:hAnsi="Times New Roman" w:cs="Times New Roman"/>
          <w:sz w:val="24"/>
        </w:rPr>
        <w:t>visem ações de promoção de saúde</w:t>
      </w:r>
      <w:r w:rsidR="00F37615">
        <w:rPr>
          <w:rFonts w:ascii="Times New Roman" w:hAnsi="Times New Roman" w:cs="Times New Roman"/>
          <w:sz w:val="24"/>
        </w:rPr>
        <w:t>,</w:t>
      </w:r>
      <w:r w:rsidR="00D65CAE">
        <w:rPr>
          <w:rFonts w:ascii="Times New Roman" w:hAnsi="Times New Roman" w:cs="Times New Roman"/>
          <w:sz w:val="24"/>
        </w:rPr>
        <w:t xml:space="preserve"> qualidade de vida</w:t>
      </w:r>
      <w:r w:rsidR="00D90FF3">
        <w:rPr>
          <w:rFonts w:ascii="Times New Roman" w:hAnsi="Times New Roman" w:cs="Times New Roman"/>
          <w:sz w:val="24"/>
        </w:rPr>
        <w:t xml:space="preserve"> e saneamento básico adequado</w:t>
      </w:r>
      <w:r w:rsidR="00D65CAE">
        <w:rPr>
          <w:rFonts w:ascii="Times New Roman" w:hAnsi="Times New Roman" w:cs="Times New Roman"/>
          <w:sz w:val="24"/>
        </w:rPr>
        <w:t xml:space="preserve"> para toda a população</w:t>
      </w:r>
      <w:r w:rsidR="00180CB0">
        <w:rPr>
          <w:rFonts w:ascii="Times New Roman" w:hAnsi="Times New Roman" w:cs="Times New Roman"/>
          <w:sz w:val="24"/>
        </w:rPr>
        <w:t>.</w:t>
      </w:r>
      <w:r w:rsidR="00B25912">
        <w:rPr>
          <w:rFonts w:ascii="Times New Roman" w:hAnsi="Times New Roman" w:cs="Times New Roman"/>
          <w:sz w:val="24"/>
        </w:rPr>
        <w:t xml:space="preserve"> Por fim,</w:t>
      </w:r>
      <w:r w:rsidR="00180CB0" w:rsidRPr="00180C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o desafio de monitorar e avaliar </w:t>
      </w:r>
      <w:r w:rsidR="00180C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 </w:t>
      </w:r>
      <w:r w:rsidR="00B2591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</w:t>
      </w:r>
      <w:r w:rsidR="00B25912" w:rsidRPr="00180C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olítica</w:t>
      </w:r>
      <w:r w:rsidR="00B2591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B25912" w:rsidRPr="00180C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de</w:t>
      </w:r>
      <w:r w:rsidR="00180CB0" w:rsidRPr="00180C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maneira mais incisiva no pa</w:t>
      </w:r>
      <w:r w:rsidR="00180CB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ís</w:t>
      </w:r>
      <w:r w:rsidR="00B2591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continua, </w:t>
      </w:r>
      <w:r w:rsidR="002017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e a intervenção dos profissionais de saúde é de fundamental importância trabalhando as questões de educação e </w:t>
      </w:r>
      <w:r w:rsidR="00201756" w:rsidRPr="002017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saúde</w:t>
      </w:r>
      <w:r w:rsidR="002017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201756" w:rsidRPr="002017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201756">
        <w:rPr>
          <w:rFonts w:ascii="Times New Roman" w:hAnsi="Times New Roman" w:cs="Times New Roman"/>
          <w:color w:val="000000"/>
          <w:sz w:val="24"/>
          <w:szCs w:val="24"/>
        </w:rPr>
        <w:t>Este trabalho foi</w:t>
      </w:r>
      <w:r w:rsidR="00201756" w:rsidRPr="00201756">
        <w:rPr>
          <w:rFonts w:ascii="Times New Roman" w:hAnsi="Times New Roman" w:cs="Times New Roman"/>
          <w:color w:val="000000"/>
          <w:sz w:val="24"/>
          <w:szCs w:val="24"/>
        </w:rPr>
        <w:t xml:space="preserve"> de tamanha </w:t>
      </w:r>
      <w:r w:rsidR="00201756" w:rsidRPr="00201756">
        <w:rPr>
          <w:rFonts w:ascii="Times New Roman" w:hAnsi="Times New Roman" w:cs="Times New Roman"/>
          <w:color w:val="000000"/>
          <w:sz w:val="24"/>
          <w:szCs w:val="24"/>
        </w:rPr>
        <w:t>importância</w:t>
      </w:r>
      <w:r w:rsidR="0072665B">
        <w:rPr>
          <w:rFonts w:ascii="Times New Roman" w:hAnsi="Times New Roman" w:cs="Times New Roman"/>
          <w:color w:val="000000"/>
          <w:sz w:val="24"/>
          <w:szCs w:val="24"/>
        </w:rPr>
        <w:t xml:space="preserve"> pois ressalta que precisa </w:t>
      </w:r>
      <w:r w:rsidR="00201756">
        <w:rPr>
          <w:rFonts w:ascii="Times New Roman" w:hAnsi="Times New Roman" w:cs="Times New Roman"/>
          <w:color w:val="000000"/>
          <w:sz w:val="24"/>
          <w:szCs w:val="24"/>
        </w:rPr>
        <w:t>melho</w:t>
      </w:r>
      <w:r w:rsidR="0072665B">
        <w:rPr>
          <w:rFonts w:ascii="Times New Roman" w:hAnsi="Times New Roman" w:cs="Times New Roman"/>
          <w:color w:val="000000"/>
          <w:sz w:val="24"/>
          <w:szCs w:val="24"/>
        </w:rPr>
        <w:t>rar</w:t>
      </w:r>
      <w:r w:rsidR="00201756" w:rsidRPr="00201756">
        <w:rPr>
          <w:rFonts w:ascii="Times New Roman" w:hAnsi="Times New Roman" w:cs="Times New Roman"/>
          <w:color w:val="000000"/>
          <w:sz w:val="24"/>
          <w:szCs w:val="24"/>
        </w:rPr>
        <w:t xml:space="preserve"> as condições de saúde e </w:t>
      </w:r>
      <w:r w:rsidR="0072665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01756" w:rsidRPr="00201756">
        <w:rPr>
          <w:rFonts w:ascii="Times New Roman" w:hAnsi="Times New Roman" w:cs="Times New Roman"/>
          <w:color w:val="000000"/>
          <w:sz w:val="24"/>
          <w:szCs w:val="24"/>
        </w:rPr>
        <w:t>o bem estar,</w:t>
      </w:r>
      <w:r w:rsidR="0072665B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201756" w:rsidRPr="00201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65B">
        <w:rPr>
          <w:rFonts w:ascii="Times New Roman" w:hAnsi="Times New Roman" w:cs="Times New Roman"/>
          <w:color w:val="000000"/>
          <w:sz w:val="24"/>
          <w:szCs w:val="24"/>
        </w:rPr>
        <w:t>ações que visem promover o desenvolvimento para poder</w:t>
      </w:r>
      <w:r w:rsidR="00201756" w:rsidRPr="00201756">
        <w:rPr>
          <w:rFonts w:ascii="Times New Roman" w:hAnsi="Times New Roman" w:cs="Times New Roman"/>
          <w:color w:val="000000"/>
          <w:sz w:val="24"/>
          <w:szCs w:val="24"/>
        </w:rPr>
        <w:t xml:space="preserve"> alcançar </w:t>
      </w:r>
      <w:r w:rsidR="0072665B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201756" w:rsidRPr="00201756">
        <w:rPr>
          <w:rFonts w:ascii="Times New Roman" w:hAnsi="Times New Roman" w:cs="Times New Roman"/>
          <w:color w:val="000000"/>
          <w:sz w:val="24"/>
          <w:szCs w:val="24"/>
        </w:rPr>
        <w:t>objetivos gerais no campo da saúde</w:t>
      </w:r>
      <w:r w:rsidR="00201756">
        <w:rPr>
          <w:color w:val="000000"/>
          <w:sz w:val="27"/>
          <w:szCs w:val="27"/>
        </w:rPr>
        <w:t>.</w:t>
      </w:r>
      <w:r w:rsidR="0020175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201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8F1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200" w:rsidRPr="00240200" w:rsidRDefault="00F37615" w:rsidP="0097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72665B">
        <w:rPr>
          <w:rFonts w:ascii="Times New Roman" w:hAnsi="Times New Roman" w:cs="Times New Roman"/>
          <w:b/>
          <w:sz w:val="24"/>
          <w:szCs w:val="24"/>
        </w:rPr>
        <w:t xml:space="preserve">eferência </w:t>
      </w:r>
    </w:p>
    <w:p w:rsidR="009768F1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2DE9" w:rsidRPr="0072665B" w:rsidRDefault="00F52DE9" w:rsidP="00976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665B">
        <w:rPr>
          <w:rFonts w:ascii="Times New Roman" w:hAnsi="Times New Roman" w:cs="Times New Roman"/>
          <w:sz w:val="24"/>
        </w:rPr>
        <w:t>BRASIL, 1988. Constituição da República Federativa do Brasil. Brasília.</w:t>
      </w:r>
    </w:p>
    <w:p w:rsidR="009768F1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2DE9" w:rsidRPr="0072665B" w:rsidRDefault="00F52DE9" w:rsidP="009768F1">
      <w:pPr>
        <w:spacing w:after="0" w:line="240" w:lineRule="auto"/>
        <w:jc w:val="both"/>
      </w:pPr>
      <w:r w:rsidRPr="0072665B">
        <w:rPr>
          <w:rFonts w:ascii="Times New Roman" w:hAnsi="Times New Roman" w:cs="Times New Roman"/>
          <w:sz w:val="24"/>
        </w:rPr>
        <w:t>BUSS, Paulo Marchiori e FILHO, Alberto Pellegrini. A Saúde e seus Determinantes Sociais. PHYSIS: Revista Saúde Coletiva, Rio de Janeiro, 2007</w:t>
      </w:r>
      <w:r w:rsidRPr="0072665B">
        <w:t>.</w:t>
      </w:r>
    </w:p>
    <w:p w:rsidR="009768F1" w:rsidRDefault="009768F1" w:rsidP="00976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2DE9" w:rsidRPr="0072665B" w:rsidRDefault="00F52DE9" w:rsidP="009768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2665B">
        <w:rPr>
          <w:rFonts w:ascii="Times New Roman" w:hAnsi="Times New Roman" w:cs="Times New Roman"/>
          <w:sz w:val="24"/>
        </w:rPr>
        <w:t>BUSS, Paulo Marchiori e PELLEGRINI FILHO, Alberto. Determinantes Sociais da Saúde. Editorial, Caderno Saúde Pública, Rio de Janeiro, 2006.</w:t>
      </w:r>
    </w:p>
    <w:p w:rsidR="009768F1" w:rsidRDefault="009768F1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</w:p>
    <w:p w:rsidR="00F52DE9" w:rsidRPr="0072665B" w:rsidRDefault="00F52DE9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72665B">
        <w:rPr>
          <w:b w:val="0"/>
          <w:color w:val="000000" w:themeColor="text1"/>
          <w:sz w:val="24"/>
          <w:szCs w:val="24"/>
        </w:rPr>
        <w:t xml:space="preserve">COMISSÃO NACIONAL DE DETERMINANTES SOCIAIS DA SAÚDE. As causas sociais das iniquidades em saúde no Brasil. Relatório final. Rio de Janeiro: Fiocruz, 2008. Disponível em: http://www.cndss.fiocruz.br/pdf/home/relatorio.pdf. Acesso: 29/05/2016. </w:t>
      </w:r>
    </w:p>
    <w:p w:rsidR="009768F1" w:rsidRDefault="009768F1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F52DE9" w:rsidRPr="0072665B" w:rsidRDefault="00F52DE9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72665B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FERNANDO, Pedro. </w:t>
      </w:r>
      <w:r w:rsidRPr="0072665B">
        <w:rPr>
          <w:b w:val="0"/>
          <w:bCs w:val="0"/>
          <w:color w:val="000000" w:themeColor="text1"/>
          <w:sz w:val="24"/>
          <w:szCs w:val="24"/>
        </w:rPr>
        <w:t>Rev.</w:t>
      </w:r>
      <w:r w:rsidRPr="0072665B">
        <w:rPr>
          <w:b w:val="0"/>
          <w:color w:val="800000"/>
          <w:sz w:val="24"/>
          <w:szCs w:val="24"/>
        </w:rPr>
        <w:t xml:space="preserve"> </w:t>
      </w:r>
      <w:r w:rsidRPr="0072665B">
        <w:rPr>
          <w:b w:val="0"/>
          <w:color w:val="000000" w:themeColor="text1"/>
          <w:sz w:val="24"/>
          <w:szCs w:val="24"/>
        </w:rPr>
        <w:t>Pan-Amazônica de</w:t>
      </w:r>
      <w:r w:rsidRPr="0072665B">
        <w:rPr>
          <w:rFonts w:ascii="Times" w:hAnsi="Times"/>
          <w:b w:val="0"/>
          <w:color w:val="000000" w:themeColor="text1"/>
        </w:rPr>
        <w:t xml:space="preserve"> </w:t>
      </w:r>
      <w:r w:rsidRPr="0072665B">
        <w:rPr>
          <w:b w:val="0"/>
          <w:bCs w:val="0"/>
          <w:color w:val="000000" w:themeColor="text1"/>
          <w:sz w:val="24"/>
          <w:szCs w:val="24"/>
        </w:rPr>
        <w:t>Saúde</w:t>
      </w:r>
      <w:r w:rsidRPr="0072665B">
        <w:rPr>
          <w:b w:val="0"/>
          <w:color w:val="000000" w:themeColor="text1"/>
          <w:sz w:val="24"/>
          <w:szCs w:val="24"/>
        </w:rPr>
        <w:t> v.6 n.2 Ananindeua jun. 2015</w:t>
      </w:r>
      <w:r w:rsidRPr="0072665B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D77EB9" w:rsidRPr="0072665B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Disponível </w:t>
      </w:r>
      <w:r w:rsidRPr="0072665B">
        <w:rPr>
          <w:b w:val="0"/>
          <w:bCs w:val="0"/>
          <w:color w:val="000000"/>
          <w:sz w:val="24"/>
          <w:szCs w:val="24"/>
          <w:shd w:val="clear" w:color="auto" w:fill="FFFFFF"/>
        </w:rPr>
        <w:t>em:&lt;</w:t>
      </w:r>
      <w:hyperlink r:id="rId4" w:history="1">
        <w:r w:rsidRPr="0072665B">
          <w:rPr>
            <w:rStyle w:val="Hyperlink"/>
            <w:b w:val="0"/>
            <w:color w:val="000000" w:themeColor="text1"/>
            <w:sz w:val="24"/>
            <w:szCs w:val="24"/>
            <w:shd w:val="clear" w:color="auto" w:fill="FFFFFF"/>
          </w:rPr>
          <w:t>http://scielo.iec.pa.gov.br/scielo.php?script=sci_arttext&amp;pid=S2176-62232015000200001</w:t>
        </w:r>
      </w:hyperlink>
      <w:r w:rsidRPr="0072665B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&gt;. </w:t>
      </w:r>
      <w:r w:rsidRPr="0072665B">
        <w:rPr>
          <w:b w:val="0"/>
          <w:bCs w:val="0"/>
          <w:color w:val="000000"/>
          <w:sz w:val="24"/>
          <w:szCs w:val="24"/>
          <w:shd w:val="clear" w:color="auto" w:fill="FFFFFF"/>
        </w:rPr>
        <w:t>Acessado em: 29/05/2016</w:t>
      </w:r>
    </w:p>
    <w:p w:rsidR="009768F1" w:rsidRDefault="009768F1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sz w:val="24"/>
        </w:rPr>
      </w:pPr>
    </w:p>
    <w:p w:rsidR="00AC0D89" w:rsidRPr="0072665B" w:rsidRDefault="00F52DE9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sz w:val="24"/>
        </w:rPr>
      </w:pPr>
      <w:r w:rsidRPr="0072665B">
        <w:rPr>
          <w:b w:val="0"/>
          <w:sz w:val="24"/>
        </w:rPr>
        <w:t>MINAYO; M. C. S. O desafio do conhecimento: pesquisa qualitativa em saúde. 8. ed. São Paulo: Hucitec, 2004.</w:t>
      </w:r>
    </w:p>
    <w:p w:rsidR="007D2AF6" w:rsidRDefault="007D2AF6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</w:p>
    <w:p w:rsidR="00D77EB9" w:rsidRPr="0072665B" w:rsidRDefault="00D77EB9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72665B">
        <w:rPr>
          <w:b w:val="0"/>
          <w:color w:val="000000" w:themeColor="text1"/>
          <w:sz w:val="24"/>
          <w:szCs w:val="24"/>
        </w:rPr>
        <w:lastRenderedPageBreak/>
        <w:t>Ministério da Saúde. 2016. Boletim Epidemiológico 13. Disponível em: http://portalsaude.saude.gov.br/images/pdf/2016/abril/27/2016-014---Dengue-SE13-substitui----o.pdf. Acessado em: 29/05/16.</w:t>
      </w:r>
    </w:p>
    <w:p w:rsidR="009768F1" w:rsidRDefault="009768F1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caps/>
          <w:color w:val="000000" w:themeColor="text1"/>
          <w:shd w:val="clear" w:color="auto" w:fill="FFFFFF"/>
        </w:rPr>
      </w:pPr>
    </w:p>
    <w:p w:rsidR="002B3024" w:rsidRPr="0072665B" w:rsidRDefault="00D16FB8" w:rsidP="009768F1">
      <w:pPr>
        <w:pStyle w:val="Ttulo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72665B">
        <w:rPr>
          <w:b w:val="0"/>
          <w:caps/>
          <w:color w:val="000000" w:themeColor="text1"/>
          <w:shd w:val="clear" w:color="auto" w:fill="FFFFFF"/>
        </w:rPr>
        <w:t>JUNQUEIRA, f</w:t>
      </w:r>
      <w:r w:rsidRPr="0072665B">
        <w:rPr>
          <w:b w:val="0"/>
        </w:rPr>
        <w:t>ábio</w:t>
      </w:r>
      <w:r w:rsidR="005453A8" w:rsidRPr="0072665B">
        <w:rPr>
          <w:b w:val="0"/>
        </w:rPr>
        <w:t xml:space="preserve">. Carta Educação. Disponível em:&lt; </w:t>
      </w:r>
      <w:r w:rsidR="002B3024" w:rsidRPr="0072665B">
        <w:rPr>
          <w:b w:val="0"/>
        </w:rPr>
        <w:t>http://www.cartaeducacao.com.br/aulas/doencas-socioambientais/</w:t>
      </w:r>
      <w:r w:rsidR="005453A8" w:rsidRPr="0072665B">
        <w:rPr>
          <w:b w:val="0"/>
          <w:color w:val="333333"/>
          <w:shd w:val="clear" w:color="auto" w:fill="FFFFFF"/>
        </w:rPr>
        <w:t xml:space="preserve"> &gt;. Acesso em: 29</w:t>
      </w:r>
      <w:r w:rsidR="00AC0D89" w:rsidRPr="0072665B">
        <w:rPr>
          <w:b w:val="0"/>
          <w:color w:val="333333"/>
          <w:shd w:val="clear" w:color="auto" w:fill="FFFFFF"/>
        </w:rPr>
        <w:t>/05/</w:t>
      </w:r>
      <w:r w:rsidR="005453A8" w:rsidRPr="0072665B">
        <w:rPr>
          <w:b w:val="0"/>
          <w:color w:val="333333"/>
          <w:shd w:val="clear" w:color="auto" w:fill="FFFFFF"/>
        </w:rPr>
        <w:t>2016.</w:t>
      </w:r>
    </w:p>
    <w:p w:rsidR="00472EE0" w:rsidRPr="0072665B" w:rsidRDefault="00472EE0">
      <w:pPr>
        <w:rPr>
          <w:rFonts w:ascii="Times New Roman" w:hAnsi="Times New Roman" w:cs="Times New Roman"/>
          <w:sz w:val="24"/>
          <w:szCs w:val="24"/>
        </w:rPr>
      </w:pPr>
    </w:p>
    <w:sectPr w:rsidR="00472EE0" w:rsidRPr="00726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A"/>
    <w:rsid w:val="00001782"/>
    <w:rsid w:val="000A697E"/>
    <w:rsid w:val="00144504"/>
    <w:rsid w:val="00180CB0"/>
    <w:rsid w:val="001B309C"/>
    <w:rsid w:val="001C078D"/>
    <w:rsid w:val="001C497A"/>
    <w:rsid w:val="00201756"/>
    <w:rsid w:val="00204AD4"/>
    <w:rsid w:val="00240200"/>
    <w:rsid w:val="0026016C"/>
    <w:rsid w:val="002A139F"/>
    <w:rsid w:val="002B3024"/>
    <w:rsid w:val="002C4EDE"/>
    <w:rsid w:val="003146BE"/>
    <w:rsid w:val="00431314"/>
    <w:rsid w:val="00456BE0"/>
    <w:rsid w:val="00472EE0"/>
    <w:rsid w:val="004A7B74"/>
    <w:rsid w:val="005453A8"/>
    <w:rsid w:val="00587407"/>
    <w:rsid w:val="00611309"/>
    <w:rsid w:val="00705392"/>
    <w:rsid w:val="007151E2"/>
    <w:rsid w:val="0072665B"/>
    <w:rsid w:val="007C5754"/>
    <w:rsid w:val="007D2AF6"/>
    <w:rsid w:val="007F6EA6"/>
    <w:rsid w:val="00821698"/>
    <w:rsid w:val="008454BF"/>
    <w:rsid w:val="009768F1"/>
    <w:rsid w:val="009A69B9"/>
    <w:rsid w:val="009A7ABC"/>
    <w:rsid w:val="009D237F"/>
    <w:rsid w:val="00A13EDD"/>
    <w:rsid w:val="00A246C6"/>
    <w:rsid w:val="00A4119A"/>
    <w:rsid w:val="00AC0D89"/>
    <w:rsid w:val="00AD3014"/>
    <w:rsid w:val="00B206E2"/>
    <w:rsid w:val="00B25912"/>
    <w:rsid w:val="00BA212A"/>
    <w:rsid w:val="00C0175E"/>
    <w:rsid w:val="00C277E2"/>
    <w:rsid w:val="00D16FB8"/>
    <w:rsid w:val="00D35C4E"/>
    <w:rsid w:val="00D51617"/>
    <w:rsid w:val="00D65CAE"/>
    <w:rsid w:val="00D77EB9"/>
    <w:rsid w:val="00D90FF3"/>
    <w:rsid w:val="00DE45DD"/>
    <w:rsid w:val="00E22D7E"/>
    <w:rsid w:val="00E23F53"/>
    <w:rsid w:val="00E73BF5"/>
    <w:rsid w:val="00F37615"/>
    <w:rsid w:val="00F52DE9"/>
    <w:rsid w:val="00F9412B"/>
    <w:rsid w:val="00FD10ED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649CD-9260-4C9E-9C26-F3D068BB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9A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rsid w:val="00E23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9412B"/>
  </w:style>
  <w:style w:type="character" w:customStyle="1" w:styleId="Ttulo3Char">
    <w:name w:val="Título 3 Char"/>
    <w:basedOn w:val="Fontepargpadro"/>
    <w:link w:val="Ttulo3"/>
    <w:uiPriority w:val="9"/>
    <w:rsid w:val="00E23F5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2A139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elo.iec.pa.gov.br/scielo.php?script=sci_arttext&amp;pid=S2176-6223201500020000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1457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Emanuel Rodrigues</dc:creator>
  <cp:keywords/>
  <dc:description/>
  <cp:lastModifiedBy>- Emanuel Rodrigues</cp:lastModifiedBy>
  <cp:revision>14</cp:revision>
  <cp:lastPrinted>2016-05-30T19:44:00Z</cp:lastPrinted>
  <dcterms:created xsi:type="dcterms:W3CDTF">2016-05-29T18:16:00Z</dcterms:created>
  <dcterms:modified xsi:type="dcterms:W3CDTF">2016-06-10T18:05:00Z</dcterms:modified>
</cp:coreProperties>
</file>