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4B" w:rsidRPr="001A310E" w:rsidRDefault="00A6674B" w:rsidP="00A6674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A310E">
        <w:rPr>
          <w:rFonts w:ascii="Times New Roman" w:hAnsi="Times New Roman"/>
          <w:sz w:val="24"/>
          <w:szCs w:val="24"/>
        </w:rPr>
        <w:t>AUTORAS:</w:t>
      </w:r>
    </w:p>
    <w:p w:rsidR="00A6674B" w:rsidRPr="001A310E" w:rsidRDefault="00A6674B" w:rsidP="00A667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1A310E">
        <w:rPr>
          <w:rFonts w:ascii="Times New Roman" w:hAnsi="Times New Roman"/>
          <w:b/>
          <w:sz w:val="24"/>
          <w:szCs w:val="24"/>
        </w:rPr>
        <w:t>ANA MARINA SOEIRO PEREIRA</w:t>
      </w:r>
    </w:p>
    <w:p w:rsidR="00A6674B" w:rsidRPr="001A310E" w:rsidRDefault="00A6674B" w:rsidP="00A667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1A310E">
        <w:rPr>
          <w:rFonts w:ascii="Times New Roman" w:hAnsi="Times New Roman"/>
          <w:b/>
          <w:sz w:val="24"/>
          <w:szCs w:val="24"/>
        </w:rPr>
        <w:t>FRANCYANE SOUZA FERNANDES DOS SANTOS</w:t>
      </w:r>
    </w:p>
    <w:p w:rsidR="00A6674B" w:rsidRDefault="00A6674B" w:rsidP="00A6674B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6674B" w:rsidRDefault="00A6674B" w:rsidP="00A6674B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6522E7" w:rsidRPr="004A0BFB" w:rsidRDefault="00A6674B" w:rsidP="006522E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A0BFB">
        <w:rPr>
          <w:rFonts w:ascii="Times New Roman" w:hAnsi="Times New Roman"/>
          <w:b/>
          <w:sz w:val="28"/>
          <w:szCs w:val="28"/>
        </w:rPr>
        <w:t>A UNIVERSALIDADE DOS EFEITOS TRANSNACIONAIS DA FALÊNCIA E O CENÁRIO BRASILEIRO</w:t>
      </w:r>
    </w:p>
    <w:p w:rsidR="006522E7" w:rsidRPr="004A0BFB" w:rsidRDefault="006522E7" w:rsidP="006522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674B" w:rsidRDefault="00A6674B" w:rsidP="006522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22E7" w:rsidRPr="004A0BFB" w:rsidRDefault="006522E7" w:rsidP="006522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A0BFB">
        <w:rPr>
          <w:rFonts w:ascii="Times New Roman" w:hAnsi="Times New Roman"/>
          <w:b/>
          <w:sz w:val="24"/>
          <w:szCs w:val="24"/>
        </w:rPr>
        <w:t>INTRODUÇÃO</w:t>
      </w:r>
    </w:p>
    <w:p w:rsidR="006522E7" w:rsidRPr="004A0BFB" w:rsidRDefault="006522E7" w:rsidP="006522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3749A" w:rsidRPr="004A0BFB" w:rsidRDefault="00A3749A" w:rsidP="00A3749A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A0BFB">
        <w:rPr>
          <w:rFonts w:ascii="Times New Roman" w:hAnsi="Times New Roman"/>
          <w:sz w:val="24"/>
          <w:szCs w:val="24"/>
        </w:rPr>
        <w:t>As questões envolvendo o processo falimentar são sempre provocadoras e complexas. O instituto da falência corresponde à execução concursal do empresário que, como devedor, possui o ativo inferior ao passivo, ou seja, é insolvente e deve quantia superior ao que possui em seu patrimônio. Deste simples conceito, surgem tantos outros desdobramentos importantes para a dinâmica jurídica, empresarial e econômica de um país, como no caso do estudo sobre os efeitos transnacionais da falência</w:t>
      </w:r>
      <w:r w:rsidR="00ED6692" w:rsidRPr="004A0BFB">
        <w:rPr>
          <w:rFonts w:ascii="Times New Roman" w:hAnsi="Times New Roman"/>
          <w:sz w:val="24"/>
          <w:szCs w:val="24"/>
        </w:rPr>
        <w:t xml:space="preserve"> (</w:t>
      </w:r>
      <w:r w:rsidR="00F71878" w:rsidRPr="004A0BFB">
        <w:rPr>
          <w:rFonts w:ascii="Times New Roman" w:hAnsi="Times New Roman"/>
          <w:sz w:val="24"/>
          <w:szCs w:val="24"/>
        </w:rPr>
        <w:t>CO</w:t>
      </w:r>
      <w:r w:rsidR="00ED6692" w:rsidRPr="004A0BFB">
        <w:rPr>
          <w:rFonts w:ascii="Times New Roman" w:hAnsi="Times New Roman"/>
          <w:sz w:val="24"/>
          <w:szCs w:val="24"/>
        </w:rPr>
        <w:t>E</w:t>
      </w:r>
      <w:r w:rsidR="00F71878" w:rsidRPr="004A0BFB">
        <w:rPr>
          <w:rFonts w:ascii="Times New Roman" w:hAnsi="Times New Roman"/>
          <w:sz w:val="24"/>
          <w:szCs w:val="24"/>
        </w:rPr>
        <w:t>L</w:t>
      </w:r>
      <w:r w:rsidR="00ED6692" w:rsidRPr="004A0BFB">
        <w:rPr>
          <w:rFonts w:ascii="Times New Roman" w:hAnsi="Times New Roman"/>
          <w:sz w:val="24"/>
          <w:szCs w:val="24"/>
        </w:rPr>
        <w:t>HO, 2012)</w:t>
      </w:r>
      <w:r w:rsidRPr="004A0BFB">
        <w:rPr>
          <w:rFonts w:ascii="Times New Roman" w:hAnsi="Times New Roman"/>
          <w:sz w:val="24"/>
          <w:szCs w:val="24"/>
        </w:rPr>
        <w:t>.</w:t>
      </w:r>
    </w:p>
    <w:p w:rsidR="00A3749A" w:rsidRPr="004A0BFB" w:rsidRDefault="00A3749A" w:rsidP="00A3749A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A0BFB">
        <w:rPr>
          <w:rFonts w:ascii="Times New Roman" w:hAnsi="Times New Roman"/>
          <w:sz w:val="24"/>
          <w:szCs w:val="24"/>
        </w:rPr>
        <w:t>A insolvência transnacional diz respeito à questão de que há um envolvimento real entre a economia, as finanças e a organização societária mundial e, sendo assim, a insolvência de uma parcela econômica gera efeitos globais. Porém, esse impacto em massa se desconstitui quando se trata de falência e recuperação de empresa, pois cada país possui sua organização jurídica e meios específicos de solucionar tais questões, como no caso do uso da tese da universalidade</w:t>
      </w:r>
      <w:r w:rsidR="00ED6692" w:rsidRPr="004A0BFB">
        <w:rPr>
          <w:rFonts w:ascii="Times New Roman" w:hAnsi="Times New Roman"/>
          <w:sz w:val="24"/>
          <w:szCs w:val="24"/>
        </w:rPr>
        <w:t xml:space="preserve"> (PORDEUS, 2009)</w:t>
      </w:r>
      <w:r w:rsidRPr="004A0BFB">
        <w:rPr>
          <w:rFonts w:ascii="Times New Roman" w:hAnsi="Times New Roman"/>
          <w:sz w:val="24"/>
          <w:szCs w:val="24"/>
        </w:rPr>
        <w:t>.</w:t>
      </w:r>
    </w:p>
    <w:p w:rsidR="00A3749A" w:rsidRPr="004A0BFB" w:rsidRDefault="00A3749A" w:rsidP="00A3749A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A0BFB">
        <w:rPr>
          <w:rFonts w:ascii="Times New Roman" w:hAnsi="Times New Roman"/>
          <w:sz w:val="24"/>
          <w:szCs w:val="24"/>
        </w:rPr>
        <w:t>Vista como um dos grandes desafios da globalização, a insolvência internacional se dá principalmente pela ausência de legislação específica sobre o assunto e pela forma com que as organizações empresariais atuam internacionalmente. De certo, hoje já se vê uma tentativa dos ordenamentos jurídicos em se adaptar a essa realidade. No Brasil, a nova Lei de Falências e Recuperação de Empresas trouxe poucas inovações a respeito do tema. Apesar disso, não são raros os casos de insolvência transnacional envolvendo empresas brasileiras</w:t>
      </w:r>
      <w:r w:rsidR="00ED6692" w:rsidRPr="004A0BFB">
        <w:rPr>
          <w:rFonts w:ascii="Times New Roman" w:hAnsi="Times New Roman"/>
          <w:sz w:val="24"/>
          <w:szCs w:val="24"/>
        </w:rPr>
        <w:t xml:space="preserve"> (GODOY, 2004)</w:t>
      </w:r>
      <w:r w:rsidRPr="004A0BFB">
        <w:rPr>
          <w:rFonts w:ascii="Times New Roman" w:hAnsi="Times New Roman"/>
          <w:sz w:val="24"/>
          <w:szCs w:val="24"/>
        </w:rPr>
        <w:t>.</w:t>
      </w:r>
    </w:p>
    <w:p w:rsidR="00A3749A" w:rsidRPr="004A0BFB" w:rsidRDefault="00A3749A" w:rsidP="00A3749A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A0BFB">
        <w:rPr>
          <w:rFonts w:ascii="Times New Roman" w:hAnsi="Times New Roman"/>
          <w:sz w:val="24"/>
          <w:szCs w:val="24"/>
        </w:rPr>
        <w:t xml:space="preserve">A falência e suas implicações nacionais e transnacionais é questão cada vez mais presente no dia a dia dos juristas, que devem estar sempre atentos para perceber o impacto deste tema na realidade da economia atual. Sendo assim, observando a importância não só jurídica como também econômica deste assunto, vê-se a necessidade de uma abordagem adequada que relacione tais especificações com os fatos práticos do mundo globalizado. </w:t>
      </w:r>
    </w:p>
    <w:p w:rsidR="00E021F3" w:rsidRPr="004A0BFB" w:rsidRDefault="00E021F3" w:rsidP="006522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021F3" w:rsidRPr="004A0BFB" w:rsidRDefault="00E021F3" w:rsidP="006522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021F3" w:rsidRPr="004A0BFB" w:rsidRDefault="00E021F3" w:rsidP="00E021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A0BFB">
        <w:rPr>
          <w:rFonts w:ascii="Times New Roman" w:hAnsi="Times New Roman"/>
          <w:b/>
          <w:sz w:val="24"/>
          <w:szCs w:val="24"/>
        </w:rPr>
        <w:t>1 O INSTITUTO DA FALÊNCIA</w:t>
      </w:r>
    </w:p>
    <w:p w:rsidR="00E021F3" w:rsidRPr="004A0BFB" w:rsidRDefault="00E021F3" w:rsidP="00E021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F60B2" w:rsidRPr="004A0BFB" w:rsidRDefault="00082BD2" w:rsidP="00E97B2B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Supõe-se que a origem da falência ocorreu no direito romano, mais precisamente no direito quiritário, onde a maior preocupação se dava em punir o devedor que não quitava suas dívidas para com seus credores. </w:t>
      </w:r>
      <w:r w:rsidR="00C0541B" w:rsidRPr="004A0BFB">
        <w:rPr>
          <w:rFonts w:ascii="Times New Roman" w:hAnsi="Times New Roman"/>
          <w:sz w:val="24"/>
          <w:szCs w:val="24"/>
          <w:shd w:val="clear" w:color="auto" w:fill="FFFFFF"/>
        </w:rPr>
        <w:t>Entretanto, o surgimento de novos institutos</w:t>
      </w:r>
      <w:r w:rsidR="00ED4269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ED4269" w:rsidRPr="004A0BFB">
        <w:rPr>
          <w:rFonts w:ascii="Times New Roman" w:hAnsi="Times New Roman"/>
          <w:i/>
          <w:sz w:val="24"/>
          <w:szCs w:val="24"/>
          <w:shd w:val="clear" w:color="auto" w:fill="FFFFFF"/>
        </w:rPr>
        <w:t>lex poeteria papiria, bonorum venditio, curator bonrum, concursus creditorum,</w:t>
      </w:r>
      <w:r w:rsidR="00ED4269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dentre outros)</w:t>
      </w:r>
      <w:r w:rsidR="00C0541B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neste período contribuiu </w:t>
      </w:r>
      <w:r w:rsidR="00ED4269" w:rsidRPr="004A0BFB">
        <w:rPr>
          <w:rFonts w:ascii="Times New Roman" w:hAnsi="Times New Roman"/>
          <w:sz w:val="24"/>
          <w:szCs w:val="24"/>
          <w:shd w:val="clear" w:color="auto" w:fill="FFFFFF"/>
        </w:rPr>
        <w:t>com</w:t>
      </w:r>
      <w:r w:rsidR="00C0541B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a evolução da pena corporal como objeto de pag</w:t>
      </w:r>
      <w:r w:rsidR="00ED4269" w:rsidRPr="004A0BFB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C0541B" w:rsidRPr="004A0BFB">
        <w:rPr>
          <w:rFonts w:ascii="Times New Roman" w:hAnsi="Times New Roman"/>
          <w:sz w:val="24"/>
          <w:szCs w:val="24"/>
          <w:shd w:val="clear" w:color="auto" w:fill="FFFFFF"/>
        </w:rPr>
        <w:t>m</w:t>
      </w:r>
      <w:r w:rsidR="00ED4269" w:rsidRPr="004A0BFB">
        <w:rPr>
          <w:rFonts w:ascii="Times New Roman" w:hAnsi="Times New Roman"/>
          <w:sz w:val="24"/>
          <w:szCs w:val="24"/>
          <w:shd w:val="clear" w:color="auto" w:fill="FFFFFF"/>
        </w:rPr>
        <w:t>en</w:t>
      </w:r>
      <w:r w:rsidR="00C0541B" w:rsidRPr="004A0BFB">
        <w:rPr>
          <w:rFonts w:ascii="Times New Roman" w:hAnsi="Times New Roman"/>
          <w:sz w:val="24"/>
          <w:szCs w:val="24"/>
          <w:shd w:val="clear" w:color="auto" w:fill="FFFFFF"/>
        </w:rPr>
        <w:t>to do devedor inadimplente</w:t>
      </w:r>
      <w:r w:rsidR="00ED4269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para a execução patrimonial</w:t>
      </w:r>
      <w:r w:rsidR="00342086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(BONETTI, 2006)</w:t>
      </w:r>
      <w:r w:rsidR="00ED4269" w:rsidRPr="004A0BF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A172F" w:rsidRPr="004A0BFB" w:rsidRDefault="00DA172F" w:rsidP="00E97B2B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0BFB">
        <w:rPr>
          <w:rFonts w:ascii="Times New Roman" w:hAnsi="Times New Roman"/>
          <w:sz w:val="24"/>
          <w:szCs w:val="24"/>
          <w:shd w:val="clear" w:color="auto" w:fill="FFFFFF"/>
        </w:rPr>
        <w:t>No Brasil, o instituto falimentar insurgiu pela primeira vez n</w:t>
      </w:r>
      <w:r w:rsidR="00961CE4" w:rsidRPr="004A0BFB">
        <w:rPr>
          <w:rFonts w:ascii="Times New Roman" w:hAnsi="Times New Roman"/>
          <w:sz w:val="24"/>
          <w:szCs w:val="24"/>
          <w:shd w:val="clear" w:color="auto" w:fill="FFFFFF"/>
        </w:rPr>
        <w:t>a fase imperial, com a promulgação do Código Civil regulamentando a matéria com o título “Das Quebras”. Aqui, a falência foi proposta como no direito francês, caracterizando-se pela cessação de pagamentos.</w:t>
      </w:r>
      <w:r w:rsidR="000A0F6C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No direito republicano, houve o advento da do Decreto-Lei 7.661/1945, que depois de sessenta anos, foi revogado pela promulgação da Lei 11.101/05, a nova legislação falimentar, hoje em vigor em todo o país</w:t>
      </w:r>
      <w:r w:rsidR="00342086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(SOUSA, 2008)</w:t>
      </w:r>
      <w:r w:rsidR="000A0F6C" w:rsidRPr="004A0BF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254CA" w:rsidRDefault="00B60460" w:rsidP="00C24E4B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Segundo Negrão (2013</w:t>
      </w:r>
      <w:r w:rsidR="00B254CA">
        <w:rPr>
          <w:rFonts w:ascii="Times New Roman" w:hAnsi="Times New Roman"/>
          <w:sz w:val="24"/>
          <w:szCs w:val="24"/>
          <w:shd w:val="clear" w:color="auto" w:fill="FFFFFF"/>
        </w:rPr>
        <w:t>, p. 247 e 248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), </w:t>
      </w:r>
    </w:p>
    <w:p w:rsidR="003A3233" w:rsidRPr="00B254CA" w:rsidRDefault="00B254CA" w:rsidP="00B254CA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254CA">
        <w:rPr>
          <w:rFonts w:ascii="Times New Roman" w:hAnsi="Times New Roman"/>
          <w:sz w:val="20"/>
          <w:szCs w:val="20"/>
          <w:shd w:val="clear" w:color="auto" w:fill="FFFFFF"/>
        </w:rPr>
        <w:t>A falência é um processo de execução coletiva, no qual todo o patrimônio de um empresário declarado falido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pessoa física ou jurídica –</w:t>
      </w:r>
      <w:r w:rsidRPr="00B254CA">
        <w:rPr>
          <w:rFonts w:ascii="Times New Roman" w:hAnsi="Times New Roman"/>
          <w:sz w:val="20"/>
          <w:szCs w:val="20"/>
          <w:shd w:val="clear" w:color="auto" w:fill="FFFFFF"/>
        </w:rPr>
        <w:t xml:space="preserve"> é arrecadado, visando o pagamento da universalidade de seus credores, de forma completa e proporcional. É um processo judicial complexo que compreende a arrecadação de bens, sua administração e conservação, bem como a verificação e o acertamento dos créditos, para posterior liquidação dos bens e rateio entre os credores. </w:t>
      </w:r>
      <w:r>
        <w:rPr>
          <w:rFonts w:ascii="Times New Roman" w:hAnsi="Times New Roman"/>
          <w:sz w:val="20"/>
          <w:szCs w:val="20"/>
          <w:shd w:val="clear" w:color="auto" w:fill="FFFFFF"/>
        </w:rPr>
        <w:t>Compreende também a punição de atos praticados pelo devedor falido (...). Apreciada economicamente, a falência interessa não somente à economia individual como à pública, pois perturba o crédito público, trazendo dano para a economia geral.</w:t>
      </w:r>
    </w:p>
    <w:p w:rsidR="00B254CA" w:rsidRDefault="00B254CA" w:rsidP="003A3233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A0F6C" w:rsidRPr="004A0BFB" w:rsidRDefault="00B60460" w:rsidP="003A3233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No que diz respeito à</w:t>
      </w:r>
      <w:r w:rsidR="000A0F6C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natureza jurídica da falência,</w:t>
      </w:r>
      <w:r w:rsidR="000E470E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não há consenso doutrinário. Existe corrente que considera o instituto como ‘misto’, </w:t>
      </w:r>
      <w:r w:rsidR="006E10D1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pois apresenta normas de direito público e direito privado. Outra parte da doutrina garante ter a falência caráter processual, de imensa complexidade, substancial ou administrativo. Há quem defenda que a falência é um direito autônomo, com características próprias. Para outros, é um processo ‘sui generis’, regulado por lei própria e específica (BONETTI, 2006). </w:t>
      </w:r>
    </w:p>
    <w:p w:rsidR="00E021F3" w:rsidRDefault="00FA0B0B" w:rsidP="00E97B2B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O processo de falência se dá em </w:t>
      </w:r>
      <w:r w:rsidR="00E97B2B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três fases 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>distintas</w:t>
      </w:r>
      <w:r w:rsidR="00E97B2B" w:rsidRPr="004A0BFB">
        <w:rPr>
          <w:rFonts w:ascii="Times New Roman" w:hAnsi="Times New Roman"/>
          <w:sz w:val="24"/>
          <w:szCs w:val="24"/>
          <w:shd w:val="clear" w:color="auto" w:fill="FFFFFF"/>
        </w:rPr>
        <w:t>. São elas: Pré-falimentar, que consiste no pedido da falência. Compreendida entre o requerimento até sair sua sentença. Falimentar, que é a fase onde se apura o passivo e o ativo. Ocorrendo também, investigações se necessário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>. Inicia-se com a sentença e se conclui com o encerramento da falência</w:t>
      </w:r>
      <w:r w:rsidR="00E97B2B" w:rsidRPr="004A0BFB">
        <w:rPr>
          <w:rFonts w:ascii="Times New Roman" w:hAnsi="Times New Roman"/>
          <w:sz w:val="24"/>
          <w:szCs w:val="24"/>
          <w:shd w:val="clear" w:color="auto" w:fill="FFFFFF"/>
        </w:rPr>
        <w:t>. Pós-falimentar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ou reabilitação</w:t>
      </w:r>
      <w:r w:rsidR="00E97B2B" w:rsidRPr="004A0BFB">
        <w:rPr>
          <w:rFonts w:ascii="Times New Roman" w:hAnsi="Times New Roman"/>
          <w:sz w:val="24"/>
          <w:szCs w:val="24"/>
          <w:shd w:val="clear" w:color="auto" w:fill="FFFFFF"/>
        </w:rPr>
        <w:t>, que é o período de tempo onde se liquida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>m</w:t>
      </w:r>
      <w:r w:rsidR="00E97B2B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as dívidas. Mesmo não </w:t>
      </w:r>
      <w:r w:rsidR="00E97B2B" w:rsidRPr="004A0BF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pagando integralmente os credores de acordo com as responsabilidades dos sócios, pode-se encerrar o processo</w:t>
      </w:r>
      <w:r w:rsidR="002603CD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(ARAÚJO, 2008)</w:t>
      </w:r>
      <w:r w:rsidR="006D472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1E694C" w:rsidRDefault="00626E19" w:rsidP="001E694C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Para a instauração do estado falimentar, reclama-se a existência de três principais pressupostos: a qualidade de devedor do empresário, o seu estado de insolvência ou de crise financeira grave e a decretação judicial da falência. </w:t>
      </w:r>
      <w:r w:rsidR="000E740B">
        <w:rPr>
          <w:rFonts w:ascii="Times New Roman" w:hAnsi="Times New Roman"/>
          <w:sz w:val="24"/>
          <w:szCs w:val="24"/>
          <w:shd w:val="clear" w:color="auto" w:fill="FFFFFF"/>
        </w:rPr>
        <w:t xml:space="preserve">Neste sentido, </w:t>
      </w:r>
      <w:r w:rsidR="001C3524">
        <w:rPr>
          <w:rFonts w:ascii="Times New Roman" w:hAnsi="Times New Roman"/>
          <w:sz w:val="24"/>
          <w:szCs w:val="24"/>
          <w:shd w:val="clear" w:color="auto" w:fill="FFFFFF"/>
        </w:rPr>
        <w:t xml:space="preserve">Campinho (2012) </w:t>
      </w:r>
      <w:r w:rsidR="000E740B">
        <w:rPr>
          <w:rFonts w:ascii="Times New Roman" w:hAnsi="Times New Roman"/>
          <w:sz w:val="24"/>
          <w:szCs w:val="24"/>
          <w:shd w:val="clear" w:color="auto" w:fill="FFFFFF"/>
        </w:rPr>
        <w:t>afirma que parte minoritária da doutrina</w:t>
      </w:r>
      <w:r w:rsidR="001C3524">
        <w:rPr>
          <w:rFonts w:ascii="Times New Roman" w:hAnsi="Times New Roman"/>
          <w:sz w:val="24"/>
          <w:szCs w:val="24"/>
          <w:shd w:val="clear" w:color="auto" w:fill="FFFFFF"/>
        </w:rPr>
        <w:t xml:space="preserve"> também </w:t>
      </w:r>
      <w:r w:rsidR="000E740B">
        <w:rPr>
          <w:rFonts w:ascii="Times New Roman" w:hAnsi="Times New Roman"/>
          <w:sz w:val="24"/>
          <w:szCs w:val="24"/>
          <w:shd w:val="clear" w:color="auto" w:fill="FFFFFF"/>
        </w:rPr>
        <w:t xml:space="preserve">dispõe como </w:t>
      </w:r>
      <w:r w:rsidR="001C3524">
        <w:rPr>
          <w:rFonts w:ascii="Times New Roman" w:hAnsi="Times New Roman"/>
          <w:sz w:val="24"/>
          <w:szCs w:val="24"/>
          <w:shd w:val="clear" w:color="auto" w:fill="FFFFFF"/>
        </w:rPr>
        <w:t xml:space="preserve">pressuposto a pluralidade de credores, pois a existência de um único credor não </w:t>
      </w:r>
      <w:r w:rsidR="000E740B">
        <w:rPr>
          <w:rFonts w:ascii="Times New Roman" w:hAnsi="Times New Roman"/>
          <w:sz w:val="24"/>
          <w:szCs w:val="24"/>
          <w:shd w:val="clear" w:color="auto" w:fill="FFFFFF"/>
        </w:rPr>
        <w:t>seria</w:t>
      </w:r>
      <w:r w:rsidR="001C3524">
        <w:rPr>
          <w:rFonts w:ascii="Times New Roman" w:hAnsi="Times New Roman"/>
          <w:sz w:val="24"/>
          <w:szCs w:val="24"/>
          <w:shd w:val="clear" w:color="auto" w:fill="FFFFFF"/>
        </w:rPr>
        <w:t xml:space="preserve"> capaz de configurar </w:t>
      </w:r>
      <w:r w:rsidR="000E740B">
        <w:rPr>
          <w:rFonts w:ascii="Times New Roman" w:hAnsi="Times New Roman"/>
          <w:sz w:val="24"/>
          <w:szCs w:val="24"/>
          <w:shd w:val="clear" w:color="auto" w:fill="FFFFFF"/>
        </w:rPr>
        <w:t>o estado de falência.</w:t>
      </w:r>
    </w:p>
    <w:p w:rsidR="008F60B2" w:rsidRPr="004A0BFB" w:rsidRDefault="002B4E83" w:rsidP="001E694C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Sobre os princípios</w:t>
      </w:r>
      <w:r w:rsidR="006D472F">
        <w:rPr>
          <w:rFonts w:ascii="Times New Roman" w:hAnsi="Times New Roman"/>
          <w:sz w:val="24"/>
          <w:szCs w:val="24"/>
          <w:shd w:val="clear" w:color="auto" w:fill="FFFFFF"/>
        </w:rPr>
        <w:t xml:space="preserve"> da falência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Tomazette (2011) enumera </w:t>
      </w:r>
      <w:r w:rsidR="006D472F">
        <w:rPr>
          <w:rFonts w:ascii="Times New Roman" w:hAnsi="Times New Roman"/>
          <w:sz w:val="24"/>
          <w:szCs w:val="24"/>
          <w:shd w:val="clear" w:color="auto" w:fill="FFFFFF"/>
        </w:rPr>
        <w:t>três como essenciais. O primeiro seria a igualdade entre os credores, que põe a falência como o processo de execução coletiva que visa o pagamento de todos os credores, de forma igualitária. O segundo consiste na celeridade processual, pressupondo que quanto mais rápido se der o processo falimentar, menores serão os prejuízos e melhores os resultados. O terceiro e último trata-se da economia processual, buscando-se também a redução do tempo e do custo processual.</w:t>
      </w:r>
    </w:p>
    <w:p w:rsidR="00FA0B0B" w:rsidRPr="004A0BFB" w:rsidRDefault="00FA0B0B" w:rsidP="00E97B2B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0BFB">
        <w:rPr>
          <w:rFonts w:ascii="Times New Roman" w:hAnsi="Times New Roman"/>
          <w:sz w:val="24"/>
          <w:szCs w:val="24"/>
          <w:shd w:val="clear" w:color="auto" w:fill="FFFFFF"/>
        </w:rPr>
        <w:t>A administração da falência se dá por três agentes: o magistrado, o representante do Ministério Público e os órgãos da falência, que seriam o administrador judicial, a Assembleia Geral de Credores e o Comitê de Credores. O juiz possui como função primordial a administração da falência, superintendendo os atos do administrador judicial. O Ministério Público agirá como fiscal da lei, podendo intervir de forma facultativa ou obrigatória, no exercício das suas funções constitucionais</w:t>
      </w:r>
      <w:r w:rsidR="002B2A11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(COELHO, 2012)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F60B2" w:rsidRPr="004A0BFB" w:rsidRDefault="00FA0B0B" w:rsidP="00E97B2B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0BFB">
        <w:rPr>
          <w:rFonts w:ascii="Times New Roman" w:hAnsi="Times New Roman"/>
          <w:sz w:val="24"/>
          <w:szCs w:val="24"/>
          <w:shd w:val="clear" w:color="auto" w:fill="FFFFFF"/>
        </w:rPr>
        <w:t>Quanto aos órgãos da falência, tem-se que o administrador judicial atua como auxiliar do juiz e como representante dos interesses dos credores, devendo cumprir com suas funções estabelecidas em lei de forma responsável. A Assembleia Geral de Credores</w:t>
      </w:r>
      <w:r w:rsidR="002B2A11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atua aprovando a constituição do Comitê de Credores, adotando medidas para realização do ativo do falido e tratando de interesses gerais dos credores. Já o Comitê de Credores tem como principal função a fiscalização do administrador judicial (COELHO, 2012). </w:t>
      </w:r>
    </w:p>
    <w:p w:rsidR="008F60B2" w:rsidRPr="004A0BFB" w:rsidRDefault="008E4B5B" w:rsidP="00E97B2B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Um dos principais efeitos da decretação da falência sobre as pessoas é o afastamento do devedor das suas atividades, perdendo a administração de sua empresa ou sociedade empresária e tornando-se inabilitado para o exercício do seu negócio. Somadamente, o falido vê-se obrigado a realizar prestações conforme o art. 104 da Lei de Falências. Apesar disso, vale ressaltar que o falido te conservada a titularidade do seu patrimônio moral, ou seja, dos direitos de personalidade</w:t>
      </w:r>
      <w:r w:rsidR="002B4E83">
        <w:rPr>
          <w:rFonts w:ascii="Times New Roman" w:hAnsi="Times New Roman"/>
          <w:sz w:val="24"/>
          <w:szCs w:val="24"/>
          <w:shd w:val="clear" w:color="auto" w:fill="FFFFFF"/>
        </w:rPr>
        <w:t xml:space="preserve"> (MAMEDE, 2012)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021F3" w:rsidRPr="004A0BFB" w:rsidRDefault="00E021F3" w:rsidP="00E021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6674B" w:rsidRDefault="00A6674B" w:rsidP="00E021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6674B" w:rsidRDefault="00A6674B" w:rsidP="00E021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021F3" w:rsidRPr="004A0BFB" w:rsidRDefault="00E021F3" w:rsidP="00E021F3">
      <w:pPr>
        <w:spacing w:after="0" w:line="360" w:lineRule="auto"/>
        <w:jc w:val="both"/>
        <w:rPr>
          <w:rStyle w:val="apple-converted-space"/>
          <w:rFonts w:ascii="Times New Roman" w:hAnsi="Times New Roman"/>
          <w:b/>
          <w:sz w:val="24"/>
          <w:szCs w:val="24"/>
        </w:rPr>
      </w:pPr>
      <w:r w:rsidRPr="004A0BFB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2 A INSOLVÊNCIA TRANSFRONTEIRIÇA</w:t>
      </w:r>
    </w:p>
    <w:p w:rsidR="00866F7F" w:rsidRPr="004A0BFB" w:rsidRDefault="00866F7F" w:rsidP="009B209C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56045" w:rsidRPr="004A0BFB" w:rsidRDefault="00866F7F" w:rsidP="0064603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0BFB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5E5D8C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globalização e 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>o advento da tecnologia têm tornado</w:t>
      </w:r>
      <w:r w:rsidR="005E5D8C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o mundo 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>cada vez mais conectado e com</w:t>
      </w:r>
      <w:r w:rsidR="005E5D8C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menos fronteiras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>, gerando uma forte dinamização do</w:t>
      </w:r>
      <w:r w:rsidR="005E5D8C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comércio transnacional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6460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>Tal fato tem repercutido no âmbito jurídico, pois as</w:t>
      </w:r>
      <w:r w:rsidR="00DA07D0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transa</w:t>
      </w:r>
      <w:r w:rsidR="005E5D8C" w:rsidRPr="004A0BFB">
        <w:rPr>
          <w:rFonts w:ascii="Times New Roman" w:hAnsi="Times New Roman"/>
          <w:sz w:val="24"/>
          <w:szCs w:val="24"/>
          <w:shd w:val="clear" w:color="auto" w:fill="FFFFFF"/>
        </w:rPr>
        <w:t>ções jurídicas internacionais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têm sido cada vez mais requisitadas</w:t>
      </w:r>
      <w:r w:rsidR="005B15BB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demandando </w:t>
      </w:r>
      <w:r w:rsidR="005E5D8C" w:rsidRPr="004A0BFB">
        <w:rPr>
          <w:rFonts w:ascii="Times New Roman" w:hAnsi="Times New Roman"/>
          <w:sz w:val="24"/>
          <w:szCs w:val="24"/>
          <w:shd w:val="clear" w:color="auto" w:fill="FFFFFF"/>
        </w:rPr>
        <w:t>uma pronta intervenção</w:t>
      </w:r>
      <w:r w:rsidR="006460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E5D8C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para </w:t>
      </w:r>
      <w:r w:rsidR="00DA07D0" w:rsidRPr="004A0BFB">
        <w:rPr>
          <w:rFonts w:ascii="Times New Roman" w:hAnsi="Times New Roman"/>
          <w:sz w:val="24"/>
          <w:szCs w:val="24"/>
          <w:shd w:val="clear" w:color="auto" w:fill="FFFFFF"/>
        </w:rPr>
        <w:t>garantir a prote</w:t>
      </w:r>
      <w:r w:rsidR="005E5D8C" w:rsidRPr="004A0BFB">
        <w:rPr>
          <w:rFonts w:ascii="Times New Roman" w:hAnsi="Times New Roman"/>
          <w:sz w:val="24"/>
          <w:szCs w:val="24"/>
          <w:shd w:val="clear" w:color="auto" w:fill="FFFFFF"/>
        </w:rPr>
        <w:t>ção das relações jurídicas</w:t>
      </w:r>
      <w:r w:rsidR="00883630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5B15BB" w:rsidRPr="004A0BFB">
        <w:rPr>
          <w:rFonts w:ascii="Times New Roman" w:hAnsi="Times New Roman"/>
          <w:sz w:val="24"/>
          <w:szCs w:val="24"/>
          <w:shd w:val="clear" w:color="auto" w:fill="FFFFFF"/>
        </w:rPr>
        <w:t>Esta</w:t>
      </w:r>
      <w:r w:rsidR="005E5D8C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intensificação</w:t>
      </w:r>
      <w:r w:rsidR="005B15BB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das relações transfronteiriças tem agravado</w:t>
      </w:r>
      <w:r w:rsidR="006460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B15BB" w:rsidRPr="004A0BFB">
        <w:rPr>
          <w:rFonts w:ascii="Times New Roman" w:hAnsi="Times New Roman"/>
          <w:sz w:val="24"/>
          <w:szCs w:val="24"/>
          <w:shd w:val="clear" w:color="auto" w:fill="FFFFFF"/>
        </w:rPr>
        <w:t>a questão da</w:t>
      </w:r>
      <w:r w:rsidR="00883630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insolvência transnacional </w:t>
      </w:r>
      <w:r w:rsidR="00556045" w:rsidRPr="004A0BFB">
        <w:rPr>
          <w:rFonts w:ascii="Times New Roman" w:hAnsi="Times New Roman"/>
          <w:sz w:val="24"/>
          <w:szCs w:val="24"/>
          <w:shd w:val="clear" w:color="auto" w:fill="FFFFFF"/>
        </w:rPr>
        <w:t>(OLIVEIRA, 2002)</w:t>
      </w:r>
      <w:r w:rsidR="005E5D8C" w:rsidRPr="004A0BF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538E2" w:rsidRPr="004A0BFB" w:rsidRDefault="009B209C" w:rsidP="004538E2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0BFB">
        <w:rPr>
          <w:rFonts w:ascii="Times New Roman" w:eastAsia="Times New Roman" w:hAnsi="Times New Roman"/>
          <w:sz w:val="24"/>
          <w:szCs w:val="24"/>
          <w:lang w:eastAsia="pt-BR"/>
        </w:rPr>
        <w:t xml:space="preserve">Neste sentido, Godoy (2004) afirma ser necessário destacar a questão do </w:t>
      </w:r>
      <w:r w:rsidR="004538E2" w:rsidRPr="004A0BFB">
        <w:rPr>
          <w:rFonts w:ascii="Times New Roman" w:eastAsia="Times New Roman" w:hAnsi="Times New Roman"/>
          <w:sz w:val="24"/>
          <w:szCs w:val="24"/>
          <w:lang w:eastAsia="pt-BR"/>
        </w:rPr>
        <w:t>direito falimentar internacional</w:t>
      </w:r>
      <w:r w:rsidRPr="004A0BFB">
        <w:rPr>
          <w:rFonts w:ascii="Times New Roman" w:eastAsia="Times New Roman" w:hAnsi="Times New Roman"/>
          <w:sz w:val="24"/>
          <w:szCs w:val="24"/>
          <w:lang w:eastAsia="pt-BR"/>
        </w:rPr>
        <w:t>, que não corresponde ao conceito básico já estudado sobre o que é a falência, mas</w:t>
      </w:r>
      <w:r w:rsidR="0064603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A0BFB">
        <w:rPr>
          <w:rFonts w:ascii="Times New Roman" w:eastAsia="Times New Roman" w:hAnsi="Times New Roman"/>
          <w:sz w:val="24"/>
          <w:szCs w:val="24"/>
          <w:lang w:eastAsia="pt-BR"/>
        </w:rPr>
        <w:t>sim</w:t>
      </w:r>
      <w:r w:rsidR="004538E2" w:rsidRPr="004A0BFB">
        <w:rPr>
          <w:rFonts w:ascii="Times New Roman" w:eastAsia="Times New Roman" w:hAnsi="Times New Roman"/>
          <w:sz w:val="24"/>
          <w:szCs w:val="24"/>
          <w:lang w:eastAsia="pt-BR"/>
        </w:rPr>
        <w:t xml:space="preserve"> do estudo </w:t>
      </w:r>
      <w:r w:rsidRPr="004A0BFB">
        <w:rPr>
          <w:rFonts w:ascii="Times New Roman" w:eastAsia="Times New Roman" w:hAnsi="Times New Roman"/>
          <w:sz w:val="24"/>
          <w:szCs w:val="24"/>
          <w:lang w:eastAsia="pt-BR"/>
        </w:rPr>
        <w:t>procedimental da maneira com que a</w:t>
      </w:r>
      <w:r w:rsidR="004538E2" w:rsidRPr="004A0BFB">
        <w:rPr>
          <w:rFonts w:ascii="Times New Roman" w:eastAsia="Times New Roman" w:hAnsi="Times New Roman"/>
          <w:sz w:val="24"/>
          <w:szCs w:val="24"/>
          <w:lang w:eastAsia="pt-BR"/>
        </w:rPr>
        <w:t xml:space="preserve"> falência </w:t>
      </w:r>
      <w:r w:rsidRPr="004A0BFB">
        <w:rPr>
          <w:rFonts w:ascii="Times New Roman" w:eastAsia="Times New Roman" w:hAnsi="Times New Roman"/>
          <w:sz w:val="24"/>
          <w:szCs w:val="24"/>
          <w:lang w:eastAsia="pt-BR"/>
        </w:rPr>
        <w:t>ocorre nos</w:t>
      </w:r>
      <w:r w:rsidR="004538E2" w:rsidRPr="004A0BFB">
        <w:rPr>
          <w:rFonts w:ascii="Times New Roman" w:eastAsia="Times New Roman" w:hAnsi="Times New Roman"/>
          <w:sz w:val="24"/>
          <w:szCs w:val="24"/>
          <w:lang w:eastAsia="pt-BR"/>
        </w:rPr>
        <w:t xml:space="preserve"> diferentes sistemas jurídicos </w:t>
      </w:r>
      <w:r w:rsidRPr="004A0BFB">
        <w:rPr>
          <w:rFonts w:ascii="Times New Roman" w:eastAsia="Times New Roman" w:hAnsi="Times New Roman"/>
          <w:sz w:val="24"/>
          <w:szCs w:val="24"/>
          <w:lang w:eastAsia="pt-BR"/>
        </w:rPr>
        <w:t>e a forma de</w:t>
      </w:r>
      <w:r w:rsidR="004538E2" w:rsidRPr="004A0BFB">
        <w:rPr>
          <w:rFonts w:ascii="Times New Roman" w:eastAsia="Times New Roman" w:hAnsi="Times New Roman"/>
          <w:sz w:val="24"/>
          <w:szCs w:val="24"/>
          <w:lang w:eastAsia="pt-BR"/>
        </w:rPr>
        <w:t xml:space="preserve"> conexão </w:t>
      </w:r>
      <w:r w:rsidRPr="004A0BFB">
        <w:rPr>
          <w:rFonts w:ascii="Times New Roman" w:eastAsia="Times New Roman" w:hAnsi="Times New Roman"/>
          <w:sz w:val="24"/>
          <w:szCs w:val="24"/>
          <w:lang w:eastAsia="pt-BR"/>
        </w:rPr>
        <w:t>dos</w:t>
      </w:r>
      <w:r w:rsidR="004538E2" w:rsidRPr="004A0BFB">
        <w:rPr>
          <w:rFonts w:ascii="Times New Roman" w:eastAsia="Times New Roman" w:hAnsi="Times New Roman"/>
          <w:sz w:val="24"/>
          <w:szCs w:val="24"/>
          <w:lang w:eastAsia="pt-BR"/>
        </w:rPr>
        <w:t xml:space="preserve"> procedimento</w:t>
      </w:r>
      <w:r w:rsidRPr="004A0BFB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4538E2" w:rsidRPr="004A0BFB">
        <w:rPr>
          <w:rFonts w:ascii="Times New Roman" w:eastAsia="Times New Roman" w:hAnsi="Times New Roman"/>
          <w:sz w:val="24"/>
          <w:szCs w:val="24"/>
          <w:lang w:eastAsia="pt-BR"/>
        </w:rPr>
        <w:t xml:space="preserve"> falimentar</w:t>
      </w:r>
      <w:r w:rsidRPr="004A0BFB">
        <w:rPr>
          <w:rFonts w:ascii="Times New Roman" w:eastAsia="Times New Roman" w:hAnsi="Times New Roman"/>
          <w:sz w:val="24"/>
          <w:szCs w:val="24"/>
          <w:lang w:eastAsia="pt-BR"/>
        </w:rPr>
        <w:t>es</w:t>
      </w:r>
      <w:r w:rsidR="0064603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A0BFB">
        <w:rPr>
          <w:rFonts w:ascii="Times New Roman" w:eastAsia="Times New Roman" w:hAnsi="Times New Roman"/>
          <w:sz w:val="24"/>
          <w:szCs w:val="24"/>
          <w:lang w:eastAsia="pt-BR"/>
        </w:rPr>
        <w:t>transfronteiriços</w:t>
      </w:r>
      <w:r w:rsidR="004538E2" w:rsidRPr="004A0BFB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4A0BFB">
        <w:rPr>
          <w:rFonts w:ascii="Times New Roman" w:eastAsia="Times New Roman" w:hAnsi="Times New Roman"/>
          <w:sz w:val="24"/>
          <w:szCs w:val="24"/>
          <w:lang w:eastAsia="pt-BR"/>
        </w:rPr>
        <w:t>configurando-se aqui uma</w:t>
      </w:r>
      <w:r w:rsidR="004538E2" w:rsidRPr="004A0BFB">
        <w:rPr>
          <w:rFonts w:ascii="Times New Roman" w:eastAsia="Times New Roman" w:hAnsi="Times New Roman"/>
          <w:sz w:val="24"/>
          <w:szCs w:val="24"/>
          <w:lang w:eastAsia="pt-BR"/>
        </w:rPr>
        <w:t xml:space="preserve"> relação do direito falimentar internacional</w:t>
      </w:r>
      <w:r w:rsidR="0064603D">
        <w:rPr>
          <w:rFonts w:ascii="Times New Roman" w:eastAsia="Times New Roman" w:hAnsi="Times New Roman"/>
          <w:sz w:val="24"/>
          <w:szCs w:val="24"/>
          <w:lang w:eastAsia="pt-BR"/>
        </w:rPr>
        <w:t>, não</w:t>
      </w:r>
      <w:r w:rsidRPr="004A0BFB">
        <w:rPr>
          <w:rFonts w:ascii="Times New Roman" w:eastAsia="Times New Roman" w:hAnsi="Times New Roman"/>
          <w:sz w:val="24"/>
          <w:szCs w:val="24"/>
          <w:lang w:eastAsia="pt-BR"/>
        </w:rPr>
        <w:t xml:space="preserve"> apenas no âmbito estatal, mas</w:t>
      </w:r>
      <w:r w:rsidR="004538E2" w:rsidRPr="004A0BFB">
        <w:rPr>
          <w:rFonts w:ascii="Times New Roman" w:eastAsia="Times New Roman" w:hAnsi="Times New Roman"/>
          <w:sz w:val="24"/>
          <w:szCs w:val="24"/>
          <w:lang w:eastAsia="pt-BR"/>
        </w:rPr>
        <w:t xml:space="preserve"> com o </w:t>
      </w:r>
      <w:r w:rsidRPr="004A0BFB">
        <w:rPr>
          <w:rFonts w:ascii="Times New Roman" w:eastAsia="Times New Roman" w:hAnsi="Times New Roman"/>
          <w:sz w:val="24"/>
          <w:szCs w:val="24"/>
          <w:lang w:eastAsia="pt-BR"/>
        </w:rPr>
        <w:t xml:space="preserve">próprio </w:t>
      </w:r>
      <w:r w:rsidR="004538E2" w:rsidRPr="004A0BFB">
        <w:rPr>
          <w:rFonts w:ascii="Times New Roman" w:eastAsia="Times New Roman" w:hAnsi="Times New Roman"/>
          <w:sz w:val="24"/>
          <w:szCs w:val="24"/>
          <w:lang w:eastAsia="pt-BR"/>
        </w:rPr>
        <w:t>direito internacional privado</w:t>
      </w:r>
      <w:r w:rsidRPr="004A0BFB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CE0BF3" w:rsidRPr="004A0BFB" w:rsidRDefault="005E5D8C" w:rsidP="00883630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A insolvência transnacional </w:t>
      </w:r>
      <w:r w:rsidR="00F72E1A" w:rsidRPr="004A0BFB">
        <w:rPr>
          <w:rFonts w:ascii="Times New Roman" w:hAnsi="Times New Roman"/>
          <w:sz w:val="24"/>
          <w:szCs w:val="24"/>
          <w:shd w:val="clear" w:color="auto" w:fill="FFFFFF"/>
        </w:rPr>
        <w:t>se dá pela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conexão </w:t>
      </w:r>
      <w:r w:rsidR="00F72E1A" w:rsidRPr="004A0BFB">
        <w:rPr>
          <w:rFonts w:ascii="Times New Roman" w:hAnsi="Times New Roman"/>
          <w:sz w:val="24"/>
          <w:szCs w:val="24"/>
          <w:shd w:val="clear" w:color="auto" w:fill="FFFFFF"/>
        </w:rPr>
        <w:t>entre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dois ou mais </w:t>
      </w:r>
      <w:r w:rsidR="00F72E1A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diferentes 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>ordenamentos jurídicos</w:t>
      </w:r>
      <w:r w:rsidR="00305054" w:rsidRPr="004A0BFB">
        <w:rPr>
          <w:rFonts w:ascii="Times New Roman" w:hAnsi="Times New Roman"/>
          <w:sz w:val="24"/>
          <w:szCs w:val="24"/>
          <w:shd w:val="clear" w:color="auto" w:fill="FFFFFF"/>
        </w:rPr>
        <w:t>, tratando o direito falimentar internacional destes casos de insolvência coletivos com conexão internacional.</w:t>
      </w:r>
      <w:r w:rsidR="006460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A5F87" w:rsidRPr="004A0BFB">
        <w:rPr>
          <w:rFonts w:ascii="Times New Roman" w:hAnsi="Times New Roman"/>
          <w:sz w:val="24"/>
          <w:szCs w:val="24"/>
          <w:shd w:val="clear" w:color="auto" w:fill="FFFFFF"/>
        </w:rPr>
        <w:t>Algumas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hipóteses </w:t>
      </w:r>
      <w:r w:rsidR="004A5F87" w:rsidRPr="004A0BFB">
        <w:rPr>
          <w:rFonts w:ascii="Times New Roman" w:hAnsi="Times New Roman"/>
          <w:sz w:val="24"/>
          <w:szCs w:val="24"/>
          <w:shd w:val="clear" w:color="auto" w:fill="FFFFFF"/>
        </w:rPr>
        <w:t>geradoras de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efeitos em </w:t>
      </w:r>
      <w:r w:rsidR="004A5F87" w:rsidRPr="004A0BFB">
        <w:rPr>
          <w:rFonts w:ascii="Times New Roman" w:hAnsi="Times New Roman"/>
          <w:sz w:val="24"/>
          <w:szCs w:val="24"/>
          <w:shd w:val="clear" w:color="auto" w:fill="FFFFFF"/>
        </w:rPr>
        <w:t>vários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ordenamento</w:t>
      </w:r>
      <w:r w:rsidR="004A5F87" w:rsidRPr="004A0BFB"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="006460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A5F87" w:rsidRPr="004A0BFB">
        <w:rPr>
          <w:rFonts w:ascii="Times New Roman" w:hAnsi="Times New Roman"/>
          <w:sz w:val="24"/>
          <w:szCs w:val="24"/>
          <w:shd w:val="clear" w:color="auto" w:fill="FFFFFF"/>
        </w:rPr>
        <w:t>são os casos de</w:t>
      </w:r>
      <w:r w:rsidR="00F72E1A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devedores com patrimô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nio </w:t>
      </w:r>
      <w:r w:rsidR="004A5F87" w:rsidRPr="004A0BFB">
        <w:rPr>
          <w:rFonts w:ascii="Times New Roman" w:hAnsi="Times New Roman"/>
          <w:sz w:val="24"/>
          <w:szCs w:val="24"/>
          <w:shd w:val="clear" w:color="auto" w:fill="FFFFFF"/>
        </w:rPr>
        <w:t>no estrangeiro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ou </w:t>
      </w:r>
      <w:r w:rsidR="004A5F87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de 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empresas </w:t>
      </w:r>
      <w:r w:rsidR="004A5F87" w:rsidRPr="004A0BFB">
        <w:rPr>
          <w:rFonts w:ascii="Times New Roman" w:hAnsi="Times New Roman"/>
          <w:sz w:val="24"/>
          <w:szCs w:val="24"/>
          <w:shd w:val="clear" w:color="auto" w:fill="FFFFFF"/>
        </w:rPr>
        <w:t>com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sede num</w:t>
      </w:r>
      <w:r w:rsidR="004A5F87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lugar e estabelecimento em 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>outro</w:t>
      </w:r>
      <w:r w:rsidR="00883630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4A5F87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Estes processos podem repercutir internacionalmente em ordenamentos distintos, pois apresentam elementos de conexão com </w:t>
      </w:r>
      <w:r w:rsidR="009514C1" w:rsidRPr="004A0BFB">
        <w:rPr>
          <w:rFonts w:ascii="Times New Roman" w:hAnsi="Times New Roman"/>
          <w:sz w:val="24"/>
          <w:szCs w:val="24"/>
          <w:shd w:val="clear" w:color="auto" w:fill="FFFFFF"/>
        </w:rPr>
        <w:t>diversas coordenadas jurídica</w:t>
      </w:r>
      <w:r w:rsidR="004A5F87" w:rsidRPr="004A0BFB">
        <w:rPr>
          <w:rFonts w:ascii="Times New Roman" w:hAnsi="Times New Roman"/>
          <w:sz w:val="24"/>
          <w:szCs w:val="24"/>
          <w:shd w:val="clear" w:color="auto" w:fill="FFFFFF"/>
        </w:rPr>
        <w:t>s.</w:t>
      </w:r>
      <w:r w:rsidR="006460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514C1" w:rsidRPr="004A0BFB">
        <w:rPr>
          <w:rFonts w:ascii="Times New Roman" w:hAnsi="Times New Roman"/>
          <w:sz w:val="24"/>
          <w:szCs w:val="24"/>
          <w:shd w:val="clear" w:color="auto" w:fill="FFFFFF"/>
        </w:rPr>
        <w:t>A complexidade destas questões se dá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quanto à competência internacional, à determinação da lei </w:t>
      </w:r>
      <w:r w:rsidR="009514C1" w:rsidRPr="004A0BFB">
        <w:rPr>
          <w:rFonts w:ascii="Times New Roman" w:hAnsi="Times New Roman"/>
          <w:sz w:val="24"/>
          <w:szCs w:val="24"/>
          <w:shd w:val="clear" w:color="auto" w:fill="FFFFFF"/>
        </w:rPr>
        <w:t>a ser aplicada</w:t>
      </w:r>
      <w:r w:rsidR="00305054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e aos efeitos que a sentença produzirá</w:t>
      </w:r>
      <w:r w:rsidR="006460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514C1" w:rsidRPr="004A0BFB">
        <w:rPr>
          <w:rFonts w:ascii="Times New Roman" w:hAnsi="Times New Roman"/>
          <w:sz w:val="24"/>
          <w:szCs w:val="24"/>
          <w:shd w:val="clear" w:color="auto" w:fill="FFFFFF"/>
        </w:rPr>
        <w:t>em um país e no outro</w:t>
      </w:r>
      <w:r w:rsidR="00556045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(OLIVEIRA, 2002)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CE0BF3" w:rsidRPr="004A0BFB" w:rsidRDefault="00F13247" w:rsidP="00883630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0BFB">
        <w:rPr>
          <w:rFonts w:ascii="Times New Roman" w:hAnsi="Times New Roman"/>
          <w:sz w:val="24"/>
          <w:szCs w:val="24"/>
          <w:shd w:val="clear" w:color="auto" w:fill="FFFFFF"/>
        </w:rPr>
        <w:t>Por possuírem legislações falimentares próprias, cada</w:t>
      </w:r>
      <w:r w:rsidR="00CE0BF3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Estado 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>é responsável por indicar as normas jurídicas dos procedimentos de insolvência internacional,</w:t>
      </w:r>
      <w:r w:rsidR="006460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>do direito aplicável em cada caso, do direito interno aplicado à insolvência estrangeira e de cooperação internacional entre autoridades judiciárias no âmbito do direito falimentar internacional. Por não haver uma uniformização entre essas normas jurídicas de direito falimentar, é provável a ocorrência de</w:t>
      </w:r>
      <w:r w:rsidR="00CE0BF3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conflitos entre 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>os E</w:t>
      </w:r>
      <w:r w:rsidR="00CE0BF3" w:rsidRPr="004A0BFB">
        <w:rPr>
          <w:rFonts w:ascii="Times New Roman" w:hAnsi="Times New Roman"/>
          <w:sz w:val="24"/>
          <w:szCs w:val="24"/>
          <w:shd w:val="clear" w:color="auto" w:fill="FFFFFF"/>
        </w:rPr>
        <w:t>stados (GODOY, 2004).</w:t>
      </w:r>
    </w:p>
    <w:p w:rsidR="002320AF" w:rsidRPr="004A0BFB" w:rsidRDefault="009D539B" w:rsidP="00DA07D0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0BFB">
        <w:rPr>
          <w:rFonts w:ascii="Times New Roman" w:hAnsi="Times New Roman"/>
          <w:sz w:val="24"/>
          <w:szCs w:val="24"/>
          <w:shd w:val="clear" w:color="auto" w:fill="FFFFFF"/>
        </w:rPr>
        <w:t>Reiterando este entendimento</w:t>
      </w:r>
      <w:r w:rsidR="00AD0601" w:rsidRPr="004A0BF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Pordeus (2009, p. 01) complementa que a questão das</w:t>
      </w:r>
      <w:r w:rsidR="002320AF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falências internacionais </w:t>
      </w:r>
      <w:r w:rsidR="00AD0601" w:rsidRPr="004A0BFB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="002320AF" w:rsidRPr="004A0BFB">
        <w:rPr>
          <w:rFonts w:ascii="Times New Roman" w:hAnsi="Times New Roman"/>
          <w:sz w:val="24"/>
          <w:szCs w:val="24"/>
          <w:shd w:val="clear" w:color="auto" w:fill="FFFFFF"/>
        </w:rPr>
        <w:t>é provocada pelo tipo de organização adotada pelas empresas quando atuam no estrangeiro e pela falta de uma legislação que elimine as divergências no sistema de direito interno de cada país e no Direito Internacional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="002320AF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, afetando os </w:t>
      </w:r>
      <w:r w:rsidR="001D4210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distintos </w:t>
      </w:r>
      <w:r w:rsidR="002320AF" w:rsidRPr="004A0BFB">
        <w:rPr>
          <w:rFonts w:ascii="Times New Roman" w:hAnsi="Times New Roman"/>
          <w:sz w:val="24"/>
          <w:szCs w:val="24"/>
          <w:shd w:val="clear" w:color="auto" w:fill="FFFFFF"/>
        </w:rPr>
        <w:t>blocos econômicos</w:t>
      </w:r>
      <w:r w:rsidR="001D4210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dos quais participam a maioria das nações</w:t>
      </w:r>
      <w:r w:rsidR="002320AF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. No Brasil, </w:t>
      </w:r>
      <w:r w:rsidR="001D4210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mesmo com a </w:t>
      </w:r>
      <w:r w:rsidR="001D4210" w:rsidRPr="004A0BF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promulgação da </w:t>
      </w:r>
      <w:r w:rsidR="002320AF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nova Lei de Falências e Recuperação de Empresas, </w:t>
      </w:r>
      <w:r w:rsidR="001D4210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Lei 11.101/2005, </w:t>
      </w:r>
      <w:r w:rsidR="002320AF" w:rsidRPr="004A0BFB">
        <w:rPr>
          <w:rFonts w:ascii="Times New Roman" w:hAnsi="Times New Roman"/>
          <w:sz w:val="24"/>
          <w:szCs w:val="24"/>
          <w:shd w:val="clear" w:color="auto" w:fill="FFFFFF"/>
        </w:rPr>
        <w:t>não</w:t>
      </w:r>
      <w:r w:rsidR="001D4210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foi possível observar a disposição expressa sobre o</w:t>
      </w:r>
      <w:r w:rsidR="002320AF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concu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>rso internacional</w:t>
      </w:r>
      <w:r w:rsidR="002320AF" w:rsidRPr="004A0BF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50762" w:rsidRPr="004A0BFB" w:rsidRDefault="00A7459C" w:rsidP="00B101F8">
      <w:pPr>
        <w:spacing w:after="0" w:line="360" w:lineRule="auto"/>
        <w:ind w:firstLine="1134"/>
        <w:jc w:val="both"/>
        <w:rPr>
          <w:rFonts w:ascii="Times New Roman" w:hAnsi="Times New Roman"/>
          <w:spacing w:val="3"/>
          <w:sz w:val="24"/>
          <w:szCs w:val="24"/>
        </w:rPr>
      </w:pPr>
      <w:r w:rsidRPr="004A0BFB">
        <w:rPr>
          <w:rFonts w:ascii="Times New Roman" w:hAnsi="Times New Roman"/>
          <w:spacing w:val="3"/>
          <w:sz w:val="24"/>
          <w:szCs w:val="24"/>
        </w:rPr>
        <w:t>De fato, ainda que não uniformemente, o d</w:t>
      </w:r>
      <w:r w:rsidR="00A6471E" w:rsidRPr="004A0BFB">
        <w:rPr>
          <w:rFonts w:ascii="Times New Roman" w:hAnsi="Times New Roman"/>
          <w:spacing w:val="3"/>
          <w:sz w:val="24"/>
          <w:szCs w:val="24"/>
        </w:rPr>
        <w:t xml:space="preserve">ireito das insolvências internacionais </w:t>
      </w:r>
      <w:r w:rsidRPr="004A0BFB">
        <w:rPr>
          <w:rFonts w:ascii="Times New Roman" w:hAnsi="Times New Roman"/>
          <w:spacing w:val="3"/>
          <w:sz w:val="24"/>
          <w:szCs w:val="24"/>
        </w:rPr>
        <w:t xml:space="preserve">tem contribuído, nos últimos </w:t>
      </w:r>
      <w:r w:rsidR="00B101F8" w:rsidRPr="004A0BFB">
        <w:rPr>
          <w:rFonts w:ascii="Times New Roman" w:hAnsi="Times New Roman"/>
          <w:spacing w:val="3"/>
          <w:sz w:val="24"/>
          <w:szCs w:val="24"/>
        </w:rPr>
        <w:t>a</w:t>
      </w:r>
      <w:r w:rsidRPr="004A0BFB">
        <w:rPr>
          <w:rFonts w:ascii="Times New Roman" w:hAnsi="Times New Roman"/>
          <w:spacing w:val="3"/>
          <w:sz w:val="24"/>
          <w:szCs w:val="24"/>
        </w:rPr>
        <w:t>nos, para o desenvolvimento</w:t>
      </w:r>
      <w:r w:rsidR="0064603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A0BFB">
        <w:rPr>
          <w:rFonts w:ascii="Times New Roman" w:hAnsi="Times New Roman"/>
          <w:spacing w:val="3"/>
          <w:sz w:val="24"/>
          <w:szCs w:val="24"/>
        </w:rPr>
        <w:t>de</w:t>
      </w:r>
      <w:r w:rsidR="00A6471E" w:rsidRPr="004A0BFB">
        <w:rPr>
          <w:rFonts w:ascii="Times New Roman" w:hAnsi="Times New Roman"/>
          <w:spacing w:val="3"/>
          <w:sz w:val="24"/>
          <w:szCs w:val="24"/>
        </w:rPr>
        <w:t xml:space="preserve"> mecanismos de cooperação internacional </w:t>
      </w:r>
      <w:r w:rsidRPr="004A0BFB">
        <w:rPr>
          <w:rFonts w:ascii="Times New Roman" w:hAnsi="Times New Roman"/>
          <w:spacing w:val="3"/>
          <w:sz w:val="24"/>
          <w:szCs w:val="24"/>
        </w:rPr>
        <w:t>que possam comungar de</w:t>
      </w:r>
      <w:r w:rsidR="00A6471E" w:rsidRPr="004A0BFB">
        <w:rPr>
          <w:rFonts w:ascii="Times New Roman" w:hAnsi="Times New Roman"/>
          <w:spacing w:val="3"/>
          <w:sz w:val="24"/>
          <w:szCs w:val="24"/>
        </w:rPr>
        <w:t xml:space="preserve"> um sistema de insolvência trans</w:t>
      </w:r>
      <w:r w:rsidR="00B101F8" w:rsidRPr="004A0BFB">
        <w:rPr>
          <w:rFonts w:ascii="Times New Roman" w:hAnsi="Times New Roman"/>
          <w:spacing w:val="3"/>
          <w:sz w:val="24"/>
          <w:szCs w:val="24"/>
        </w:rPr>
        <w:t>fronteiriço</w:t>
      </w:r>
      <w:r w:rsidR="00A6471E" w:rsidRPr="004A0BFB">
        <w:rPr>
          <w:rFonts w:ascii="Times New Roman" w:hAnsi="Times New Roman"/>
          <w:spacing w:val="3"/>
          <w:sz w:val="24"/>
          <w:szCs w:val="24"/>
        </w:rPr>
        <w:t xml:space="preserve"> justo e economicamente </w:t>
      </w:r>
      <w:r w:rsidRPr="004A0BFB">
        <w:rPr>
          <w:rFonts w:ascii="Times New Roman" w:hAnsi="Times New Roman"/>
          <w:spacing w:val="3"/>
          <w:sz w:val="24"/>
          <w:szCs w:val="24"/>
        </w:rPr>
        <w:t xml:space="preserve">eficaz. </w:t>
      </w:r>
      <w:r w:rsidR="00B101F8" w:rsidRPr="004A0BFB">
        <w:rPr>
          <w:rFonts w:ascii="Times New Roman" w:hAnsi="Times New Roman"/>
          <w:spacing w:val="3"/>
          <w:sz w:val="24"/>
          <w:szCs w:val="24"/>
        </w:rPr>
        <w:t>Existe, neste contexto, certa preocupação dos operadores do direito em promover uma</w:t>
      </w:r>
      <w:r w:rsidR="00A6471E" w:rsidRPr="004A0BFB">
        <w:rPr>
          <w:rFonts w:ascii="Times New Roman" w:hAnsi="Times New Roman"/>
          <w:spacing w:val="3"/>
          <w:sz w:val="24"/>
          <w:szCs w:val="24"/>
        </w:rPr>
        <w:t xml:space="preserve"> maior cooperação internacional na coordenação de processos de insolvência transfronteiriços (MORAES, 2013). </w:t>
      </w:r>
      <w:r w:rsidR="00B101F8" w:rsidRPr="004A0BFB">
        <w:rPr>
          <w:rFonts w:ascii="Times New Roman" w:hAnsi="Times New Roman"/>
          <w:spacing w:val="3"/>
          <w:sz w:val="24"/>
          <w:szCs w:val="24"/>
        </w:rPr>
        <w:t>Um exemplo é a</w:t>
      </w:r>
      <w:r w:rsidR="002320AF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União Européia</w:t>
      </w:r>
      <w:r w:rsidR="00B101F8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que</w:t>
      </w:r>
      <w:r w:rsidR="002320AF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B101F8" w:rsidRPr="004A0BFB">
        <w:rPr>
          <w:rFonts w:ascii="Times New Roman" w:hAnsi="Times New Roman"/>
          <w:sz w:val="24"/>
          <w:szCs w:val="24"/>
          <w:shd w:val="clear" w:color="auto" w:fill="FFFFFF"/>
        </w:rPr>
        <w:t>depois de várias</w:t>
      </w:r>
      <w:r w:rsidR="002320AF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tentativas</w:t>
      </w:r>
      <w:r w:rsidR="00B101F8" w:rsidRPr="004A0BF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6460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101F8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compactou </w:t>
      </w:r>
      <w:r w:rsidR="002320AF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normas de direito concursal internacional entre os seus </w:t>
      </w:r>
      <w:r w:rsidR="007B6A87" w:rsidRPr="004A0BFB">
        <w:rPr>
          <w:rFonts w:ascii="Times New Roman" w:hAnsi="Times New Roman"/>
          <w:sz w:val="24"/>
          <w:szCs w:val="24"/>
          <w:shd w:val="clear" w:color="auto" w:fill="FFFFFF"/>
        </w:rPr>
        <w:t>m</w:t>
      </w:r>
      <w:r w:rsidR="002320AF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embros, </w:t>
      </w:r>
      <w:r w:rsidR="00B101F8" w:rsidRPr="004A0BFB">
        <w:rPr>
          <w:rFonts w:ascii="Times New Roman" w:hAnsi="Times New Roman"/>
          <w:sz w:val="24"/>
          <w:szCs w:val="24"/>
          <w:shd w:val="clear" w:color="auto" w:fill="FFFFFF"/>
        </w:rPr>
        <w:t>com</w:t>
      </w:r>
      <w:r w:rsidR="007B6A87"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a realização do </w:t>
      </w:r>
      <w:r w:rsidR="002320AF" w:rsidRPr="004A0BFB">
        <w:rPr>
          <w:rFonts w:ascii="Times New Roman" w:hAnsi="Times New Roman"/>
          <w:sz w:val="24"/>
          <w:szCs w:val="24"/>
          <w:shd w:val="clear" w:color="auto" w:fill="FFFFFF"/>
        </w:rPr>
        <w:t>Regulamento 1346 do Conselho</w:t>
      </w:r>
      <w:r w:rsidR="006460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320AF" w:rsidRPr="004A0BFB">
        <w:rPr>
          <w:rFonts w:ascii="Times New Roman" w:hAnsi="Times New Roman"/>
          <w:sz w:val="24"/>
          <w:szCs w:val="24"/>
          <w:shd w:val="clear" w:color="auto" w:fill="FFFFFF"/>
        </w:rPr>
        <w:t>(PORDEUS, 2009).</w:t>
      </w:r>
    </w:p>
    <w:p w:rsidR="00E50762" w:rsidRPr="004A0BFB" w:rsidRDefault="00521DC5" w:rsidP="00883630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0BFB">
        <w:rPr>
          <w:rFonts w:ascii="Times New Roman" w:hAnsi="Times New Roman"/>
          <w:spacing w:val="3"/>
          <w:sz w:val="24"/>
          <w:szCs w:val="24"/>
        </w:rPr>
        <w:t>Ao prever</w:t>
      </w:r>
      <w:r w:rsidR="00FC2A28" w:rsidRPr="004A0BFB">
        <w:rPr>
          <w:rFonts w:ascii="Times New Roman" w:hAnsi="Times New Roman"/>
          <w:spacing w:val="3"/>
          <w:sz w:val="24"/>
          <w:szCs w:val="24"/>
        </w:rPr>
        <w:t xml:space="preserve"> a coordenação entre os processos de insolvência</w:t>
      </w:r>
      <w:r w:rsidRPr="004A0BFB">
        <w:rPr>
          <w:rFonts w:ascii="Times New Roman" w:hAnsi="Times New Roman"/>
          <w:spacing w:val="3"/>
          <w:sz w:val="24"/>
          <w:szCs w:val="24"/>
        </w:rPr>
        <w:t xml:space="preserve"> deixando pouca margem de improviso aos países que o adotam</w:t>
      </w:r>
      <w:r w:rsidR="00FC2A28" w:rsidRPr="004A0BFB">
        <w:rPr>
          <w:rFonts w:ascii="Times New Roman" w:hAnsi="Times New Roman"/>
          <w:spacing w:val="3"/>
          <w:sz w:val="24"/>
          <w:szCs w:val="24"/>
        </w:rPr>
        <w:t xml:space="preserve">, </w:t>
      </w:r>
      <w:r w:rsidRPr="004A0BFB">
        <w:rPr>
          <w:rFonts w:ascii="Times New Roman" w:hAnsi="Times New Roman"/>
          <w:spacing w:val="3"/>
          <w:sz w:val="24"/>
          <w:szCs w:val="24"/>
        </w:rPr>
        <w:t xml:space="preserve">o regulamento Europeu </w:t>
      </w:r>
      <w:r w:rsidR="00446B4F" w:rsidRPr="004A0BFB">
        <w:rPr>
          <w:rFonts w:ascii="Times New Roman" w:hAnsi="Times New Roman"/>
          <w:spacing w:val="3"/>
          <w:sz w:val="24"/>
          <w:szCs w:val="24"/>
        </w:rPr>
        <w:t>acaba tornando-se um modelo frágil</w:t>
      </w:r>
      <w:r w:rsidR="00FC2A28" w:rsidRPr="004A0BFB">
        <w:rPr>
          <w:rFonts w:ascii="Times New Roman" w:hAnsi="Times New Roman"/>
          <w:spacing w:val="3"/>
          <w:sz w:val="24"/>
          <w:szCs w:val="24"/>
        </w:rPr>
        <w:t xml:space="preserve">, </w:t>
      </w:r>
      <w:r w:rsidR="00446B4F" w:rsidRPr="004A0BFB">
        <w:rPr>
          <w:rFonts w:ascii="Times New Roman" w:hAnsi="Times New Roman"/>
          <w:spacing w:val="3"/>
          <w:sz w:val="24"/>
          <w:szCs w:val="24"/>
        </w:rPr>
        <w:t>já que o mundo globalizado e o mercado socioeconômico estão sempre em constante modificação.</w:t>
      </w:r>
      <w:r w:rsidR="00FC2A28" w:rsidRPr="004A0BFB">
        <w:rPr>
          <w:rFonts w:ascii="Times New Roman" w:hAnsi="Times New Roman"/>
          <w:spacing w:val="3"/>
          <w:sz w:val="24"/>
          <w:szCs w:val="24"/>
        </w:rPr>
        <w:t xml:space="preserve"> Além deste regulamento, é possível também destacar, como instituto</w:t>
      </w:r>
      <w:r w:rsidR="00E50762" w:rsidRPr="004A0BFB">
        <w:rPr>
          <w:rFonts w:ascii="Times New Roman" w:hAnsi="Times New Roman"/>
          <w:spacing w:val="3"/>
          <w:sz w:val="24"/>
          <w:szCs w:val="24"/>
        </w:rPr>
        <w:t xml:space="preserve"> de cooperação internacional</w:t>
      </w:r>
      <w:r w:rsidR="00FC2A28" w:rsidRPr="004A0BFB">
        <w:rPr>
          <w:rFonts w:ascii="Times New Roman" w:hAnsi="Times New Roman"/>
          <w:spacing w:val="3"/>
          <w:sz w:val="24"/>
          <w:szCs w:val="24"/>
        </w:rPr>
        <w:t>,</w:t>
      </w:r>
      <w:r w:rsidR="00E50762" w:rsidRPr="004A0BFB">
        <w:rPr>
          <w:rFonts w:ascii="Times New Roman" w:hAnsi="Times New Roman"/>
          <w:spacing w:val="3"/>
          <w:sz w:val="24"/>
          <w:szCs w:val="24"/>
        </w:rPr>
        <w:t xml:space="preserve"> a lei modelo da UNCITRAL. </w:t>
      </w:r>
      <w:r w:rsidR="00FC2A28" w:rsidRPr="004A0BFB">
        <w:rPr>
          <w:rFonts w:ascii="Times New Roman" w:hAnsi="Times New Roman"/>
          <w:spacing w:val="3"/>
          <w:sz w:val="24"/>
          <w:szCs w:val="24"/>
        </w:rPr>
        <w:t xml:space="preserve">Para alguns doutrinadores, seria este o mecanismo </w:t>
      </w:r>
      <w:r w:rsidR="00E50762" w:rsidRPr="004A0BFB">
        <w:rPr>
          <w:rFonts w:ascii="Times New Roman" w:hAnsi="Times New Roman"/>
          <w:spacing w:val="3"/>
          <w:sz w:val="24"/>
          <w:szCs w:val="24"/>
        </w:rPr>
        <w:t xml:space="preserve">ideal </w:t>
      </w:r>
      <w:r w:rsidR="00FC2A28" w:rsidRPr="004A0BFB">
        <w:rPr>
          <w:rFonts w:ascii="Times New Roman" w:hAnsi="Times New Roman"/>
          <w:spacing w:val="3"/>
          <w:sz w:val="24"/>
          <w:szCs w:val="24"/>
        </w:rPr>
        <w:t>para solucionar as questões relacionadas à</w:t>
      </w:r>
      <w:r w:rsidR="0064603D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FC2A28" w:rsidRPr="004A0BFB">
        <w:rPr>
          <w:rFonts w:ascii="Times New Roman" w:hAnsi="Times New Roman"/>
          <w:spacing w:val="3"/>
          <w:sz w:val="24"/>
          <w:szCs w:val="24"/>
        </w:rPr>
        <w:t>insolvência transnacional</w:t>
      </w:r>
      <w:r w:rsidR="00E50762" w:rsidRPr="004A0BFB">
        <w:rPr>
          <w:rFonts w:ascii="Times New Roman" w:hAnsi="Times New Roman"/>
          <w:spacing w:val="3"/>
          <w:sz w:val="24"/>
          <w:szCs w:val="24"/>
        </w:rPr>
        <w:t xml:space="preserve"> (MORAES, 2013).</w:t>
      </w:r>
    </w:p>
    <w:p w:rsidR="00E50762" w:rsidRPr="004A0BFB" w:rsidRDefault="00E50762" w:rsidP="00883630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021F3" w:rsidRPr="004A0BFB" w:rsidRDefault="00E021F3" w:rsidP="00E021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A0BFB">
        <w:rPr>
          <w:rFonts w:ascii="Times New Roman" w:hAnsi="Times New Roman"/>
          <w:b/>
          <w:sz w:val="24"/>
          <w:szCs w:val="24"/>
          <w:shd w:val="clear" w:color="auto" w:fill="FFFFFF"/>
        </w:rPr>
        <w:t>3 O CENÁRIO INTERNACIONAL DIANTE DA UNIVERSALIDADE DOS EFEITOS</w:t>
      </w:r>
    </w:p>
    <w:p w:rsidR="00E021F3" w:rsidRDefault="00EF59AD" w:rsidP="00EF59AD">
      <w:pPr>
        <w:tabs>
          <w:tab w:val="left" w:pos="103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</w:p>
    <w:p w:rsidR="00EF59AD" w:rsidRPr="00BD4BE1" w:rsidRDefault="00EF59AD" w:rsidP="00EF59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BD4BE1">
        <w:rPr>
          <w:rFonts w:ascii="Times New Roman" w:hAnsi="Times New Roman"/>
          <w:sz w:val="24"/>
          <w:szCs w:val="24"/>
        </w:rPr>
        <w:t xml:space="preserve"> processo de globalização ocorrido de forma acelerada no mundo, permitindo a comunicação e a possibilidade de realização de inúmeros negócios além-fronteiras tem se propagado em mercados diversos, assim a integração econômica, a formação</w:t>
      </w:r>
      <w:r>
        <w:rPr>
          <w:rFonts w:ascii="Times New Roman" w:hAnsi="Times New Roman"/>
          <w:sz w:val="24"/>
          <w:szCs w:val="24"/>
        </w:rPr>
        <w:t xml:space="preserve"> de blocos, o incremento do comé</w:t>
      </w:r>
      <w:r w:rsidRPr="00BD4BE1">
        <w:rPr>
          <w:rFonts w:ascii="Times New Roman" w:hAnsi="Times New Roman"/>
          <w:sz w:val="24"/>
          <w:szCs w:val="24"/>
        </w:rPr>
        <w:t>rcio internacional, são exemplos de relações comercias internacionais q</w:t>
      </w:r>
      <w:r>
        <w:rPr>
          <w:rFonts w:ascii="Times New Roman" w:hAnsi="Times New Roman"/>
          <w:sz w:val="24"/>
          <w:szCs w:val="24"/>
        </w:rPr>
        <w:t>ue se realizam além-fronteiras, v</w:t>
      </w:r>
      <w:r w:rsidRPr="00BD4BE1">
        <w:rPr>
          <w:rFonts w:ascii="Times New Roman" w:hAnsi="Times New Roman"/>
          <w:sz w:val="24"/>
          <w:szCs w:val="24"/>
        </w:rPr>
        <w:t xml:space="preserve">indo a fomentar inúmeros problemas que antes eram restritos aos mercados internos e que passaram a se refletir </w:t>
      </w:r>
      <w:r>
        <w:rPr>
          <w:rFonts w:ascii="Times New Roman" w:hAnsi="Times New Roman"/>
          <w:sz w:val="24"/>
          <w:szCs w:val="24"/>
        </w:rPr>
        <w:t>no mercado internacional</w:t>
      </w:r>
      <w:r w:rsidRPr="00BD4BE1">
        <w:rPr>
          <w:rFonts w:ascii="Times New Roman" w:hAnsi="Times New Roman"/>
          <w:sz w:val="24"/>
          <w:szCs w:val="24"/>
        </w:rPr>
        <w:t xml:space="preserve">, fazendo com que se volte o olhar </w:t>
      </w:r>
      <w:r>
        <w:rPr>
          <w:rFonts w:ascii="Times New Roman" w:hAnsi="Times New Roman"/>
          <w:sz w:val="24"/>
          <w:szCs w:val="24"/>
        </w:rPr>
        <w:t>na busca por soluções, a fim de que esta evolução ocorra, mas com p</w:t>
      </w:r>
      <w:r w:rsidRPr="00BD4BE1">
        <w:rPr>
          <w:rFonts w:ascii="Times New Roman" w:hAnsi="Times New Roman"/>
          <w:sz w:val="24"/>
          <w:szCs w:val="24"/>
        </w:rPr>
        <w:t>roteção e s</w:t>
      </w:r>
      <w:r>
        <w:rPr>
          <w:rFonts w:ascii="Times New Roman" w:hAnsi="Times New Roman"/>
          <w:sz w:val="24"/>
          <w:szCs w:val="24"/>
        </w:rPr>
        <w:t>egurança jurídica aos negócios</w:t>
      </w:r>
      <w:r w:rsidRPr="00BD4BE1">
        <w:rPr>
          <w:rFonts w:ascii="Times New Roman" w:hAnsi="Times New Roman"/>
          <w:sz w:val="24"/>
          <w:szCs w:val="24"/>
        </w:rPr>
        <w:t xml:space="preserve"> (GUERRA, 2009)</w:t>
      </w:r>
      <w:r>
        <w:rPr>
          <w:rFonts w:ascii="Times New Roman" w:hAnsi="Times New Roman"/>
          <w:sz w:val="24"/>
          <w:szCs w:val="24"/>
        </w:rPr>
        <w:t>.</w:t>
      </w:r>
    </w:p>
    <w:p w:rsidR="00EF59AD" w:rsidRPr="00BD4BE1" w:rsidRDefault="00EF59AD" w:rsidP="00EF59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4BE1">
        <w:rPr>
          <w:rFonts w:ascii="Times New Roman" w:hAnsi="Times New Roman"/>
          <w:sz w:val="24"/>
          <w:szCs w:val="24"/>
        </w:rPr>
        <w:t>Guerra (2009)</w:t>
      </w:r>
      <w:r>
        <w:rPr>
          <w:rFonts w:ascii="Times New Roman" w:hAnsi="Times New Roman"/>
          <w:sz w:val="24"/>
          <w:szCs w:val="24"/>
        </w:rPr>
        <w:t xml:space="preserve"> enfatiza que </w:t>
      </w:r>
      <w:r w:rsidRPr="00BD4BE1">
        <w:rPr>
          <w:rFonts w:ascii="Times New Roman" w:hAnsi="Times New Roman"/>
          <w:sz w:val="24"/>
          <w:szCs w:val="24"/>
        </w:rPr>
        <w:t xml:space="preserve">o surgimento e o crescimento desenfreado </w:t>
      </w:r>
      <w:r>
        <w:rPr>
          <w:rFonts w:ascii="Times New Roman" w:hAnsi="Times New Roman"/>
          <w:sz w:val="24"/>
          <w:szCs w:val="24"/>
        </w:rPr>
        <w:t>das sociedades transnacionais tê</w:t>
      </w:r>
      <w:r w:rsidRPr="00BD4BE1">
        <w:rPr>
          <w:rFonts w:ascii="Times New Roman" w:hAnsi="Times New Roman"/>
          <w:sz w:val="24"/>
          <w:szCs w:val="24"/>
        </w:rPr>
        <w:t xml:space="preserve">m papel fundamental na expansão do mercado e por muito dos problemas sentidos, pois estas são imprevisíveis, se estabelecendo onde for apontado bons </w:t>
      </w:r>
      <w:r>
        <w:rPr>
          <w:rFonts w:ascii="Times New Roman" w:hAnsi="Times New Roman"/>
          <w:sz w:val="24"/>
          <w:szCs w:val="24"/>
        </w:rPr>
        <w:t>negócios e ampla lucratividade, fator este que torna</w:t>
      </w:r>
      <w:r w:rsidRPr="00BD4BE1">
        <w:rPr>
          <w:rFonts w:ascii="Times New Roman" w:hAnsi="Times New Roman"/>
          <w:sz w:val="24"/>
          <w:szCs w:val="24"/>
        </w:rPr>
        <w:t xml:space="preserve"> o mercado mais volátil, </w:t>
      </w:r>
      <w:r>
        <w:rPr>
          <w:rFonts w:ascii="Times New Roman" w:hAnsi="Times New Roman"/>
          <w:sz w:val="24"/>
          <w:szCs w:val="24"/>
        </w:rPr>
        <w:t>haja vista</w:t>
      </w:r>
      <w:r w:rsidRPr="00BD4BE1">
        <w:rPr>
          <w:rFonts w:ascii="Times New Roman" w:hAnsi="Times New Roman"/>
          <w:sz w:val="24"/>
          <w:szCs w:val="24"/>
        </w:rPr>
        <w:t xml:space="preserve"> os empresários </w:t>
      </w:r>
      <w:r>
        <w:rPr>
          <w:rFonts w:ascii="Times New Roman" w:hAnsi="Times New Roman"/>
          <w:sz w:val="24"/>
          <w:szCs w:val="24"/>
        </w:rPr>
        <w:t xml:space="preserve">cada vez mais buscarem meios de crescimento, </w:t>
      </w:r>
      <w:r w:rsidRPr="00BD4BE1">
        <w:rPr>
          <w:rFonts w:ascii="Times New Roman" w:hAnsi="Times New Roman"/>
          <w:sz w:val="24"/>
          <w:szCs w:val="24"/>
        </w:rPr>
        <w:t xml:space="preserve"> ampliando a </w:t>
      </w:r>
      <w:r>
        <w:rPr>
          <w:rFonts w:ascii="Times New Roman" w:hAnsi="Times New Roman"/>
          <w:sz w:val="24"/>
          <w:szCs w:val="24"/>
        </w:rPr>
        <w:t xml:space="preserve">sua exploração </w:t>
      </w:r>
      <w:r>
        <w:rPr>
          <w:rFonts w:ascii="Times New Roman" w:hAnsi="Times New Roman"/>
          <w:sz w:val="24"/>
          <w:szCs w:val="24"/>
        </w:rPr>
        <w:lastRenderedPageBreak/>
        <w:t xml:space="preserve">econômica, </w:t>
      </w:r>
      <w:r w:rsidRPr="00BD4BE1">
        <w:rPr>
          <w:rFonts w:ascii="Times New Roman" w:hAnsi="Times New Roman"/>
          <w:sz w:val="24"/>
          <w:szCs w:val="24"/>
        </w:rPr>
        <w:t>para além do</w:t>
      </w:r>
      <w:r>
        <w:rPr>
          <w:rFonts w:ascii="Times New Roman" w:hAnsi="Times New Roman"/>
          <w:sz w:val="24"/>
          <w:szCs w:val="24"/>
        </w:rPr>
        <w:t xml:space="preserve"> limite territorial</w:t>
      </w:r>
      <w:r w:rsidRPr="00BD4BE1">
        <w:rPr>
          <w:rFonts w:ascii="Times New Roman" w:hAnsi="Times New Roman"/>
          <w:sz w:val="24"/>
          <w:szCs w:val="24"/>
        </w:rPr>
        <w:t xml:space="preserve"> nacional, sem que haja uma regulamentação jurídica. </w:t>
      </w:r>
    </w:p>
    <w:p w:rsidR="00EF59AD" w:rsidRDefault="00EF59AD" w:rsidP="00EF59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BD4BE1">
        <w:rPr>
          <w:rFonts w:ascii="Times New Roman" w:hAnsi="Times New Roman"/>
          <w:sz w:val="24"/>
          <w:szCs w:val="24"/>
        </w:rPr>
        <w:t xml:space="preserve"> globalização além de promover o crescimento </w:t>
      </w:r>
      <w:r>
        <w:rPr>
          <w:rFonts w:ascii="Times New Roman" w:hAnsi="Times New Roman"/>
          <w:sz w:val="24"/>
          <w:szCs w:val="24"/>
        </w:rPr>
        <w:t>do mercado econômico, financeiro</w:t>
      </w:r>
      <w:r w:rsidRPr="00BD4BE1">
        <w:rPr>
          <w:rFonts w:ascii="Times New Roman" w:hAnsi="Times New Roman"/>
          <w:sz w:val="24"/>
          <w:szCs w:val="24"/>
        </w:rPr>
        <w:t>, comercial, cultural e social, tem se expandido para o campo do direito, pois hoje o direito internacional além de dizer respeito aos Estados interessa também aos agentes econômicos envolvidos n</w:t>
      </w:r>
      <w:r>
        <w:rPr>
          <w:rFonts w:ascii="Times New Roman" w:hAnsi="Times New Roman"/>
          <w:sz w:val="24"/>
          <w:szCs w:val="24"/>
        </w:rPr>
        <w:t xml:space="preserve">essa nova realidade do mercado, gerando </w:t>
      </w:r>
      <w:r w:rsidRPr="00BD4BE1">
        <w:rPr>
          <w:rFonts w:ascii="Times New Roman" w:hAnsi="Times New Roman"/>
          <w:sz w:val="24"/>
          <w:szCs w:val="24"/>
        </w:rPr>
        <w:t>o debate sobre qual direito prevalece frente a essa nova realidade, haja vista os diversos países terem seu próprio ordenamento jurídico</w:t>
      </w:r>
      <w:r>
        <w:rPr>
          <w:rFonts w:ascii="Times New Roman" w:hAnsi="Times New Roman"/>
          <w:sz w:val="24"/>
          <w:szCs w:val="24"/>
        </w:rPr>
        <w:t xml:space="preserve"> (ROSSI, 2004).</w:t>
      </w:r>
    </w:p>
    <w:p w:rsidR="00EF59AD" w:rsidRPr="00BD4BE1" w:rsidRDefault="00EF59AD" w:rsidP="00EF59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Contudo, </w:t>
      </w:r>
      <w:r w:rsidRPr="00BD4BE1">
        <w:rPr>
          <w:rFonts w:ascii="Times New Roman" w:hAnsi="Times New Roman"/>
          <w:sz w:val="24"/>
          <w:szCs w:val="24"/>
          <w:shd w:val="clear" w:color="auto" w:fill="FFFFFF"/>
        </w:rPr>
        <w:t>ainda não há uma uniformização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fator este que gera </w:t>
      </w:r>
      <w:r w:rsidRPr="00BD4BE1">
        <w:rPr>
          <w:rFonts w:ascii="Times New Roman" w:hAnsi="Times New Roman"/>
          <w:sz w:val="24"/>
          <w:szCs w:val="24"/>
          <w:shd w:val="clear" w:color="auto" w:fill="FFFFFF"/>
        </w:rPr>
        <w:t>impasse, pois as transnacionais além de atuar</w:t>
      </w:r>
      <w:r>
        <w:rPr>
          <w:rFonts w:ascii="Times New Roman" w:hAnsi="Times New Roman"/>
          <w:sz w:val="24"/>
          <w:szCs w:val="24"/>
          <w:shd w:val="clear" w:color="auto" w:fill="FFFFFF"/>
        </w:rPr>
        <w:t>em</w:t>
      </w:r>
      <w:r w:rsidRPr="00BD4BE1">
        <w:rPr>
          <w:rFonts w:ascii="Times New Roman" w:hAnsi="Times New Roman"/>
          <w:sz w:val="24"/>
          <w:szCs w:val="24"/>
          <w:shd w:val="clear" w:color="auto" w:fill="FFFFFF"/>
        </w:rPr>
        <w:t xml:space="preserve"> em grande parte do mundo, possuem negócios bilionários e que afetam em grande medida os países onde </w:t>
      </w:r>
      <w:r>
        <w:rPr>
          <w:rFonts w:ascii="Times New Roman" w:hAnsi="Times New Roman"/>
          <w:sz w:val="24"/>
          <w:szCs w:val="24"/>
          <w:shd w:val="clear" w:color="auto" w:fill="FFFFFF"/>
        </w:rPr>
        <w:t>agem</w:t>
      </w:r>
      <w:r w:rsidRPr="00BD4BE1">
        <w:rPr>
          <w:rFonts w:ascii="Times New Roman" w:hAnsi="Times New Roman"/>
          <w:sz w:val="24"/>
          <w:szCs w:val="24"/>
          <w:shd w:val="clear" w:color="auto" w:fill="FFFFFF"/>
        </w:rPr>
        <w:t>, e isto acaba por inibir que tais territórios busquem fazer valer sua norma, atuando apenas como mediadores na medida em que buscam garantir segurança jurídica e respeito. Para Rossi (2004, p.10) seria necessário à incidência de uma “superposição harmônica de normas que direcionem esses negócios, pois as corporações transnacionais ainda estão à margem do ordenamento jurídico, haja vista suas atividades serem nocivas e não se cogitar em tribunais internacionais de responsabilida</w:t>
      </w:r>
      <w:r>
        <w:rPr>
          <w:rFonts w:ascii="Times New Roman" w:hAnsi="Times New Roman"/>
          <w:sz w:val="24"/>
          <w:szCs w:val="24"/>
          <w:shd w:val="clear" w:color="auto" w:fill="FFFFFF"/>
        </w:rPr>
        <w:t>de civil e internacional delas”</w:t>
      </w:r>
      <w:r w:rsidRPr="00BD4BE1">
        <w:rPr>
          <w:rFonts w:ascii="Times New Roman" w:hAnsi="Times New Roman"/>
          <w:sz w:val="24"/>
          <w:szCs w:val="24"/>
          <w:shd w:val="clear" w:color="auto" w:fill="FFFFFF"/>
        </w:rPr>
        <w:t xml:space="preserve"> (ROSSI,</w:t>
      </w:r>
      <w:r w:rsidR="006460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D4BE1">
        <w:rPr>
          <w:rFonts w:ascii="Times New Roman" w:hAnsi="Times New Roman"/>
          <w:sz w:val="24"/>
          <w:szCs w:val="24"/>
          <w:shd w:val="clear" w:color="auto" w:fill="FFFFFF"/>
        </w:rPr>
        <w:t>2004)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F59AD" w:rsidRPr="00BD4BE1" w:rsidRDefault="00EF59AD" w:rsidP="00EF59AD">
      <w:pPr>
        <w:spacing w:after="0" w:line="360" w:lineRule="auto"/>
        <w:ind w:firstLine="113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Santos [?]</w:t>
      </w:r>
      <w:r w:rsidRPr="00BD4BE1">
        <w:rPr>
          <w:rFonts w:ascii="Times New Roman" w:hAnsi="Times New Roman"/>
          <w:sz w:val="24"/>
          <w:szCs w:val="24"/>
        </w:rPr>
        <w:t xml:space="preserve"> diz ser necessário que os Estados busquem se harmonizar a fim de elaborarem normas modernas que regulem as insolvências transnacionais e possibilitem as transações no mercado internacional. Neste sentido</w:t>
      </w:r>
      <w:r>
        <w:rPr>
          <w:rFonts w:ascii="Times New Roman" w:hAnsi="Times New Roman"/>
          <w:sz w:val="24"/>
          <w:szCs w:val="24"/>
        </w:rPr>
        <w:t>,</w:t>
      </w:r>
      <w:r w:rsidRPr="00BD4BE1">
        <w:rPr>
          <w:rFonts w:ascii="Times New Roman" w:hAnsi="Times New Roman"/>
          <w:sz w:val="24"/>
          <w:szCs w:val="24"/>
        </w:rPr>
        <w:t xml:space="preserve"> alguns país</w:t>
      </w:r>
      <w:r>
        <w:rPr>
          <w:rFonts w:ascii="Times New Roman" w:hAnsi="Times New Roman"/>
          <w:sz w:val="24"/>
          <w:szCs w:val="24"/>
        </w:rPr>
        <w:t>es tem se levantado em busca de promover</w:t>
      </w:r>
      <w:r w:rsidR="0064603D">
        <w:rPr>
          <w:rFonts w:ascii="Times New Roman" w:hAnsi="Times New Roman"/>
          <w:sz w:val="24"/>
          <w:szCs w:val="24"/>
        </w:rPr>
        <w:t xml:space="preserve"> </w:t>
      </w:r>
      <w:r w:rsidRPr="00BD4BE1">
        <w:rPr>
          <w:rFonts w:ascii="Times New Roman" w:hAnsi="Times New Roman"/>
          <w:sz w:val="24"/>
          <w:szCs w:val="24"/>
        </w:rPr>
        <w:t>soluções a este problema</w:t>
      </w:r>
      <w:r>
        <w:rPr>
          <w:rFonts w:ascii="Times New Roman" w:hAnsi="Times New Roman"/>
          <w:sz w:val="24"/>
          <w:szCs w:val="24"/>
        </w:rPr>
        <w:t>,</w:t>
      </w:r>
      <w:r w:rsidRPr="00BD4BE1">
        <w:rPr>
          <w:rFonts w:ascii="Times New Roman" w:hAnsi="Times New Roman"/>
          <w:sz w:val="24"/>
          <w:szCs w:val="24"/>
        </w:rPr>
        <w:t xml:space="preserve"> que se torna cada vez mais </w:t>
      </w:r>
      <w:r>
        <w:rPr>
          <w:rFonts w:ascii="Times New Roman" w:hAnsi="Times New Roman"/>
          <w:sz w:val="24"/>
          <w:szCs w:val="24"/>
        </w:rPr>
        <w:t>rotineiro</w:t>
      </w:r>
      <w:r w:rsidRPr="00BD4BE1">
        <w:rPr>
          <w:rFonts w:ascii="Times New Roman" w:hAnsi="Times New Roman"/>
          <w:sz w:val="24"/>
          <w:szCs w:val="24"/>
        </w:rPr>
        <w:t>, vê-se isso em Portugal, neste país segundo Alexandre de Oliveira</w:t>
      </w:r>
      <w:r>
        <w:rPr>
          <w:rFonts w:ascii="Times New Roman" w:hAnsi="Times New Roman"/>
          <w:sz w:val="24"/>
          <w:szCs w:val="24"/>
        </w:rPr>
        <w:t>:</w:t>
      </w:r>
    </w:p>
    <w:p w:rsidR="00EF59AD" w:rsidRDefault="00EF59AD" w:rsidP="00EF59AD">
      <w:pPr>
        <w:spacing w:after="0" w:line="240" w:lineRule="auto"/>
        <w:ind w:left="226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BD4BE1">
        <w:rPr>
          <w:rFonts w:ascii="Times New Roman" w:hAnsi="Times New Roman"/>
          <w:sz w:val="20"/>
          <w:szCs w:val="20"/>
          <w:shd w:val="clear" w:color="auto" w:fill="FFFFFF"/>
        </w:rPr>
        <w:t xml:space="preserve"> A norma estabelece um elemento de conexão principal e outro subsidiário, para a atribuição de competência internacional aos tribunais portugueses. Uma vez estabelecida a competência internacional do tribunal segundo o critério principal, os efeitos da decisão tomada por este tribunal têm vocação universal, produzindo os seus efeitos além das fronteiras daquele Estado. A questão da falência internacional assume particular relevo em outra sede, no Mercado de Valores Mobiliários. Em Portugal a matéria é disciplinada pelo CVM.</w:t>
      </w:r>
      <w:r w:rsidRPr="00DF39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Nos arts. 481 e ss. do CSC está previsto um regime jurídico especial para as sociedades coligadas. Segundo este diploma as sociedades que reentrem em determinadas situaçõ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es</w:t>
      </w:r>
      <w:r w:rsidRPr="00DF39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 serão submetidas a um regime jurídico diferenciado, no qual lhes são impostos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deveres e direitos específicos</w:t>
      </w:r>
      <w:r w:rsidRPr="00DF39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A6674B" w:rsidRDefault="00A6674B" w:rsidP="00EF59AD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EF59AD" w:rsidRPr="00BD4BE1" w:rsidRDefault="00EF59AD" w:rsidP="00EF59AD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F59AD" w:rsidRDefault="00EF59AD" w:rsidP="00EF59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Apesar de Portugal deter regularização interna existem situações que somente surtirão efeitos a depender do posicionamento do Direito Internacional Privado, portanto é uma questão ainda não estabelecida, principalmente pelo fato de não existir ratificação quanto a um procedimento unificado na Comunidade Europeia. Ressalta-se que diante da não consolidação de uma norma única a União Europeia vem utilizando o Regulamento </w:t>
      </w:r>
      <w:r>
        <w:rPr>
          <w:rFonts w:ascii="Times New Roman" w:hAnsi="Times New Roman"/>
          <w:sz w:val="24"/>
          <w:szCs w:val="24"/>
        </w:rPr>
        <w:lastRenderedPageBreak/>
        <w:t>1.346/2000, com o objetivo de facilitar os conflitos normativos quanto aos processos de insolvência, buscando desta forma a cooperação entre os países, porém muitos são os problemas encontrados de controvertida solução. Quanto ao Mercosul, não existe convenção ou tratado que regularize tal insolvência, assim cada país signatário adota a sua normatização interna ou buscam solução através da observância de tratados ou convenções internacionais que tratam do tema (BONDARCZUK, 2010).</w:t>
      </w:r>
    </w:p>
    <w:p w:rsidR="00EF59AD" w:rsidRDefault="00EF59AD" w:rsidP="00EF59AD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Necessário que se ressalte a existência da Lei Modelo Uncitral que foi criada no intuito de tornar mais célere e seguro os processos que envolvam falência, na busca por obter a cooperação dos diversos países, a fim de possibilitar a igualdade entre credores, devedores e terceiros, promovendo a recuperação das empresas, e estimulando o reconhecimento dos processos estrangeiros de falência. Contudo, apesar de ser vista por muitos doutrinadores como instrumento hábil para a solução de tais conflitos, ainda se percebe uma tímida utilização pelos países (BONDARCZUK, 2010).</w:t>
      </w:r>
    </w:p>
    <w:p w:rsidR="0016195A" w:rsidRDefault="0016195A" w:rsidP="0016195A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Dentre os países que tem se manifestado a favor de tal lei tem-se o </w:t>
      </w:r>
      <w:r>
        <w:rPr>
          <w:rFonts w:ascii="Times New Roman" w:hAnsi="Times New Roman"/>
          <w:sz w:val="24"/>
          <w:szCs w:val="24"/>
          <w:shd w:val="clear" w:color="auto" w:fill="FFFFFF"/>
        </w:rPr>
        <w:t>os Estados Unidos, que incorporou</w:t>
      </w:r>
      <w:r w:rsidRPr="00BD4BE1">
        <w:rPr>
          <w:rFonts w:ascii="Times New Roman" w:hAnsi="Times New Roman"/>
          <w:sz w:val="24"/>
          <w:szCs w:val="24"/>
          <w:shd w:val="clear" w:color="auto" w:fill="FFFFFF"/>
        </w:rPr>
        <w:t xml:space="preserve"> a Lei Modelo nas Insolvência</w:t>
      </w:r>
      <w:r>
        <w:rPr>
          <w:rFonts w:ascii="Times New Roman" w:hAnsi="Times New Roman"/>
          <w:sz w:val="24"/>
          <w:szCs w:val="24"/>
          <w:shd w:val="clear" w:color="auto" w:fill="FFFFFF"/>
        </w:rPr>
        <w:t>s Internacionais, objetivando, segundo Brooks e Lantz (2008), a cooperação dos juristas americanos com os estrangeiros para promover a proteção e crescimento dos ativos do devedor; facilitar a recuperação da empresa insolvente, garantir segurança jurídica além de uma administração justa, eficaz e eficiente. Desta forma os americanos tentam ordenar e controlar a entrada de um representante estrangeiro no sistema judicial americano, assim como organizar a atuação americana em processo de outro país. Ressaltam que d</w:t>
      </w:r>
      <w:r>
        <w:rPr>
          <w:rFonts w:ascii="Times New Roman" w:hAnsi="Times New Roman"/>
          <w:sz w:val="24"/>
          <w:szCs w:val="24"/>
        </w:rPr>
        <w:t xml:space="preserve">iversos </w:t>
      </w:r>
      <w:r w:rsidR="0064603D">
        <w:rPr>
          <w:rFonts w:ascii="Times New Roman" w:hAnsi="Times New Roman"/>
          <w:sz w:val="24"/>
          <w:szCs w:val="24"/>
          <w:shd w:val="clear" w:color="auto" w:fill="FFFFFF"/>
        </w:rPr>
        <w:t>países tê</w:t>
      </w:r>
      <w:r>
        <w:rPr>
          <w:rFonts w:ascii="Times New Roman" w:hAnsi="Times New Roman"/>
          <w:sz w:val="24"/>
          <w:szCs w:val="24"/>
          <w:shd w:val="clear" w:color="auto" w:fill="FFFFFF"/>
        </w:rPr>
        <w:t>m enfrentado a situação da insolvência transnacional e tem tentado buscar soluções, contudo diante das inúmeras dificuldades que norteiam tal assunto, ainda não há uma solução adequada (BROOKS; LANTZ, 2008).</w:t>
      </w:r>
    </w:p>
    <w:p w:rsidR="00E021F3" w:rsidRPr="0016195A" w:rsidRDefault="00EF59AD" w:rsidP="0016195A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Nessa busca por um melhor entendimento quanto a este assunto é </w:t>
      </w:r>
      <w:r w:rsidR="0016195A">
        <w:rPr>
          <w:rFonts w:ascii="Times New Roman" w:hAnsi="Times New Roman"/>
          <w:sz w:val="24"/>
          <w:szCs w:val="24"/>
        </w:rPr>
        <w:t xml:space="preserve">imperioso segundo Rossi (2004, p.07) </w:t>
      </w:r>
      <w:r w:rsidR="0016195A" w:rsidRPr="00BD4BE1">
        <w:rPr>
          <w:rFonts w:ascii="Times New Roman" w:hAnsi="Times New Roman"/>
          <w:sz w:val="24"/>
          <w:szCs w:val="24"/>
        </w:rPr>
        <w:t>que “o</w:t>
      </w:r>
      <w:r w:rsidR="0016195A" w:rsidRPr="00BD4BE1">
        <w:rPr>
          <w:rFonts w:ascii="Times New Roman" w:hAnsi="Times New Roman"/>
          <w:sz w:val="24"/>
          <w:szCs w:val="24"/>
          <w:shd w:val="clear" w:color="auto" w:fill="FFFFFF"/>
        </w:rPr>
        <w:t xml:space="preserve"> processo legislativo para a regulamentação de normas "supra-internacionais” com alcance num mercado transnacional </w:t>
      </w:r>
      <w:r>
        <w:rPr>
          <w:rFonts w:ascii="Times New Roman" w:hAnsi="Times New Roman"/>
          <w:sz w:val="24"/>
          <w:szCs w:val="24"/>
          <w:shd w:val="clear" w:color="auto" w:fill="FFFFFF"/>
        </w:rPr>
        <w:t>seja</w:t>
      </w:r>
      <w:r w:rsidR="0016195A">
        <w:rPr>
          <w:rFonts w:ascii="Times New Roman" w:hAnsi="Times New Roman"/>
          <w:sz w:val="24"/>
          <w:szCs w:val="24"/>
          <w:shd w:val="clear" w:color="auto" w:fill="FFFFFF"/>
        </w:rPr>
        <w:t xml:space="preserve"> feit</w:t>
      </w:r>
      <w:r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16195A" w:rsidRPr="00BD4BE1">
        <w:rPr>
          <w:rFonts w:ascii="Times New Roman" w:hAnsi="Times New Roman"/>
          <w:sz w:val="24"/>
          <w:szCs w:val="24"/>
          <w:shd w:val="clear" w:color="auto" w:fill="FFFFFF"/>
        </w:rPr>
        <w:t xml:space="preserve">de forma independente e imparcial por juristas de ilibada conduta e idoneidade para análise descompromissada de alternativas jurídicas que tornassem efetiva a interferência no poder </w:t>
      </w:r>
      <w:r w:rsidR="0016195A">
        <w:rPr>
          <w:rFonts w:ascii="Times New Roman" w:hAnsi="Times New Roman"/>
          <w:sz w:val="24"/>
          <w:szCs w:val="24"/>
          <w:shd w:val="clear" w:color="auto" w:fill="FFFFFF"/>
        </w:rPr>
        <w:t>das corporações transnacionais”.</w:t>
      </w:r>
    </w:p>
    <w:p w:rsidR="00E021F3" w:rsidRDefault="00E021F3" w:rsidP="00E021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6674B" w:rsidRDefault="00A6674B" w:rsidP="00E021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6674B" w:rsidRDefault="00A6674B" w:rsidP="00E021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6674B" w:rsidRPr="004A0BFB" w:rsidRDefault="00A6674B" w:rsidP="00E021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021F3" w:rsidRPr="004A0BFB" w:rsidRDefault="00E021F3" w:rsidP="00E021F3">
      <w:pPr>
        <w:spacing w:after="0" w:line="360" w:lineRule="auto"/>
        <w:jc w:val="both"/>
        <w:rPr>
          <w:rStyle w:val="apple-converted-space"/>
          <w:rFonts w:ascii="Times New Roman" w:hAnsi="Times New Roman"/>
          <w:b/>
          <w:sz w:val="24"/>
          <w:szCs w:val="24"/>
        </w:rPr>
      </w:pPr>
      <w:r w:rsidRPr="004A0BFB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4 A SITUAÇÃO BRASILEIRA E OS ASPECTOS JURISPRUDENCIAIS</w:t>
      </w:r>
    </w:p>
    <w:p w:rsidR="00E021F3" w:rsidRPr="0016195A" w:rsidRDefault="00E021F3" w:rsidP="001619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6195A" w:rsidRPr="00BD4BE1" w:rsidRDefault="0016195A" w:rsidP="0016195A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4BE1">
        <w:rPr>
          <w:rFonts w:ascii="Times New Roman" w:hAnsi="Times New Roman"/>
          <w:sz w:val="24"/>
          <w:szCs w:val="24"/>
        </w:rPr>
        <w:t>A insolvabilidade tem a capacidade de gerar no mercado, na sociedade e nos Estados inúmeros problemas, sendo que em certos casos são capazes de gerar danos em proporções alarmantes, nesse sentido o direito buscou criar instrumentos capazes de dar suporte a todos os afetados no processo falimentar, buscando fazer com que seja</w:t>
      </w:r>
      <w:r w:rsidR="0064603D">
        <w:rPr>
          <w:rFonts w:ascii="Times New Roman" w:hAnsi="Times New Roman"/>
          <w:sz w:val="24"/>
          <w:szCs w:val="24"/>
        </w:rPr>
        <w:t>m</w:t>
      </w:r>
      <w:r w:rsidRPr="00BD4BE1">
        <w:rPr>
          <w:rFonts w:ascii="Times New Roman" w:hAnsi="Times New Roman"/>
          <w:sz w:val="24"/>
          <w:szCs w:val="24"/>
        </w:rPr>
        <w:t xml:space="preserve"> cumpridas as obrigações assumidas pelo devedor, em observância a sua capacidade de solvabilidade, e</w:t>
      </w:r>
      <w:r w:rsidR="0064603D">
        <w:rPr>
          <w:rFonts w:ascii="Times New Roman" w:hAnsi="Times New Roman"/>
          <w:sz w:val="24"/>
          <w:szCs w:val="24"/>
        </w:rPr>
        <w:t>,</w:t>
      </w:r>
      <w:r w:rsidRPr="00BD4BE1">
        <w:rPr>
          <w:rFonts w:ascii="Times New Roman" w:hAnsi="Times New Roman"/>
          <w:sz w:val="24"/>
          <w:szCs w:val="24"/>
        </w:rPr>
        <w:t xml:space="preserve"> além disso, buscou criar meios de possibilitar aos credores a chance de ver adimplidas as suas pretensões. Para isso foi criada no Brasil a Lei 11. 101/05 conhecida como Lei das Falê</w:t>
      </w:r>
      <w:r>
        <w:rPr>
          <w:rFonts w:ascii="Times New Roman" w:hAnsi="Times New Roman"/>
          <w:sz w:val="24"/>
          <w:szCs w:val="24"/>
        </w:rPr>
        <w:t>ncias e Recuperação de Empresas</w:t>
      </w:r>
      <w:r w:rsidRPr="00BD4BE1">
        <w:rPr>
          <w:rFonts w:ascii="Times New Roman" w:hAnsi="Times New Roman"/>
          <w:sz w:val="24"/>
          <w:szCs w:val="24"/>
        </w:rPr>
        <w:t xml:space="preserve"> (MAMEDE, 2011)</w:t>
      </w:r>
      <w:r>
        <w:rPr>
          <w:rFonts w:ascii="Times New Roman" w:hAnsi="Times New Roman"/>
          <w:sz w:val="24"/>
          <w:szCs w:val="24"/>
        </w:rPr>
        <w:t>.</w:t>
      </w:r>
    </w:p>
    <w:p w:rsidR="0016195A" w:rsidRPr="00BD4BE1" w:rsidRDefault="0016195A" w:rsidP="0016195A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4BE1">
        <w:rPr>
          <w:rFonts w:ascii="Times New Roman" w:hAnsi="Times New Roman"/>
          <w:sz w:val="24"/>
          <w:szCs w:val="24"/>
        </w:rPr>
        <w:t>O direito falimentar brasileiro adota a regra de que será declarada a competência para o processamento do processo de falência o juízo onde o devedor possuir o seu principal estabelecimento, portanto, utiliza-se o sistema te</w:t>
      </w:r>
      <w:r>
        <w:rPr>
          <w:rFonts w:ascii="Times New Roman" w:hAnsi="Times New Roman"/>
          <w:sz w:val="24"/>
          <w:szCs w:val="24"/>
        </w:rPr>
        <w:t>rritorialista, assim se expressa</w:t>
      </w:r>
      <w:r w:rsidRPr="00BD4BE1">
        <w:rPr>
          <w:rFonts w:ascii="Times New Roman" w:hAnsi="Times New Roman"/>
          <w:sz w:val="24"/>
          <w:szCs w:val="24"/>
        </w:rPr>
        <w:t xml:space="preserve"> o art</w:t>
      </w:r>
      <w:r>
        <w:rPr>
          <w:rFonts w:ascii="Times New Roman" w:hAnsi="Times New Roman"/>
          <w:sz w:val="24"/>
          <w:szCs w:val="24"/>
        </w:rPr>
        <w:t>.</w:t>
      </w:r>
      <w:r w:rsidRPr="00BD4BE1">
        <w:rPr>
          <w:rFonts w:ascii="Times New Roman" w:hAnsi="Times New Roman"/>
          <w:sz w:val="24"/>
          <w:szCs w:val="24"/>
        </w:rPr>
        <w:t xml:space="preserve"> 3º da Lei de Falência: </w:t>
      </w:r>
    </w:p>
    <w:p w:rsidR="0016195A" w:rsidRPr="00BD4BE1" w:rsidRDefault="0016195A" w:rsidP="0016195A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Theme="minorHAnsi" w:hAnsi="Times New Roman"/>
          <w:sz w:val="20"/>
          <w:szCs w:val="20"/>
        </w:rPr>
      </w:pPr>
    </w:p>
    <w:p w:rsidR="0016195A" w:rsidRPr="00BD4BE1" w:rsidRDefault="0016195A" w:rsidP="0016195A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BD4BE1">
        <w:rPr>
          <w:rFonts w:ascii="Times New Roman" w:eastAsiaTheme="minorHAnsi" w:hAnsi="Times New Roman"/>
          <w:sz w:val="20"/>
          <w:szCs w:val="20"/>
        </w:rPr>
        <w:t>Art. 3º. É competente para homologar o plano de recuperação extrajudicial, deferir a recuperação judicial ou decretar a falência o juízo do local do principal estabelecimento do devedor (leia-se empresário individual ou sociedade empresária) ou da filial de empresa que  tenha sede fora</w:t>
      </w:r>
      <w:r w:rsidRPr="00BD4BE1">
        <w:rPr>
          <w:rFonts w:ascii="Times New Roman" w:hAnsi="Times New Roman"/>
          <w:sz w:val="24"/>
          <w:szCs w:val="24"/>
        </w:rPr>
        <w:t>.</w:t>
      </w:r>
    </w:p>
    <w:p w:rsidR="0016195A" w:rsidRPr="00BD4BE1" w:rsidRDefault="0016195A" w:rsidP="0016195A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16195A" w:rsidRPr="00BD4BE1" w:rsidRDefault="0016195A" w:rsidP="0016195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Detendo ainda o juízo as </w:t>
      </w:r>
      <w:r w:rsidRPr="00BD4BE1">
        <w:rPr>
          <w:rFonts w:ascii="Times New Roman" w:hAnsi="Times New Roman"/>
          <w:sz w:val="24"/>
          <w:szCs w:val="24"/>
        </w:rPr>
        <w:t xml:space="preserve">características da </w:t>
      </w:r>
      <w:r>
        <w:rPr>
          <w:rFonts w:ascii="Times New Roman" w:hAnsi="Times New Roman"/>
          <w:sz w:val="24"/>
          <w:szCs w:val="24"/>
        </w:rPr>
        <w:t>unidade e universalidade</w:t>
      </w:r>
      <w:r w:rsidRPr="00BD4BE1">
        <w:rPr>
          <w:rFonts w:ascii="Times New Roman" w:hAnsi="Times New Roman"/>
          <w:sz w:val="24"/>
          <w:szCs w:val="24"/>
        </w:rPr>
        <w:t>, vindo a estabelecer-se como um juízo único e universal</w:t>
      </w:r>
      <w:r>
        <w:rPr>
          <w:rFonts w:ascii="Times New Roman" w:hAnsi="Times New Roman"/>
          <w:sz w:val="24"/>
          <w:szCs w:val="24"/>
        </w:rPr>
        <w:t>,</w:t>
      </w:r>
      <w:r w:rsidRPr="00BD4BE1">
        <w:rPr>
          <w:rFonts w:ascii="Times New Roman" w:hAnsi="Times New Roman"/>
          <w:sz w:val="24"/>
          <w:szCs w:val="24"/>
        </w:rPr>
        <w:t xml:space="preserve"> visando assim, dirimir todas as questões que</w:t>
      </w:r>
      <w:r>
        <w:rPr>
          <w:rFonts w:ascii="Times New Roman" w:hAnsi="Times New Roman"/>
          <w:sz w:val="24"/>
          <w:szCs w:val="24"/>
        </w:rPr>
        <w:t xml:space="preserve"> se relacionem a esta falência em âmbito nacional. No que tange a insolvência transnacional, doutrinadores apontam que o legislador pátrio perdeu uma grande oportunidade de se manifestar, pois a nova Lei da Falência e Recuperação de Empresa não trata do assunto, apenas normatiza a insolvência nacional</w:t>
      </w:r>
      <w:r w:rsidR="00F40C8B">
        <w:rPr>
          <w:rFonts w:ascii="Times New Roman" w:hAnsi="Times New Roman"/>
          <w:sz w:val="24"/>
          <w:szCs w:val="24"/>
        </w:rPr>
        <w:t xml:space="preserve"> (PEREIRA,</w:t>
      </w:r>
      <w:r w:rsidR="0064603D">
        <w:rPr>
          <w:rFonts w:ascii="Times New Roman" w:hAnsi="Times New Roman"/>
          <w:sz w:val="24"/>
          <w:szCs w:val="24"/>
        </w:rPr>
        <w:t xml:space="preserve"> </w:t>
      </w:r>
      <w:r w:rsidR="00F40C8B">
        <w:rPr>
          <w:rFonts w:ascii="Times New Roman" w:hAnsi="Times New Roman"/>
          <w:sz w:val="24"/>
          <w:szCs w:val="24"/>
        </w:rPr>
        <w:t>[?]</w:t>
      </w:r>
      <w:r>
        <w:rPr>
          <w:rFonts w:ascii="Times New Roman" w:hAnsi="Times New Roman"/>
          <w:sz w:val="24"/>
          <w:szCs w:val="24"/>
        </w:rPr>
        <w:t>).</w:t>
      </w:r>
    </w:p>
    <w:p w:rsidR="0016195A" w:rsidRDefault="0016195A" w:rsidP="0016195A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legislador pátrio tem entendido que </w:t>
      </w:r>
      <w:r w:rsidRPr="00591E97">
        <w:rPr>
          <w:rFonts w:ascii="Times New Roman" w:hAnsi="Times New Roman"/>
          <w:sz w:val="24"/>
          <w:szCs w:val="24"/>
        </w:rPr>
        <w:t>caso o devedo</w:t>
      </w:r>
      <w:r>
        <w:rPr>
          <w:rFonts w:ascii="Times New Roman" w:hAnsi="Times New Roman"/>
          <w:sz w:val="24"/>
          <w:szCs w:val="24"/>
        </w:rPr>
        <w:t xml:space="preserve">r </w:t>
      </w:r>
      <w:r w:rsidRPr="00591E97">
        <w:rPr>
          <w:rFonts w:ascii="Times New Roman" w:hAnsi="Times New Roman"/>
          <w:sz w:val="24"/>
          <w:szCs w:val="24"/>
        </w:rPr>
        <w:t xml:space="preserve">tenha seu principal estabelecimento no Brasil e </w:t>
      </w:r>
      <w:r>
        <w:rPr>
          <w:rFonts w:ascii="Times New Roman" w:hAnsi="Times New Roman"/>
          <w:sz w:val="24"/>
          <w:szCs w:val="24"/>
        </w:rPr>
        <w:t>caso não exista</w:t>
      </w:r>
      <w:r w:rsidRPr="00591E97">
        <w:rPr>
          <w:rFonts w:ascii="Times New Roman" w:hAnsi="Times New Roman"/>
          <w:sz w:val="24"/>
          <w:szCs w:val="24"/>
        </w:rPr>
        <w:t xml:space="preserve"> outros processos de falência sobre este devedor aberto em outros territórios, aqui será o juízo competente para processar a falência, porém necessita-se que os outros países envolvidos no processo reconheçam tal procedimento. </w:t>
      </w:r>
      <w:r>
        <w:rPr>
          <w:rFonts w:ascii="Times New Roman" w:hAnsi="Times New Roman"/>
          <w:sz w:val="24"/>
          <w:szCs w:val="24"/>
        </w:rPr>
        <w:t>Isso se dá em razão de que o ordenamento brasileiro não reconhece processo de falência aberto em outros países, quando o devedor possuir seu principal estabelecimento em terras nacionais (SOUSA, 2010).</w:t>
      </w:r>
    </w:p>
    <w:p w:rsidR="0016195A" w:rsidRPr="00591E97" w:rsidRDefault="0016195A" w:rsidP="0016195A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Desta forma, o foro será absoluto, exclusivo e independente quando: os ativos do devedor se encontrarem no Brasil, quando o principal estabelecimento estiver sediado no país, e ainda quando existir bens imóveis no país ou filiais de matriz estrangeira, agora caso o </w:t>
      </w:r>
      <w:r>
        <w:rPr>
          <w:rFonts w:ascii="Times New Roman" w:hAnsi="Times New Roman"/>
          <w:sz w:val="24"/>
          <w:szCs w:val="24"/>
        </w:rPr>
        <w:lastRenderedPageBreak/>
        <w:t>principal estabelecimento esteja fixado em outro território e não houver filiais</w:t>
      </w:r>
      <w:r w:rsidR="00D37EE1">
        <w:rPr>
          <w:rFonts w:ascii="Times New Roman" w:hAnsi="Times New Roman"/>
          <w:sz w:val="24"/>
          <w:szCs w:val="24"/>
        </w:rPr>
        <w:t xml:space="preserve"> em terras brasileiras</w:t>
      </w:r>
      <w:r>
        <w:rPr>
          <w:rFonts w:ascii="Times New Roman" w:hAnsi="Times New Roman"/>
          <w:sz w:val="24"/>
          <w:szCs w:val="24"/>
        </w:rPr>
        <w:t xml:space="preserve">, fica impossibilitada a abertura do processo em território nacional. Contudo, </w:t>
      </w:r>
      <w:r w:rsidR="00D37EE1">
        <w:rPr>
          <w:rFonts w:ascii="Times New Roman" w:hAnsi="Times New Roman"/>
          <w:sz w:val="24"/>
          <w:szCs w:val="24"/>
        </w:rPr>
        <w:t xml:space="preserve">os casos em que não se enquadram nas hipóteses supracitadas e que tiveram suas </w:t>
      </w:r>
      <w:r>
        <w:rPr>
          <w:rFonts w:ascii="Times New Roman" w:hAnsi="Times New Roman"/>
          <w:sz w:val="24"/>
          <w:szCs w:val="24"/>
        </w:rPr>
        <w:t>sentenças proferi</w:t>
      </w:r>
      <w:r w:rsidR="00D37EE1">
        <w:rPr>
          <w:rFonts w:ascii="Times New Roman" w:hAnsi="Times New Roman"/>
          <w:sz w:val="24"/>
          <w:szCs w:val="24"/>
        </w:rPr>
        <w:t xml:space="preserve">das em territórios estrangeiros, estão sendo aceitas no Brasil caso </w:t>
      </w:r>
      <w:r>
        <w:rPr>
          <w:rFonts w:ascii="Times New Roman" w:hAnsi="Times New Roman"/>
          <w:sz w:val="24"/>
          <w:szCs w:val="24"/>
        </w:rPr>
        <w:t xml:space="preserve">estas </w:t>
      </w:r>
      <w:r w:rsidR="00D37EE1">
        <w:rPr>
          <w:rFonts w:ascii="Times New Roman" w:hAnsi="Times New Roman"/>
          <w:sz w:val="24"/>
          <w:szCs w:val="24"/>
        </w:rPr>
        <w:t>sejam</w:t>
      </w:r>
      <w:r>
        <w:rPr>
          <w:rFonts w:ascii="Times New Roman" w:hAnsi="Times New Roman"/>
          <w:sz w:val="24"/>
          <w:szCs w:val="24"/>
        </w:rPr>
        <w:t xml:space="preserve"> homologadas pelo S</w:t>
      </w:r>
      <w:r w:rsidR="00D37EE1">
        <w:rPr>
          <w:rFonts w:ascii="Times New Roman" w:hAnsi="Times New Roman"/>
          <w:sz w:val="24"/>
          <w:szCs w:val="24"/>
        </w:rPr>
        <w:t xml:space="preserve">uperior </w:t>
      </w:r>
      <w:r>
        <w:rPr>
          <w:rFonts w:ascii="Times New Roman" w:hAnsi="Times New Roman"/>
          <w:sz w:val="24"/>
          <w:szCs w:val="24"/>
        </w:rPr>
        <w:t>T</w:t>
      </w:r>
      <w:r w:rsidR="00D37EE1">
        <w:rPr>
          <w:rFonts w:ascii="Times New Roman" w:hAnsi="Times New Roman"/>
          <w:sz w:val="24"/>
          <w:szCs w:val="24"/>
        </w:rPr>
        <w:t xml:space="preserve">ribunal de </w:t>
      </w:r>
      <w:r>
        <w:rPr>
          <w:rFonts w:ascii="Times New Roman" w:hAnsi="Times New Roman"/>
          <w:sz w:val="24"/>
          <w:szCs w:val="24"/>
        </w:rPr>
        <w:t>J</w:t>
      </w:r>
      <w:r w:rsidR="00D37EE1">
        <w:rPr>
          <w:rFonts w:ascii="Times New Roman" w:hAnsi="Times New Roman"/>
          <w:sz w:val="24"/>
          <w:szCs w:val="24"/>
        </w:rPr>
        <w:t>ustiça</w:t>
      </w:r>
      <w:r w:rsidR="0064603D">
        <w:rPr>
          <w:rFonts w:ascii="Times New Roman" w:hAnsi="Times New Roman"/>
          <w:sz w:val="24"/>
          <w:szCs w:val="24"/>
        </w:rPr>
        <w:t xml:space="preserve"> </w:t>
      </w:r>
      <w:r w:rsidR="00D37EE1">
        <w:rPr>
          <w:rFonts w:ascii="Times New Roman" w:hAnsi="Times New Roman"/>
          <w:sz w:val="24"/>
          <w:szCs w:val="24"/>
        </w:rPr>
        <w:t>sob o fundame</w:t>
      </w:r>
      <w:r w:rsidR="0064603D">
        <w:rPr>
          <w:rFonts w:ascii="Times New Roman" w:hAnsi="Times New Roman"/>
          <w:sz w:val="24"/>
          <w:szCs w:val="24"/>
        </w:rPr>
        <w:t>nto da cooperação internacional</w:t>
      </w:r>
      <w:r w:rsidR="00D37EE1">
        <w:rPr>
          <w:rFonts w:ascii="Times New Roman" w:hAnsi="Times New Roman"/>
          <w:sz w:val="24"/>
          <w:szCs w:val="24"/>
        </w:rPr>
        <w:t xml:space="preserve"> (SOUSA, 2010)</w:t>
      </w:r>
      <w:r w:rsidR="0064603D">
        <w:rPr>
          <w:rFonts w:ascii="Times New Roman" w:hAnsi="Times New Roman"/>
          <w:sz w:val="24"/>
          <w:szCs w:val="24"/>
        </w:rPr>
        <w:t>.</w:t>
      </w:r>
    </w:p>
    <w:p w:rsidR="00204F9B" w:rsidRPr="0016195A" w:rsidRDefault="00D37EE1" w:rsidP="00D37EE1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Doutrinadores</w:t>
      </w:r>
      <w:r w:rsidR="0016195A">
        <w:rPr>
          <w:rFonts w:ascii="Times New Roman" w:hAnsi="Times New Roman"/>
          <w:sz w:val="24"/>
          <w:szCs w:val="24"/>
        </w:rPr>
        <w:t xml:space="preserve"> diversos apontam que inúmeras questões ficaram em aberto diante da nova realidade vivida no mercado global e da omissão legislativa por parte do ordenamento jurídico brasileiro. Ficando o mercado econômico e jurídico a esperar que o legislador se posicione quanto a tal questão, haja vista o mercado a cada dia criar novas possibilidades de negócios e relações entre os diversos setores nos mais diversos países, compreendendo-se que o processo econômico e de crescimento de um país está vinculado às suas atividades econômicas e à relação que e</w:t>
      </w:r>
      <w:r>
        <w:rPr>
          <w:rFonts w:ascii="Times New Roman" w:hAnsi="Times New Roman"/>
          <w:sz w:val="24"/>
          <w:szCs w:val="24"/>
        </w:rPr>
        <w:t xml:space="preserve">stabelece com o mercado global, devendo assim </w:t>
      </w:r>
      <w:r w:rsidR="00353D6B">
        <w:rPr>
          <w:rFonts w:ascii="Times New Roman" w:hAnsi="Times New Roman"/>
          <w:sz w:val="24"/>
          <w:szCs w:val="24"/>
        </w:rPr>
        <w:t>se adequar a esta</w:t>
      </w:r>
      <w:r>
        <w:rPr>
          <w:rFonts w:ascii="Times New Roman" w:hAnsi="Times New Roman"/>
          <w:sz w:val="24"/>
          <w:szCs w:val="24"/>
        </w:rPr>
        <w:t xml:space="preserve"> nova </w:t>
      </w:r>
      <w:r w:rsidR="00B77C79">
        <w:rPr>
          <w:rFonts w:ascii="Times New Roman" w:hAnsi="Times New Roman"/>
          <w:sz w:val="24"/>
          <w:szCs w:val="24"/>
        </w:rPr>
        <w:t xml:space="preserve">realidade, </w:t>
      </w:r>
      <w:r w:rsidR="00353D6B">
        <w:rPr>
          <w:rFonts w:ascii="Times New Roman" w:hAnsi="Times New Roman"/>
          <w:sz w:val="24"/>
          <w:szCs w:val="24"/>
        </w:rPr>
        <w:t xml:space="preserve">a fim de que </w:t>
      </w:r>
      <w:r w:rsidR="00B77C79">
        <w:rPr>
          <w:rFonts w:ascii="Times New Roman" w:hAnsi="Times New Roman"/>
          <w:sz w:val="24"/>
          <w:szCs w:val="24"/>
        </w:rPr>
        <w:t>cresça economicamente</w:t>
      </w:r>
      <w:r w:rsidR="00353D6B">
        <w:rPr>
          <w:rFonts w:ascii="Times New Roman" w:hAnsi="Times New Roman"/>
          <w:sz w:val="24"/>
          <w:szCs w:val="24"/>
        </w:rPr>
        <w:t>, mas</w:t>
      </w:r>
      <w:r w:rsidR="00B77C79">
        <w:rPr>
          <w:rFonts w:ascii="Times New Roman" w:hAnsi="Times New Roman"/>
          <w:sz w:val="24"/>
          <w:szCs w:val="24"/>
        </w:rPr>
        <w:t xml:space="preserve"> com segurança e certeza jurídica. </w:t>
      </w:r>
    </w:p>
    <w:p w:rsidR="0016195A" w:rsidRDefault="0016195A" w:rsidP="004A0BF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04F9B" w:rsidRPr="004A0BFB" w:rsidRDefault="00204F9B" w:rsidP="004A0BF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A0BFB">
        <w:rPr>
          <w:rFonts w:ascii="Times New Roman" w:hAnsi="Times New Roman"/>
          <w:b/>
          <w:sz w:val="24"/>
          <w:szCs w:val="24"/>
        </w:rPr>
        <w:t>CONCLUSÃO</w:t>
      </w:r>
    </w:p>
    <w:p w:rsidR="00204F9B" w:rsidRPr="004A0BFB" w:rsidRDefault="00204F9B" w:rsidP="004A0B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C6AF9" w:rsidRDefault="001C6AF9" w:rsidP="001C6AF9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empresas e sociedades empresariais são constituídas com o intuito de cumprirem a sua função social, sendo consideradas organizações</w:t>
      </w:r>
      <w:r w:rsidRPr="004A0BFB">
        <w:rPr>
          <w:rFonts w:ascii="Times New Roman" w:hAnsi="Times New Roman"/>
          <w:sz w:val="24"/>
          <w:szCs w:val="24"/>
        </w:rPr>
        <w:t xml:space="preserve"> de grande importância para a sociedade</w:t>
      </w:r>
      <w:r>
        <w:rPr>
          <w:rFonts w:ascii="Times New Roman" w:hAnsi="Times New Roman"/>
          <w:sz w:val="24"/>
          <w:szCs w:val="24"/>
        </w:rPr>
        <w:t xml:space="preserve"> em geral. </w:t>
      </w:r>
      <w:r w:rsidRPr="004A0BFB">
        <w:rPr>
          <w:rFonts w:ascii="Times New Roman" w:hAnsi="Times New Roman"/>
          <w:sz w:val="24"/>
          <w:szCs w:val="24"/>
        </w:rPr>
        <w:t xml:space="preserve">Um estabelecimento </w:t>
      </w:r>
      <w:r>
        <w:rPr>
          <w:rFonts w:ascii="Times New Roman" w:hAnsi="Times New Roman"/>
          <w:sz w:val="24"/>
          <w:szCs w:val="24"/>
        </w:rPr>
        <w:t xml:space="preserve">empresarial em crise poderá </w:t>
      </w:r>
      <w:r w:rsidRPr="004A0BFB">
        <w:rPr>
          <w:rFonts w:ascii="Times New Roman" w:hAnsi="Times New Roman"/>
          <w:sz w:val="24"/>
          <w:szCs w:val="24"/>
        </w:rPr>
        <w:t>causa</w:t>
      </w:r>
      <w:r>
        <w:rPr>
          <w:rFonts w:ascii="Times New Roman" w:hAnsi="Times New Roman"/>
          <w:sz w:val="24"/>
          <w:szCs w:val="24"/>
        </w:rPr>
        <w:t xml:space="preserve">r </w:t>
      </w:r>
      <w:r w:rsidRPr="004A0BFB">
        <w:rPr>
          <w:rFonts w:ascii="Times New Roman" w:hAnsi="Times New Roman"/>
          <w:sz w:val="24"/>
          <w:szCs w:val="24"/>
        </w:rPr>
        <w:t>enormes transtornos para a sociedade</w:t>
      </w:r>
      <w:r>
        <w:rPr>
          <w:rFonts w:ascii="Times New Roman" w:hAnsi="Times New Roman"/>
          <w:sz w:val="24"/>
          <w:szCs w:val="24"/>
        </w:rPr>
        <w:t>,</w:t>
      </w:r>
      <w:r w:rsidR="0064603D">
        <w:rPr>
          <w:rFonts w:ascii="Times New Roman" w:hAnsi="Times New Roman"/>
          <w:sz w:val="24"/>
          <w:szCs w:val="24"/>
        </w:rPr>
        <w:t xml:space="preserve"> </w:t>
      </w:r>
      <w:r w:rsidRPr="004A0BFB">
        <w:rPr>
          <w:rFonts w:ascii="Times New Roman" w:hAnsi="Times New Roman"/>
          <w:sz w:val="24"/>
          <w:szCs w:val="24"/>
        </w:rPr>
        <w:t>para o Estado, e, principalmente, para os próprios credores</w:t>
      </w:r>
      <w:r>
        <w:rPr>
          <w:rFonts w:ascii="Times New Roman" w:hAnsi="Times New Roman"/>
          <w:sz w:val="24"/>
          <w:szCs w:val="24"/>
        </w:rPr>
        <w:t xml:space="preserve">, trazendo consequências como o </w:t>
      </w:r>
      <w:r w:rsidRPr="004A0BFB">
        <w:rPr>
          <w:rFonts w:ascii="Times New Roman" w:hAnsi="Times New Roman"/>
          <w:sz w:val="24"/>
          <w:szCs w:val="24"/>
        </w:rPr>
        <w:t xml:space="preserve">desaquecimento da economia, </w:t>
      </w:r>
      <w:r>
        <w:rPr>
          <w:rFonts w:ascii="Times New Roman" w:hAnsi="Times New Roman"/>
          <w:sz w:val="24"/>
          <w:szCs w:val="24"/>
        </w:rPr>
        <w:t>demissões,</w:t>
      </w:r>
      <w:r w:rsidRPr="004A0BFB">
        <w:rPr>
          <w:rFonts w:ascii="Times New Roman" w:hAnsi="Times New Roman"/>
          <w:sz w:val="24"/>
          <w:szCs w:val="24"/>
        </w:rPr>
        <w:t xml:space="preserve"> queda d</w:t>
      </w:r>
      <w:r>
        <w:rPr>
          <w:rFonts w:ascii="Times New Roman" w:hAnsi="Times New Roman"/>
          <w:sz w:val="24"/>
          <w:szCs w:val="24"/>
        </w:rPr>
        <w:t xml:space="preserve">os níveis da concorrência e diminuição do </w:t>
      </w:r>
      <w:r w:rsidRPr="004A0BFB">
        <w:rPr>
          <w:rFonts w:ascii="Times New Roman" w:hAnsi="Times New Roman"/>
          <w:sz w:val="24"/>
          <w:szCs w:val="24"/>
        </w:rPr>
        <w:t>recolhimento de tributos.</w:t>
      </w:r>
    </w:p>
    <w:p w:rsidR="001C6AF9" w:rsidRDefault="001C6AF9" w:rsidP="001C6AF9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4A0BFB">
        <w:rPr>
          <w:rFonts w:ascii="Times New Roman" w:hAnsi="Times New Roman"/>
          <w:sz w:val="24"/>
          <w:szCs w:val="24"/>
        </w:rPr>
        <w:t xml:space="preserve"> Lei Falimentar </w:t>
      </w:r>
      <w:r>
        <w:rPr>
          <w:rFonts w:ascii="Times New Roman" w:hAnsi="Times New Roman"/>
          <w:sz w:val="24"/>
          <w:szCs w:val="24"/>
        </w:rPr>
        <w:t xml:space="preserve">surgiu neste contexto, possibilitando a </w:t>
      </w:r>
      <w:r w:rsidRPr="004A0BFB">
        <w:rPr>
          <w:rFonts w:ascii="Times New Roman" w:hAnsi="Times New Roman"/>
          <w:sz w:val="24"/>
          <w:szCs w:val="24"/>
        </w:rPr>
        <w:t>convoca</w:t>
      </w:r>
      <w:r>
        <w:rPr>
          <w:rFonts w:ascii="Times New Roman" w:hAnsi="Times New Roman"/>
          <w:sz w:val="24"/>
          <w:szCs w:val="24"/>
        </w:rPr>
        <w:t>ção d</w:t>
      </w:r>
      <w:r w:rsidRPr="004A0BFB">
        <w:rPr>
          <w:rFonts w:ascii="Times New Roman" w:hAnsi="Times New Roman"/>
          <w:sz w:val="24"/>
          <w:szCs w:val="24"/>
        </w:rPr>
        <w:t xml:space="preserve">os responsáveis </w:t>
      </w:r>
      <w:r>
        <w:rPr>
          <w:rFonts w:ascii="Times New Roman" w:hAnsi="Times New Roman"/>
          <w:sz w:val="24"/>
          <w:szCs w:val="24"/>
        </w:rPr>
        <w:t>pela</w:t>
      </w:r>
      <w:r w:rsidRPr="004A0BFB">
        <w:rPr>
          <w:rFonts w:ascii="Times New Roman" w:hAnsi="Times New Roman"/>
          <w:sz w:val="24"/>
          <w:szCs w:val="24"/>
        </w:rPr>
        <w:t xml:space="preserve"> empresa falida, </w:t>
      </w:r>
      <w:r>
        <w:rPr>
          <w:rFonts w:ascii="Times New Roman" w:hAnsi="Times New Roman"/>
          <w:sz w:val="24"/>
          <w:szCs w:val="24"/>
        </w:rPr>
        <w:t>d</w:t>
      </w:r>
      <w:r w:rsidRPr="004A0BFB">
        <w:rPr>
          <w:rFonts w:ascii="Times New Roman" w:hAnsi="Times New Roman"/>
          <w:sz w:val="24"/>
          <w:szCs w:val="24"/>
        </w:rPr>
        <w:t xml:space="preserve">os credores, </w:t>
      </w:r>
      <w:r>
        <w:rPr>
          <w:rFonts w:ascii="Times New Roman" w:hAnsi="Times New Roman"/>
          <w:sz w:val="24"/>
          <w:szCs w:val="24"/>
        </w:rPr>
        <w:t>d</w:t>
      </w:r>
      <w:r w:rsidRPr="004A0BFB">
        <w:rPr>
          <w:rFonts w:ascii="Times New Roman" w:hAnsi="Times New Roman"/>
          <w:sz w:val="24"/>
          <w:szCs w:val="24"/>
        </w:rPr>
        <w:t xml:space="preserve">o Poder Judiciário, dentre outros, para </w:t>
      </w:r>
      <w:r>
        <w:rPr>
          <w:rFonts w:ascii="Times New Roman" w:hAnsi="Times New Roman"/>
          <w:sz w:val="24"/>
          <w:szCs w:val="24"/>
        </w:rPr>
        <w:t>munirem-se de</w:t>
      </w:r>
      <w:r w:rsidRPr="004A0BFB">
        <w:rPr>
          <w:rFonts w:ascii="Times New Roman" w:hAnsi="Times New Roman"/>
          <w:sz w:val="24"/>
          <w:szCs w:val="24"/>
        </w:rPr>
        <w:t xml:space="preserve"> meios legais</w:t>
      </w:r>
      <w:r>
        <w:rPr>
          <w:rFonts w:ascii="Times New Roman" w:hAnsi="Times New Roman"/>
          <w:sz w:val="24"/>
          <w:szCs w:val="24"/>
        </w:rPr>
        <w:t>, específicos</w:t>
      </w:r>
      <w:r w:rsidRPr="004A0BFB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capazes de solucionar</w:t>
      </w:r>
      <w:r w:rsidRPr="004A0BFB">
        <w:rPr>
          <w:rFonts w:ascii="Times New Roman" w:hAnsi="Times New Roman"/>
          <w:sz w:val="24"/>
          <w:szCs w:val="24"/>
        </w:rPr>
        <w:t xml:space="preserve"> da melhor </w:t>
      </w:r>
      <w:r>
        <w:rPr>
          <w:rFonts w:ascii="Times New Roman" w:hAnsi="Times New Roman"/>
          <w:sz w:val="24"/>
          <w:szCs w:val="24"/>
        </w:rPr>
        <w:t>forma</w:t>
      </w:r>
      <w:r w:rsidRPr="004A0BFB">
        <w:rPr>
          <w:rFonts w:ascii="Times New Roman" w:hAnsi="Times New Roman"/>
          <w:sz w:val="24"/>
          <w:szCs w:val="24"/>
        </w:rPr>
        <w:t xml:space="preserve"> a falência </w:t>
      </w:r>
      <w:r>
        <w:rPr>
          <w:rFonts w:ascii="Times New Roman" w:hAnsi="Times New Roman"/>
          <w:sz w:val="24"/>
          <w:szCs w:val="24"/>
        </w:rPr>
        <w:t>instituída, na maioria dos casos, por conta da insolvência financeira e consequente</w:t>
      </w:r>
      <w:r w:rsidRPr="004A0BFB">
        <w:rPr>
          <w:rFonts w:ascii="Times New Roman" w:hAnsi="Times New Roman"/>
          <w:sz w:val="24"/>
          <w:szCs w:val="24"/>
        </w:rPr>
        <w:t xml:space="preserve"> inadimplência</w:t>
      </w:r>
      <w:r w:rsidR="0064603D">
        <w:rPr>
          <w:rFonts w:ascii="Times New Roman" w:hAnsi="Times New Roman"/>
          <w:sz w:val="24"/>
          <w:szCs w:val="24"/>
        </w:rPr>
        <w:t xml:space="preserve"> </w:t>
      </w:r>
      <w:r w:rsidRPr="004A0BFB">
        <w:rPr>
          <w:rFonts w:ascii="Times New Roman" w:hAnsi="Times New Roman"/>
          <w:sz w:val="24"/>
          <w:szCs w:val="24"/>
        </w:rPr>
        <w:t xml:space="preserve">dos dirigentes. </w:t>
      </w:r>
    </w:p>
    <w:p w:rsidR="001C6AF9" w:rsidRPr="008E5D60" w:rsidRDefault="001C6AF9" w:rsidP="001C6AF9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A crescente globalização </w:t>
      </w:r>
      <w:r>
        <w:rPr>
          <w:rFonts w:ascii="Times New Roman" w:hAnsi="Times New Roman"/>
          <w:sz w:val="24"/>
          <w:szCs w:val="24"/>
          <w:shd w:val="clear" w:color="auto" w:fill="FFFFFF"/>
        </w:rPr>
        <w:t>e a dinamização dos processos econômicos n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os mercados </w:t>
      </w:r>
      <w:r>
        <w:rPr>
          <w:rFonts w:ascii="Times New Roman" w:hAnsi="Times New Roman"/>
          <w:sz w:val="24"/>
          <w:szCs w:val="24"/>
          <w:shd w:val="clear" w:color="auto" w:fill="FFFFFF"/>
        </w:rPr>
        <w:t>mundiais desencadearam o surgimento das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situações de insolvência de devedores com conexão internacional,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hoje em dia cada vez mais frequentes. Tal fato tem 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>obrig</w:t>
      </w:r>
      <w:r>
        <w:rPr>
          <w:rFonts w:ascii="Times New Roman" w:hAnsi="Times New Roman"/>
          <w:sz w:val="24"/>
          <w:szCs w:val="24"/>
          <w:shd w:val="clear" w:color="auto" w:fill="FFFFFF"/>
        </w:rPr>
        <w:t>ado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os ordenamentos jurídicos nacionais a se adaptarem, adotando regras jurídicas de direito 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concursal internacional, que </w:t>
      </w:r>
      <w:r>
        <w:rPr>
          <w:rFonts w:ascii="Times New Roman" w:hAnsi="Times New Roman"/>
          <w:sz w:val="24"/>
          <w:szCs w:val="24"/>
          <w:shd w:val="clear" w:color="auto" w:fill="FFFFFF"/>
        </w:rPr>
        <w:t>regulem a competência internacional e o direito aplicável em relação às situações de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insolvência </w:t>
      </w:r>
      <w:r>
        <w:rPr>
          <w:rFonts w:ascii="Times New Roman" w:hAnsi="Times New Roman"/>
          <w:sz w:val="24"/>
          <w:szCs w:val="24"/>
          <w:shd w:val="clear" w:color="auto" w:fill="FFFFFF"/>
        </w:rPr>
        <w:t>transfronteiriça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C6AF9" w:rsidRPr="00DE3574" w:rsidRDefault="001C6AF9" w:rsidP="001C6AF9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E3574">
        <w:rPr>
          <w:rFonts w:ascii="Times New Roman" w:hAnsi="Times New Roman"/>
          <w:sz w:val="24"/>
          <w:szCs w:val="24"/>
          <w:shd w:val="clear" w:color="auto" w:fill="FFFFFF"/>
        </w:rPr>
        <w:t xml:space="preserve">Neste sentido, tem sido indispensável para os Estados o entendimento sobre todos os desdobramentos que envolvem a insolvência internacional, cada vez mais frequente nos negócios empresariais mundiais e nas economias em escala, tentando modelar-se para a melhor resolução destas questões. Afinal, faz parte da evolução social o crescimento econômico, assim como o seu desenvolvimento pela intensificação da liberdade de circulação de pessoas, bens, serviços, capitais e estabelecimento. </w:t>
      </w:r>
    </w:p>
    <w:p w:rsidR="007F3D2E" w:rsidRPr="004A0BFB" w:rsidRDefault="007F3D2E" w:rsidP="004A0B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A0BFB" w:rsidRDefault="004A0BFB" w:rsidP="004A0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3CD" w:rsidRPr="004A0BFB" w:rsidRDefault="002603CD" w:rsidP="004A0B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0BFB">
        <w:rPr>
          <w:rFonts w:ascii="Times New Roman" w:hAnsi="Times New Roman"/>
          <w:b/>
          <w:sz w:val="24"/>
          <w:szCs w:val="24"/>
        </w:rPr>
        <w:t>REFERÊNCIAS</w:t>
      </w:r>
    </w:p>
    <w:p w:rsidR="002603CD" w:rsidRPr="004A0BFB" w:rsidRDefault="002603CD" w:rsidP="004A0B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03CD" w:rsidRPr="004A0BFB" w:rsidRDefault="002603CD" w:rsidP="004A0BFB">
      <w:pPr>
        <w:pStyle w:val="NormalWeb"/>
        <w:spacing w:before="0" w:beforeAutospacing="0" w:after="0" w:afterAutospacing="0"/>
        <w:jc w:val="both"/>
        <w:rPr>
          <w:lang w:eastAsia="en-US"/>
        </w:rPr>
      </w:pPr>
      <w:r w:rsidRPr="004A0BFB">
        <w:rPr>
          <w:lang w:eastAsia="en-US"/>
        </w:rPr>
        <w:t xml:space="preserve">ARAÚJO, Paola Flávia de Lucena Mandelli. </w:t>
      </w:r>
      <w:r w:rsidRPr="004A0BFB">
        <w:rPr>
          <w:b/>
          <w:lang w:eastAsia="en-US"/>
        </w:rPr>
        <w:t>A falência na atividade comercial,</w:t>
      </w:r>
      <w:r w:rsidRPr="004A0BFB">
        <w:rPr>
          <w:lang w:eastAsia="en-US"/>
        </w:rPr>
        <w:t xml:space="preserve"> 2008. Disponível em; &lt;</w:t>
      </w:r>
      <w:hyperlink r:id="rId6" w:history="1">
        <w:r w:rsidRPr="004A0BFB">
          <w:rPr>
            <w:rStyle w:val="Hyperlink"/>
            <w:color w:val="auto"/>
            <w:u w:val="none"/>
            <w:lang w:eastAsia="en-US"/>
          </w:rPr>
          <w:t>http://www.administradores.com.br/informe-se/artigos/a-falencia-na-atividade-comercial/22316/</w:t>
        </w:r>
      </w:hyperlink>
      <w:r w:rsidRPr="004A0BFB">
        <w:t>&gt;</w:t>
      </w:r>
      <w:r w:rsidRPr="004A0BFB">
        <w:rPr>
          <w:lang w:eastAsia="en-US"/>
        </w:rPr>
        <w:t>. Acesso em: 10 abr 2014.</w:t>
      </w:r>
    </w:p>
    <w:p w:rsidR="004A0BFB" w:rsidRDefault="004A0BFB" w:rsidP="004A0BFB">
      <w:pPr>
        <w:pStyle w:val="NormalWeb"/>
        <w:spacing w:before="0" w:beforeAutospacing="0" w:after="0" w:afterAutospacing="0" w:line="480" w:lineRule="auto"/>
        <w:jc w:val="both"/>
        <w:rPr>
          <w:lang w:eastAsia="en-US"/>
        </w:rPr>
      </w:pPr>
    </w:p>
    <w:p w:rsidR="003C6C32" w:rsidRPr="004E1F75" w:rsidRDefault="003C6C32" w:rsidP="003C6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F75">
        <w:rPr>
          <w:rFonts w:ascii="Times New Roman" w:hAnsi="Times New Roman"/>
          <w:sz w:val="24"/>
          <w:szCs w:val="24"/>
          <w:shd w:val="clear" w:color="auto" w:fill="FFFFFF"/>
        </w:rPr>
        <w:t>BONDARCZUK, Eduardo Henrique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. Problemas da c</w:t>
      </w:r>
      <w:r w:rsidRPr="00C34B20">
        <w:rPr>
          <w:rFonts w:ascii="Times New Roman" w:hAnsi="Times New Roman"/>
          <w:b/>
          <w:sz w:val="24"/>
          <w:szCs w:val="24"/>
          <w:shd w:val="clear" w:color="auto" w:fill="FFFFFF"/>
        </w:rPr>
        <w:t>ompet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ência internacional e do direito Aplicável no direito de insolvê</w:t>
      </w:r>
      <w:r w:rsidRPr="00C34B2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ncia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i</w:t>
      </w:r>
      <w:r w:rsidRPr="00C34B20">
        <w:rPr>
          <w:rFonts w:ascii="Times New Roman" w:hAnsi="Times New Roman"/>
          <w:b/>
          <w:sz w:val="24"/>
          <w:szCs w:val="24"/>
          <w:shd w:val="clear" w:color="auto" w:fill="FFFFFF"/>
        </w:rPr>
        <w:t>nternacional da União Europeia e do Mercosul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Theme="minorHAnsi" w:hAnsi="Times New Roman"/>
          <w:bCs/>
          <w:sz w:val="24"/>
          <w:szCs w:val="24"/>
        </w:rPr>
        <w:t>[t</w:t>
      </w:r>
      <w:r>
        <w:rPr>
          <w:rFonts w:ascii="Times New Roman" w:eastAsiaTheme="minorHAnsi" w:hAnsi="Times New Roman"/>
          <w:sz w:val="24"/>
          <w:szCs w:val="24"/>
        </w:rPr>
        <w:t>rabalho de conclusão de c</w:t>
      </w:r>
      <w:r w:rsidRPr="00CE3E60">
        <w:rPr>
          <w:rFonts w:ascii="Times New Roman" w:eastAsiaTheme="minorHAnsi" w:hAnsi="Times New Roman"/>
          <w:sz w:val="24"/>
          <w:szCs w:val="24"/>
        </w:rPr>
        <w:t xml:space="preserve">urso </w:t>
      </w:r>
      <w:r>
        <w:rPr>
          <w:rFonts w:ascii="Times New Roman" w:eastAsiaTheme="minorHAnsi" w:hAnsi="Times New Roman"/>
          <w:sz w:val="24"/>
          <w:szCs w:val="24"/>
        </w:rPr>
        <w:t xml:space="preserve">de Ciências Jurídicas e Sociais </w:t>
      </w:r>
      <w:r w:rsidRPr="00CE3E60">
        <w:rPr>
          <w:rFonts w:ascii="Times New Roman" w:eastAsiaTheme="minorHAnsi" w:hAnsi="Times New Roman"/>
          <w:sz w:val="24"/>
          <w:szCs w:val="24"/>
        </w:rPr>
        <w:t xml:space="preserve">apresentado ao </w:t>
      </w:r>
      <w:r>
        <w:rPr>
          <w:rFonts w:ascii="Times New Roman" w:eastAsiaTheme="minorHAnsi" w:hAnsi="Times New Roman"/>
          <w:sz w:val="24"/>
          <w:szCs w:val="24"/>
        </w:rPr>
        <w:t>Departamento de Direito Público e Filosofia do Direito</w:t>
      </w:r>
      <w:r w:rsidRPr="00CE3E60">
        <w:rPr>
          <w:rFonts w:ascii="Times New Roman" w:eastAsiaTheme="minorHAnsi" w:hAnsi="Times New Roman"/>
          <w:sz w:val="24"/>
          <w:szCs w:val="24"/>
        </w:rPr>
        <w:t xml:space="preserve">]. </w:t>
      </w:r>
      <w:r>
        <w:rPr>
          <w:rFonts w:ascii="Times New Roman" w:eastAsiaTheme="minorHAnsi" w:hAnsi="Times New Roman"/>
          <w:sz w:val="24"/>
          <w:szCs w:val="24"/>
        </w:rPr>
        <w:t>Porto Alegre</w:t>
      </w:r>
      <w:r w:rsidRPr="00CE3E60">
        <w:rPr>
          <w:rFonts w:ascii="Times New Roman" w:eastAsiaTheme="minorHAnsi" w:hAnsi="Times New Roman"/>
          <w:sz w:val="24"/>
          <w:szCs w:val="24"/>
        </w:rPr>
        <w:t xml:space="preserve">: </w:t>
      </w:r>
      <w:r>
        <w:rPr>
          <w:rFonts w:ascii="Times New Roman" w:eastAsiaTheme="minorHAnsi" w:hAnsi="Times New Roman"/>
          <w:sz w:val="24"/>
          <w:szCs w:val="24"/>
        </w:rPr>
        <w:t xml:space="preserve">Universidade Federal do Rio Grande do Sul, 2010. </w:t>
      </w:r>
    </w:p>
    <w:p w:rsidR="003C6C32" w:rsidRDefault="003C6C32" w:rsidP="003C6C32">
      <w:pPr>
        <w:pStyle w:val="NormalWeb"/>
        <w:spacing w:before="0" w:beforeAutospacing="0" w:after="0" w:afterAutospacing="0" w:line="480" w:lineRule="auto"/>
        <w:jc w:val="both"/>
        <w:rPr>
          <w:lang w:eastAsia="en-US"/>
        </w:rPr>
      </w:pPr>
    </w:p>
    <w:p w:rsidR="006E10D1" w:rsidRPr="004A0BFB" w:rsidRDefault="006E10D1" w:rsidP="004A0BFB">
      <w:pPr>
        <w:pStyle w:val="NormalWeb"/>
        <w:spacing w:before="0" w:beforeAutospacing="0" w:after="0" w:afterAutospacing="0"/>
        <w:jc w:val="both"/>
        <w:rPr>
          <w:lang w:eastAsia="en-US"/>
        </w:rPr>
      </w:pPr>
      <w:r w:rsidRPr="004A0BFB">
        <w:rPr>
          <w:lang w:eastAsia="en-US"/>
        </w:rPr>
        <w:t xml:space="preserve">BONETTI, Regina. </w:t>
      </w:r>
      <w:r w:rsidRPr="004A0BFB">
        <w:rPr>
          <w:b/>
          <w:lang w:eastAsia="en-US"/>
        </w:rPr>
        <w:t xml:space="preserve">O instituto da falência no direito brasileiro: </w:t>
      </w:r>
      <w:r w:rsidRPr="00D448C6">
        <w:rPr>
          <w:lang w:eastAsia="en-US"/>
        </w:rPr>
        <w:t>os novos rumos d</w:t>
      </w:r>
      <w:r w:rsidR="00D448C6" w:rsidRPr="00D448C6">
        <w:rPr>
          <w:lang w:eastAsia="en-US"/>
        </w:rPr>
        <w:t>o</w:t>
      </w:r>
      <w:r w:rsidRPr="00D448C6">
        <w:rPr>
          <w:lang w:eastAsia="en-US"/>
        </w:rPr>
        <w:t xml:space="preserve"> direito falimentar à luz da Lei 11.101/2005 </w:t>
      </w:r>
      <w:r w:rsidRPr="004A0BFB">
        <w:rPr>
          <w:lang w:eastAsia="en-US"/>
        </w:rPr>
        <w:t>[monografia para obtenção do grau de bacharel em direito]. Santa Catarina: Universidade do Vale do Itajaí/UNIVALE, 2006.</w:t>
      </w:r>
    </w:p>
    <w:p w:rsidR="004A0BFB" w:rsidRDefault="004A0BFB" w:rsidP="004A0BFB">
      <w:pPr>
        <w:pStyle w:val="NormalWeb"/>
        <w:spacing w:before="0" w:beforeAutospacing="0" w:after="0" w:afterAutospacing="0" w:line="480" w:lineRule="auto"/>
        <w:jc w:val="both"/>
      </w:pPr>
    </w:p>
    <w:p w:rsidR="003C6C32" w:rsidRPr="003E3FE3" w:rsidRDefault="003C6C32" w:rsidP="003C6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239">
        <w:rPr>
          <w:rFonts w:ascii="Times New Roman" w:hAnsi="Times New Roman"/>
          <w:sz w:val="24"/>
          <w:szCs w:val="24"/>
        </w:rPr>
        <w:t xml:space="preserve">BROOKS, Sid; LANTZ, Robert. </w:t>
      </w:r>
      <w:r>
        <w:rPr>
          <w:rFonts w:ascii="Times New Roman" w:hAnsi="Times New Roman"/>
          <w:sz w:val="24"/>
          <w:szCs w:val="24"/>
        </w:rPr>
        <w:t xml:space="preserve">Insolvência transnacional: um novo guia para processos internacionais de insolvências. </w:t>
      </w:r>
      <w:r w:rsidRPr="003C6C32">
        <w:rPr>
          <w:rFonts w:ascii="Times New Roman" w:hAnsi="Times New Roman"/>
          <w:b/>
          <w:sz w:val="24"/>
          <w:szCs w:val="24"/>
        </w:rPr>
        <w:t>Revista Justitia</w:t>
      </w:r>
      <w:r>
        <w:rPr>
          <w:rFonts w:ascii="Times New Roman" w:hAnsi="Times New Roman"/>
          <w:sz w:val="24"/>
          <w:szCs w:val="24"/>
        </w:rPr>
        <w:t xml:space="preserve"> 2008,</w:t>
      </w:r>
      <w:r w:rsidRPr="003E3FE3">
        <w:rPr>
          <w:rFonts w:ascii="Times New Roman" w:hAnsi="Times New Roman"/>
          <w:sz w:val="24"/>
          <w:szCs w:val="24"/>
        </w:rPr>
        <w:t xml:space="preserve"> v. 199, p. 279-297</w:t>
      </w:r>
      <w:r>
        <w:rPr>
          <w:rFonts w:ascii="Times New Roman" w:hAnsi="Times New Roman"/>
          <w:sz w:val="24"/>
          <w:szCs w:val="24"/>
        </w:rPr>
        <w:t>.</w:t>
      </w:r>
    </w:p>
    <w:p w:rsidR="003C6C32" w:rsidRDefault="003C6C32" w:rsidP="003C6C32">
      <w:pPr>
        <w:pStyle w:val="NormalWeb"/>
        <w:spacing w:before="0" w:beforeAutospacing="0" w:after="0" w:afterAutospacing="0" w:line="480" w:lineRule="auto"/>
        <w:jc w:val="both"/>
      </w:pPr>
    </w:p>
    <w:p w:rsidR="00E076BC" w:rsidRDefault="00E076BC" w:rsidP="004A0BFB">
      <w:pPr>
        <w:pStyle w:val="NormalWeb"/>
        <w:spacing w:before="0" w:beforeAutospacing="0" w:after="0" w:afterAutospacing="0"/>
        <w:jc w:val="both"/>
      </w:pPr>
      <w:r>
        <w:t xml:space="preserve">CAMPINHO, Sérgio. </w:t>
      </w:r>
      <w:r w:rsidRPr="00E076BC">
        <w:rPr>
          <w:b/>
        </w:rPr>
        <w:t xml:space="preserve">Falência e recuperação de empresa: </w:t>
      </w:r>
      <w:r>
        <w:t xml:space="preserve">o novo regime da insolvência empresarial. 6. ed. Rio de Janeiro: Renovar, 2012. </w:t>
      </w:r>
    </w:p>
    <w:p w:rsidR="00E076BC" w:rsidRDefault="00E076BC" w:rsidP="00E076BC">
      <w:pPr>
        <w:pStyle w:val="NormalWeb"/>
        <w:spacing w:before="0" w:beforeAutospacing="0" w:after="0" w:afterAutospacing="0" w:line="480" w:lineRule="auto"/>
        <w:jc w:val="both"/>
      </w:pPr>
    </w:p>
    <w:p w:rsidR="002F1970" w:rsidRPr="004A0BFB" w:rsidRDefault="002F1970" w:rsidP="004A0BFB">
      <w:pPr>
        <w:pStyle w:val="NormalWeb"/>
        <w:spacing w:before="0" w:beforeAutospacing="0" w:after="0" w:afterAutospacing="0"/>
        <w:jc w:val="both"/>
      </w:pPr>
      <w:r w:rsidRPr="004A0BFB">
        <w:t xml:space="preserve">COELHO, Fábio Ulhôa. </w:t>
      </w:r>
      <w:r w:rsidRPr="004A0BFB">
        <w:rPr>
          <w:b/>
        </w:rPr>
        <w:t>Manual de direito comercial.</w:t>
      </w:r>
      <w:r w:rsidRPr="004A0BFB">
        <w:t xml:space="preserve"> 24. ed. São Paulo: 2012.</w:t>
      </w:r>
    </w:p>
    <w:p w:rsidR="004A0BFB" w:rsidRDefault="004A0BFB" w:rsidP="004A0BFB">
      <w:pPr>
        <w:pStyle w:val="NormalWeb"/>
        <w:spacing w:before="0" w:beforeAutospacing="0" w:after="0" w:afterAutospacing="0" w:line="480" w:lineRule="auto"/>
        <w:jc w:val="both"/>
        <w:rPr>
          <w:shd w:val="clear" w:color="auto" w:fill="FFFFFF"/>
        </w:rPr>
      </w:pPr>
    </w:p>
    <w:p w:rsidR="00522A3A" w:rsidRPr="004A0BFB" w:rsidRDefault="00522A3A" w:rsidP="004A0BFB">
      <w:pPr>
        <w:pStyle w:val="NormalWeb"/>
        <w:spacing w:before="0" w:beforeAutospacing="0" w:after="0" w:afterAutospacing="0"/>
        <w:jc w:val="both"/>
        <w:rPr>
          <w:lang w:eastAsia="en-US"/>
        </w:rPr>
      </w:pPr>
      <w:r w:rsidRPr="004A0BFB">
        <w:rPr>
          <w:shd w:val="clear" w:color="auto" w:fill="FFFFFF"/>
        </w:rPr>
        <w:t>GODOY, Wilson Carlos de.</w:t>
      </w:r>
      <w:r w:rsidRPr="004A0BFB">
        <w:rPr>
          <w:rStyle w:val="apple-converted-space"/>
          <w:shd w:val="clear" w:color="auto" w:fill="FFFFFF"/>
        </w:rPr>
        <w:t> </w:t>
      </w:r>
      <w:hyperlink r:id="rId7" w:history="1">
        <w:r w:rsidRPr="004A0BFB">
          <w:rPr>
            <w:rStyle w:val="Hyperlink"/>
            <w:color w:val="auto"/>
            <w:u w:val="none"/>
          </w:rPr>
          <w:t>Direito falimentar internacional</w:t>
        </w:r>
      </w:hyperlink>
      <w:r w:rsidRPr="004A0BFB">
        <w:rPr>
          <w:shd w:val="clear" w:color="auto" w:fill="FFFFFF"/>
        </w:rPr>
        <w:t>.</w:t>
      </w:r>
      <w:r w:rsidRPr="004A0BFB">
        <w:rPr>
          <w:rStyle w:val="apple-converted-space"/>
          <w:shd w:val="clear" w:color="auto" w:fill="FFFFFF"/>
        </w:rPr>
        <w:t> </w:t>
      </w:r>
      <w:r w:rsidRPr="004A0BFB">
        <w:rPr>
          <w:rStyle w:val="Forte"/>
        </w:rPr>
        <w:t xml:space="preserve">Jus Navigandi </w:t>
      </w:r>
      <w:r w:rsidRPr="004A0BFB">
        <w:rPr>
          <w:rStyle w:val="Forte"/>
          <w:b w:val="0"/>
        </w:rPr>
        <w:t>2004</w:t>
      </w:r>
      <w:r w:rsidRPr="004A0BFB">
        <w:rPr>
          <w:shd w:val="clear" w:color="auto" w:fill="FFFFFF"/>
        </w:rPr>
        <w:t>,</w:t>
      </w:r>
      <w:hyperlink r:id="rId8" w:history="1"/>
      <w:r w:rsidRPr="004A0BFB">
        <w:t xml:space="preserve"> v. 9</w:t>
      </w:r>
      <w:r w:rsidRPr="004A0BFB">
        <w:rPr>
          <w:shd w:val="clear" w:color="auto" w:fill="FFFFFF"/>
        </w:rPr>
        <w:t>,</w:t>
      </w:r>
      <w:r w:rsidRPr="004A0BFB">
        <w:rPr>
          <w:rStyle w:val="apple-converted-space"/>
          <w:shd w:val="clear" w:color="auto" w:fill="FFFFFF"/>
        </w:rPr>
        <w:t> </w:t>
      </w:r>
      <w:hyperlink r:id="rId9" w:history="1">
        <w:r w:rsidRPr="004A0BFB">
          <w:rPr>
            <w:rStyle w:val="Hyperlink"/>
            <w:color w:val="auto"/>
            <w:u w:val="none"/>
          </w:rPr>
          <w:t>n. 307</w:t>
        </w:r>
      </w:hyperlink>
      <w:r w:rsidRPr="004A0BFB">
        <w:rPr>
          <w:shd w:val="clear" w:color="auto" w:fill="FFFFFF"/>
        </w:rPr>
        <w:t>.</w:t>
      </w:r>
    </w:p>
    <w:p w:rsidR="004A0BFB" w:rsidRDefault="004A0BFB" w:rsidP="004A0BFB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6C32" w:rsidRPr="00BD4BE1" w:rsidRDefault="003C6C32" w:rsidP="003C6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GUERRA, Luis Antonio. Falência i</w:t>
      </w:r>
      <w:r w:rsidRPr="00BD4BE1">
        <w:rPr>
          <w:rFonts w:ascii="Times New Roman" w:hAnsi="Times New Roman"/>
          <w:sz w:val="24"/>
          <w:szCs w:val="24"/>
        </w:rPr>
        <w:t>nternacional</w:t>
      </w:r>
      <w:r>
        <w:rPr>
          <w:rFonts w:ascii="Times New Roman" w:hAnsi="Times New Roman"/>
          <w:sz w:val="24"/>
          <w:szCs w:val="24"/>
        </w:rPr>
        <w:t>: juízo universal extranacional -</w:t>
      </w:r>
      <w:r w:rsidRPr="00BD4BE1">
        <w:rPr>
          <w:rFonts w:ascii="Times New Roman" w:hAnsi="Times New Roman"/>
          <w:sz w:val="24"/>
          <w:szCs w:val="24"/>
        </w:rPr>
        <w:t xml:space="preserve"> matéria que </w:t>
      </w:r>
      <w:r>
        <w:rPr>
          <w:rFonts w:ascii="Times New Roman" w:hAnsi="Times New Roman"/>
          <w:sz w:val="24"/>
          <w:szCs w:val="24"/>
        </w:rPr>
        <w:t xml:space="preserve">merece tratamento legal. </w:t>
      </w:r>
      <w:r w:rsidRPr="003C6C32">
        <w:rPr>
          <w:rFonts w:ascii="Times New Roman" w:hAnsi="Times New Roman"/>
          <w:b/>
          <w:sz w:val="24"/>
          <w:szCs w:val="24"/>
        </w:rPr>
        <w:t>Univ. Jus</w:t>
      </w:r>
      <w:r w:rsidR="00B57B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2009, </w:t>
      </w:r>
      <w:r w:rsidRPr="00BD4BE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.</w:t>
      </w:r>
      <w:r w:rsidRPr="00BD4BE1">
        <w:rPr>
          <w:rFonts w:ascii="Times New Roman" w:hAnsi="Times New Roman"/>
          <w:sz w:val="24"/>
          <w:szCs w:val="24"/>
        </w:rPr>
        <w:t xml:space="preserve"> 19, p. 63-113</w:t>
      </w:r>
      <w:r>
        <w:rPr>
          <w:rFonts w:ascii="Times New Roman" w:hAnsi="Times New Roman"/>
          <w:sz w:val="24"/>
          <w:szCs w:val="24"/>
        </w:rPr>
        <w:t>.</w:t>
      </w:r>
    </w:p>
    <w:p w:rsidR="003C6C32" w:rsidRDefault="003C6C32" w:rsidP="003C6C3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2B4E83" w:rsidRDefault="002B4E83" w:rsidP="004A0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BD1">
        <w:rPr>
          <w:rFonts w:ascii="Times New Roman" w:hAnsi="Times New Roman"/>
          <w:sz w:val="24"/>
          <w:szCs w:val="24"/>
        </w:rPr>
        <w:t xml:space="preserve">MAMEDE, Gladston. </w:t>
      </w:r>
      <w:r>
        <w:rPr>
          <w:rFonts w:ascii="Times New Roman" w:hAnsi="Times New Roman"/>
          <w:b/>
          <w:sz w:val="24"/>
          <w:szCs w:val="24"/>
        </w:rPr>
        <w:t xml:space="preserve">Direito empresarial brasileiro: </w:t>
      </w:r>
      <w:r w:rsidRPr="002B4E83">
        <w:rPr>
          <w:rFonts w:ascii="Times New Roman" w:hAnsi="Times New Roman"/>
          <w:sz w:val="24"/>
          <w:szCs w:val="24"/>
        </w:rPr>
        <w:t>falência e recuperação de empresas.</w:t>
      </w:r>
      <w:r>
        <w:rPr>
          <w:rFonts w:ascii="Times New Roman" w:hAnsi="Times New Roman"/>
          <w:sz w:val="24"/>
          <w:szCs w:val="24"/>
        </w:rPr>
        <w:t>5. ed. São Paulo: Atlas, 2012</w:t>
      </w:r>
      <w:r w:rsidRPr="00D95B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v. 4. </w:t>
      </w:r>
    </w:p>
    <w:p w:rsidR="002B4E83" w:rsidRDefault="002B4E83" w:rsidP="002B4E83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50762" w:rsidRDefault="00E50762" w:rsidP="004A0BF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MORAES, Leonardo T. de. </w:t>
      </w:r>
      <w:r w:rsidRPr="004A0BFB">
        <w:rPr>
          <w:rFonts w:ascii="Times New Roman" w:hAnsi="Times New Roman"/>
          <w:b/>
          <w:sz w:val="24"/>
          <w:szCs w:val="24"/>
          <w:shd w:val="clear" w:color="auto" w:fill="FFFFFF"/>
        </w:rPr>
        <w:t>As fronteiras transnacionais da recuperação e falência,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2013. Disponível em: &lt;http://www.migalhas.com.br/As+fronteiras+transnacionais+da+rec...&gt;.  Acesso em: 09 abr 2014.</w:t>
      </w:r>
    </w:p>
    <w:p w:rsidR="00C24E4B" w:rsidRDefault="00C24E4B" w:rsidP="00C24E4B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24E4B" w:rsidRPr="004A0BFB" w:rsidRDefault="00C24E4B" w:rsidP="004A0BF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NEGRÃO, Ricardo. </w:t>
      </w:r>
      <w:r w:rsidRPr="00C24E4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Manual de direito comercial e de empresa. </w:t>
      </w:r>
      <w:r>
        <w:rPr>
          <w:rFonts w:ascii="Times New Roman" w:hAnsi="Times New Roman"/>
          <w:sz w:val="24"/>
          <w:szCs w:val="24"/>
          <w:shd w:val="clear" w:color="auto" w:fill="FFFFFF"/>
        </w:rPr>
        <w:t>8. ed. São Paulo: Saraiva, 2013. v. 3.</w:t>
      </w:r>
    </w:p>
    <w:p w:rsidR="00D1571A" w:rsidRPr="004A0BFB" w:rsidRDefault="00D1571A" w:rsidP="004A0BF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OLIVEIRA, Alexandre Toscanelli de. A insolvência transnacional. </w:t>
      </w:r>
      <w:r w:rsidRPr="004A0BFB">
        <w:rPr>
          <w:rFonts w:ascii="Times New Roman" w:hAnsi="Times New Roman"/>
          <w:b/>
          <w:sz w:val="24"/>
          <w:szCs w:val="24"/>
          <w:shd w:val="clear" w:color="auto" w:fill="FFFFFF"/>
        </w:rPr>
        <w:t>Regulamentação Comunitária Relativa a Processos de Falência</w:t>
      </w:r>
      <w:r w:rsidR="00D540A6">
        <w:rPr>
          <w:rFonts w:ascii="Times New Roman" w:hAnsi="Times New Roman"/>
          <w:sz w:val="24"/>
          <w:szCs w:val="24"/>
          <w:shd w:val="clear" w:color="auto" w:fill="FFFFFF"/>
        </w:rPr>
        <w:t xml:space="preserve"> 2002, v. 2000, n. 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>1346.</w:t>
      </w:r>
    </w:p>
    <w:p w:rsidR="00D1571A" w:rsidRPr="004A0BFB" w:rsidRDefault="00D1571A" w:rsidP="004A0BFB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6C32" w:rsidRPr="005E7B7D" w:rsidRDefault="003C6C32" w:rsidP="003C6C3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E7B7D">
        <w:rPr>
          <w:rFonts w:ascii="Times New Roman" w:hAnsi="Times New Roman"/>
          <w:sz w:val="24"/>
          <w:szCs w:val="24"/>
        </w:rPr>
        <w:t xml:space="preserve">PEREIRA, Marcos Vinicius Torres. </w:t>
      </w:r>
      <w:r>
        <w:rPr>
          <w:rFonts w:ascii="Times New Roman" w:eastAsiaTheme="minorHAnsi" w:hAnsi="Times New Roman"/>
          <w:b/>
          <w:bCs/>
          <w:sz w:val="24"/>
          <w:szCs w:val="24"/>
        </w:rPr>
        <w:t>Falência e conflito de jurisdições no d</w:t>
      </w:r>
      <w:r w:rsidRPr="003F7C31">
        <w:rPr>
          <w:rFonts w:ascii="Times New Roman" w:eastAsiaTheme="minorHAnsi" w:hAnsi="Times New Roman"/>
          <w:b/>
          <w:bCs/>
          <w:sz w:val="24"/>
          <w:szCs w:val="24"/>
        </w:rPr>
        <w:t xml:space="preserve">ireito </w:t>
      </w:r>
      <w:r>
        <w:rPr>
          <w:rFonts w:ascii="Times New Roman" w:eastAsiaTheme="minorHAnsi" w:hAnsi="Times New Roman"/>
          <w:b/>
          <w:bCs/>
          <w:sz w:val="24"/>
          <w:szCs w:val="24"/>
        </w:rPr>
        <w:t>internacional privado b</w:t>
      </w:r>
      <w:r w:rsidRPr="003F7C31">
        <w:rPr>
          <w:rFonts w:ascii="Times New Roman" w:eastAsiaTheme="minorHAnsi" w:hAnsi="Times New Roman"/>
          <w:b/>
          <w:bCs/>
          <w:sz w:val="24"/>
          <w:szCs w:val="24"/>
        </w:rPr>
        <w:t>rasileiro</w:t>
      </w:r>
      <w:r w:rsidRPr="003C6C32">
        <w:rPr>
          <w:rFonts w:ascii="Times New Roman" w:eastAsiaTheme="minorHAnsi" w:hAnsi="Times New Roman"/>
          <w:b/>
          <w:bCs/>
          <w:sz w:val="24"/>
          <w:szCs w:val="24"/>
        </w:rPr>
        <w:t>,</w:t>
      </w:r>
      <w:r w:rsidRPr="005E7B7D">
        <w:rPr>
          <w:rFonts w:ascii="Times New Roman" w:eastAsiaTheme="minorHAnsi" w:hAnsi="Times New Roman"/>
          <w:bCs/>
          <w:sz w:val="24"/>
          <w:szCs w:val="24"/>
        </w:rPr>
        <w:t xml:space="preserve"> [?]. Disponível em:&lt;</w:t>
      </w:r>
      <w:hyperlink r:id="rId10" w:history="1">
        <w:r w:rsidRPr="005E7B7D">
          <w:rPr>
            <w:rStyle w:val="Hyperlink"/>
            <w:rFonts w:ascii="Times New Roman" w:eastAsiaTheme="minorHAnsi" w:hAnsi="Times New Roman"/>
            <w:bCs/>
            <w:color w:val="auto"/>
            <w:sz w:val="24"/>
            <w:szCs w:val="24"/>
            <w:u w:val="none"/>
          </w:rPr>
          <w:t>http://www.publicadireito.com.br/artigos/?cod=794288f252f45d35</w:t>
        </w:r>
      </w:hyperlink>
      <w:r w:rsidRPr="005E7B7D">
        <w:rPr>
          <w:rFonts w:ascii="Times New Roman" w:eastAsiaTheme="minorHAnsi" w:hAnsi="Times New Roman"/>
          <w:bCs/>
          <w:sz w:val="24"/>
          <w:szCs w:val="24"/>
        </w:rPr>
        <w:t>&gt;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. Acesso em: 10 abr </w:t>
      </w:r>
      <w:r w:rsidRPr="005E7B7D">
        <w:rPr>
          <w:rFonts w:ascii="Times New Roman" w:eastAsiaTheme="minorHAnsi" w:hAnsi="Times New Roman"/>
          <w:bCs/>
          <w:sz w:val="24"/>
          <w:szCs w:val="24"/>
        </w:rPr>
        <w:t>2014</w:t>
      </w:r>
      <w:r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3C6C32" w:rsidRDefault="003C6C32" w:rsidP="003C6C3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2320AF" w:rsidRPr="004A0BFB" w:rsidRDefault="002320AF" w:rsidP="004A0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BFB">
        <w:rPr>
          <w:rFonts w:ascii="Times New Roman" w:hAnsi="Times New Roman"/>
          <w:sz w:val="24"/>
          <w:szCs w:val="24"/>
        </w:rPr>
        <w:t xml:space="preserve">PORDEUS, Jussara. </w:t>
      </w:r>
      <w:r w:rsidRPr="004A0BFB">
        <w:rPr>
          <w:rFonts w:ascii="Times New Roman" w:hAnsi="Times New Roman"/>
          <w:b/>
          <w:sz w:val="24"/>
          <w:szCs w:val="24"/>
        </w:rPr>
        <w:t>Insolvência transfronteiriça,</w:t>
      </w:r>
      <w:r w:rsidRPr="004A0BFB">
        <w:rPr>
          <w:rFonts w:ascii="Times New Roman" w:hAnsi="Times New Roman"/>
          <w:sz w:val="24"/>
          <w:szCs w:val="24"/>
        </w:rPr>
        <w:t xml:space="preserve"> 2009. Disponível em: &lt;http://jussarapordeus.blogspot.com.br/2009/11/insolvencia-transfronteirica.html&gt;. Acesso em: 12 fev 2014.</w:t>
      </w:r>
    </w:p>
    <w:p w:rsidR="002320AF" w:rsidRPr="004A0BFB" w:rsidRDefault="002320AF" w:rsidP="004A0BFB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6C32" w:rsidRPr="003C6C32" w:rsidRDefault="003C6C32" w:rsidP="003C6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C32">
        <w:rPr>
          <w:rFonts w:ascii="Times New Roman" w:hAnsi="Times New Roman"/>
          <w:sz w:val="24"/>
          <w:szCs w:val="24"/>
        </w:rPr>
        <w:t>ROSSI, Fabiano Leitoguinho. A globalização do Direito e as empresas transnacionais. Análise critica de um “Direito Mundial” de</w:t>
      </w:r>
      <w:r>
        <w:rPr>
          <w:rFonts w:ascii="Times New Roman" w:hAnsi="Times New Roman"/>
          <w:sz w:val="24"/>
          <w:szCs w:val="24"/>
        </w:rPr>
        <w:t>ntro da sociedade transnacional.</w:t>
      </w:r>
      <w:r w:rsidR="0064603D">
        <w:rPr>
          <w:rFonts w:ascii="Times New Roman" w:hAnsi="Times New Roman"/>
          <w:sz w:val="24"/>
          <w:szCs w:val="24"/>
        </w:rPr>
        <w:t xml:space="preserve"> </w:t>
      </w:r>
      <w:r w:rsidRPr="003C6C32">
        <w:rPr>
          <w:rFonts w:ascii="Times New Roman" w:hAnsi="Times New Roman"/>
          <w:b/>
          <w:sz w:val="24"/>
          <w:szCs w:val="24"/>
        </w:rPr>
        <w:t>Jus Navegandi</w:t>
      </w:r>
      <w:r>
        <w:rPr>
          <w:rFonts w:ascii="Times New Roman" w:hAnsi="Times New Roman"/>
          <w:sz w:val="24"/>
          <w:szCs w:val="24"/>
        </w:rPr>
        <w:t xml:space="preserve"> 2004, v.</w:t>
      </w:r>
      <w:r w:rsidRPr="003C6C32">
        <w:rPr>
          <w:rFonts w:ascii="Times New Roman" w:hAnsi="Times New Roman"/>
          <w:sz w:val="24"/>
          <w:szCs w:val="24"/>
        </w:rPr>
        <w:t xml:space="preserve"> 9, n. 291</w:t>
      </w:r>
      <w:r>
        <w:rPr>
          <w:rFonts w:ascii="Times New Roman" w:hAnsi="Times New Roman"/>
          <w:sz w:val="24"/>
          <w:szCs w:val="24"/>
        </w:rPr>
        <w:t>.</w:t>
      </w:r>
    </w:p>
    <w:p w:rsidR="003C6C32" w:rsidRDefault="003C6C32" w:rsidP="003C6C32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6C32" w:rsidRPr="00A74B48" w:rsidRDefault="003C6C32" w:rsidP="003C6C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4B48">
        <w:rPr>
          <w:rFonts w:ascii="Times New Roman" w:hAnsi="Times New Roman"/>
          <w:sz w:val="24"/>
          <w:szCs w:val="24"/>
        </w:rPr>
        <w:t xml:space="preserve">SANTOS, Eronildes Aparecido Rodrigues dos. </w:t>
      </w:r>
      <w:r>
        <w:rPr>
          <w:rFonts w:ascii="Times New Roman" w:hAnsi="Times New Roman"/>
          <w:b/>
          <w:sz w:val="24"/>
          <w:szCs w:val="24"/>
        </w:rPr>
        <w:t>A i</w:t>
      </w:r>
      <w:r w:rsidRPr="00A74B48">
        <w:rPr>
          <w:rFonts w:ascii="Times New Roman" w:hAnsi="Times New Roman"/>
          <w:b/>
          <w:sz w:val="24"/>
          <w:szCs w:val="24"/>
        </w:rPr>
        <w:t xml:space="preserve">nsolvência transnacional e a adoção da Lei Modelo da Uncitral, </w:t>
      </w:r>
      <w:r w:rsidRPr="00A74B48">
        <w:rPr>
          <w:rFonts w:ascii="Times New Roman" w:hAnsi="Times New Roman"/>
          <w:sz w:val="24"/>
          <w:szCs w:val="24"/>
        </w:rPr>
        <w:t>[?].</w:t>
      </w:r>
      <w:r w:rsidR="0064603D">
        <w:rPr>
          <w:rFonts w:ascii="Times New Roman" w:hAnsi="Times New Roman"/>
          <w:sz w:val="24"/>
          <w:szCs w:val="24"/>
        </w:rPr>
        <w:t xml:space="preserve"> </w:t>
      </w:r>
      <w:r w:rsidRPr="00A74B48">
        <w:rPr>
          <w:rFonts w:ascii="Times New Roman" w:hAnsi="Times New Roman"/>
          <w:sz w:val="24"/>
          <w:szCs w:val="24"/>
        </w:rPr>
        <w:t>Disponível em: &lt;</w:t>
      </w:r>
      <w:hyperlink r:id="rId11" w:history="1">
        <w:r w:rsidRPr="00A74B4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http://www.mpsp.mp.br/portal/page/portal/Civel_Geral/ms_falencias/ms_fal_diversos/falencias%20doutrina%20UNCITRAL.pdf</w:t>
        </w:r>
      </w:hyperlink>
      <w:r w:rsidRPr="00A74B48">
        <w:rPr>
          <w:rFonts w:ascii="Times New Roman" w:hAnsi="Times New Roman"/>
          <w:sz w:val="24"/>
          <w:szCs w:val="24"/>
        </w:rPr>
        <w:t>&gt;. Acesso em: 12 fev 2004.</w:t>
      </w:r>
    </w:p>
    <w:p w:rsidR="003C6C32" w:rsidRPr="004A0BFB" w:rsidRDefault="003C6C32" w:rsidP="003C6C32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6C32" w:rsidRDefault="003C6C32" w:rsidP="003C6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SOUSA, Andréia Nádia Lima de. </w:t>
      </w:r>
      <w:r>
        <w:rPr>
          <w:rFonts w:ascii="Times New Roman" w:hAnsi="Times New Roman"/>
          <w:b/>
          <w:sz w:val="24"/>
          <w:szCs w:val="24"/>
        </w:rPr>
        <w:t>Homologação de sentença estrangeira sobre falência de pessoa j</w:t>
      </w:r>
      <w:r w:rsidRPr="00F27007">
        <w:rPr>
          <w:rFonts w:ascii="Times New Roman" w:hAnsi="Times New Roman"/>
          <w:b/>
          <w:sz w:val="24"/>
          <w:szCs w:val="24"/>
        </w:rPr>
        <w:t>urídica sediada no Brasil</w:t>
      </w:r>
      <w:r>
        <w:rPr>
          <w:rFonts w:ascii="Times New Roman" w:hAnsi="Times New Roman"/>
          <w:sz w:val="24"/>
          <w:szCs w:val="24"/>
        </w:rPr>
        <w:t xml:space="preserve"> [</w:t>
      </w:r>
      <w:r>
        <w:rPr>
          <w:rFonts w:ascii="Times New Roman" w:eastAsiaTheme="minorHAnsi" w:hAnsi="Times New Roman"/>
          <w:sz w:val="24"/>
          <w:szCs w:val="24"/>
        </w:rPr>
        <w:t>dissertação apresentada ao programa de Pós-Graduação da Universidade Católica de Brasília</w:t>
      </w:r>
      <w:r w:rsidRPr="00CE3E60">
        <w:rPr>
          <w:rFonts w:ascii="Times New Roman" w:eastAsiaTheme="minorHAnsi" w:hAnsi="Times New Roman"/>
          <w:sz w:val="24"/>
          <w:szCs w:val="24"/>
        </w:rPr>
        <w:t>]</w:t>
      </w:r>
      <w:r>
        <w:rPr>
          <w:rFonts w:ascii="Times New Roman" w:eastAsiaTheme="minorHAnsi" w:hAnsi="Times New Roman"/>
          <w:sz w:val="24"/>
          <w:szCs w:val="24"/>
        </w:rPr>
        <w:t>. Brasília: Universidade Católica de Brasília, 2010.</w:t>
      </w:r>
    </w:p>
    <w:p w:rsidR="003C6C32" w:rsidRDefault="003C6C32" w:rsidP="003C6C32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603CD" w:rsidRDefault="00342086" w:rsidP="004A0BF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SOUSA, Douglas Cavallini de. Os avanços da nova lei de falências. </w:t>
      </w:r>
      <w:r w:rsidRPr="004A0BFB">
        <w:rPr>
          <w:rFonts w:ascii="Times New Roman" w:hAnsi="Times New Roman"/>
          <w:b/>
          <w:sz w:val="24"/>
          <w:szCs w:val="24"/>
          <w:shd w:val="clear" w:color="auto" w:fill="FFFFFF"/>
        </w:rPr>
        <w:t>Revista</w:t>
      </w:r>
      <w:r w:rsidRPr="004A0BFB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4A0BFB">
        <w:rPr>
          <w:rStyle w:val="Forte"/>
          <w:rFonts w:ascii="Times New Roman" w:hAnsi="Times New Roman"/>
          <w:sz w:val="24"/>
          <w:szCs w:val="24"/>
          <w:shd w:val="clear" w:color="auto" w:fill="FFFFFF"/>
        </w:rPr>
        <w:t>Âmbito Jurídico</w:t>
      </w:r>
      <w:r w:rsidRPr="004A0BFB">
        <w:rPr>
          <w:rFonts w:ascii="Times New Roman" w:hAnsi="Times New Roman"/>
          <w:sz w:val="24"/>
          <w:szCs w:val="24"/>
          <w:shd w:val="clear" w:color="auto" w:fill="FFFFFF"/>
        </w:rPr>
        <w:t xml:space="preserve"> 2008, v. 11, n. 52.</w:t>
      </w:r>
    </w:p>
    <w:p w:rsidR="00E92B5A" w:rsidRDefault="00E92B5A" w:rsidP="00E92B5A">
      <w:pPr>
        <w:spacing w:after="0"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92B5A" w:rsidRPr="004A0BFB" w:rsidRDefault="00E92B5A" w:rsidP="004A0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TOMAZETTE, Marlon. </w:t>
      </w:r>
      <w:r w:rsidRPr="00E92B5A">
        <w:rPr>
          <w:rFonts w:ascii="Times New Roman" w:hAnsi="Times New Roman"/>
          <w:b/>
          <w:sz w:val="24"/>
          <w:szCs w:val="24"/>
          <w:shd w:val="clear" w:color="auto" w:fill="FFFFFF"/>
        </w:rPr>
        <w:t>Curso de direito empresarial: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falência e recuperação de empresas. São Paulo: Atlas, 2011. v. 3.</w:t>
      </w:r>
    </w:p>
    <w:sectPr w:rsidR="00E92B5A" w:rsidRPr="004A0BFB" w:rsidSect="006522E7">
      <w:headerReference w:type="default" r:id="rId12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B2A" w:rsidRDefault="00A62B2A" w:rsidP="00F71878">
      <w:pPr>
        <w:spacing w:after="0" w:line="240" w:lineRule="auto"/>
      </w:pPr>
      <w:r>
        <w:separator/>
      </w:r>
    </w:p>
  </w:endnote>
  <w:endnote w:type="continuationSeparator" w:id="1">
    <w:p w:rsidR="00A62B2A" w:rsidRDefault="00A62B2A" w:rsidP="00F7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B2A" w:rsidRDefault="00A62B2A" w:rsidP="00F71878">
      <w:pPr>
        <w:spacing w:after="0" w:line="240" w:lineRule="auto"/>
      </w:pPr>
      <w:r>
        <w:separator/>
      </w:r>
    </w:p>
  </w:footnote>
  <w:footnote w:type="continuationSeparator" w:id="1">
    <w:p w:rsidR="00A62B2A" w:rsidRDefault="00A62B2A" w:rsidP="00F71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CCE" w:rsidRDefault="00417CCE">
    <w:pPr>
      <w:pStyle w:val="Cabealho"/>
      <w:jc w:val="right"/>
    </w:pPr>
  </w:p>
  <w:p w:rsidR="00417CCE" w:rsidRDefault="00417CC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2E7"/>
    <w:rsid w:val="00032B46"/>
    <w:rsid w:val="00075E0A"/>
    <w:rsid w:val="00082BD2"/>
    <w:rsid w:val="000A0F6C"/>
    <w:rsid w:val="000E470E"/>
    <w:rsid w:val="000E5372"/>
    <w:rsid w:val="000E740B"/>
    <w:rsid w:val="0016195A"/>
    <w:rsid w:val="00175415"/>
    <w:rsid w:val="001909D8"/>
    <w:rsid w:val="001B30D7"/>
    <w:rsid w:val="001C3524"/>
    <w:rsid w:val="001C6AF9"/>
    <w:rsid w:val="001D4210"/>
    <w:rsid w:val="001E694C"/>
    <w:rsid w:val="00204F9B"/>
    <w:rsid w:val="002320AF"/>
    <w:rsid w:val="002603CD"/>
    <w:rsid w:val="00296EF6"/>
    <w:rsid w:val="002B2A11"/>
    <w:rsid w:val="002B4E83"/>
    <w:rsid w:val="002F1970"/>
    <w:rsid w:val="00305054"/>
    <w:rsid w:val="003079FD"/>
    <w:rsid w:val="00310646"/>
    <w:rsid w:val="00323A84"/>
    <w:rsid w:val="00342086"/>
    <w:rsid w:val="00353D6B"/>
    <w:rsid w:val="00372550"/>
    <w:rsid w:val="003A3233"/>
    <w:rsid w:val="003C6C32"/>
    <w:rsid w:val="00404CC3"/>
    <w:rsid w:val="00417CCE"/>
    <w:rsid w:val="00446B4F"/>
    <w:rsid w:val="004538E2"/>
    <w:rsid w:val="00471845"/>
    <w:rsid w:val="0048618F"/>
    <w:rsid w:val="004A0BFB"/>
    <w:rsid w:val="004A5F87"/>
    <w:rsid w:val="00521DC5"/>
    <w:rsid w:val="00522A3A"/>
    <w:rsid w:val="00556045"/>
    <w:rsid w:val="00587AF8"/>
    <w:rsid w:val="005B15BB"/>
    <w:rsid w:val="005D1A10"/>
    <w:rsid w:val="005E5D8C"/>
    <w:rsid w:val="00626E19"/>
    <w:rsid w:val="0064603D"/>
    <w:rsid w:val="006522E7"/>
    <w:rsid w:val="00681AEC"/>
    <w:rsid w:val="006B72EA"/>
    <w:rsid w:val="006D3A62"/>
    <w:rsid w:val="006D472F"/>
    <w:rsid w:val="006E10D1"/>
    <w:rsid w:val="007461C6"/>
    <w:rsid w:val="00751D31"/>
    <w:rsid w:val="00790DF2"/>
    <w:rsid w:val="007A4360"/>
    <w:rsid w:val="007B6A87"/>
    <w:rsid w:val="007F3D2E"/>
    <w:rsid w:val="00866F7F"/>
    <w:rsid w:val="0087724F"/>
    <w:rsid w:val="00883630"/>
    <w:rsid w:val="00891D8E"/>
    <w:rsid w:val="008E4B5B"/>
    <w:rsid w:val="008E5D60"/>
    <w:rsid w:val="008F60B2"/>
    <w:rsid w:val="009514C1"/>
    <w:rsid w:val="00961CE4"/>
    <w:rsid w:val="009B209C"/>
    <w:rsid w:val="009D539B"/>
    <w:rsid w:val="00A3749A"/>
    <w:rsid w:val="00A62B2A"/>
    <w:rsid w:val="00A6471E"/>
    <w:rsid w:val="00A6674B"/>
    <w:rsid w:val="00A7459C"/>
    <w:rsid w:val="00AB4D4C"/>
    <w:rsid w:val="00AD0601"/>
    <w:rsid w:val="00AF2813"/>
    <w:rsid w:val="00AF2824"/>
    <w:rsid w:val="00B101F8"/>
    <w:rsid w:val="00B254CA"/>
    <w:rsid w:val="00B57B1E"/>
    <w:rsid w:val="00B60460"/>
    <w:rsid w:val="00B65347"/>
    <w:rsid w:val="00B77C79"/>
    <w:rsid w:val="00C0541B"/>
    <w:rsid w:val="00C24E4B"/>
    <w:rsid w:val="00CE0BF3"/>
    <w:rsid w:val="00D1571A"/>
    <w:rsid w:val="00D3446E"/>
    <w:rsid w:val="00D37EE1"/>
    <w:rsid w:val="00D40EC1"/>
    <w:rsid w:val="00D42937"/>
    <w:rsid w:val="00D448C6"/>
    <w:rsid w:val="00D540A6"/>
    <w:rsid w:val="00DA07D0"/>
    <w:rsid w:val="00DA172F"/>
    <w:rsid w:val="00DC4CF8"/>
    <w:rsid w:val="00DE6B7A"/>
    <w:rsid w:val="00E021F3"/>
    <w:rsid w:val="00E076BC"/>
    <w:rsid w:val="00E374CB"/>
    <w:rsid w:val="00E50762"/>
    <w:rsid w:val="00E92B5A"/>
    <w:rsid w:val="00E97B2B"/>
    <w:rsid w:val="00EA24AF"/>
    <w:rsid w:val="00ED4269"/>
    <w:rsid w:val="00ED6692"/>
    <w:rsid w:val="00EE6769"/>
    <w:rsid w:val="00EF59AD"/>
    <w:rsid w:val="00F13247"/>
    <w:rsid w:val="00F40C8B"/>
    <w:rsid w:val="00F63B8B"/>
    <w:rsid w:val="00F71878"/>
    <w:rsid w:val="00F72E1A"/>
    <w:rsid w:val="00F91AD1"/>
    <w:rsid w:val="00FA0B0B"/>
    <w:rsid w:val="00FC2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2E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522E7"/>
  </w:style>
  <w:style w:type="paragraph" w:styleId="Cabealho">
    <w:name w:val="header"/>
    <w:basedOn w:val="Normal"/>
    <w:link w:val="CabealhoChar"/>
    <w:uiPriority w:val="99"/>
    <w:unhideWhenUsed/>
    <w:rsid w:val="00F71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187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F71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71878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rsid w:val="002603CD"/>
    <w:rPr>
      <w:color w:val="0000FF"/>
      <w:u w:val="single"/>
    </w:rPr>
  </w:style>
  <w:style w:type="paragraph" w:styleId="NormalWeb">
    <w:name w:val="Normal (Web)"/>
    <w:basedOn w:val="Normal"/>
    <w:uiPriority w:val="99"/>
    <w:rsid w:val="00260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2086"/>
    <w:rPr>
      <w:b/>
      <w:bCs/>
    </w:rPr>
  </w:style>
  <w:style w:type="character" w:customStyle="1" w:styleId="url">
    <w:name w:val="url"/>
    <w:basedOn w:val="Fontepargpadro"/>
    <w:rsid w:val="00522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2E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522E7"/>
  </w:style>
  <w:style w:type="paragraph" w:styleId="Cabealho">
    <w:name w:val="header"/>
    <w:basedOn w:val="Normal"/>
    <w:link w:val="CabealhoChar"/>
    <w:uiPriority w:val="99"/>
    <w:unhideWhenUsed/>
    <w:rsid w:val="00F71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187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F71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71878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rsid w:val="002603CD"/>
    <w:rPr>
      <w:color w:val="0000FF"/>
      <w:u w:val="single"/>
    </w:rPr>
  </w:style>
  <w:style w:type="paragraph" w:styleId="NormalWeb">
    <w:name w:val="Normal (Web)"/>
    <w:basedOn w:val="Normal"/>
    <w:uiPriority w:val="99"/>
    <w:rsid w:val="00260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2086"/>
    <w:rPr>
      <w:b/>
      <w:bCs/>
    </w:rPr>
  </w:style>
  <w:style w:type="character" w:customStyle="1" w:styleId="url">
    <w:name w:val="url"/>
    <w:basedOn w:val="Fontepargpadro"/>
    <w:rsid w:val="00522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s.com.br/revista/edicoes/200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jus.com.br/artigos/5141/direito-falimentar-internaciona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istradores.com.br/informe-se/artigos/a-falencia-na-atividade-comercial/22316/" TargetMode="External"/><Relationship Id="rId11" Type="http://schemas.openxmlformats.org/officeDocument/2006/relationships/hyperlink" Target="http://www.mpsp.mp.br/portal/page/portal/Civel_Geral/ms_falencias/ms_fal_diversos/falencias%20doutrina%20UNCITRAL.pdf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publicadireito.com.br/artigos/?cod=794288f252f45d3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jus.com.br/revista/edicoes/2004/5/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4293</Words>
  <Characters>23186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PHILCO</dc:creator>
  <cp:lastModifiedBy>cliente</cp:lastModifiedBy>
  <cp:revision>2</cp:revision>
  <dcterms:created xsi:type="dcterms:W3CDTF">2016-01-20T16:58:00Z</dcterms:created>
  <dcterms:modified xsi:type="dcterms:W3CDTF">2016-01-20T16:58:00Z</dcterms:modified>
</cp:coreProperties>
</file>