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6A" w:rsidRPr="000A471F" w:rsidRDefault="00711A6A" w:rsidP="00711A6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A471F">
        <w:rPr>
          <w:rFonts w:ascii="Arial" w:hAnsi="Arial" w:cs="Arial"/>
          <w:b/>
          <w:sz w:val="24"/>
          <w:szCs w:val="24"/>
        </w:rPr>
        <w:t>1 CICLO DE VIDA DO SOFTWARE</w:t>
      </w:r>
    </w:p>
    <w:p w:rsidR="00711A6A" w:rsidRPr="000A471F" w:rsidRDefault="00711A6A" w:rsidP="00711A6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11A6A" w:rsidRPr="000A471F" w:rsidRDefault="00711A6A" w:rsidP="00711A6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11A6A" w:rsidRPr="000A471F" w:rsidRDefault="00711A6A" w:rsidP="00711A6A">
      <w:pPr>
        <w:jc w:val="both"/>
        <w:rPr>
          <w:rFonts w:ascii="Arial" w:hAnsi="Arial" w:cs="Arial"/>
          <w:sz w:val="24"/>
          <w:szCs w:val="24"/>
        </w:rPr>
      </w:pPr>
      <w:r w:rsidRPr="000A471F">
        <w:rPr>
          <w:rFonts w:ascii="Arial" w:hAnsi="Arial" w:cs="Arial"/>
          <w:sz w:val="24"/>
          <w:szCs w:val="24"/>
        </w:rPr>
        <w:tab/>
        <w:t>O Ciclo de Vida do Sistema apresenta os detalhes de como fazer para se construir um software, cada fase dessa construção e as tarefas que cada pessoa da equipe de Engenharia de Software fará, sendo que cada sistema tem sua particularidade.</w:t>
      </w:r>
    </w:p>
    <w:p w:rsidR="00711A6A" w:rsidRPr="000A471F" w:rsidRDefault="00711A6A" w:rsidP="00711A6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A471F">
        <w:rPr>
          <w:rFonts w:ascii="Arial" w:hAnsi="Arial" w:cs="Arial"/>
          <w:sz w:val="24"/>
          <w:szCs w:val="24"/>
        </w:rPr>
        <w:tab/>
        <w:t xml:space="preserve">Segundo </w:t>
      </w:r>
      <w:proofErr w:type="spellStart"/>
      <w:r w:rsidRPr="000A471F">
        <w:rPr>
          <w:rFonts w:ascii="Arial" w:hAnsi="Arial" w:cs="Arial"/>
          <w:sz w:val="24"/>
          <w:szCs w:val="24"/>
        </w:rPr>
        <w:t>Pressmam</w:t>
      </w:r>
      <w:proofErr w:type="spellEnd"/>
      <w:r w:rsidRPr="000A471F">
        <w:rPr>
          <w:rFonts w:ascii="Arial" w:hAnsi="Arial" w:cs="Arial"/>
          <w:sz w:val="24"/>
          <w:szCs w:val="24"/>
        </w:rPr>
        <w:t xml:space="preserve"> (2006, p.38),</w:t>
      </w:r>
    </w:p>
    <w:p w:rsidR="00711A6A" w:rsidRPr="000A471F" w:rsidRDefault="00711A6A" w:rsidP="00711A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11A6A" w:rsidRPr="000A471F" w:rsidRDefault="00711A6A" w:rsidP="00711A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11A6A" w:rsidRPr="000A471F" w:rsidRDefault="00711A6A" w:rsidP="00711A6A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0A471F">
        <w:rPr>
          <w:rFonts w:ascii="Arial" w:hAnsi="Arial" w:cs="Arial"/>
          <w:sz w:val="20"/>
          <w:szCs w:val="20"/>
        </w:rPr>
        <w:t>Todos os modelos de processo de software podem acomodar atividades genéricas, mais cada um aplica uma ênfase diferente às essas atividades e define um fluxo de trabalho que invoca cada atividade de maneira diferente.</w:t>
      </w:r>
    </w:p>
    <w:p w:rsidR="00711A6A" w:rsidRPr="000A471F" w:rsidRDefault="00711A6A" w:rsidP="00711A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11A6A" w:rsidRPr="000A471F" w:rsidRDefault="00711A6A" w:rsidP="00711A6A">
      <w:pPr>
        <w:jc w:val="both"/>
        <w:rPr>
          <w:rFonts w:ascii="Arial" w:hAnsi="Arial" w:cs="Arial"/>
          <w:sz w:val="24"/>
          <w:szCs w:val="24"/>
        </w:rPr>
      </w:pPr>
    </w:p>
    <w:p w:rsidR="00711A6A" w:rsidRPr="00B250D0" w:rsidRDefault="00711A6A" w:rsidP="00711A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471F">
        <w:rPr>
          <w:rFonts w:ascii="Arial" w:hAnsi="Arial" w:cs="Arial"/>
          <w:sz w:val="24"/>
          <w:szCs w:val="24"/>
        </w:rPr>
        <w:tab/>
        <w:t xml:space="preserve">Sendo assim o modelo de processo é definido de acordo com o produto final definido, fazendo com que as atividades intermediárias sejam feitas de acordo com a natureza do sistema e de sua aplicação. Exemplos desse ciclo de vida tem-se o modelo de vida clássico, o Cascata; o Espiral </w:t>
      </w:r>
      <w:r w:rsidRPr="000A471F">
        <w:rPr>
          <w:rFonts w:ascii="Arial" w:eastAsia="Times New Roman" w:hAnsi="Arial" w:cs="Arial"/>
          <w:sz w:val="24"/>
          <w:szCs w:val="24"/>
          <w:lang w:eastAsia="pt-BR"/>
        </w:rPr>
        <w:t>que mostra uma série de iterações correspondendo a uma volta na espiral definindo daí os resultados obtidos, que fornecem dados para a nova iteração, esse modelo é usado para o desenvolvimento de softwares a curto prazo e o</w:t>
      </w:r>
      <w:r w:rsidRPr="00B250D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Mo</w:t>
      </w:r>
      <w:r w:rsidRPr="000A471F">
        <w:rPr>
          <w:rFonts w:ascii="Arial" w:eastAsia="Times New Roman" w:hAnsi="Arial" w:cs="Arial"/>
          <w:bCs/>
          <w:sz w:val="24"/>
          <w:szCs w:val="24"/>
          <w:lang w:eastAsia="pt-BR"/>
        </w:rPr>
        <w:t>delo de Prototipagem evolutiva que trata da construção de várias versões, os protótipos, esses ao longo do processo aperem com um versão melhor do eu a anterior até atingir o produto final desejado.</w:t>
      </w:r>
    </w:p>
    <w:p w:rsidR="00711A6A" w:rsidRPr="000A471F" w:rsidRDefault="00711A6A" w:rsidP="00711A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11A6A" w:rsidRPr="000A471F" w:rsidRDefault="00711A6A" w:rsidP="00711A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11A6A" w:rsidRPr="000A471F" w:rsidRDefault="00711A6A" w:rsidP="00711A6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A471F">
        <w:rPr>
          <w:rFonts w:ascii="Arial" w:hAnsi="Arial" w:cs="Arial"/>
          <w:b/>
          <w:sz w:val="24"/>
          <w:szCs w:val="24"/>
        </w:rPr>
        <w:t>1.1 MODELO CASCATA</w:t>
      </w:r>
    </w:p>
    <w:p w:rsidR="00711A6A" w:rsidRPr="000A471F" w:rsidRDefault="00711A6A" w:rsidP="00711A6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11A6A" w:rsidRPr="000A471F" w:rsidRDefault="00711A6A" w:rsidP="00711A6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11A6A" w:rsidRPr="000A471F" w:rsidRDefault="00711A6A" w:rsidP="00711A6A">
      <w:pPr>
        <w:jc w:val="both"/>
        <w:rPr>
          <w:rFonts w:ascii="Arial" w:hAnsi="Arial" w:cs="Arial"/>
          <w:sz w:val="24"/>
          <w:szCs w:val="24"/>
        </w:rPr>
      </w:pPr>
      <w:r w:rsidRPr="000A471F">
        <w:rPr>
          <w:rFonts w:ascii="Arial" w:hAnsi="Arial" w:cs="Arial"/>
          <w:b/>
          <w:sz w:val="24"/>
          <w:szCs w:val="24"/>
        </w:rPr>
        <w:tab/>
      </w:r>
      <w:r w:rsidRPr="000A471F">
        <w:rPr>
          <w:rFonts w:ascii="Arial" w:hAnsi="Arial" w:cs="Arial"/>
          <w:sz w:val="24"/>
          <w:szCs w:val="24"/>
        </w:rPr>
        <w:t xml:space="preserve">O Modelo Cascata é o escolhido para o software que será desenvolvido nesse projeto porque é uma abordagem </w:t>
      </w:r>
      <w:proofErr w:type="spellStart"/>
      <w:r w:rsidRPr="000A471F">
        <w:rPr>
          <w:rFonts w:ascii="Arial" w:hAnsi="Arial" w:cs="Arial"/>
          <w:sz w:val="24"/>
          <w:szCs w:val="24"/>
        </w:rPr>
        <w:t>seqüencial</w:t>
      </w:r>
      <w:proofErr w:type="spellEnd"/>
      <w:r w:rsidRPr="000A471F">
        <w:rPr>
          <w:rFonts w:ascii="Arial" w:hAnsi="Arial" w:cs="Arial"/>
          <w:sz w:val="24"/>
          <w:szCs w:val="24"/>
        </w:rPr>
        <w:t xml:space="preserve"> e sistemática que começa a partir da comunicação com a especificação de requisitos, seguindo para a fase de planejamento, depois modelagem, construção e </w:t>
      </w:r>
      <w:proofErr w:type="spellStart"/>
      <w:r w:rsidRPr="000A471F">
        <w:rPr>
          <w:rFonts w:ascii="Arial" w:hAnsi="Arial" w:cs="Arial"/>
          <w:sz w:val="24"/>
          <w:szCs w:val="24"/>
        </w:rPr>
        <w:t>por</w:t>
      </w:r>
      <w:proofErr w:type="spellEnd"/>
      <w:r w:rsidRPr="000A471F">
        <w:rPr>
          <w:rFonts w:ascii="Arial" w:hAnsi="Arial" w:cs="Arial"/>
          <w:sz w:val="24"/>
          <w:szCs w:val="24"/>
        </w:rPr>
        <w:t xml:space="preserve"> fim a fase de implantação.</w:t>
      </w:r>
    </w:p>
    <w:p w:rsidR="00711A6A" w:rsidRPr="000A471F" w:rsidRDefault="00711A6A" w:rsidP="00711A6A">
      <w:pPr>
        <w:jc w:val="both"/>
        <w:rPr>
          <w:rFonts w:ascii="Arial" w:hAnsi="Arial" w:cs="Arial"/>
          <w:sz w:val="24"/>
          <w:szCs w:val="24"/>
        </w:rPr>
      </w:pPr>
      <w:r w:rsidRPr="000A471F">
        <w:rPr>
          <w:rFonts w:ascii="Arial" w:hAnsi="Arial" w:cs="Arial"/>
          <w:sz w:val="24"/>
          <w:szCs w:val="24"/>
        </w:rPr>
        <w:tab/>
        <w:t>Essas cinco fases podem ser feitas sem a necessidade de interação entre elas e são caracterizadas da seguinte forma (PRESSMAN, 1995):</w:t>
      </w:r>
    </w:p>
    <w:p w:rsidR="00711A6A" w:rsidRPr="000A471F" w:rsidRDefault="00711A6A" w:rsidP="00711A6A">
      <w:pPr>
        <w:pStyle w:val="PargrafodaLista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 w:rsidRPr="00CC4B9B">
        <w:rPr>
          <w:rFonts w:ascii="Arial" w:hAnsi="Arial" w:cs="Arial"/>
          <w:b/>
          <w:sz w:val="24"/>
          <w:szCs w:val="24"/>
        </w:rPr>
        <w:lastRenderedPageBreak/>
        <w:t>Comunicação:</w:t>
      </w:r>
      <w:r w:rsidRPr="000A471F">
        <w:rPr>
          <w:rFonts w:ascii="Arial" w:hAnsi="Arial" w:cs="Arial"/>
          <w:sz w:val="24"/>
          <w:szCs w:val="24"/>
        </w:rPr>
        <w:t xml:space="preserve"> essa primeira fase é um levantamento amplo de requisitos do ambiente em que o software irá fazer parte como os elementos que ele irá fazer a interface, o hardware, as pessoas e o banco de dados. Essa coleta de requisitos é em nível de sistema com pequena quantidade de projeto e análise de alto nível;</w:t>
      </w:r>
    </w:p>
    <w:p w:rsidR="00711A6A" w:rsidRPr="000A471F" w:rsidRDefault="00711A6A" w:rsidP="00711A6A">
      <w:pPr>
        <w:pStyle w:val="PargrafodaLista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 w:rsidRPr="00CC4B9B">
        <w:rPr>
          <w:rFonts w:ascii="Arial" w:hAnsi="Arial" w:cs="Arial"/>
          <w:b/>
          <w:sz w:val="24"/>
          <w:szCs w:val="24"/>
        </w:rPr>
        <w:t>Planejamento:</w:t>
      </w:r>
      <w:r w:rsidRPr="000A471F">
        <w:rPr>
          <w:rFonts w:ascii="Arial" w:hAnsi="Arial" w:cs="Arial"/>
          <w:sz w:val="24"/>
          <w:szCs w:val="24"/>
        </w:rPr>
        <w:t xml:space="preserve"> essa fase começa o seu trabalho com o processo de coleta de requisitos intensificada e concentrada no software, o engenheiro de software deve compreender o domínio da informação que o cliente deseja, por isso os requisitos do sistema são documentados e revisados pelo cliente;</w:t>
      </w:r>
    </w:p>
    <w:p w:rsidR="00711A6A" w:rsidRPr="000A471F" w:rsidRDefault="00711A6A" w:rsidP="00711A6A">
      <w:pPr>
        <w:pStyle w:val="PargrafodaLista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 w:rsidRPr="00CC4B9B">
        <w:rPr>
          <w:rFonts w:ascii="Arial" w:hAnsi="Arial" w:cs="Arial"/>
          <w:b/>
          <w:sz w:val="24"/>
          <w:szCs w:val="24"/>
        </w:rPr>
        <w:t>Modelagem:</w:t>
      </w:r>
      <w:r w:rsidRPr="000A471F">
        <w:rPr>
          <w:rFonts w:ascii="Arial" w:hAnsi="Arial" w:cs="Arial"/>
          <w:sz w:val="24"/>
          <w:szCs w:val="24"/>
        </w:rPr>
        <w:t xml:space="preserve"> nessa fase o projeto de software o processo de software é múltiplos passos, concentrados em quatro atributos distintos: a arquitetura do software, detalhes do procedimento, estrutura dos dados e a caracterização da interface;</w:t>
      </w:r>
    </w:p>
    <w:p w:rsidR="00711A6A" w:rsidRPr="000A471F" w:rsidRDefault="00711A6A" w:rsidP="00711A6A">
      <w:pPr>
        <w:pStyle w:val="PargrafodaLista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 w:rsidRPr="00CC4B9B">
        <w:rPr>
          <w:rFonts w:ascii="Arial" w:hAnsi="Arial" w:cs="Arial"/>
          <w:b/>
          <w:sz w:val="24"/>
          <w:szCs w:val="24"/>
        </w:rPr>
        <w:t>Construção ou Codificação:</w:t>
      </w:r>
      <w:r w:rsidRPr="000A471F">
        <w:rPr>
          <w:rFonts w:ascii="Arial" w:hAnsi="Arial" w:cs="Arial"/>
          <w:sz w:val="24"/>
          <w:szCs w:val="24"/>
        </w:rPr>
        <w:t xml:space="preserve"> a fase em o projeto será </w:t>
      </w:r>
      <w:proofErr w:type="gramStart"/>
      <w:r w:rsidRPr="000A471F">
        <w:rPr>
          <w:rFonts w:ascii="Arial" w:hAnsi="Arial" w:cs="Arial"/>
          <w:sz w:val="24"/>
          <w:szCs w:val="24"/>
        </w:rPr>
        <w:t>traduzido</w:t>
      </w:r>
      <w:proofErr w:type="gramEnd"/>
      <w:r w:rsidRPr="000A471F">
        <w:rPr>
          <w:rFonts w:ascii="Arial" w:hAnsi="Arial" w:cs="Arial"/>
          <w:sz w:val="24"/>
          <w:szCs w:val="24"/>
        </w:rPr>
        <w:t xml:space="preserve"> para linguagem de máquina, fazendo também os testes quando for gerado o código, para que cada instrução dada não contenha erros garantindo resultados conforme fora exigido’</w:t>
      </w:r>
    </w:p>
    <w:p w:rsidR="00711A6A" w:rsidRPr="000A471F" w:rsidRDefault="00711A6A" w:rsidP="00711A6A">
      <w:pPr>
        <w:pStyle w:val="PargrafodaLista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 w:rsidRPr="00CC4B9B">
        <w:rPr>
          <w:rFonts w:ascii="Arial" w:hAnsi="Arial" w:cs="Arial"/>
          <w:b/>
          <w:sz w:val="24"/>
          <w:szCs w:val="24"/>
        </w:rPr>
        <w:t>Implantação:</w:t>
      </w:r>
      <w:r w:rsidRPr="000A471F">
        <w:rPr>
          <w:rFonts w:ascii="Arial" w:hAnsi="Arial" w:cs="Arial"/>
          <w:sz w:val="24"/>
          <w:szCs w:val="24"/>
        </w:rPr>
        <w:t xml:space="preserve"> é última fase onde será entregue o produto final é onde também será feita as mudanças para se acomodar ao ambiente externo ou porque o cliente exigirá acréscimos funcionais ou de desempenho.</w:t>
      </w:r>
    </w:p>
    <w:p w:rsidR="00711A6A" w:rsidRPr="000A471F" w:rsidRDefault="00711A6A" w:rsidP="00711A6A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711A6A" w:rsidRPr="000A471F" w:rsidRDefault="00711A6A" w:rsidP="00711A6A">
      <w:pPr>
        <w:jc w:val="both"/>
        <w:rPr>
          <w:rFonts w:ascii="Arial" w:hAnsi="Arial" w:cs="Arial"/>
          <w:sz w:val="24"/>
          <w:szCs w:val="24"/>
        </w:rPr>
      </w:pPr>
      <w:r w:rsidRPr="000A471F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62517B96" wp14:editId="6AFF262C">
            <wp:simplePos x="0" y="0"/>
            <wp:positionH relativeFrom="column">
              <wp:posOffset>24765</wp:posOffset>
            </wp:positionH>
            <wp:positionV relativeFrom="paragraph">
              <wp:posOffset>36195</wp:posOffset>
            </wp:positionV>
            <wp:extent cx="5692140" cy="1543050"/>
            <wp:effectExtent l="19050" t="19050" r="22860" b="190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7190" t="25188" r="4628" b="62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1543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1A6A" w:rsidRPr="000A471F" w:rsidRDefault="00711A6A" w:rsidP="00711A6A">
      <w:pPr>
        <w:jc w:val="both"/>
        <w:rPr>
          <w:rFonts w:ascii="Arial" w:hAnsi="Arial" w:cs="Arial"/>
          <w:sz w:val="24"/>
          <w:szCs w:val="24"/>
        </w:rPr>
      </w:pPr>
    </w:p>
    <w:p w:rsidR="00711A6A" w:rsidRPr="000A471F" w:rsidRDefault="00711A6A" w:rsidP="00711A6A">
      <w:pPr>
        <w:jc w:val="both"/>
        <w:rPr>
          <w:rFonts w:ascii="Arial" w:hAnsi="Arial" w:cs="Arial"/>
          <w:sz w:val="24"/>
          <w:szCs w:val="24"/>
        </w:rPr>
      </w:pPr>
    </w:p>
    <w:p w:rsidR="00711A6A" w:rsidRPr="000A471F" w:rsidRDefault="00711A6A" w:rsidP="00711A6A">
      <w:pPr>
        <w:jc w:val="both"/>
        <w:rPr>
          <w:rFonts w:ascii="Arial" w:hAnsi="Arial" w:cs="Arial"/>
          <w:sz w:val="24"/>
          <w:szCs w:val="24"/>
        </w:rPr>
      </w:pPr>
    </w:p>
    <w:p w:rsidR="00711A6A" w:rsidRPr="000A471F" w:rsidRDefault="00711A6A" w:rsidP="00711A6A">
      <w:pPr>
        <w:jc w:val="both"/>
        <w:rPr>
          <w:rFonts w:ascii="Arial" w:hAnsi="Arial" w:cs="Arial"/>
          <w:sz w:val="24"/>
          <w:szCs w:val="24"/>
        </w:rPr>
      </w:pPr>
    </w:p>
    <w:p w:rsidR="00711A6A" w:rsidRPr="000A471F" w:rsidRDefault="00711A6A" w:rsidP="00711A6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11A6A" w:rsidRPr="000A471F" w:rsidRDefault="00711A6A" w:rsidP="00711A6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8496A" wp14:editId="10D542D9">
                <wp:simplePos x="0" y="0"/>
                <wp:positionH relativeFrom="column">
                  <wp:posOffset>15240</wp:posOffset>
                </wp:positionH>
                <wp:positionV relativeFrom="paragraph">
                  <wp:posOffset>40005</wp:posOffset>
                </wp:positionV>
                <wp:extent cx="5692140" cy="292100"/>
                <wp:effectExtent l="0" t="3175" r="381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A6A" w:rsidRPr="00C82A13" w:rsidRDefault="00711A6A" w:rsidP="00711A6A">
                            <w:pPr>
                              <w:pStyle w:val="Legenda"/>
                              <w:spacing w:after="0"/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C82A13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 xml:space="preserve">Figura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0</w:t>
                            </w:r>
                            <w:r w:rsidRPr="00C82A13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C82A13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instrText xml:space="preserve"> SEQ Figura \* ARABIC </w:instrText>
                            </w:r>
                            <w:r w:rsidRPr="00C82A13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2</w:t>
                            </w:r>
                            <w:r w:rsidRPr="00C82A13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C82A13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 xml:space="preserve"> - Modelo Cascata</w:t>
                            </w:r>
                          </w:p>
                          <w:p w:rsidR="00711A6A" w:rsidRPr="00C82A13" w:rsidRDefault="00711A6A" w:rsidP="00711A6A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Fonte: PRESSMAN, 2006</w:t>
                            </w:r>
                            <w:r w:rsidRPr="00C82A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68496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.2pt;margin-top:3.15pt;width:448.2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" stroked="f">
                <v:textbox style="mso-fit-shape-to-text:t" inset="0,0,0,0">
                  <w:txbxContent>
                    <w:p w:rsidR="00711A6A" w:rsidRPr="00C82A13" w:rsidRDefault="00711A6A" w:rsidP="00711A6A">
                      <w:pPr>
                        <w:pStyle w:val="Legenda"/>
                        <w:spacing w:after="0"/>
                        <w:rPr>
                          <w:rFonts w:ascii="Arial" w:hAnsi="Arial" w:cs="Arial"/>
                          <w:b w:val="0"/>
                          <w:color w:val="auto"/>
                          <w:sz w:val="20"/>
                          <w:szCs w:val="20"/>
                        </w:rPr>
                      </w:pPr>
                      <w:r w:rsidRPr="00C82A13">
                        <w:rPr>
                          <w:rFonts w:ascii="Arial" w:hAnsi="Arial" w:cs="Arial"/>
                          <w:b w:val="0"/>
                          <w:color w:val="auto"/>
                          <w:sz w:val="20"/>
                          <w:szCs w:val="20"/>
                        </w:rPr>
                        <w:t xml:space="preserve">Figura </w:t>
                      </w:r>
                      <w:r>
                        <w:rPr>
                          <w:rFonts w:ascii="Arial" w:hAnsi="Arial" w:cs="Arial"/>
                          <w:b w:val="0"/>
                          <w:color w:val="auto"/>
                          <w:sz w:val="20"/>
                          <w:szCs w:val="20"/>
                        </w:rPr>
                        <w:t>0</w:t>
                      </w:r>
                      <w:r w:rsidRPr="00C82A13">
                        <w:rPr>
                          <w:rFonts w:ascii="Arial" w:hAnsi="Arial" w:cs="Arial"/>
                          <w:b w:val="0"/>
                          <w:color w:val="auto"/>
                          <w:sz w:val="20"/>
                          <w:szCs w:val="20"/>
                        </w:rPr>
                        <w:fldChar w:fldCharType="begin"/>
                      </w:r>
                      <w:r w:rsidRPr="00C82A13">
                        <w:rPr>
                          <w:rFonts w:ascii="Arial" w:hAnsi="Arial" w:cs="Arial"/>
                          <w:b w:val="0"/>
                          <w:color w:val="auto"/>
                          <w:sz w:val="20"/>
                          <w:szCs w:val="20"/>
                        </w:rPr>
                        <w:instrText xml:space="preserve"> SEQ Figura \* ARABIC </w:instrText>
                      </w:r>
                      <w:r w:rsidRPr="00C82A13">
                        <w:rPr>
                          <w:rFonts w:ascii="Arial" w:hAnsi="Arial" w:cs="Arial"/>
                          <w:b w:val="0"/>
                          <w:color w:val="auto"/>
                          <w:sz w:val="20"/>
                          <w:szCs w:val="20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 w:val="0"/>
                          <w:noProof/>
                          <w:color w:val="auto"/>
                          <w:sz w:val="20"/>
                          <w:szCs w:val="20"/>
                        </w:rPr>
                        <w:t>2</w:t>
                      </w:r>
                      <w:r w:rsidRPr="00C82A13">
                        <w:rPr>
                          <w:rFonts w:ascii="Arial" w:hAnsi="Arial" w:cs="Arial"/>
                          <w:b w:val="0"/>
                          <w:color w:val="auto"/>
                          <w:sz w:val="20"/>
                          <w:szCs w:val="20"/>
                        </w:rPr>
                        <w:fldChar w:fldCharType="end"/>
                      </w:r>
                      <w:r w:rsidRPr="00C82A13">
                        <w:rPr>
                          <w:rFonts w:ascii="Arial" w:hAnsi="Arial" w:cs="Arial"/>
                          <w:b w:val="0"/>
                          <w:color w:val="auto"/>
                          <w:sz w:val="20"/>
                          <w:szCs w:val="20"/>
                        </w:rPr>
                        <w:t xml:space="preserve"> - Modelo Cascata</w:t>
                      </w:r>
                    </w:p>
                    <w:p w:rsidR="00711A6A" w:rsidRPr="00C82A13" w:rsidRDefault="00711A6A" w:rsidP="00711A6A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Fonte: PRESSMAN, 2006</w:t>
                      </w:r>
                      <w:r w:rsidRPr="00C82A13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11A6A" w:rsidRPr="000A471F" w:rsidRDefault="00711A6A" w:rsidP="00711A6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11A6A" w:rsidRPr="000A471F" w:rsidRDefault="00711A6A" w:rsidP="00711A6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11A6A" w:rsidRPr="000A471F" w:rsidRDefault="00711A6A" w:rsidP="00711A6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A471F">
        <w:rPr>
          <w:rFonts w:ascii="Arial" w:hAnsi="Arial" w:cs="Arial"/>
          <w:sz w:val="24"/>
          <w:szCs w:val="24"/>
        </w:rPr>
        <w:t xml:space="preserve">O Modelo Cascata tem alguns problemas que devem ser explicados, pois ao se definir como um projeto com fluxo </w:t>
      </w:r>
      <w:proofErr w:type="spellStart"/>
      <w:r w:rsidRPr="000A471F">
        <w:rPr>
          <w:rFonts w:ascii="Arial" w:hAnsi="Arial" w:cs="Arial"/>
          <w:sz w:val="24"/>
          <w:szCs w:val="24"/>
        </w:rPr>
        <w:t>seqüencial</w:t>
      </w:r>
      <w:proofErr w:type="spellEnd"/>
      <w:r w:rsidRPr="000A471F">
        <w:rPr>
          <w:rFonts w:ascii="Arial" w:hAnsi="Arial" w:cs="Arial"/>
          <w:sz w:val="24"/>
          <w:szCs w:val="24"/>
        </w:rPr>
        <w:t xml:space="preserve"> nem todos seguem a definição que o modelo propõe, </w:t>
      </w:r>
      <w:proofErr w:type="gramStart"/>
      <w:r w:rsidRPr="000A471F">
        <w:rPr>
          <w:rFonts w:ascii="Arial" w:hAnsi="Arial" w:cs="Arial"/>
          <w:sz w:val="24"/>
          <w:szCs w:val="24"/>
        </w:rPr>
        <w:t>pois</w:t>
      </w:r>
      <w:proofErr w:type="gramEnd"/>
      <w:r w:rsidRPr="000A471F">
        <w:rPr>
          <w:rFonts w:ascii="Arial" w:hAnsi="Arial" w:cs="Arial"/>
          <w:sz w:val="24"/>
          <w:szCs w:val="24"/>
        </w:rPr>
        <w:t xml:space="preserve"> uma fase só deve começar com o término da outra, fazendo com que membros da equipe de projeto precisem esperar que </w:t>
      </w:r>
      <w:r w:rsidRPr="000A471F">
        <w:rPr>
          <w:rFonts w:ascii="Arial" w:hAnsi="Arial" w:cs="Arial"/>
          <w:sz w:val="24"/>
          <w:szCs w:val="24"/>
        </w:rPr>
        <w:lastRenderedPageBreak/>
        <w:t>os outros membros terminem suas tarefas na fase anterior, resultando em um tempo gasto em espera muitas vezes maior do que o tempo produtivo (PRESSMAN, 2006).</w:t>
      </w:r>
    </w:p>
    <w:p w:rsidR="00711A6A" w:rsidRPr="000A471F" w:rsidRDefault="00711A6A" w:rsidP="00711A6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1A6A" w:rsidRPr="000A471F" w:rsidRDefault="00711A6A" w:rsidP="00711A6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1A6A" w:rsidRPr="000A471F" w:rsidRDefault="00711A6A" w:rsidP="00711A6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0A471F">
        <w:rPr>
          <w:rFonts w:ascii="Arial" w:hAnsi="Arial" w:cs="Arial"/>
          <w:b/>
          <w:sz w:val="24"/>
          <w:szCs w:val="24"/>
        </w:rPr>
        <w:t>.2 PROCESSO DE DESENVOLVIMENTO DO SOFTWARE</w:t>
      </w:r>
    </w:p>
    <w:p w:rsidR="00711A6A" w:rsidRPr="000A471F" w:rsidRDefault="00711A6A" w:rsidP="00711A6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11A6A" w:rsidRPr="000A471F" w:rsidRDefault="00711A6A" w:rsidP="00711A6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11A6A" w:rsidRPr="000A471F" w:rsidRDefault="00711A6A" w:rsidP="00711A6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A471F">
        <w:rPr>
          <w:rFonts w:ascii="Arial" w:hAnsi="Arial" w:cs="Arial"/>
          <w:sz w:val="24"/>
          <w:szCs w:val="24"/>
        </w:rPr>
        <w:t>O Processo de desenvolvimento do software é a contextualização do projeto e da análise desse software com a ajuda de uma metodologia de desenvolvimento, pois define como sendo um conjunto de atividades que resultam em associações para a produção de software. Visto que nenhum processo pode ser conspirado ideal por serem convergentes mais com atividades fundamentais compartilhadas como: especificação de software; projeto e implementação de software; validação de software e evolução de software (SOMMERVILLE, 2003).</w:t>
      </w:r>
    </w:p>
    <w:p w:rsidR="00711A6A" w:rsidRPr="000A471F" w:rsidRDefault="00711A6A" w:rsidP="00711A6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471F">
        <w:rPr>
          <w:rFonts w:ascii="Arial" w:hAnsi="Arial" w:cs="Arial"/>
          <w:sz w:val="24"/>
          <w:szCs w:val="24"/>
        </w:rPr>
        <w:t>Os processos de desenvolvimento do software mais utilizados são:</w:t>
      </w:r>
    </w:p>
    <w:p w:rsidR="00711A6A" w:rsidRPr="000A471F" w:rsidRDefault="00711A6A" w:rsidP="00711A6A">
      <w:pPr>
        <w:pStyle w:val="PargrafodaLista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471F">
        <w:rPr>
          <w:rFonts w:ascii="Arial" w:hAnsi="Arial" w:cs="Arial"/>
          <w:b/>
          <w:sz w:val="24"/>
          <w:szCs w:val="24"/>
        </w:rPr>
        <w:t xml:space="preserve">RUP (RATIONAL UNIFIED PROCESS): </w:t>
      </w:r>
      <w:r w:rsidRPr="000A471F">
        <w:rPr>
          <w:rFonts w:ascii="Arial" w:hAnsi="Arial" w:cs="Arial"/>
          <w:sz w:val="24"/>
          <w:szCs w:val="24"/>
        </w:rPr>
        <w:t xml:space="preserve">é um processo formado por ciclos, fases, iterações e marcos que </w:t>
      </w:r>
      <w:proofErr w:type="gramStart"/>
      <w:r w:rsidRPr="000A471F">
        <w:rPr>
          <w:rFonts w:ascii="Arial" w:hAnsi="Arial" w:cs="Arial"/>
          <w:sz w:val="24"/>
          <w:szCs w:val="24"/>
        </w:rPr>
        <w:t>integram-se</w:t>
      </w:r>
      <w:proofErr w:type="gramEnd"/>
      <w:r w:rsidRPr="000A471F">
        <w:rPr>
          <w:rFonts w:ascii="Arial" w:hAnsi="Arial" w:cs="Arial"/>
          <w:sz w:val="24"/>
          <w:szCs w:val="24"/>
        </w:rPr>
        <w:t xml:space="preserve"> através da linguagem de modelagem unificada (UML) e também por processos comuns aos usuários finais, programadores, analistas e projetistas de maneira que sela disciplinada, fazendo com que ao final haja um desenvolvimento de software de alta qualidade (RATIONAL, 1998).</w:t>
      </w:r>
    </w:p>
    <w:p w:rsidR="00711A6A" w:rsidRPr="000A471F" w:rsidRDefault="00711A6A" w:rsidP="00711A6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A471F">
        <w:rPr>
          <w:rFonts w:ascii="Arial" w:hAnsi="Arial" w:cs="Arial"/>
          <w:sz w:val="24"/>
          <w:szCs w:val="24"/>
        </w:rPr>
        <w:t xml:space="preserve">O RUP segundo SILVA E VIDEIRA (2001) é caracterizado por ter boas práticas de desenvolvimento, tendo como </w:t>
      </w:r>
      <w:proofErr w:type="gramStart"/>
      <w:r w:rsidRPr="000A471F">
        <w:rPr>
          <w:rFonts w:ascii="Arial" w:hAnsi="Arial" w:cs="Arial"/>
          <w:sz w:val="24"/>
          <w:szCs w:val="24"/>
        </w:rPr>
        <w:t>principal características</w:t>
      </w:r>
      <w:proofErr w:type="gramEnd"/>
      <w:r w:rsidRPr="000A471F">
        <w:rPr>
          <w:rFonts w:ascii="Arial" w:hAnsi="Arial" w:cs="Arial"/>
          <w:sz w:val="24"/>
          <w:szCs w:val="24"/>
        </w:rPr>
        <w:t xml:space="preserve">: </w:t>
      </w:r>
    </w:p>
    <w:p w:rsidR="00711A6A" w:rsidRPr="000A471F" w:rsidRDefault="00711A6A" w:rsidP="00711A6A">
      <w:pPr>
        <w:pStyle w:val="PargrafodaLista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471F">
        <w:rPr>
          <w:rFonts w:ascii="Arial" w:hAnsi="Arial" w:cs="Arial"/>
          <w:sz w:val="24"/>
          <w:szCs w:val="24"/>
        </w:rPr>
        <w:t>É uma metodologia iterativa e incremental;</w:t>
      </w:r>
    </w:p>
    <w:p w:rsidR="00711A6A" w:rsidRPr="000A471F" w:rsidRDefault="00711A6A" w:rsidP="00711A6A">
      <w:pPr>
        <w:pStyle w:val="PargrafodaLista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471F">
        <w:rPr>
          <w:rFonts w:ascii="Arial" w:hAnsi="Arial" w:cs="Arial"/>
          <w:sz w:val="24"/>
          <w:szCs w:val="24"/>
        </w:rPr>
        <w:t>Usa casos de uso (use cases);</w:t>
      </w:r>
    </w:p>
    <w:p w:rsidR="00711A6A" w:rsidRPr="000A471F" w:rsidRDefault="00711A6A" w:rsidP="00711A6A">
      <w:pPr>
        <w:pStyle w:val="PargrafodaLista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471F">
        <w:rPr>
          <w:rFonts w:ascii="Arial" w:hAnsi="Arial" w:cs="Arial"/>
          <w:sz w:val="24"/>
          <w:szCs w:val="24"/>
        </w:rPr>
        <w:t>É adepto a modelagem visual;</w:t>
      </w:r>
    </w:p>
    <w:p w:rsidR="00711A6A" w:rsidRPr="000A471F" w:rsidRDefault="00711A6A" w:rsidP="00711A6A">
      <w:pPr>
        <w:pStyle w:val="PargrafodaLista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471F">
        <w:rPr>
          <w:rFonts w:ascii="Arial" w:hAnsi="Arial" w:cs="Arial"/>
          <w:sz w:val="24"/>
          <w:szCs w:val="24"/>
        </w:rPr>
        <w:t>O seu desenvolvimento de software é mostrado em arquiteturas de software e em arquitetura de componentes,</w:t>
      </w:r>
    </w:p>
    <w:p w:rsidR="00711A6A" w:rsidRPr="000A471F" w:rsidRDefault="00711A6A" w:rsidP="00711A6A">
      <w:pPr>
        <w:pStyle w:val="PargrafodaLista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471F">
        <w:rPr>
          <w:rFonts w:ascii="Arial" w:hAnsi="Arial" w:cs="Arial"/>
          <w:sz w:val="24"/>
          <w:szCs w:val="24"/>
        </w:rPr>
        <w:t>Tem UML como linguagem de modelagem.</w:t>
      </w:r>
    </w:p>
    <w:p w:rsidR="00711A6A" w:rsidRPr="000A471F" w:rsidRDefault="00711A6A" w:rsidP="00711A6A">
      <w:pPr>
        <w:pStyle w:val="PargrafodaLista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A471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XP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(</w:t>
      </w:r>
      <w:r w:rsidRPr="000A471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EXTREME PROGRAMMING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):</w:t>
      </w:r>
      <w:r w:rsidRPr="000A471F">
        <w:rPr>
          <w:rFonts w:ascii="Arial" w:eastAsia="Times New Roman" w:hAnsi="Arial" w:cs="Arial"/>
          <w:sz w:val="24"/>
          <w:szCs w:val="24"/>
          <w:lang w:eastAsia="pt-BR"/>
        </w:rPr>
        <w:t xml:space="preserve"> é uma metodologia onde se é desenvolvida um software ágil que atenda os clientes e suas necessidades com qualidade. </w:t>
      </w:r>
      <w:proofErr w:type="gramStart"/>
      <w:r w:rsidRPr="000A471F">
        <w:rPr>
          <w:rFonts w:ascii="Arial" w:eastAsia="Times New Roman" w:hAnsi="Arial" w:cs="Arial"/>
          <w:sz w:val="24"/>
          <w:szCs w:val="24"/>
          <w:lang w:eastAsia="pt-BR"/>
        </w:rPr>
        <w:t>Essa  metodologia</w:t>
      </w:r>
      <w:proofErr w:type="gramEnd"/>
      <w:r w:rsidRPr="000A471F">
        <w:rPr>
          <w:rFonts w:ascii="Arial" w:eastAsia="Times New Roman" w:hAnsi="Arial" w:cs="Arial"/>
          <w:sz w:val="24"/>
          <w:szCs w:val="24"/>
          <w:lang w:eastAsia="pt-BR"/>
        </w:rPr>
        <w:t xml:space="preserve"> atende projetos com requisitos que mudam com frequência e que utilizem desenvolvimento orientado a objetos e incremental </w:t>
      </w:r>
      <w:r w:rsidRPr="000A471F">
        <w:rPr>
          <w:rFonts w:ascii="Arial" w:eastAsia="Times New Roman" w:hAnsi="Arial" w:cs="Arial"/>
          <w:sz w:val="24"/>
          <w:szCs w:val="24"/>
          <w:lang w:eastAsia="pt-BR"/>
        </w:rPr>
        <w:lastRenderedPageBreak/>
        <w:t>com equipes de até 12 desenvolvedores. O XP busca sempre, a cada dia de trabalho, o máximo de sua equipe em relação ao desejo do cliente, para que em pouco tempo o cliente tenha um produto que possa ser utilizado para aprender e reavaliar o mesmo e verificar se estar de acordo com o que foi o desejado (BECK, 2004).</w:t>
      </w:r>
    </w:p>
    <w:p w:rsidR="00711A6A" w:rsidRPr="000A471F" w:rsidRDefault="00711A6A" w:rsidP="00711A6A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A471F">
        <w:rPr>
          <w:rFonts w:ascii="Arial" w:eastAsia="Times New Roman" w:hAnsi="Arial" w:cs="Arial"/>
          <w:sz w:val="24"/>
          <w:szCs w:val="24"/>
          <w:lang w:eastAsia="pt-BR"/>
        </w:rPr>
        <w:t>O XP é organizado em valores e práticas que asseguram que o investimento do cliente tenha um retorno alto. Os valores definem como a equipe deve agir  e também as principais prioridades dessa metodologia que são os seguintes: Feedback onde o cliente verifica o desenvolvimento do produto estabelecendo prioridades e dizendo o que é importante para se ter um produto ao seu contento; Comunicação para que aconteça um feedback entre o cliente e o desenvolvedor com sucesso, o XP propões que haja uma comunicação entre essas partes direta e eficaz, com o contato, se possível, pessoalmente para evitar especulações e mal entendidos e que as dúvidas sejam tiradas imediatamente; Simplicidade esse valor determina que o software seja desenvolvido e implementado da forma mais simples possível para que o cliente tenha seu pedido atendido e por fim o valor da Coragem que por ser um processo de desenvolvimento novo que contrariam o modelo tradicional, os desenvolvedores deverão ter coragem de desenvolver um software de forma incremental, fazer um  sistema simples, permitir que o cliente participe e defina as prioridades entre outras (ASTELS E NOVAK,2002).</w:t>
      </w:r>
    </w:p>
    <w:p w:rsidR="00711A6A" w:rsidRPr="00A4417A" w:rsidRDefault="00711A6A" w:rsidP="00711A6A">
      <w:pPr>
        <w:pStyle w:val="PargrafodaLista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valores"/>
      <w:bookmarkStart w:id="1" w:name="feedback"/>
      <w:bookmarkStart w:id="2" w:name="comunicacao"/>
      <w:bookmarkStart w:id="3" w:name="simplicidade"/>
      <w:bookmarkStart w:id="4" w:name="coragem"/>
      <w:bookmarkEnd w:id="0"/>
      <w:bookmarkEnd w:id="1"/>
      <w:bookmarkEnd w:id="2"/>
      <w:bookmarkEnd w:id="3"/>
      <w:bookmarkEnd w:id="4"/>
      <w:r w:rsidRPr="00A4417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PRAXIS</w:t>
      </w:r>
      <w:r w:rsidRPr="00A4417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A4417A">
        <w:rPr>
          <w:rFonts w:ascii="Arial" w:eastAsia="Times New Roman" w:hAnsi="Arial" w:cs="Arial"/>
          <w:b/>
          <w:sz w:val="24"/>
          <w:szCs w:val="24"/>
          <w:lang w:eastAsia="pt-BR"/>
        </w:rPr>
        <w:t>(</w:t>
      </w:r>
      <w:r w:rsidRPr="00A4417A">
        <w:rPr>
          <w:rFonts w:ascii="Arial" w:eastAsia="Times New Roman" w:hAnsi="Arial" w:cs="Arial"/>
          <w:b/>
          <w:iCs/>
          <w:sz w:val="24"/>
          <w:szCs w:val="24"/>
          <w:lang w:eastAsia="pt-BR"/>
        </w:rPr>
        <w:t>PROCESSO PARA APLICATIVOS EXTENSÍVEIS INTERATIVOS</w:t>
      </w:r>
      <w:proofErr w:type="gramStart"/>
      <w:r w:rsidRPr="00A4417A">
        <w:rPr>
          <w:rFonts w:ascii="Arial" w:eastAsia="Times New Roman" w:hAnsi="Arial" w:cs="Arial"/>
          <w:b/>
          <w:sz w:val="24"/>
          <w:szCs w:val="24"/>
          <w:lang w:eastAsia="pt-BR"/>
        </w:rPr>
        <w:t>) :</w:t>
      </w:r>
      <w:proofErr w:type="gramEnd"/>
      <w:r w:rsidRPr="00A4417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A4417A">
        <w:rPr>
          <w:rFonts w:ascii="Arial" w:eastAsia="Times New Roman" w:hAnsi="Arial" w:cs="Arial"/>
          <w:sz w:val="24"/>
          <w:szCs w:val="24"/>
          <w:lang w:eastAsia="pt-BR"/>
        </w:rPr>
        <w:t xml:space="preserve">é um processo para fins didáticos. Que segundo PÁDUA (2005), o PRAXIS busca suportar projetos realizados individualmente ou por pequenas </w:t>
      </w:r>
      <w:proofErr w:type="gramStart"/>
      <w:r w:rsidRPr="00A4417A">
        <w:rPr>
          <w:rFonts w:ascii="Arial" w:eastAsia="Times New Roman" w:hAnsi="Arial" w:cs="Arial"/>
          <w:sz w:val="24"/>
          <w:szCs w:val="24"/>
          <w:lang w:eastAsia="pt-BR"/>
        </w:rPr>
        <w:t>equipes  e</w:t>
      </w:r>
      <w:proofErr w:type="gramEnd"/>
      <w:r w:rsidRPr="00A4417A">
        <w:rPr>
          <w:rFonts w:ascii="Arial" w:eastAsia="Times New Roman" w:hAnsi="Arial" w:cs="Arial"/>
          <w:sz w:val="24"/>
          <w:szCs w:val="24"/>
          <w:lang w:eastAsia="pt-BR"/>
        </w:rPr>
        <w:t xml:space="preserve"> que tenham a duração de seis meses a um ano,  e que </w:t>
      </w:r>
      <w:proofErr w:type="spellStart"/>
      <w:r w:rsidRPr="00A4417A">
        <w:rPr>
          <w:rFonts w:ascii="Arial" w:eastAsia="Times New Roman" w:hAnsi="Arial" w:cs="Arial"/>
          <w:sz w:val="24"/>
          <w:szCs w:val="24"/>
          <w:lang w:eastAsia="pt-BR"/>
        </w:rPr>
        <w:t>seja</w:t>
      </w:r>
      <w:proofErr w:type="spellEnd"/>
      <w:r w:rsidRPr="00A4417A">
        <w:rPr>
          <w:rFonts w:ascii="Arial" w:eastAsia="Times New Roman" w:hAnsi="Arial" w:cs="Arial"/>
          <w:sz w:val="24"/>
          <w:szCs w:val="24"/>
          <w:lang w:eastAsia="pt-BR"/>
        </w:rPr>
        <w:t xml:space="preserve"> utilizados em projetos de conclusão de curso de graduação ou similares. O PRAXIS e composto pelos os requisitos, análise, desenho, testes e implementação, gestão de requisitos, gestão de projetos, garantia de qualidade e gestão de configurações, é baseada na orientação a </w:t>
      </w:r>
      <w:proofErr w:type="spellStart"/>
      <w:r w:rsidRPr="00A4417A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spellEnd"/>
      <w:r w:rsidRPr="00A4417A">
        <w:rPr>
          <w:rFonts w:ascii="Arial" w:eastAsia="Times New Roman" w:hAnsi="Arial" w:cs="Arial"/>
          <w:sz w:val="24"/>
          <w:szCs w:val="24"/>
          <w:lang w:eastAsia="pt-BR"/>
        </w:rPr>
        <w:t xml:space="preserve"> objetos utilizando a UML.</w:t>
      </w:r>
    </w:p>
    <w:p w:rsidR="00711A6A" w:rsidRPr="00A4417A" w:rsidRDefault="00711A6A" w:rsidP="00711A6A">
      <w:pPr>
        <w:pStyle w:val="PargrafodaLista"/>
        <w:numPr>
          <w:ilvl w:val="0"/>
          <w:numId w:val="2"/>
        </w:numPr>
        <w:tabs>
          <w:tab w:val="left" w:pos="1276"/>
        </w:tabs>
        <w:ind w:left="142" w:firstLine="567"/>
        <w:jc w:val="both"/>
        <w:rPr>
          <w:rFonts w:ascii="Arial" w:hAnsi="Arial" w:cs="Arial"/>
          <w:sz w:val="24"/>
          <w:szCs w:val="24"/>
        </w:rPr>
      </w:pPr>
      <w:r w:rsidRPr="00A4417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ICONIX: </w:t>
      </w:r>
      <w:r w:rsidRPr="00A4417A">
        <w:rPr>
          <w:rFonts w:ascii="Arial" w:hAnsi="Arial" w:cs="Arial"/>
          <w:sz w:val="24"/>
          <w:szCs w:val="24"/>
        </w:rPr>
        <w:t xml:space="preserve">metodologia, prática, pura e simples e ainda muito poderosa, não tão burocrática, pois não gera tanta documentação e nem tão simples pois não deixa a desejar na Análise de Design (MAIA, 2005). Essa </w:t>
      </w:r>
      <w:r w:rsidRPr="00A4417A">
        <w:rPr>
          <w:rFonts w:ascii="Arial" w:hAnsi="Arial" w:cs="Arial"/>
          <w:sz w:val="24"/>
          <w:szCs w:val="24"/>
        </w:rPr>
        <w:lastRenderedPageBreak/>
        <w:t>meto</w:t>
      </w:r>
      <w:r>
        <w:rPr>
          <w:rFonts w:ascii="Arial" w:hAnsi="Arial" w:cs="Arial"/>
          <w:sz w:val="24"/>
          <w:szCs w:val="24"/>
        </w:rPr>
        <w:t>do</w:t>
      </w:r>
      <w:r w:rsidRPr="00A4417A">
        <w:rPr>
          <w:rFonts w:ascii="Arial" w:hAnsi="Arial" w:cs="Arial"/>
          <w:sz w:val="24"/>
          <w:szCs w:val="24"/>
        </w:rPr>
        <w:t xml:space="preserve">logia será mais bem definida na próxima seção </w:t>
      </w:r>
      <w:proofErr w:type="spellStart"/>
      <w:r w:rsidRPr="00A4417A">
        <w:rPr>
          <w:rFonts w:ascii="Arial" w:hAnsi="Arial" w:cs="Arial"/>
          <w:sz w:val="24"/>
          <w:szCs w:val="24"/>
        </w:rPr>
        <w:t>por</w:t>
      </w:r>
      <w:proofErr w:type="spellEnd"/>
      <w:r w:rsidRPr="00A4417A">
        <w:rPr>
          <w:rFonts w:ascii="Arial" w:hAnsi="Arial" w:cs="Arial"/>
          <w:sz w:val="24"/>
          <w:szCs w:val="24"/>
        </w:rPr>
        <w:t xml:space="preserve"> a escolhida para esse projeto.</w:t>
      </w:r>
    </w:p>
    <w:p w:rsidR="00833968" w:rsidRDefault="00833968"/>
    <w:p w:rsidR="00711A6A" w:rsidRDefault="00711A6A"/>
    <w:p w:rsidR="00711A6A" w:rsidRDefault="00711A6A"/>
    <w:p w:rsidR="00711A6A" w:rsidRDefault="00711A6A"/>
    <w:p w:rsidR="00711A6A" w:rsidRDefault="00711A6A"/>
    <w:p w:rsidR="00711A6A" w:rsidRDefault="00711A6A"/>
    <w:p w:rsidR="00711A6A" w:rsidRDefault="00711A6A"/>
    <w:p w:rsidR="00711A6A" w:rsidRDefault="00711A6A"/>
    <w:p w:rsidR="00711A6A" w:rsidRDefault="00711A6A"/>
    <w:p w:rsidR="00711A6A" w:rsidRDefault="00711A6A"/>
    <w:p w:rsidR="00711A6A" w:rsidRDefault="00711A6A"/>
    <w:p w:rsidR="00711A6A" w:rsidRDefault="00711A6A"/>
    <w:p w:rsidR="00711A6A" w:rsidRDefault="00711A6A"/>
    <w:p w:rsidR="00711A6A" w:rsidRDefault="00711A6A"/>
    <w:p w:rsidR="00711A6A" w:rsidRDefault="00711A6A"/>
    <w:p w:rsidR="00711A6A" w:rsidRDefault="00711A6A"/>
    <w:p w:rsidR="00711A6A" w:rsidRDefault="00711A6A"/>
    <w:p w:rsidR="00711A6A" w:rsidRDefault="00711A6A"/>
    <w:p w:rsidR="00711A6A" w:rsidRDefault="00711A6A"/>
    <w:p w:rsidR="00711A6A" w:rsidRDefault="00711A6A"/>
    <w:p w:rsidR="00711A6A" w:rsidRDefault="00711A6A"/>
    <w:p w:rsidR="00711A6A" w:rsidRDefault="00711A6A"/>
    <w:p w:rsidR="00711A6A" w:rsidRDefault="00711A6A"/>
    <w:p w:rsidR="00711A6A" w:rsidRDefault="00711A6A"/>
    <w:p w:rsidR="00711A6A" w:rsidRDefault="00711A6A"/>
    <w:p w:rsidR="00711A6A" w:rsidRDefault="00711A6A"/>
    <w:p w:rsidR="00711A6A" w:rsidRDefault="00711A6A"/>
    <w:p w:rsidR="00711A6A" w:rsidRDefault="00711A6A"/>
    <w:p w:rsidR="00711A6A" w:rsidRDefault="00711A6A"/>
    <w:p w:rsidR="00711A6A" w:rsidRDefault="00711A6A"/>
    <w:p w:rsidR="00711A6A" w:rsidRDefault="00711A6A"/>
    <w:p w:rsidR="00711A6A" w:rsidRDefault="00711A6A"/>
    <w:p w:rsidR="00711A6A" w:rsidRDefault="00711A6A"/>
    <w:p w:rsidR="00711A6A" w:rsidRPr="00711A6A" w:rsidRDefault="00711A6A" w:rsidP="00711A6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11A6A">
        <w:rPr>
          <w:rFonts w:ascii="Arial" w:hAnsi="Arial" w:cs="Arial"/>
          <w:b/>
          <w:sz w:val="24"/>
          <w:szCs w:val="24"/>
        </w:rPr>
        <w:lastRenderedPageBreak/>
        <w:t>R</w:t>
      </w:r>
      <w:bookmarkStart w:id="5" w:name="_GoBack"/>
      <w:bookmarkEnd w:id="5"/>
      <w:r w:rsidRPr="00711A6A">
        <w:rPr>
          <w:rFonts w:ascii="Arial" w:hAnsi="Arial" w:cs="Arial"/>
          <w:b/>
          <w:sz w:val="24"/>
          <w:szCs w:val="24"/>
        </w:rPr>
        <w:t>EFERÊNCIAS</w:t>
      </w:r>
    </w:p>
    <w:p w:rsidR="00711A6A" w:rsidRPr="00711A6A" w:rsidRDefault="00711A6A" w:rsidP="00711A6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11A6A" w:rsidRPr="00711A6A" w:rsidRDefault="00711A6A" w:rsidP="00711A6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11A6A" w:rsidRPr="00711A6A" w:rsidRDefault="00711A6A" w:rsidP="00711A6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1A6A">
        <w:rPr>
          <w:rFonts w:ascii="Arial" w:hAnsi="Arial" w:cs="Arial"/>
          <w:color w:val="000000" w:themeColor="text1"/>
          <w:sz w:val="24"/>
          <w:szCs w:val="24"/>
        </w:rPr>
        <w:t xml:space="preserve">CAMARGO, Álvaro Antônio Bueno De. KHOURI, Lourdes </w:t>
      </w:r>
      <w:proofErr w:type="spellStart"/>
      <w:r w:rsidRPr="00711A6A">
        <w:rPr>
          <w:rFonts w:ascii="Arial" w:hAnsi="Arial" w:cs="Arial"/>
          <w:color w:val="000000" w:themeColor="text1"/>
          <w:sz w:val="24"/>
          <w:szCs w:val="24"/>
        </w:rPr>
        <w:t>Halim</w:t>
      </w:r>
      <w:proofErr w:type="spellEnd"/>
      <w:r w:rsidRPr="00711A6A">
        <w:rPr>
          <w:rFonts w:ascii="Arial" w:hAnsi="Arial" w:cs="Arial"/>
          <w:color w:val="000000" w:themeColor="text1"/>
          <w:sz w:val="24"/>
          <w:szCs w:val="24"/>
        </w:rPr>
        <w:t xml:space="preserve"> El e GIAROLA, Paulo César. </w:t>
      </w:r>
      <w:r w:rsidRPr="00711A6A"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711A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1A6A">
        <w:rPr>
          <w:rFonts w:ascii="Arial" w:hAnsi="Arial" w:cs="Arial"/>
          <w:b/>
          <w:color w:val="000000" w:themeColor="text1"/>
          <w:sz w:val="24"/>
          <w:szCs w:val="24"/>
        </w:rPr>
        <w:t>Uso de Sistemas Colaborativos na Gestão de Projetos:</w:t>
      </w:r>
      <w:r w:rsidRPr="00711A6A">
        <w:rPr>
          <w:rFonts w:ascii="Arial" w:hAnsi="Arial" w:cs="Arial"/>
          <w:color w:val="000000" w:themeColor="text1"/>
          <w:sz w:val="24"/>
          <w:szCs w:val="24"/>
        </w:rPr>
        <w:t xml:space="preserve"> Fatores Relevantes para o Sucesso. Trabalho de Conclusão de Curso. Fundação Instituto de Administração – FIA. 2005.</w:t>
      </w:r>
    </w:p>
    <w:p w:rsidR="00711A6A" w:rsidRPr="00711A6A" w:rsidRDefault="00711A6A" w:rsidP="00711A6A">
      <w:pPr>
        <w:pStyle w:val="Corpodetexto31"/>
        <w:jc w:val="both"/>
        <w:rPr>
          <w:rFonts w:cs="Arial"/>
          <w:color w:val="000000" w:themeColor="text1"/>
          <w:szCs w:val="24"/>
        </w:rPr>
      </w:pPr>
    </w:p>
    <w:p w:rsidR="00711A6A" w:rsidRPr="00711A6A" w:rsidRDefault="00711A6A" w:rsidP="00711A6A">
      <w:pPr>
        <w:pStyle w:val="Corpodetexto31"/>
        <w:jc w:val="both"/>
        <w:rPr>
          <w:rFonts w:cs="Arial"/>
          <w:color w:val="000000" w:themeColor="text1"/>
          <w:szCs w:val="24"/>
        </w:rPr>
      </w:pPr>
    </w:p>
    <w:p w:rsidR="00711A6A" w:rsidRPr="00711A6A" w:rsidRDefault="00711A6A" w:rsidP="00711A6A">
      <w:pPr>
        <w:spacing w:line="240" w:lineRule="auto"/>
        <w:jc w:val="both"/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</w:pPr>
      <w:r w:rsidRPr="00711A6A">
        <w:rPr>
          <w:rFonts w:ascii="Arial" w:hAnsi="Arial" w:cs="Arial"/>
          <w:color w:val="000000" w:themeColor="text1"/>
          <w:sz w:val="24"/>
          <w:szCs w:val="24"/>
        </w:rPr>
        <w:t xml:space="preserve">FERREIRA, </w:t>
      </w:r>
      <w:proofErr w:type="spellStart"/>
      <w:r w:rsidRPr="00711A6A">
        <w:rPr>
          <w:rFonts w:ascii="Arial" w:hAnsi="Arial" w:cs="Arial"/>
          <w:color w:val="000000" w:themeColor="text1"/>
          <w:sz w:val="24"/>
          <w:szCs w:val="24"/>
        </w:rPr>
        <w:t>Felipe.</w:t>
      </w:r>
      <w:r w:rsidRPr="00711A6A">
        <w:rPr>
          <w:rFonts w:ascii="Arial" w:hAnsi="Arial" w:cs="Arial"/>
          <w:b/>
          <w:color w:val="000000" w:themeColor="text1"/>
          <w:sz w:val="24"/>
          <w:szCs w:val="24"/>
        </w:rPr>
        <w:t>Linguage</w:t>
      </w:r>
      <w:r w:rsidRPr="00711A6A">
        <w:rPr>
          <w:rStyle w:val="Forte"/>
          <w:rFonts w:ascii="Arial" w:hAnsi="Arial" w:cs="Arial"/>
          <w:color w:val="000000" w:themeColor="text1"/>
          <w:sz w:val="24"/>
          <w:szCs w:val="24"/>
        </w:rPr>
        <w:t>m</w:t>
      </w:r>
      <w:proofErr w:type="spellEnd"/>
      <w:r w:rsidRPr="00711A6A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PHP vantagens e aplicações, 2005. Disponível em &lt;</w:t>
      </w:r>
      <w:hyperlink r:id="rId6" w:history="1">
        <w:r w:rsidRPr="00711A6A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http://www.artigonal.com/internet-artigos/linguagem-php-vantagens-e-aplicacoes-1788643.html</w:t>
        </w:r>
      </w:hyperlink>
      <w:r w:rsidRPr="00711A6A">
        <w:rPr>
          <w:rStyle w:val="Forte"/>
          <w:rFonts w:ascii="Arial" w:hAnsi="Arial" w:cs="Arial"/>
          <w:color w:val="000000" w:themeColor="text1"/>
          <w:sz w:val="24"/>
          <w:szCs w:val="24"/>
        </w:rPr>
        <w:t>&gt;&gt; Acesso em 12 de outubro de 2010.</w:t>
      </w:r>
    </w:p>
    <w:p w:rsidR="00711A6A" w:rsidRPr="00711A6A" w:rsidRDefault="00711A6A" w:rsidP="00711A6A">
      <w:pPr>
        <w:pStyle w:val="Corpodetexto31"/>
        <w:jc w:val="both"/>
        <w:rPr>
          <w:rFonts w:cs="Arial"/>
          <w:color w:val="000000" w:themeColor="text1"/>
          <w:szCs w:val="24"/>
        </w:rPr>
      </w:pPr>
    </w:p>
    <w:p w:rsidR="00711A6A" w:rsidRPr="00711A6A" w:rsidRDefault="00711A6A" w:rsidP="00711A6A">
      <w:pPr>
        <w:pStyle w:val="Corpodetexto31"/>
        <w:jc w:val="both"/>
        <w:rPr>
          <w:rFonts w:cs="Arial"/>
          <w:color w:val="000000" w:themeColor="text1"/>
          <w:szCs w:val="24"/>
        </w:rPr>
      </w:pPr>
    </w:p>
    <w:p w:rsidR="00711A6A" w:rsidRPr="00711A6A" w:rsidRDefault="00711A6A" w:rsidP="00711A6A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11A6A">
        <w:rPr>
          <w:rFonts w:ascii="Arial" w:hAnsi="Arial" w:cs="Arial"/>
          <w:color w:val="000000" w:themeColor="text1"/>
          <w:sz w:val="24"/>
          <w:szCs w:val="24"/>
        </w:rPr>
        <w:t xml:space="preserve">FILHO, Wilson de Pádua. </w:t>
      </w:r>
      <w:r w:rsidRPr="00711A6A">
        <w:rPr>
          <w:rFonts w:ascii="Arial" w:hAnsi="Arial" w:cs="Arial"/>
          <w:b/>
          <w:iCs/>
          <w:color w:val="000000" w:themeColor="text1"/>
          <w:sz w:val="24"/>
          <w:szCs w:val="24"/>
        </w:rPr>
        <w:t>Engenharia de Software</w:t>
      </w:r>
      <w:r w:rsidRPr="00711A6A">
        <w:rPr>
          <w:rFonts w:ascii="Arial" w:hAnsi="Arial" w:cs="Arial"/>
          <w:iCs/>
          <w:color w:val="000000" w:themeColor="text1"/>
          <w:sz w:val="24"/>
          <w:szCs w:val="24"/>
        </w:rPr>
        <w:t xml:space="preserve"> – Fundamentos, Métodos e Padrões</w:t>
      </w:r>
      <w:r w:rsidRPr="00711A6A">
        <w:rPr>
          <w:rFonts w:ascii="Arial" w:hAnsi="Arial" w:cs="Arial"/>
          <w:color w:val="000000" w:themeColor="text1"/>
          <w:sz w:val="24"/>
          <w:szCs w:val="24"/>
        </w:rPr>
        <w:t>. Rio de janeiro: LTC, 2001.</w:t>
      </w:r>
    </w:p>
    <w:p w:rsidR="00711A6A" w:rsidRPr="00711A6A" w:rsidRDefault="00711A6A" w:rsidP="00711A6A">
      <w:pPr>
        <w:pStyle w:val="Corpodetexto31"/>
        <w:jc w:val="both"/>
        <w:rPr>
          <w:rFonts w:cs="Arial"/>
          <w:color w:val="000000" w:themeColor="text1"/>
          <w:szCs w:val="24"/>
        </w:rPr>
      </w:pPr>
    </w:p>
    <w:p w:rsidR="00711A6A" w:rsidRPr="00711A6A" w:rsidRDefault="00711A6A" w:rsidP="00711A6A">
      <w:pPr>
        <w:pStyle w:val="Corpodetexto31"/>
        <w:jc w:val="both"/>
        <w:rPr>
          <w:rFonts w:cs="Arial"/>
          <w:color w:val="000000" w:themeColor="text1"/>
          <w:szCs w:val="24"/>
        </w:rPr>
      </w:pPr>
    </w:p>
    <w:p w:rsidR="00711A6A" w:rsidRPr="00711A6A" w:rsidRDefault="00711A6A" w:rsidP="00711A6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711A6A">
        <w:rPr>
          <w:rFonts w:ascii="Arial" w:hAnsi="Arial" w:cs="Arial"/>
          <w:color w:val="000000" w:themeColor="text1"/>
        </w:rPr>
        <w:t xml:space="preserve">LAUDON, K. C. &amp; LAUDON, J. P. </w:t>
      </w:r>
      <w:r w:rsidRPr="00711A6A">
        <w:rPr>
          <w:rFonts w:ascii="Arial" w:hAnsi="Arial" w:cs="Arial"/>
          <w:b/>
          <w:color w:val="000000" w:themeColor="text1"/>
        </w:rPr>
        <w:t>Sistemas de Informação</w:t>
      </w:r>
      <w:r w:rsidRPr="00711A6A">
        <w:rPr>
          <w:rFonts w:ascii="Arial" w:hAnsi="Arial" w:cs="Arial"/>
          <w:color w:val="000000" w:themeColor="text1"/>
        </w:rPr>
        <w:t>. Rio de Janeiro: LTC, 1999.</w:t>
      </w:r>
    </w:p>
    <w:p w:rsidR="00711A6A" w:rsidRPr="00711A6A" w:rsidRDefault="00711A6A" w:rsidP="00711A6A">
      <w:pPr>
        <w:pStyle w:val="Corpodetexto31"/>
        <w:jc w:val="both"/>
        <w:rPr>
          <w:rFonts w:cs="Arial"/>
          <w:color w:val="000000" w:themeColor="text1"/>
          <w:szCs w:val="24"/>
        </w:rPr>
      </w:pPr>
    </w:p>
    <w:p w:rsidR="00711A6A" w:rsidRPr="00711A6A" w:rsidRDefault="00711A6A" w:rsidP="00711A6A">
      <w:pPr>
        <w:pStyle w:val="Corpodetexto31"/>
        <w:jc w:val="both"/>
        <w:rPr>
          <w:rFonts w:cs="Arial"/>
          <w:color w:val="000000" w:themeColor="text1"/>
          <w:szCs w:val="24"/>
        </w:rPr>
      </w:pPr>
    </w:p>
    <w:p w:rsidR="00711A6A" w:rsidRPr="00711A6A" w:rsidRDefault="00711A6A" w:rsidP="00711A6A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11A6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LAUDON, K. C., LAUDON, J. </w:t>
      </w:r>
      <w:proofErr w:type="spellStart"/>
      <w:proofErr w:type="gramStart"/>
      <w:r w:rsidRPr="00711A6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P.</w:t>
      </w:r>
      <w:r w:rsidRPr="00711A6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Sistemas</w:t>
      </w:r>
      <w:proofErr w:type="spellEnd"/>
      <w:proofErr w:type="gramEnd"/>
      <w:r w:rsidRPr="00711A6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de Informação Gerencias:</w:t>
      </w:r>
      <w:r w:rsidRPr="00711A6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Administrando a empresa digital. 5. ed. São Paulo: Prentice-Hall, 2004 </w:t>
      </w:r>
    </w:p>
    <w:p w:rsidR="00711A6A" w:rsidRPr="00711A6A" w:rsidRDefault="00711A6A" w:rsidP="00711A6A">
      <w:pPr>
        <w:pStyle w:val="Corpodetexto31"/>
        <w:jc w:val="both"/>
        <w:rPr>
          <w:rFonts w:cs="Arial"/>
          <w:color w:val="000000" w:themeColor="text1"/>
          <w:szCs w:val="24"/>
        </w:rPr>
      </w:pPr>
    </w:p>
    <w:p w:rsidR="00711A6A" w:rsidRPr="00711A6A" w:rsidRDefault="00711A6A" w:rsidP="00711A6A">
      <w:pPr>
        <w:pStyle w:val="Corpodetexto31"/>
        <w:jc w:val="both"/>
        <w:rPr>
          <w:rFonts w:cs="Arial"/>
          <w:color w:val="000000" w:themeColor="text1"/>
          <w:szCs w:val="24"/>
        </w:rPr>
      </w:pPr>
    </w:p>
    <w:p w:rsidR="00711A6A" w:rsidRPr="00711A6A" w:rsidRDefault="00711A6A" w:rsidP="00711A6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1A6A">
        <w:rPr>
          <w:rFonts w:ascii="Arial" w:hAnsi="Arial" w:cs="Arial"/>
          <w:color w:val="000000" w:themeColor="text1"/>
          <w:sz w:val="24"/>
          <w:szCs w:val="24"/>
        </w:rPr>
        <w:t xml:space="preserve">MAIA, José Anízio. </w:t>
      </w:r>
      <w:r w:rsidRPr="00711A6A">
        <w:rPr>
          <w:rFonts w:ascii="Arial" w:hAnsi="Arial" w:cs="Arial"/>
          <w:b/>
          <w:color w:val="000000" w:themeColor="text1"/>
          <w:sz w:val="24"/>
          <w:szCs w:val="24"/>
        </w:rPr>
        <w:t>Construindo softwares com qualidade e rapidez usando ICONIX</w:t>
      </w:r>
      <w:r w:rsidRPr="00711A6A">
        <w:rPr>
          <w:rFonts w:ascii="Arial" w:hAnsi="Arial" w:cs="Arial"/>
          <w:color w:val="000000" w:themeColor="text1"/>
          <w:sz w:val="24"/>
          <w:szCs w:val="24"/>
        </w:rPr>
        <w:t>, 2005. Disponível em &lt;&lt;</w:t>
      </w:r>
      <w:hyperlink r:id="rId7" w:history="1">
        <w:r w:rsidRPr="00711A6A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http://www.guj.com.br</w:t>
        </w:r>
      </w:hyperlink>
      <w:r w:rsidRPr="00711A6A">
        <w:rPr>
          <w:rFonts w:ascii="Arial" w:hAnsi="Arial" w:cs="Arial"/>
          <w:color w:val="000000" w:themeColor="text1"/>
          <w:sz w:val="24"/>
          <w:szCs w:val="24"/>
        </w:rPr>
        <w:t xml:space="preserve">&gt;&gt; Acesso em 25 de maio </w:t>
      </w:r>
      <w:proofErr w:type="gramStart"/>
      <w:r w:rsidRPr="00711A6A">
        <w:rPr>
          <w:rFonts w:ascii="Arial" w:hAnsi="Arial" w:cs="Arial"/>
          <w:color w:val="000000" w:themeColor="text1"/>
          <w:sz w:val="24"/>
          <w:szCs w:val="24"/>
        </w:rPr>
        <w:t>de  2010</w:t>
      </w:r>
      <w:proofErr w:type="gramEnd"/>
      <w:r w:rsidRPr="00711A6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11A6A" w:rsidRPr="00711A6A" w:rsidRDefault="00711A6A">
      <w:pPr>
        <w:rPr>
          <w:color w:val="000000" w:themeColor="text1"/>
        </w:rPr>
      </w:pPr>
    </w:p>
    <w:p w:rsidR="00711A6A" w:rsidRPr="00711A6A" w:rsidRDefault="00711A6A">
      <w:pPr>
        <w:rPr>
          <w:color w:val="000000" w:themeColor="text1"/>
        </w:rPr>
      </w:pPr>
    </w:p>
    <w:sectPr w:rsidR="00711A6A" w:rsidRPr="00711A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07647"/>
    <w:multiLevelType w:val="hybridMultilevel"/>
    <w:tmpl w:val="8CEA7DE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96034A4"/>
    <w:multiLevelType w:val="hybridMultilevel"/>
    <w:tmpl w:val="5B9497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B0AB6"/>
    <w:multiLevelType w:val="hybridMultilevel"/>
    <w:tmpl w:val="35623E7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6A"/>
    <w:rsid w:val="00711A6A"/>
    <w:rsid w:val="0083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20A87"/>
  <w15:chartTrackingRefBased/>
  <w15:docId w15:val="{384880CE-BBC9-4338-B0D8-A2445FFF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A6A"/>
    <w:pPr>
      <w:spacing w:after="0" w:line="36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1A6A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711A6A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orpodetexto31">
    <w:name w:val="Corpo de texto 31"/>
    <w:basedOn w:val="Normal"/>
    <w:rsid w:val="00711A6A"/>
    <w:pPr>
      <w:suppressAutoHyphens/>
      <w:spacing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71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11A6A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711A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j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igonal.com/internet-artigos/linguagem-php-vantagens-e-aplicacoes-1788643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1340</Words>
  <Characters>7238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Fernando Ferreira Cabral</dc:creator>
  <cp:keywords/>
  <dc:description/>
  <cp:lastModifiedBy>Paulo Fernando Ferreira Cabral</cp:lastModifiedBy>
  <cp:revision>1</cp:revision>
  <dcterms:created xsi:type="dcterms:W3CDTF">2015-10-30T01:34:00Z</dcterms:created>
  <dcterms:modified xsi:type="dcterms:W3CDTF">2015-10-30T01:41:00Z</dcterms:modified>
</cp:coreProperties>
</file>