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21" w:rsidRPr="00257143" w:rsidRDefault="00B04621" w:rsidP="00B04621">
      <w:pPr>
        <w:pStyle w:val="8Ttulospr-textuais"/>
        <w:spacing w:after="0"/>
        <w:jc w:val="both"/>
      </w:pPr>
      <w:r w:rsidRPr="00257143">
        <w:t>resumo</w:t>
      </w:r>
    </w:p>
    <w:p w:rsidR="00B04621" w:rsidRPr="00257143" w:rsidRDefault="00B04621" w:rsidP="00B04621">
      <w:pPr>
        <w:pStyle w:val="8Ttulospr-textuais"/>
        <w:spacing w:after="0"/>
      </w:pPr>
    </w:p>
    <w:p w:rsidR="00B04621" w:rsidRPr="00257143" w:rsidRDefault="00B04621" w:rsidP="00B04621">
      <w:pPr>
        <w:pStyle w:val="8Ttulospr-textuais"/>
        <w:spacing w:after="0"/>
      </w:pPr>
    </w:p>
    <w:p w:rsidR="00B04621" w:rsidRPr="00257143" w:rsidRDefault="00B04621" w:rsidP="00B04621">
      <w:pPr>
        <w:pStyle w:val="11Resumos"/>
      </w:pPr>
      <w:r w:rsidRPr="00257143">
        <w:t xml:space="preserve">O fantástico existe desde tempos imemoriais, sendo parte da cultura de todos os povos e anterior à própria literatura, quando os contos ainda eram perpetuados oralmente. Embora a literatura fantástica seja rica e sua produção constante, alguns aspectos devem ser observados, como fontes inexploradas, narrativas que ainda estão relegadas ao plano oral e a possibilidade de que traços culturais de nosso país sejam perdidos para sempre. Para isso contribuem diversos fatores, como a falta de um trabalho direcionado ao resgate dos contos orais, o desinteresse das novas gerações e a xenofilia brasileira por obras oriundas de outros países. Poucos foram os que publicaram </w:t>
      </w:r>
      <w:r>
        <w:t xml:space="preserve">sobre </w:t>
      </w:r>
      <w:r w:rsidRPr="00257143">
        <w:t xml:space="preserve">a narrativa fantástica que compõe o folclore brasileiro e, mesmo apresentando trabalhos de inestimável valor, a ameaça da perda de grande parte de nossa cultura é inerente. Pequeno resgate foi realizado com alunos dos ensinos fundamental e médio do vale o rio Tubarão, resultando em aproximadamente vinte narrativas compiladas, buscando-se manter a maior fidelidade possível, extraídas de </w:t>
      </w:r>
      <w:r>
        <w:t>cerca de</w:t>
      </w:r>
      <w:r w:rsidRPr="00257143">
        <w:t xml:space="preserve"> duzentos trabalhos que mostravam diversas versões para </w:t>
      </w:r>
      <w:r>
        <w:t>os</w:t>
      </w:r>
      <w:r w:rsidRPr="00257143">
        <w:t xml:space="preserve"> mesmo</w:t>
      </w:r>
      <w:r>
        <w:t>s</w:t>
      </w:r>
      <w:r w:rsidRPr="00257143">
        <w:t xml:space="preserve"> conto</w:t>
      </w:r>
      <w:r>
        <w:t>s</w:t>
      </w:r>
      <w:r w:rsidRPr="00257143">
        <w:t>. Em tão limitado local e exíguo número de escolas foi possível registrar um pouco da cultura da região e presumir que, em tão extenso país, inúmeras narrativas ainda encontram-se apenas no plano oral, podendo perder-se para sempre, privando as gerações futuras de</w:t>
      </w:r>
      <w:r>
        <w:t xml:space="preserve"> incalculável tesouro cultural.</w:t>
      </w:r>
    </w:p>
    <w:p w:rsidR="00B04621" w:rsidRPr="00257143" w:rsidRDefault="00B04621" w:rsidP="00B04621">
      <w:pPr>
        <w:pStyle w:val="11Resumos"/>
      </w:pPr>
    </w:p>
    <w:p w:rsidR="00B04621" w:rsidRPr="00B04621" w:rsidRDefault="00B04621" w:rsidP="00B04621">
      <w:pPr>
        <w:pStyle w:val="11Resumos"/>
        <w:rPr>
          <w:lang w:val="en-US"/>
        </w:rPr>
      </w:pPr>
      <w:r w:rsidRPr="00257143">
        <w:t xml:space="preserve">Palavras-chave: Fantástico. Folclore e cultura brasileiros. </w:t>
      </w:r>
      <w:r w:rsidRPr="00B04621">
        <w:rPr>
          <w:lang w:val="en-US"/>
        </w:rPr>
        <w:t>Resgate.</w:t>
      </w:r>
    </w:p>
    <w:p w:rsidR="00B04621" w:rsidRPr="00B04621" w:rsidRDefault="00B04621" w:rsidP="00B04621">
      <w:pPr>
        <w:pStyle w:val="11Resumos"/>
        <w:rPr>
          <w:lang w:val="en-US"/>
        </w:rPr>
      </w:pPr>
    </w:p>
    <w:p w:rsidR="00B04621" w:rsidRPr="00B04621" w:rsidRDefault="00B04621" w:rsidP="00B04621">
      <w:pPr>
        <w:pStyle w:val="11Resumos"/>
        <w:rPr>
          <w:lang w:val="en-US"/>
        </w:rPr>
      </w:pPr>
    </w:p>
    <w:p w:rsidR="00B04621" w:rsidRPr="00B04621" w:rsidRDefault="00B04621" w:rsidP="00B04621">
      <w:pPr>
        <w:pStyle w:val="11Resumos"/>
        <w:rPr>
          <w:b/>
          <w:lang w:val="en-US"/>
        </w:rPr>
      </w:pPr>
      <w:r w:rsidRPr="00B04621">
        <w:rPr>
          <w:b/>
          <w:lang w:val="en-US"/>
        </w:rPr>
        <w:t>ABSTRACT</w:t>
      </w:r>
    </w:p>
    <w:p w:rsidR="00B04621" w:rsidRPr="00B04621" w:rsidRDefault="00B04621" w:rsidP="00B04621">
      <w:pPr>
        <w:pStyle w:val="11Resumos"/>
        <w:jc w:val="center"/>
        <w:rPr>
          <w:b/>
          <w:lang w:val="en-US"/>
        </w:rPr>
      </w:pPr>
    </w:p>
    <w:p w:rsidR="00B04621" w:rsidRPr="002D56DD" w:rsidRDefault="00B04621" w:rsidP="00B04621">
      <w:pPr>
        <w:spacing w:line="360" w:lineRule="auto"/>
        <w:rPr>
          <w:lang w:val="en-US"/>
        </w:rPr>
      </w:pPr>
      <w:r w:rsidRPr="00B16047">
        <w:rPr>
          <w:lang w:val="en-US"/>
        </w:rPr>
        <w:t>The</w:t>
      </w:r>
      <w:r>
        <w:rPr>
          <w:lang w:val="en-US"/>
        </w:rPr>
        <w:t xml:space="preserve">re is </w:t>
      </w:r>
      <w:r w:rsidRPr="00B16047">
        <w:rPr>
          <w:lang w:val="en-US"/>
        </w:rPr>
        <w:t>fantastic since immemorial</w:t>
      </w:r>
      <w:r>
        <w:rPr>
          <w:lang w:val="en-US"/>
        </w:rPr>
        <w:t xml:space="preserve"> </w:t>
      </w:r>
      <w:r w:rsidRPr="00B16047">
        <w:rPr>
          <w:lang w:val="en-US"/>
        </w:rPr>
        <w:t>time</w:t>
      </w:r>
      <w:r>
        <w:rPr>
          <w:lang w:val="en-US"/>
        </w:rPr>
        <w:t xml:space="preserve"> being part of the </w:t>
      </w:r>
      <w:r w:rsidRPr="00B16047">
        <w:rPr>
          <w:lang w:val="en-US"/>
        </w:rPr>
        <w:t xml:space="preserve">culture </w:t>
      </w:r>
      <w:r>
        <w:rPr>
          <w:lang w:val="en-US"/>
        </w:rPr>
        <w:t>from</w:t>
      </w:r>
      <w:r w:rsidRPr="00B16047">
        <w:rPr>
          <w:lang w:val="en-US"/>
        </w:rPr>
        <w:t xml:space="preserve"> all peoples and previous literature, when the stories were still perpetuated orally. Although the</w:t>
      </w:r>
      <w:r>
        <w:rPr>
          <w:lang w:val="en-US"/>
        </w:rPr>
        <w:t xml:space="preserve"> fantastic </w:t>
      </w:r>
      <w:r w:rsidRPr="00B16047">
        <w:rPr>
          <w:lang w:val="en-US"/>
        </w:rPr>
        <w:t xml:space="preserve">literature </w:t>
      </w:r>
      <w:r>
        <w:rPr>
          <w:lang w:val="en-US"/>
        </w:rPr>
        <w:t>could be</w:t>
      </w:r>
      <w:r w:rsidRPr="00B16047">
        <w:rPr>
          <w:lang w:val="en-US"/>
        </w:rPr>
        <w:t xml:space="preserve"> rich and beautiful in its production, some aspects should be seen as untapped sources, narratives that are still relegated to the oral</w:t>
      </w:r>
      <w:r>
        <w:rPr>
          <w:lang w:val="en-US"/>
        </w:rPr>
        <w:t>ity</w:t>
      </w:r>
      <w:r w:rsidRPr="00B16047">
        <w:rPr>
          <w:lang w:val="en-US"/>
        </w:rPr>
        <w:t xml:space="preserve"> and the possibility that cultural traits of our country are lost forever.</w:t>
      </w:r>
      <w:r>
        <w:rPr>
          <w:lang w:val="en-US"/>
        </w:rPr>
        <w:t xml:space="preserve"> V</w:t>
      </w:r>
      <w:r w:rsidRPr="00B16047">
        <w:rPr>
          <w:lang w:val="en-US"/>
        </w:rPr>
        <w:t xml:space="preserve">arious factors contribute such as the lack of a work directed to the recovery </w:t>
      </w:r>
      <w:r>
        <w:rPr>
          <w:lang w:val="en-US"/>
        </w:rPr>
        <w:t>the</w:t>
      </w:r>
      <w:r w:rsidRPr="00B16047">
        <w:rPr>
          <w:lang w:val="en-US"/>
        </w:rPr>
        <w:t xml:space="preserve"> oral tales, the disinterest of the new generations and </w:t>
      </w:r>
      <w:r>
        <w:rPr>
          <w:lang w:val="en-US"/>
        </w:rPr>
        <w:t xml:space="preserve">great </w:t>
      </w:r>
      <w:r w:rsidRPr="00B16047">
        <w:rPr>
          <w:lang w:val="en-US"/>
        </w:rPr>
        <w:t>Brazilian</w:t>
      </w:r>
      <w:r>
        <w:rPr>
          <w:lang w:val="en-US"/>
        </w:rPr>
        <w:t xml:space="preserve"> appreciation for</w:t>
      </w:r>
      <w:r w:rsidRPr="00B16047">
        <w:rPr>
          <w:lang w:val="en-US"/>
        </w:rPr>
        <w:t xml:space="preserve"> works from other countries.</w:t>
      </w:r>
      <w:r>
        <w:rPr>
          <w:lang w:val="en-US"/>
        </w:rPr>
        <w:t xml:space="preserve"> </w:t>
      </w:r>
      <w:r w:rsidRPr="00B16047">
        <w:rPr>
          <w:lang w:val="en-US"/>
        </w:rPr>
        <w:t xml:space="preserve">Few </w:t>
      </w:r>
      <w:r>
        <w:rPr>
          <w:lang w:val="en-US"/>
        </w:rPr>
        <w:t xml:space="preserve">searchers </w:t>
      </w:r>
      <w:r w:rsidRPr="00B16047">
        <w:rPr>
          <w:lang w:val="en-US"/>
        </w:rPr>
        <w:t xml:space="preserve">published </w:t>
      </w:r>
      <w:r>
        <w:rPr>
          <w:lang w:val="en-US"/>
        </w:rPr>
        <w:t xml:space="preserve">about </w:t>
      </w:r>
      <w:r w:rsidRPr="00B16047">
        <w:rPr>
          <w:lang w:val="en-US"/>
        </w:rPr>
        <w:t>narrative</w:t>
      </w:r>
      <w:r>
        <w:rPr>
          <w:lang w:val="en-US"/>
        </w:rPr>
        <w:t>s compound</w:t>
      </w:r>
      <w:r w:rsidRPr="00B16047">
        <w:rPr>
          <w:lang w:val="en-US"/>
        </w:rPr>
        <w:t xml:space="preserve"> the great Brazilian folklore, and even presenting works of inestimable value, the threat of loss of much </w:t>
      </w:r>
      <w:r>
        <w:rPr>
          <w:lang w:val="en-US"/>
        </w:rPr>
        <w:t>from</w:t>
      </w:r>
      <w:r w:rsidRPr="00B16047">
        <w:rPr>
          <w:lang w:val="en-US"/>
        </w:rPr>
        <w:t xml:space="preserve"> our culture is inherent.</w:t>
      </w:r>
      <w:r>
        <w:rPr>
          <w:lang w:val="en-US"/>
        </w:rPr>
        <w:t xml:space="preserve"> A s</w:t>
      </w:r>
      <w:r w:rsidRPr="00B16047">
        <w:rPr>
          <w:lang w:val="en-US"/>
        </w:rPr>
        <w:t xml:space="preserve">mall rescue was carried out with students of </w:t>
      </w:r>
      <w:r>
        <w:rPr>
          <w:lang w:val="en-US"/>
        </w:rPr>
        <w:t xml:space="preserve">elementary </w:t>
      </w:r>
      <w:r w:rsidRPr="00B16047">
        <w:rPr>
          <w:lang w:val="en-US"/>
        </w:rPr>
        <w:t xml:space="preserve">and </w:t>
      </w:r>
      <w:r>
        <w:rPr>
          <w:lang w:val="en-US"/>
        </w:rPr>
        <w:t>high</w:t>
      </w:r>
      <w:r w:rsidRPr="00B16047">
        <w:rPr>
          <w:lang w:val="en-US"/>
        </w:rPr>
        <w:t xml:space="preserve"> education </w:t>
      </w:r>
      <w:r>
        <w:rPr>
          <w:lang w:val="en-US"/>
        </w:rPr>
        <w:t>in</w:t>
      </w:r>
      <w:r w:rsidRPr="00B16047">
        <w:rPr>
          <w:lang w:val="en-US"/>
        </w:rPr>
        <w:t xml:space="preserve"> the valley the river </w:t>
      </w:r>
      <w:proofErr w:type="spellStart"/>
      <w:r>
        <w:rPr>
          <w:lang w:val="en-US"/>
        </w:rPr>
        <w:t>Tubarão</w:t>
      </w:r>
      <w:proofErr w:type="spellEnd"/>
      <w:r w:rsidRPr="00B16047">
        <w:rPr>
          <w:lang w:val="en-US"/>
        </w:rPr>
        <w:t xml:space="preserve">, resulting in </w:t>
      </w:r>
      <w:r w:rsidRPr="00B16047">
        <w:rPr>
          <w:lang w:val="en-US"/>
        </w:rPr>
        <w:lastRenderedPageBreak/>
        <w:t xml:space="preserve">about twenty narratives compiled, seeking to maintain the highest possible fidelity, from approximately two hundred works that showed different versions to </w:t>
      </w:r>
      <w:r>
        <w:rPr>
          <w:lang w:val="en-US"/>
        </w:rPr>
        <w:t>same stories</w:t>
      </w:r>
      <w:r w:rsidRPr="00B16047">
        <w:rPr>
          <w:lang w:val="en-US"/>
        </w:rPr>
        <w:t>.</w:t>
      </w:r>
      <w:r>
        <w:rPr>
          <w:lang w:val="en-US"/>
        </w:rPr>
        <w:t xml:space="preserve"> </w:t>
      </w:r>
      <w:r w:rsidRPr="00B16047">
        <w:rPr>
          <w:lang w:val="en-US"/>
        </w:rPr>
        <w:t>In so limited and small number of local schools</w:t>
      </w:r>
      <w:r>
        <w:rPr>
          <w:lang w:val="en-US"/>
        </w:rPr>
        <w:t>,</w:t>
      </w:r>
      <w:r w:rsidRPr="00B16047">
        <w:rPr>
          <w:lang w:val="en-US"/>
        </w:rPr>
        <w:t xml:space="preserve"> a bit of culture in the region</w:t>
      </w:r>
      <w:r>
        <w:rPr>
          <w:lang w:val="en-US"/>
        </w:rPr>
        <w:t xml:space="preserve"> </w:t>
      </w:r>
      <w:r w:rsidRPr="00B16047">
        <w:rPr>
          <w:lang w:val="en-US"/>
        </w:rPr>
        <w:t>could register</w:t>
      </w:r>
      <w:r>
        <w:rPr>
          <w:lang w:val="en-US"/>
        </w:rPr>
        <w:t xml:space="preserve">ed and we could </w:t>
      </w:r>
      <w:r w:rsidRPr="00B16047">
        <w:rPr>
          <w:lang w:val="en-US"/>
        </w:rPr>
        <w:t>assume that</w:t>
      </w:r>
      <w:r>
        <w:rPr>
          <w:lang w:val="en-US"/>
        </w:rPr>
        <w:t>,</w:t>
      </w:r>
      <w:r w:rsidRPr="00B16047">
        <w:rPr>
          <w:lang w:val="en-US"/>
        </w:rPr>
        <w:t xml:space="preserve"> in so </w:t>
      </w:r>
      <w:r>
        <w:rPr>
          <w:lang w:val="en-US"/>
        </w:rPr>
        <w:t xml:space="preserve">large </w:t>
      </w:r>
      <w:r w:rsidRPr="00B16047">
        <w:rPr>
          <w:lang w:val="en-US"/>
        </w:rPr>
        <w:t xml:space="preserve">country, many narratives are still </w:t>
      </w:r>
      <w:r>
        <w:rPr>
          <w:lang w:val="en-US"/>
        </w:rPr>
        <w:t>part of</w:t>
      </w:r>
      <w:r w:rsidRPr="00B16047">
        <w:rPr>
          <w:lang w:val="en-US"/>
        </w:rPr>
        <w:t xml:space="preserve"> oral </w:t>
      </w:r>
      <w:r>
        <w:rPr>
          <w:lang w:val="en-US"/>
        </w:rPr>
        <w:t xml:space="preserve">culture </w:t>
      </w:r>
      <w:r w:rsidRPr="00B16047">
        <w:rPr>
          <w:lang w:val="en-US"/>
        </w:rPr>
        <w:t xml:space="preserve">and </w:t>
      </w:r>
      <w:r>
        <w:rPr>
          <w:lang w:val="en-US"/>
        </w:rPr>
        <w:t xml:space="preserve">we </w:t>
      </w:r>
      <w:r w:rsidRPr="00B16047">
        <w:rPr>
          <w:lang w:val="en-US"/>
        </w:rPr>
        <w:t xml:space="preserve">may lose </w:t>
      </w:r>
      <w:r>
        <w:rPr>
          <w:lang w:val="en-US"/>
        </w:rPr>
        <w:t>them</w:t>
      </w:r>
      <w:r w:rsidRPr="00B16047">
        <w:rPr>
          <w:lang w:val="en-US"/>
        </w:rPr>
        <w:t xml:space="preserve"> forever, depriving future generations of invaluable cultural treasure. </w:t>
      </w:r>
    </w:p>
    <w:p w:rsidR="00B04621" w:rsidRPr="00BE0BAC" w:rsidRDefault="00B04621" w:rsidP="00B04621">
      <w:pPr>
        <w:pStyle w:val="11Resumos"/>
        <w:rPr>
          <w:lang w:val="en-US"/>
        </w:rPr>
      </w:pPr>
    </w:p>
    <w:p w:rsidR="00B04621" w:rsidRPr="002D56DD" w:rsidRDefault="00B04621" w:rsidP="00B04621">
      <w:pPr>
        <w:spacing w:line="360" w:lineRule="auto"/>
        <w:rPr>
          <w:color w:val="000000"/>
          <w:szCs w:val="24"/>
          <w:lang w:val="en-US"/>
        </w:rPr>
      </w:pPr>
      <w:r w:rsidRPr="00B16047">
        <w:rPr>
          <w:color w:val="000000"/>
          <w:szCs w:val="24"/>
          <w:lang w:val="en-US"/>
        </w:rPr>
        <w:t xml:space="preserve">Keywords: </w:t>
      </w:r>
      <w:r>
        <w:rPr>
          <w:color w:val="000000"/>
          <w:szCs w:val="24"/>
          <w:lang w:val="en-US"/>
        </w:rPr>
        <w:t>Fantastic</w:t>
      </w:r>
      <w:r w:rsidRPr="00B16047">
        <w:rPr>
          <w:color w:val="000000"/>
          <w:szCs w:val="24"/>
          <w:lang w:val="en-US"/>
        </w:rPr>
        <w:t xml:space="preserve">. </w:t>
      </w:r>
      <w:proofErr w:type="gramStart"/>
      <w:r w:rsidRPr="002D56DD">
        <w:rPr>
          <w:color w:val="000000"/>
          <w:szCs w:val="24"/>
          <w:lang w:val="en-US"/>
        </w:rPr>
        <w:t>Brazilian folklore and culture.</w:t>
      </w:r>
      <w:proofErr w:type="gramEnd"/>
      <w:r w:rsidRPr="002D56DD">
        <w:rPr>
          <w:color w:val="000000"/>
          <w:szCs w:val="24"/>
          <w:lang w:val="en-US"/>
        </w:rPr>
        <w:t xml:space="preserve"> </w:t>
      </w:r>
      <w:proofErr w:type="gramStart"/>
      <w:r w:rsidRPr="002D56DD">
        <w:rPr>
          <w:color w:val="000000"/>
          <w:szCs w:val="24"/>
          <w:lang w:val="en-US"/>
        </w:rPr>
        <w:t>Rescue.</w:t>
      </w:r>
      <w:proofErr w:type="gramEnd"/>
    </w:p>
    <w:p w:rsidR="00B04621" w:rsidRPr="002D56DD" w:rsidRDefault="00B04621" w:rsidP="00B04621">
      <w:pPr>
        <w:pStyle w:val="11Resumos"/>
        <w:jc w:val="center"/>
        <w:rPr>
          <w:b/>
          <w:lang w:val="en-US"/>
        </w:rPr>
      </w:pPr>
    </w:p>
    <w:p w:rsidR="00B04621" w:rsidRPr="00257143" w:rsidRDefault="00B04621" w:rsidP="00B04621">
      <w:pPr>
        <w:pStyle w:val="Ttulo1"/>
        <w:spacing w:after="0" w:line="360" w:lineRule="auto"/>
      </w:pPr>
      <w:bookmarkStart w:id="0" w:name="_Toc94594154"/>
      <w:bookmarkStart w:id="1" w:name="_Toc94931263"/>
      <w:bookmarkStart w:id="2" w:name="_Toc159666540"/>
      <w:bookmarkStart w:id="3" w:name="_Toc159746250"/>
      <w:r w:rsidRPr="00257143">
        <w:t>as origens</w:t>
      </w:r>
      <w:bookmarkEnd w:id="0"/>
      <w:bookmarkEnd w:id="1"/>
      <w:bookmarkEnd w:id="2"/>
      <w:bookmarkEnd w:id="3"/>
    </w:p>
    <w:p w:rsidR="00B04621" w:rsidRPr="00257143" w:rsidRDefault="00B04621" w:rsidP="00B04621"/>
    <w:p w:rsidR="00B04621" w:rsidRPr="00257143" w:rsidRDefault="00B04621" w:rsidP="00B04621"/>
    <w:p w:rsidR="00B04621" w:rsidRPr="00257143" w:rsidRDefault="00B04621" w:rsidP="00B04621">
      <w:pPr>
        <w:pStyle w:val="1Texto"/>
      </w:pPr>
      <w:r w:rsidRPr="00257143">
        <w:t xml:space="preserve">Pensar em literatura sem </w:t>
      </w:r>
      <w:r>
        <w:t>considerar</w:t>
      </w:r>
      <w:r w:rsidRPr="00257143">
        <w:t xml:space="preserve"> suas origens é iniciar um caminho sem partir do início. É sabido que a literatura tem suas origens na oralidade e as razões pelas quais foram criados estes contos são diversas. Pode-se afirmar que serviam como meio de transmitir lições ao povo, como os contos compilados pelos irmãos Grimm</w:t>
      </w:r>
      <w:r>
        <w:t>;</w:t>
      </w:r>
      <w:r w:rsidRPr="00257143">
        <w:t xml:space="preserve"> ou mesmo explicar fatos obscuros, como os mitos e lendas das </w:t>
      </w:r>
      <w:r>
        <w:t xml:space="preserve">mais </w:t>
      </w:r>
      <w:r w:rsidRPr="00257143">
        <w:t xml:space="preserve">diversas culturas. </w:t>
      </w:r>
    </w:p>
    <w:p w:rsidR="00B04621" w:rsidRPr="00257143" w:rsidRDefault="00B04621" w:rsidP="00B04621">
      <w:pPr>
        <w:pStyle w:val="1Texto"/>
      </w:pPr>
      <w:r w:rsidRPr="00257143">
        <w:t xml:space="preserve">Chauí, em sua obra </w:t>
      </w:r>
      <w:r w:rsidRPr="00257143">
        <w:rPr>
          <w:i/>
        </w:rPr>
        <w:t xml:space="preserve">Filosofia </w:t>
      </w:r>
      <w:r w:rsidRPr="00257143">
        <w:t>(2001, p. 23), afirma que “mito</w:t>
      </w:r>
      <w:r w:rsidRPr="00257143">
        <w:rPr>
          <w:i/>
        </w:rPr>
        <w:t xml:space="preserve"> </w:t>
      </w:r>
      <w:r w:rsidRPr="00257143">
        <w:t>é uma na</w:t>
      </w:r>
      <w:r w:rsidRPr="00257143">
        <w:t>r</w:t>
      </w:r>
      <w:r w:rsidRPr="00257143">
        <w:t xml:space="preserve">rativa sobre a origem de alguma coisa (origem dos astros, da Terra, dos homens, (...) do bem e do mal, (...) das guerras, do poder”. A palavra mito tem origem grega, derivando dos verbos </w:t>
      </w:r>
      <w:proofErr w:type="spellStart"/>
      <w:r w:rsidRPr="00257143">
        <w:rPr>
          <w:i/>
        </w:rPr>
        <w:t>mytheyo</w:t>
      </w:r>
      <w:proofErr w:type="spellEnd"/>
      <w:r w:rsidRPr="00257143">
        <w:rPr>
          <w:i/>
        </w:rPr>
        <w:t xml:space="preserve">, </w:t>
      </w:r>
      <w:r w:rsidRPr="00257143">
        <w:t>que significa contar, narrar</w:t>
      </w:r>
      <w:r>
        <w:t>;</w:t>
      </w:r>
      <w:r w:rsidRPr="00257143">
        <w:t xml:space="preserve"> e </w:t>
      </w:r>
      <w:proofErr w:type="spellStart"/>
      <w:r w:rsidRPr="00257143">
        <w:rPr>
          <w:i/>
        </w:rPr>
        <w:t>mytheo</w:t>
      </w:r>
      <w:proofErr w:type="spellEnd"/>
      <w:r w:rsidRPr="00257143">
        <w:t xml:space="preserve">, significando nomear, designar. O mito, para os gregos, é um discurso aceito pelos ouvintes como verdadeiro, pois o narrador é alguém público, digno de confiança. </w:t>
      </w:r>
      <w:r>
        <w:t>E</w:t>
      </w:r>
      <w:r w:rsidRPr="00257143">
        <w:t>sta</w:t>
      </w:r>
      <w:r>
        <w:t xml:space="preserve"> confiança</w:t>
      </w:r>
      <w:r w:rsidRPr="00257143">
        <w:t xml:space="preserve"> vem do fato de o narrador ter testemunhado </w:t>
      </w:r>
      <w:proofErr w:type="gramStart"/>
      <w:r w:rsidRPr="00257143">
        <w:t>a</w:t>
      </w:r>
      <w:proofErr w:type="gramEnd"/>
      <w:r w:rsidRPr="00257143">
        <w:t xml:space="preserve"> narrativa, ou de tê-la recebido de quem testemunhou. </w:t>
      </w:r>
    </w:p>
    <w:p w:rsidR="00B04621" w:rsidRPr="00257143" w:rsidRDefault="00B04621" w:rsidP="00B04621">
      <w:pPr>
        <w:pStyle w:val="01-Texto"/>
      </w:pPr>
      <w:r w:rsidRPr="00257143">
        <w:t xml:space="preserve">Para definir lenda, recorremos a Ferreira (2001, p. 453), que afirma que </w:t>
      </w:r>
      <w:r>
        <w:t>ela</w:t>
      </w:r>
      <w:r w:rsidRPr="00257143">
        <w:t xml:space="preserve"> faz parte da tradição popular, sendo “narração de caráter marav</w:t>
      </w:r>
      <w:r w:rsidRPr="00257143">
        <w:t>i</w:t>
      </w:r>
      <w:r w:rsidRPr="00257143">
        <w:t>lhoso, em que os fatos históricos são deformados pela imaginação do povo ou poeta, (...) fi</w:t>
      </w:r>
      <w:r w:rsidRPr="00257143">
        <w:t>c</w:t>
      </w:r>
      <w:r w:rsidRPr="00257143">
        <w:t>ção, fábula”</w:t>
      </w:r>
      <w:r>
        <w:t>;</w:t>
      </w:r>
      <w:r w:rsidRPr="00257143">
        <w:t xml:space="preserve"> e Luft (2001, p.</w:t>
      </w:r>
      <w:r>
        <w:t xml:space="preserve"> </w:t>
      </w:r>
      <w:r w:rsidRPr="00257143">
        <w:t xml:space="preserve">420) complementa com “história fabulosa ou mentirosa, (...) mentira”.  </w:t>
      </w:r>
    </w:p>
    <w:p w:rsidR="00B04621" w:rsidRPr="00257143" w:rsidRDefault="00B04621" w:rsidP="00B04621">
      <w:pPr>
        <w:pStyle w:val="01-Texto"/>
      </w:pPr>
      <w:r w:rsidRPr="00257143">
        <w:t>Podemos afirmar, portanto, que algumas características do mito e da lenda se confundem, sendo ambas narrativas, porém, o primeiro procura explicar algo para o qual o h</w:t>
      </w:r>
      <w:r w:rsidRPr="00257143">
        <w:t>o</w:t>
      </w:r>
      <w:r w:rsidRPr="00257143">
        <w:t>mem não encontrava, na época de seu surgimento, conceitos que trouxessem entendimento; a segunda, para compreendê-la</w:t>
      </w:r>
      <w:r>
        <w:t xml:space="preserve">, </w:t>
      </w:r>
      <w:proofErr w:type="gramStart"/>
      <w:r>
        <w:t>buscamos</w:t>
      </w:r>
      <w:proofErr w:type="gramEnd"/>
      <w:r>
        <w:t xml:space="preserve"> a ide</w:t>
      </w:r>
      <w:r w:rsidRPr="00257143">
        <w:t>ia de João Alfredo de Freitas, que atribui ao pouco conhecimento científico do povo a distorção de fatos, a grande influê</w:t>
      </w:r>
      <w:r w:rsidRPr="00257143">
        <w:t>n</w:t>
      </w:r>
      <w:r w:rsidRPr="00257143">
        <w:t xml:space="preserve">cia das superstições e, conclui-se, ao surgimento das lendas.  Elas, talvez, não </w:t>
      </w:r>
      <w:r>
        <w:t>investigu</w:t>
      </w:r>
      <w:r w:rsidRPr="00257143">
        <w:t xml:space="preserve">em </w:t>
      </w:r>
      <w:r>
        <w:t>um</w:t>
      </w:r>
      <w:r w:rsidRPr="00257143">
        <w:t xml:space="preserve">a </w:t>
      </w:r>
      <w:r w:rsidRPr="00257143">
        <w:lastRenderedPageBreak/>
        <w:t xml:space="preserve">explicação </w:t>
      </w:r>
      <w:r>
        <w:t xml:space="preserve">para </w:t>
      </w:r>
      <w:r w:rsidRPr="00257143">
        <w:t>o surgimento de algo, mas procurem contar o que foi ouvido ou visto, sendo i</w:t>
      </w:r>
      <w:r w:rsidRPr="00257143">
        <w:t>n</w:t>
      </w:r>
      <w:r w:rsidRPr="00257143">
        <w:t>fluenciado pela mente fantasiosa ou pelo medo.</w:t>
      </w:r>
    </w:p>
    <w:p w:rsidR="00B04621" w:rsidRPr="00257143" w:rsidRDefault="00B04621" w:rsidP="00B04621">
      <w:pPr>
        <w:pStyle w:val="01-Texto"/>
      </w:pPr>
      <w:r w:rsidRPr="00257143">
        <w:t>Essas narrativas encontram-se impregnadas de elementos que as distinguem entre si. Através destes elementos, atribui-se o caráter maravilhoso ou fantástico, remontando às raízes da formação dos povos, pois são encontr</w:t>
      </w:r>
      <w:r w:rsidRPr="00257143">
        <w:t>a</w:t>
      </w:r>
      <w:r w:rsidRPr="00257143">
        <w:t>dos em todas as culturas, no mundo inteiro. Essa memória serve, portanto, até a atualidade, de base para a criação e recriação em diversos segmentos que recorrem, frequentemente, a elementos folclóricos, desenvolvendo</w:t>
      </w:r>
      <w:r>
        <w:t xml:space="preserve"> inúmeras ide</w:t>
      </w:r>
      <w:r w:rsidRPr="00257143">
        <w:t>ias, alg</w:t>
      </w:r>
      <w:r w:rsidRPr="00257143">
        <w:t>u</w:t>
      </w:r>
      <w:r w:rsidRPr="00257143">
        <w:t xml:space="preserve">mas preservando, outras relendo e, ainda outras, criando novidades. </w:t>
      </w:r>
    </w:p>
    <w:p w:rsidR="00B04621" w:rsidRPr="00257143" w:rsidRDefault="00B04621" w:rsidP="00B04621">
      <w:pPr>
        <w:pStyle w:val="01-Texto"/>
      </w:pPr>
    </w:p>
    <w:p w:rsidR="00B04621" w:rsidRPr="00257143" w:rsidRDefault="00B04621" w:rsidP="00B04621">
      <w:pPr>
        <w:pStyle w:val="Ttulo2"/>
        <w:spacing w:before="0" w:after="0"/>
      </w:pPr>
      <w:r w:rsidRPr="00257143">
        <w:t>Fantástico ou maravilhoso, qual a diferença?</w:t>
      </w:r>
    </w:p>
    <w:p w:rsidR="00B04621" w:rsidRPr="00257143" w:rsidRDefault="00B04621" w:rsidP="00B04621"/>
    <w:p w:rsidR="00B04621" w:rsidRPr="00257143" w:rsidRDefault="00B04621" w:rsidP="00B04621">
      <w:pPr>
        <w:pStyle w:val="01-Texto"/>
      </w:pPr>
      <w:r w:rsidRPr="00257143">
        <w:t>A narrativa maravilhosa pertence a um mundo além da imaginação, onde “</w:t>
      </w:r>
      <w:r w:rsidRPr="00257143">
        <w:rPr>
          <w:b/>
        </w:rPr>
        <w:t>dom</w:t>
      </w:r>
      <w:r w:rsidRPr="00257143">
        <w:rPr>
          <w:b/>
        </w:rPr>
        <w:t>i</w:t>
      </w:r>
      <w:r w:rsidRPr="00257143">
        <w:rPr>
          <w:b/>
        </w:rPr>
        <w:t>nam as leis do sobrenatural</w:t>
      </w:r>
      <w:r w:rsidRPr="00257143">
        <w:t>, não existem distâncias e os personagens podem deslocar-se com grande facilidade da terra para o céu e deste para o mar” (MACHADO, 1994, p. 42</w:t>
      </w:r>
      <w:r>
        <w:t>, grifo da autora</w:t>
      </w:r>
      <w:r w:rsidRPr="00257143">
        <w:t xml:space="preserve">).   Com este conceito, a autora mostra que tempo, espaço, e distância são elementos extremamente flexíveis. Nas narrativas dos irmãos Grimm, por exemplo, o clássico início </w:t>
      </w:r>
      <w:r w:rsidRPr="00257143">
        <w:rPr>
          <w:i/>
        </w:rPr>
        <w:t xml:space="preserve">Era uma vez, </w:t>
      </w:r>
      <w:r w:rsidRPr="00257143">
        <w:t xml:space="preserve">ou¸ </w:t>
      </w:r>
      <w:r w:rsidRPr="00257143">
        <w:rPr>
          <w:i/>
        </w:rPr>
        <w:t>num reino muito distante</w:t>
      </w:r>
      <w:r w:rsidRPr="00257143">
        <w:t xml:space="preserve"> destacam que a localização geográfica e temporal são el</w:t>
      </w:r>
      <w:r w:rsidRPr="00257143">
        <w:t>e</w:t>
      </w:r>
      <w:r w:rsidRPr="00257143">
        <w:t>mentos pouco marcados, ficando ao cargo do leitor/ouvinte imaginar o local onde os acont</w:t>
      </w:r>
      <w:r w:rsidRPr="00257143">
        <w:t>e</w:t>
      </w:r>
      <w:r w:rsidRPr="00257143">
        <w:t>cimentos narrados passaram. Estas histórias já foram adaptadas um sem número de vezes, por uma quantidade semelhante de escritores</w:t>
      </w:r>
      <w:r>
        <w:t>;</w:t>
      </w:r>
      <w:r w:rsidRPr="00257143">
        <w:t xml:space="preserve"> contudo, </w:t>
      </w:r>
      <w:r>
        <w:t>ess</w:t>
      </w:r>
      <w:r w:rsidRPr="00257143">
        <w:t xml:space="preserve">as características e alguns elementos permanecem inalterados. Devemos, entretanto, </w:t>
      </w:r>
      <w:r>
        <w:t>considerar</w:t>
      </w:r>
      <w:r w:rsidRPr="00257143">
        <w:t xml:space="preserve"> o fato de que, a medida do tempo</w:t>
      </w:r>
      <w:r>
        <w:t>,</w:t>
      </w:r>
      <w:r w:rsidRPr="00257143">
        <w:t xml:space="preserve"> como a conhecemos e vivenciamos, é algo relativamente novo. Até pouco mais de um século, o relógio mais utilizado era a luz do sol. </w:t>
      </w:r>
    </w:p>
    <w:p w:rsidR="00B04621" w:rsidRPr="00257143" w:rsidRDefault="00B04621" w:rsidP="00B04621">
      <w:pPr>
        <w:pStyle w:val="01-Texto"/>
      </w:pPr>
      <w:r w:rsidRPr="00257143">
        <w:t xml:space="preserve">Neste ambiente onde predominam as leis do sobrenatural, os elementos que caracterizam o maravilhoso são os seres que pertencem a </w:t>
      </w:r>
      <w:r>
        <w:t>elas</w:t>
      </w:r>
      <w:r w:rsidRPr="00257143">
        <w:t xml:space="preserve">: bruxas, dragões, fadas, </w:t>
      </w:r>
      <w:r w:rsidRPr="00257143">
        <w:t>a</w:t>
      </w:r>
      <w:r w:rsidRPr="00257143">
        <w:t>nões, magos, gênios, gnomos, duendes e outros seres, todos com poderes mágicos ou sobren</w:t>
      </w:r>
      <w:r w:rsidRPr="00257143">
        <w:t>a</w:t>
      </w:r>
      <w:r w:rsidRPr="00257143">
        <w:t>turais. O encantamento, a bruxaria, o embate do bem contra o mal serão sempre elementos característicos da narrativa maravilhosa.</w:t>
      </w:r>
    </w:p>
    <w:p w:rsidR="00B04621" w:rsidRPr="00257143" w:rsidRDefault="00B04621" w:rsidP="00B04621">
      <w:pPr>
        <w:pStyle w:val="01-Texto"/>
      </w:pPr>
      <w:r w:rsidRPr="00257143">
        <w:t>Diferentemente da narrativa maravilhosa, os elementos do fantástico caracter</w:t>
      </w:r>
      <w:r w:rsidRPr="00257143">
        <w:t>i</w:t>
      </w:r>
      <w:r w:rsidRPr="00257143">
        <w:t xml:space="preserve">zam-se pelo que “existe apenas na fantasia; imaginário, (...) extraordinário, incrível, fabuloso, </w:t>
      </w:r>
      <w:r w:rsidRPr="00257143">
        <w:rPr>
          <w:i/>
        </w:rPr>
        <w:t>(...) que só existe na imaginação” (</w:t>
      </w:r>
      <w:r w:rsidRPr="00257143">
        <w:t>LUFT, 2001, p.</w:t>
      </w:r>
      <w:r>
        <w:t xml:space="preserve"> </w:t>
      </w:r>
      <w:r w:rsidRPr="00257143">
        <w:t>320</w:t>
      </w:r>
      <w:r>
        <w:t>, grifos nossos</w:t>
      </w:r>
      <w:r w:rsidRPr="00CD13C3">
        <w:t>)</w:t>
      </w:r>
      <w:r w:rsidRPr="00257143">
        <w:rPr>
          <w:i/>
        </w:rPr>
        <w:t>. Não estão presentes, portanto, os s</w:t>
      </w:r>
      <w:r w:rsidRPr="00257143">
        <w:rPr>
          <w:i/>
        </w:rPr>
        <w:t>e</w:t>
      </w:r>
      <w:r w:rsidRPr="00257143">
        <w:t>res elencados acima, ou mesmo os elementos mágicos do maravilhoso, embora o tempo e o espaço constituam-se com a mesma flexibilidade.</w:t>
      </w:r>
    </w:p>
    <w:p w:rsidR="00B04621" w:rsidRPr="00257143" w:rsidRDefault="00B04621" w:rsidP="00B04621">
      <w:pPr>
        <w:pStyle w:val="01-Texto"/>
      </w:pPr>
      <w:r w:rsidRPr="00257143">
        <w:lastRenderedPageBreak/>
        <w:t>Nas fantásticas, como podemos ver nos desenhos animados de Will</w:t>
      </w:r>
      <w:r w:rsidRPr="00257143">
        <w:t>i</w:t>
      </w:r>
      <w:r w:rsidRPr="00257143">
        <w:t xml:space="preserve">am Hanna e Joseph </w:t>
      </w:r>
      <w:proofErr w:type="spellStart"/>
      <w:r w:rsidRPr="00257143">
        <w:t>Barbera</w:t>
      </w:r>
      <w:proofErr w:type="spellEnd"/>
      <w:r w:rsidRPr="00257143">
        <w:t>, personagens como o Pica-pau que, sem qualquer instrumento mágico, cons</w:t>
      </w:r>
      <w:r w:rsidRPr="00257143">
        <w:t>e</w:t>
      </w:r>
      <w:r w:rsidRPr="00257143">
        <w:t>gue desvencilhar-se de inúmeros problemas, como o fato de estar preso em um barril e serr</w:t>
      </w:r>
      <w:r>
        <w:t xml:space="preserve">á-lo </w:t>
      </w:r>
      <w:r w:rsidRPr="00257143">
        <w:t xml:space="preserve">de dentro para fora, sem que apresentasse, previamente, qualquer lugar por onde fosse possível começar a serrar, ou mesmo a posse do serrote. Estas características dão-se apenas no âmbito fantástico, de acordo com o parágrafo acima. </w:t>
      </w:r>
    </w:p>
    <w:p w:rsidR="00B04621" w:rsidRPr="0013455B" w:rsidRDefault="00B04621" w:rsidP="00B04621">
      <w:pPr>
        <w:pStyle w:val="01-Texto"/>
        <w:rPr>
          <w:szCs w:val="24"/>
        </w:rPr>
      </w:pPr>
      <w:r w:rsidRPr="00257143">
        <w:t>Não se pode deixar de observar, entretanto, que há certa permeabilidade de sent</w:t>
      </w:r>
      <w:r w:rsidRPr="00257143">
        <w:t>i</w:t>
      </w:r>
      <w:r w:rsidRPr="00257143">
        <w:t xml:space="preserve">dos, no que se refere ao fantástico e ao que é maravilhoso. Em comentário na contracapa da edição de 2005 de </w:t>
      </w:r>
      <w:r w:rsidRPr="00257143">
        <w:rPr>
          <w:i/>
          <w:iCs/>
        </w:rPr>
        <w:t xml:space="preserve">Crônicas de </w:t>
      </w:r>
      <w:proofErr w:type="spellStart"/>
      <w:r w:rsidRPr="00257143">
        <w:rPr>
          <w:i/>
          <w:iCs/>
        </w:rPr>
        <w:t>Ná</w:t>
      </w:r>
      <w:r w:rsidRPr="00257143">
        <w:rPr>
          <w:i/>
          <w:iCs/>
        </w:rPr>
        <w:t>r</w:t>
      </w:r>
      <w:r w:rsidRPr="00257143">
        <w:rPr>
          <w:i/>
          <w:iCs/>
        </w:rPr>
        <w:t>nia</w:t>
      </w:r>
      <w:proofErr w:type="spellEnd"/>
      <w:r w:rsidRPr="00257143">
        <w:rPr>
          <w:i/>
          <w:iCs/>
        </w:rPr>
        <w:t xml:space="preserve">, </w:t>
      </w:r>
      <w:r w:rsidRPr="00257143">
        <w:t>Lloyd Alexander afirma que “nos nossos tempos, todo o reino da fantasia deve ser aval</w:t>
      </w:r>
      <w:r w:rsidRPr="00257143">
        <w:t>i</w:t>
      </w:r>
      <w:r w:rsidRPr="00257143">
        <w:t xml:space="preserve">ado em comparação com </w:t>
      </w:r>
      <w:proofErr w:type="spellStart"/>
      <w:r w:rsidRPr="00257143">
        <w:t>Nárnia</w:t>
      </w:r>
      <w:proofErr w:type="spellEnd"/>
      <w:r w:rsidRPr="00257143">
        <w:t xml:space="preserve">”. Podemos perceber, então, que o termo </w:t>
      </w:r>
      <w:r w:rsidRPr="00257143">
        <w:rPr>
          <w:i/>
          <w:iCs/>
        </w:rPr>
        <w:t xml:space="preserve">fantástico </w:t>
      </w:r>
      <w:r w:rsidRPr="00257143">
        <w:t xml:space="preserve">está ligado à fantasia, ou seja, à imaginação. </w:t>
      </w:r>
      <w:proofErr w:type="gramStart"/>
      <w:r w:rsidRPr="00257143">
        <w:t xml:space="preserve">A editora </w:t>
      </w:r>
      <w:r w:rsidRPr="00257143">
        <w:rPr>
          <w:i/>
        </w:rPr>
        <w:t>Videotexto</w:t>
      </w:r>
      <w:proofErr w:type="gramEnd"/>
      <w:r w:rsidRPr="00257143">
        <w:rPr>
          <w:rStyle w:val="Refdenotaderodap"/>
        </w:rPr>
        <w:footnoteReference w:id="1"/>
      </w:r>
      <w:r w:rsidRPr="00257143">
        <w:t>, por sua vez, disponibiliza para os internautas uma análise bastante profunda acerca da confusão entre estes termos e, citando r</w:t>
      </w:r>
      <w:r w:rsidRPr="00257143">
        <w:t>e</w:t>
      </w:r>
      <w:r w:rsidRPr="00257143">
        <w:t xml:space="preserve">nomados escritores, afirma que, </w:t>
      </w:r>
      <w:r>
        <w:t>“</w:t>
      </w:r>
      <w:r w:rsidRPr="0013455B">
        <w:rPr>
          <w:szCs w:val="24"/>
        </w:rPr>
        <w:t>[...] embora se costume incluir os mitos, as lendas e fábulas como modalidades da lit</w:t>
      </w:r>
      <w:r w:rsidRPr="0013455B">
        <w:rPr>
          <w:szCs w:val="24"/>
        </w:rPr>
        <w:t>e</w:t>
      </w:r>
      <w:r w:rsidRPr="0013455B">
        <w:rPr>
          <w:szCs w:val="24"/>
        </w:rPr>
        <w:t>ratura fantástica, as análises mais acuradas sobre o assunto estabelecem uma disti</w:t>
      </w:r>
      <w:r w:rsidRPr="0013455B">
        <w:rPr>
          <w:szCs w:val="24"/>
        </w:rPr>
        <w:t>n</w:t>
      </w:r>
      <w:r w:rsidRPr="0013455B">
        <w:rPr>
          <w:szCs w:val="24"/>
        </w:rPr>
        <w:t>ção entre o especificamente fantástico e o âmbito mais geral do maravilhoso que recobre aqueles gêneros cit</w:t>
      </w:r>
      <w:r w:rsidRPr="0013455B">
        <w:rPr>
          <w:szCs w:val="24"/>
        </w:rPr>
        <w:t>a</w:t>
      </w:r>
      <w:r w:rsidRPr="0013455B">
        <w:rPr>
          <w:szCs w:val="24"/>
        </w:rPr>
        <w:t>dos</w:t>
      </w:r>
      <w:r>
        <w:rPr>
          <w:szCs w:val="24"/>
        </w:rPr>
        <w:t>”</w:t>
      </w:r>
      <w:r w:rsidRPr="0013455B">
        <w:rPr>
          <w:szCs w:val="24"/>
        </w:rPr>
        <w:t xml:space="preserve">. </w:t>
      </w:r>
    </w:p>
    <w:p w:rsidR="00B04621" w:rsidRPr="00257143" w:rsidRDefault="00B04621" w:rsidP="00B04621">
      <w:pPr>
        <w:pStyle w:val="01-Texto"/>
      </w:pPr>
      <w:r w:rsidRPr="00257143">
        <w:t>Podemos, então, a despeito de certa confusão existente entre o que é fantástico e o que é maravilhoso, concordar com as opiniões do mesmo texto, as quais afirmam que eleme</w:t>
      </w:r>
      <w:r w:rsidRPr="00257143">
        <w:t>n</w:t>
      </w:r>
      <w:r w:rsidRPr="00257143">
        <w:t>tos como a atmosfera do caos, e a impossibilidade de explicar fatos com as leis da natureza e da ciência conhecidas pelos homens, deixa</w:t>
      </w:r>
      <w:r>
        <w:t>m</w:t>
      </w:r>
      <w:r w:rsidRPr="00257143">
        <w:t xml:space="preserve"> o leitor/ouvinte intrigado pelo mistério sobrenat</w:t>
      </w:r>
      <w:r w:rsidRPr="00257143">
        <w:t>u</w:t>
      </w:r>
      <w:r w:rsidRPr="00257143">
        <w:t>ral presente nes</w:t>
      </w:r>
      <w:r>
        <w:t>s</w:t>
      </w:r>
      <w:r w:rsidRPr="00257143">
        <w:t xml:space="preserve">es contos, </w:t>
      </w:r>
      <w:r>
        <w:t xml:space="preserve">e </w:t>
      </w:r>
      <w:r w:rsidRPr="00257143">
        <w:t>exerce</w:t>
      </w:r>
      <w:r>
        <w:t>m grande</w:t>
      </w:r>
      <w:r w:rsidRPr="00257143">
        <w:t xml:space="preserve"> fascínio. Justamente pelo clima, por esses elementos, a cultura folclórica mostra tanta importância, sendo fascinante e, infeli</w:t>
      </w:r>
      <w:r w:rsidRPr="00257143">
        <w:t>z</w:t>
      </w:r>
      <w:r w:rsidRPr="00257143">
        <w:t>mente, pouco explorada em se tratando do país em que vivemos.</w:t>
      </w:r>
    </w:p>
    <w:p w:rsidR="00B04621" w:rsidRPr="00257143" w:rsidRDefault="00B04621" w:rsidP="00B04621">
      <w:pPr>
        <w:pStyle w:val="01-Texto"/>
      </w:pPr>
    </w:p>
    <w:p w:rsidR="00B04621" w:rsidRPr="00257143" w:rsidRDefault="00B04621" w:rsidP="00B04621">
      <w:pPr>
        <w:pStyle w:val="Ttulo1"/>
        <w:spacing w:after="0"/>
      </w:pPr>
      <w:r w:rsidRPr="00257143">
        <w:t xml:space="preserve">velho, novo ou </w:t>
      </w:r>
      <w:proofErr w:type="gramStart"/>
      <w:r w:rsidRPr="00257143">
        <w:t>repaginado</w:t>
      </w:r>
      <w:proofErr w:type="gramEnd"/>
    </w:p>
    <w:p w:rsidR="00B04621" w:rsidRPr="00257143" w:rsidRDefault="00B04621" w:rsidP="00B04621"/>
    <w:p w:rsidR="00B04621" w:rsidRPr="00257143" w:rsidRDefault="00B04621" w:rsidP="00B04621"/>
    <w:p w:rsidR="00B04621" w:rsidRPr="00257143" w:rsidRDefault="00B04621" w:rsidP="00B04621">
      <w:pPr>
        <w:spacing w:line="360" w:lineRule="auto"/>
        <w:ind w:firstLine="1140"/>
      </w:pPr>
      <w:r>
        <w:t>O</w:t>
      </w:r>
      <w:r w:rsidRPr="00257143">
        <w:t xml:space="preserve">s irmãos Grimm compilaram aquela que talvez seja a maior e mais </w:t>
      </w:r>
      <w:proofErr w:type="gramStart"/>
      <w:r w:rsidRPr="00257143">
        <w:t>rica</w:t>
      </w:r>
      <w:proofErr w:type="gramEnd"/>
      <w:r w:rsidRPr="00257143">
        <w:t xml:space="preserve"> coletânea de contos, sem cujo trabalho muito da literatura conhecida hoje estaria perdida, como a Branca de Neve, Os cisnes Selvagens e tantos outros. Os contos dos irmãos Grimm, pelos padrões estudados acima, deveriam ser classificados como maravilhosos, visto que o </w:t>
      </w:r>
      <w:r w:rsidRPr="00257143">
        <w:rPr>
          <w:i/>
        </w:rPr>
        <w:t xml:space="preserve">elemento mágico </w:t>
      </w:r>
      <w:r w:rsidRPr="00257143">
        <w:t>está sempre presente. Contudo, quando adaptadas</w:t>
      </w:r>
      <w:r>
        <w:t>,</w:t>
      </w:r>
      <w:r w:rsidRPr="00257143">
        <w:t xml:space="preserve"> recontadas ou </w:t>
      </w:r>
      <w:r w:rsidRPr="00257143">
        <w:lastRenderedPageBreak/>
        <w:t xml:space="preserve">repaginadas, essas narrativas, muitas vezes, perdem tal </w:t>
      </w:r>
      <w:r w:rsidRPr="00257143">
        <w:rPr>
          <w:i/>
        </w:rPr>
        <w:t xml:space="preserve">elemento, </w:t>
      </w:r>
      <w:r w:rsidRPr="00257143">
        <w:t xml:space="preserve">podendo ser classificadas como fantásticas. Inúmeras são as adaptações de clássicos literários e seria demasiado pretensioso analisá-los nesta reflexão: tão vasto material </w:t>
      </w:r>
      <w:r>
        <w:t xml:space="preserve">não só </w:t>
      </w:r>
      <w:r w:rsidRPr="00257143">
        <w:t xml:space="preserve">merece </w:t>
      </w:r>
      <w:r>
        <w:t xml:space="preserve">como necessita de </w:t>
      </w:r>
      <w:r w:rsidRPr="00257143">
        <w:t>um olhar demorado, atencioso e científico para fazer jus à riqueza que oferece.</w:t>
      </w:r>
    </w:p>
    <w:p w:rsidR="00B04621" w:rsidRPr="00257143" w:rsidRDefault="00B04621" w:rsidP="00B04621">
      <w:pPr>
        <w:spacing w:line="360" w:lineRule="auto"/>
        <w:ind w:firstLine="1140"/>
      </w:pPr>
      <w:r w:rsidRPr="00257143">
        <w:t xml:space="preserve">O trabalho de </w:t>
      </w:r>
      <w:proofErr w:type="spellStart"/>
      <w:r w:rsidRPr="00257143">
        <w:t>Willelm</w:t>
      </w:r>
      <w:proofErr w:type="spellEnd"/>
      <w:r w:rsidRPr="00257143">
        <w:t xml:space="preserve"> e Jacob Grimm</w:t>
      </w:r>
      <w:proofErr w:type="gramStart"/>
      <w:r>
        <w:t>,</w:t>
      </w:r>
      <w:r w:rsidRPr="00257143">
        <w:t xml:space="preserve"> parece-nos</w:t>
      </w:r>
      <w:proofErr w:type="gramEnd"/>
      <w:r w:rsidRPr="00257143">
        <w:t xml:space="preserve">, almejava perpetuar as narrativas orais, o que não é comum na atualidade. No Brasil podemos citar poucas obras e menos ainda nomes que desprendessem tempo e interesse em semelhante assunto, nenhum conhecidamente ainda atuando, de acordo com as pesquisas realizadas. </w:t>
      </w:r>
    </w:p>
    <w:p w:rsidR="00B04621" w:rsidRPr="00257143" w:rsidRDefault="00B04621" w:rsidP="00B04621">
      <w:pPr>
        <w:pStyle w:val="01-Texto"/>
      </w:pPr>
      <w:r w:rsidRPr="00257143">
        <w:t xml:space="preserve">O maior nome de nossas terras deixou vasto e rico material, não querendo ser chamado de folclorista, mas tendo contribuído para que essa parte inestimável de nossa cultura não se perdesse. Em </w:t>
      </w:r>
      <w:r w:rsidRPr="00257143">
        <w:rPr>
          <w:i/>
        </w:rPr>
        <w:t xml:space="preserve">Lendas Brasileiras, </w:t>
      </w:r>
      <w:proofErr w:type="gramStart"/>
      <w:r w:rsidRPr="00257143">
        <w:t>Câmara Cascudo</w:t>
      </w:r>
      <w:r w:rsidRPr="00257143">
        <w:rPr>
          <w:rStyle w:val="Refdenotaderodap"/>
        </w:rPr>
        <w:footnoteReference w:id="2"/>
      </w:r>
      <w:proofErr w:type="gramEnd"/>
      <w:r w:rsidRPr="00257143">
        <w:t xml:space="preserve"> contempla </w:t>
      </w:r>
      <w:r>
        <w:t xml:space="preserve">todas </w:t>
      </w:r>
      <w:r w:rsidRPr="00257143">
        <w:t>as reg</w:t>
      </w:r>
      <w:r w:rsidRPr="00257143">
        <w:t>i</w:t>
      </w:r>
      <w:r>
        <w:t>ões do país</w:t>
      </w:r>
      <w:r w:rsidRPr="00257143">
        <w:t xml:space="preserve"> com alguns contos. Ao Norte: A lenda da Iara, Cobra Norato, Sapucaia-</w:t>
      </w:r>
      <w:proofErr w:type="spellStart"/>
      <w:r w:rsidRPr="00257143">
        <w:t>oróca</w:t>
      </w:r>
      <w:proofErr w:type="spellEnd"/>
      <w:r w:rsidRPr="00257143">
        <w:t xml:space="preserve">; Barba-Ruiva; Nordeste: A cidade encantada de </w:t>
      </w:r>
      <w:proofErr w:type="spellStart"/>
      <w:r w:rsidRPr="00257143">
        <w:t>Jaricoacoara</w:t>
      </w:r>
      <w:proofErr w:type="spellEnd"/>
      <w:r w:rsidRPr="00257143">
        <w:t>, Carro caído, Senhor do corpo sa</w:t>
      </w:r>
      <w:r w:rsidRPr="00257143">
        <w:t>n</w:t>
      </w:r>
      <w:r w:rsidRPr="00257143">
        <w:t xml:space="preserve">to, Mangas Jasmim de Itamaracá, Morte de Zumbi; Leste: O frade e a freira, A serpente emplumada da Lapa, O sonho de </w:t>
      </w:r>
      <w:proofErr w:type="spellStart"/>
      <w:r w:rsidRPr="00257143">
        <w:t>Paraguassu</w:t>
      </w:r>
      <w:proofErr w:type="spellEnd"/>
      <w:r w:rsidRPr="00257143">
        <w:t>; ao Ce</w:t>
      </w:r>
      <w:r w:rsidRPr="00257143">
        <w:t>n</w:t>
      </w:r>
      <w:r w:rsidRPr="00257143">
        <w:t xml:space="preserve">tro: Tatus brancos, A missa dos mortos, Chico Rei, </w:t>
      </w:r>
      <w:proofErr w:type="spellStart"/>
      <w:r w:rsidRPr="00257143">
        <w:t>Romãozinho</w:t>
      </w:r>
      <w:proofErr w:type="spellEnd"/>
      <w:r w:rsidRPr="00257143">
        <w:t xml:space="preserve">; ao Sul: Negrinho do Pastoreio, A lenda da gralha azul, Fonte dos Amores, A Virgem </w:t>
      </w:r>
      <w:r w:rsidRPr="00257143">
        <w:t>A</w:t>
      </w:r>
      <w:r w:rsidRPr="00257143">
        <w:t xml:space="preserve">parecida, A lenda de Itararé. </w:t>
      </w:r>
    </w:p>
    <w:p w:rsidR="00B04621" w:rsidRPr="00257143" w:rsidRDefault="00B04621" w:rsidP="00B04621">
      <w:pPr>
        <w:pStyle w:val="01-Texto"/>
      </w:pPr>
      <w:r w:rsidRPr="00257143">
        <w:t>Contudo, podemos afirmar que tão bela obra não fa</w:t>
      </w:r>
      <w:r>
        <w:t>z</w:t>
      </w:r>
      <w:r w:rsidRPr="00257143">
        <w:t xml:space="preserve"> jus à riqueza de material ainda disponível para estudo. A região norte apresenta apenas quatro contos, um dos quais</w:t>
      </w:r>
      <w:r>
        <w:t xml:space="preserve"> é</w:t>
      </w:r>
      <w:r w:rsidRPr="00257143">
        <w:t xml:space="preserve"> sabidamente recorrente em outra região do país – a Iara ou mãe d’água era narrativa ouvida na infância desta autora, </w:t>
      </w:r>
      <w:smartTag w:uri="urn:schemas-microsoft-com:office:smarttags" w:element="PersonName">
        <w:smartTagPr>
          <w:attr w:name="ProductID" w:val="em Santa Catarina."/>
        </w:smartTagPr>
        <w:r w:rsidRPr="00257143">
          <w:t>em Santa Catarina.</w:t>
        </w:r>
      </w:smartTag>
      <w:r w:rsidRPr="00257143">
        <w:t xml:space="preserve"> </w:t>
      </w:r>
    </w:p>
    <w:p w:rsidR="00B04621" w:rsidRPr="00257143" w:rsidRDefault="00B04621" w:rsidP="00B04621">
      <w:pPr>
        <w:pStyle w:val="01-Texto"/>
      </w:pPr>
      <w:r w:rsidRPr="00257143">
        <w:t>No entanto, mesmo com um capítulo dedicado ao Sul, apenas a lenda da gralha azul, a qual pertence à região serrana de Santa Catarina, faz parte da obra. De acordo com o próprio autor, as 21 lendas que a co</w:t>
      </w:r>
      <w:r w:rsidRPr="00257143">
        <w:t>m</w:t>
      </w:r>
      <w:r w:rsidRPr="00257143">
        <w:t>põem “figuram como os documentos mais importantes do folclore e da poesia do Br</w:t>
      </w:r>
      <w:r w:rsidRPr="00257143">
        <w:t>a</w:t>
      </w:r>
      <w:r w:rsidRPr="00257143">
        <w:t>sil</w:t>
      </w:r>
      <w:proofErr w:type="gramStart"/>
      <w:r w:rsidRPr="00257143">
        <w:t>”</w:t>
      </w:r>
      <w:proofErr w:type="gramEnd"/>
      <w:r w:rsidRPr="00257143">
        <w:rPr>
          <w:rStyle w:val="Refdenotaderodap"/>
        </w:rPr>
        <w:footnoteReference w:id="3"/>
      </w:r>
      <w:r>
        <w:t>.</w:t>
      </w:r>
      <w:r w:rsidRPr="00257143">
        <w:t xml:space="preserve"> </w:t>
      </w:r>
    </w:p>
    <w:p w:rsidR="00B04621" w:rsidRPr="00257143" w:rsidRDefault="00B04621" w:rsidP="00B04621">
      <w:pPr>
        <w:pStyle w:val="01-Texto"/>
      </w:pPr>
      <w:r w:rsidRPr="00257143">
        <w:t xml:space="preserve">O Brasil tem grandes folcloristas que pesquisaram sobre a cultura popular de suas regiões. Na obra </w:t>
      </w:r>
      <w:r w:rsidRPr="00257143">
        <w:rPr>
          <w:i/>
        </w:rPr>
        <w:t>Antologia do Folclore Brasileiro</w:t>
      </w:r>
      <w:r w:rsidRPr="00257143">
        <w:rPr>
          <w:rStyle w:val="Refdenotaderodap"/>
          <w:i/>
        </w:rPr>
        <w:footnoteReference w:id="4"/>
      </w:r>
      <w:r w:rsidRPr="00257143">
        <w:rPr>
          <w:i/>
        </w:rPr>
        <w:t xml:space="preserve">, </w:t>
      </w:r>
      <w:r w:rsidRPr="00257143">
        <w:t xml:space="preserve">figuram nomes de vários estados, como </w:t>
      </w:r>
      <w:proofErr w:type="spellStart"/>
      <w:r w:rsidRPr="00257143">
        <w:lastRenderedPageBreak/>
        <w:t>Ermano</w:t>
      </w:r>
      <w:proofErr w:type="spellEnd"/>
      <w:r w:rsidRPr="00257143">
        <w:t xml:space="preserve"> de </w:t>
      </w:r>
      <w:proofErr w:type="spellStart"/>
      <w:r w:rsidRPr="00257143">
        <w:t>Stradelli</w:t>
      </w:r>
      <w:proofErr w:type="spellEnd"/>
      <w:r w:rsidRPr="00257143">
        <w:t>, italiano, que versa sobre as entidades indígenas</w:t>
      </w:r>
      <w:r>
        <w:t>;</w:t>
      </w:r>
      <w:r w:rsidRPr="00257143">
        <w:t xml:space="preserve"> João Alfredo de Freitas, que narra as “legendas e superstições do Norte do Brasil” (p.</w:t>
      </w:r>
      <w:r>
        <w:t xml:space="preserve"> </w:t>
      </w:r>
      <w:r w:rsidRPr="00257143">
        <w:t>53</w:t>
      </w:r>
      <w:r>
        <w:t xml:space="preserve">, </w:t>
      </w:r>
      <w:r>
        <w:rPr>
          <w:i/>
        </w:rPr>
        <w:t>sic</w:t>
      </w:r>
      <w:r w:rsidRPr="00257143">
        <w:t>), Simões Lopes Neto, gaúcho, com o Negrinho do Pastoreio (p.</w:t>
      </w:r>
      <w:r>
        <w:t xml:space="preserve"> </w:t>
      </w:r>
      <w:r w:rsidRPr="00257143">
        <w:t>86), entre tantos outros. Contudo, esta obra não menciona o Estado de Santa Catarina e, queremos crer, não contempla toda a diversidade disponível em nosso país.</w:t>
      </w:r>
    </w:p>
    <w:p w:rsidR="00B04621" w:rsidRPr="00257143" w:rsidRDefault="00B04621" w:rsidP="00B04621">
      <w:pPr>
        <w:spacing w:line="360" w:lineRule="auto"/>
        <w:ind w:firstLine="1140"/>
      </w:pPr>
      <w:r w:rsidRPr="00257143">
        <w:t>A literatura atual, na ficção, traz elementos diversos, sem demonstrar preocupação de resgatar o que nossa cultura – utilizando um jargão consagrado pelo uso – verdadeiro caldeirão de etnias, tem a oferecer. A julgar pelo sucesso obtido pela escritora inglesa J. K. Rowling em nossas terras</w:t>
      </w:r>
      <w:proofErr w:type="gramStart"/>
      <w:r w:rsidRPr="00257143">
        <w:t>, há</w:t>
      </w:r>
      <w:proofErr w:type="gramEnd"/>
      <w:r w:rsidRPr="00257143">
        <w:t xml:space="preserve"> espaço comercial para a literatura fantástica/maravilhosa ainda inexplorado e</w:t>
      </w:r>
      <w:r>
        <w:t>,</w:t>
      </w:r>
      <w:r w:rsidRPr="00257143">
        <w:t xml:space="preserve"> </w:t>
      </w:r>
      <w:r>
        <w:t xml:space="preserve">em </w:t>
      </w:r>
      <w:r w:rsidRPr="00257143">
        <w:t>um país com dimensões continentais</w:t>
      </w:r>
      <w:r>
        <w:t>,</w:t>
      </w:r>
      <w:r w:rsidRPr="00257143">
        <w:t xml:space="preserve"> cuja variedade de povos que o colonizou é tão grande, espera-se imensa variedade em termos de narrativas fantásticas. </w:t>
      </w:r>
    </w:p>
    <w:p w:rsidR="00B04621" w:rsidRDefault="00B04621" w:rsidP="00B04621">
      <w:pPr>
        <w:spacing w:line="360" w:lineRule="auto"/>
        <w:ind w:firstLine="1140"/>
      </w:pPr>
      <w:r w:rsidRPr="00257143">
        <w:t xml:space="preserve">Um modesto olhar sobre o excelente trabalho de Franklin </w:t>
      </w:r>
      <w:proofErr w:type="spellStart"/>
      <w:r w:rsidRPr="00257143">
        <w:t>Cascaes</w:t>
      </w:r>
      <w:proofErr w:type="spellEnd"/>
      <w:r w:rsidRPr="00257143">
        <w:t xml:space="preserve"> </w:t>
      </w:r>
      <w:r>
        <w:t xml:space="preserve">faz </w:t>
      </w:r>
      <w:r w:rsidRPr="00257143">
        <w:t>percebe</w:t>
      </w:r>
      <w:r>
        <w:t>r</w:t>
      </w:r>
      <w:r w:rsidRPr="00257143">
        <w:t xml:space="preserve"> que </w:t>
      </w:r>
      <w:r w:rsidRPr="00257143">
        <w:rPr>
          <w:i/>
        </w:rPr>
        <w:t>Fantástico na Ilha de Santa Catarina</w:t>
      </w:r>
      <w:r w:rsidRPr="00257143">
        <w:rPr>
          <w:rStyle w:val="Refdenotaderodap"/>
          <w:i/>
        </w:rPr>
        <w:footnoteReference w:id="5"/>
      </w:r>
      <w:r w:rsidRPr="00257143">
        <w:rPr>
          <w:i/>
        </w:rPr>
        <w:t xml:space="preserve"> </w:t>
      </w:r>
      <w:r w:rsidRPr="00257143">
        <w:t xml:space="preserve">reflete, ainda hoje, na aura de misticismo que vários adeptos de religiões </w:t>
      </w:r>
      <w:proofErr w:type="spellStart"/>
      <w:proofErr w:type="gramStart"/>
      <w:r w:rsidRPr="00257143">
        <w:t>neo-pagãs</w:t>
      </w:r>
      <w:proofErr w:type="spellEnd"/>
      <w:proofErr w:type="gramEnd"/>
      <w:r w:rsidRPr="00257143">
        <w:t xml:space="preserve"> demonstram e na própria chamada publicitária para Florianópolis, capital do Estado, como </w:t>
      </w:r>
      <w:r w:rsidRPr="0071631B">
        <w:rPr>
          <w:i/>
        </w:rPr>
        <w:t>Ilha da Magia</w:t>
      </w:r>
      <w:r w:rsidRPr="00257143">
        <w:t xml:space="preserve">. </w:t>
      </w:r>
      <w:r>
        <w:t>O velho vira novo em um uso diferente, repaginando a questão cultural para o emprego no turismo, por exemplo.</w:t>
      </w:r>
    </w:p>
    <w:p w:rsidR="00B04621" w:rsidRDefault="00B04621" w:rsidP="00B04621">
      <w:pPr>
        <w:spacing w:line="360" w:lineRule="auto"/>
        <w:ind w:firstLine="1140"/>
      </w:pPr>
      <w:r w:rsidRPr="00257143">
        <w:t xml:space="preserve">A influência, portanto, do trabalho de perpetuação do fantástico transcende a própria literatura, refletindo, até mesmo, no turismo. Contudo, o precioso trabalho de </w:t>
      </w:r>
      <w:proofErr w:type="spellStart"/>
      <w:r w:rsidRPr="00257143">
        <w:t>Cascaes</w:t>
      </w:r>
      <w:proofErr w:type="spellEnd"/>
      <w:r w:rsidRPr="00257143">
        <w:t xml:space="preserve"> não atinge outras partes do Estado e, infelizmente, não foram encontrados registros de obras </w:t>
      </w:r>
      <w:bookmarkStart w:id="4" w:name="_GoBack"/>
      <w:bookmarkEnd w:id="4"/>
      <w:r w:rsidRPr="00257143">
        <w:t xml:space="preserve">semelhantes quando da realização deste trabalho que contemplasse outras paragens dentro dos limites catarinenses. </w:t>
      </w:r>
    </w:p>
    <w:p w:rsidR="00B04621" w:rsidRPr="00257143" w:rsidRDefault="00B04621" w:rsidP="00B04621">
      <w:pPr>
        <w:spacing w:line="360" w:lineRule="auto"/>
        <w:ind w:firstLine="1140"/>
      </w:pPr>
    </w:p>
    <w:p w:rsidR="00B04621" w:rsidRPr="00257143" w:rsidRDefault="00B04621" w:rsidP="00B04621">
      <w:pPr>
        <w:pStyle w:val="Ttulo1"/>
        <w:spacing w:after="0"/>
      </w:pPr>
      <w:r w:rsidRPr="00257143">
        <w:t>o legado do passado na era tecnológica</w:t>
      </w:r>
    </w:p>
    <w:p w:rsidR="00B04621" w:rsidRPr="00257143" w:rsidRDefault="00B04621" w:rsidP="00B04621"/>
    <w:p w:rsidR="00B04621" w:rsidRPr="00257143" w:rsidRDefault="00B04621" w:rsidP="00B04621"/>
    <w:p w:rsidR="00B04621" w:rsidRPr="00257143" w:rsidRDefault="00B04621" w:rsidP="00B04621">
      <w:pPr>
        <w:pStyle w:val="01-Texto"/>
      </w:pPr>
      <w:r w:rsidRPr="00257143">
        <w:t xml:space="preserve">Com a imensa quantidade de informações e recursos tecnológicos disponíveis atualmente, o novo exerce imenso fascínio. Todavia, a identidade do povo é a sua cultura que, caso se perca, resulta </w:t>
      </w:r>
      <w:r>
        <w:t>em</w:t>
      </w:r>
      <w:r w:rsidRPr="00257143">
        <w:t xml:space="preserve"> aculturação por absorção do que vem de fora. </w:t>
      </w:r>
    </w:p>
    <w:p w:rsidR="00B04621" w:rsidRPr="00257143" w:rsidRDefault="00B04621" w:rsidP="00B04621">
      <w:pPr>
        <w:pStyle w:val="01-Texto"/>
      </w:pPr>
      <w:r w:rsidRPr="00257143">
        <w:t xml:space="preserve">Brasileiros são tendenciosamente xenófilos, aceitando e cultuando o que vem de fora. É preciso, portanto, aproveitar as facilidades tecnológicas para resgatar, preservar, perpetuar e divulgar nossa cultura. O fenômeno </w:t>
      </w:r>
      <w:r w:rsidRPr="00257143">
        <w:rPr>
          <w:i/>
        </w:rPr>
        <w:t xml:space="preserve">Harry Potter, </w:t>
      </w:r>
      <w:r w:rsidRPr="00257143">
        <w:t xml:space="preserve">da já citada autora inglesa J. K. Rowling fez muitas crianças brasileiras – e adultos também - voarem em vassouras e realizarem mágicas através de jogos eletrônicos. Entretanto, se questionarmos aos adeptos </w:t>
      </w:r>
      <w:r w:rsidRPr="00257143">
        <w:lastRenderedPageBreak/>
        <w:t xml:space="preserve">desses jogos quais deles divulgam elementos brasileiros, a resposta será nula. É preciso seguir os exemplos daqueles que mantém sua cultura e sabem como divulga-la para realizar semelhante trabalho com o que é nosso. Com tanto material, falta dedicação, estudo e desenvolvimento de trabalhos que façam com </w:t>
      </w:r>
      <w:r>
        <w:t xml:space="preserve">que </w:t>
      </w:r>
      <w:r w:rsidRPr="00257143">
        <w:t xml:space="preserve">o fantástico e o maravilhoso brasileiro sobrevivam. </w:t>
      </w:r>
    </w:p>
    <w:p w:rsidR="00B04621" w:rsidRPr="00257143" w:rsidRDefault="00B04621" w:rsidP="00B04621">
      <w:pPr>
        <w:pStyle w:val="01-Texto"/>
      </w:pPr>
    </w:p>
    <w:p w:rsidR="00B04621" w:rsidRPr="00257143" w:rsidRDefault="00B04621" w:rsidP="00B04621">
      <w:pPr>
        <w:pStyle w:val="Ttulo1"/>
        <w:spacing w:after="0"/>
      </w:pPr>
      <w:bookmarkStart w:id="5" w:name="_Toc94594162"/>
      <w:bookmarkStart w:id="6" w:name="_Toc94931268"/>
      <w:bookmarkStart w:id="7" w:name="_Toc159666543"/>
      <w:bookmarkStart w:id="8" w:name="_Toc159746255"/>
      <w:r>
        <w:t>o</w:t>
      </w:r>
      <w:r w:rsidRPr="00257143">
        <w:t xml:space="preserve"> modesto olhar sobre </w:t>
      </w:r>
      <w:r>
        <w:t xml:space="preserve">um </w:t>
      </w:r>
      <w:r w:rsidRPr="00257143">
        <w:t>lugar pequeno</w:t>
      </w:r>
      <w:bookmarkEnd w:id="5"/>
      <w:bookmarkEnd w:id="6"/>
      <w:bookmarkEnd w:id="7"/>
      <w:bookmarkEnd w:id="8"/>
    </w:p>
    <w:p w:rsidR="00B04621" w:rsidRPr="00257143" w:rsidRDefault="00B04621" w:rsidP="00B04621"/>
    <w:p w:rsidR="00B04621" w:rsidRPr="00257143" w:rsidRDefault="00B04621" w:rsidP="00B04621"/>
    <w:p w:rsidR="00B04621" w:rsidRPr="00257143" w:rsidRDefault="00B04621" w:rsidP="00B04621">
      <w:pPr>
        <w:pStyle w:val="1Texto"/>
      </w:pPr>
      <w:r w:rsidRPr="00257143">
        <w:t>Em recente pesquisa realizada na região do vale do rio Tubarão</w:t>
      </w:r>
      <w:r>
        <w:t xml:space="preserve"> entre 2003 e 2006</w:t>
      </w:r>
      <w:r w:rsidRPr="00257143">
        <w:t>, foi possível compilar cerca de vinte contos diferentes, selecionados entre mais de duzentos relatos</w:t>
      </w:r>
      <w:r>
        <w:t>,</w:t>
      </w:r>
      <w:r w:rsidRPr="00257143">
        <w:t xml:space="preserve"> os quais mostravam diferentes versões para </w:t>
      </w:r>
      <w:r>
        <w:t>as</w:t>
      </w:r>
      <w:r w:rsidRPr="00257143">
        <w:t xml:space="preserve"> mesma</w:t>
      </w:r>
      <w:r>
        <w:t>s</w:t>
      </w:r>
      <w:r w:rsidRPr="00257143">
        <w:t xml:space="preserve"> narrativa</w:t>
      </w:r>
      <w:r>
        <w:t>s</w:t>
      </w:r>
      <w:r w:rsidRPr="00257143">
        <w:t xml:space="preserve"> em quase todos os lugares pesquisados, o que nos leva a acreditar na possibilidade de resgatar </w:t>
      </w:r>
      <w:r>
        <w:t>tais contos</w:t>
      </w:r>
      <w:r w:rsidRPr="00257143">
        <w:t xml:space="preserve">. Logo, é necessária iniciativa para esse resgate, não apenas na região onde o trabalho foi desenvolvido, mas em todo o território nacional. Desta forma, conheceremos a diversidade que nossas terras oferecem e perpetuaremos nosso folclore que, certamente, está se perdendo. </w:t>
      </w:r>
    </w:p>
    <w:p w:rsidR="00B04621" w:rsidRDefault="00B04621" w:rsidP="00B04621">
      <w:pPr>
        <w:pStyle w:val="1Texto"/>
      </w:pPr>
      <w:r w:rsidRPr="00257143">
        <w:t xml:space="preserve">Ainda podemos afirmar que, se em pequena extensão territorial foi possível encontrar tão variado número de narrativas, a diversidade desconhecida não pode sequer ser estimada, sendo um patrimônio imaterial que, infelizmente, pode estar com os dias contados. </w:t>
      </w:r>
    </w:p>
    <w:p w:rsidR="00B04621" w:rsidRPr="00257143" w:rsidRDefault="00B04621" w:rsidP="00B04621">
      <w:pPr>
        <w:pStyle w:val="1Texto"/>
      </w:pPr>
    </w:p>
    <w:p w:rsidR="00B04621" w:rsidRPr="00257143" w:rsidRDefault="00B04621" w:rsidP="00B04621">
      <w:pPr>
        <w:pStyle w:val="Ttulo1"/>
        <w:spacing w:after="0"/>
      </w:pPr>
      <w:bookmarkStart w:id="9" w:name="_Toc94594163"/>
      <w:bookmarkStart w:id="10" w:name="_Toc94931269"/>
      <w:bookmarkStart w:id="11" w:name="_Toc159666544"/>
      <w:bookmarkStart w:id="12" w:name="_Toc159746256"/>
      <w:r w:rsidRPr="00257143">
        <w:t>considerações finais</w:t>
      </w:r>
      <w:bookmarkEnd w:id="9"/>
      <w:bookmarkEnd w:id="10"/>
      <w:bookmarkEnd w:id="11"/>
      <w:bookmarkEnd w:id="12"/>
    </w:p>
    <w:p w:rsidR="00B04621" w:rsidRPr="00257143" w:rsidRDefault="00B04621" w:rsidP="00B04621"/>
    <w:p w:rsidR="00B04621" w:rsidRPr="00257143" w:rsidRDefault="00B04621" w:rsidP="00B04621"/>
    <w:p w:rsidR="00B04621" w:rsidRPr="00257143" w:rsidRDefault="00B04621" w:rsidP="00B04621">
      <w:pPr>
        <w:pStyle w:val="1Texto"/>
      </w:pPr>
      <w:r w:rsidRPr="00257143">
        <w:t xml:space="preserve">O fantástico e o maravilhoso estão presentes em todas as culturas, desde tempos imemoriais e, a despeito da confusão ou permeabilidade dos termos, a importância que exercem sobre a cultura dos povos é inquestionável. </w:t>
      </w:r>
    </w:p>
    <w:p w:rsidR="00B04621" w:rsidRPr="00257143" w:rsidRDefault="00B04621" w:rsidP="00B04621">
      <w:pPr>
        <w:pStyle w:val="1Texto"/>
      </w:pPr>
      <w:r w:rsidRPr="00257143">
        <w:t xml:space="preserve">Embora surjam constantemente novas obras, releituras e adaptações, é importante resgatar o fantástico de nossas terras para impedir que esse traço cultural se perca. O legado de alguns autores assegurou que, pelo menos, pequena parcela das narrativas brasileiras fosse registrada. Contudo, </w:t>
      </w:r>
      <w:r>
        <w:t xml:space="preserve">em </w:t>
      </w:r>
      <w:r w:rsidRPr="00257143">
        <w:t xml:space="preserve">um país com dimensões tão grandes e povo e cultura tão diversas, atrevemo-nos a afirmar que, por mais árduo que tenha sido o trabalho desses precursores, muito ainda precisa ser feito. </w:t>
      </w:r>
    </w:p>
    <w:p w:rsidR="00B04621" w:rsidRPr="00257143" w:rsidRDefault="00B04621" w:rsidP="00B04621">
      <w:pPr>
        <w:pStyle w:val="1Texto"/>
      </w:pPr>
      <w:r w:rsidRPr="00257143">
        <w:t xml:space="preserve">Temos nas mãos, neste século XXI, as facilidades tecnológicas que contribuíram para encurtar distâncias e aumentar a eficiência de nossos trabalhos. É preciso, portanto, </w:t>
      </w:r>
      <w:r w:rsidRPr="00257143">
        <w:lastRenderedPageBreak/>
        <w:t>lança</w:t>
      </w:r>
      <w:r>
        <w:t>r</w:t>
      </w:r>
      <w:r w:rsidRPr="00257143">
        <w:t xml:space="preserve"> mão do que está ao nosso alcance para impedir que nossas </w:t>
      </w:r>
      <w:r w:rsidRPr="00257143">
        <w:rPr>
          <w:i/>
        </w:rPr>
        <w:t>raízes fantásticas</w:t>
      </w:r>
      <w:r w:rsidRPr="00257143">
        <w:rPr>
          <w:rStyle w:val="Refdenotaderodap"/>
          <w:i/>
        </w:rPr>
        <w:footnoteReference w:id="6"/>
      </w:r>
      <w:r w:rsidRPr="00257143">
        <w:rPr>
          <w:i/>
        </w:rPr>
        <w:t xml:space="preserve"> </w:t>
      </w:r>
      <w:r w:rsidRPr="00257143">
        <w:t xml:space="preserve">não venham a sucumbir. </w:t>
      </w:r>
    </w:p>
    <w:p w:rsidR="00B04621" w:rsidRPr="00257143" w:rsidRDefault="00B04621" w:rsidP="00B04621">
      <w:pPr>
        <w:pStyle w:val="1Texto"/>
      </w:pPr>
      <w:proofErr w:type="gramStart"/>
      <w:r w:rsidRPr="00257143">
        <w:t>Se foi</w:t>
      </w:r>
      <w:proofErr w:type="gramEnd"/>
      <w:r w:rsidRPr="00257143">
        <w:t xml:space="preserve"> possível compilar vinte contos em quase duzentos trabalhos </w:t>
      </w:r>
      <w:r>
        <w:t>em</w:t>
      </w:r>
      <w:r w:rsidRPr="00257143">
        <w:t xml:space="preserve"> região tão pequena, nem mesmo poderemos fazer qualquer estimativa do número de narrativas que podem ser silenciadas para sempre em nosso país. Lança-se, então, o desafio e o apelo, pois</w:t>
      </w:r>
      <w:r>
        <w:t>,</w:t>
      </w:r>
      <w:r w:rsidRPr="00257143">
        <w:t xml:space="preserve"> sem apoio, qualquer iniciativa está fadada ao fracasso. </w:t>
      </w:r>
      <w:bookmarkStart w:id="13" w:name="_Toc94594166"/>
      <w:bookmarkStart w:id="14" w:name="_Toc94931272"/>
      <w:bookmarkStart w:id="15" w:name="_Toc159666547"/>
    </w:p>
    <w:p w:rsidR="00B04621" w:rsidRPr="00257143" w:rsidRDefault="00B04621" w:rsidP="00B04621">
      <w:pPr>
        <w:pStyle w:val="QuebradePgina"/>
      </w:pPr>
    </w:p>
    <w:p w:rsidR="00B04621" w:rsidRPr="00257143" w:rsidRDefault="00B04621" w:rsidP="00B04621">
      <w:pPr>
        <w:pStyle w:val="QuebradePgina"/>
      </w:pPr>
    </w:p>
    <w:p w:rsidR="00B04621" w:rsidRPr="00257143" w:rsidRDefault="00B04621" w:rsidP="00B04621">
      <w:pPr>
        <w:pStyle w:val="QuebradePgina"/>
      </w:pPr>
    </w:p>
    <w:p w:rsidR="00B04621" w:rsidRPr="00257143" w:rsidRDefault="00B04621" w:rsidP="00B04621">
      <w:pPr>
        <w:pStyle w:val="9Ttulosps-textuais"/>
        <w:spacing w:after="0"/>
        <w:jc w:val="both"/>
      </w:pPr>
      <w:bookmarkStart w:id="16" w:name="_Toc159746259"/>
      <w:r w:rsidRPr="00257143">
        <w:t>REFERÊNCIAS</w:t>
      </w:r>
      <w:bookmarkEnd w:id="13"/>
      <w:bookmarkEnd w:id="14"/>
      <w:bookmarkEnd w:id="15"/>
      <w:bookmarkEnd w:id="16"/>
    </w:p>
    <w:p w:rsidR="00B04621" w:rsidRPr="00257143" w:rsidRDefault="00B04621" w:rsidP="00B04621">
      <w:pPr>
        <w:pStyle w:val="9Ttulosps-textuais"/>
        <w:spacing w:after="0"/>
      </w:pPr>
    </w:p>
    <w:p w:rsidR="00B04621" w:rsidRPr="00257143" w:rsidRDefault="00B04621" w:rsidP="00B04621">
      <w:pPr>
        <w:pStyle w:val="9Ttulosps-textuais"/>
        <w:spacing w:after="0"/>
      </w:pPr>
    </w:p>
    <w:p w:rsidR="00B04621" w:rsidRPr="00257143" w:rsidRDefault="00B04621" w:rsidP="00B04621">
      <w:pPr>
        <w:rPr>
          <w:szCs w:val="24"/>
        </w:rPr>
      </w:pPr>
      <w:r w:rsidRPr="00257143">
        <w:rPr>
          <w:szCs w:val="24"/>
        </w:rPr>
        <w:t xml:space="preserve">CASCUDO, Luís da Câmara. </w:t>
      </w:r>
      <w:r w:rsidRPr="00257143">
        <w:rPr>
          <w:b/>
          <w:szCs w:val="24"/>
        </w:rPr>
        <w:t xml:space="preserve">Antologia do Folclore brasileiro. </w:t>
      </w:r>
      <w:r w:rsidRPr="00257143">
        <w:rPr>
          <w:szCs w:val="24"/>
        </w:rPr>
        <w:t>São Paulo: Martins, 1965.</w:t>
      </w:r>
    </w:p>
    <w:p w:rsidR="00B04621" w:rsidRPr="00257143" w:rsidRDefault="00B04621" w:rsidP="00B04621"/>
    <w:p w:rsidR="00B04621" w:rsidRPr="00257143" w:rsidRDefault="00B04621" w:rsidP="00B04621">
      <w:pPr>
        <w:rPr>
          <w:szCs w:val="24"/>
        </w:rPr>
      </w:pPr>
      <w:r w:rsidRPr="00257143">
        <w:rPr>
          <w:szCs w:val="24"/>
        </w:rPr>
        <w:t xml:space="preserve">CHAUÍ, Marilena. </w:t>
      </w:r>
      <w:r w:rsidRPr="00257143">
        <w:rPr>
          <w:b/>
          <w:szCs w:val="24"/>
        </w:rPr>
        <w:t xml:space="preserve">Filosofia. </w:t>
      </w:r>
      <w:r w:rsidRPr="00257143">
        <w:rPr>
          <w:szCs w:val="24"/>
        </w:rPr>
        <w:t>São Paulo: Ática, 2001.</w:t>
      </w:r>
    </w:p>
    <w:p w:rsidR="00B04621" w:rsidRPr="00257143" w:rsidRDefault="00B04621" w:rsidP="00B04621"/>
    <w:p w:rsidR="00B04621" w:rsidRPr="00257143" w:rsidRDefault="00B04621" w:rsidP="00B04621">
      <w:r w:rsidRPr="00257143">
        <w:t xml:space="preserve">FERREIRA, Aurélio B. de H. </w:t>
      </w:r>
      <w:r w:rsidRPr="00257143">
        <w:rPr>
          <w:b/>
        </w:rPr>
        <w:t xml:space="preserve">Mini Aurélio Escolar século XXI. </w:t>
      </w:r>
      <w:r w:rsidRPr="00257143">
        <w:t xml:space="preserve">Rio de Janeiro: Nova </w:t>
      </w:r>
    </w:p>
    <w:p w:rsidR="00B04621" w:rsidRPr="00257143" w:rsidRDefault="00B04621" w:rsidP="00B04621">
      <w:r w:rsidRPr="00257143">
        <w:t xml:space="preserve">Fronteira, 2001. </w:t>
      </w:r>
    </w:p>
    <w:p w:rsidR="00B04621" w:rsidRPr="00257143" w:rsidRDefault="00B04621" w:rsidP="00B04621"/>
    <w:p w:rsidR="00B04621" w:rsidRPr="00257143" w:rsidRDefault="00B04621" w:rsidP="00B04621">
      <w:pPr>
        <w:jc w:val="left"/>
      </w:pPr>
      <w:r w:rsidRPr="00257143">
        <w:t xml:space="preserve">Fundação Franklin </w:t>
      </w:r>
      <w:proofErr w:type="spellStart"/>
      <w:r w:rsidRPr="00257143">
        <w:t>Cascaes</w:t>
      </w:r>
      <w:proofErr w:type="spellEnd"/>
      <w:r w:rsidRPr="00257143">
        <w:t>. Disponível em &lt;</w:t>
      </w:r>
      <w:proofErr w:type="gramStart"/>
      <w:r w:rsidRPr="00257143">
        <w:t>http://www.pmf.sc.gov.br/franklincascaes/index.</w:t>
      </w:r>
      <w:proofErr w:type="gramEnd"/>
      <w:r w:rsidRPr="00257143">
        <w:t>php?</w:t>
      </w:r>
      <w:proofErr w:type="gramStart"/>
      <w:r w:rsidRPr="00257143">
        <w:t>link</w:t>
      </w:r>
      <w:proofErr w:type="gramEnd"/>
      <w:r w:rsidRPr="00257143">
        <w:t xml:space="preserve">=institucional&amp;sublink=sobre&gt;  Acesso em 07.04.06 </w:t>
      </w:r>
    </w:p>
    <w:p w:rsidR="00B04621" w:rsidRPr="00257143" w:rsidRDefault="00B04621" w:rsidP="00B04621">
      <w:pPr>
        <w:jc w:val="left"/>
        <w:rPr>
          <w:szCs w:val="24"/>
        </w:rPr>
      </w:pPr>
    </w:p>
    <w:p w:rsidR="00B04621" w:rsidRPr="00257143" w:rsidRDefault="00B04621" w:rsidP="00B04621">
      <w:pPr>
        <w:jc w:val="left"/>
        <w:rPr>
          <w:szCs w:val="24"/>
        </w:rPr>
      </w:pPr>
      <w:r w:rsidRPr="00257143">
        <w:rPr>
          <w:szCs w:val="24"/>
        </w:rPr>
        <w:t>Jornal A Notícia. Disponível em &lt;http://www.an.com.br/2002/jul/01/0ane.htm&gt; Acesso em 07.04.2006.</w:t>
      </w:r>
    </w:p>
    <w:p w:rsidR="00B04621" w:rsidRPr="00257143" w:rsidRDefault="00B04621" w:rsidP="00B04621">
      <w:pPr>
        <w:jc w:val="left"/>
        <w:rPr>
          <w:szCs w:val="24"/>
        </w:rPr>
      </w:pPr>
    </w:p>
    <w:p w:rsidR="00B04621" w:rsidRPr="00257143" w:rsidRDefault="00B04621" w:rsidP="00B04621">
      <w:pPr>
        <w:pStyle w:val="01-Texto"/>
        <w:spacing w:line="240" w:lineRule="auto"/>
        <w:ind w:firstLine="0"/>
        <w:jc w:val="left"/>
        <w:rPr>
          <w:sz w:val="18"/>
          <w:szCs w:val="18"/>
        </w:rPr>
      </w:pPr>
      <w:r w:rsidRPr="00257143">
        <w:rPr>
          <w:szCs w:val="24"/>
        </w:rPr>
        <w:t>Jornal da USP ano XVIII. Disponível em</w:t>
      </w:r>
      <w:proofErr w:type="gramStart"/>
      <w:r w:rsidRPr="00257143">
        <w:rPr>
          <w:szCs w:val="24"/>
        </w:rPr>
        <w:t xml:space="preserve">  </w:t>
      </w:r>
      <w:proofErr w:type="gramEnd"/>
      <w:r w:rsidRPr="00257143">
        <w:rPr>
          <w:szCs w:val="24"/>
        </w:rPr>
        <w:t>&lt;http://www.usp.br/jorusp/arquivo/2003/jusp659/pag17.htm&gt; Acesso em 22.06.2006</w:t>
      </w:r>
    </w:p>
    <w:p w:rsidR="00B04621" w:rsidRPr="00257143" w:rsidRDefault="00B04621" w:rsidP="00B04621"/>
    <w:p w:rsidR="00B04621" w:rsidRPr="00257143" w:rsidRDefault="00B04621" w:rsidP="00B04621">
      <w:r w:rsidRPr="00257143">
        <w:t xml:space="preserve">LEWIS, C. S., </w:t>
      </w:r>
      <w:r w:rsidRPr="00257143">
        <w:rPr>
          <w:b/>
          <w:bCs/>
        </w:rPr>
        <w:t xml:space="preserve">As Crônicas de </w:t>
      </w:r>
      <w:proofErr w:type="spellStart"/>
      <w:r w:rsidRPr="00257143">
        <w:rPr>
          <w:b/>
          <w:bCs/>
        </w:rPr>
        <w:t>Nárnia</w:t>
      </w:r>
      <w:proofErr w:type="spellEnd"/>
      <w:r w:rsidRPr="00257143">
        <w:rPr>
          <w:b/>
          <w:bCs/>
        </w:rPr>
        <w:t xml:space="preserve">. </w:t>
      </w:r>
      <w:r w:rsidRPr="00257143">
        <w:t>Volume único. São Paulo: Martins Fontes, 2005.</w:t>
      </w:r>
    </w:p>
    <w:p w:rsidR="00B04621" w:rsidRPr="00257143" w:rsidRDefault="00B04621" w:rsidP="00B04621"/>
    <w:p w:rsidR="00B04621" w:rsidRPr="00257143" w:rsidRDefault="00B04621" w:rsidP="00B04621">
      <w:r w:rsidRPr="00257143">
        <w:t xml:space="preserve">LUFT, Celso Pedro, </w:t>
      </w:r>
      <w:r w:rsidRPr="00257143">
        <w:rPr>
          <w:b/>
        </w:rPr>
        <w:t xml:space="preserve">Minidicionário Luft. </w:t>
      </w:r>
      <w:r w:rsidRPr="00257143">
        <w:t>São Paulo, Ática, 2001.</w:t>
      </w:r>
    </w:p>
    <w:p w:rsidR="00B04621" w:rsidRPr="00257143" w:rsidRDefault="00B04621" w:rsidP="00B04621"/>
    <w:p w:rsidR="00B04621" w:rsidRPr="00257143" w:rsidRDefault="00B04621" w:rsidP="00B04621">
      <w:r w:rsidRPr="00257143">
        <w:t xml:space="preserve">MACHADO, Irene, </w:t>
      </w:r>
      <w:r w:rsidRPr="00257143">
        <w:rPr>
          <w:b/>
        </w:rPr>
        <w:t xml:space="preserve">Literatura e Redação. </w:t>
      </w:r>
      <w:r w:rsidRPr="00257143">
        <w:t xml:space="preserve">São Paulo: Scipione, </w:t>
      </w:r>
      <w:proofErr w:type="gramStart"/>
      <w:r w:rsidRPr="00257143">
        <w:t>1994</w:t>
      </w:r>
      <w:proofErr w:type="gramEnd"/>
    </w:p>
    <w:p w:rsidR="00B04621" w:rsidRPr="00257143" w:rsidRDefault="00B04621" w:rsidP="00B04621"/>
    <w:p w:rsidR="00B04621" w:rsidRPr="00257143" w:rsidRDefault="00B04621" w:rsidP="00B04621">
      <w:pPr>
        <w:pStyle w:val="Textodenotaderodap"/>
        <w:spacing w:before="0" w:after="0"/>
        <w:jc w:val="left"/>
        <w:rPr>
          <w:sz w:val="24"/>
          <w:szCs w:val="24"/>
        </w:rPr>
      </w:pPr>
      <w:r w:rsidRPr="00257143">
        <w:rPr>
          <w:sz w:val="24"/>
          <w:szCs w:val="24"/>
        </w:rPr>
        <w:t xml:space="preserve">Memória </w:t>
      </w:r>
      <w:proofErr w:type="gramStart"/>
      <w:r w:rsidRPr="00257143">
        <w:rPr>
          <w:sz w:val="24"/>
          <w:szCs w:val="24"/>
        </w:rPr>
        <w:t>viva de Câmara Cascudo</w:t>
      </w:r>
      <w:proofErr w:type="gramEnd"/>
      <w:r w:rsidRPr="00257143">
        <w:rPr>
          <w:sz w:val="24"/>
          <w:szCs w:val="24"/>
        </w:rPr>
        <w:t>. Disponível em</w:t>
      </w:r>
    </w:p>
    <w:p w:rsidR="00B04621" w:rsidRPr="00257143" w:rsidRDefault="00B04621" w:rsidP="00B04621">
      <w:pPr>
        <w:pStyle w:val="Textodenotaderodap"/>
        <w:spacing w:before="0" w:after="0"/>
        <w:jc w:val="left"/>
        <w:rPr>
          <w:sz w:val="24"/>
          <w:szCs w:val="24"/>
        </w:rPr>
      </w:pPr>
      <w:r w:rsidRPr="00257143">
        <w:rPr>
          <w:sz w:val="24"/>
          <w:szCs w:val="24"/>
        </w:rPr>
        <w:t>&lt;</w:t>
      </w:r>
      <w:proofErr w:type="spellStart"/>
      <w:proofErr w:type="gramStart"/>
      <w:r w:rsidRPr="00257143">
        <w:rPr>
          <w:sz w:val="24"/>
          <w:szCs w:val="24"/>
        </w:rPr>
        <w:t>http</w:t>
      </w:r>
      <w:proofErr w:type="spellEnd"/>
      <w:proofErr w:type="gramEnd"/>
      <w:r w:rsidRPr="00257143">
        <w:rPr>
          <w:sz w:val="24"/>
          <w:szCs w:val="24"/>
        </w:rPr>
        <w:t>//:www.Memoriavivadecamaracascudo1.htm&gt; Acesso em 06.04.2006.</w:t>
      </w:r>
    </w:p>
    <w:p w:rsidR="00B04621" w:rsidRPr="00257143" w:rsidRDefault="00B04621" w:rsidP="00B04621">
      <w:pPr>
        <w:jc w:val="left"/>
      </w:pPr>
    </w:p>
    <w:p w:rsidR="00B04621" w:rsidRPr="00257143" w:rsidRDefault="00B04621" w:rsidP="00B04621">
      <w:r w:rsidRPr="00257143">
        <w:t xml:space="preserve">Ministério da Educação. Fundação Joaquim Nabuco. Pesquisa escolar. </w:t>
      </w:r>
      <w:r w:rsidRPr="00257143">
        <w:rPr>
          <w:b/>
        </w:rPr>
        <w:t>Luís da Câmara Ca</w:t>
      </w:r>
      <w:r w:rsidRPr="00257143">
        <w:rPr>
          <w:b/>
        </w:rPr>
        <w:t>s</w:t>
      </w:r>
      <w:r w:rsidRPr="00257143">
        <w:rPr>
          <w:b/>
        </w:rPr>
        <w:t xml:space="preserve">cudo. </w:t>
      </w:r>
      <w:r w:rsidRPr="00257143">
        <w:t xml:space="preserve">Disponível em &lt;http://www.fundaj.gov.br/docs/pe/pe0020.html&gt;. Acesso em </w:t>
      </w:r>
      <w:proofErr w:type="gramStart"/>
      <w:r w:rsidRPr="00257143">
        <w:t>06 abril 2006</w:t>
      </w:r>
      <w:proofErr w:type="gramEnd"/>
      <w:r w:rsidRPr="00257143">
        <w:t>.</w:t>
      </w:r>
    </w:p>
    <w:p w:rsidR="00B04621" w:rsidRPr="00257143" w:rsidRDefault="00B04621" w:rsidP="00B04621">
      <w:pPr>
        <w:jc w:val="left"/>
      </w:pPr>
    </w:p>
    <w:p w:rsidR="00B04621" w:rsidRPr="00257143" w:rsidRDefault="00B04621" w:rsidP="00B04621">
      <w:pPr>
        <w:pStyle w:val="Textodenotaderodap"/>
        <w:spacing w:before="0" w:after="0"/>
        <w:jc w:val="left"/>
        <w:rPr>
          <w:sz w:val="24"/>
        </w:rPr>
      </w:pPr>
      <w:proofErr w:type="gramStart"/>
      <w:r w:rsidRPr="00257143">
        <w:rPr>
          <w:sz w:val="24"/>
        </w:rPr>
        <w:t>VIDEOTEXTO.</w:t>
      </w:r>
      <w:proofErr w:type="gramEnd"/>
      <w:r w:rsidRPr="00257143">
        <w:rPr>
          <w:sz w:val="24"/>
        </w:rPr>
        <w:t>TV Disponível em &lt;http://www.videotexto.tv/fantastica_literatura_cinema.html&gt; Acesso em 21.04.2006</w:t>
      </w:r>
    </w:p>
    <w:p w:rsidR="00B04621" w:rsidRPr="00257143" w:rsidRDefault="00B04621" w:rsidP="00B04621">
      <w:pPr>
        <w:pStyle w:val="QuebradePgina"/>
      </w:pPr>
    </w:p>
    <w:p w:rsidR="008F7D41" w:rsidRDefault="008F7D41"/>
    <w:sectPr w:rsidR="008F7D41" w:rsidSect="004718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4A" w:rsidRDefault="00D2544A" w:rsidP="00B04621">
      <w:r>
        <w:separator/>
      </w:r>
    </w:p>
  </w:endnote>
  <w:endnote w:type="continuationSeparator" w:id="0">
    <w:p w:rsidR="00D2544A" w:rsidRDefault="00D2544A" w:rsidP="00B0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4A" w:rsidRDefault="00D2544A" w:rsidP="00B04621">
      <w:r>
        <w:separator/>
      </w:r>
    </w:p>
  </w:footnote>
  <w:footnote w:type="continuationSeparator" w:id="0">
    <w:p w:rsidR="00D2544A" w:rsidRDefault="00D2544A" w:rsidP="00B04621">
      <w:r>
        <w:continuationSeparator/>
      </w:r>
    </w:p>
  </w:footnote>
  <w:footnote w:id="1">
    <w:p w:rsidR="00B04621" w:rsidRDefault="00B04621" w:rsidP="00B04621">
      <w:pPr>
        <w:pStyle w:val="Textodenotaderodap"/>
        <w:spacing w:before="0" w:after="0"/>
      </w:pPr>
      <w:r>
        <w:rPr>
          <w:rStyle w:val="Refdenotaderodap"/>
        </w:rPr>
        <w:footnoteRef/>
      </w:r>
      <w:r>
        <w:t xml:space="preserve"> Disponível em &lt;http://www.videotexto.tv/fantastica_literatura_cinema.html&gt; acesso em 21.04.2006</w:t>
      </w:r>
    </w:p>
  </w:footnote>
  <w:footnote w:id="2">
    <w:p w:rsidR="00B04621" w:rsidRDefault="00B04621" w:rsidP="00B04621">
      <w:r w:rsidRPr="008443CF">
        <w:rPr>
          <w:rStyle w:val="Refdenotaderodap"/>
          <w:sz w:val="20"/>
        </w:rPr>
        <w:footnoteRef/>
      </w:r>
      <w:r w:rsidRPr="008443CF">
        <w:t xml:space="preserve"> </w:t>
      </w:r>
      <w:proofErr w:type="gramStart"/>
      <w:r w:rsidRPr="008443CF">
        <w:rPr>
          <w:sz w:val="20"/>
        </w:rPr>
        <w:t>foi</w:t>
      </w:r>
      <w:proofErr w:type="gramEnd"/>
      <w:r w:rsidRPr="008443CF">
        <w:rPr>
          <w:sz w:val="20"/>
        </w:rPr>
        <w:t xml:space="preserve"> folclorista, historiador, antropólogo, jornalista e advogado. D</w:t>
      </w:r>
      <w:r w:rsidRPr="008443CF">
        <w:rPr>
          <w:sz w:val="20"/>
        </w:rPr>
        <w:t>e</w:t>
      </w:r>
      <w:r w:rsidRPr="008443CF">
        <w:rPr>
          <w:sz w:val="20"/>
        </w:rPr>
        <w:t>dicou a vida ao estudo da cultura. Seria demasiado pretensioso fazer jus à obra que deixou Foi professor pela Universidade do Rio Grande do Norte, cujo instituto de antropologia leva seu nome. Foi um incansável pesquisador das manifest</w:t>
      </w:r>
      <w:r w:rsidRPr="008443CF">
        <w:rPr>
          <w:sz w:val="20"/>
        </w:rPr>
        <w:t>a</w:t>
      </w:r>
      <w:r w:rsidRPr="008443CF">
        <w:rPr>
          <w:sz w:val="20"/>
        </w:rPr>
        <w:t>ções culturais de nosso país, deixando extensa obra. Escreveu sobre vários assuntos, mas destaca-se de seu trabalho, uma obra co</w:t>
      </w:r>
      <w:r w:rsidRPr="008443CF">
        <w:rPr>
          <w:sz w:val="20"/>
        </w:rPr>
        <w:t>m</w:t>
      </w:r>
      <w:r w:rsidRPr="008443CF">
        <w:rPr>
          <w:sz w:val="20"/>
        </w:rPr>
        <w:t xml:space="preserve">posta por mais de cento e </w:t>
      </w:r>
      <w:proofErr w:type="spellStart"/>
      <w:r w:rsidRPr="008443CF">
        <w:rPr>
          <w:sz w:val="20"/>
        </w:rPr>
        <w:t>cinqüenta</w:t>
      </w:r>
      <w:proofErr w:type="spellEnd"/>
      <w:r w:rsidRPr="008443CF">
        <w:rPr>
          <w:sz w:val="20"/>
        </w:rPr>
        <w:t xml:space="preserve"> livros, sua especialização no folclore e sua predileção pela história, geografia e bi</w:t>
      </w:r>
      <w:r w:rsidRPr="008443CF">
        <w:rPr>
          <w:sz w:val="20"/>
        </w:rPr>
        <w:t>o</w:t>
      </w:r>
      <w:r w:rsidRPr="008443CF">
        <w:rPr>
          <w:sz w:val="20"/>
        </w:rPr>
        <w:t xml:space="preserve">grafia.  </w:t>
      </w:r>
    </w:p>
  </w:footnote>
  <w:footnote w:id="3">
    <w:p w:rsidR="00B04621" w:rsidRDefault="00B04621" w:rsidP="00B04621">
      <w:pPr>
        <w:pStyle w:val="Textodenotaderodap"/>
        <w:spacing w:before="0" w:after="0"/>
        <w:ind w:left="0"/>
      </w:pPr>
      <w:r>
        <w:rPr>
          <w:rStyle w:val="Refdenotaderodap"/>
        </w:rPr>
        <w:footnoteRef/>
      </w:r>
      <w:r>
        <w:t xml:space="preserve"> Memória </w:t>
      </w:r>
      <w:proofErr w:type="gramStart"/>
      <w:r>
        <w:t>viva de Câmara Cascudo</w:t>
      </w:r>
      <w:proofErr w:type="gramEnd"/>
      <w:r>
        <w:t>. Disponível em &lt;</w:t>
      </w:r>
      <w:proofErr w:type="spellStart"/>
      <w:proofErr w:type="gramStart"/>
      <w:r>
        <w:t>http</w:t>
      </w:r>
      <w:proofErr w:type="spellEnd"/>
      <w:proofErr w:type="gramEnd"/>
      <w:r>
        <w:t>//:</w:t>
      </w:r>
      <w:proofErr w:type="spellStart"/>
      <w:r>
        <w:t>www.Memória</w:t>
      </w:r>
      <w:proofErr w:type="spellEnd"/>
      <w:r>
        <w:t xml:space="preserve"> Viva de Câmara Cascudo1.htm&gt; Acesso em 06.04.2006.</w:t>
      </w:r>
    </w:p>
  </w:footnote>
  <w:footnote w:id="4">
    <w:p w:rsidR="00B04621" w:rsidRDefault="00B04621" w:rsidP="00B04621">
      <w:pPr>
        <w:pStyle w:val="Textodenotaderodap"/>
        <w:spacing w:before="0" w:after="0"/>
        <w:ind w:left="0"/>
      </w:pPr>
      <w:r>
        <w:rPr>
          <w:rStyle w:val="Refdenotaderodap"/>
        </w:rPr>
        <w:footnoteRef/>
      </w:r>
      <w:r>
        <w:t xml:space="preserve"> Obra que conta com nomes de vários autores de diversos estados e até mesmo estrangeiros que estudaram a cultura brasileira, organizadas Luís da Câmara Cascudo.</w:t>
      </w:r>
    </w:p>
  </w:footnote>
  <w:footnote w:id="5">
    <w:p w:rsidR="00B04621" w:rsidRDefault="00B04621" w:rsidP="00B04621">
      <w:pPr>
        <w:pStyle w:val="Textodenotaderodap"/>
        <w:spacing w:before="0" w:after="0"/>
      </w:pPr>
      <w:r>
        <w:rPr>
          <w:rStyle w:val="Refdenotaderodap"/>
        </w:rPr>
        <w:footnoteRef/>
      </w:r>
      <w:r>
        <w:t xml:space="preserve"> Obra de Franklin </w:t>
      </w:r>
      <w:proofErr w:type="spellStart"/>
      <w:r>
        <w:t>Cascaes</w:t>
      </w:r>
      <w:proofErr w:type="spellEnd"/>
      <w:r>
        <w:t xml:space="preserve"> que retrata o folclore ilhéu.</w:t>
      </w:r>
    </w:p>
  </w:footnote>
  <w:footnote w:id="6">
    <w:p w:rsidR="00B04621" w:rsidRDefault="00B04621" w:rsidP="00B04621">
      <w:pPr>
        <w:pStyle w:val="Textodenotaderodap"/>
      </w:pPr>
      <w:r>
        <w:rPr>
          <w:rStyle w:val="Refdenotaderodap"/>
        </w:rPr>
        <w:footnoteRef/>
      </w:r>
      <w:r>
        <w:t xml:space="preserve"> Grifo da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1"/>
    <w:rsid w:val="000979DF"/>
    <w:rsid w:val="002E5C09"/>
    <w:rsid w:val="00330FE7"/>
    <w:rsid w:val="003431BF"/>
    <w:rsid w:val="004718F1"/>
    <w:rsid w:val="006F3E62"/>
    <w:rsid w:val="007212F2"/>
    <w:rsid w:val="007A2600"/>
    <w:rsid w:val="007D76CA"/>
    <w:rsid w:val="008729E5"/>
    <w:rsid w:val="008F7D41"/>
    <w:rsid w:val="0094194B"/>
    <w:rsid w:val="00B04621"/>
    <w:rsid w:val="00C45E3B"/>
    <w:rsid w:val="00D2544A"/>
    <w:rsid w:val="00DE7876"/>
    <w:rsid w:val="00F75ECB"/>
    <w:rsid w:val="00F92080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4621"/>
    <w:pPr>
      <w:keepNext/>
      <w:numPr>
        <w:numId w:val="1"/>
      </w:numPr>
      <w:spacing w:after="960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B04621"/>
    <w:pPr>
      <w:keepNext/>
      <w:numPr>
        <w:ilvl w:val="1"/>
        <w:numId w:val="1"/>
      </w:numPr>
      <w:spacing w:before="960" w:after="9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B04621"/>
    <w:pPr>
      <w:keepNext/>
      <w:numPr>
        <w:ilvl w:val="2"/>
        <w:numId w:val="1"/>
      </w:numPr>
      <w:spacing w:before="960" w:after="9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B04621"/>
    <w:pPr>
      <w:keepNext/>
      <w:numPr>
        <w:ilvl w:val="3"/>
        <w:numId w:val="1"/>
      </w:numPr>
      <w:spacing w:before="960" w:after="9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B04621"/>
    <w:pPr>
      <w:numPr>
        <w:ilvl w:val="4"/>
        <w:numId w:val="1"/>
      </w:numPr>
      <w:spacing w:before="960" w:after="9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B04621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link w:val="Ttulo7Char"/>
    <w:qFormat/>
    <w:rsid w:val="00B04621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link w:val="Ttulo8Char"/>
    <w:qFormat/>
    <w:rsid w:val="00B04621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B04621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4621"/>
    <w:rPr>
      <w:rFonts w:ascii="Times New Roman" w:eastAsia="Times New Roman" w:hAnsi="Times New Roman" w:cs="Times New Roman"/>
      <w:b/>
      <w:caps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04621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0462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046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0462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04621"/>
    <w:rPr>
      <w:rFonts w:ascii="Times New Roman" w:eastAsia="Times New Roman" w:hAnsi="Times New Roman" w:cs="Times New Roman"/>
      <w:bCs/>
      <w:i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04621"/>
    <w:rPr>
      <w:rFonts w:ascii="Times New Roman" w:eastAsia="Times New Roman" w:hAnsi="Times New Roman" w:cs="Times New Roman"/>
      <w:i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046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04621"/>
    <w:rPr>
      <w:rFonts w:ascii="Times New Roman" w:eastAsia="Times New Roman" w:hAnsi="Times New Roman" w:cs="Arial"/>
      <w:i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04621"/>
    <w:pPr>
      <w:spacing w:before="60" w:after="60"/>
      <w:ind w:left="284" w:hanging="284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046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04621"/>
    <w:rPr>
      <w:vertAlign w:val="superscript"/>
    </w:rPr>
  </w:style>
  <w:style w:type="paragraph" w:customStyle="1" w:styleId="9Ttulosps-textuais">
    <w:name w:val="9 Títulos pós-textuais"/>
    <w:basedOn w:val="Ttulo1"/>
    <w:rsid w:val="00B04621"/>
    <w:pPr>
      <w:numPr>
        <w:numId w:val="0"/>
      </w:numPr>
      <w:jc w:val="center"/>
    </w:pPr>
    <w:rPr>
      <w:caps w:val="0"/>
    </w:rPr>
  </w:style>
  <w:style w:type="paragraph" w:customStyle="1" w:styleId="8Ttulospr-textuais">
    <w:name w:val="8 Títulos pré-textuais"/>
    <w:basedOn w:val="Normal"/>
    <w:rsid w:val="00B04621"/>
    <w:pPr>
      <w:spacing w:after="960"/>
      <w:jc w:val="center"/>
    </w:pPr>
    <w:rPr>
      <w:b/>
      <w:caps/>
    </w:rPr>
  </w:style>
  <w:style w:type="paragraph" w:customStyle="1" w:styleId="QuebradePgina">
    <w:name w:val="Quebra de Página"/>
    <w:basedOn w:val="Normal"/>
    <w:link w:val="QuebradePginaChar"/>
    <w:rsid w:val="00B04621"/>
    <w:rPr>
      <w:sz w:val="8"/>
    </w:rPr>
  </w:style>
  <w:style w:type="character" w:customStyle="1" w:styleId="QuebradePginaChar">
    <w:name w:val="Quebra de Página Char"/>
    <w:basedOn w:val="Fontepargpadro"/>
    <w:link w:val="QuebradePgina"/>
    <w:rsid w:val="00B04621"/>
    <w:rPr>
      <w:rFonts w:ascii="Times New Roman" w:eastAsia="Times New Roman" w:hAnsi="Times New Roman" w:cs="Times New Roman"/>
      <w:sz w:val="8"/>
      <w:szCs w:val="20"/>
      <w:lang w:eastAsia="pt-BR"/>
    </w:rPr>
  </w:style>
  <w:style w:type="paragraph" w:customStyle="1" w:styleId="1Texto">
    <w:name w:val="1 Texto"/>
    <w:basedOn w:val="Normal"/>
    <w:rsid w:val="00B04621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B04621"/>
    <w:pPr>
      <w:spacing w:line="360" w:lineRule="auto"/>
    </w:pPr>
  </w:style>
  <w:style w:type="paragraph" w:customStyle="1" w:styleId="01-Texto">
    <w:name w:val="01 - Texto"/>
    <w:basedOn w:val="Normal"/>
    <w:link w:val="01-TextoChar"/>
    <w:rsid w:val="00B04621"/>
    <w:pPr>
      <w:spacing w:line="360" w:lineRule="auto"/>
      <w:ind w:firstLine="1134"/>
    </w:pPr>
  </w:style>
  <w:style w:type="character" w:customStyle="1" w:styleId="01-TextoChar">
    <w:name w:val="01 - Texto Char"/>
    <w:basedOn w:val="Fontepargpadro"/>
    <w:link w:val="01-Texto"/>
    <w:rsid w:val="00B046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4621"/>
    <w:pPr>
      <w:keepNext/>
      <w:numPr>
        <w:numId w:val="1"/>
      </w:numPr>
      <w:spacing w:after="960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B04621"/>
    <w:pPr>
      <w:keepNext/>
      <w:numPr>
        <w:ilvl w:val="1"/>
        <w:numId w:val="1"/>
      </w:numPr>
      <w:spacing w:before="960" w:after="9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B04621"/>
    <w:pPr>
      <w:keepNext/>
      <w:numPr>
        <w:ilvl w:val="2"/>
        <w:numId w:val="1"/>
      </w:numPr>
      <w:spacing w:before="960" w:after="9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B04621"/>
    <w:pPr>
      <w:keepNext/>
      <w:numPr>
        <w:ilvl w:val="3"/>
        <w:numId w:val="1"/>
      </w:numPr>
      <w:spacing w:before="960" w:after="9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B04621"/>
    <w:pPr>
      <w:numPr>
        <w:ilvl w:val="4"/>
        <w:numId w:val="1"/>
      </w:numPr>
      <w:spacing w:before="960" w:after="9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B04621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link w:val="Ttulo7Char"/>
    <w:qFormat/>
    <w:rsid w:val="00B04621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link w:val="Ttulo8Char"/>
    <w:qFormat/>
    <w:rsid w:val="00B04621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B04621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4621"/>
    <w:rPr>
      <w:rFonts w:ascii="Times New Roman" w:eastAsia="Times New Roman" w:hAnsi="Times New Roman" w:cs="Times New Roman"/>
      <w:b/>
      <w:caps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04621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0462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046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0462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04621"/>
    <w:rPr>
      <w:rFonts w:ascii="Times New Roman" w:eastAsia="Times New Roman" w:hAnsi="Times New Roman" w:cs="Times New Roman"/>
      <w:bCs/>
      <w:i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04621"/>
    <w:rPr>
      <w:rFonts w:ascii="Times New Roman" w:eastAsia="Times New Roman" w:hAnsi="Times New Roman" w:cs="Times New Roman"/>
      <w:i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046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04621"/>
    <w:rPr>
      <w:rFonts w:ascii="Times New Roman" w:eastAsia="Times New Roman" w:hAnsi="Times New Roman" w:cs="Arial"/>
      <w:i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04621"/>
    <w:pPr>
      <w:spacing w:before="60" w:after="60"/>
      <w:ind w:left="284" w:hanging="284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046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04621"/>
    <w:rPr>
      <w:vertAlign w:val="superscript"/>
    </w:rPr>
  </w:style>
  <w:style w:type="paragraph" w:customStyle="1" w:styleId="9Ttulosps-textuais">
    <w:name w:val="9 Títulos pós-textuais"/>
    <w:basedOn w:val="Ttulo1"/>
    <w:rsid w:val="00B04621"/>
    <w:pPr>
      <w:numPr>
        <w:numId w:val="0"/>
      </w:numPr>
      <w:jc w:val="center"/>
    </w:pPr>
    <w:rPr>
      <w:caps w:val="0"/>
    </w:rPr>
  </w:style>
  <w:style w:type="paragraph" w:customStyle="1" w:styleId="8Ttulospr-textuais">
    <w:name w:val="8 Títulos pré-textuais"/>
    <w:basedOn w:val="Normal"/>
    <w:rsid w:val="00B04621"/>
    <w:pPr>
      <w:spacing w:after="960"/>
      <w:jc w:val="center"/>
    </w:pPr>
    <w:rPr>
      <w:b/>
      <w:caps/>
    </w:rPr>
  </w:style>
  <w:style w:type="paragraph" w:customStyle="1" w:styleId="QuebradePgina">
    <w:name w:val="Quebra de Página"/>
    <w:basedOn w:val="Normal"/>
    <w:link w:val="QuebradePginaChar"/>
    <w:rsid w:val="00B04621"/>
    <w:rPr>
      <w:sz w:val="8"/>
    </w:rPr>
  </w:style>
  <w:style w:type="character" w:customStyle="1" w:styleId="QuebradePginaChar">
    <w:name w:val="Quebra de Página Char"/>
    <w:basedOn w:val="Fontepargpadro"/>
    <w:link w:val="QuebradePgina"/>
    <w:rsid w:val="00B04621"/>
    <w:rPr>
      <w:rFonts w:ascii="Times New Roman" w:eastAsia="Times New Roman" w:hAnsi="Times New Roman" w:cs="Times New Roman"/>
      <w:sz w:val="8"/>
      <w:szCs w:val="20"/>
      <w:lang w:eastAsia="pt-BR"/>
    </w:rPr>
  </w:style>
  <w:style w:type="paragraph" w:customStyle="1" w:styleId="1Texto">
    <w:name w:val="1 Texto"/>
    <w:basedOn w:val="Normal"/>
    <w:rsid w:val="00B04621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B04621"/>
    <w:pPr>
      <w:spacing w:line="360" w:lineRule="auto"/>
    </w:pPr>
  </w:style>
  <w:style w:type="paragraph" w:customStyle="1" w:styleId="01-Texto">
    <w:name w:val="01 - Texto"/>
    <w:basedOn w:val="Normal"/>
    <w:link w:val="01-TextoChar"/>
    <w:rsid w:val="00B04621"/>
    <w:pPr>
      <w:spacing w:line="360" w:lineRule="auto"/>
      <w:ind w:firstLine="1134"/>
    </w:pPr>
  </w:style>
  <w:style w:type="character" w:customStyle="1" w:styleId="01-TextoChar">
    <w:name w:val="01 - Texto Char"/>
    <w:basedOn w:val="Fontepargpadro"/>
    <w:link w:val="01-Texto"/>
    <w:rsid w:val="00B046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</cp:lastModifiedBy>
  <cp:revision>1</cp:revision>
  <dcterms:created xsi:type="dcterms:W3CDTF">2015-10-17T17:46:00Z</dcterms:created>
  <dcterms:modified xsi:type="dcterms:W3CDTF">2015-10-17T17:47:00Z</dcterms:modified>
</cp:coreProperties>
</file>