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B7" w:rsidRPr="00680B2E" w:rsidRDefault="00680B2E" w:rsidP="001B7859">
      <w:pPr>
        <w:spacing w:line="360" w:lineRule="auto"/>
        <w:jc w:val="both"/>
        <w:rPr>
          <w:rFonts w:ascii="Times New Roman" w:hAnsi="Times New Roman" w:cs="Times New Roman"/>
          <w:b/>
          <w:sz w:val="24"/>
          <w:szCs w:val="24"/>
        </w:rPr>
      </w:pPr>
      <w:r>
        <w:rPr>
          <w:rFonts w:ascii="Times New Roman" w:hAnsi="Times New Roman" w:cs="Times New Roman"/>
          <w:b/>
          <w:sz w:val="24"/>
          <w:szCs w:val="24"/>
        </w:rPr>
        <w:t>OS EFEITOS DA DECISÃO PARA A CONCESSÃO DA TUTELA ANTECIPADA NO NOVO CPC</w:t>
      </w:r>
    </w:p>
    <w:p w:rsidR="00B72D4A" w:rsidRPr="00680B2E" w:rsidRDefault="00B72D4A" w:rsidP="001B7859">
      <w:pPr>
        <w:ind w:left="6663"/>
        <w:jc w:val="both"/>
        <w:rPr>
          <w:rFonts w:ascii="Times New Roman" w:hAnsi="Times New Roman" w:cs="Times New Roman"/>
          <w:sz w:val="24"/>
          <w:szCs w:val="24"/>
        </w:rPr>
      </w:pPr>
      <w:r w:rsidRPr="00680B2E">
        <w:rPr>
          <w:rFonts w:ascii="Times New Roman" w:hAnsi="Times New Roman" w:cs="Times New Roman"/>
          <w:sz w:val="24"/>
          <w:szCs w:val="24"/>
        </w:rPr>
        <w:t xml:space="preserve">                                                                                                       BARBOSA, Talita Ramos</w:t>
      </w:r>
      <w:r w:rsidRPr="00680B2E">
        <w:rPr>
          <w:rStyle w:val="Refdenotaderodap"/>
          <w:rFonts w:ascii="Times New Roman" w:hAnsi="Times New Roman" w:cs="Times New Roman"/>
          <w:sz w:val="24"/>
          <w:szCs w:val="24"/>
        </w:rPr>
        <w:footnoteReference w:id="2"/>
      </w:r>
    </w:p>
    <w:p w:rsidR="00AD1904" w:rsidRPr="00680B2E" w:rsidRDefault="005D68D0" w:rsidP="001B7859">
      <w:pPr>
        <w:ind w:left="6663"/>
        <w:jc w:val="both"/>
        <w:rPr>
          <w:rFonts w:ascii="Times New Roman" w:hAnsi="Times New Roman" w:cs="Times New Roman"/>
          <w:sz w:val="24"/>
          <w:szCs w:val="24"/>
        </w:rPr>
      </w:pPr>
      <w:r w:rsidRPr="00680B2E">
        <w:rPr>
          <w:rFonts w:ascii="Times New Roman" w:hAnsi="Times New Roman" w:cs="Times New Roman"/>
          <w:sz w:val="24"/>
          <w:szCs w:val="24"/>
        </w:rPr>
        <w:t>CARLUCE</w:t>
      </w:r>
      <w:r w:rsidR="00AD1904" w:rsidRPr="00680B2E">
        <w:rPr>
          <w:rFonts w:ascii="Times New Roman" w:hAnsi="Times New Roman" w:cs="Times New Roman"/>
          <w:sz w:val="24"/>
          <w:szCs w:val="24"/>
        </w:rPr>
        <w:t>, Maria</w:t>
      </w:r>
      <w:r w:rsidR="00AD1904" w:rsidRPr="00680B2E">
        <w:rPr>
          <w:rStyle w:val="Refdenotaderodap"/>
          <w:rFonts w:ascii="Times New Roman" w:hAnsi="Times New Roman" w:cs="Times New Roman"/>
          <w:sz w:val="24"/>
          <w:szCs w:val="24"/>
        </w:rPr>
        <w:footnoteReference w:id="3"/>
      </w:r>
    </w:p>
    <w:p w:rsidR="00AD1904" w:rsidRPr="00680B2E" w:rsidRDefault="00AD1904" w:rsidP="001B7859">
      <w:pPr>
        <w:ind w:left="6663"/>
        <w:jc w:val="both"/>
        <w:rPr>
          <w:rFonts w:ascii="Times New Roman" w:hAnsi="Times New Roman" w:cs="Times New Roman"/>
          <w:sz w:val="24"/>
          <w:szCs w:val="24"/>
        </w:rPr>
      </w:pPr>
      <w:r w:rsidRPr="00680B2E">
        <w:rPr>
          <w:rFonts w:ascii="Times New Roman" w:hAnsi="Times New Roman" w:cs="Times New Roman"/>
          <w:sz w:val="24"/>
          <w:szCs w:val="24"/>
        </w:rPr>
        <w:t>SAMARA,Adalgisa</w:t>
      </w:r>
      <w:r w:rsidRPr="00680B2E">
        <w:rPr>
          <w:rStyle w:val="Refdenotaderodap"/>
          <w:rFonts w:ascii="Times New Roman" w:hAnsi="Times New Roman" w:cs="Times New Roman"/>
          <w:sz w:val="24"/>
          <w:szCs w:val="24"/>
        </w:rPr>
        <w:footnoteReference w:id="4"/>
      </w:r>
    </w:p>
    <w:p w:rsidR="00B72D4A" w:rsidRPr="00680B2E" w:rsidRDefault="00B72D4A" w:rsidP="001B7859">
      <w:pPr>
        <w:spacing w:line="360" w:lineRule="auto"/>
        <w:jc w:val="both"/>
        <w:rPr>
          <w:rFonts w:ascii="Times New Roman" w:hAnsi="Times New Roman" w:cs="Times New Roman"/>
          <w:sz w:val="24"/>
          <w:szCs w:val="24"/>
        </w:rPr>
      </w:pPr>
    </w:p>
    <w:p w:rsidR="00B72D4A" w:rsidRPr="00680B2E" w:rsidRDefault="00B72D4A" w:rsidP="001B7859">
      <w:pPr>
        <w:spacing w:line="360" w:lineRule="auto"/>
        <w:ind w:left="6663"/>
        <w:jc w:val="both"/>
        <w:rPr>
          <w:rFonts w:ascii="Times New Roman" w:hAnsi="Times New Roman" w:cs="Times New Roman"/>
          <w:sz w:val="24"/>
          <w:szCs w:val="24"/>
        </w:rPr>
      </w:pPr>
    </w:p>
    <w:p w:rsidR="00B72D4A" w:rsidRPr="00680B2E" w:rsidRDefault="009454F7" w:rsidP="001B7859">
      <w:pPr>
        <w:spacing w:line="360" w:lineRule="auto"/>
        <w:jc w:val="both"/>
        <w:rPr>
          <w:rFonts w:ascii="Times New Roman" w:hAnsi="Times New Roman" w:cs="Times New Roman"/>
          <w:b/>
          <w:sz w:val="24"/>
          <w:szCs w:val="24"/>
        </w:rPr>
      </w:pPr>
      <w:r w:rsidRPr="00680B2E">
        <w:rPr>
          <w:rFonts w:ascii="Times New Roman" w:hAnsi="Times New Roman" w:cs="Times New Roman"/>
          <w:b/>
          <w:sz w:val="24"/>
          <w:szCs w:val="24"/>
        </w:rPr>
        <w:t xml:space="preserve">RESUMO </w:t>
      </w:r>
    </w:p>
    <w:p w:rsidR="007F732F" w:rsidRPr="00680B2E" w:rsidRDefault="007F732F" w:rsidP="00680B2E">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rPr>
        <w:t xml:space="preserve">O </w:t>
      </w:r>
      <w:r w:rsidR="001542D7" w:rsidRPr="00680B2E">
        <w:rPr>
          <w:rFonts w:ascii="Times New Roman" w:hAnsi="Times New Roman" w:cs="Times New Roman"/>
          <w:sz w:val="24"/>
          <w:szCs w:val="24"/>
        </w:rPr>
        <w:t>Processo está</w:t>
      </w:r>
      <w:r w:rsidR="00162F87" w:rsidRPr="00680B2E">
        <w:rPr>
          <w:rFonts w:ascii="Times New Roman" w:hAnsi="Times New Roman" w:cs="Times New Roman"/>
          <w:sz w:val="24"/>
          <w:szCs w:val="24"/>
        </w:rPr>
        <w:t xml:space="preserve"> a cada dia</w:t>
      </w:r>
      <w:r w:rsidR="00C6717E" w:rsidRPr="00680B2E">
        <w:rPr>
          <w:rFonts w:ascii="Times New Roman" w:hAnsi="Times New Roman" w:cs="Times New Roman"/>
          <w:sz w:val="24"/>
          <w:szCs w:val="24"/>
        </w:rPr>
        <w:t xml:space="preserve"> preocupado com o direito mate</w:t>
      </w:r>
      <w:r w:rsidRPr="00680B2E">
        <w:rPr>
          <w:rFonts w:ascii="Times New Roman" w:hAnsi="Times New Roman" w:cs="Times New Roman"/>
          <w:sz w:val="24"/>
          <w:szCs w:val="24"/>
        </w:rPr>
        <w:t>ria</w:t>
      </w:r>
      <w:r w:rsidR="00C6717E" w:rsidRPr="00680B2E">
        <w:rPr>
          <w:rFonts w:ascii="Times New Roman" w:hAnsi="Times New Roman" w:cs="Times New Roman"/>
          <w:sz w:val="24"/>
          <w:szCs w:val="24"/>
        </w:rPr>
        <w:t xml:space="preserve">l </w:t>
      </w:r>
      <w:r w:rsidR="00E2253F">
        <w:rPr>
          <w:rFonts w:ascii="Times New Roman" w:hAnsi="Times New Roman" w:cs="Times New Roman"/>
          <w:sz w:val="24"/>
          <w:szCs w:val="24"/>
        </w:rPr>
        <w:t xml:space="preserve">tornado-se </w:t>
      </w:r>
      <w:r w:rsidRPr="00680B2E">
        <w:rPr>
          <w:rFonts w:ascii="Times New Roman" w:hAnsi="Times New Roman" w:cs="Times New Roman"/>
          <w:sz w:val="24"/>
          <w:szCs w:val="24"/>
        </w:rPr>
        <w:t>mais acessível a todos os que almejam pleitear direitos. E para tanto foi necessário mudar algumas considerações que o Código de Proces</w:t>
      </w:r>
      <w:r w:rsidR="004D0BD3" w:rsidRPr="00680B2E">
        <w:rPr>
          <w:rFonts w:ascii="Times New Roman" w:hAnsi="Times New Roman" w:cs="Times New Roman"/>
          <w:sz w:val="24"/>
          <w:szCs w:val="24"/>
        </w:rPr>
        <w:t>so Civil apresentava, para que d</w:t>
      </w:r>
      <w:r w:rsidRPr="00680B2E">
        <w:rPr>
          <w:rFonts w:ascii="Times New Roman" w:hAnsi="Times New Roman" w:cs="Times New Roman"/>
          <w:sz w:val="24"/>
          <w:szCs w:val="24"/>
        </w:rPr>
        <w:t>e forma simples e direta se aproximasse mais</w:t>
      </w:r>
      <w:r w:rsidR="004D0BD3" w:rsidRPr="00680B2E">
        <w:rPr>
          <w:rFonts w:ascii="Times New Roman" w:hAnsi="Times New Roman" w:cs="Times New Roman"/>
          <w:sz w:val="24"/>
          <w:szCs w:val="24"/>
        </w:rPr>
        <w:t xml:space="preserve"> das garantias constitucionais. Considerando essa mudança que o Novo Código apresenta, é necessário que os manejadores do direito tenham um conhecimento técnico do que </w:t>
      </w:r>
      <w:r w:rsidR="00C6717E" w:rsidRPr="00680B2E">
        <w:rPr>
          <w:rFonts w:ascii="Times New Roman" w:hAnsi="Times New Roman" w:cs="Times New Roman"/>
          <w:sz w:val="24"/>
          <w:szCs w:val="24"/>
        </w:rPr>
        <w:t xml:space="preserve">se encontra </w:t>
      </w:r>
      <w:r w:rsidR="004D0BD3" w:rsidRPr="00680B2E">
        <w:rPr>
          <w:rFonts w:ascii="Times New Roman" w:hAnsi="Times New Roman" w:cs="Times New Roman"/>
          <w:sz w:val="24"/>
          <w:szCs w:val="24"/>
        </w:rPr>
        <w:t xml:space="preserve">vinculado na nova redação do Código. E </w:t>
      </w:r>
      <w:r w:rsidR="00C6717E" w:rsidRPr="00680B2E">
        <w:rPr>
          <w:rFonts w:ascii="Times New Roman" w:hAnsi="Times New Roman" w:cs="Times New Roman"/>
          <w:sz w:val="24"/>
          <w:szCs w:val="24"/>
        </w:rPr>
        <w:t xml:space="preserve">é </w:t>
      </w:r>
      <w:r w:rsidR="004D0BD3" w:rsidRPr="00680B2E">
        <w:rPr>
          <w:rFonts w:ascii="Times New Roman" w:hAnsi="Times New Roman" w:cs="Times New Roman"/>
          <w:sz w:val="24"/>
          <w:szCs w:val="24"/>
        </w:rPr>
        <w:t>nesse sentido,</w:t>
      </w:r>
      <w:r w:rsidR="00C6717E" w:rsidRPr="00680B2E">
        <w:rPr>
          <w:rFonts w:ascii="Times New Roman" w:hAnsi="Times New Roman" w:cs="Times New Roman"/>
          <w:sz w:val="24"/>
          <w:szCs w:val="24"/>
        </w:rPr>
        <w:t xml:space="preserve"> que</w:t>
      </w:r>
      <w:r w:rsidR="004D0BD3" w:rsidRPr="00680B2E">
        <w:rPr>
          <w:rFonts w:ascii="Times New Roman" w:hAnsi="Times New Roman" w:cs="Times New Roman"/>
          <w:sz w:val="24"/>
          <w:szCs w:val="24"/>
        </w:rPr>
        <w:t xml:space="preserve"> e</w:t>
      </w:r>
      <w:r w:rsidRPr="00680B2E">
        <w:rPr>
          <w:rFonts w:ascii="Times New Roman" w:hAnsi="Times New Roman" w:cs="Times New Roman"/>
          <w:sz w:val="24"/>
          <w:szCs w:val="24"/>
        </w:rPr>
        <w:t xml:space="preserve">sse artigo </w:t>
      </w:r>
      <w:r w:rsidR="004D0BD3" w:rsidRPr="00680B2E">
        <w:rPr>
          <w:rFonts w:ascii="Times New Roman" w:hAnsi="Times New Roman" w:cs="Times New Roman"/>
          <w:sz w:val="24"/>
          <w:szCs w:val="24"/>
        </w:rPr>
        <w:t>trará</w:t>
      </w:r>
      <w:r w:rsidR="00DB5709" w:rsidRPr="00680B2E">
        <w:rPr>
          <w:rFonts w:ascii="Times New Roman" w:hAnsi="Times New Roman" w:cs="Times New Roman"/>
          <w:sz w:val="24"/>
          <w:szCs w:val="24"/>
        </w:rPr>
        <w:t xml:space="preserve"> </w:t>
      </w:r>
      <w:r w:rsidRPr="00680B2E">
        <w:rPr>
          <w:rFonts w:ascii="Times New Roman" w:hAnsi="Times New Roman" w:cs="Times New Roman"/>
          <w:sz w:val="24"/>
          <w:szCs w:val="24"/>
        </w:rPr>
        <w:t xml:space="preserve">como premissa analisar alguns aspectos pertinentes as </w:t>
      </w:r>
      <w:r w:rsidRPr="00680B2E">
        <w:rPr>
          <w:rFonts w:ascii="Times New Roman" w:eastAsia="Times New Roman" w:hAnsi="Times New Roman" w:cs="Times New Roman"/>
          <w:sz w:val="24"/>
          <w:szCs w:val="24"/>
        </w:rPr>
        <w:t>mudanças mais significativas que o Novo Código de Processo Civil apresenta</w:t>
      </w:r>
      <w:r w:rsidR="007F5575" w:rsidRPr="00680B2E">
        <w:rPr>
          <w:rFonts w:ascii="Times New Roman" w:eastAsia="Times New Roman" w:hAnsi="Times New Roman" w:cs="Times New Roman"/>
          <w:sz w:val="24"/>
          <w:szCs w:val="24"/>
        </w:rPr>
        <w:t>m</w:t>
      </w:r>
      <w:r w:rsidRPr="00680B2E">
        <w:rPr>
          <w:rFonts w:ascii="Times New Roman" w:eastAsia="Times New Roman" w:hAnsi="Times New Roman" w:cs="Times New Roman"/>
          <w:sz w:val="24"/>
          <w:szCs w:val="24"/>
        </w:rPr>
        <w:t xml:space="preserve"> em relação às Tutelas de Urgência.</w:t>
      </w:r>
    </w:p>
    <w:p w:rsidR="00D96373" w:rsidRPr="00680B2E" w:rsidRDefault="007F732F" w:rsidP="001B7859">
      <w:pPr>
        <w:pStyle w:val="NormalWeb"/>
        <w:shd w:val="clear" w:color="auto" w:fill="FFFFFF"/>
        <w:spacing w:line="360" w:lineRule="auto"/>
        <w:jc w:val="both"/>
      </w:pPr>
      <w:r w:rsidRPr="00680B2E">
        <w:rPr>
          <w:b/>
          <w:bCs/>
        </w:rPr>
        <w:t>Palavras-chave</w:t>
      </w:r>
      <w:r w:rsidRPr="00680B2E">
        <w:t>: Tutela antecipada.</w:t>
      </w:r>
      <w:r w:rsidR="00E53012" w:rsidRPr="00680B2E">
        <w:t>Garantias Constitucionais do P</w:t>
      </w:r>
      <w:r w:rsidR="004D0BD3" w:rsidRPr="00680B2E">
        <w:t>rocesso. Novo C</w:t>
      </w:r>
      <w:r w:rsidR="00162F87" w:rsidRPr="00680B2E">
        <w:t>ódigo do Processo Civil. Novo C</w:t>
      </w:r>
      <w:r w:rsidR="004D0BD3" w:rsidRPr="00680B2E">
        <w:t>PC.</w:t>
      </w:r>
    </w:p>
    <w:p w:rsidR="00B82DEF" w:rsidRPr="00680B2E" w:rsidRDefault="00B82DEF" w:rsidP="001B78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es-ES"/>
        </w:rPr>
      </w:pPr>
      <w:r w:rsidRPr="00680B2E">
        <w:rPr>
          <w:rFonts w:ascii="Times New Roman" w:eastAsia="Times New Roman" w:hAnsi="Times New Roman" w:cs="Times New Roman"/>
          <w:b/>
          <w:sz w:val="24"/>
          <w:szCs w:val="24"/>
          <w:lang w:val="es-ES"/>
        </w:rPr>
        <w:t>RESUMEN</w:t>
      </w:r>
    </w:p>
    <w:p w:rsidR="00B82DEF" w:rsidRPr="00680B2E" w:rsidRDefault="00B82DEF" w:rsidP="00680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rPr>
      </w:pPr>
      <w:r w:rsidRPr="00680B2E">
        <w:rPr>
          <w:rFonts w:ascii="Times New Roman" w:eastAsia="Times New Roman" w:hAnsi="Times New Roman" w:cs="Times New Roman"/>
          <w:sz w:val="24"/>
          <w:szCs w:val="24"/>
          <w:lang w:val="es-ES"/>
        </w:rPr>
        <w:t xml:space="preserve">El proceso de esto todos los días de preocuparse por el asunto derecho y como se hace más accesible a todos los que aspiran reclamar </w:t>
      </w:r>
      <w:r w:rsidR="00E53012" w:rsidRPr="00680B2E">
        <w:rPr>
          <w:rFonts w:ascii="Times New Roman" w:eastAsia="Times New Roman" w:hAnsi="Times New Roman" w:cs="Times New Roman"/>
          <w:sz w:val="24"/>
          <w:szCs w:val="24"/>
          <w:lang w:val="es-ES"/>
        </w:rPr>
        <w:t xml:space="preserve">derechos. </w:t>
      </w:r>
      <w:r w:rsidRPr="00680B2E">
        <w:rPr>
          <w:rFonts w:ascii="Times New Roman" w:eastAsia="Times New Roman" w:hAnsi="Times New Roman" w:cs="Times New Roman"/>
          <w:sz w:val="24"/>
          <w:szCs w:val="24"/>
          <w:lang w:val="es-ES"/>
        </w:rPr>
        <w:t xml:space="preserve">Y así fue necesario cambiar algunas consideraciones que el Código de Procedimiento Civil había manera tan simple y directa de acercarse a más de las garantías </w:t>
      </w:r>
      <w:r w:rsidR="00E53012" w:rsidRPr="00680B2E">
        <w:rPr>
          <w:rFonts w:ascii="Times New Roman" w:eastAsia="Times New Roman" w:hAnsi="Times New Roman" w:cs="Times New Roman"/>
          <w:sz w:val="24"/>
          <w:szCs w:val="24"/>
          <w:lang w:val="es-ES"/>
        </w:rPr>
        <w:t xml:space="preserve">constitucionales. </w:t>
      </w:r>
      <w:r w:rsidRPr="00680B2E">
        <w:rPr>
          <w:rFonts w:ascii="Times New Roman" w:eastAsia="Times New Roman" w:hAnsi="Times New Roman" w:cs="Times New Roman"/>
          <w:sz w:val="24"/>
          <w:szCs w:val="24"/>
          <w:lang w:val="es-ES"/>
        </w:rPr>
        <w:t xml:space="preserve">Teniendo en cuenta este cambio de que el Nuevo Código </w:t>
      </w:r>
      <w:r w:rsidR="00E53012" w:rsidRPr="00680B2E">
        <w:rPr>
          <w:rFonts w:ascii="Times New Roman" w:eastAsia="Times New Roman" w:hAnsi="Times New Roman" w:cs="Times New Roman"/>
          <w:sz w:val="24"/>
          <w:szCs w:val="24"/>
          <w:lang w:val="es-ES"/>
        </w:rPr>
        <w:t>ofrece,</w:t>
      </w:r>
      <w:r w:rsidRPr="00680B2E">
        <w:rPr>
          <w:rFonts w:ascii="Times New Roman" w:eastAsia="Times New Roman" w:hAnsi="Times New Roman" w:cs="Times New Roman"/>
          <w:sz w:val="24"/>
          <w:szCs w:val="24"/>
          <w:lang w:val="es-ES"/>
        </w:rPr>
        <w:t xml:space="preserve"> es necesario que los administradores tienen el conocimiento técnico </w:t>
      </w:r>
      <w:r w:rsidRPr="00680B2E">
        <w:rPr>
          <w:rFonts w:ascii="Times New Roman" w:eastAsia="Times New Roman" w:hAnsi="Times New Roman" w:cs="Times New Roman"/>
          <w:sz w:val="24"/>
          <w:szCs w:val="24"/>
          <w:lang w:val="es-ES"/>
        </w:rPr>
        <w:lastRenderedPageBreak/>
        <w:t>adecuado de mentir con destino en la nueva redacción del Código. Y en ese sentido , este artículo premisa analizar algunos aspectos relevantes de los cambios más significativos que el nuevo Código de Procedimiento Civil establece en relación con la tutela de emergencia .</w:t>
      </w:r>
    </w:p>
    <w:p w:rsidR="00B82DEF" w:rsidRPr="00680B2E" w:rsidRDefault="00B82DEF" w:rsidP="001B7859">
      <w:pPr>
        <w:pStyle w:val="Pr-formataoHTML"/>
        <w:shd w:val="clear" w:color="auto" w:fill="FFFFFF"/>
        <w:spacing w:line="360" w:lineRule="auto"/>
        <w:jc w:val="both"/>
        <w:rPr>
          <w:rFonts w:ascii="Times New Roman" w:hAnsi="Times New Roman" w:cs="Times New Roman"/>
          <w:sz w:val="24"/>
          <w:szCs w:val="24"/>
        </w:rPr>
      </w:pPr>
      <w:r w:rsidRPr="00680B2E">
        <w:rPr>
          <w:rFonts w:ascii="Times New Roman" w:hAnsi="Times New Roman" w:cs="Times New Roman"/>
          <w:b/>
          <w:sz w:val="24"/>
          <w:szCs w:val="24"/>
          <w:lang w:val="es-ES"/>
        </w:rPr>
        <w:t xml:space="preserve">Palabras </w:t>
      </w:r>
      <w:r w:rsidR="00E53012" w:rsidRPr="00680B2E">
        <w:rPr>
          <w:rFonts w:ascii="Times New Roman" w:hAnsi="Times New Roman" w:cs="Times New Roman"/>
          <w:b/>
          <w:sz w:val="24"/>
          <w:szCs w:val="24"/>
          <w:lang w:val="es-ES"/>
        </w:rPr>
        <w:t>clave:</w:t>
      </w:r>
      <w:r w:rsidR="00DB5709" w:rsidRPr="00680B2E">
        <w:rPr>
          <w:rFonts w:ascii="Times New Roman" w:hAnsi="Times New Roman" w:cs="Times New Roman"/>
          <w:b/>
          <w:sz w:val="24"/>
          <w:szCs w:val="24"/>
          <w:lang w:val="es-ES"/>
        </w:rPr>
        <w:t xml:space="preserve"> </w:t>
      </w:r>
      <w:r w:rsidR="00E53012" w:rsidRPr="00680B2E">
        <w:rPr>
          <w:rFonts w:ascii="Times New Roman" w:hAnsi="Times New Roman" w:cs="Times New Roman"/>
          <w:sz w:val="24"/>
          <w:szCs w:val="24"/>
          <w:lang w:val="es-ES"/>
        </w:rPr>
        <w:t xml:space="preserve">medidas cautelares. </w:t>
      </w:r>
      <w:r w:rsidRPr="00680B2E">
        <w:rPr>
          <w:rFonts w:ascii="Times New Roman" w:hAnsi="Times New Roman" w:cs="Times New Roman"/>
          <w:sz w:val="24"/>
          <w:szCs w:val="24"/>
          <w:lang w:val="es-ES"/>
        </w:rPr>
        <w:t xml:space="preserve">Las </w:t>
      </w:r>
      <w:r w:rsidR="00E53012" w:rsidRPr="00680B2E">
        <w:rPr>
          <w:rFonts w:ascii="Times New Roman" w:hAnsi="Times New Roman" w:cs="Times New Roman"/>
          <w:sz w:val="24"/>
          <w:szCs w:val="24"/>
          <w:lang w:val="es-ES"/>
        </w:rPr>
        <w:t>garantías Constitucionales del P</w:t>
      </w:r>
      <w:r w:rsidRPr="00680B2E">
        <w:rPr>
          <w:rFonts w:ascii="Times New Roman" w:hAnsi="Times New Roman" w:cs="Times New Roman"/>
          <w:sz w:val="24"/>
          <w:szCs w:val="24"/>
          <w:lang w:val="es-ES"/>
        </w:rPr>
        <w:t>roceso. Nueva CPC .</w:t>
      </w:r>
    </w:p>
    <w:p w:rsidR="00E53012" w:rsidRPr="00680B2E" w:rsidRDefault="00E53012" w:rsidP="001B7859">
      <w:pPr>
        <w:spacing w:line="360" w:lineRule="auto"/>
        <w:jc w:val="both"/>
        <w:rPr>
          <w:rFonts w:ascii="Times New Roman" w:hAnsi="Times New Roman" w:cs="Times New Roman"/>
          <w:b/>
          <w:sz w:val="24"/>
          <w:szCs w:val="24"/>
          <w:u w:val="single"/>
        </w:rPr>
      </w:pPr>
    </w:p>
    <w:p w:rsidR="00680B2E" w:rsidRPr="00680B2E" w:rsidRDefault="00D96373" w:rsidP="001B7859">
      <w:pPr>
        <w:spacing w:line="360" w:lineRule="auto"/>
        <w:jc w:val="both"/>
        <w:rPr>
          <w:rFonts w:ascii="Times New Roman" w:hAnsi="Times New Roman" w:cs="Times New Roman"/>
          <w:b/>
          <w:sz w:val="24"/>
          <w:szCs w:val="24"/>
        </w:rPr>
      </w:pPr>
      <w:r w:rsidRPr="00680B2E">
        <w:rPr>
          <w:rFonts w:ascii="Times New Roman" w:hAnsi="Times New Roman" w:cs="Times New Roman"/>
          <w:b/>
          <w:sz w:val="24"/>
          <w:szCs w:val="24"/>
        </w:rPr>
        <w:t xml:space="preserve">INTRODUÇÃO </w:t>
      </w:r>
    </w:p>
    <w:p w:rsidR="00680B2E" w:rsidRDefault="00C6717E" w:rsidP="00680B2E">
      <w:pPr>
        <w:pStyle w:val="NormalWeb"/>
        <w:spacing w:before="0" w:beforeAutospacing="0" w:after="135" w:afterAutospacing="0" w:line="360" w:lineRule="auto"/>
        <w:jc w:val="both"/>
      </w:pPr>
      <w:r w:rsidRPr="00680B2E">
        <w:t>Ao c</w:t>
      </w:r>
      <w:r w:rsidR="00D96373" w:rsidRPr="00680B2E">
        <w:t>onsiderar os passos evolutivos do Código de Processo Civ</w:t>
      </w:r>
      <w:r w:rsidRPr="00680B2E">
        <w:t>il Brasileiro, é possível notar</w:t>
      </w:r>
      <w:r w:rsidR="00D96373" w:rsidRPr="00680B2E">
        <w:t xml:space="preserve"> que existe uma tendência </w:t>
      </w:r>
      <w:r w:rsidR="007F732F" w:rsidRPr="00680B2E">
        <w:t>do Processo C</w:t>
      </w:r>
      <w:r w:rsidR="00D96373" w:rsidRPr="00680B2E">
        <w:t>ivil, em fazer fusão de fórmulas e procedimentos com objetivos de se c</w:t>
      </w:r>
      <w:r w:rsidRPr="00680B2E">
        <w:t>riar tutelas dentro do processo, o</w:t>
      </w:r>
      <w:r w:rsidR="00D96373" w:rsidRPr="00680B2E">
        <w:t xml:space="preserve"> que é plausível, te</w:t>
      </w:r>
      <w:r w:rsidRPr="00680B2E">
        <w:t>ndo em vista que simplifica e dá</w:t>
      </w:r>
      <w:r w:rsidR="00D96373" w:rsidRPr="00680B2E">
        <w:t xml:space="preserve"> mais acessibilidade a qualquer </w:t>
      </w:r>
      <w:r w:rsidR="00631FEA" w:rsidRPr="00680B2E">
        <w:t>pessoa obter o direito material de forma simples e imediata.</w:t>
      </w:r>
    </w:p>
    <w:p w:rsidR="00680B2E" w:rsidRDefault="263E798C" w:rsidP="00680B2E">
      <w:pPr>
        <w:pStyle w:val="NormalWeb"/>
        <w:spacing w:before="0" w:beforeAutospacing="0" w:after="135" w:afterAutospacing="0" w:line="360" w:lineRule="auto"/>
        <w:jc w:val="both"/>
      </w:pPr>
      <w:r w:rsidRPr="00680B2E">
        <w:t>A finalidade das tutelas de urgência é permitir uma adequação do procedimento adotado, satisfaze</w:t>
      </w:r>
      <w:r w:rsidR="007F5575" w:rsidRPr="00680B2E">
        <w:t>ndo, de forma imediata, mesmo que</w:t>
      </w:r>
      <w:r w:rsidRPr="00680B2E">
        <w:t xml:space="preserve"> provisória, o direito material, que se pleiteia no pro</w:t>
      </w:r>
      <w:r w:rsidR="007F5575" w:rsidRPr="00680B2E">
        <w:t>cesso. Sendo que elas só deverão</w:t>
      </w:r>
      <w:r w:rsidRPr="00680B2E">
        <w:t xml:space="preserve"> ser concedidas quando houver elementos que provem a probab</w:t>
      </w:r>
      <w:bookmarkStart w:id="0" w:name="_GoBack"/>
      <w:bookmarkEnd w:id="0"/>
      <w:r w:rsidRPr="00680B2E">
        <w:t>ilidade do direito e o perigo de dano ou até mesmo o risco ao resultado útil que o processo possa ter.</w:t>
      </w:r>
    </w:p>
    <w:p w:rsidR="00680B2E" w:rsidRDefault="00A113C9" w:rsidP="003C09AA">
      <w:pPr>
        <w:pStyle w:val="NormalWeb"/>
        <w:spacing w:before="0" w:beforeAutospacing="0" w:after="135" w:afterAutospacing="0" w:line="360" w:lineRule="auto"/>
        <w:jc w:val="both"/>
      </w:pPr>
      <w:r w:rsidRPr="00680B2E">
        <w:t xml:space="preserve">O Código ainda vigente retrata a tutela antecipada baseado no direito Italiano, onde é </w:t>
      </w:r>
      <w:r w:rsidR="0001105E" w:rsidRPr="00680B2E">
        <w:t>exigida além da verossimilhança da alegação</w:t>
      </w:r>
      <w:r w:rsidR="00C6717E" w:rsidRPr="00680B2E">
        <w:t>, a demonstraçãod</w:t>
      </w:r>
      <w:r w:rsidRPr="00680B2E">
        <w:t>o receio de dano irreparáve</w:t>
      </w:r>
      <w:r w:rsidR="00E351AE" w:rsidRPr="00680B2E">
        <w:t>l. Já o Novo Código, que deverá entrar em vigência em 2016, se aproxima do direito alemão, estabelece</w:t>
      </w:r>
      <w:r w:rsidR="00C6717E" w:rsidRPr="00680B2E">
        <w:t>ndo</w:t>
      </w:r>
      <w:r w:rsidR="00E351AE" w:rsidRPr="00680B2E">
        <w:t xml:space="preserve"> como tutelas de urgência tanto a satisfativa (tutela antecipada), como a cautelar</w:t>
      </w:r>
      <w:r w:rsidR="00C6717E" w:rsidRPr="00680B2E">
        <w:t xml:space="preserve"> (tutela protetiva)</w:t>
      </w:r>
      <w:r w:rsidR="00E351AE" w:rsidRPr="00680B2E">
        <w:t>.</w:t>
      </w:r>
    </w:p>
    <w:p w:rsidR="00D32967" w:rsidRPr="00680B2E" w:rsidRDefault="00C020EB" w:rsidP="00680B2E">
      <w:pPr>
        <w:spacing w:after="135"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 xml:space="preserve">Este artigo </w:t>
      </w:r>
      <w:r w:rsidR="007F732F" w:rsidRPr="00680B2E">
        <w:rPr>
          <w:rFonts w:ascii="Times New Roman" w:eastAsia="Times New Roman" w:hAnsi="Times New Roman" w:cs="Times New Roman"/>
          <w:sz w:val="24"/>
          <w:szCs w:val="24"/>
        </w:rPr>
        <w:t>científico</w:t>
      </w:r>
      <w:r w:rsidRPr="00680B2E">
        <w:rPr>
          <w:rFonts w:ascii="Times New Roman" w:eastAsia="Times New Roman" w:hAnsi="Times New Roman" w:cs="Times New Roman"/>
          <w:sz w:val="24"/>
          <w:szCs w:val="24"/>
        </w:rPr>
        <w:t xml:space="preserve"> de forma simples e objetiva</w:t>
      </w:r>
      <w:r w:rsidR="00C6717E" w:rsidRPr="00680B2E">
        <w:rPr>
          <w:rFonts w:ascii="Times New Roman" w:eastAsia="Times New Roman" w:hAnsi="Times New Roman" w:cs="Times New Roman"/>
          <w:sz w:val="24"/>
          <w:szCs w:val="24"/>
        </w:rPr>
        <w:t xml:space="preserve"> analisará</w:t>
      </w:r>
      <w:r w:rsidRPr="00680B2E">
        <w:rPr>
          <w:rFonts w:ascii="Times New Roman" w:eastAsia="Times New Roman" w:hAnsi="Times New Roman" w:cs="Times New Roman"/>
          <w:sz w:val="24"/>
          <w:szCs w:val="24"/>
        </w:rPr>
        <w:t xml:space="preserve"> as </w:t>
      </w:r>
      <w:r w:rsidR="007F5575" w:rsidRPr="00680B2E">
        <w:rPr>
          <w:rFonts w:ascii="Times New Roman" w:eastAsia="Times New Roman" w:hAnsi="Times New Roman" w:cs="Times New Roman"/>
          <w:sz w:val="24"/>
          <w:szCs w:val="24"/>
        </w:rPr>
        <w:t xml:space="preserve">algumas </w:t>
      </w:r>
      <w:r w:rsidRPr="00680B2E">
        <w:rPr>
          <w:rFonts w:ascii="Times New Roman" w:eastAsia="Times New Roman" w:hAnsi="Times New Roman" w:cs="Times New Roman"/>
          <w:sz w:val="24"/>
          <w:szCs w:val="24"/>
        </w:rPr>
        <w:t>mudança</w:t>
      </w:r>
      <w:r w:rsidR="00C6717E" w:rsidRPr="00680B2E">
        <w:rPr>
          <w:rFonts w:ascii="Times New Roman" w:eastAsia="Times New Roman" w:hAnsi="Times New Roman" w:cs="Times New Roman"/>
          <w:sz w:val="24"/>
          <w:szCs w:val="24"/>
        </w:rPr>
        <w:t>s</w:t>
      </w:r>
      <w:r w:rsidRPr="00680B2E">
        <w:rPr>
          <w:rFonts w:ascii="Times New Roman" w:eastAsia="Times New Roman" w:hAnsi="Times New Roman" w:cs="Times New Roman"/>
          <w:sz w:val="24"/>
          <w:szCs w:val="24"/>
        </w:rPr>
        <w:t xml:space="preserve"> significativas que o Novo Código de Processo Civil apresenta em relação às Tutelas de Urgência</w:t>
      </w:r>
      <w:r w:rsidR="00DB5709" w:rsidRPr="00680B2E">
        <w:rPr>
          <w:rFonts w:ascii="Times New Roman" w:eastAsia="Times New Roman" w:hAnsi="Times New Roman" w:cs="Times New Roman"/>
          <w:sz w:val="24"/>
          <w:szCs w:val="24"/>
        </w:rPr>
        <w:t xml:space="preserve"> </w:t>
      </w:r>
      <w:r w:rsidR="007F732F" w:rsidRPr="00680B2E">
        <w:rPr>
          <w:rFonts w:ascii="Times New Roman" w:hAnsi="Times New Roman" w:cs="Times New Roman"/>
          <w:sz w:val="24"/>
          <w:szCs w:val="24"/>
          <w:shd w:val="clear" w:color="auto" w:fill="FFFFFF"/>
        </w:rPr>
        <w:t>em comparação com a previsão no atual Código de Processo Civil em vigor e a Constituição.</w:t>
      </w:r>
      <w:r w:rsidRPr="00680B2E">
        <w:rPr>
          <w:rFonts w:ascii="Times New Roman" w:eastAsia="Times New Roman" w:hAnsi="Times New Roman" w:cs="Times New Roman"/>
          <w:sz w:val="24"/>
          <w:szCs w:val="24"/>
        </w:rPr>
        <w:t xml:space="preserve"> </w:t>
      </w:r>
    </w:p>
    <w:p w:rsidR="001B7859" w:rsidRPr="00680B2E" w:rsidRDefault="001B7859" w:rsidP="001B7859">
      <w:pPr>
        <w:spacing w:after="135" w:line="360" w:lineRule="auto"/>
        <w:jc w:val="both"/>
        <w:rPr>
          <w:rStyle w:val="apple-converted-space"/>
          <w:rFonts w:ascii="Times New Roman" w:eastAsia="Times New Roman" w:hAnsi="Times New Roman" w:cs="Times New Roman"/>
          <w:sz w:val="24"/>
          <w:szCs w:val="24"/>
        </w:rPr>
      </w:pPr>
    </w:p>
    <w:p w:rsidR="00D32967" w:rsidRPr="00680B2E" w:rsidRDefault="005E6D8B" w:rsidP="001B7859">
      <w:pPr>
        <w:pStyle w:val="PargrafodaLista"/>
        <w:numPr>
          <w:ilvl w:val="0"/>
          <w:numId w:val="1"/>
        </w:numPr>
        <w:spacing w:line="360" w:lineRule="auto"/>
        <w:jc w:val="both"/>
        <w:rPr>
          <w:rFonts w:ascii="Times New Roman" w:hAnsi="Times New Roman" w:cs="Times New Roman"/>
          <w:b/>
          <w:sz w:val="24"/>
          <w:szCs w:val="24"/>
        </w:rPr>
      </w:pPr>
      <w:r w:rsidRPr="00680B2E">
        <w:rPr>
          <w:rFonts w:ascii="Times New Roman" w:hAnsi="Times New Roman" w:cs="Times New Roman"/>
          <w:b/>
          <w:sz w:val="24"/>
          <w:szCs w:val="24"/>
        </w:rPr>
        <w:t>TUTELA ANTECIPADA NO SISTEMA PROCESSUAL BRASILEIRO</w:t>
      </w:r>
    </w:p>
    <w:p w:rsidR="00C73986" w:rsidRPr="00680B2E" w:rsidRDefault="00C73986" w:rsidP="00680B2E">
      <w:pPr>
        <w:autoSpaceDE w:val="0"/>
        <w:autoSpaceDN w:val="0"/>
        <w:adjustRightInd w:val="0"/>
        <w:spacing w:after="0" w:line="360" w:lineRule="auto"/>
        <w:jc w:val="both"/>
        <w:rPr>
          <w:rFonts w:ascii="Times New Roman" w:hAnsi="Times New Roman" w:cs="Times New Roman"/>
          <w:sz w:val="24"/>
          <w:szCs w:val="24"/>
        </w:rPr>
      </w:pPr>
      <w:r w:rsidRPr="00680B2E">
        <w:rPr>
          <w:rFonts w:ascii="Times New Roman" w:hAnsi="Times New Roman" w:cs="Times New Roman"/>
          <w:sz w:val="24"/>
          <w:szCs w:val="24"/>
        </w:rPr>
        <w:t>A tutela antecipada foi inserida no sistema processual brasileiro no Código de Processo Civil pela reforma de 1994 e desde sempre envolvera questionamentos sobre seus riscos</w:t>
      </w:r>
      <w:r w:rsidR="002518C0" w:rsidRPr="00680B2E">
        <w:rPr>
          <w:rFonts w:ascii="Times New Roman" w:hAnsi="Times New Roman" w:cs="Times New Roman"/>
          <w:sz w:val="24"/>
          <w:szCs w:val="24"/>
        </w:rPr>
        <w:t xml:space="preserve">, no entanto, foi um risco necessário visto que a finalidade principal da tutela antecipatória é dar efetividade ao direito pleiteado na demanda por meio da sua satisfação imediata. </w:t>
      </w:r>
      <w:r w:rsidR="001E4C9D" w:rsidRPr="00680B2E">
        <w:rPr>
          <w:rFonts w:ascii="Times New Roman" w:hAnsi="Times New Roman" w:cs="Times New Roman"/>
          <w:sz w:val="24"/>
          <w:szCs w:val="24"/>
        </w:rPr>
        <w:t xml:space="preserve">Para tanto, a </w:t>
      </w:r>
      <w:r w:rsidR="001E4C9D" w:rsidRPr="00680B2E">
        <w:rPr>
          <w:rFonts w:ascii="Times New Roman" w:hAnsi="Times New Roman" w:cs="Times New Roman"/>
          <w:sz w:val="24"/>
          <w:szCs w:val="24"/>
        </w:rPr>
        <w:lastRenderedPageBreak/>
        <w:t>parte deveria</w:t>
      </w:r>
      <w:r w:rsidR="002518C0" w:rsidRPr="00680B2E">
        <w:rPr>
          <w:rFonts w:ascii="Times New Roman" w:hAnsi="Times New Roman" w:cs="Times New Roman"/>
          <w:sz w:val="24"/>
          <w:szCs w:val="24"/>
        </w:rPr>
        <w:t xml:space="preserve"> demonstrar a urgência do provimento requerido, </w:t>
      </w:r>
      <w:r w:rsidR="00EA35EE" w:rsidRPr="00680B2E">
        <w:rPr>
          <w:rFonts w:ascii="Times New Roman" w:hAnsi="Times New Roman" w:cs="Times New Roman"/>
          <w:sz w:val="24"/>
          <w:szCs w:val="24"/>
        </w:rPr>
        <w:t xml:space="preserve">evidenciado pela probabilidade do direito e </w:t>
      </w:r>
      <w:r w:rsidR="002518C0" w:rsidRPr="00680B2E">
        <w:rPr>
          <w:rFonts w:ascii="Times New Roman" w:hAnsi="Times New Roman" w:cs="Times New Roman"/>
          <w:sz w:val="24"/>
          <w:szCs w:val="24"/>
        </w:rPr>
        <w:t>em razão de fundado receio de dano irreparável ou de difícil reparação</w:t>
      </w:r>
      <w:r w:rsidR="001E4C9D" w:rsidRPr="00680B2E">
        <w:rPr>
          <w:rFonts w:ascii="Times New Roman" w:hAnsi="Times New Roman" w:cs="Times New Roman"/>
          <w:sz w:val="24"/>
          <w:szCs w:val="24"/>
        </w:rPr>
        <w:t>. Sendo que atualmente, é necessária demonstrar além da probabilidade do direito, o p</w:t>
      </w:r>
      <w:r w:rsidR="00BC3A33" w:rsidRPr="00680B2E">
        <w:rPr>
          <w:rFonts w:ascii="Times New Roman" w:hAnsi="Times New Roman" w:cs="Times New Roman"/>
          <w:sz w:val="24"/>
          <w:szCs w:val="24"/>
        </w:rPr>
        <w:t>erigo de dano ou risco ao resultado ú</w:t>
      </w:r>
      <w:r w:rsidR="001E4C9D" w:rsidRPr="00680B2E">
        <w:rPr>
          <w:rFonts w:ascii="Times New Roman" w:hAnsi="Times New Roman" w:cs="Times New Roman"/>
          <w:sz w:val="24"/>
          <w:szCs w:val="24"/>
        </w:rPr>
        <w:t>til do processo</w:t>
      </w:r>
      <w:r w:rsidR="00BC3A33" w:rsidRPr="00680B2E">
        <w:rPr>
          <w:rFonts w:ascii="Times New Roman" w:hAnsi="Times New Roman" w:cs="Times New Roman"/>
          <w:sz w:val="24"/>
          <w:szCs w:val="24"/>
        </w:rPr>
        <w:t>.</w:t>
      </w:r>
    </w:p>
    <w:p w:rsidR="00680B2E" w:rsidRDefault="00680B2E" w:rsidP="00680B2E">
      <w:pPr>
        <w:autoSpaceDE w:val="0"/>
        <w:autoSpaceDN w:val="0"/>
        <w:adjustRightInd w:val="0"/>
        <w:spacing w:after="0" w:line="360" w:lineRule="auto"/>
        <w:jc w:val="both"/>
        <w:rPr>
          <w:rFonts w:ascii="Times New Roman" w:hAnsi="Times New Roman" w:cs="Times New Roman"/>
          <w:sz w:val="24"/>
          <w:szCs w:val="24"/>
        </w:rPr>
      </w:pPr>
    </w:p>
    <w:p w:rsidR="00AD531F" w:rsidRPr="00680B2E" w:rsidRDefault="00401D5B" w:rsidP="00680B2E">
      <w:pPr>
        <w:autoSpaceDE w:val="0"/>
        <w:autoSpaceDN w:val="0"/>
        <w:adjustRightInd w:val="0"/>
        <w:spacing w:after="0" w:line="360" w:lineRule="auto"/>
        <w:jc w:val="both"/>
        <w:rPr>
          <w:rFonts w:ascii="Times New Roman" w:hAnsi="Times New Roman" w:cs="Times New Roman"/>
          <w:i/>
          <w:sz w:val="24"/>
          <w:szCs w:val="24"/>
        </w:rPr>
      </w:pPr>
      <w:r w:rsidRPr="00680B2E">
        <w:rPr>
          <w:rFonts w:ascii="Times New Roman" w:hAnsi="Times New Roman" w:cs="Times New Roman"/>
          <w:sz w:val="24"/>
          <w:szCs w:val="24"/>
        </w:rPr>
        <w:t>Tomando como escopo o art. 300 do NCP</w:t>
      </w:r>
      <w:r w:rsidR="006A337E" w:rsidRPr="00680B2E">
        <w:rPr>
          <w:rFonts w:ascii="Times New Roman" w:hAnsi="Times New Roman" w:cs="Times New Roman"/>
          <w:sz w:val="24"/>
          <w:szCs w:val="24"/>
        </w:rPr>
        <w:t>C, tem-se que: “</w:t>
      </w:r>
      <w:r w:rsidRPr="00680B2E">
        <w:rPr>
          <w:rFonts w:ascii="Times New Roman" w:hAnsi="Times New Roman" w:cs="Times New Roman"/>
          <w:i/>
          <w:sz w:val="24"/>
          <w:szCs w:val="24"/>
        </w:rPr>
        <w:t>A tutela de urgência será concedida quando houver elementos que evidenciem a probabilidade do direito e o perigo de dano ou o risco ao resultado útil do processo</w:t>
      </w:r>
      <w:r w:rsidR="006A337E" w:rsidRPr="00680B2E">
        <w:rPr>
          <w:rFonts w:ascii="Times New Roman" w:hAnsi="Times New Roman" w:cs="Times New Roman"/>
          <w:i/>
          <w:sz w:val="24"/>
          <w:szCs w:val="24"/>
        </w:rPr>
        <w:t>”</w:t>
      </w:r>
      <w:r w:rsidRPr="00680B2E">
        <w:rPr>
          <w:rFonts w:ascii="Times New Roman" w:hAnsi="Times New Roman" w:cs="Times New Roman"/>
          <w:i/>
          <w:sz w:val="24"/>
          <w:szCs w:val="24"/>
        </w:rPr>
        <w:t>.</w:t>
      </w:r>
    </w:p>
    <w:p w:rsidR="00680B2E" w:rsidRDefault="00680B2E" w:rsidP="00680B2E">
      <w:pPr>
        <w:autoSpaceDE w:val="0"/>
        <w:autoSpaceDN w:val="0"/>
        <w:adjustRightInd w:val="0"/>
        <w:spacing w:after="0" w:line="360" w:lineRule="auto"/>
        <w:jc w:val="both"/>
        <w:rPr>
          <w:rFonts w:ascii="Times New Roman" w:hAnsi="Times New Roman" w:cs="Times New Roman"/>
          <w:sz w:val="24"/>
          <w:szCs w:val="24"/>
        </w:rPr>
      </w:pPr>
    </w:p>
    <w:p w:rsidR="007F2234" w:rsidRPr="00680B2E" w:rsidRDefault="00162F87" w:rsidP="00680B2E">
      <w:pPr>
        <w:autoSpaceDE w:val="0"/>
        <w:autoSpaceDN w:val="0"/>
        <w:adjustRightInd w:val="0"/>
        <w:spacing w:after="0" w:line="360" w:lineRule="auto"/>
        <w:jc w:val="both"/>
        <w:rPr>
          <w:rFonts w:ascii="Times New Roman" w:hAnsi="Times New Roman" w:cs="Times New Roman"/>
          <w:sz w:val="24"/>
          <w:szCs w:val="24"/>
        </w:rPr>
      </w:pPr>
      <w:r w:rsidRPr="00680B2E">
        <w:rPr>
          <w:rFonts w:ascii="Times New Roman" w:hAnsi="Times New Roman" w:cs="Times New Roman"/>
          <w:sz w:val="24"/>
          <w:szCs w:val="24"/>
        </w:rPr>
        <w:t>F</w:t>
      </w:r>
      <w:r w:rsidR="00680B2E">
        <w:rPr>
          <w:rFonts w:ascii="Times New Roman" w:hAnsi="Times New Roman" w:cs="Times New Roman"/>
          <w:sz w:val="24"/>
          <w:szCs w:val="24"/>
        </w:rPr>
        <w:t>acilm</w:t>
      </w:r>
      <w:r w:rsidR="003D79E8" w:rsidRPr="00680B2E">
        <w:rPr>
          <w:rFonts w:ascii="Times New Roman" w:hAnsi="Times New Roman" w:cs="Times New Roman"/>
          <w:sz w:val="24"/>
          <w:szCs w:val="24"/>
        </w:rPr>
        <w:t>ente percebemos que quando o juiz aprecia o pedid</w:t>
      </w:r>
      <w:r w:rsidR="00A849ED" w:rsidRPr="00680B2E">
        <w:rPr>
          <w:rFonts w:ascii="Times New Roman" w:hAnsi="Times New Roman" w:cs="Times New Roman"/>
          <w:sz w:val="24"/>
          <w:szCs w:val="24"/>
        </w:rPr>
        <w:t>o de tutela a</w:t>
      </w:r>
      <w:r w:rsidR="006A337E" w:rsidRPr="00680B2E">
        <w:rPr>
          <w:rFonts w:ascii="Times New Roman" w:hAnsi="Times New Roman" w:cs="Times New Roman"/>
          <w:sz w:val="24"/>
          <w:szCs w:val="24"/>
        </w:rPr>
        <w:t>ntecipada, ele está</w:t>
      </w:r>
      <w:r w:rsidR="003D79E8" w:rsidRPr="00680B2E">
        <w:rPr>
          <w:rFonts w:ascii="Times New Roman" w:hAnsi="Times New Roman" w:cs="Times New Roman"/>
          <w:sz w:val="24"/>
          <w:szCs w:val="24"/>
        </w:rPr>
        <w:t xml:space="preserve"> investido de imparcialidade, onde não deve ser considerado quem está pleiteando a tutela, mas sim</w:t>
      </w:r>
      <w:r w:rsidR="00DB5709" w:rsidRPr="00680B2E">
        <w:rPr>
          <w:rFonts w:ascii="Times New Roman" w:hAnsi="Times New Roman" w:cs="Times New Roman"/>
          <w:sz w:val="24"/>
          <w:szCs w:val="24"/>
        </w:rPr>
        <w:t>,</w:t>
      </w:r>
      <w:r w:rsidR="003D79E8" w:rsidRPr="00680B2E">
        <w:rPr>
          <w:rFonts w:ascii="Times New Roman" w:hAnsi="Times New Roman" w:cs="Times New Roman"/>
          <w:sz w:val="24"/>
          <w:szCs w:val="24"/>
        </w:rPr>
        <w:t xml:space="preserve"> se existem elementos que eviden</w:t>
      </w:r>
      <w:r w:rsidR="006A337E" w:rsidRPr="00680B2E">
        <w:rPr>
          <w:rFonts w:ascii="Times New Roman" w:hAnsi="Times New Roman" w:cs="Times New Roman"/>
          <w:sz w:val="24"/>
          <w:szCs w:val="24"/>
        </w:rPr>
        <w:t>ciem a probabilidade do direito,</w:t>
      </w:r>
      <w:r w:rsidR="00DB5709" w:rsidRPr="00680B2E">
        <w:rPr>
          <w:rFonts w:ascii="Times New Roman" w:hAnsi="Times New Roman" w:cs="Times New Roman"/>
          <w:sz w:val="24"/>
          <w:szCs w:val="24"/>
        </w:rPr>
        <w:t xml:space="preserve"> </w:t>
      </w:r>
      <w:r w:rsidR="006A337E" w:rsidRPr="00680B2E">
        <w:rPr>
          <w:rFonts w:ascii="Times New Roman" w:hAnsi="Times New Roman" w:cs="Times New Roman"/>
          <w:sz w:val="24"/>
          <w:szCs w:val="24"/>
        </w:rPr>
        <w:t>d</w:t>
      </w:r>
      <w:r w:rsidR="00BC3A33" w:rsidRPr="00680B2E">
        <w:rPr>
          <w:rFonts w:ascii="Times New Roman" w:hAnsi="Times New Roman" w:cs="Times New Roman"/>
          <w:sz w:val="24"/>
          <w:szCs w:val="24"/>
        </w:rPr>
        <w:t>e forma que haja</w:t>
      </w:r>
      <w:r w:rsidR="003D79E8" w:rsidRPr="00680B2E">
        <w:rPr>
          <w:rFonts w:ascii="Times New Roman" w:hAnsi="Times New Roman" w:cs="Times New Roman"/>
          <w:sz w:val="24"/>
          <w:szCs w:val="24"/>
        </w:rPr>
        <w:t xml:space="preserve"> um equilíbrio visando facultar </w:t>
      </w:r>
      <w:r w:rsidR="00D51C5A" w:rsidRPr="00680B2E">
        <w:rPr>
          <w:rFonts w:ascii="Times New Roman" w:hAnsi="Times New Roman" w:cs="Times New Roman"/>
          <w:sz w:val="24"/>
          <w:szCs w:val="24"/>
        </w:rPr>
        <w:t>às partes a entrega</w:t>
      </w:r>
      <w:r w:rsidR="003D79E8" w:rsidRPr="00680B2E">
        <w:rPr>
          <w:rFonts w:ascii="Times New Roman" w:hAnsi="Times New Roman" w:cs="Times New Roman"/>
          <w:sz w:val="24"/>
          <w:szCs w:val="24"/>
        </w:rPr>
        <w:t xml:space="preserve"> da prestação jurisdicional em termo certo seguindo o rito que determina a lei. </w:t>
      </w:r>
    </w:p>
    <w:p w:rsidR="00680B2E" w:rsidRDefault="00680B2E" w:rsidP="00680B2E">
      <w:pPr>
        <w:autoSpaceDE w:val="0"/>
        <w:autoSpaceDN w:val="0"/>
        <w:adjustRightInd w:val="0"/>
        <w:spacing w:after="0" w:line="360" w:lineRule="auto"/>
        <w:jc w:val="both"/>
        <w:rPr>
          <w:rFonts w:ascii="Times New Roman" w:hAnsi="Times New Roman" w:cs="Times New Roman"/>
          <w:sz w:val="24"/>
          <w:szCs w:val="24"/>
        </w:rPr>
      </w:pPr>
    </w:p>
    <w:p w:rsidR="001F595D" w:rsidRPr="00680B2E" w:rsidRDefault="003D79E8" w:rsidP="00680B2E">
      <w:pPr>
        <w:autoSpaceDE w:val="0"/>
        <w:autoSpaceDN w:val="0"/>
        <w:adjustRightInd w:val="0"/>
        <w:spacing w:after="0" w:line="360" w:lineRule="auto"/>
        <w:jc w:val="both"/>
        <w:rPr>
          <w:rFonts w:ascii="Times New Roman" w:hAnsi="Times New Roman" w:cs="Times New Roman"/>
          <w:sz w:val="24"/>
          <w:szCs w:val="24"/>
        </w:rPr>
      </w:pPr>
      <w:r w:rsidRPr="00680B2E">
        <w:rPr>
          <w:rFonts w:ascii="Times New Roman" w:hAnsi="Times New Roman" w:cs="Times New Roman"/>
          <w:sz w:val="24"/>
          <w:szCs w:val="24"/>
        </w:rPr>
        <w:t xml:space="preserve">Outro sim, a decisão proferida pelo magistrado é fundamentada na probabilidade de se ter um direito e principalmente na veracidade do pedido, podendo </w:t>
      </w:r>
      <w:r w:rsidR="00BC3A33" w:rsidRPr="00680B2E">
        <w:rPr>
          <w:rFonts w:ascii="Times New Roman" w:hAnsi="Times New Roman" w:cs="Times New Roman"/>
          <w:sz w:val="24"/>
          <w:szCs w:val="24"/>
        </w:rPr>
        <w:t xml:space="preserve">este </w:t>
      </w:r>
      <w:r w:rsidRPr="00680B2E">
        <w:rPr>
          <w:rFonts w:ascii="Times New Roman" w:hAnsi="Times New Roman" w:cs="Times New Roman"/>
          <w:sz w:val="24"/>
          <w:szCs w:val="24"/>
        </w:rPr>
        <w:t xml:space="preserve">ser antecipado antes de exauridas as etapas do conhecimento processual. </w:t>
      </w:r>
    </w:p>
    <w:p w:rsidR="00680B2E" w:rsidRDefault="00680B2E" w:rsidP="00680B2E">
      <w:pPr>
        <w:autoSpaceDE w:val="0"/>
        <w:autoSpaceDN w:val="0"/>
        <w:adjustRightInd w:val="0"/>
        <w:spacing w:after="0" w:line="360" w:lineRule="auto"/>
        <w:jc w:val="both"/>
        <w:rPr>
          <w:rFonts w:ascii="Times New Roman" w:hAnsi="Times New Roman" w:cs="Times New Roman"/>
          <w:sz w:val="24"/>
          <w:szCs w:val="24"/>
        </w:rPr>
      </w:pPr>
    </w:p>
    <w:p w:rsidR="00680B2E" w:rsidRDefault="003D79E8" w:rsidP="00680B2E">
      <w:pPr>
        <w:autoSpaceDE w:val="0"/>
        <w:autoSpaceDN w:val="0"/>
        <w:adjustRightInd w:val="0"/>
        <w:spacing w:after="0" w:line="360" w:lineRule="auto"/>
        <w:jc w:val="both"/>
        <w:rPr>
          <w:rFonts w:ascii="Times New Roman" w:hAnsi="Times New Roman" w:cs="Times New Roman"/>
          <w:sz w:val="24"/>
          <w:szCs w:val="24"/>
        </w:rPr>
      </w:pPr>
      <w:r w:rsidRPr="00680B2E">
        <w:rPr>
          <w:rFonts w:ascii="Times New Roman" w:hAnsi="Times New Roman" w:cs="Times New Roman"/>
          <w:sz w:val="24"/>
          <w:szCs w:val="24"/>
        </w:rPr>
        <w:t>Cabe salientar que</w:t>
      </w:r>
      <w:r w:rsidR="006A337E" w:rsidRPr="00680B2E">
        <w:rPr>
          <w:rFonts w:ascii="Times New Roman" w:hAnsi="Times New Roman" w:cs="Times New Roman"/>
          <w:sz w:val="24"/>
          <w:szCs w:val="24"/>
        </w:rPr>
        <w:t>,</w:t>
      </w:r>
      <w:r w:rsidRPr="00680B2E">
        <w:rPr>
          <w:rFonts w:ascii="Times New Roman" w:hAnsi="Times New Roman" w:cs="Times New Roman"/>
          <w:sz w:val="24"/>
          <w:szCs w:val="24"/>
        </w:rPr>
        <w:t xml:space="preserve"> essa decisão do magistradoé provisória e se necessária ela pode ser revogada ou modificada </w:t>
      </w:r>
      <w:r w:rsidR="00162F87" w:rsidRPr="00680B2E">
        <w:rPr>
          <w:rFonts w:ascii="Times New Roman" w:hAnsi="Times New Roman" w:cs="Times New Roman"/>
          <w:sz w:val="24"/>
          <w:szCs w:val="24"/>
        </w:rPr>
        <w:t>a qualquer tempo do processo. O a</w:t>
      </w:r>
      <w:r w:rsidR="0054435A" w:rsidRPr="00680B2E">
        <w:rPr>
          <w:rFonts w:ascii="Times New Roman" w:hAnsi="Times New Roman" w:cs="Times New Roman"/>
          <w:sz w:val="24"/>
          <w:szCs w:val="24"/>
        </w:rPr>
        <w:t>rt. 300,§1º</w:t>
      </w:r>
      <w:r w:rsidR="006A337E" w:rsidRPr="00680B2E">
        <w:rPr>
          <w:rFonts w:ascii="Times New Roman" w:hAnsi="Times New Roman" w:cs="Times New Roman"/>
          <w:sz w:val="24"/>
          <w:szCs w:val="24"/>
        </w:rPr>
        <w:t xml:space="preserve"> do NCPC</w:t>
      </w:r>
      <w:r w:rsidR="00BC3A33" w:rsidRPr="00680B2E">
        <w:rPr>
          <w:rFonts w:ascii="Times New Roman" w:hAnsi="Times New Roman" w:cs="Times New Roman"/>
          <w:sz w:val="24"/>
          <w:szCs w:val="24"/>
        </w:rPr>
        <w:t xml:space="preserve"> acrescenta que o juiz pode, </w:t>
      </w:r>
      <w:r w:rsidR="0054435A" w:rsidRPr="00680B2E">
        <w:rPr>
          <w:rFonts w:ascii="Times New Roman" w:hAnsi="Times New Roman" w:cs="Times New Roman"/>
          <w:sz w:val="24"/>
          <w:szCs w:val="24"/>
        </w:rPr>
        <w:t>se achar necessário, exigir caução real ou fidejussória para ressarcir os danos que a outra parte venha a sofre</w:t>
      </w:r>
      <w:r w:rsidR="006A337E" w:rsidRPr="00680B2E">
        <w:rPr>
          <w:rFonts w:ascii="Times New Roman" w:hAnsi="Times New Roman" w:cs="Times New Roman"/>
          <w:sz w:val="24"/>
          <w:szCs w:val="24"/>
        </w:rPr>
        <w:t>r</w:t>
      </w:r>
      <w:r w:rsidR="0054435A" w:rsidRPr="00680B2E">
        <w:rPr>
          <w:rFonts w:ascii="Times New Roman" w:hAnsi="Times New Roman" w:cs="Times New Roman"/>
          <w:sz w:val="24"/>
          <w:szCs w:val="24"/>
        </w:rPr>
        <w:t>.</w:t>
      </w:r>
    </w:p>
    <w:p w:rsidR="00680B2E" w:rsidRDefault="00680B2E" w:rsidP="00680B2E">
      <w:pPr>
        <w:autoSpaceDE w:val="0"/>
        <w:autoSpaceDN w:val="0"/>
        <w:adjustRightInd w:val="0"/>
        <w:spacing w:after="0" w:line="360" w:lineRule="auto"/>
        <w:jc w:val="both"/>
        <w:rPr>
          <w:rFonts w:ascii="Times New Roman" w:hAnsi="Times New Roman" w:cs="Times New Roman"/>
          <w:sz w:val="24"/>
          <w:szCs w:val="24"/>
        </w:rPr>
      </w:pPr>
    </w:p>
    <w:p w:rsidR="00697901" w:rsidRPr="00680B2E" w:rsidRDefault="00401D5B" w:rsidP="00680B2E">
      <w:pPr>
        <w:autoSpaceDE w:val="0"/>
        <w:autoSpaceDN w:val="0"/>
        <w:adjustRightInd w:val="0"/>
        <w:spacing w:after="0" w:line="360" w:lineRule="auto"/>
        <w:jc w:val="both"/>
        <w:rPr>
          <w:rFonts w:ascii="Times New Roman" w:hAnsi="Times New Roman" w:cs="Times New Roman"/>
          <w:sz w:val="24"/>
          <w:szCs w:val="24"/>
        </w:rPr>
      </w:pPr>
      <w:r w:rsidRPr="00680B2E">
        <w:rPr>
          <w:rFonts w:ascii="Times New Roman" w:hAnsi="Times New Roman" w:cs="Times New Roman"/>
          <w:sz w:val="24"/>
          <w:szCs w:val="24"/>
        </w:rPr>
        <w:t xml:space="preserve">Portanto, a tutela antecipada </w:t>
      </w:r>
      <w:r w:rsidR="006A337E" w:rsidRPr="00680B2E">
        <w:rPr>
          <w:rFonts w:ascii="Times New Roman" w:hAnsi="Times New Roman" w:cs="Times New Roman"/>
          <w:sz w:val="24"/>
          <w:szCs w:val="24"/>
        </w:rPr>
        <w:t>visa</w:t>
      </w:r>
      <w:r w:rsidR="0054435A" w:rsidRPr="00680B2E">
        <w:rPr>
          <w:rFonts w:ascii="Times New Roman" w:hAnsi="Times New Roman" w:cs="Times New Roman"/>
          <w:sz w:val="24"/>
          <w:szCs w:val="24"/>
        </w:rPr>
        <w:t xml:space="preserve"> satisfazer </w:t>
      </w:r>
      <w:r w:rsidRPr="00680B2E">
        <w:rPr>
          <w:rFonts w:ascii="Times New Roman" w:hAnsi="Times New Roman" w:cs="Times New Roman"/>
          <w:sz w:val="24"/>
          <w:szCs w:val="24"/>
        </w:rPr>
        <w:t>o direito material pleiteado no processo</w:t>
      </w:r>
      <w:r w:rsidR="006A337E" w:rsidRPr="00680B2E">
        <w:rPr>
          <w:rFonts w:ascii="Times New Roman" w:hAnsi="Times New Roman" w:cs="Times New Roman"/>
          <w:sz w:val="24"/>
          <w:szCs w:val="24"/>
        </w:rPr>
        <w:t>, d</w:t>
      </w:r>
      <w:r w:rsidR="0054435A" w:rsidRPr="00680B2E">
        <w:rPr>
          <w:rFonts w:ascii="Times New Roman" w:hAnsi="Times New Roman" w:cs="Times New Roman"/>
          <w:sz w:val="24"/>
          <w:szCs w:val="24"/>
        </w:rPr>
        <w:t>evendo a parte interessada demonstrar</w:t>
      </w:r>
      <w:r w:rsidR="00DB5709" w:rsidRPr="00680B2E">
        <w:rPr>
          <w:rFonts w:ascii="Times New Roman" w:hAnsi="Times New Roman" w:cs="Times New Roman"/>
          <w:sz w:val="24"/>
          <w:szCs w:val="24"/>
        </w:rPr>
        <w:t xml:space="preserve"> </w:t>
      </w:r>
      <w:r w:rsidR="0054435A" w:rsidRPr="00680B2E">
        <w:rPr>
          <w:rFonts w:ascii="Times New Roman" w:hAnsi="Times New Roman" w:cs="Times New Roman"/>
          <w:sz w:val="24"/>
          <w:szCs w:val="24"/>
        </w:rPr>
        <w:t>através de provas inequívocas, que o provimento pleiteado é urgente</w:t>
      </w:r>
      <w:r w:rsidR="006A337E" w:rsidRPr="00680B2E">
        <w:rPr>
          <w:rFonts w:ascii="Times New Roman" w:hAnsi="Times New Roman" w:cs="Times New Roman"/>
          <w:sz w:val="24"/>
          <w:szCs w:val="24"/>
        </w:rPr>
        <w:t>e que existem evidê</w:t>
      </w:r>
      <w:r w:rsidR="0054435A" w:rsidRPr="00680B2E">
        <w:rPr>
          <w:rFonts w:ascii="Times New Roman" w:hAnsi="Times New Roman" w:cs="Times New Roman"/>
          <w:sz w:val="24"/>
          <w:szCs w:val="24"/>
        </w:rPr>
        <w:t>ncias de que existe perigo de dano ou o risco ao resultado útil do processo.</w:t>
      </w:r>
    </w:p>
    <w:p w:rsidR="00D51C5A" w:rsidRPr="00680B2E" w:rsidRDefault="00D51C5A" w:rsidP="001B7859">
      <w:pPr>
        <w:autoSpaceDE w:val="0"/>
        <w:autoSpaceDN w:val="0"/>
        <w:adjustRightInd w:val="0"/>
        <w:spacing w:after="0" w:line="360" w:lineRule="auto"/>
        <w:jc w:val="both"/>
        <w:rPr>
          <w:rFonts w:ascii="Times New Roman" w:hAnsi="Times New Roman" w:cs="Times New Roman"/>
          <w:sz w:val="24"/>
          <w:szCs w:val="24"/>
        </w:rPr>
      </w:pPr>
    </w:p>
    <w:p w:rsidR="00641A75" w:rsidRPr="00680B2E" w:rsidRDefault="005E6D8B" w:rsidP="001B7859">
      <w:pPr>
        <w:pStyle w:val="PargrafodaLista"/>
        <w:numPr>
          <w:ilvl w:val="0"/>
          <w:numId w:val="1"/>
        </w:numPr>
        <w:autoSpaceDE w:val="0"/>
        <w:autoSpaceDN w:val="0"/>
        <w:adjustRightInd w:val="0"/>
        <w:spacing w:after="0" w:line="360" w:lineRule="auto"/>
        <w:jc w:val="both"/>
        <w:rPr>
          <w:rFonts w:ascii="Times New Roman" w:hAnsi="Times New Roman" w:cs="Times New Roman"/>
          <w:b/>
          <w:sz w:val="24"/>
          <w:szCs w:val="24"/>
        </w:rPr>
      </w:pPr>
      <w:r w:rsidRPr="00680B2E">
        <w:rPr>
          <w:rFonts w:ascii="Times New Roman" w:hAnsi="Times New Roman" w:cs="Times New Roman"/>
          <w:b/>
          <w:sz w:val="24"/>
          <w:szCs w:val="24"/>
        </w:rPr>
        <w:t>REQUISITOS DA TUTELA DE URGÊNCIA SEGUNDO O NOVO CPC</w:t>
      </w:r>
    </w:p>
    <w:p w:rsidR="005E6D8B" w:rsidRPr="00680B2E" w:rsidRDefault="005E6D8B" w:rsidP="005E6D8B">
      <w:pPr>
        <w:pStyle w:val="PargrafodaLista"/>
        <w:autoSpaceDE w:val="0"/>
        <w:autoSpaceDN w:val="0"/>
        <w:adjustRightInd w:val="0"/>
        <w:spacing w:after="0" w:line="360" w:lineRule="auto"/>
        <w:jc w:val="both"/>
        <w:rPr>
          <w:rFonts w:ascii="Times New Roman" w:hAnsi="Times New Roman" w:cs="Times New Roman"/>
          <w:b/>
          <w:sz w:val="24"/>
          <w:szCs w:val="24"/>
        </w:rPr>
      </w:pPr>
    </w:p>
    <w:p w:rsid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O NCPC traz no seu art. 300 os requisitos para a concessão da tutela de urgência, qual seja: a probabilidade do direito e o perigo de dano ou o risco</w:t>
      </w:r>
      <w:r w:rsidR="005E6D8B" w:rsidRPr="00680B2E">
        <w:rPr>
          <w:rFonts w:ascii="Times New Roman" w:eastAsia="Times New Roman" w:hAnsi="Times New Roman" w:cs="Times New Roman"/>
          <w:sz w:val="24"/>
          <w:szCs w:val="24"/>
        </w:rPr>
        <w:t xml:space="preserve"> ao resultado útil do processo.</w:t>
      </w:r>
    </w:p>
    <w:p w:rsid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lastRenderedPageBreak/>
        <w:t xml:space="preserve">Num primeiro momento pode-se findar que o perigo de dano se mostraria mais adequado à tutela antecipada, enquanto que o risco ao resultado útil do processo, à tutela cautelar. A diferença, no entanto, não deve ser considerada porque em ambos os casos o fundamento será o mesmo, qual seja, a impossibilidade de espera da concessão da tutela definitiva sob pena de grave prejuízo ao direito a ser tutelado e de tornar-se o resultado final inútil em razão do tempo. </w:t>
      </w:r>
    </w:p>
    <w:p w:rsidR="005E6D8B" w:rsidRP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No que tange a probabilidade do direito, não basta um temor subjetivo da parte, é necessário que haja elementos objetivos (provas incontestáveis), que levem ao convencimento do juízo de que o dano ocorrerá ou que se agravará, se a tutela não for concedida. Como exemplo, podemos citar uma decisão recente do TJ-SP num agravo de instrumento, que decidiu e concedeu através de tutela antecipada, uma ação civil pública movida pelo Min</w:t>
      </w:r>
      <w:r w:rsidR="00F906F0" w:rsidRPr="00680B2E">
        <w:rPr>
          <w:rFonts w:ascii="Times New Roman" w:eastAsia="Times New Roman" w:hAnsi="Times New Roman" w:cs="Times New Roman"/>
          <w:sz w:val="24"/>
          <w:szCs w:val="24"/>
        </w:rPr>
        <w:t>istério Público de São Paulo. Nesta</w:t>
      </w:r>
      <w:r w:rsidRPr="00680B2E">
        <w:rPr>
          <w:rFonts w:ascii="Times New Roman" w:eastAsia="Times New Roman" w:hAnsi="Times New Roman" w:cs="Times New Roman"/>
          <w:sz w:val="24"/>
          <w:szCs w:val="24"/>
        </w:rPr>
        <w:t xml:space="preserve"> ação, o MP alegava que a água de certa área estava contaminada e isso ocasionaria sérios riscos à população. A parte ré, por outro lado, apresentou laudo técnico elaborado por laboratórios, atestando que </w:t>
      </w:r>
      <w:r w:rsidR="00F906F0" w:rsidRPr="00680B2E">
        <w:rPr>
          <w:rFonts w:ascii="Times New Roman" w:eastAsia="Times New Roman" w:hAnsi="Times New Roman" w:cs="Times New Roman"/>
          <w:sz w:val="24"/>
          <w:szCs w:val="24"/>
        </w:rPr>
        <w:t xml:space="preserve">a </w:t>
      </w:r>
      <w:r w:rsidRPr="00680B2E">
        <w:rPr>
          <w:rFonts w:ascii="Times New Roman" w:eastAsia="Times New Roman" w:hAnsi="Times New Roman" w:cs="Times New Roman"/>
          <w:sz w:val="24"/>
          <w:szCs w:val="24"/>
        </w:rPr>
        <w:t>água atende aos limites estabelecidos pela legislação, não trazendo</w:t>
      </w:r>
      <w:r w:rsidR="00F906F0" w:rsidRPr="00680B2E">
        <w:rPr>
          <w:rFonts w:ascii="Times New Roman" w:eastAsia="Times New Roman" w:hAnsi="Times New Roman" w:cs="Times New Roman"/>
          <w:sz w:val="24"/>
          <w:szCs w:val="24"/>
        </w:rPr>
        <w:t xml:space="preserve"> assim, nenhum risco as pessoas</w:t>
      </w:r>
      <w:r w:rsidRPr="00680B2E">
        <w:rPr>
          <w:rFonts w:ascii="Times New Roman" w:eastAsia="Times New Roman" w:hAnsi="Times New Roman" w:cs="Times New Roman"/>
          <w:sz w:val="24"/>
          <w:szCs w:val="24"/>
        </w:rPr>
        <w:t>. O colegiado decidiu que</w:t>
      </w:r>
      <w:r w:rsidR="00F906F0" w:rsidRPr="00680B2E">
        <w:rPr>
          <w:rFonts w:ascii="Times New Roman" w:eastAsia="Times New Roman" w:hAnsi="Times New Roman" w:cs="Times New Roman"/>
          <w:sz w:val="24"/>
          <w:szCs w:val="24"/>
        </w:rPr>
        <w:t>,</w:t>
      </w:r>
      <w:r w:rsidRPr="00680B2E">
        <w:rPr>
          <w:rFonts w:ascii="Times New Roman" w:eastAsia="Times New Roman" w:hAnsi="Times New Roman" w:cs="Times New Roman"/>
          <w:sz w:val="24"/>
          <w:szCs w:val="24"/>
        </w:rPr>
        <w:t xml:space="preserve"> a parte ré poderia utilizar a água, mas que deveria elaborar</w:t>
      </w:r>
      <w:r w:rsidR="00F906F0" w:rsidRPr="00680B2E">
        <w:rPr>
          <w:rFonts w:ascii="Times New Roman" w:eastAsia="Times New Roman" w:hAnsi="Times New Roman" w:cs="Times New Roman"/>
          <w:sz w:val="24"/>
          <w:szCs w:val="24"/>
        </w:rPr>
        <w:t xml:space="preserve"> um</w:t>
      </w:r>
      <w:r w:rsidRPr="00680B2E">
        <w:rPr>
          <w:rFonts w:ascii="Times New Roman" w:eastAsia="Times New Roman" w:hAnsi="Times New Roman" w:cs="Times New Roman"/>
          <w:sz w:val="24"/>
          <w:szCs w:val="24"/>
        </w:rPr>
        <w:t xml:space="preserve"> relatório periódico sobre as condições da água captada, sob o seguinte argumento: </w:t>
      </w:r>
      <w:r w:rsidRPr="00680B2E">
        <w:rPr>
          <w:rFonts w:ascii="Times New Roman" w:eastAsia="Times New Roman" w:hAnsi="Times New Roman" w:cs="Times New Roman"/>
          <w:i/>
          <w:sz w:val="24"/>
          <w:szCs w:val="24"/>
        </w:rPr>
        <w:t xml:space="preserve">“É insuficiente mera alegação de urgência, pois a antecipação é cabível apenas quando a prova revela haver grau intenso da probabilidade da existência do direito alegado”. </w:t>
      </w:r>
      <w:r w:rsidR="00DB5709" w:rsidRPr="00680B2E">
        <w:rPr>
          <w:rStyle w:val="Refdenotaderodap"/>
          <w:rFonts w:ascii="Times New Roman" w:eastAsia="Times New Roman" w:hAnsi="Times New Roman" w:cs="Times New Roman"/>
          <w:i/>
          <w:sz w:val="24"/>
          <w:szCs w:val="24"/>
        </w:rPr>
        <w:footnoteReference w:id="5"/>
      </w:r>
    </w:p>
    <w:p w:rsidR="00680B2E" w:rsidRDefault="00680B2E" w:rsidP="00680B2E">
      <w:pPr>
        <w:spacing w:before="100" w:beforeAutospacing="1" w:after="100" w:afterAutospacing="1" w:line="360" w:lineRule="auto"/>
        <w:jc w:val="both"/>
        <w:rPr>
          <w:rFonts w:ascii="Times New Roman" w:eastAsia="Times New Roman" w:hAnsi="Times New Roman" w:cs="Times New Roman"/>
          <w:sz w:val="24"/>
          <w:szCs w:val="24"/>
        </w:rPr>
      </w:pPr>
    </w:p>
    <w:p w:rsid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 xml:space="preserve">Percebe-se que, ao deferir uma tutela de urgência, o juiz objetiva afastar um perigo de dano ou risco ao resultado útil do processo, devendo o mesmo comparar os danos que poderão ocorrer caso conceda a tutela e caso não conceda, cotejando ainda os valores jurídicos que estão em risco, num caso ou noutro, pois, por trata-se de um pedido formulado não só pelo autor, mas também pelo réu. Assim, requer que o juiz, investido de imparcialidade, aprecie o mérito da causa antes da sentença final, visando um equilíbrio na entrega da prestação jurisdicional, já que está tratando de uma forma célere de se ter uma lide solucionada. </w:t>
      </w:r>
    </w:p>
    <w:p w:rsid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lastRenderedPageBreak/>
        <w:t xml:space="preserve">É mister salientar outro pressuposto de suma importância para a concessão da tutela, qual seja, a irreversibilidade dos efeitos da decisão. </w:t>
      </w:r>
    </w:p>
    <w:p w:rsidR="005E6D8B" w:rsidRP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 xml:space="preserve">Não é fácil determinar quando os efeitos da decisão são ou não irreversíveis, uma vez que seria reversível aquele que, em caso de revogação posterior da decisão, não impeça as partes de serem repostas ao </w:t>
      </w:r>
      <w:r w:rsidRPr="00680B2E">
        <w:rPr>
          <w:rFonts w:ascii="Times New Roman" w:eastAsia="Times New Roman" w:hAnsi="Times New Roman" w:cs="Times New Roman"/>
          <w:i/>
          <w:sz w:val="24"/>
          <w:szCs w:val="24"/>
        </w:rPr>
        <w:t>status quo ante</w:t>
      </w:r>
      <w:r w:rsidRPr="00680B2E">
        <w:rPr>
          <w:rFonts w:ascii="Times New Roman" w:eastAsia="Times New Roman" w:hAnsi="Times New Roman" w:cs="Times New Roman"/>
          <w:sz w:val="24"/>
          <w:szCs w:val="24"/>
        </w:rPr>
        <w:t>. Entretanto, há muitas situações complexas, como exemplo, imposição do juiz em determinar que o réu efetue o pagamento de determinada quantia, pois a quantia poderá ser revertida; porém, no caso concreto, a reposição pode ser muito difícil, caso o autor não tenha condições financeiras</w:t>
      </w:r>
      <w:r w:rsidR="001B7859" w:rsidRPr="00680B2E">
        <w:rPr>
          <w:rFonts w:ascii="Times New Roman" w:eastAsia="Times New Roman" w:hAnsi="Times New Roman" w:cs="Times New Roman"/>
          <w:sz w:val="24"/>
          <w:szCs w:val="24"/>
        </w:rPr>
        <w:t xml:space="preserve"> o que resultaria a limitação do direito em favor daquele que tivesse maior poder econômico</w:t>
      </w:r>
      <w:r w:rsidRPr="00680B2E">
        <w:rPr>
          <w:rFonts w:ascii="Times New Roman" w:eastAsia="Times New Roman" w:hAnsi="Times New Roman" w:cs="Times New Roman"/>
          <w:sz w:val="24"/>
          <w:szCs w:val="24"/>
        </w:rPr>
        <w:t xml:space="preserve">. </w:t>
      </w:r>
    </w:p>
    <w:p w:rsidR="00CD7C91" w:rsidRPr="00680B2E" w:rsidRDefault="007F5575" w:rsidP="00680B2E">
      <w:pPr>
        <w:spacing w:before="100" w:beforeAutospacing="1" w:after="100" w:afterAutospacing="1" w:line="360" w:lineRule="auto"/>
        <w:jc w:val="both"/>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Os efeitos da irreversibilidade da decisão devem ser levados em conta</w:t>
      </w:r>
      <w:r w:rsidR="00BC3A33" w:rsidRPr="00680B2E">
        <w:rPr>
          <w:rFonts w:ascii="Times New Roman" w:eastAsia="Times New Roman" w:hAnsi="Times New Roman" w:cs="Times New Roman"/>
          <w:sz w:val="24"/>
          <w:szCs w:val="24"/>
        </w:rPr>
        <w:t>,</w:t>
      </w:r>
      <w:r w:rsidR="001B7859" w:rsidRPr="00680B2E">
        <w:rPr>
          <w:rFonts w:ascii="Times New Roman" w:eastAsia="Times New Roman" w:hAnsi="Times New Roman" w:cs="Times New Roman"/>
          <w:sz w:val="24"/>
          <w:szCs w:val="24"/>
        </w:rPr>
        <w:t xml:space="preserve"> </w:t>
      </w:r>
      <w:r w:rsidRPr="00680B2E">
        <w:rPr>
          <w:rFonts w:ascii="Times New Roman" w:eastAsia="Times New Roman" w:hAnsi="Times New Roman" w:cs="Times New Roman"/>
          <w:sz w:val="24"/>
          <w:szCs w:val="24"/>
        </w:rPr>
        <w:t xml:space="preserve">tanto para negar quanto para conceder a tutela, de forma que se a concessão gerar efeito irreversível, o juiz deve denegá-la, e se a concessão gerar efeito reversível, o juiz deve concedê-la. A solução será o juiz amparar-se no princípio da proporcionalidade, de forma a determinar a proteção do interesse mais relevante, e afastando o risco mais grave. </w:t>
      </w:r>
    </w:p>
    <w:p w:rsidR="001C38A2" w:rsidRPr="00680B2E" w:rsidRDefault="001C38A2" w:rsidP="001C38A2">
      <w:pPr>
        <w:pStyle w:val="PargrafodaLista"/>
        <w:numPr>
          <w:ilvl w:val="0"/>
          <w:numId w:val="1"/>
        </w:numPr>
        <w:jc w:val="both"/>
        <w:rPr>
          <w:rFonts w:ascii="Times New Roman" w:hAnsi="Times New Roman" w:cs="Times New Roman"/>
          <w:b/>
          <w:sz w:val="24"/>
          <w:szCs w:val="24"/>
        </w:rPr>
      </w:pPr>
      <w:r w:rsidRPr="00680B2E">
        <w:rPr>
          <w:rFonts w:ascii="Times New Roman" w:hAnsi="Times New Roman" w:cs="Times New Roman"/>
          <w:b/>
          <w:sz w:val="24"/>
          <w:szCs w:val="24"/>
        </w:rPr>
        <w:t>O QUE PERQUIRIU O LEGISLADOR AO FALAR DA IRREVERSI</w:t>
      </w:r>
      <w:r w:rsidR="00CD7C91" w:rsidRPr="00680B2E">
        <w:rPr>
          <w:rFonts w:ascii="Times New Roman" w:hAnsi="Times New Roman" w:cs="Times New Roman"/>
          <w:b/>
          <w:sz w:val="24"/>
          <w:szCs w:val="24"/>
        </w:rPr>
        <w:t>BILIDADE DOS EFEITOS DA DECISÃO</w:t>
      </w:r>
    </w:p>
    <w:p w:rsidR="00CD7C91" w:rsidRPr="00680B2E" w:rsidRDefault="00CD7C91" w:rsidP="00CD7C91">
      <w:pPr>
        <w:pStyle w:val="PargrafodaLista"/>
        <w:jc w:val="both"/>
        <w:rPr>
          <w:rFonts w:ascii="Times New Roman" w:hAnsi="Times New Roman" w:cs="Times New Roman"/>
          <w:b/>
          <w:sz w:val="24"/>
          <w:szCs w:val="24"/>
        </w:rPr>
      </w:pPr>
    </w:p>
    <w:p w:rsidR="005E6D8B" w:rsidRPr="00680B2E" w:rsidRDefault="00D03FBD" w:rsidP="00680B2E">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rPr>
        <w:t>O</w:t>
      </w:r>
      <w:r w:rsidR="006E5C05" w:rsidRPr="00680B2E">
        <w:rPr>
          <w:rFonts w:ascii="Times New Roman" w:hAnsi="Times New Roman" w:cs="Times New Roman"/>
          <w:sz w:val="24"/>
          <w:szCs w:val="24"/>
        </w:rPr>
        <w:t xml:space="preserve"> art. 300, § 3º, do NCPC,</w:t>
      </w:r>
      <w:r w:rsidRPr="00680B2E">
        <w:rPr>
          <w:rFonts w:ascii="Times New Roman" w:hAnsi="Times New Roman" w:cs="Times New Roman"/>
          <w:sz w:val="24"/>
          <w:szCs w:val="24"/>
        </w:rPr>
        <w:t xml:space="preserve"> estabelece que, </w:t>
      </w:r>
      <w:r w:rsidR="006E5C05" w:rsidRPr="00680B2E">
        <w:rPr>
          <w:rFonts w:ascii="Times New Roman" w:hAnsi="Times New Roman" w:cs="Times New Roman"/>
          <w:i/>
          <w:sz w:val="24"/>
          <w:szCs w:val="24"/>
        </w:rPr>
        <w:t>não será mais concedida a tutela de urgência quando houver perigo de irreversibilidade dos efeitos da decisão</w:t>
      </w:r>
      <w:r w:rsidRPr="00680B2E">
        <w:rPr>
          <w:rFonts w:ascii="Times New Roman" w:hAnsi="Times New Roman" w:cs="Times New Roman"/>
          <w:sz w:val="24"/>
          <w:szCs w:val="24"/>
        </w:rPr>
        <w:t xml:space="preserve">. O dispositivo em questão amplia o que </w:t>
      </w:r>
      <w:r w:rsidR="00F24030" w:rsidRPr="00680B2E">
        <w:rPr>
          <w:rFonts w:ascii="Times New Roman" w:hAnsi="Times New Roman" w:cs="Times New Roman"/>
          <w:sz w:val="24"/>
          <w:szCs w:val="24"/>
        </w:rPr>
        <w:t xml:space="preserve">já estava previsto no art. 273, § 2º, do CPC/73, </w:t>
      </w:r>
      <w:r w:rsidR="00783F95" w:rsidRPr="00680B2E">
        <w:rPr>
          <w:rFonts w:ascii="Times New Roman" w:hAnsi="Times New Roman" w:cs="Times New Roman"/>
          <w:sz w:val="24"/>
          <w:szCs w:val="24"/>
        </w:rPr>
        <w:t>que</w:t>
      </w:r>
      <w:r w:rsidR="00F24030" w:rsidRPr="00680B2E">
        <w:rPr>
          <w:rFonts w:ascii="Times New Roman" w:hAnsi="Times New Roman" w:cs="Times New Roman"/>
          <w:sz w:val="24"/>
          <w:szCs w:val="24"/>
        </w:rPr>
        <w:t xml:space="preserve"> exigia </w:t>
      </w:r>
      <w:r w:rsidR="00783F95" w:rsidRPr="00680B2E">
        <w:rPr>
          <w:rFonts w:ascii="Times New Roman" w:hAnsi="Times New Roman" w:cs="Times New Roman"/>
          <w:sz w:val="24"/>
          <w:szCs w:val="24"/>
        </w:rPr>
        <w:t xml:space="preserve">esse requisito negativo para a </w:t>
      </w:r>
      <w:r w:rsidR="00F24030" w:rsidRPr="00680B2E">
        <w:rPr>
          <w:rFonts w:ascii="Times New Roman" w:hAnsi="Times New Roman" w:cs="Times New Roman"/>
          <w:sz w:val="24"/>
          <w:szCs w:val="24"/>
        </w:rPr>
        <w:t xml:space="preserve">concessão da tutela de urgência, diante do risco da irreversibilidade do provimento. </w:t>
      </w:r>
      <w:r w:rsidR="00BA39D4" w:rsidRPr="00680B2E">
        <w:rPr>
          <w:rFonts w:ascii="Times New Roman" w:hAnsi="Times New Roman" w:cs="Times New Roman"/>
          <w:sz w:val="24"/>
          <w:szCs w:val="24"/>
        </w:rPr>
        <w:t>Percebe-se que houve uma mudança significativa, pois</w:t>
      </w:r>
      <w:r w:rsidR="00F24030" w:rsidRPr="00680B2E">
        <w:rPr>
          <w:rFonts w:ascii="Times New Roman" w:hAnsi="Times New Roman" w:cs="Times New Roman"/>
          <w:sz w:val="24"/>
          <w:szCs w:val="24"/>
        </w:rPr>
        <w:t xml:space="preserve">, </w:t>
      </w:r>
      <w:r w:rsidR="00BA39D4" w:rsidRPr="00680B2E">
        <w:rPr>
          <w:rFonts w:ascii="Times New Roman" w:hAnsi="Times New Roman" w:cs="Times New Roman"/>
          <w:sz w:val="24"/>
          <w:szCs w:val="24"/>
        </w:rPr>
        <w:t xml:space="preserve">o juízo não mais analisará a </w:t>
      </w:r>
      <w:r w:rsidR="002E1560" w:rsidRPr="00680B2E">
        <w:rPr>
          <w:rFonts w:ascii="Times New Roman" w:hAnsi="Times New Roman" w:cs="Times New Roman"/>
          <w:sz w:val="24"/>
          <w:szCs w:val="24"/>
        </w:rPr>
        <w:t>irreversibilidade do provimento</w:t>
      </w:r>
      <w:r w:rsidR="00BB611E" w:rsidRPr="00680B2E">
        <w:rPr>
          <w:rFonts w:ascii="Times New Roman" w:hAnsi="Times New Roman" w:cs="Times New Roman"/>
          <w:sz w:val="24"/>
          <w:szCs w:val="24"/>
        </w:rPr>
        <w:t xml:space="preserve"> antecipado</w:t>
      </w:r>
      <w:r w:rsidR="00BA39D4" w:rsidRPr="00680B2E">
        <w:rPr>
          <w:rFonts w:ascii="Times New Roman" w:hAnsi="Times New Roman" w:cs="Times New Roman"/>
          <w:sz w:val="24"/>
          <w:szCs w:val="24"/>
        </w:rPr>
        <w:t>, mas sim</w:t>
      </w:r>
      <w:r w:rsidR="00F24030" w:rsidRPr="00680B2E">
        <w:rPr>
          <w:rFonts w:ascii="Times New Roman" w:hAnsi="Times New Roman" w:cs="Times New Roman"/>
          <w:sz w:val="24"/>
          <w:szCs w:val="24"/>
        </w:rPr>
        <w:t>, a irreversibilidade que</w:t>
      </w:r>
      <w:r w:rsidR="002E1560" w:rsidRPr="00680B2E">
        <w:rPr>
          <w:rFonts w:ascii="Times New Roman" w:hAnsi="Times New Roman" w:cs="Times New Roman"/>
          <w:sz w:val="24"/>
          <w:szCs w:val="24"/>
        </w:rPr>
        <w:t xml:space="preserve"> sua decisão final</w:t>
      </w:r>
      <w:r w:rsidR="001B7859" w:rsidRPr="00680B2E">
        <w:rPr>
          <w:rFonts w:ascii="Times New Roman" w:hAnsi="Times New Roman" w:cs="Times New Roman"/>
          <w:sz w:val="24"/>
          <w:szCs w:val="24"/>
        </w:rPr>
        <w:t xml:space="preserve"> </w:t>
      </w:r>
      <w:r w:rsidR="00F24030" w:rsidRPr="00680B2E">
        <w:rPr>
          <w:rFonts w:ascii="Times New Roman" w:hAnsi="Times New Roman" w:cs="Times New Roman"/>
          <w:sz w:val="24"/>
          <w:szCs w:val="24"/>
        </w:rPr>
        <w:t xml:space="preserve">possa gerar caso </w:t>
      </w:r>
      <w:r w:rsidR="0029145A" w:rsidRPr="00680B2E">
        <w:rPr>
          <w:rFonts w:ascii="Times New Roman" w:hAnsi="Times New Roman" w:cs="Times New Roman"/>
          <w:sz w:val="24"/>
          <w:szCs w:val="24"/>
        </w:rPr>
        <w:t xml:space="preserve">seja contrária a concessão da tutela concedida. </w:t>
      </w:r>
    </w:p>
    <w:p w:rsidR="005E6D8B" w:rsidRPr="00680B2E" w:rsidRDefault="00187D16" w:rsidP="00680B2E">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rPr>
        <w:t xml:space="preserve">Essa irreversibilidade criada pelo legislador como pressuposto negativo, </w:t>
      </w:r>
      <w:r w:rsidR="00BB611E" w:rsidRPr="00680B2E">
        <w:rPr>
          <w:rFonts w:ascii="Times New Roman" w:hAnsi="Times New Roman" w:cs="Times New Roman"/>
          <w:sz w:val="24"/>
          <w:szCs w:val="24"/>
        </w:rPr>
        <w:t>já então questionada no antigo código, conferia que ao lado do “risco da demora” da proteção jurisdicional do direito do autor, poderia surgir o “perigo da irreversibilidade” do provimento, o que prejudicaria o réu.</w:t>
      </w:r>
    </w:p>
    <w:p w:rsidR="005E6D8B" w:rsidRPr="00680B2E" w:rsidRDefault="0067692E" w:rsidP="00680B2E">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rPr>
        <w:t xml:space="preserve">Desde o antigo código entendia-se que tal requisito não deveria ser tomado de maneira absoluta e que o mesmo poderia ser flexionado  em situações excepcionais, uma vez que a irreversibilidade  da tutela antecipada é bastante controversa ante a proibição da lei e a </w:t>
      </w:r>
      <w:r w:rsidRPr="00680B2E">
        <w:rPr>
          <w:rFonts w:ascii="Times New Roman" w:hAnsi="Times New Roman" w:cs="Times New Roman"/>
          <w:sz w:val="24"/>
          <w:szCs w:val="24"/>
        </w:rPr>
        <w:lastRenderedPageBreak/>
        <w:t>realidade dos fatos concretos, pois diante de um caso concreto mesmo havendo a possibilidade de irreversibilidade, pode ser necessária a concessão da tutela, visto que o julgador não pode ser impedido de oferecer tempestiva proteção ao direito ameaçado de dano irreparável, pois assim estaria desprezando o direito fundamental do autor a uma tutela jurisdicional efetiva.</w:t>
      </w:r>
    </w:p>
    <w:p w:rsidR="005E6D8B" w:rsidRPr="00680B2E" w:rsidRDefault="00334410" w:rsidP="00680B2E">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rPr>
        <w:t>É possível ainda, extrair entendimento, de que a alteração realizada pelo legislador no</w:t>
      </w:r>
      <w:r w:rsidR="00A322EA" w:rsidRPr="00680B2E">
        <w:rPr>
          <w:rFonts w:ascii="Times New Roman" w:hAnsi="Times New Roman" w:cs="Times New Roman"/>
          <w:sz w:val="24"/>
          <w:szCs w:val="24"/>
        </w:rPr>
        <w:t xml:space="preserve"> novo CPC</w:t>
      </w:r>
      <w:r w:rsidRPr="00680B2E">
        <w:rPr>
          <w:rFonts w:ascii="Times New Roman" w:hAnsi="Times New Roman" w:cs="Times New Roman"/>
          <w:sz w:val="24"/>
          <w:szCs w:val="24"/>
        </w:rPr>
        <w:t xml:space="preserve"> tenha como objetivo não a ampliação da abrangência do requisito da </w:t>
      </w:r>
      <w:r w:rsidR="007835F1" w:rsidRPr="00680B2E">
        <w:rPr>
          <w:rFonts w:ascii="Times New Roman" w:hAnsi="Times New Roman" w:cs="Times New Roman"/>
          <w:sz w:val="24"/>
          <w:szCs w:val="24"/>
        </w:rPr>
        <w:t>irreversibilidade, mas</w:t>
      </w:r>
      <w:r w:rsidRPr="00680B2E">
        <w:rPr>
          <w:rFonts w:ascii="Times New Roman" w:hAnsi="Times New Roman" w:cs="Times New Roman"/>
          <w:sz w:val="24"/>
          <w:szCs w:val="24"/>
        </w:rPr>
        <w:t xml:space="preserve"> apenas a correção de </w:t>
      </w:r>
      <w:r w:rsidR="001066C0" w:rsidRPr="00680B2E">
        <w:rPr>
          <w:rFonts w:ascii="Times New Roman" w:hAnsi="Times New Roman" w:cs="Times New Roman"/>
          <w:sz w:val="24"/>
          <w:szCs w:val="24"/>
        </w:rPr>
        <w:t>uma impropriedade técnica do antigo dispositivo</w:t>
      </w:r>
      <w:r w:rsidRPr="00680B2E">
        <w:rPr>
          <w:rFonts w:ascii="Times New Roman" w:hAnsi="Times New Roman" w:cs="Times New Roman"/>
          <w:sz w:val="24"/>
          <w:szCs w:val="24"/>
        </w:rPr>
        <w:t xml:space="preserve">, </w:t>
      </w:r>
      <w:r w:rsidR="001066C0" w:rsidRPr="00680B2E">
        <w:rPr>
          <w:rFonts w:ascii="Times New Roman" w:hAnsi="Times New Roman" w:cs="Times New Roman"/>
          <w:sz w:val="24"/>
          <w:szCs w:val="24"/>
        </w:rPr>
        <w:t xml:space="preserve">uma vez que o provimento antecipado (decisão interlocutória) </w:t>
      </w:r>
      <w:r w:rsidR="00D97038" w:rsidRPr="00680B2E">
        <w:rPr>
          <w:rFonts w:ascii="Times New Roman" w:hAnsi="Times New Roman" w:cs="Times New Roman"/>
          <w:sz w:val="24"/>
          <w:szCs w:val="24"/>
        </w:rPr>
        <w:t>é sempre reversível, seja porque é cabível contra ele recurso (agravo), seja porque, por sua natureza, a tutela antecipada é provisória e revogável. O problema da irreversibilidade</w:t>
      </w:r>
      <w:r w:rsidR="001B7859" w:rsidRPr="00680B2E">
        <w:rPr>
          <w:rFonts w:ascii="Times New Roman" w:hAnsi="Times New Roman" w:cs="Times New Roman"/>
          <w:sz w:val="24"/>
          <w:szCs w:val="24"/>
        </w:rPr>
        <w:t xml:space="preserve"> </w:t>
      </w:r>
      <w:r w:rsidR="00D97038" w:rsidRPr="00680B2E">
        <w:rPr>
          <w:rFonts w:ascii="Times New Roman" w:hAnsi="Times New Roman" w:cs="Times New Roman"/>
          <w:sz w:val="24"/>
          <w:szCs w:val="24"/>
        </w:rPr>
        <w:t xml:space="preserve">é uma questão fática </w:t>
      </w:r>
      <w:r w:rsidR="00981AB1" w:rsidRPr="00680B2E">
        <w:rPr>
          <w:rFonts w:ascii="Times New Roman" w:hAnsi="Times New Roman" w:cs="Times New Roman"/>
          <w:sz w:val="24"/>
          <w:szCs w:val="24"/>
        </w:rPr>
        <w:t>e não apenas jurídica como vigora</w:t>
      </w:r>
      <w:r w:rsidR="00D97038" w:rsidRPr="00680B2E">
        <w:rPr>
          <w:rFonts w:ascii="Times New Roman" w:hAnsi="Times New Roman" w:cs="Times New Roman"/>
          <w:sz w:val="24"/>
          <w:szCs w:val="24"/>
        </w:rPr>
        <w:t xml:space="preserve"> no art. 273 do atual CPC.</w:t>
      </w:r>
    </w:p>
    <w:p w:rsidR="00D97038" w:rsidRPr="00680B2E" w:rsidRDefault="00D97038" w:rsidP="00680B2E">
      <w:pPr>
        <w:spacing w:line="360" w:lineRule="auto"/>
        <w:jc w:val="both"/>
        <w:rPr>
          <w:rFonts w:ascii="Times New Roman" w:hAnsi="Times New Roman" w:cs="Times New Roman"/>
          <w:sz w:val="24"/>
          <w:szCs w:val="24"/>
        </w:rPr>
      </w:pPr>
      <w:r w:rsidRPr="00680B2E">
        <w:rPr>
          <w:rFonts w:ascii="Times New Roman" w:eastAsia="Times New Roman" w:hAnsi="Times New Roman" w:cs="Times New Roman"/>
          <w:sz w:val="24"/>
          <w:szCs w:val="24"/>
        </w:rPr>
        <w:t xml:space="preserve">Entende Teresa Arruda Alvim Wambier: </w:t>
      </w:r>
    </w:p>
    <w:p w:rsidR="001B7859" w:rsidRPr="00680B2E" w:rsidRDefault="001B7859" w:rsidP="001B7859">
      <w:pPr>
        <w:spacing w:before="100" w:beforeAutospacing="1" w:after="100" w:afterAutospacing="1" w:line="240" w:lineRule="auto"/>
        <w:ind w:left="2835"/>
        <w:jc w:val="both"/>
        <w:rPr>
          <w:rFonts w:ascii="Times New Roman" w:eastAsia="Times New Roman" w:hAnsi="Times New Roman" w:cs="Times New Roman"/>
          <w:sz w:val="24"/>
          <w:szCs w:val="24"/>
        </w:rPr>
      </w:pPr>
    </w:p>
    <w:p w:rsidR="00D97038" w:rsidRPr="00680B2E" w:rsidRDefault="00D97038" w:rsidP="001B7859">
      <w:pPr>
        <w:spacing w:before="100" w:beforeAutospacing="1" w:after="100" w:afterAutospacing="1" w:line="240" w:lineRule="auto"/>
        <w:ind w:left="2835"/>
        <w:jc w:val="both"/>
        <w:rPr>
          <w:rFonts w:ascii="Times New Roman" w:eastAsia="Times New Roman" w:hAnsi="Times New Roman" w:cs="Times New Roman"/>
        </w:rPr>
      </w:pPr>
      <w:r w:rsidRPr="00680B2E">
        <w:rPr>
          <w:rFonts w:ascii="Times New Roman" w:eastAsia="Times New Roman" w:hAnsi="Times New Roman" w:cs="Times New Roman"/>
          <w:sz w:val="24"/>
          <w:szCs w:val="24"/>
        </w:rPr>
        <w:t> </w:t>
      </w:r>
      <w:r w:rsidRPr="00680B2E">
        <w:rPr>
          <w:rFonts w:ascii="Times New Roman" w:eastAsia="Times New Roman" w:hAnsi="Times New Roman" w:cs="Times New Roman"/>
        </w:rPr>
        <w:t>No fundo irreversível não é uma qualidade do provimento – na medida em que toda decisão num determinado sentido comporta decisão em sentido contrário – mas da conseqüência fática que dele resulta , pois esta é que pode</w:t>
      </w:r>
      <w:r w:rsidR="00981AB1" w:rsidRPr="00680B2E">
        <w:rPr>
          <w:rFonts w:ascii="Times New Roman" w:eastAsia="Times New Roman" w:hAnsi="Times New Roman" w:cs="Times New Roman"/>
        </w:rPr>
        <w:t>rá correr o risco de não ser re</w:t>
      </w:r>
      <w:r w:rsidRPr="00680B2E">
        <w:rPr>
          <w:rFonts w:ascii="Times New Roman" w:eastAsia="Times New Roman" w:hAnsi="Times New Roman" w:cs="Times New Roman"/>
        </w:rPr>
        <w:t xml:space="preserve">posta no </w:t>
      </w:r>
      <w:r w:rsidRPr="00680B2E">
        <w:rPr>
          <w:rFonts w:ascii="Times New Roman" w:eastAsia="Times New Roman" w:hAnsi="Times New Roman" w:cs="Times New Roman"/>
          <w:i/>
        </w:rPr>
        <w:t>status quo ante</w:t>
      </w:r>
      <w:r w:rsidRPr="00680B2E">
        <w:rPr>
          <w:rFonts w:ascii="Times New Roman" w:eastAsia="Times New Roman" w:hAnsi="Times New Roman" w:cs="Times New Roman"/>
        </w:rPr>
        <w:t>, ou não sê-lo em toda a sua inteireza, ou sê-lo somente a elevadíssimo custo, que a parte por ele beneficiada n</w:t>
      </w:r>
      <w:r w:rsidR="001B7859" w:rsidRPr="00680B2E">
        <w:rPr>
          <w:rFonts w:ascii="Times New Roman" w:eastAsia="Times New Roman" w:hAnsi="Times New Roman" w:cs="Times New Roman"/>
        </w:rPr>
        <w:t>ão teria condições de suportar.</w:t>
      </w:r>
      <w:r w:rsidR="001B7859" w:rsidRPr="00680B2E">
        <w:rPr>
          <w:rStyle w:val="Refdenotaderodap"/>
          <w:rFonts w:ascii="Times New Roman" w:eastAsia="Times New Roman" w:hAnsi="Times New Roman" w:cs="Times New Roman"/>
        </w:rPr>
        <w:footnoteReference w:id="6"/>
      </w:r>
    </w:p>
    <w:p w:rsidR="00D97038" w:rsidRPr="00680B2E" w:rsidRDefault="00D97038" w:rsidP="00680B2E">
      <w:pPr>
        <w:pStyle w:val="NormalWeb"/>
        <w:jc w:val="both"/>
      </w:pPr>
      <w:r w:rsidRPr="00680B2E">
        <w:t xml:space="preserve">Para Nelson Nery </w:t>
      </w:r>
      <w:r w:rsidR="00A80514" w:rsidRPr="00680B2E">
        <w:t>Junior:</w:t>
      </w:r>
    </w:p>
    <w:p w:rsidR="00A80514" w:rsidRPr="00680B2E" w:rsidRDefault="00A80514" w:rsidP="00A80514">
      <w:pPr>
        <w:pStyle w:val="NormalWeb"/>
        <w:jc w:val="both"/>
        <w:rPr>
          <w:sz w:val="22"/>
          <w:szCs w:val="22"/>
        </w:rPr>
      </w:pPr>
    </w:p>
    <w:p w:rsidR="00D97038" w:rsidRPr="00680B2E" w:rsidRDefault="00D97038" w:rsidP="00A80514">
      <w:pPr>
        <w:spacing w:before="100" w:beforeAutospacing="1" w:after="100" w:afterAutospacing="1" w:line="240" w:lineRule="auto"/>
        <w:ind w:left="2835"/>
        <w:jc w:val="both"/>
        <w:rPr>
          <w:rFonts w:ascii="Times New Roman" w:eastAsia="Times New Roman" w:hAnsi="Times New Roman" w:cs="Times New Roman"/>
        </w:rPr>
      </w:pPr>
      <w:r w:rsidRPr="00680B2E">
        <w:rPr>
          <w:rFonts w:ascii="Times New Roman" w:eastAsia="Times New Roman" w:hAnsi="Times New Roman" w:cs="Times New Roman"/>
        </w:rPr>
        <w:t>A norma fala da inadmissibilidade da concessão da tutela antecipada, quando o provimento for irreversível. O provimento nunca é irreversível, porque é provisório e revogável. O que pode ser irreversível</w:t>
      </w:r>
      <w:r w:rsidR="00A80514" w:rsidRPr="00680B2E">
        <w:rPr>
          <w:rFonts w:ascii="Times New Roman" w:eastAsia="Times New Roman" w:hAnsi="Times New Roman" w:cs="Times New Roman"/>
        </w:rPr>
        <w:t xml:space="preserve"> são</w:t>
      </w:r>
      <w:r w:rsidRPr="00680B2E">
        <w:rPr>
          <w:rFonts w:ascii="Times New Roman" w:eastAsia="Times New Roman" w:hAnsi="Times New Roman" w:cs="Times New Roman"/>
        </w:rPr>
        <w:t xml:space="preserve"> as conseqüências de fato ocorr</w:t>
      </w:r>
      <w:r w:rsidR="00A80514" w:rsidRPr="00680B2E">
        <w:rPr>
          <w:rFonts w:ascii="Times New Roman" w:eastAsia="Times New Roman" w:hAnsi="Times New Roman" w:cs="Times New Roman"/>
        </w:rPr>
        <w:t>idas pela a execução da medida. (</w:t>
      </w:r>
      <w:r w:rsidR="00A80514" w:rsidRPr="00680B2E">
        <w:rPr>
          <w:rFonts w:ascii="Times New Roman" w:hAnsi="Times New Roman" w:cs="Times New Roman"/>
          <w:shd w:val="clear" w:color="auto" w:fill="FFFFFF"/>
        </w:rPr>
        <w:t>NERY JUNIOR, Nelson; NERY,p. 646, 2003)</w:t>
      </w:r>
    </w:p>
    <w:p w:rsidR="00D97038" w:rsidRPr="00680B2E" w:rsidRDefault="00D97038" w:rsidP="00680B2E">
      <w:pPr>
        <w:spacing w:before="100" w:beforeAutospacing="1" w:after="100" w:afterAutospacing="1" w:line="240" w:lineRule="auto"/>
        <w:rPr>
          <w:rFonts w:ascii="Times New Roman" w:eastAsia="Times New Roman" w:hAnsi="Times New Roman" w:cs="Times New Roman"/>
          <w:sz w:val="24"/>
          <w:szCs w:val="24"/>
        </w:rPr>
      </w:pPr>
      <w:r w:rsidRPr="00680B2E">
        <w:rPr>
          <w:rFonts w:ascii="Times New Roman" w:eastAsia="Times New Roman" w:hAnsi="Times New Roman" w:cs="Times New Roman"/>
          <w:sz w:val="24"/>
          <w:szCs w:val="24"/>
        </w:rPr>
        <w:t xml:space="preserve">Alexandre Freitas Câmara ensina </w:t>
      </w:r>
      <w:r w:rsidR="00A80514" w:rsidRPr="00680B2E">
        <w:rPr>
          <w:rFonts w:ascii="Times New Roman" w:eastAsia="Times New Roman" w:hAnsi="Times New Roman" w:cs="Times New Roman"/>
          <w:sz w:val="24"/>
          <w:szCs w:val="24"/>
        </w:rPr>
        <w:t>que:</w:t>
      </w:r>
    </w:p>
    <w:p w:rsidR="00A80514" w:rsidRPr="00680B2E" w:rsidRDefault="00A80514" w:rsidP="00D97038">
      <w:pPr>
        <w:spacing w:before="100" w:beforeAutospacing="1" w:after="100" w:afterAutospacing="1" w:line="240" w:lineRule="auto"/>
        <w:rPr>
          <w:rFonts w:ascii="Times New Roman" w:eastAsia="Times New Roman" w:hAnsi="Times New Roman" w:cs="Times New Roman"/>
          <w:sz w:val="24"/>
          <w:szCs w:val="24"/>
        </w:rPr>
      </w:pPr>
    </w:p>
    <w:p w:rsidR="00BB611E" w:rsidRPr="00680B2E" w:rsidRDefault="00D97038" w:rsidP="00A80514">
      <w:pPr>
        <w:spacing w:before="100" w:beforeAutospacing="1" w:after="100" w:afterAutospacing="1" w:line="240" w:lineRule="auto"/>
        <w:ind w:left="2835"/>
        <w:jc w:val="both"/>
        <w:rPr>
          <w:rFonts w:ascii="Times New Roman" w:hAnsi="Times New Roman" w:cs="Times New Roman"/>
        </w:rPr>
      </w:pPr>
      <w:r w:rsidRPr="00680B2E">
        <w:rPr>
          <w:rFonts w:ascii="Times New Roman" w:eastAsia="Times New Roman" w:hAnsi="Times New Roman" w:cs="Times New Roman"/>
        </w:rPr>
        <w:lastRenderedPageBreak/>
        <w:t>Em primeiro lugar, há que se afirmar que não trata a norma, apesar de sua expressão literal, de irreversibilidade do provimento jurisdicional que antecipa a tutela, mesmo porque tal provimento não se torna irreversível, já que pode ser modificado ou revogado a qualqu</w:t>
      </w:r>
      <w:r w:rsidR="00A80514" w:rsidRPr="00680B2E">
        <w:rPr>
          <w:rFonts w:ascii="Times New Roman" w:eastAsia="Times New Roman" w:hAnsi="Times New Roman" w:cs="Times New Roman"/>
        </w:rPr>
        <w:t>er tempo.</w:t>
      </w:r>
      <w:r w:rsidR="00A80514" w:rsidRPr="00680B2E">
        <w:rPr>
          <w:rFonts w:ascii="Times New Roman" w:hAnsi="Times New Roman" w:cs="Times New Roman"/>
        </w:rPr>
        <w:t xml:space="preserve"> (</w:t>
      </w:r>
      <w:r w:rsidR="00A80514" w:rsidRPr="00680B2E">
        <w:rPr>
          <w:rFonts w:ascii="Times New Roman" w:hAnsi="Times New Roman" w:cs="Times New Roman"/>
          <w:shd w:val="clear" w:color="auto" w:fill="FFFFFF"/>
        </w:rPr>
        <w:t>CÂMARA, Alexandre Freitas, p. 444, 2008)</w:t>
      </w:r>
    </w:p>
    <w:p w:rsidR="00A80514" w:rsidRPr="00680B2E" w:rsidRDefault="003F1C5C" w:rsidP="00680B2E">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rPr>
        <w:t xml:space="preserve">Diante do exposto, percebemos que a intenção do legislador sempre cuidou da </w:t>
      </w:r>
      <w:r w:rsidR="00D97038" w:rsidRPr="00680B2E">
        <w:rPr>
          <w:rFonts w:ascii="Times New Roman" w:hAnsi="Times New Roman" w:cs="Times New Roman"/>
          <w:sz w:val="24"/>
          <w:szCs w:val="24"/>
        </w:rPr>
        <w:t>irreversibilidade dos efeitos práticos do provimento, e não, propriamente,</w:t>
      </w:r>
      <w:r w:rsidRPr="00680B2E">
        <w:rPr>
          <w:rFonts w:ascii="Times New Roman" w:hAnsi="Times New Roman" w:cs="Times New Roman"/>
          <w:sz w:val="24"/>
          <w:szCs w:val="24"/>
        </w:rPr>
        <w:t xml:space="preserve"> da</w:t>
      </w:r>
      <w:r w:rsidR="00D97038" w:rsidRPr="00680B2E">
        <w:rPr>
          <w:rFonts w:ascii="Times New Roman" w:hAnsi="Times New Roman" w:cs="Times New Roman"/>
          <w:sz w:val="24"/>
          <w:szCs w:val="24"/>
        </w:rPr>
        <w:t xml:space="preserve"> irreversibilidade do provimento</w:t>
      </w:r>
      <w:r w:rsidRPr="00680B2E">
        <w:rPr>
          <w:rFonts w:ascii="Times New Roman" w:hAnsi="Times New Roman" w:cs="Times New Roman"/>
          <w:sz w:val="24"/>
          <w:szCs w:val="24"/>
        </w:rPr>
        <w:t>, visto que na prática são os efeitos que poderã</w:t>
      </w:r>
      <w:r w:rsidR="00000C18" w:rsidRPr="00680B2E">
        <w:rPr>
          <w:rFonts w:ascii="Times New Roman" w:hAnsi="Times New Roman" w:cs="Times New Roman"/>
          <w:sz w:val="24"/>
          <w:szCs w:val="24"/>
        </w:rPr>
        <w:t>o ser irreversíveis. Reconhece-se</w:t>
      </w:r>
      <w:r w:rsidR="00D4788B" w:rsidRPr="00680B2E">
        <w:rPr>
          <w:rFonts w:ascii="Times New Roman" w:hAnsi="Times New Roman" w:cs="Times New Roman"/>
          <w:sz w:val="24"/>
          <w:szCs w:val="24"/>
        </w:rPr>
        <w:t xml:space="preserve"> que a finalidade do mesmo</w:t>
      </w:r>
      <w:r w:rsidRPr="00680B2E">
        <w:rPr>
          <w:rFonts w:ascii="Times New Roman" w:hAnsi="Times New Roman" w:cs="Times New Roman"/>
          <w:sz w:val="24"/>
          <w:szCs w:val="24"/>
        </w:rPr>
        <w:t xml:space="preserve"> sempre foi </w:t>
      </w:r>
      <w:r w:rsidR="00D4788B" w:rsidRPr="00680B2E">
        <w:rPr>
          <w:rFonts w:ascii="Times New Roman" w:hAnsi="Times New Roman" w:cs="Times New Roman"/>
          <w:sz w:val="24"/>
          <w:szCs w:val="24"/>
        </w:rPr>
        <w:t xml:space="preserve">legítima, deixando a </w:t>
      </w:r>
      <w:r w:rsidR="00000C18" w:rsidRPr="00680B2E">
        <w:rPr>
          <w:rFonts w:ascii="Times New Roman" w:hAnsi="Times New Roman" w:cs="Times New Roman"/>
          <w:sz w:val="24"/>
          <w:szCs w:val="24"/>
        </w:rPr>
        <w:t>lei à</w:t>
      </w:r>
      <w:r w:rsidR="00D4788B" w:rsidRPr="00680B2E">
        <w:rPr>
          <w:rFonts w:ascii="Times New Roman" w:hAnsi="Times New Roman" w:cs="Times New Roman"/>
          <w:sz w:val="24"/>
          <w:szCs w:val="24"/>
        </w:rPr>
        <w:t xml:space="preserve"> disposição do juiz, </w:t>
      </w:r>
      <w:r w:rsidR="00000C18" w:rsidRPr="00680B2E">
        <w:rPr>
          <w:rFonts w:ascii="Times New Roman" w:hAnsi="Times New Roman" w:cs="Times New Roman"/>
          <w:sz w:val="24"/>
          <w:szCs w:val="24"/>
        </w:rPr>
        <w:t xml:space="preserve">que </w:t>
      </w:r>
      <w:r w:rsidR="00D4788B" w:rsidRPr="00680B2E">
        <w:rPr>
          <w:rFonts w:ascii="Times New Roman" w:hAnsi="Times New Roman" w:cs="Times New Roman"/>
          <w:sz w:val="24"/>
          <w:szCs w:val="24"/>
        </w:rPr>
        <w:t>mediante criteriosa valoração das provas</w:t>
      </w:r>
      <w:r w:rsidR="00000C18" w:rsidRPr="00680B2E">
        <w:rPr>
          <w:rFonts w:ascii="Times New Roman" w:hAnsi="Times New Roman" w:cs="Times New Roman"/>
          <w:sz w:val="24"/>
          <w:szCs w:val="24"/>
        </w:rPr>
        <w:t>, terá o</w:t>
      </w:r>
      <w:r w:rsidR="00D4788B" w:rsidRPr="00680B2E">
        <w:rPr>
          <w:rFonts w:ascii="Times New Roman" w:hAnsi="Times New Roman" w:cs="Times New Roman"/>
          <w:sz w:val="24"/>
          <w:szCs w:val="24"/>
        </w:rPr>
        <w:t xml:space="preserve"> poder de antecipar a tutela pretendida. </w:t>
      </w:r>
    </w:p>
    <w:p w:rsidR="00A80514" w:rsidRPr="00680B2E" w:rsidRDefault="00A80514" w:rsidP="00D4788B">
      <w:pPr>
        <w:spacing w:line="360" w:lineRule="auto"/>
        <w:jc w:val="both"/>
        <w:rPr>
          <w:rFonts w:ascii="Times New Roman" w:hAnsi="Times New Roman" w:cs="Times New Roman"/>
          <w:b/>
          <w:sz w:val="24"/>
          <w:szCs w:val="24"/>
        </w:rPr>
      </w:pPr>
    </w:p>
    <w:p w:rsidR="00C80EFF" w:rsidRPr="00680B2E" w:rsidRDefault="00E53012" w:rsidP="00D4788B">
      <w:pPr>
        <w:spacing w:line="360" w:lineRule="auto"/>
        <w:jc w:val="both"/>
        <w:rPr>
          <w:rFonts w:ascii="Times New Roman" w:hAnsi="Times New Roman" w:cs="Times New Roman"/>
          <w:b/>
          <w:sz w:val="24"/>
          <w:szCs w:val="24"/>
        </w:rPr>
      </w:pPr>
      <w:r w:rsidRPr="00680B2E">
        <w:rPr>
          <w:rFonts w:ascii="Times New Roman" w:hAnsi="Times New Roman" w:cs="Times New Roman"/>
          <w:b/>
          <w:sz w:val="24"/>
          <w:szCs w:val="24"/>
        </w:rPr>
        <w:t>CONSIDERAÇÕES FINAIS</w:t>
      </w:r>
    </w:p>
    <w:p w:rsidR="00680B2E" w:rsidRPr="00680B2E" w:rsidRDefault="00C80EFF" w:rsidP="00680B2E">
      <w:pPr>
        <w:pStyle w:val="PargrafodaLista"/>
        <w:spacing w:before="100" w:beforeAutospacing="1" w:after="100" w:afterAutospacing="1" w:line="360" w:lineRule="auto"/>
        <w:ind w:left="0"/>
        <w:jc w:val="both"/>
        <w:rPr>
          <w:rFonts w:ascii="Times New Roman" w:hAnsi="Times New Roman" w:cs="Times New Roman"/>
          <w:sz w:val="24"/>
          <w:szCs w:val="24"/>
        </w:rPr>
      </w:pPr>
      <w:r w:rsidRPr="00680B2E">
        <w:rPr>
          <w:rFonts w:ascii="Times New Roman" w:eastAsia="Verdana,Times New Roman" w:hAnsi="Times New Roman" w:cs="Times New Roman"/>
          <w:sz w:val="24"/>
          <w:szCs w:val="24"/>
        </w:rPr>
        <w:t>Quando dizemos que a finalidade da tutela antecipada é satisfazer de forma imediata o direito que se pleiteia no processo, tendo em vista a probabilidade do direito, o perigo de dano ou até mesmo o risco ao resultado útil do processo, não significa que se está antecipando uma sentença, que é uma decisão definitiva, mas que se está antecipando uma decisão, que de todo modo, será uma decisão que visa garantir a eficácia dessa sentença futura.</w:t>
      </w:r>
    </w:p>
    <w:p w:rsidR="00680B2E" w:rsidRDefault="00680B2E" w:rsidP="00680B2E">
      <w:pPr>
        <w:pStyle w:val="PargrafodaLista"/>
        <w:spacing w:before="100" w:beforeAutospacing="1" w:after="100" w:afterAutospacing="1" w:line="360" w:lineRule="auto"/>
        <w:ind w:left="0"/>
        <w:jc w:val="both"/>
        <w:rPr>
          <w:rFonts w:ascii="Times New Roman" w:eastAsia="Verdana,Times New Roman" w:hAnsi="Times New Roman" w:cs="Times New Roman"/>
          <w:sz w:val="24"/>
          <w:szCs w:val="24"/>
        </w:rPr>
      </w:pPr>
    </w:p>
    <w:p w:rsidR="00680B2E" w:rsidRPr="00680B2E" w:rsidRDefault="00C80EFF" w:rsidP="00680B2E">
      <w:pPr>
        <w:pStyle w:val="PargrafodaLista"/>
        <w:spacing w:before="100" w:beforeAutospacing="1" w:after="100" w:afterAutospacing="1" w:line="360" w:lineRule="auto"/>
        <w:ind w:left="0"/>
        <w:jc w:val="both"/>
        <w:rPr>
          <w:rFonts w:ascii="Times New Roman" w:hAnsi="Times New Roman" w:cs="Times New Roman"/>
          <w:sz w:val="24"/>
          <w:szCs w:val="24"/>
        </w:rPr>
      </w:pPr>
      <w:r w:rsidRPr="00680B2E">
        <w:rPr>
          <w:rFonts w:ascii="Times New Roman" w:eastAsia="Verdana,Times New Roman" w:hAnsi="Times New Roman" w:cs="Times New Roman"/>
          <w:sz w:val="24"/>
          <w:szCs w:val="24"/>
        </w:rPr>
        <w:t xml:space="preserve">Percebe-se então que se trata de uma decisão provisória, existindo assim a probabilidade de ser revogada ou modificada. O legislador cria então um mecanismo que visa proteger o perigo de dano irreparável caso a tutela seja deferida, como uma forma de garantir </w:t>
      </w:r>
      <w:r w:rsidR="00CD7C91" w:rsidRPr="00680B2E">
        <w:rPr>
          <w:rFonts w:ascii="Times New Roman" w:eastAsia="Verdana,Times New Roman" w:hAnsi="Times New Roman" w:cs="Times New Roman"/>
          <w:sz w:val="24"/>
          <w:szCs w:val="24"/>
        </w:rPr>
        <w:t>a segurança jurídica que é um direito fundamental de ambas às partes</w:t>
      </w:r>
      <w:r w:rsidRPr="00680B2E">
        <w:rPr>
          <w:rFonts w:ascii="Times New Roman" w:eastAsia="Verdana,Times New Roman" w:hAnsi="Times New Roman" w:cs="Times New Roman"/>
          <w:sz w:val="24"/>
          <w:szCs w:val="24"/>
        </w:rPr>
        <w:t xml:space="preserve"> envolvidas no litígio.</w:t>
      </w:r>
    </w:p>
    <w:p w:rsidR="00680B2E" w:rsidRDefault="00680B2E" w:rsidP="00680B2E">
      <w:pPr>
        <w:pStyle w:val="PargrafodaLista"/>
        <w:spacing w:before="100" w:beforeAutospacing="1" w:after="100" w:afterAutospacing="1" w:line="360" w:lineRule="auto"/>
        <w:ind w:left="0"/>
        <w:jc w:val="both"/>
        <w:rPr>
          <w:rFonts w:ascii="Times New Roman" w:eastAsia="Verdana,Times New Roman" w:hAnsi="Times New Roman" w:cs="Times New Roman"/>
          <w:sz w:val="24"/>
          <w:szCs w:val="24"/>
        </w:rPr>
      </w:pPr>
    </w:p>
    <w:p w:rsidR="00680B2E" w:rsidRPr="00680B2E" w:rsidRDefault="00C80EFF" w:rsidP="00680B2E">
      <w:pPr>
        <w:pStyle w:val="PargrafodaLista"/>
        <w:spacing w:before="100" w:beforeAutospacing="1" w:after="100" w:afterAutospacing="1" w:line="360" w:lineRule="auto"/>
        <w:ind w:left="0"/>
        <w:jc w:val="both"/>
        <w:rPr>
          <w:rFonts w:ascii="Times New Roman" w:hAnsi="Times New Roman" w:cs="Times New Roman"/>
          <w:sz w:val="24"/>
          <w:szCs w:val="24"/>
        </w:rPr>
      </w:pPr>
      <w:r w:rsidRPr="00680B2E">
        <w:rPr>
          <w:rFonts w:ascii="Times New Roman" w:eastAsia="Verdana,Times New Roman" w:hAnsi="Times New Roman" w:cs="Times New Roman"/>
          <w:sz w:val="24"/>
          <w:szCs w:val="24"/>
        </w:rPr>
        <w:t xml:space="preserve">O risco da irreversibilidade da tutela antecipada, não é um pressuposto absoluto e deve então ceder ao princípio da proporcionalidade, visto que é pela ponderação que se resolve os conflitos entre princípios, devendo-se evitar que o bem maior da vida seja sacrificado pelo bem menor. </w:t>
      </w:r>
    </w:p>
    <w:p w:rsidR="00680B2E" w:rsidRDefault="00680B2E" w:rsidP="00680B2E">
      <w:pPr>
        <w:pStyle w:val="PargrafodaLista"/>
        <w:spacing w:before="100" w:beforeAutospacing="1" w:after="100" w:afterAutospacing="1" w:line="360" w:lineRule="auto"/>
        <w:ind w:left="0"/>
        <w:jc w:val="both"/>
        <w:rPr>
          <w:rFonts w:ascii="Times New Roman" w:eastAsia="Verdana,Times New Roman" w:hAnsi="Times New Roman" w:cs="Times New Roman"/>
          <w:sz w:val="24"/>
          <w:szCs w:val="24"/>
        </w:rPr>
      </w:pPr>
    </w:p>
    <w:p w:rsidR="00680B2E" w:rsidRPr="00680B2E" w:rsidRDefault="00C80EFF" w:rsidP="005E6D8B">
      <w:pPr>
        <w:pStyle w:val="PargrafodaLista"/>
        <w:spacing w:before="100" w:beforeAutospacing="1" w:after="100" w:afterAutospacing="1" w:line="360" w:lineRule="auto"/>
        <w:ind w:left="0"/>
        <w:jc w:val="both"/>
        <w:rPr>
          <w:rFonts w:ascii="Times New Roman" w:hAnsi="Times New Roman" w:cs="Times New Roman"/>
          <w:sz w:val="24"/>
          <w:szCs w:val="24"/>
        </w:rPr>
      </w:pPr>
      <w:r w:rsidRPr="00680B2E">
        <w:rPr>
          <w:rFonts w:ascii="Times New Roman" w:eastAsia="Verdana,Times New Roman" w:hAnsi="Times New Roman" w:cs="Times New Roman"/>
          <w:sz w:val="24"/>
          <w:szCs w:val="24"/>
        </w:rPr>
        <w:t>O legislador faz bem, fundado no receio do dano irreparável que os efeitos da decisão possa gerar, criar o instituto da irreversibilidade para concessão da tutela antecipada,</w:t>
      </w:r>
      <w:r w:rsidR="005E6D8B" w:rsidRPr="00680B2E">
        <w:rPr>
          <w:rFonts w:ascii="Times New Roman" w:eastAsia="Verdana,Times New Roman" w:hAnsi="Times New Roman" w:cs="Times New Roman"/>
          <w:sz w:val="24"/>
          <w:szCs w:val="24"/>
        </w:rPr>
        <w:t xml:space="preserve"> </w:t>
      </w:r>
      <w:r w:rsidRPr="00680B2E">
        <w:rPr>
          <w:rFonts w:ascii="Times New Roman" w:eastAsia="Verdana,Times New Roman" w:hAnsi="Times New Roman" w:cs="Times New Roman"/>
          <w:sz w:val="24"/>
          <w:szCs w:val="24"/>
        </w:rPr>
        <w:t>pois,  este visa prestigiar o princípio da segurança jurídica, porém, caberá ao juiz, aplicador do direito, no seu poder jurisdicional, por ser aquele que tem conhecimento do caso concreto, aplicar esse pressuposto,  na busca da decisão mais justa ou no mínimo a menos danosa.</w:t>
      </w:r>
    </w:p>
    <w:p w:rsidR="00E53012" w:rsidRPr="00680B2E" w:rsidRDefault="00CD7C91" w:rsidP="001C38A2">
      <w:pPr>
        <w:pStyle w:val="NormalWeb"/>
        <w:shd w:val="clear" w:color="auto" w:fill="FFFFFF"/>
        <w:spacing w:line="360" w:lineRule="auto"/>
        <w:jc w:val="both"/>
        <w:rPr>
          <w:b/>
        </w:rPr>
      </w:pPr>
      <w:r w:rsidRPr="00680B2E">
        <w:rPr>
          <w:b/>
        </w:rPr>
        <w:lastRenderedPageBreak/>
        <w:t>REFERÊNCIA BIBLIOGRÁ</w:t>
      </w:r>
      <w:r w:rsidR="00E53012" w:rsidRPr="00680B2E">
        <w:rPr>
          <w:b/>
        </w:rPr>
        <w:t xml:space="preserve">FICA </w:t>
      </w:r>
    </w:p>
    <w:p w:rsidR="005E6D8B" w:rsidRPr="00680B2E" w:rsidRDefault="005E6D8B" w:rsidP="001C38A2">
      <w:pPr>
        <w:pStyle w:val="NormalWeb"/>
        <w:shd w:val="clear" w:color="auto" w:fill="FFFFFF"/>
        <w:spacing w:line="360" w:lineRule="auto"/>
        <w:jc w:val="both"/>
        <w:rPr>
          <w:b/>
        </w:rPr>
      </w:pPr>
    </w:p>
    <w:p w:rsidR="00A80514" w:rsidRDefault="00A80514" w:rsidP="005E6D8B">
      <w:pPr>
        <w:shd w:val="clear" w:color="auto" w:fill="FFFFFF"/>
        <w:spacing w:after="0" w:line="360" w:lineRule="auto"/>
        <w:jc w:val="both"/>
        <w:rPr>
          <w:rFonts w:ascii="Times New Roman" w:eastAsia="Times New Roman" w:hAnsi="Times New Roman" w:cs="Times New Roman"/>
          <w:sz w:val="24"/>
          <w:szCs w:val="24"/>
        </w:rPr>
      </w:pPr>
      <w:r w:rsidRPr="00A80514">
        <w:rPr>
          <w:rFonts w:ascii="Times New Roman" w:eastAsia="Times New Roman" w:hAnsi="Times New Roman" w:cs="Times New Roman"/>
          <w:sz w:val="24"/>
          <w:szCs w:val="24"/>
        </w:rPr>
        <w:t>CÂMARA, Alexandre Freitas,</w:t>
      </w:r>
      <w:r w:rsidRPr="00680B2E">
        <w:rPr>
          <w:rFonts w:ascii="Times New Roman" w:eastAsia="Times New Roman" w:hAnsi="Times New Roman" w:cs="Times New Roman"/>
          <w:sz w:val="24"/>
          <w:szCs w:val="24"/>
        </w:rPr>
        <w:t> </w:t>
      </w:r>
      <w:r w:rsidRPr="00A80514">
        <w:rPr>
          <w:rFonts w:ascii="Times New Roman" w:eastAsia="Times New Roman" w:hAnsi="Times New Roman" w:cs="Times New Roman"/>
          <w:b/>
          <w:bCs/>
          <w:sz w:val="24"/>
          <w:szCs w:val="24"/>
        </w:rPr>
        <w:t>Lições de Direito Processual Civil</w:t>
      </w:r>
      <w:r w:rsidRPr="00A80514">
        <w:rPr>
          <w:rFonts w:ascii="Times New Roman" w:eastAsia="Times New Roman" w:hAnsi="Times New Roman" w:cs="Times New Roman"/>
          <w:sz w:val="24"/>
          <w:szCs w:val="24"/>
        </w:rPr>
        <w:t>. 17 ed.Rio de Janeiro: Lumen Júris, 2008.</w:t>
      </w:r>
    </w:p>
    <w:p w:rsidR="00680B2E" w:rsidRPr="00A80514" w:rsidRDefault="00680B2E" w:rsidP="005E6D8B">
      <w:pPr>
        <w:shd w:val="clear" w:color="auto" w:fill="FFFFFF"/>
        <w:spacing w:after="0" w:line="360" w:lineRule="auto"/>
        <w:jc w:val="both"/>
        <w:rPr>
          <w:rFonts w:ascii="Times New Roman" w:eastAsia="Times New Roman" w:hAnsi="Times New Roman" w:cs="Times New Roman"/>
          <w:sz w:val="24"/>
          <w:szCs w:val="24"/>
        </w:rPr>
      </w:pPr>
    </w:p>
    <w:p w:rsidR="00A80514" w:rsidRPr="00680B2E" w:rsidRDefault="00A80514" w:rsidP="005E6D8B">
      <w:pPr>
        <w:shd w:val="clear" w:color="auto" w:fill="FFFFFF"/>
        <w:spacing w:after="0" w:line="360" w:lineRule="auto"/>
        <w:jc w:val="both"/>
        <w:rPr>
          <w:rFonts w:ascii="Times New Roman" w:eastAsia="Times New Roman" w:hAnsi="Times New Roman" w:cs="Times New Roman"/>
          <w:sz w:val="24"/>
          <w:szCs w:val="24"/>
        </w:rPr>
      </w:pPr>
      <w:r w:rsidRPr="00A80514">
        <w:rPr>
          <w:rFonts w:ascii="Times New Roman" w:eastAsia="Times New Roman" w:hAnsi="Times New Roman" w:cs="Times New Roman"/>
          <w:sz w:val="24"/>
          <w:szCs w:val="24"/>
        </w:rPr>
        <w:t>CENTRO UNIVERSITÁRIO DE PATOS DE MINAS. Pró-Reitoria de Ensino, Pesquisa e Extensão.</w:t>
      </w:r>
      <w:r w:rsidRPr="00680B2E">
        <w:rPr>
          <w:rFonts w:ascii="Times New Roman" w:eastAsia="Times New Roman" w:hAnsi="Times New Roman" w:cs="Times New Roman"/>
          <w:sz w:val="24"/>
          <w:szCs w:val="24"/>
        </w:rPr>
        <w:t> </w:t>
      </w:r>
      <w:r w:rsidRPr="00A80514">
        <w:rPr>
          <w:rFonts w:ascii="Times New Roman" w:eastAsia="Times New Roman" w:hAnsi="Times New Roman" w:cs="Times New Roman"/>
          <w:b/>
          <w:bCs/>
          <w:sz w:val="24"/>
          <w:szCs w:val="24"/>
        </w:rPr>
        <w:t>Manual para Normatização de Trabalhos Acadêmicos.</w:t>
      </w:r>
      <w:r w:rsidRPr="00680B2E">
        <w:rPr>
          <w:rFonts w:ascii="Times New Roman" w:eastAsia="Times New Roman" w:hAnsi="Times New Roman" w:cs="Times New Roman"/>
          <w:sz w:val="24"/>
          <w:szCs w:val="24"/>
        </w:rPr>
        <w:t> </w:t>
      </w:r>
      <w:r w:rsidRPr="00A80514">
        <w:rPr>
          <w:rFonts w:ascii="Times New Roman" w:eastAsia="Times New Roman" w:hAnsi="Times New Roman" w:cs="Times New Roman"/>
          <w:sz w:val="24"/>
          <w:szCs w:val="24"/>
        </w:rPr>
        <w:t>3 ed. Patos de Minas: Unipam, 2009.</w:t>
      </w:r>
    </w:p>
    <w:p w:rsidR="00C80EFF" w:rsidRPr="00680B2E" w:rsidRDefault="00AD1904" w:rsidP="005E6D8B">
      <w:pPr>
        <w:pStyle w:val="NormalWeb"/>
        <w:shd w:val="clear" w:color="auto" w:fill="FFFFFF"/>
        <w:spacing w:line="360" w:lineRule="auto"/>
        <w:jc w:val="both"/>
      </w:pPr>
      <w:r w:rsidRPr="00680B2E">
        <w:t>DIDIER, Jr., Fredie.</w:t>
      </w:r>
      <w:r w:rsidR="00C80EFF" w:rsidRPr="00680B2E">
        <w:rPr>
          <w:b/>
        </w:rPr>
        <w:t>Novo Código de Processo Civil Estudo Comparativo com o Código de 1973</w:t>
      </w:r>
      <w:r w:rsidRPr="00680B2E">
        <w:rPr>
          <w:b/>
        </w:rPr>
        <w:t>.</w:t>
      </w:r>
      <w:r w:rsidRPr="00680B2E">
        <w:t>Salvador:Ed.JusPodivm,2015.</w:t>
      </w:r>
    </w:p>
    <w:p w:rsidR="00E53012" w:rsidRPr="00680B2E" w:rsidRDefault="00E53012" w:rsidP="005E6D8B">
      <w:pPr>
        <w:pStyle w:val="NormalWeb"/>
        <w:shd w:val="clear" w:color="auto" w:fill="FFFFFF"/>
        <w:spacing w:line="360" w:lineRule="auto"/>
        <w:jc w:val="both"/>
      </w:pPr>
      <w:r w:rsidRPr="00680B2E">
        <w:t>DONIZETTI, Elpídio.</w:t>
      </w:r>
      <w:r w:rsidRPr="00680B2E">
        <w:rPr>
          <w:b/>
        </w:rPr>
        <w:t xml:space="preserve"> Curso didático de direito processual civil</w:t>
      </w:r>
      <w:r w:rsidRPr="00680B2E">
        <w:t>, 18.ed. São Paulo: Atlas, 2014.</w:t>
      </w:r>
    </w:p>
    <w:p w:rsidR="005E6D8B" w:rsidRPr="00680B2E" w:rsidRDefault="00E53012" w:rsidP="005E6D8B">
      <w:pPr>
        <w:spacing w:line="360" w:lineRule="auto"/>
        <w:jc w:val="both"/>
        <w:rPr>
          <w:rFonts w:ascii="Times New Roman" w:hAnsi="Times New Roman" w:cs="Times New Roman"/>
          <w:sz w:val="24"/>
          <w:szCs w:val="24"/>
          <w:shd w:val="clear" w:color="auto" w:fill="FFFFFF"/>
        </w:rPr>
      </w:pPr>
      <w:r w:rsidRPr="00680B2E">
        <w:rPr>
          <w:rFonts w:ascii="Times New Roman" w:hAnsi="Times New Roman" w:cs="Times New Roman"/>
          <w:sz w:val="24"/>
          <w:szCs w:val="24"/>
          <w:shd w:val="clear" w:color="auto" w:fill="FFFFFF"/>
        </w:rPr>
        <w:t xml:space="preserve">MARINONI, Luiz Guilherme. O </w:t>
      </w:r>
      <w:r w:rsidRPr="00680B2E">
        <w:rPr>
          <w:rFonts w:ascii="Times New Roman" w:hAnsi="Times New Roman" w:cs="Times New Roman"/>
          <w:b/>
          <w:sz w:val="24"/>
          <w:szCs w:val="24"/>
          <w:shd w:val="clear" w:color="auto" w:fill="FFFFFF"/>
        </w:rPr>
        <w:t>projeto da CPC: críticas e propostas.</w:t>
      </w:r>
      <w:r w:rsidRPr="00680B2E">
        <w:rPr>
          <w:rFonts w:ascii="Times New Roman" w:hAnsi="Times New Roman" w:cs="Times New Roman"/>
          <w:sz w:val="24"/>
          <w:szCs w:val="24"/>
          <w:shd w:val="clear" w:color="auto" w:fill="FFFFFF"/>
        </w:rPr>
        <w:t xml:space="preserve"> São Paulo: Revista dos Tribunais, 2010</w:t>
      </w:r>
      <w:r w:rsidR="005E6D8B" w:rsidRPr="00680B2E">
        <w:rPr>
          <w:rFonts w:ascii="Times New Roman" w:hAnsi="Times New Roman" w:cs="Times New Roman"/>
          <w:sz w:val="24"/>
          <w:szCs w:val="24"/>
          <w:shd w:val="clear" w:color="auto" w:fill="FFFFFF"/>
        </w:rPr>
        <w:t>.</w:t>
      </w:r>
    </w:p>
    <w:p w:rsidR="00E53012" w:rsidRPr="00680B2E" w:rsidRDefault="00E53012" w:rsidP="005E6D8B">
      <w:pPr>
        <w:spacing w:line="360" w:lineRule="auto"/>
        <w:jc w:val="both"/>
        <w:rPr>
          <w:rFonts w:ascii="Times New Roman" w:hAnsi="Times New Roman" w:cs="Times New Roman"/>
          <w:sz w:val="24"/>
          <w:szCs w:val="24"/>
          <w:shd w:val="clear" w:color="auto" w:fill="FFFFFF"/>
        </w:rPr>
      </w:pPr>
      <w:r w:rsidRPr="00680B2E">
        <w:rPr>
          <w:rFonts w:ascii="Times New Roman" w:hAnsi="Times New Roman" w:cs="Times New Roman"/>
          <w:sz w:val="24"/>
          <w:szCs w:val="24"/>
        </w:rPr>
        <w:br/>
      </w:r>
      <w:r w:rsidRPr="00680B2E">
        <w:rPr>
          <w:rFonts w:ascii="Times New Roman" w:hAnsi="Times New Roman" w:cs="Times New Roman"/>
          <w:sz w:val="24"/>
          <w:szCs w:val="24"/>
          <w:shd w:val="clear" w:color="auto" w:fill="FFFFFF"/>
        </w:rPr>
        <w:t>MORAES, Alexandre de.</w:t>
      </w:r>
      <w:r w:rsidRPr="00680B2E">
        <w:rPr>
          <w:rStyle w:val="apple-converted-space"/>
          <w:rFonts w:ascii="Times New Roman" w:hAnsi="Times New Roman" w:cs="Times New Roman"/>
          <w:sz w:val="24"/>
          <w:szCs w:val="24"/>
          <w:shd w:val="clear" w:color="auto" w:fill="FFFFFF"/>
        </w:rPr>
        <w:t> </w:t>
      </w:r>
      <w:r w:rsidRPr="00680B2E">
        <w:rPr>
          <w:rStyle w:val="Forte"/>
          <w:rFonts w:ascii="Times New Roman" w:hAnsi="Times New Roman" w:cs="Times New Roman"/>
          <w:sz w:val="24"/>
          <w:szCs w:val="24"/>
          <w:shd w:val="clear" w:color="auto" w:fill="FFFFFF"/>
        </w:rPr>
        <w:t>Direitos Humanos Fundamentais. Teoria Geral. Comentários aos arts. 1o à 5o da Constituição da República Federativa do Brasil. Doutrina e Jurisprudência</w:t>
      </w:r>
      <w:r w:rsidRPr="00680B2E">
        <w:rPr>
          <w:rFonts w:ascii="Times New Roman" w:hAnsi="Times New Roman" w:cs="Times New Roman"/>
          <w:sz w:val="24"/>
          <w:szCs w:val="24"/>
          <w:shd w:val="clear" w:color="auto" w:fill="FFFFFF"/>
        </w:rPr>
        <w:t>. 2. ed. São Paulo: Atlas S.A., 197.</w:t>
      </w:r>
    </w:p>
    <w:p w:rsidR="005E6D8B" w:rsidRPr="00680B2E" w:rsidRDefault="005E6D8B" w:rsidP="005E6D8B">
      <w:pPr>
        <w:spacing w:line="360" w:lineRule="auto"/>
        <w:jc w:val="both"/>
        <w:rPr>
          <w:rFonts w:ascii="Times New Roman" w:hAnsi="Times New Roman" w:cs="Times New Roman"/>
          <w:sz w:val="24"/>
          <w:szCs w:val="24"/>
          <w:shd w:val="clear" w:color="auto" w:fill="FFFFFF"/>
        </w:rPr>
      </w:pPr>
    </w:p>
    <w:p w:rsidR="008D60F2" w:rsidRPr="00680B2E" w:rsidRDefault="00A80514" w:rsidP="005E6D8B">
      <w:pPr>
        <w:spacing w:line="360" w:lineRule="auto"/>
        <w:jc w:val="both"/>
        <w:rPr>
          <w:rFonts w:ascii="Times New Roman" w:hAnsi="Times New Roman" w:cs="Times New Roman"/>
          <w:sz w:val="24"/>
          <w:szCs w:val="24"/>
        </w:rPr>
      </w:pPr>
      <w:r w:rsidRPr="00680B2E">
        <w:rPr>
          <w:rFonts w:ascii="Times New Roman" w:hAnsi="Times New Roman" w:cs="Times New Roman"/>
          <w:sz w:val="24"/>
          <w:szCs w:val="24"/>
          <w:shd w:val="clear" w:color="auto" w:fill="FFFFFF"/>
        </w:rPr>
        <w:t>NERY JUNIOR, Nelson; NERY, Rosa Maria de Andrade.</w:t>
      </w:r>
      <w:r w:rsidRPr="00680B2E">
        <w:rPr>
          <w:rStyle w:val="apple-converted-space"/>
          <w:rFonts w:ascii="Times New Roman" w:hAnsi="Times New Roman" w:cs="Times New Roman"/>
          <w:sz w:val="24"/>
          <w:szCs w:val="24"/>
          <w:shd w:val="clear" w:color="auto" w:fill="FFFFFF"/>
        </w:rPr>
        <w:t> </w:t>
      </w:r>
      <w:r w:rsidRPr="00680B2E">
        <w:rPr>
          <w:rFonts w:ascii="Times New Roman" w:hAnsi="Times New Roman" w:cs="Times New Roman"/>
          <w:b/>
          <w:bCs/>
          <w:sz w:val="24"/>
          <w:szCs w:val="24"/>
          <w:shd w:val="clear" w:color="auto" w:fill="FFFFFF"/>
        </w:rPr>
        <w:t>Código de Processo Civil Comentado e Legislação Extravagante.</w:t>
      </w:r>
      <w:r w:rsidRPr="00680B2E">
        <w:rPr>
          <w:rStyle w:val="apple-converted-space"/>
          <w:rFonts w:ascii="Times New Roman" w:hAnsi="Times New Roman" w:cs="Times New Roman"/>
          <w:sz w:val="24"/>
          <w:szCs w:val="24"/>
          <w:shd w:val="clear" w:color="auto" w:fill="FFFFFF"/>
        </w:rPr>
        <w:t> </w:t>
      </w:r>
      <w:r w:rsidRPr="00680B2E">
        <w:rPr>
          <w:rFonts w:ascii="Times New Roman" w:hAnsi="Times New Roman" w:cs="Times New Roman"/>
          <w:sz w:val="24"/>
          <w:szCs w:val="24"/>
          <w:shd w:val="clear" w:color="auto" w:fill="FFFFFF"/>
        </w:rPr>
        <w:t>7 ed. São Paulo: Revista dos Tribunais. 2003.</w:t>
      </w:r>
    </w:p>
    <w:p w:rsidR="005E6D8B" w:rsidRPr="00680B2E" w:rsidRDefault="005E6D8B" w:rsidP="005E6D8B">
      <w:pPr>
        <w:spacing w:line="360" w:lineRule="auto"/>
        <w:jc w:val="both"/>
        <w:rPr>
          <w:rFonts w:ascii="Times New Roman" w:hAnsi="Times New Roman" w:cs="Times New Roman"/>
          <w:sz w:val="24"/>
          <w:szCs w:val="24"/>
          <w:shd w:val="clear" w:color="auto" w:fill="FFFFFF"/>
        </w:rPr>
      </w:pPr>
    </w:p>
    <w:p w:rsidR="005E6D8B" w:rsidRPr="00680B2E" w:rsidRDefault="005E6D8B" w:rsidP="005E6D8B">
      <w:pPr>
        <w:spacing w:line="360" w:lineRule="auto"/>
        <w:jc w:val="both"/>
        <w:rPr>
          <w:rFonts w:ascii="Times New Roman" w:hAnsi="Times New Roman" w:cs="Times New Roman"/>
          <w:sz w:val="24"/>
          <w:szCs w:val="24"/>
          <w:shd w:val="clear" w:color="auto" w:fill="FFFFFF"/>
        </w:rPr>
      </w:pPr>
      <w:r w:rsidRPr="00680B2E">
        <w:rPr>
          <w:rFonts w:ascii="Times New Roman" w:hAnsi="Times New Roman" w:cs="Times New Roman"/>
          <w:sz w:val="24"/>
          <w:szCs w:val="24"/>
          <w:shd w:val="clear" w:color="auto" w:fill="FFFFFF"/>
        </w:rPr>
        <w:t>NEVES, Daniel Amorim Assumpção.  Novo Código de Processo Civil – Lei 13.105/2015. Rio de Janeiro: Forense; São Paulo: MÉTODO, 2015.</w:t>
      </w:r>
    </w:p>
    <w:p w:rsidR="001B7859" w:rsidRPr="00680B2E" w:rsidRDefault="000B099A" w:rsidP="005E6D8B">
      <w:pPr>
        <w:spacing w:line="360" w:lineRule="auto"/>
        <w:jc w:val="both"/>
        <w:rPr>
          <w:rFonts w:ascii="Times New Roman" w:hAnsi="Times New Roman" w:cs="Times New Roman"/>
          <w:sz w:val="24"/>
          <w:szCs w:val="24"/>
        </w:rPr>
      </w:pPr>
      <w:hyperlink r:id="rId8" w:history="1">
        <w:r w:rsidR="005E6D8B" w:rsidRPr="00680B2E">
          <w:rPr>
            <w:rStyle w:val="Hyperlink"/>
            <w:rFonts w:ascii="Times New Roman" w:hAnsi="Times New Roman" w:cs="Times New Roman"/>
            <w:color w:val="auto"/>
            <w:sz w:val="24"/>
            <w:szCs w:val="24"/>
          </w:rPr>
          <w:t>http://www.ambitojuridico.com.br/site/?n_link=revista_artigos_leitura&amp;artigo_id=9640&amp;revista_caderno=21</w:t>
        </w:r>
      </w:hyperlink>
      <w:r w:rsidR="005E6D8B" w:rsidRPr="00680B2E">
        <w:rPr>
          <w:rFonts w:ascii="Times New Roman" w:hAnsi="Times New Roman" w:cs="Times New Roman"/>
          <w:sz w:val="24"/>
          <w:szCs w:val="24"/>
        </w:rPr>
        <w:t xml:space="preserve">. </w:t>
      </w:r>
      <w:r w:rsidR="001B7859" w:rsidRPr="00680B2E">
        <w:rPr>
          <w:rFonts w:ascii="Times New Roman" w:hAnsi="Times New Roman" w:cs="Times New Roman"/>
          <w:sz w:val="24"/>
          <w:szCs w:val="24"/>
        </w:rPr>
        <w:t>Acesso em:20 ago. 2015.</w:t>
      </w:r>
    </w:p>
    <w:p w:rsidR="001B7859" w:rsidRPr="005E6D8B" w:rsidRDefault="001B7859" w:rsidP="005E6D8B">
      <w:pPr>
        <w:spacing w:line="360" w:lineRule="auto"/>
        <w:jc w:val="both"/>
        <w:rPr>
          <w:rFonts w:ascii="Times New Roman" w:hAnsi="Times New Roman" w:cs="Times New Roman"/>
          <w:color w:val="333333"/>
          <w:sz w:val="24"/>
          <w:szCs w:val="24"/>
          <w:shd w:val="clear" w:color="auto" w:fill="FFFFFF"/>
        </w:rPr>
      </w:pPr>
    </w:p>
    <w:p w:rsidR="00E53012" w:rsidRPr="005E6D8B" w:rsidRDefault="00E53012" w:rsidP="005E6D8B">
      <w:pPr>
        <w:pStyle w:val="NormalWeb"/>
        <w:shd w:val="clear" w:color="auto" w:fill="FFFFFF"/>
        <w:spacing w:line="360" w:lineRule="auto"/>
        <w:jc w:val="both"/>
        <w:rPr>
          <w:b/>
          <w:color w:val="3A382C"/>
        </w:rPr>
      </w:pPr>
    </w:p>
    <w:p w:rsidR="00B72D4A" w:rsidRDefault="00B72D4A" w:rsidP="00B72D4A">
      <w:pPr>
        <w:ind w:left="6379"/>
        <w:jc w:val="both"/>
      </w:pPr>
    </w:p>
    <w:sectPr w:rsidR="00B72D4A" w:rsidSect="00E2253F">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2B4" w:rsidRDefault="00C642B4" w:rsidP="00B72D4A">
      <w:pPr>
        <w:spacing w:after="0" w:line="240" w:lineRule="auto"/>
      </w:pPr>
      <w:r>
        <w:separator/>
      </w:r>
    </w:p>
  </w:endnote>
  <w:endnote w:type="continuationSeparator" w:id="1">
    <w:p w:rsidR="00C642B4" w:rsidRDefault="00C642B4" w:rsidP="00B72D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2B4" w:rsidRDefault="00C642B4" w:rsidP="00B72D4A">
      <w:pPr>
        <w:spacing w:after="0" w:line="240" w:lineRule="auto"/>
      </w:pPr>
      <w:r>
        <w:separator/>
      </w:r>
    </w:p>
  </w:footnote>
  <w:footnote w:type="continuationSeparator" w:id="1">
    <w:p w:rsidR="00C642B4" w:rsidRDefault="00C642B4" w:rsidP="00B72D4A">
      <w:pPr>
        <w:spacing w:after="0" w:line="240" w:lineRule="auto"/>
      </w:pPr>
      <w:r>
        <w:continuationSeparator/>
      </w:r>
    </w:p>
  </w:footnote>
  <w:footnote w:id="2">
    <w:p w:rsidR="00B72D4A" w:rsidRDefault="00B72D4A">
      <w:pPr>
        <w:pStyle w:val="Textodenotaderodap"/>
      </w:pPr>
      <w:r>
        <w:rPr>
          <w:rStyle w:val="Refdenotaderodap"/>
        </w:rPr>
        <w:footnoteRef/>
      </w:r>
      <w:r w:rsidR="00E53012">
        <w:t xml:space="preserve"> Graduando</w:t>
      </w:r>
      <w:r>
        <w:t xml:space="preserve"> no 7º período de Direito da FACAPE</w:t>
      </w:r>
      <w:r w:rsidR="00E53012">
        <w:t>.</w:t>
      </w:r>
    </w:p>
  </w:footnote>
  <w:footnote w:id="3">
    <w:p w:rsidR="00AD1904" w:rsidRDefault="00AD1904">
      <w:pPr>
        <w:pStyle w:val="Textodenotaderodap"/>
      </w:pPr>
      <w:r>
        <w:rPr>
          <w:rStyle w:val="Refdenotaderodap"/>
        </w:rPr>
        <w:footnoteRef/>
      </w:r>
      <w:r>
        <w:t>Graduando no 7º período de Direito da FACAPE</w:t>
      </w:r>
    </w:p>
  </w:footnote>
  <w:footnote w:id="4">
    <w:p w:rsidR="00AD1904" w:rsidRDefault="00AD1904" w:rsidP="00AD1904">
      <w:pPr>
        <w:pStyle w:val="Textodenotaderodap"/>
      </w:pPr>
      <w:r>
        <w:rPr>
          <w:rStyle w:val="Refdenotaderodap"/>
        </w:rPr>
        <w:footnoteRef/>
      </w:r>
      <w:r>
        <w:t>Graduando no 7º período de Direito da FACAPE</w:t>
      </w:r>
    </w:p>
    <w:p w:rsidR="00AD1904" w:rsidRDefault="00AD1904">
      <w:pPr>
        <w:pStyle w:val="Textodenotaderodap"/>
      </w:pPr>
    </w:p>
  </w:footnote>
  <w:footnote w:id="5">
    <w:p w:rsidR="00DB5709" w:rsidRPr="00DB5709" w:rsidRDefault="00DB5709" w:rsidP="00DB5709">
      <w:pPr>
        <w:spacing w:before="100" w:beforeAutospacing="1" w:after="100" w:afterAutospacing="1" w:line="240" w:lineRule="auto"/>
        <w:rPr>
          <w:rFonts w:ascii="Times New Roman" w:eastAsia="Times New Roman" w:hAnsi="Times New Roman" w:cs="Times New Roman"/>
          <w:sz w:val="24"/>
          <w:szCs w:val="24"/>
        </w:rPr>
      </w:pPr>
      <w:r>
        <w:rPr>
          <w:rStyle w:val="Refdenotaderodap"/>
        </w:rPr>
        <w:footnoteRef/>
      </w:r>
      <w:r>
        <w:t xml:space="preserve"> </w:t>
      </w:r>
      <w:r w:rsidRPr="00DB5709">
        <w:rPr>
          <w:rFonts w:ascii="Times New Roman" w:eastAsia="Times New Roman" w:hAnsi="Times New Roman" w:cs="Times New Roman"/>
          <w:sz w:val="20"/>
          <w:szCs w:val="20"/>
        </w:rPr>
        <w:t>Agravo de Instrumento 2125120-34.2014.8.26.0000-</w:t>
      </w:r>
    </w:p>
  </w:footnote>
  <w:footnote w:id="6">
    <w:p w:rsidR="00A80514" w:rsidRDefault="001B7859" w:rsidP="00A80514">
      <w:pPr>
        <w:rPr>
          <w:rFonts w:ascii="Times New Roman" w:hAnsi="Times New Roman" w:cs="Times New Roman"/>
          <w:sz w:val="20"/>
          <w:szCs w:val="20"/>
        </w:rPr>
      </w:pPr>
      <w:r w:rsidRPr="001B7859">
        <w:rPr>
          <w:rStyle w:val="Refdenotaderodap"/>
          <w:sz w:val="20"/>
          <w:szCs w:val="20"/>
        </w:rPr>
        <w:footnoteRef/>
      </w:r>
      <w:hyperlink r:id="rId1" w:history="1">
        <w:r w:rsidR="00A80514" w:rsidRPr="00075B22">
          <w:rPr>
            <w:rStyle w:val="Hyperlink"/>
            <w:rFonts w:ascii="Times New Roman" w:hAnsi="Times New Roman" w:cs="Times New Roman"/>
            <w:sz w:val="20"/>
            <w:szCs w:val="20"/>
          </w:rPr>
          <w:t>http://www.ambitojuridico.com.br/site/?n_link=revista_artigos_leitura&amp;artigo_id=9640&amp;revista_caderno=21</w:t>
        </w:r>
      </w:hyperlink>
    </w:p>
    <w:p w:rsidR="001B7859" w:rsidRPr="001B7859" w:rsidRDefault="001B7859" w:rsidP="00A80514">
      <w:pPr>
        <w:rPr>
          <w:rFonts w:ascii="Times New Roman" w:hAnsi="Times New Roman" w:cs="Times New Roman"/>
          <w:sz w:val="20"/>
          <w:szCs w:val="20"/>
        </w:rPr>
      </w:pPr>
      <w:r w:rsidRPr="001B7859">
        <w:rPr>
          <w:rFonts w:ascii="Times New Roman" w:hAnsi="Times New Roman" w:cs="Times New Roman"/>
          <w:sz w:val="20"/>
          <w:szCs w:val="20"/>
        </w:rPr>
        <w:t>Acesso em:</w:t>
      </w:r>
      <w:r w:rsidR="00A80514">
        <w:rPr>
          <w:rFonts w:ascii="Times New Roman" w:hAnsi="Times New Roman" w:cs="Times New Roman"/>
          <w:sz w:val="20"/>
          <w:szCs w:val="20"/>
        </w:rPr>
        <w:t xml:space="preserve"> </w:t>
      </w:r>
      <w:r w:rsidRPr="001B7859">
        <w:rPr>
          <w:rFonts w:ascii="Times New Roman" w:hAnsi="Times New Roman" w:cs="Times New Roman"/>
          <w:sz w:val="20"/>
          <w:szCs w:val="20"/>
        </w:rPr>
        <w:t>20</w:t>
      </w:r>
      <w:r w:rsidR="00A80514">
        <w:rPr>
          <w:rFonts w:ascii="Times New Roman" w:hAnsi="Times New Roman" w:cs="Times New Roman"/>
          <w:sz w:val="20"/>
          <w:szCs w:val="20"/>
        </w:rPr>
        <w:t xml:space="preserve"> set</w:t>
      </w:r>
      <w:r w:rsidRPr="001B7859">
        <w:rPr>
          <w:rFonts w:ascii="Times New Roman" w:hAnsi="Times New Roman" w:cs="Times New Roman"/>
          <w:sz w:val="20"/>
          <w:szCs w:val="20"/>
        </w:rPr>
        <w:t xml:space="preserve"> </w:t>
      </w:r>
      <w:r w:rsidR="00A80514">
        <w:rPr>
          <w:rFonts w:ascii="Times New Roman" w:hAnsi="Times New Roman" w:cs="Times New Roman"/>
          <w:sz w:val="20"/>
          <w:szCs w:val="20"/>
        </w:rPr>
        <w:t xml:space="preserve"> </w:t>
      </w:r>
      <w:r w:rsidRPr="001B7859">
        <w:rPr>
          <w:rFonts w:ascii="Times New Roman" w:hAnsi="Times New Roman" w:cs="Times New Roman"/>
          <w:sz w:val="20"/>
          <w:szCs w:val="20"/>
        </w:rPr>
        <w:t>2015.</w:t>
      </w:r>
    </w:p>
    <w:p w:rsidR="001B7859" w:rsidRDefault="001B7859">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72D3F"/>
    <w:multiLevelType w:val="hybridMultilevel"/>
    <w:tmpl w:val="0F9068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4695EAB"/>
    <w:multiLevelType w:val="hybridMultilevel"/>
    <w:tmpl w:val="934A0B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2D4A"/>
    <w:rsid w:val="00000C18"/>
    <w:rsid w:val="0001105E"/>
    <w:rsid w:val="000453B7"/>
    <w:rsid w:val="00080414"/>
    <w:rsid w:val="000B099A"/>
    <w:rsid w:val="000D15FB"/>
    <w:rsid w:val="001066C0"/>
    <w:rsid w:val="00150794"/>
    <w:rsid w:val="001542D7"/>
    <w:rsid w:val="00162F87"/>
    <w:rsid w:val="00181005"/>
    <w:rsid w:val="00187D16"/>
    <w:rsid w:val="001B7859"/>
    <w:rsid w:val="001C38A2"/>
    <w:rsid w:val="001C6D20"/>
    <w:rsid w:val="001E4C9D"/>
    <w:rsid w:val="001F595D"/>
    <w:rsid w:val="00225DF3"/>
    <w:rsid w:val="00250029"/>
    <w:rsid w:val="002518C0"/>
    <w:rsid w:val="00252BBE"/>
    <w:rsid w:val="0025512C"/>
    <w:rsid w:val="0029145A"/>
    <w:rsid w:val="002E1560"/>
    <w:rsid w:val="003121CA"/>
    <w:rsid w:val="00314C8F"/>
    <w:rsid w:val="00334410"/>
    <w:rsid w:val="003524C1"/>
    <w:rsid w:val="003A5792"/>
    <w:rsid w:val="003C09AA"/>
    <w:rsid w:val="003D7924"/>
    <w:rsid w:val="003D79E8"/>
    <w:rsid w:val="003E19EB"/>
    <w:rsid w:val="003F1C5C"/>
    <w:rsid w:val="00401D5B"/>
    <w:rsid w:val="004762B3"/>
    <w:rsid w:val="004A2D3E"/>
    <w:rsid w:val="004D0BD3"/>
    <w:rsid w:val="004D19EE"/>
    <w:rsid w:val="004D5D62"/>
    <w:rsid w:val="00501269"/>
    <w:rsid w:val="005069ED"/>
    <w:rsid w:val="0051182A"/>
    <w:rsid w:val="00541BC5"/>
    <w:rsid w:val="0054435A"/>
    <w:rsid w:val="00563FF9"/>
    <w:rsid w:val="00567D24"/>
    <w:rsid w:val="0058072B"/>
    <w:rsid w:val="005D68D0"/>
    <w:rsid w:val="005E6D8B"/>
    <w:rsid w:val="00600317"/>
    <w:rsid w:val="00631FEA"/>
    <w:rsid w:val="00641A75"/>
    <w:rsid w:val="006543B0"/>
    <w:rsid w:val="0067692E"/>
    <w:rsid w:val="00680B2E"/>
    <w:rsid w:val="0069591E"/>
    <w:rsid w:val="00697901"/>
    <w:rsid w:val="006A337E"/>
    <w:rsid w:val="006E5C05"/>
    <w:rsid w:val="006E7389"/>
    <w:rsid w:val="00705CAD"/>
    <w:rsid w:val="007835F1"/>
    <w:rsid w:val="00783F95"/>
    <w:rsid w:val="007A27BC"/>
    <w:rsid w:val="007F2234"/>
    <w:rsid w:val="007F5575"/>
    <w:rsid w:val="007F732F"/>
    <w:rsid w:val="008259D2"/>
    <w:rsid w:val="00867497"/>
    <w:rsid w:val="00872FD1"/>
    <w:rsid w:val="008D60F2"/>
    <w:rsid w:val="008E42D2"/>
    <w:rsid w:val="00912AAF"/>
    <w:rsid w:val="00915766"/>
    <w:rsid w:val="009454F7"/>
    <w:rsid w:val="00981AB1"/>
    <w:rsid w:val="009B15FA"/>
    <w:rsid w:val="009B67F6"/>
    <w:rsid w:val="00A113C9"/>
    <w:rsid w:val="00A232EC"/>
    <w:rsid w:val="00A322EA"/>
    <w:rsid w:val="00A37AA6"/>
    <w:rsid w:val="00A80514"/>
    <w:rsid w:val="00A849ED"/>
    <w:rsid w:val="00AD1904"/>
    <w:rsid w:val="00AD531F"/>
    <w:rsid w:val="00AF6F45"/>
    <w:rsid w:val="00B206E6"/>
    <w:rsid w:val="00B26426"/>
    <w:rsid w:val="00B7249A"/>
    <w:rsid w:val="00B72D4A"/>
    <w:rsid w:val="00B82DEF"/>
    <w:rsid w:val="00B85259"/>
    <w:rsid w:val="00B95412"/>
    <w:rsid w:val="00BA39D4"/>
    <w:rsid w:val="00BB611E"/>
    <w:rsid w:val="00BC3A33"/>
    <w:rsid w:val="00C020EB"/>
    <w:rsid w:val="00C048C0"/>
    <w:rsid w:val="00C61BE7"/>
    <w:rsid w:val="00C642B4"/>
    <w:rsid w:val="00C6717E"/>
    <w:rsid w:val="00C72E1D"/>
    <w:rsid w:val="00C73986"/>
    <w:rsid w:val="00C74B79"/>
    <w:rsid w:val="00C80EFF"/>
    <w:rsid w:val="00CA4217"/>
    <w:rsid w:val="00CD5B90"/>
    <w:rsid w:val="00CD7C91"/>
    <w:rsid w:val="00D03FBD"/>
    <w:rsid w:val="00D23CFE"/>
    <w:rsid w:val="00D32967"/>
    <w:rsid w:val="00D4788B"/>
    <w:rsid w:val="00D47DC2"/>
    <w:rsid w:val="00D51C5A"/>
    <w:rsid w:val="00D84D0A"/>
    <w:rsid w:val="00D96373"/>
    <w:rsid w:val="00D97038"/>
    <w:rsid w:val="00DB5709"/>
    <w:rsid w:val="00DE0A53"/>
    <w:rsid w:val="00E2253F"/>
    <w:rsid w:val="00E351AE"/>
    <w:rsid w:val="00E53012"/>
    <w:rsid w:val="00EA35EE"/>
    <w:rsid w:val="00EE6890"/>
    <w:rsid w:val="00F24030"/>
    <w:rsid w:val="00F30871"/>
    <w:rsid w:val="00F33A6F"/>
    <w:rsid w:val="00F47AD7"/>
    <w:rsid w:val="00F66C11"/>
    <w:rsid w:val="00F906F0"/>
    <w:rsid w:val="00F9793D"/>
    <w:rsid w:val="00FE6CE6"/>
    <w:rsid w:val="263E79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72D4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72D4A"/>
    <w:rPr>
      <w:sz w:val="20"/>
      <w:szCs w:val="20"/>
    </w:rPr>
  </w:style>
  <w:style w:type="character" w:styleId="Refdenotaderodap">
    <w:name w:val="footnote reference"/>
    <w:basedOn w:val="Fontepargpadro"/>
    <w:uiPriority w:val="99"/>
    <w:semiHidden/>
    <w:unhideWhenUsed/>
    <w:rsid w:val="00B72D4A"/>
    <w:rPr>
      <w:vertAlign w:val="superscript"/>
    </w:rPr>
  </w:style>
  <w:style w:type="paragraph" w:styleId="PargrafodaLista">
    <w:name w:val="List Paragraph"/>
    <w:basedOn w:val="Normal"/>
    <w:uiPriority w:val="34"/>
    <w:qFormat/>
    <w:rsid w:val="00912AAF"/>
    <w:pPr>
      <w:ind w:left="720"/>
      <w:contextualSpacing/>
    </w:pPr>
  </w:style>
  <w:style w:type="character" w:customStyle="1" w:styleId="apple-converted-space">
    <w:name w:val="apple-converted-space"/>
    <w:basedOn w:val="Fontepargpadro"/>
    <w:rsid w:val="00D32967"/>
  </w:style>
  <w:style w:type="paragraph" w:styleId="NormalWeb">
    <w:name w:val="Normal (Web)"/>
    <w:basedOn w:val="Normal"/>
    <w:uiPriority w:val="99"/>
    <w:unhideWhenUsed/>
    <w:rsid w:val="00D96373"/>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96373"/>
    <w:rPr>
      <w:i/>
      <w:iCs/>
    </w:rPr>
  </w:style>
  <w:style w:type="character" w:styleId="Hyperlink">
    <w:name w:val="Hyperlink"/>
    <w:basedOn w:val="Fontepargpadro"/>
    <w:uiPriority w:val="99"/>
    <w:unhideWhenUsed/>
    <w:rsid w:val="00D96373"/>
    <w:rPr>
      <w:color w:val="0000FF"/>
      <w:u w:val="single"/>
    </w:rPr>
  </w:style>
  <w:style w:type="character" w:styleId="Refdecomentrio">
    <w:name w:val="annotation reference"/>
    <w:basedOn w:val="Fontepargpadro"/>
    <w:uiPriority w:val="99"/>
    <w:semiHidden/>
    <w:unhideWhenUsed/>
    <w:rsid w:val="0051182A"/>
    <w:rPr>
      <w:sz w:val="16"/>
      <w:szCs w:val="16"/>
    </w:rPr>
  </w:style>
  <w:style w:type="paragraph" w:styleId="Textodecomentrio">
    <w:name w:val="annotation text"/>
    <w:basedOn w:val="Normal"/>
    <w:link w:val="TextodecomentrioChar"/>
    <w:uiPriority w:val="99"/>
    <w:semiHidden/>
    <w:unhideWhenUsed/>
    <w:rsid w:val="005118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1182A"/>
    <w:rPr>
      <w:sz w:val="20"/>
      <w:szCs w:val="20"/>
    </w:rPr>
  </w:style>
  <w:style w:type="paragraph" w:styleId="Assuntodocomentrio">
    <w:name w:val="annotation subject"/>
    <w:basedOn w:val="Textodecomentrio"/>
    <w:next w:val="Textodecomentrio"/>
    <w:link w:val="AssuntodocomentrioChar"/>
    <w:uiPriority w:val="99"/>
    <w:semiHidden/>
    <w:unhideWhenUsed/>
    <w:rsid w:val="0051182A"/>
    <w:rPr>
      <w:b/>
      <w:bCs/>
    </w:rPr>
  </w:style>
  <w:style w:type="character" w:customStyle="1" w:styleId="AssuntodocomentrioChar">
    <w:name w:val="Assunto do comentário Char"/>
    <w:basedOn w:val="TextodecomentrioChar"/>
    <w:link w:val="Assuntodocomentrio"/>
    <w:uiPriority w:val="99"/>
    <w:semiHidden/>
    <w:rsid w:val="0051182A"/>
    <w:rPr>
      <w:b/>
      <w:bCs/>
      <w:sz w:val="20"/>
      <w:szCs w:val="20"/>
    </w:rPr>
  </w:style>
  <w:style w:type="paragraph" w:styleId="Textodebalo">
    <w:name w:val="Balloon Text"/>
    <w:basedOn w:val="Normal"/>
    <w:link w:val="TextodebaloChar"/>
    <w:uiPriority w:val="99"/>
    <w:semiHidden/>
    <w:unhideWhenUsed/>
    <w:rsid w:val="005118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182A"/>
    <w:rPr>
      <w:rFonts w:ascii="Tahoma" w:hAnsi="Tahoma" w:cs="Tahoma"/>
      <w:sz w:val="16"/>
      <w:szCs w:val="16"/>
    </w:rPr>
  </w:style>
  <w:style w:type="paragraph" w:styleId="Pr-formataoHTML">
    <w:name w:val="HTML Preformatted"/>
    <w:basedOn w:val="Normal"/>
    <w:link w:val="Pr-formataoHTMLChar"/>
    <w:uiPriority w:val="99"/>
    <w:unhideWhenUsed/>
    <w:rsid w:val="00E5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E53012"/>
    <w:rPr>
      <w:rFonts w:ascii="Courier New" w:eastAsia="Times New Roman" w:hAnsi="Courier New" w:cs="Courier New"/>
      <w:sz w:val="20"/>
      <w:szCs w:val="20"/>
      <w:lang w:eastAsia="pt-BR"/>
    </w:rPr>
  </w:style>
  <w:style w:type="character" w:styleId="Forte">
    <w:name w:val="Strong"/>
    <w:basedOn w:val="Fontepargpadro"/>
    <w:uiPriority w:val="22"/>
    <w:qFormat/>
    <w:rsid w:val="00E53012"/>
    <w:rPr>
      <w:b/>
      <w:bCs/>
    </w:rPr>
  </w:style>
  <w:style w:type="paragraph" w:styleId="Cabealho">
    <w:name w:val="header"/>
    <w:basedOn w:val="Normal"/>
    <w:link w:val="CabealhoChar"/>
    <w:uiPriority w:val="99"/>
    <w:semiHidden/>
    <w:unhideWhenUsed/>
    <w:rsid w:val="00680B2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0B2E"/>
  </w:style>
  <w:style w:type="paragraph" w:styleId="Rodap">
    <w:name w:val="footer"/>
    <w:basedOn w:val="Normal"/>
    <w:link w:val="RodapChar"/>
    <w:uiPriority w:val="99"/>
    <w:unhideWhenUsed/>
    <w:rsid w:val="00680B2E"/>
    <w:pPr>
      <w:tabs>
        <w:tab w:val="center" w:pos="4252"/>
        <w:tab w:val="right" w:pos="8504"/>
      </w:tabs>
      <w:spacing w:after="0" w:line="240" w:lineRule="auto"/>
    </w:pPr>
  </w:style>
  <w:style w:type="character" w:customStyle="1" w:styleId="RodapChar">
    <w:name w:val="Rodapé Char"/>
    <w:basedOn w:val="Fontepargpadro"/>
    <w:link w:val="Rodap"/>
    <w:uiPriority w:val="99"/>
    <w:rsid w:val="00680B2E"/>
  </w:style>
</w:styles>
</file>

<file path=word/webSettings.xml><?xml version="1.0" encoding="utf-8"?>
<w:webSettings xmlns:r="http://schemas.openxmlformats.org/officeDocument/2006/relationships" xmlns:w="http://schemas.openxmlformats.org/wordprocessingml/2006/main">
  <w:divs>
    <w:div w:id="2981586">
      <w:bodyDiv w:val="1"/>
      <w:marLeft w:val="0"/>
      <w:marRight w:val="0"/>
      <w:marTop w:val="0"/>
      <w:marBottom w:val="0"/>
      <w:divBdr>
        <w:top w:val="none" w:sz="0" w:space="0" w:color="auto"/>
        <w:left w:val="none" w:sz="0" w:space="0" w:color="auto"/>
        <w:bottom w:val="none" w:sz="0" w:space="0" w:color="auto"/>
        <w:right w:val="none" w:sz="0" w:space="0" w:color="auto"/>
      </w:divBdr>
    </w:div>
    <w:div w:id="17704189">
      <w:bodyDiv w:val="1"/>
      <w:marLeft w:val="0"/>
      <w:marRight w:val="0"/>
      <w:marTop w:val="0"/>
      <w:marBottom w:val="0"/>
      <w:divBdr>
        <w:top w:val="none" w:sz="0" w:space="0" w:color="auto"/>
        <w:left w:val="none" w:sz="0" w:space="0" w:color="auto"/>
        <w:bottom w:val="none" w:sz="0" w:space="0" w:color="auto"/>
        <w:right w:val="none" w:sz="0" w:space="0" w:color="auto"/>
      </w:divBdr>
    </w:div>
    <w:div w:id="298534625">
      <w:bodyDiv w:val="1"/>
      <w:marLeft w:val="0"/>
      <w:marRight w:val="0"/>
      <w:marTop w:val="0"/>
      <w:marBottom w:val="0"/>
      <w:divBdr>
        <w:top w:val="none" w:sz="0" w:space="0" w:color="auto"/>
        <w:left w:val="none" w:sz="0" w:space="0" w:color="auto"/>
        <w:bottom w:val="none" w:sz="0" w:space="0" w:color="auto"/>
        <w:right w:val="none" w:sz="0" w:space="0" w:color="auto"/>
      </w:divBdr>
      <w:divsChild>
        <w:div w:id="2037801951">
          <w:marLeft w:val="0"/>
          <w:marRight w:val="0"/>
          <w:marTop w:val="0"/>
          <w:marBottom w:val="0"/>
          <w:divBdr>
            <w:top w:val="none" w:sz="0" w:space="0" w:color="auto"/>
            <w:left w:val="none" w:sz="0" w:space="0" w:color="auto"/>
            <w:bottom w:val="none" w:sz="0" w:space="0" w:color="auto"/>
            <w:right w:val="none" w:sz="0" w:space="0" w:color="auto"/>
          </w:divBdr>
        </w:div>
        <w:div w:id="2078239632">
          <w:marLeft w:val="0"/>
          <w:marRight w:val="0"/>
          <w:marTop w:val="0"/>
          <w:marBottom w:val="0"/>
          <w:divBdr>
            <w:top w:val="none" w:sz="0" w:space="0" w:color="auto"/>
            <w:left w:val="none" w:sz="0" w:space="0" w:color="auto"/>
            <w:bottom w:val="none" w:sz="0" w:space="0" w:color="auto"/>
            <w:right w:val="none" w:sz="0" w:space="0" w:color="auto"/>
          </w:divBdr>
        </w:div>
      </w:divsChild>
    </w:div>
    <w:div w:id="345981070">
      <w:bodyDiv w:val="1"/>
      <w:marLeft w:val="0"/>
      <w:marRight w:val="0"/>
      <w:marTop w:val="0"/>
      <w:marBottom w:val="0"/>
      <w:divBdr>
        <w:top w:val="none" w:sz="0" w:space="0" w:color="auto"/>
        <w:left w:val="none" w:sz="0" w:space="0" w:color="auto"/>
        <w:bottom w:val="none" w:sz="0" w:space="0" w:color="auto"/>
        <w:right w:val="none" w:sz="0" w:space="0" w:color="auto"/>
      </w:divBdr>
    </w:div>
    <w:div w:id="606936298">
      <w:bodyDiv w:val="1"/>
      <w:marLeft w:val="0"/>
      <w:marRight w:val="0"/>
      <w:marTop w:val="0"/>
      <w:marBottom w:val="0"/>
      <w:divBdr>
        <w:top w:val="none" w:sz="0" w:space="0" w:color="auto"/>
        <w:left w:val="none" w:sz="0" w:space="0" w:color="auto"/>
        <w:bottom w:val="none" w:sz="0" w:space="0" w:color="auto"/>
        <w:right w:val="none" w:sz="0" w:space="0" w:color="auto"/>
      </w:divBdr>
    </w:div>
    <w:div w:id="889655452">
      <w:bodyDiv w:val="1"/>
      <w:marLeft w:val="0"/>
      <w:marRight w:val="0"/>
      <w:marTop w:val="0"/>
      <w:marBottom w:val="0"/>
      <w:divBdr>
        <w:top w:val="none" w:sz="0" w:space="0" w:color="auto"/>
        <w:left w:val="none" w:sz="0" w:space="0" w:color="auto"/>
        <w:bottom w:val="none" w:sz="0" w:space="0" w:color="auto"/>
        <w:right w:val="none" w:sz="0" w:space="0" w:color="auto"/>
      </w:divBdr>
    </w:div>
    <w:div w:id="1073049158">
      <w:bodyDiv w:val="1"/>
      <w:marLeft w:val="0"/>
      <w:marRight w:val="0"/>
      <w:marTop w:val="0"/>
      <w:marBottom w:val="0"/>
      <w:divBdr>
        <w:top w:val="none" w:sz="0" w:space="0" w:color="auto"/>
        <w:left w:val="none" w:sz="0" w:space="0" w:color="auto"/>
        <w:bottom w:val="none" w:sz="0" w:space="0" w:color="auto"/>
        <w:right w:val="none" w:sz="0" w:space="0" w:color="auto"/>
      </w:divBdr>
    </w:div>
    <w:div w:id="1128085526">
      <w:bodyDiv w:val="1"/>
      <w:marLeft w:val="0"/>
      <w:marRight w:val="0"/>
      <w:marTop w:val="0"/>
      <w:marBottom w:val="0"/>
      <w:divBdr>
        <w:top w:val="none" w:sz="0" w:space="0" w:color="auto"/>
        <w:left w:val="none" w:sz="0" w:space="0" w:color="auto"/>
        <w:bottom w:val="none" w:sz="0" w:space="0" w:color="auto"/>
        <w:right w:val="none" w:sz="0" w:space="0" w:color="auto"/>
      </w:divBdr>
    </w:div>
    <w:div w:id="1226334252">
      <w:bodyDiv w:val="1"/>
      <w:marLeft w:val="0"/>
      <w:marRight w:val="0"/>
      <w:marTop w:val="0"/>
      <w:marBottom w:val="0"/>
      <w:divBdr>
        <w:top w:val="none" w:sz="0" w:space="0" w:color="auto"/>
        <w:left w:val="none" w:sz="0" w:space="0" w:color="auto"/>
        <w:bottom w:val="none" w:sz="0" w:space="0" w:color="auto"/>
        <w:right w:val="none" w:sz="0" w:space="0" w:color="auto"/>
      </w:divBdr>
    </w:div>
    <w:div w:id="1259756571">
      <w:bodyDiv w:val="1"/>
      <w:marLeft w:val="0"/>
      <w:marRight w:val="0"/>
      <w:marTop w:val="0"/>
      <w:marBottom w:val="0"/>
      <w:divBdr>
        <w:top w:val="none" w:sz="0" w:space="0" w:color="auto"/>
        <w:left w:val="none" w:sz="0" w:space="0" w:color="auto"/>
        <w:bottom w:val="none" w:sz="0" w:space="0" w:color="auto"/>
        <w:right w:val="none" w:sz="0" w:space="0" w:color="auto"/>
      </w:divBdr>
    </w:div>
    <w:div w:id="1541430793">
      <w:bodyDiv w:val="1"/>
      <w:marLeft w:val="0"/>
      <w:marRight w:val="0"/>
      <w:marTop w:val="0"/>
      <w:marBottom w:val="0"/>
      <w:divBdr>
        <w:top w:val="none" w:sz="0" w:space="0" w:color="auto"/>
        <w:left w:val="none" w:sz="0" w:space="0" w:color="auto"/>
        <w:bottom w:val="none" w:sz="0" w:space="0" w:color="auto"/>
        <w:right w:val="none" w:sz="0" w:space="0" w:color="auto"/>
      </w:divBdr>
    </w:div>
    <w:div w:id="1980186182">
      <w:bodyDiv w:val="1"/>
      <w:marLeft w:val="0"/>
      <w:marRight w:val="0"/>
      <w:marTop w:val="0"/>
      <w:marBottom w:val="0"/>
      <w:divBdr>
        <w:top w:val="none" w:sz="0" w:space="0" w:color="auto"/>
        <w:left w:val="none" w:sz="0" w:space="0" w:color="auto"/>
        <w:bottom w:val="none" w:sz="0" w:space="0" w:color="auto"/>
        <w:right w:val="none" w:sz="0" w:space="0" w:color="auto"/>
      </w:divBdr>
    </w:div>
    <w:div w:id="20446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n_link=revista_artigos_leitura&amp;artigo_id=9640&amp;revista_caderno=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mbitojuridico.com.br/site/?n_link=revista_artigos_leitura&amp;artigo_id=9640&amp;revista_caderno=2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9BCD-B429-4896-B24A-8B159284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2472</Words>
  <Characters>13355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3</cp:revision>
  <cp:lastPrinted>2015-09-22T15:19:00Z</cp:lastPrinted>
  <dcterms:created xsi:type="dcterms:W3CDTF">2015-09-24T18:29:00Z</dcterms:created>
  <dcterms:modified xsi:type="dcterms:W3CDTF">2015-09-24T19:09:00Z</dcterms:modified>
</cp:coreProperties>
</file>