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04" w:rsidRPr="004A0CA7" w:rsidRDefault="00944000" w:rsidP="004A0CA7">
      <w:pPr>
        <w:jc w:val="center"/>
        <w:rPr>
          <w:rFonts w:ascii="Times New Roman" w:hAnsi="Times New Roman" w:cs="Times New Roman"/>
          <w:sz w:val="24"/>
          <w:szCs w:val="24"/>
          <w:shd w:val="clear" w:color="auto" w:fill="FFFFFF"/>
        </w:rPr>
      </w:pPr>
      <w:r>
        <w:rPr>
          <w:rFonts w:ascii="Times New Roman" w:hAnsi="Times New Roman" w:cs="Times New Roman"/>
          <w:b/>
          <w:sz w:val="24"/>
          <w:szCs w:val="24"/>
        </w:rPr>
        <w:t>Do porte</w:t>
      </w:r>
      <w:r w:rsidR="002F2B04" w:rsidRPr="00010078">
        <w:rPr>
          <w:rFonts w:ascii="Times New Roman" w:hAnsi="Times New Roman" w:cs="Times New Roman"/>
          <w:b/>
          <w:sz w:val="24"/>
          <w:szCs w:val="24"/>
        </w:rPr>
        <w:t xml:space="preserve"> de drogas para consumo pessoal: a</w:t>
      </w:r>
      <w:r w:rsidR="004A0CA7">
        <w:rPr>
          <w:rFonts w:ascii="Times New Roman" w:hAnsi="Times New Roman" w:cs="Times New Roman"/>
          <w:b/>
          <w:sz w:val="24"/>
          <w:szCs w:val="24"/>
        </w:rPr>
        <w:t xml:space="preserve"> aplicabilidade do princípio da </w:t>
      </w:r>
      <w:r w:rsidR="002F2B04" w:rsidRPr="00010078">
        <w:rPr>
          <w:rFonts w:ascii="Times New Roman" w:hAnsi="Times New Roman" w:cs="Times New Roman"/>
          <w:b/>
          <w:sz w:val="24"/>
          <w:szCs w:val="24"/>
        </w:rPr>
        <w:t>proporcionalidade em face da natureza jurídica do artigo 28 da Lei nº. 11.343/2006</w:t>
      </w:r>
    </w:p>
    <w:p w:rsidR="002F2B04" w:rsidRPr="002D6765" w:rsidRDefault="002F2B04" w:rsidP="007050AC">
      <w:pPr>
        <w:tabs>
          <w:tab w:val="left" w:pos="851"/>
        </w:tabs>
        <w:spacing w:after="0" w:line="240" w:lineRule="auto"/>
        <w:jc w:val="right"/>
        <w:rPr>
          <w:rFonts w:ascii="Times New Roman" w:hAnsi="Times New Roman" w:cs="Times New Roman"/>
          <w:b/>
          <w:i/>
          <w:sz w:val="20"/>
          <w:szCs w:val="20"/>
        </w:rPr>
      </w:pPr>
      <w:r w:rsidRPr="002D6765">
        <w:rPr>
          <w:rFonts w:ascii="Times New Roman" w:hAnsi="Times New Roman" w:cs="Times New Roman"/>
          <w:i/>
          <w:sz w:val="20"/>
          <w:szCs w:val="20"/>
        </w:rPr>
        <w:t>Ianna Pessoa Lima</w:t>
      </w:r>
      <w:r w:rsidRPr="002D6765">
        <w:rPr>
          <w:rStyle w:val="Refdenotaderodap"/>
          <w:rFonts w:ascii="Times New Roman" w:hAnsi="Times New Roman" w:cs="Times New Roman"/>
          <w:i/>
          <w:sz w:val="20"/>
          <w:szCs w:val="20"/>
        </w:rPr>
        <w:footnoteReference w:id="1"/>
      </w:r>
    </w:p>
    <w:p w:rsidR="00E357E9" w:rsidRPr="002D6765" w:rsidRDefault="002F2B04" w:rsidP="007050AC">
      <w:pPr>
        <w:spacing w:after="0" w:line="240" w:lineRule="auto"/>
        <w:jc w:val="right"/>
        <w:rPr>
          <w:rFonts w:ascii="Times New Roman" w:hAnsi="Times New Roman" w:cs="Times New Roman"/>
          <w:i/>
          <w:sz w:val="20"/>
          <w:szCs w:val="20"/>
        </w:rPr>
      </w:pPr>
      <w:r w:rsidRPr="002D6765">
        <w:rPr>
          <w:rFonts w:ascii="Times New Roman" w:hAnsi="Times New Roman" w:cs="Times New Roman"/>
          <w:i/>
          <w:sz w:val="20"/>
          <w:szCs w:val="20"/>
        </w:rPr>
        <w:t>Isabela Pessoa Lima</w:t>
      </w:r>
      <w:r w:rsidRPr="002D6765">
        <w:rPr>
          <w:rStyle w:val="Refdenotaderodap"/>
          <w:rFonts w:ascii="Times New Roman" w:hAnsi="Times New Roman" w:cs="Times New Roman"/>
          <w:i/>
          <w:sz w:val="20"/>
          <w:szCs w:val="20"/>
        </w:rPr>
        <w:footnoteReference w:id="2"/>
      </w:r>
    </w:p>
    <w:p w:rsidR="007050AC" w:rsidRPr="007050AC" w:rsidRDefault="007050AC" w:rsidP="007050AC">
      <w:pPr>
        <w:spacing w:after="0" w:line="240" w:lineRule="auto"/>
        <w:jc w:val="right"/>
        <w:rPr>
          <w:rFonts w:ascii="Times New Roman" w:hAnsi="Times New Roman" w:cs="Times New Roman"/>
          <w:i/>
        </w:rPr>
      </w:pPr>
      <w:r w:rsidRPr="002D6765">
        <w:rPr>
          <w:rFonts w:ascii="Times New Roman" w:hAnsi="Times New Roman" w:cs="Times New Roman"/>
          <w:i/>
          <w:sz w:val="20"/>
          <w:szCs w:val="20"/>
        </w:rPr>
        <w:t>Socorro Almeida de Carvalho</w:t>
      </w:r>
      <w:r>
        <w:rPr>
          <w:rStyle w:val="Refdenotaderodap"/>
          <w:rFonts w:ascii="Times New Roman" w:hAnsi="Times New Roman" w:cs="Times New Roman"/>
          <w:i/>
        </w:rPr>
        <w:footnoteReference w:id="3"/>
      </w:r>
    </w:p>
    <w:p w:rsidR="007050AC" w:rsidRPr="002D6765" w:rsidRDefault="007050AC" w:rsidP="007050AC">
      <w:pPr>
        <w:spacing w:after="0" w:line="240" w:lineRule="auto"/>
        <w:jc w:val="right"/>
        <w:rPr>
          <w:rFonts w:ascii="Times New Roman" w:hAnsi="Times New Roman" w:cs="Times New Roman"/>
          <w:i/>
          <w:sz w:val="20"/>
          <w:szCs w:val="20"/>
        </w:rPr>
      </w:pPr>
    </w:p>
    <w:p w:rsidR="00A3242D" w:rsidRDefault="002F2B04" w:rsidP="0006372F">
      <w:pPr>
        <w:autoSpaceDE w:val="0"/>
        <w:autoSpaceDN w:val="0"/>
        <w:adjustRightInd w:val="0"/>
        <w:spacing w:after="0" w:line="240" w:lineRule="auto"/>
        <w:ind w:left="2694"/>
        <w:jc w:val="both"/>
        <w:rPr>
          <w:rFonts w:ascii="Times New Roman" w:hAnsi="Times New Roman" w:cs="Times New Roman"/>
          <w:bCs/>
          <w:sz w:val="20"/>
          <w:szCs w:val="20"/>
        </w:rPr>
      </w:pPr>
      <w:r w:rsidRPr="004A0CA7">
        <w:rPr>
          <w:rFonts w:ascii="Times New Roman" w:hAnsi="Times New Roman" w:cs="Times New Roman"/>
          <w:b/>
          <w:bCs/>
          <w:sz w:val="20"/>
          <w:szCs w:val="20"/>
        </w:rPr>
        <w:t>Sumário:</w:t>
      </w:r>
      <w:r>
        <w:rPr>
          <w:rFonts w:ascii="Times New Roman" w:hAnsi="Times New Roman" w:cs="Times New Roman"/>
          <w:bCs/>
          <w:sz w:val="20"/>
          <w:szCs w:val="20"/>
        </w:rPr>
        <w:t xml:space="preserve"> Introdução; </w:t>
      </w:r>
      <w:proofErr w:type="gramStart"/>
      <w:r w:rsidR="0006372F">
        <w:rPr>
          <w:rFonts w:ascii="Times New Roman" w:hAnsi="Times New Roman" w:cs="Times New Roman"/>
          <w:bCs/>
          <w:sz w:val="20"/>
          <w:szCs w:val="20"/>
        </w:rPr>
        <w:t>2</w:t>
      </w:r>
      <w:proofErr w:type="gramEnd"/>
      <w:r w:rsidRPr="002F2B04">
        <w:rPr>
          <w:rFonts w:ascii="Times New Roman" w:hAnsi="Times New Roman" w:cs="Times New Roman"/>
          <w:bCs/>
          <w:sz w:val="20"/>
          <w:szCs w:val="20"/>
        </w:rPr>
        <w:t xml:space="preserve"> </w:t>
      </w:r>
      <w:r w:rsidRPr="002F2B04">
        <w:rPr>
          <w:rFonts w:ascii="Times New Roman" w:hAnsi="Times New Roman" w:cs="Times New Roman"/>
          <w:sz w:val="20"/>
          <w:szCs w:val="20"/>
        </w:rPr>
        <w:t xml:space="preserve">Lei nº. 11.343/2006: </w:t>
      </w:r>
      <w:r w:rsidR="00544E77">
        <w:rPr>
          <w:rFonts w:ascii="Times New Roman" w:hAnsi="Times New Roman" w:cs="Times New Roman"/>
          <w:sz w:val="20"/>
          <w:szCs w:val="20"/>
        </w:rPr>
        <w:t>art. 28 (</w:t>
      </w:r>
      <w:r w:rsidRPr="002F2B04">
        <w:rPr>
          <w:rFonts w:ascii="Times New Roman" w:hAnsi="Times New Roman" w:cs="Times New Roman"/>
          <w:sz w:val="20"/>
          <w:szCs w:val="20"/>
        </w:rPr>
        <w:t>alterações e inovações</w:t>
      </w:r>
      <w:r w:rsidR="00544E77">
        <w:rPr>
          <w:rFonts w:ascii="Times New Roman" w:hAnsi="Times New Roman" w:cs="Times New Roman"/>
          <w:sz w:val="20"/>
          <w:szCs w:val="20"/>
        </w:rPr>
        <w:t>)</w:t>
      </w:r>
      <w:r w:rsidRPr="002F2B04">
        <w:rPr>
          <w:rFonts w:ascii="Times New Roman" w:hAnsi="Times New Roman" w:cs="Times New Roman"/>
          <w:sz w:val="20"/>
          <w:szCs w:val="20"/>
        </w:rPr>
        <w:t>;</w:t>
      </w:r>
      <w:r w:rsidR="007050AC">
        <w:rPr>
          <w:rFonts w:ascii="Times New Roman" w:hAnsi="Times New Roman" w:cs="Times New Roman"/>
          <w:sz w:val="20"/>
          <w:szCs w:val="20"/>
        </w:rPr>
        <w:t xml:space="preserve"> </w:t>
      </w:r>
      <w:proofErr w:type="gramStart"/>
      <w:r w:rsidR="0006372F">
        <w:rPr>
          <w:rFonts w:ascii="Times New Roman" w:hAnsi="Times New Roman" w:cs="Times New Roman"/>
          <w:bCs/>
          <w:sz w:val="20"/>
          <w:szCs w:val="20"/>
        </w:rPr>
        <w:t>3</w:t>
      </w:r>
      <w:proofErr w:type="gramEnd"/>
      <w:r w:rsidR="0006372F">
        <w:rPr>
          <w:rFonts w:ascii="Times New Roman" w:hAnsi="Times New Roman" w:cs="Times New Roman"/>
          <w:bCs/>
          <w:sz w:val="20"/>
          <w:szCs w:val="20"/>
        </w:rPr>
        <w:t xml:space="preserve"> </w:t>
      </w:r>
      <w:r w:rsidR="00944000">
        <w:rPr>
          <w:rFonts w:ascii="Times New Roman" w:hAnsi="Times New Roman" w:cs="Times New Roman"/>
          <w:bCs/>
          <w:sz w:val="20"/>
          <w:szCs w:val="20"/>
        </w:rPr>
        <w:t>Porte</w:t>
      </w:r>
      <w:r w:rsidRPr="002F2B04">
        <w:rPr>
          <w:rFonts w:ascii="Times New Roman" w:hAnsi="Times New Roman" w:cs="Times New Roman"/>
          <w:bCs/>
          <w:sz w:val="20"/>
          <w:szCs w:val="20"/>
        </w:rPr>
        <w:t xml:space="preserve"> de droga</w:t>
      </w:r>
      <w:r w:rsidR="00944000">
        <w:rPr>
          <w:rFonts w:ascii="Times New Roman" w:hAnsi="Times New Roman" w:cs="Times New Roman"/>
          <w:bCs/>
          <w:sz w:val="20"/>
          <w:szCs w:val="20"/>
        </w:rPr>
        <w:t>s e a natureza j</w:t>
      </w:r>
      <w:r w:rsidRPr="002F2B04">
        <w:rPr>
          <w:rFonts w:ascii="Times New Roman" w:hAnsi="Times New Roman" w:cs="Times New Roman"/>
          <w:bCs/>
          <w:sz w:val="20"/>
          <w:szCs w:val="20"/>
        </w:rPr>
        <w:t xml:space="preserve">urídica do artigo </w:t>
      </w:r>
      <w:r w:rsidRPr="002F2B04">
        <w:rPr>
          <w:rFonts w:ascii="Times New Roman" w:hAnsi="Times New Roman" w:cs="Times New Roman"/>
          <w:sz w:val="20"/>
          <w:szCs w:val="20"/>
        </w:rPr>
        <w:t xml:space="preserve">28 da Nova Lei de Drogas: crime, infração penal </w:t>
      </w:r>
      <w:r w:rsidRPr="002F2B04">
        <w:rPr>
          <w:rFonts w:ascii="Times New Roman" w:hAnsi="Times New Roman" w:cs="Times New Roman"/>
          <w:i/>
          <w:sz w:val="20"/>
          <w:szCs w:val="20"/>
        </w:rPr>
        <w:t>sui generis</w:t>
      </w:r>
      <w:r w:rsidRPr="002F2B04">
        <w:rPr>
          <w:rFonts w:ascii="Times New Roman" w:hAnsi="Times New Roman" w:cs="Times New Roman"/>
          <w:sz w:val="20"/>
          <w:szCs w:val="20"/>
        </w:rPr>
        <w:t xml:space="preserve"> ou descriminalização substancial; </w:t>
      </w:r>
      <w:r w:rsidR="00944000">
        <w:rPr>
          <w:rFonts w:ascii="Times New Roman" w:hAnsi="Times New Roman" w:cs="Times New Roman"/>
          <w:bCs/>
          <w:sz w:val="20"/>
          <w:szCs w:val="20"/>
        </w:rPr>
        <w:t>4 Da a</w:t>
      </w:r>
      <w:r w:rsidRPr="002F2B04">
        <w:rPr>
          <w:rFonts w:ascii="Times New Roman" w:hAnsi="Times New Roman" w:cs="Times New Roman"/>
          <w:bCs/>
          <w:sz w:val="20"/>
          <w:szCs w:val="20"/>
        </w:rPr>
        <w:t xml:space="preserve">plicação do </w:t>
      </w:r>
      <w:r w:rsidR="00944000">
        <w:rPr>
          <w:rFonts w:ascii="Times New Roman" w:hAnsi="Times New Roman" w:cs="Times New Roman"/>
          <w:bCs/>
          <w:sz w:val="20"/>
          <w:szCs w:val="20"/>
        </w:rPr>
        <w:t>princípio da p</w:t>
      </w:r>
      <w:r w:rsidRPr="002F2B04">
        <w:rPr>
          <w:rFonts w:ascii="Times New Roman" w:hAnsi="Times New Roman" w:cs="Times New Roman"/>
          <w:bCs/>
          <w:sz w:val="20"/>
          <w:szCs w:val="20"/>
        </w:rPr>
        <w:t>roporcionalidade</w:t>
      </w:r>
      <w:r w:rsidR="0006372F">
        <w:rPr>
          <w:rFonts w:ascii="Times New Roman" w:hAnsi="Times New Roman" w:cs="Times New Roman"/>
          <w:bCs/>
          <w:sz w:val="20"/>
          <w:szCs w:val="20"/>
        </w:rPr>
        <w:t xml:space="preserve"> no Direito Penal</w:t>
      </w:r>
      <w:r w:rsidRPr="002F2B04">
        <w:rPr>
          <w:rFonts w:ascii="Times New Roman" w:hAnsi="Times New Roman" w:cs="Times New Roman"/>
          <w:bCs/>
          <w:sz w:val="20"/>
          <w:szCs w:val="20"/>
        </w:rPr>
        <w:t xml:space="preserve"> e a sanção penal prevista no art.</w:t>
      </w:r>
      <w:r w:rsidR="00944000">
        <w:rPr>
          <w:rFonts w:ascii="Times New Roman" w:hAnsi="Times New Roman" w:cs="Times New Roman"/>
          <w:bCs/>
          <w:sz w:val="20"/>
          <w:szCs w:val="20"/>
        </w:rPr>
        <w:t xml:space="preserve"> 28 da Lei Nº 11.343/2006: porte</w:t>
      </w:r>
      <w:r w:rsidRPr="002F2B04">
        <w:rPr>
          <w:rFonts w:ascii="Times New Roman" w:hAnsi="Times New Roman" w:cs="Times New Roman"/>
          <w:bCs/>
          <w:sz w:val="20"/>
          <w:szCs w:val="20"/>
        </w:rPr>
        <w:t xml:space="preserve"> de droga</w:t>
      </w:r>
      <w:r w:rsidR="00944000">
        <w:rPr>
          <w:rFonts w:ascii="Times New Roman" w:hAnsi="Times New Roman" w:cs="Times New Roman"/>
          <w:bCs/>
          <w:sz w:val="20"/>
          <w:szCs w:val="20"/>
        </w:rPr>
        <w:t>s</w:t>
      </w:r>
      <w:r w:rsidR="003B53D0">
        <w:rPr>
          <w:rFonts w:ascii="Times New Roman" w:hAnsi="Times New Roman" w:cs="Times New Roman"/>
          <w:bCs/>
          <w:sz w:val="20"/>
          <w:szCs w:val="20"/>
        </w:rPr>
        <w:t xml:space="preserve"> para consumo pessoal; </w:t>
      </w:r>
      <w:r w:rsidR="0006372F">
        <w:rPr>
          <w:rFonts w:ascii="Times New Roman" w:hAnsi="Times New Roman" w:cs="Times New Roman"/>
          <w:bCs/>
          <w:sz w:val="20"/>
          <w:szCs w:val="20"/>
        </w:rPr>
        <w:t xml:space="preserve">5 </w:t>
      </w:r>
      <w:r w:rsidR="003B53D0">
        <w:rPr>
          <w:rFonts w:ascii="Times New Roman" w:hAnsi="Times New Roman" w:cs="Times New Roman"/>
          <w:bCs/>
          <w:sz w:val="20"/>
          <w:szCs w:val="20"/>
        </w:rPr>
        <w:t>Conclusão;</w:t>
      </w:r>
      <w:r w:rsidRPr="002F2B04">
        <w:rPr>
          <w:rFonts w:ascii="Times New Roman" w:hAnsi="Times New Roman" w:cs="Times New Roman"/>
          <w:bCs/>
          <w:sz w:val="20"/>
          <w:szCs w:val="20"/>
        </w:rPr>
        <w:t xml:space="preserve"> Referências.</w:t>
      </w:r>
    </w:p>
    <w:p w:rsidR="00EF4447" w:rsidRDefault="00EF4447" w:rsidP="00EF4447">
      <w:pPr>
        <w:autoSpaceDE w:val="0"/>
        <w:autoSpaceDN w:val="0"/>
        <w:adjustRightInd w:val="0"/>
        <w:spacing w:after="0" w:line="240" w:lineRule="auto"/>
        <w:jc w:val="both"/>
        <w:rPr>
          <w:rFonts w:ascii="Times New Roman" w:hAnsi="Times New Roman" w:cs="Times New Roman"/>
          <w:b/>
          <w:sz w:val="24"/>
          <w:szCs w:val="24"/>
        </w:rPr>
      </w:pPr>
    </w:p>
    <w:p w:rsidR="00527404" w:rsidRDefault="00EF4447" w:rsidP="00527404">
      <w:pPr>
        <w:autoSpaceDE w:val="0"/>
        <w:autoSpaceDN w:val="0"/>
        <w:adjustRightInd w:val="0"/>
        <w:spacing w:after="0" w:line="240" w:lineRule="auto"/>
        <w:jc w:val="center"/>
        <w:rPr>
          <w:rFonts w:ascii="Times New Roman" w:hAnsi="Times New Roman" w:cs="Times New Roman"/>
          <w:sz w:val="24"/>
          <w:szCs w:val="24"/>
        </w:rPr>
      </w:pPr>
      <w:r w:rsidRPr="00EF4447">
        <w:rPr>
          <w:rFonts w:ascii="Times New Roman" w:hAnsi="Times New Roman" w:cs="Times New Roman"/>
          <w:sz w:val="24"/>
          <w:szCs w:val="24"/>
        </w:rPr>
        <w:t>RESUMO</w:t>
      </w:r>
    </w:p>
    <w:p w:rsidR="00527404" w:rsidRDefault="00527404" w:rsidP="00527404">
      <w:pPr>
        <w:autoSpaceDE w:val="0"/>
        <w:autoSpaceDN w:val="0"/>
        <w:adjustRightInd w:val="0"/>
        <w:spacing w:after="0" w:line="240" w:lineRule="auto"/>
        <w:jc w:val="center"/>
        <w:rPr>
          <w:rFonts w:ascii="Times New Roman" w:hAnsi="Times New Roman" w:cs="Times New Roman"/>
          <w:sz w:val="24"/>
          <w:szCs w:val="24"/>
        </w:rPr>
      </w:pPr>
    </w:p>
    <w:p w:rsidR="00EF4447" w:rsidRPr="00527404" w:rsidRDefault="00527404" w:rsidP="00527404">
      <w:pPr>
        <w:autoSpaceDE w:val="0"/>
        <w:autoSpaceDN w:val="0"/>
        <w:adjustRightInd w:val="0"/>
        <w:spacing w:after="0" w:line="240" w:lineRule="auto"/>
        <w:jc w:val="both"/>
        <w:rPr>
          <w:rFonts w:ascii="Times New Roman" w:hAnsi="Times New Roman" w:cs="Times New Roman"/>
          <w:sz w:val="24"/>
          <w:szCs w:val="24"/>
        </w:rPr>
      </w:pPr>
      <w:r w:rsidRPr="00527404">
        <w:rPr>
          <w:rFonts w:ascii="Times New Roman" w:hAnsi="Times New Roman" w:cs="Times New Roman"/>
          <w:sz w:val="24"/>
          <w:szCs w:val="24"/>
        </w:rPr>
        <w:t xml:space="preserve">Este trabalho científico </w:t>
      </w:r>
      <w:r w:rsidR="002D6765" w:rsidRPr="00527404">
        <w:rPr>
          <w:rFonts w:ascii="Times New Roman" w:hAnsi="Times New Roman" w:cs="Times New Roman"/>
          <w:sz w:val="24"/>
          <w:szCs w:val="24"/>
        </w:rPr>
        <w:t xml:space="preserve">apresenta enquanto objeto de estudo as alterações promovidas pela Lei 11.343/06, denominada de Nova Lei de </w:t>
      </w:r>
      <w:r w:rsidRPr="00527404">
        <w:rPr>
          <w:rFonts w:ascii="Times New Roman" w:hAnsi="Times New Roman" w:cs="Times New Roman"/>
          <w:sz w:val="24"/>
          <w:szCs w:val="24"/>
        </w:rPr>
        <w:t>Drogas. De modo mais específico, uma análise acerca da</w:t>
      </w:r>
      <w:r w:rsidR="002D6765" w:rsidRPr="00527404">
        <w:rPr>
          <w:rFonts w:ascii="Times New Roman" w:hAnsi="Times New Roman" w:cs="Times New Roman"/>
          <w:sz w:val="24"/>
          <w:szCs w:val="24"/>
        </w:rPr>
        <w:t xml:space="preserve"> natureza jurídica do art. 28 desta nova legislação que revogou o art. 16 da Lei nº 6.368/76</w:t>
      </w:r>
      <w:r w:rsidRPr="00527404">
        <w:rPr>
          <w:rFonts w:ascii="Times New Roman" w:hAnsi="Times New Roman" w:cs="Times New Roman"/>
          <w:sz w:val="24"/>
          <w:szCs w:val="24"/>
        </w:rPr>
        <w:t>,</w:t>
      </w:r>
      <w:r w:rsidR="002D6765" w:rsidRPr="00527404">
        <w:rPr>
          <w:rFonts w:ascii="Times New Roman" w:hAnsi="Times New Roman" w:cs="Times New Roman"/>
          <w:sz w:val="24"/>
          <w:szCs w:val="24"/>
        </w:rPr>
        <w:t xml:space="preserve"> e alterou a forma de penalização da conduta de portar droga para uso pessoal, uma vez que </w:t>
      </w:r>
      <w:r w:rsidR="002D6765" w:rsidRPr="00776212">
        <w:rPr>
          <w:rFonts w:ascii="Times New Roman" w:hAnsi="Times New Roman" w:cs="Times New Roman"/>
          <w:sz w:val="24"/>
          <w:szCs w:val="24"/>
        </w:rPr>
        <w:t>não mais prevê enquanto sanção penal à aplicação da pena privativa de liberdade a esta conduta, mas a possibilidade de imposição de penas restritivas de direito</w:t>
      </w:r>
      <w:r w:rsidRPr="00776212">
        <w:rPr>
          <w:rFonts w:ascii="Times New Roman" w:hAnsi="Times New Roman" w:cs="Times New Roman"/>
          <w:sz w:val="24"/>
          <w:szCs w:val="24"/>
        </w:rPr>
        <w:t xml:space="preserve">. </w:t>
      </w:r>
      <w:r w:rsidR="002D6765" w:rsidRPr="00776212">
        <w:rPr>
          <w:rFonts w:ascii="Times New Roman" w:hAnsi="Times New Roman" w:cs="Times New Roman"/>
          <w:sz w:val="24"/>
          <w:szCs w:val="24"/>
        </w:rPr>
        <w:t>Quanto à natureza jurídica do art. 28 da lei pertinente, o legislador penal descriminalizado ou não à conduta do porte de drogas para uso próprio? Há que se falar em violação do princípio da proporcionalidade no seu viés de proibição da proteção deficiente, visto que deve existir correspondência entre a pena e a gravidade da conduta?</w:t>
      </w:r>
      <w:r w:rsidRPr="00776212">
        <w:rPr>
          <w:rFonts w:ascii="Times New Roman" w:hAnsi="Times New Roman" w:cs="Times New Roman"/>
          <w:sz w:val="24"/>
          <w:szCs w:val="24"/>
        </w:rPr>
        <w:t xml:space="preserve"> </w:t>
      </w:r>
      <w:r w:rsidR="00EF4447" w:rsidRPr="00776212">
        <w:rPr>
          <w:rFonts w:ascii="Times New Roman" w:eastAsia="Times New Roman" w:hAnsi="Times New Roman" w:cs="Times New Roman"/>
          <w:sz w:val="24"/>
          <w:szCs w:val="24"/>
          <w:lang w:eastAsia="pt-BR"/>
        </w:rPr>
        <w:t xml:space="preserve">De forma a embasar o presente trabalho se utilizará enquanto metodologia a pesquisa bibliográfica do direito penal, direcionada a análise do posicionamento de autores que tratam sobre o tema, principalmente a </w:t>
      </w:r>
      <w:r w:rsidR="00EF4447" w:rsidRPr="00776212">
        <w:rPr>
          <w:rFonts w:ascii="Times New Roman" w:hAnsi="Times New Roman" w:cs="Times New Roman"/>
          <w:sz w:val="24"/>
          <w:szCs w:val="24"/>
        </w:rPr>
        <w:t>Lei das Drogas nº 11.343/06</w:t>
      </w:r>
      <w:r w:rsidR="00EF4447" w:rsidRPr="00776212">
        <w:rPr>
          <w:rFonts w:ascii="Times New Roman" w:eastAsia="Times New Roman" w:hAnsi="Times New Roman" w:cs="Times New Roman"/>
          <w:sz w:val="24"/>
          <w:szCs w:val="24"/>
          <w:lang w:eastAsia="pt-BR"/>
        </w:rPr>
        <w:t>, bem como os artigos</w:t>
      </w:r>
      <w:r w:rsidR="00776212" w:rsidRPr="00776212">
        <w:rPr>
          <w:rFonts w:ascii="Times New Roman" w:eastAsia="Times New Roman" w:hAnsi="Times New Roman" w:cs="Times New Roman"/>
          <w:sz w:val="24"/>
          <w:szCs w:val="24"/>
          <w:lang w:eastAsia="pt-BR"/>
        </w:rPr>
        <w:t xml:space="preserve"> e</w:t>
      </w:r>
      <w:r w:rsidR="00EF4447" w:rsidRPr="00776212">
        <w:rPr>
          <w:rFonts w:ascii="Times New Roman" w:eastAsia="Times New Roman" w:hAnsi="Times New Roman" w:cs="Times New Roman"/>
          <w:sz w:val="24"/>
          <w:szCs w:val="24"/>
          <w:lang w:eastAsia="pt-BR"/>
        </w:rPr>
        <w:t xml:space="preserve"> publicações pertinentes ao tema.</w:t>
      </w:r>
    </w:p>
    <w:p w:rsidR="00EF4447" w:rsidRPr="00EF4447" w:rsidRDefault="00EF4447" w:rsidP="00EF4447">
      <w:pPr>
        <w:autoSpaceDE w:val="0"/>
        <w:autoSpaceDN w:val="0"/>
        <w:adjustRightInd w:val="0"/>
        <w:spacing w:after="0" w:line="240" w:lineRule="auto"/>
        <w:ind w:firstLine="851"/>
        <w:jc w:val="both"/>
        <w:rPr>
          <w:rFonts w:ascii="Times New Roman" w:hAnsi="Times New Roman" w:cs="Times New Roman"/>
          <w:b/>
          <w:sz w:val="24"/>
          <w:szCs w:val="24"/>
        </w:rPr>
      </w:pPr>
    </w:p>
    <w:p w:rsidR="00527404" w:rsidRPr="007D0FB1" w:rsidRDefault="00EF4447" w:rsidP="00EF4447">
      <w:pPr>
        <w:autoSpaceDE w:val="0"/>
        <w:autoSpaceDN w:val="0"/>
        <w:adjustRightInd w:val="0"/>
        <w:spacing w:after="0" w:line="240" w:lineRule="auto"/>
        <w:jc w:val="both"/>
        <w:rPr>
          <w:rFonts w:ascii="Times New Roman" w:hAnsi="Times New Roman" w:cs="Times New Roman"/>
          <w:sz w:val="24"/>
          <w:szCs w:val="24"/>
        </w:rPr>
      </w:pPr>
      <w:r w:rsidRPr="007D0FB1">
        <w:rPr>
          <w:rFonts w:ascii="Times New Roman" w:hAnsi="Times New Roman" w:cs="Times New Roman"/>
          <w:sz w:val="24"/>
          <w:szCs w:val="24"/>
        </w:rPr>
        <w:t>Palavras-chave:</w:t>
      </w:r>
      <w:r w:rsidR="00527404" w:rsidRPr="007D0FB1">
        <w:rPr>
          <w:rFonts w:ascii="Times New Roman" w:hAnsi="Times New Roman" w:cs="Times New Roman"/>
          <w:sz w:val="24"/>
          <w:szCs w:val="24"/>
        </w:rPr>
        <w:t xml:space="preserve"> Lei 11.343/06. Princípio da proporcionalidade</w:t>
      </w:r>
      <w:r w:rsidR="00182DB1" w:rsidRPr="007D0FB1">
        <w:rPr>
          <w:rFonts w:ascii="Times New Roman" w:hAnsi="Times New Roman" w:cs="Times New Roman"/>
          <w:sz w:val="24"/>
          <w:szCs w:val="24"/>
        </w:rPr>
        <w:t xml:space="preserve">. </w:t>
      </w:r>
      <w:r w:rsidR="00E21CBD" w:rsidRPr="007D0FB1">
        <w:rPr>
          <w:rFonts w:ascii="Times New Roman" w:hAnsi="Times New Roman" w:cs="Times New Roman"/>
          <w:sz w:val="24"/>
          <w:szCs w:val="24"/>
        </w:rPr>
        <w:t xml:space="preserve"> Natureza Jurídica.</w:t>
      </w:r>
    </w:p>
    <w:p w:rsidR="00EF4447" w:rsidRDefault="00EF4447" w:rsidP="0006372F">
      <w:pPr>
        <w:autoSpaceDE w:val="0"/>
        <w:autoSpaceDN w:val="0"/>
        <w:adjustRightInd w:val="0"/>
        <w:spacing w:after="0" w:line="240" w:lineRule="auto"/>
        <w:ind w:left="2694"/>
        <w:jc w:val="both"/>
        <w:rPr>
          <w:rFonts w:ascii="Times New Roman" w:hAnsi="Times New Roman" w:cs="Times New Roman"/>
          <w:b/>
          <w:sz w:val="20"/>
          <w:szCs w:val="20"/>
        </w:rPr>
      </w:pPr>
    </w:p>
    <w:p w:rsidR="00EF4447" w:rsidRPr="00747900" w:rsidRDefault="00EF4447" w:rsidP="00EF4447">
      <w:pPr>
        <w:autoSpaceDE w:val="0"/>
        <w:autoSpaceDN w:val="0"/>
        <w:adjustRightInd w:val="0"/>
        <w:spacing w:after="0" w:line="240" w:lineRule="auto"/>
        <w:jc w:val="both"/>
        <w:rPr>
          <w:rFonts w:ascii="Times New Roman" w:hAnsi="Times New Roman" w:cs="Times New Roman"/>
          <w:b/>
          <w:sz w:val="20"/>
          <w:szCs w:val="20"/>
        </w:rPr>
      </w:pPr>
    </w:p>
    <w:p w:rsidR="002D6765" w:rsidRPr="002D6765" w:rsidRDefault="00317FD9" w:rsidP="002D6765">
      <w:pPr>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sz w:val="24"/>
          <w:szCs w:val="24"/>
          <w:lang w:eastAsia="pt-BR"/>
        </w:rPr>
        <w:t>INTRODUÇÃO</w:t>
      </w:r>
    </w:p>
    <w:p w:rsidR="002D6765" w:rsidRPr="002D6765" w:rsidRDefault="002D6765" w:rsidP="002D6765">
      <w:pPr>
        <w:spacing w:after="0" w:line="360" w:lineRule="auto"/>
        <w:ind w:firstLine="851"/>
        <w:jc w:val="both"/>
        <w:rPr>
          <w:rFonts w:ascii="Times New Roman" w:eastAsia="Times New Roman" w:hAnsi="Times New Roman" w:cs="Times New Roman"/>
          <w:color w:val="000000"/>
          <w:sz w:val="24"/>
          <w:szCs w:val="24"/>
          <w:lang w:eastAsia="pt-BR"/>
        </w:rPr>
      </w:pPr>
      <w:r w:rsidRPr="002D6765">
        <w:rPr>
          <w:rFonts w:ascii="Times New Roman" w:eastAsia="Times New Roman" w:hAnsi="Times New Roman" w:cs="Times New Roman"/>
          <w:color w:val="000000"/>
          <w:sz w:val="24"/>
          <w:szCs w:val="24"/>
          <w:lang w:eastAsia="pt-BR"/>
        </w:rPr>
        <w:t>Diante da realidade alarmante quanto à questão das drogas ilícitas e com o intuito de combater de modo mais efetivo esse quadro, necessitava o sistema penal brasileiro de uma legislação que apresentasse meios mais eficazes no enfrentamento punitivo das drogas ilícitas. Eis que surgem as alterações trazidas pela Lei nº 11.343, de 23 de agosto de 2006, que trouxe em seu escopo maior adequação do direito penal à realidade social do uso indevido de tais substâncias ilícitas, abordando de forma inovadora o tema alvo de árdua discussão na doutrina e jurisprudência pátria que é posse de droga para uso próprio.</w:t>
      </w:r>
    </w:p>
    <w:p w:rsidR="002D6765" w:rsidRPr="002D6765" w:rsidRDefault="002D6765" w:rsidP="002D6765">
      <w:pPr>
        <w:spacing w:after="0" w:line="360" w:lineRule="auto"/>
        <w:ind w:firstLine="851"/>
        <w:jc w:val="both"/>
        <w:rPr>
          <w:rFonts w:ascii="Times New Roman" w:eastAsia="Times New Roman" w:hAnsi="Times New Roman" w:cs="Times New Roman"/>
          <w:color w:val="000000"/>
          <w:sz w:val="24"/>
          <w:szCs w:val="24"/>
          <w:lang w:eastAsia="pt-BR"/>
        </w:rPr>
      </w:pPr>
      <w:r w:rsidRPr="002D6765">
        <w:rPr>
          <w:rFonts w:ascii="Times New Roman" w:eastAsia="Times New Roman" w:hAnsi="Times New Roman" w:cs="Times New Roman"/>
          <w:color w:val="000000"/>
          <w:sz w:val="24"/>
          <w:szCs w:val="24"/>
          <w:lang w:eastAsia="pt-BR"/>
        </w:rPr>
        <w:t xml:space="preserve">O presente paper apresenta enquanto objeto de estudo as alterações promovidas pela Lei 11.343/06, denominada de Nova Lei de Drogas. De modo mais específico no tocante à natureza jurídica do art. 28 desta nova lei de </w:t>
      </w:r>
      <w:r>
        <w:rPr>
          <w:rFonts w:ascii="Times New Roman" w:eastAsia="Times New Roman" w:hAnsi="Times New Roman" w:cs="Times New Roman"/>
          <w:color w:val="000000"/>
          <w:sz w:val="24"/>
          <w:szCs w:val="24"/>
          <w:lang w:eastAsia="pt-BR"/>
        </w:rPr>
        <w:t>drogas</w:t>
      </w:r>
      <w:r w:rsidRPr="002D6765">
        <w:rPr>
          <w:rFonts w:ascii="Times New Roman" w:eastAsia="Times New Roman" w:hAnsi="Times New Roman" w:cs="Times New Roman"/>
          <w:color w:val="000000"/>
          <w:sz w:val="24"/>
          <w:szCs w:val="24"/>
          <w:lang w:eastAsia="pt-BR"/>
        </w:rPr>
        <w:t xml:space="preserve"> que revogou o art. 16 da Lei nº 6.368/76 e </w:t>
      </w:r>
      <w:r w:rsidRPr="002D6765">
        <w:rPr>
          <w:rFonts w:ascii="Times New Roman" w:eastAsia="Times New Roman" w:hAnsi="Times New Roman" w:cs="Times New Roman"/>
          <w:color w:val="000000"/>
          <w:sz w:val="24"/>
          <w:szCs w:val="24"/>
          <w:lang w:eastAsia="pt-BR"/>
        </w:rPr>
        <w:lastRenderedPageBreak/>
        <w:t xml:space="preserve">alterou a forma de penalização do </w:t>
      </w:r>
      <w:r>
        <w:rPr>
          <w:rFonts w:ascii="Times New Roman" w:eastAsia="Times New Roman" w:hAnsi="Times New Roman" w:cs="Times New Roman"/>
          <w:color w:val="000000"/>
          <w:sz w:val="24"/>
          <w:szCs w:val="24"/>
          <w:lang w:eastAsia="pt-BR"/>
        </w:rPr>
        <w:t xml:space="preserve">porte </w:t>
      </w:r>
      <w:r w:rsidRPr="002D6765">
        <w:rPr>
          <w:rFonts w:ascii="Times New Roman" w:eastAsia="Times New Roman" w:hAnsi="Times New Roman" w:cs="Times New Roman"/>
          <w:color w:val="000000"/>
          <w:sz w:val="24"/>
          <w:szCs w:val="24"/>
          <w:lang w:eastAsia="pt-BR"/>
        </w:rPr>
        <w:t>da droga para uso pessoal, uma vez que não mais prevê enquanto sanção penal à aplicação da pena privativa de liberdade a esta conduta, mas a possibilidade de imposição de penas restritivas de direito, estabelecendo de forma expressa as diferenças entre usuário e traficante de drogas.</w:t>
      </w:r>
    </w:p>
    <w:p w:rsidR="00D5102E" w:rsidRDefault="002D6765" w:rsidP="002D6765">
      <w:pPr>
        <w:spacing w:after="0" w:line="360" w:lineRule="auto"/>
        <w:ind w:firstLine="851"/>
        <w:jc w:val="both"/>
        <w:rPr>
          <w:rFonts w:ascii="Times New Roman" w:eastAsia="Times New Roman" w:hAnsi="Times New Roman" w:cs="Times New Roman"/>
          <w:color w:val="000000"/>
          <w:sz w:val="24"/>
          <w:szCs w:val="24"/>
          <w:lang w:eastAsia="pt-BR"/>
        </w:rPr>
      </w:pPr>
      <w:r w:rsidRPr="002D6765">
        <w:rPr>
          <w:rFonts w:ascii="Times New Roman" w:eastAsia="Times New Roman" w:hAnsi="Times New Roman" w:cs="Times New Roman"/>
          <w:color w:val="000000"/>
          <w:sz w:val="24"/>
          <w:szCs w:val="24"/>
          <w:lang w:eastAsia="pt-BR"/>
        </w:rPr>
        <w:t xml:space="preserve">A norma penal deve ser harmônica e resguardar compatibilidade com o princípio da proporcionalidade que traduz à correspondência e equilíbrio entre a sanção penal e a gravidade do fato, emanando deste princípio a proibição da proteção deficiente invocada para prevenir a insuficiência da tutela de direitos fundamentais pela lei ou pelo Estado. </w:t>
      </w:r>
      <w:r>
        <w:rPr>
          <w:rFonts w:ascii="Times New Roman" w:eastAsia="Times New Roman" w:hAnsi="Times New Roman" w:cs="Times New Roman"/>
          <w:color w:val="000000"/>
          <w:sz w:val="24"/>
          <w:szCs w:val="24"/>
          <w:lang w:eastAsia="pt-BR"/>
        </w:rPr>
        <w:t>A nova lei que regula as drogas</w:t>
      </w:r>
      <w:r w:rsidRPr="002D6765">
        <w:rPr>
          <w:rFonts w:ascii="Times New Roman" w:eastAsia="Times New Roman" w:hAnsi="Times New Roman" w:cs="Times New Roman"/>
          <w:color w:val="000000"/>
          <w:sz w:val="24"/>
          <w:szCs w:val="24"/>
          <w:lang w:eastAsia="pt-BR"/>
        </w:rPr>
        <w:t xml:space="preserve"> traz inovações, dentre elas a diferenciação entre o usuário que faz uso de drogas e o traficante, não mais tratando o indivíduo que toma posse de drogas para consumo pessoal como criminoso ou fomentador desta conduta, mas como uma vítima das substâncias entorpecentes que necessita de atenção e tratamento. </w:t>
      </w:r>
    </w:p>
    <w:p w:rsidR="002D6765" w:rsidRPr="002D6765" w:rsidRDefault="002D6765" w:rsidP="00D5102E">
      <w:pPr>
        <w:spacing w:after="0" w:line="360" w:lineRule="auto"/>
        <w:ind w:firstLine="851"/>
        <w:jc w:val="both"/>
        <w:rPr>
          <w:rFonts w:ascii="Times New Roman" w:eastAsia="Times New Roman" w:hAnsi="Times New Roman" w:cs="Times New Roman"/>
          <w:color w:val="000000"/>
          <w:sz w:val="24"/>
          <w:szCs w:val="24"/>
          <w:lang w:eastAsia="pt-BR"/>
        </w:rPr>
      </w:pPr>
      <w:r w:rsidRPr="002D6765">
        <w:rPr>
          <w:rFonts w:ascii="Times New Roman" w:eastAsia="Times New Roman" w:hAnsi="Times New Roman" w:cs="Times New Roman"/>
          <w:color w:val="000000"/>
          <w:sz w:val="24"/>
          <w:szCs w:val="24"/>
          <w:lang w:eastAsia="pt-BR"/>
        </w:rPr>
        <w:t>Neste contexto, a Lei nº. 11.343/06 que adota medidas preventivas contra as drogas e aplica uma “advertência” aos seus usuários, não os tratando ou punindo enquanto traficante, atinge sua finalidade de conscientizar o consumidor acerca destes alucinógenos, reduzindo assim o tráfico de drogas? Ou tal legislação se demonstra frágil e não repreende suficientemente tal prática, violando o princípio da proporcionalidade no seu viés de proibição da proteção deficiente?</w:t>
      </w:r>
      <w:r w:rsidR="00D5102E">
        <w:rPr>
          <w:rFonts w:ascii="Times New Roman" w:eastAsia="Times New Roman" w:hAnsi="Times New Roman" w:cs="Times New Roman"/>
          <w:color w:val="000000"/>
          <w:sz w:val="24"/>
          <w:szCs w:val="24"/>
          <w:lang w:eastAsia="pt-BR"/>
        </w:rPr>
        <w:t xml:space="preserve"> </w:t>
      </w:r>
      <w:r w:rsidRPr="002D6765">
        <w:rPr>
          <w:rFonts w:ascii="Times New Roman" w:eastAsia="Times New Roman" w:hAnsi="Times New Roman" w:cs="Times New Roman"/>
          <w:color w:val="000000"/>
          <w:sz w:val="24"/>
          <w:szCs w:val="24"/>
          <w:lang w:eastAsia="pt-BR"/>
        </w:rPr>
        <w:t xml:space="preserve">Diante da questão suscitada se aponta os posicionamentos: teria o legislador descriminalizado ou não à conduta do porte de </w:t>
      </w:r>
      <w:r>
        <w:rPr>
          <w:rFonts w:ascii="Times New Roman" w:eastAsia="Times New Roman" w:hAnsi="Times New Roman" w:cs="Times New Roman"/>
          <w:color w:val="000000"/>
          <w:sz w:val="24"/>
          <w:szCs w:val="24"/>
          <w:lang w:eastAsia="pt-BR"/>
        </w:rPr>
        <w:t>drogas</w:t>
      </w:r>
      <w:r w:rsidRPr="002D6765">
        <w:rPr>
          <w:rFonts w:ascii="Times New Roman" w:eastAsia="Times New Roman" w:hAnsi="Times New Roman" w:cs="Times New Roman"/>
          <w:color w:val="000000"/>
          <w:sz w:val="24"/>
          <w:szCs w:val="24"/>
          <w:lang w:eastAsia="pt-BR"/>
        </w:rPr>
        <w:t xml:space="preserve"> para uso próprio? Em relação ao usuário </w:t>
      </w:r>
      <w:r>
        <w:rPr>
          <w:rFonts w:ascii="Times New Roman" w:eastAsia="Times New Roman" w:hAnsi="Times New Roman" w:cs="Times New Roman"/>
          <w:color w:val="000000"/>
          <w:sz w:val="24"/>
          <w:szCs w:val="24"/>
          <w:lang w:eastAsia="pt-BR"/>
        </w:rPr>
        <w:t>de drogas, a nova lei de drogas</w:t>
      </w:r>
      <w:r w:rsidRPr="002D6765">
        <w:rPr>
          <w:rFonts w:ascii="Times New Roman" w:eastAsia="Times New Roman" w:hAnsi="Times New Roman" w:cs="Times New Roman"/>
          <w:color w:val="000000"/>
          <w:sz w:val="24"/>
          <w:szCs w:val="24"/>
          <w:lang w:eastAsia="pt-BR"/>
        </w:rPr>
        <w:t xml:space="preserve"> que não mais prevê a pena de prisão, descriminaliza, legaliza ou despenaliza a posse de droga para consumo pessoal?</w:t>
      </w:r>
    </w:p>
    <w:p w:rsidR="00527404" w:rsidRDefault="00527404" w:rsidP="00E21CBD">
      <w:pPr>
        <w:autoSpaceDE w:val="0"/>
        <w:autoSpaceDN w:val="0"/>
        <w:adjustRightInd w:val="0"/>
        <w:spacing w:after="0" w:line="240" w:lineRule="auto"/>
        <w:jc w:val="both"/>
        <w:rPr>
          <w:rFonts w:ascii="Times New Roman" w:hAnsi="Times New Roman" w:cs="Times New Roman"/>
          <w:sz w:val="24"/>
          <w:szCs w:val="24"/>
        </w:rPr>
      </w:pPr>
    </w:p>
    <w:p w:rsidR="009A0FA5" w:rsidRDefault="0006372F" w:rsidP="00E21CBD">
      <w:pPr>
        <w:autoSpaceDE w:val="0"/>
        <w:autoSpaceDN w:val="0"/>
        <w:adjustRightInd w:val="0"/>
        <w:spacing w:after="0" w:line="360" w:lineRule="auto"/>
        <w:jc w:val="both"/>
        <w:rPr>
          <w:rFonts w:ascii="Times New Roman" w:hAnsi="Times New Roman" w:cs="Times New Roman"/>
          <w:b/>
          <w:color w:val="FF0000"/>
          <w:sz w:val="24"/>
          <w:szCs w:val="24"/>
        </w:rPr>
      </w:pPr>
      <w:proofErr w:type="gramStart"/>
      <w:r>
        <w:rPr>
          <w:rFonts w:ascii="Times New Roman" w:hAnsi="Times New Roman" w:cs="Times New Roman"/>
          <w:b/>
          <w:bCs/>
          <w:color w:val="FF0000"/>
          <w:sz w:val="24"/>
          <w:szCs w:val="24"/>
        </w:rPr>
        <w:t>2</w:t>
      </w:r>
      <w:proofErr w:type="gramEnd"/>
      <w:r w:rsidR="00317FD9" w:rsidRPr="0005114E">
        <w:rPr>
          <w:rFonts w:ascii="Times New Roman" w:hAnsi="Times New Roman" w:cs="Times New Roman"/>
          <w:b/>
          <w:bCs/>
          <w:color w:val="FF0000"/>
          <w:sz w:val="24"/>
          <w:szCs w:val="24"/>
        </w:rPr>
        <w:t xml:space="preserve"> </w:t>
      </w:r>
      <w:r w:rsidR="001D3934" w:rsidRPr="0005114E">
        <w:rPr>
          <w:rFonts w:ascii="Times New Roman" w:hAnsi="Times New Roman" w:cs="Times New Roman"/>
          <w:b/>
          <w:color w:val="FF0000"/>
          <w:sz w:val="24"/>
          <w:szCs w:val="24"/>
        </w:rPr>
        <w:t>Lei nº. 11.343/2006</w:t>
      </w:r>
      <w:r w:rsidR="0005114E">
        <w:rPr>
          <w:rFonts w:ascii="Times New Roman" w:hAnsi="Times New Roman" w:cs="Times New Roman"/>
          <w:b/>
          <w:color w:val="FF0000"/>
          <w:sz w:val="24"/>
          <w:szCs w:val="24"/>
        </w:rPr>
        <w:t xml:space="preserve">: </w:t>
      </w:r>
      <w:r w:rsidR="00544E77">
        <w:rPr>
          <w:rFonts w:ascii="Times New Roman" w:hAnsi="Times New Roman" w:cs="Times New Roman"/>
          <w:b/>
          <w:color w:val="FF0000"/>
          <w:sz w:val="24"/>
          <w:szCs w:val="24"/>
        </w:rPr>
        <w:t>art. 28 (</w:t>
      </w:r>
      <w:r w:rsidR="001D3934" w:rsidRPr="0005114E">
        <w:rPr>
          <w:rFonts w:ascii="Times New Roman" w:hAnsi="Times New Roman" w:cs="Times New Roman"/>
          <w:b/>
          <w:color w:val="FF0000"/>
          <w:sz w:val="24"/>
          <w:szCs w:val="24"/>
        </w:rPr>
        <w:t>alterações e inovaçõ</w:t>
      </w:r>
      <w:r w:rsidR="002F2B04" w:rsidRPr="0005114E">
        <w:rPr>
          <w:rFonts w:ascii="Times New Roman" w:hAnsi="Times New Roman" w:cs="Times New Roman"/>
          <w:b/>
          <w:color w:val="FF0000"/>
          <w:sz w:val="24"/>
          <w:szCs w:val="24"/>
        </w:rPr>
        <w:t>es</w:t>
      </w:r>
      <w:r w:rsidR="00544E77">
        <w:rPr>
          <w:rFonts w:ascii="Times New Roman" w:hAnsi="Times New Roman" w:cs="Times New Roman"/>
          <w:b/>
          <w:color w:val="FF0000"/>
          <w:sz w:val="24"/>
          <w:szCs w:val="24"/>
        </w:rPr>
        <w:t>)</w:t>
      </w:r>
    </w:p>
    <w:p w:rsidR="00E21CBD" w:rsidRDefault="00E21CBD" w:rsidP="00E21CBD">
      <w:pPr>
        <w:spacing w:after="0" w:line="360" w:lineRule="auto"/>
        <w:ind w:firstLine="851"/>
        <w:jc w:val="both"/>
        <w:rPr>
          <w:rFonts w:ascii="Times New Roman" w:hAnsi="Times New Roman" w:cs="Times New Roman"/>
          <w:sz w:val="24"/>
          <w:szCs w:val="24"/>
          <w:shd w:val="clear" w:color="auto" w:fill="FFFFFF"/>
        </w:rPr>
      </w:pPr>
      <w:r w:rsidRPr="003C618F">
        <w:rPr>
          <w:rFonts w:ascii="Times New Roman" w:hAnsi="Times New Roman" w:cs="Times New Roman"/>
          <w:sz w:val="24"/>
          <w:szCs w:val="24"/>
          <w:shd w:val="clear" w:color="auto" w:fill="FFFFFF"/>
        </w:rPr>
        <w:t xml:space="preserve">Desde a origem da nossa sociedade é visível o convívio do homem com substâncias psicoativas, drogas estas que sempre existiram e que ao longo do tempo e progresso humano variaram sua função na vida dos indivíduos e o uso que se fez delas. O uso inadequado, livre e imprudente de drogas foi o que ocasionou diante de sua relevância e reflexo no direito penal, várias discussões acerca de seu porte para consumo pessoal e se essa prática seria uma conduta criminosa. </w:t>
      </w:r>
    </w:p>
    <w:p w:rsidR="00E21CBD" w:rsidRPr="003C618F" w:rsidRDefault="00E21CBD" w:rsidP="00E21CBD">
      <w:pPr>
        <w:spacing w:after="0" w:line="360" w:lineRule="auto"/>
        <w:ind w:firstLine="851"/>
        <w:jc w:val="both"/>
        <w:rPr>
          <w:rFonts w:ascii="Times New Roman" w:hAnsi="Times New Roman" w:cs="Times New Roman"/>
          <w:sz w:val="24"/>
          <w:szCs w:val="24"/>
        </w:rPr>
      </w:pPr>
      <w:r w:rsidRPr="003C618F">
        <w:rPr>
          <w:rFonts w:ascii="Times New Roman" w:hAnsi="Times New Roman" w:cs="Times New Roman"/>
          <w:sz w:val="24"/>
          <w:szCs w:val="24"/>
          <w:shd w:val="clear" w:color="auto" w:fill="FFFFFF"/>
        </w:rPr>
        <w:t xml:space="preserve">Inicialmente no Brasil foi criada a Lei nº 5.726/71 com o objetivo de reger ações que previnam e proíbam o consumo e tráfico de substâncias entorpecentes que resultassem em dependência física e psíquica aos indivíduos. Logo depois foi criada a Lei nº 6368/76 que regia os ilícitos penais referentes às drogas, porém era lei ambígua, o legislador não deixou claro qual a conduta era </w:t>
      </w:r>
      <w:proofErr w:type="gramStart"/>
      <w:r w:rsidRPr="003C618F">
        <w:rPr>
          <w:rFonts w:ascii="Times New Roman" w:hAnsi="Times New Roman" w:cs="Times New Roman"/>
          <w:sz w:val="24"/>
          <w:szCs w:val="24"/>
          <w:shd w:val="clear" w:color="auto" w:fill="FFFFFF"/>
        </w:rPr>
        <w:t>considerada crime, ora ele</w:t>
      </w:r>
      <w:proofErr w:type="gramEnd"/>
      <w:r w:rsidRPr="003C618F">
        <w:rPr>
          <w:rFonts w:ascii="Times New Roman" w:hAnsi="Times New Roman" w:cs="Times New Roman"/>
          <w:sz w:val="24"/>
          <w:szCs w:val="24"/>
          <w:shd w:val="clear" w:color="auto" w:fill="FFFFFF"/>
        </w:rPr>
        <w:t xml:space="preserve"> dizia que era entorpecentes, ora tóxicos, </w:t>
      </w:r>
      <w:r w:rsidRPr="003C618F">
        <w:rPr>
          <w:rFonts w:ascii="Times New Roman" w:hAnsi="Times New Roman" w:cs="Times New Roman"/>
          <w:sz w:val="24"/>
          <w:szCs w:val="24"/>
          <w:shd w:val="clear" w:color="auto" w:fill="FFFFFF"/>
        </w:rPr>
        <w:lastRenderedPageBreak/>
        <w:t xml:space="preserve">ora drogas devido a isso essa lei foi revogada. Posteriormente foi criada a Lei nº 10.409/02 se revelando uma legislação penal falha e insuficiente para regulamentar a questão das drogas, pois, vetou o capítulo que aborda dos crimes e das penas. Surge </w:t>
      </w:r>
      <w:r w:rsidRPr="003C618F">
        <w:rPr>
          <w:rFonts w:ascii="Times New Roman" w:hAnsi="Times New Roman" w:cs="Times New Roman"/>
          <w:sz w:val="24"/>
          <w:szCs w:val="24"/>
        </w:rPr>
        <w:t>então, a nova de drogas a Lei nº 11.343, de 23 de agosto de 2006, que trouxe em seu escopo maior adequação do direito penal à realidade social do uso indevido de tais substâncias, trazendo de forma clara a palavra drogas e abordando de forma inovadora o tema alvo de árdua discussão na doutrina e jurisprudência pátria que é o porte de droga para uso próprio (art. 28).</w:t>
      </w:r>
    </w:p>
    <w:p w:rsidR="00EE385D" w:rsidRDefault="00E21CBD" w:rsidP="00E21CBD">
      <w:pPr>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sidRPr="003C618F">
        <w:rPr>
          <w:rFonts w:ascii="Times New Roman" w:hAnsi="Times New Roman" w:cs="Times New Roman"/>
          <w:sz w:val="24"/>
          <w:szCs w:val="24"/>
          <w:shd w:val="clear" w:color="auto" w:fill="FFFFFF"/>
        </w:rPr>
        <w:t>A lei 11.343/06 trouxe algu</w:t>
      </w:r>
      <w:r>
        <w:rPr>
          <w:rFonts w:ascii="Times New Roman" w:hAnsi="Times New Roman" w:cs="Times New Roman"/>
          <w:sz w:val="24"/>
          <w:szCs w:val="24"/>
          <w:shd w:val="clear" w:color="auto" w:fill="FFFFFF"/>
        </w:rPr>
        <w:t>mas inovações ao direito penal,</w:t>
      </w:r>
      <w:r w:rsidRPr="003C618F">
        <w:rPr>
          <w:rFonts w:ascii="Times New Roman" w:hAnsi="Times New Roman" w:cs="Times New Roman"/>
          <w:sz w:val="24"/>
          <w:szCs w:val="24"/>
          <w:shd w:val="clear" w:color="auto" w:fill="FFFFFF"/>
        </w:rPr>
        <w:t xml:space="preserve"> (BOITEUX, 2009, p. 35):</w:t>
      </w:r>
    </w:p>
    <w:p w:rsidR="00E21CBD" w:rsidRDefault="00E21CBD" w:rsidP="00E21CBD">
      <w:pPr>
        <w:spacing w:after="0" w:line="240" w:lineRule="auto"/>
        <w:ind w:left="2552"/>
        <w:jc w:val="both"/>
        <w:rPr>
          <w:rFonts w:ascii="Times New Roman" w:hAnsi="Times New Roman" w:cs="Times New Roman"/>
          <w:sz w:val="20"/>
          <w:szCs w:val="24"/>
          <w:shd w:val="clear" w:color="auto" w:fill="FFFFFF"/>
        </w:rPr>
      </w:pPr>
      <w:r w:rsidRPr="003C618F">
        <w:rPr>
          <w:rFonts w:ascii="Times New Roman" w:hAnsi="Times New Roman" w:cs="Times New Roman"/>
          <w:sz w:val="20"/>
          <w:szCs w:val="24"/>
          <w:shd w:val="clear" w:color="auto" w:fill="FFFFFF"/>
        </w:rPr>
        <w:t>Dentre os maiores destaques da nova Lei está a previsão expressa dos</w:t>
      </w:r>
      <w:r>
        <w:rPr>
          <w:rFonts w:ascii="Times New Roman" w:hAnsi="Times New Roman" w:cs="Times New Roman"/>
          <w:sz w:val="20"/>
          <w:szCs w:val="24"/>
          <w:shd w:val="clear" w:color="auto" w:fill="FFFFFF"/>
        </w:rPr>
        <w:t xml:space="preserve"> </w:t>
      </w:r>
      <w:r w:rsidRPr="003C618F">
        <w:rPr>
          <w:rFonts w:ascii="Times New Roman" w:hAnsi="Times New Roman" w:cs="Times New Roman"/>
          <w:sz w:val="20"/>
          <w:szCs w:val="24"/>
          <w:shd w:val="clear" w:color="auto" w:fill="FFFFFF"/>
        </w:rPr>
        <w:t xml:space="preserve">princípios do sistema nacional de políticas públicas sobre drogas, dentre eles ‘o respeito aos direitos fundamentais da pessoa humana, especialmente quanto à sua autonomia e liberdade’ (art. 4º, I), o reconhecimento da diversidade (art. 4º, II), a adoção de abordagem multidisciplinar (inciso IX), além de fixar as seguintes diretrizes com relação à prevenção do uso de drogas, por meio do ‘fortalecimento da autonomia e da responsabilidade individual em relação ao uso indevido de drogas’ (art. 19, III), e o reconhecimento expresso de que ‘reconhecimento da redução de riscos como resultados desejáveis das atividades de natureza preventiva’ (inc. VI). Considera-se a positivação de tais princípios como importantes por refletirem uma nova abordagem, que marca um paradigma </w:t>
      </w:r>
      <w:proofErr w:type="spellStart"/>
      <w:r w:rsidRPr="003C618F">
        <w:rPr>
          <w:rFonts w:ascii="Times New Roman" w:hAnsi="Times New Roman" w:cs="Times New Roman"/>
          <w:sz w:val="20"/>
          <w:szCs w:val="24"/>
          <w:shd w:val="clear" w:color="auto" w:fill="FFFFFF"/>
        </w:rPr>
        <w:t>proibicionista</w:t>
      </w:r>
      <w:proofErr w:type="spellEnd"/>
      <w:r w:rsidRPr="003C618F">
        <w:rPr>
          <w:rFonts w:ascii="Times New Roman" w:hAnsi="Times New Roman" w:cs="Times New Roman"/>
          <w:sz w:val="20"/>
          <w:szCs w:val="24"/>
          <w:shd w:val="clear" w:color="auto" w:fill="FFFFFF"/>
        </w:rPr>
        <w:t xml:space="preserve"> moderno, com reconhecimento de estratégias de redução de danos. </w:t>
      </w:r>
    </w:p>
    <w:p w:rsidR="00E21CBD" w:rsidRPr="00E21CBD" w:rsidRDefault="00E21CBD" w:rsidP="00E21CBD">
      <w:pPr>
        <w:spacing w:after="0" w:line="240" w:lineRule="auto"/>
        <w:ind w:left="3402"/>
        <w:jc w:val="both"/>
        <w:rPr>
          <w:rFonts w:ascii="Times New Roman" w:hAnsi="Times New Roman" w:cs="Times New Roman"/>
          <w:sz w:val="4"/>
          <w:szCs w:val="4"/>
          <w:shd w:val="clear" w:color="auto" w:fill="FFFFFF"/>
        </w:rPr>
      </w:pPr>
    </w:p>
    <w:p w:rsidR="00E21CBD" w:rsidRDefault="00E21CBD" w:rsidP="00E21CBD">
      <w:pPr>
        <w:spacing w:after="0" w:line="360" w:lineRule="auto"/>
        <w:ind w:left="142" w:firstLine="992"/>
        <w:jc w:val="both"/>
        <w:rPr>
          <w:rFonts w:ascii="Times New Roman" w:hAnsi="Times New Roman" w:cs="Times New Roman"/>
          <w:b/>
          <w:bCs/>
          <w:sz w:val="24"/>
          <w:szCs w:val="24"/>
        </w:rPr>
      </w:pPr>
      <w:r w:rsidRPr="003C618F">
        <w:rPr>
          <w:rFonts w:ascii="Times New Roman" w:hAnsi="Times New Roman" w:cs="Times New Roman"/>
          <w:bCs/>
          <w:sz w:val="24"/>
          <w:szCs w:val="24"/>
        </w:rPr>
        <w:t>Através da nova Lei de Drogas houve mudanças, melhorias e alterações na regulamentação penal em relação ao uso e tráfico de drogas, onde as normas devem ser utilizadas de acordo com a nova lei exercendo com as necessidades da sociedade,</w:t>
      </w:r>
      <w:r>
        <w:rPr>
          <w:rFonts w:ascii="Times New Roman" w:hAnsi="Times New Roman" w:cs="Times New Roman"/>
          <w:bCs/>
          <w:sz w:val="24"/>
          <w:szCs w:val="24"/>
        </w:rPr>
        <w:t xml:space="preserve"> </w:t>
      </w:r>
      <w:r w:rsidRPr="003C618F">
        <w:rPr>
          <w:rFonts w:ascii="Times New Roman" w:hAnsi="Times New Roman" w:cs="Times New Roman"/>
          <w:bCs/>
          <w:sz w:val="24"/>
          <w:szCs w:val="24"/>
        </w:rPr>
        <w:t xml:space="preserve">(LEAL J. J; LEAL R. J. </w:t>
      </w:r>
      <w:proofErr w:type="gramStart"/>
      <w:r w:rsidRPr="003C618F">
        <w:rPr>
          <w:rFonts w:ascii="Times New Roman" w:hAnsi="Times New Roman" w:cs="Times New Roman"/>
          <w:bCs/>
          <w:sz w:val="24"/>
          <w:szCs w:val="24"/>
        </w:rPr>
        <w:t>2010, p.</w:t>
      </w:r>
      <w:proofErr w:type="gramEnd"/>
      <w:r w:rsidRPr="003C618F">
        <w:rPr>
          <w:rFonts w:ascii="Times New Roman" w:hAnsi="Times New Roman" w:cs="Times New Roman"/>
          <w:bCs/>
          <w:sz w:val="24"/>
          <w:szCs w:val="24"/>
        </w:rPr>
        <w:t xml:space="preserve"> 24):</w:t>
      </w:r>
      <w:r w:rsidRPr="003C618F">
        <w:rPr>
          <w:rFonts w:ascii="Times New Roman" w:hAnsi="Times New Roman" w:cs="Times New Roman"/>
          <w:b/>
          <w:bCs/>
          <w:sz w:val="24"/>
          <w:szCs w:val="24"/>
        </w:rPr>
        <w:t xml:space="preserve"> </w:t>
      </w:r>
    </w:p>
    <w:p w:rsidR="00E21CBD" w:rsidRDefault="00E21CBD" w:rsidP="00E21CBD">
      <w:pPr>
        <w:spacing w:after="0" w:line="240" w:lineRule="auto"/>
        <w:ind w:left="2552"/>
        <w:jc w:val="both"/>
        <w:rPr>
          <w:rFonts w:ascii="Times New Roman" w:hAnsi="Times New Roman" w:cs="Times New Roman"/>
          <w:bCs/>
          <w:sz w:val="20"/>
          <w:szCs w:val="24"/>
        </w:rPr>
      </w:pPr>
      <w:r w:rsidRPr="003C618F">
        <w:rPr>
          <w:rFonts w:ascii="Times New Roman" w:hAnsi="Times New Roman" w:cs="Times New Roman"/>
          <w:bCs/>
          <w:sz w:val="20"/>
          <w:szCs w:val="24"/>
        </w:rPr>
        <w:t xml:space="preserve">A mudança de maior significado, a nosso ver, ficou por conta da descriminalização branca operada em relação à conduta de porte para uso pessoal de drogas. Com a nova lei, o enfrentamento deste tipo de conduta relacionado ao consumo de drogas passou a ser feito sem o recurso à prisão. </w:t>
      </w:r>
    </w:p>
    <w:p w:rsidR="00E21CBD" w:rsidRPr="00E21CBD" w:rsidRDefault="00E21CBD" w:rsidP="00E21CBD">
      <w:pPr>
        <w:spacing w:after="0" w:line="240" w:lineRule="auto"/>
        <w:ind w:left="2552"/>
        <w:jc w:val="both"/>
        <w:rPr>
          <w:rFonts w:ascii="Times New Roman" w:hAnsi="Times New Roman" w:cs="Times New Roman"/>
          <w:b/>
          <w:bCs/>
          <w:sz w:val="4"/>
          <w:szCs w:val="4"/>
        </w:rPr>
      </w:pPr>
    </w:p>
    <w:p w:rsidR="00E21CBD" w:rsidRDefault="00E21CBD" w:rsidP="00E21CBD">
      <w:pPr>
        <w:spacing w:after="0" w:line="360" w:lineRule="auto"/>
        <w:ind w:firstLine="1134"/>
        <w:jc w:val="both"/>
        <w:rPr>
          <w:rFonts w:ascii="Times New Roman" w:hAnsi="Times New Roman" w:cs="Times New Roman"/>
          <w:bCs/>
          <w:sz w:val="24"/>
          <w:szCs w:val="24"/>
        </w:rPr>
      </w:pPr>
      <w:r w:rsidRPr="003C618F">
        <w:rPr>
          <w:rFonts w:ascii="Times New Roman" w:hAnsi="Times New Roman" w:cs="Times New Roman"/>
          <w:bCs/>
          <w:sz w:val="24"/>
          <w:szCs w:val="24"/>
        </w:rPr>
        <w:t>Outra inovação que a nova Lei de drogas trouxe foi o art.28 que trata da conduta do usuário de drogas, a posse para o consumo pessoal que através da nova lei não e considerado um crime, porém ainda é caracterizado como infração (de ilícito). E é importante destacar que segundo o art. artigo 5º, XL: “A lei penal não retroagirá, salvo para beneficiar o réu”.</w:t>
      </w:r>
    </w:p>
    <w:p w:rsidR="00E21CBD" w:rsidRPr="003C618F" w:rsidRDefault="00E21CBD" w:rsidP="00E21CBD">
      <w:pPr>
        <w:spacing w:after="0" w:line="240" w:lineRule="auto"/>
        <w:ind w:firstLine="1134"/>
        <w:jc w:val="both"/>
        <w:rPr>
          <w:rFonts w:ascii="Times New Roman" w:hAnsi="Times New Roman" w:cs="Times New Roman"/>
          <w:bCs/>
          <w:sz w:val="24"/>
          <w:szCs w:val="24"/>
        </w:rPr>
      </w:pPr>
    </w:p>
    <w:p w:rsidR="0006372F" w:rsidRPr="00A81AB1" w:rsidRDefault="0006372F" w:rsidP="00EF4447">
      <w:pPr>
        <w:autoSpaceDE w:val="0"/>
        <w:autoSpaceDN w:val="0"/>
        <w:adjustRightInd w:val="0"/>
        <w:spacing w:after="0" w:line="360" w:lineRule="auto"/>
        <w:jc w:val="both"/>
        <w:rPr>
          <w:rFonts w:ascii="Times New Roman" w:hAnsi="Times New Roman" w:cs="Times New Roman"/>
          <w:b/>
          <w:sz w:val="24"/>
          <w:szCs w:val="24"/>
        </w:rPr>
      </w:pPr>
      <w:proofErr w:type="gramStart"/>
      <w:r w:rsidRPr="00A81AB1">
        <w:rPr>
          <w:rFonts w:ascii="Times New Roman" w:hAnsi="Times New Roman" w:cs="Times New Roman"/>
          <w:b/>
          <w:bCs/>
          <w:sz w:val="24"/>
          <w:szCs w:val="24"/>
        </w:rPr>
        <w:t>3</w:t>
      </w:r>
      <w:proofErr w:type="gramEnd"/>
      <w:r w:rsidR="001D3934" w:rsidRPr="00A81AB1">
        <w:rPr>
          <w:rFonts w:ascii="Times New Roman" w:hAnsi="Times New Roman" w:cs="Times New Roman"/>
          <w:b/>
          <w:bCs/>
          <w:sz w:val="24"/>
          <w:szCs w:val="24"/>
        </w:rPr>
        <w:t xml:space="preserve"> </w:t>
      </w:r>
      <w:r w:rsidR="00944000" w:rsidRPr="00A81AB1">
        <w:rPr>
          <w:rFonts w:ascii="Times New Roman" w:hAnsi="Times New Roman" w:cs="Times New Roman"/>
          <w:b/>
          <w:bCs/>
          <w:sz w:val="24"/>
          <w:szCs w:val="24"/>
        </w:rPr>
        <w:t>Porte de drogas para uso pessoal</w:t>
      </w:r>
      <w:r w:rsidR="009A0FA5" w:rsidRPr="00A81AB1">
        <w:rPr>
          <w:rFonts w:ascii="Times New Roman" w:hAnsi="Times New Roman" w:cs="Times New Roman"/>
          <w:b/>
          <w:bCs/>
          <w:sz w:val="24"/>
          <w:szCs w:val="24"/>
        </w:rPr>
        <w:t xml:space="preserve"> e </w:t>
      </w:r>
      <w:r w:rsidR="00944000" w:rsidRPr="00A81AB1">
        <w:rPr>
          <w:rFonts w:ascii="Times New Roman" w:hAnsi="Times New Roman" w:cs="Times New Roman"/>
          <w:b/>
          <w:bCs/>
          <w:sz w:val="24"/>
          <w:szCs w:val="24"/>
        </w:rPr>
        <w:t>a natureza j</w:t>
      </w:r>
      <w:r w:rsidR="001D3934" w:rsidRPr="00A81AB1">
        <w:rPr>
          <w:rFonts w:ascii="Times New Roman" w:hAnsi="Times New Roman" w:cs="Times New Roman"/>
          <w:b/>
          <w:bCs/>
          <w:sz w:val="24"/>
          <w:szCs w:val="24"/>
        </w:rPr>
        <w:t xml:space="preserve">urídica do artigo </w:t>
      </w:r>
      <w:r w:rsidR="001D3934" w:rsidRPr="00A81AB1">
        <w:rPr>
          <w:rFonts w:ascii="Times New Roman" w:hAnsi="Times New Roman" w:cs="Times New Roman"/>
          <w:b/>
          <w:sz w:val="24"/>
          <w:szCs w:val="24"/>
        </w:rPr>
        <w:t>28 da Nova Lei de Drogas</w:t>
      </w:r>
      <w:r w:rsidR="009A0FA5" w:rsidRPr="00A81AB1">
        <w:rPr>
          <w:rFonts w:ascii="Times New Roman" w:hAnsi="Times New Roman" w:cs="Times New Roman"/>
          <w:b/>
          <w:sz w:val="24"/>
          <w:szCs w:val="24"/>
        </w:rPr>
        <w:t>: crime, infração penal sui generis ou descriminalização substancial</w:t>
      </w:r>
    </w:p>
    <w:p w:rsidR="00B3373F" w:rsidRDefault="00EE385D" w:rsidP="00183E6B">
      <w:pPr>
        <w:autoSpaceDE w:val="0"/>
        <w:autoSpaceDN w:val="0"/>
        <w:adjustRightInd w:val="0"/>
        <w:spacing w:after="0" w:line="360" w:lineRule="auto"/>
        <w:ind w:firstLine="851"/>
        <w:jc w:val="both"/>
        <w:rPr>
          <w:rFonts w:ascii="Times New Roman" w:hAnsi="Times New Roman" w:cs="Times New Roman"/>
          <w:sz w:val="24"/>
          <w:szCs w:val="24"/>
        </w:rPr>
      </w:pPr>
      <w:r w:rsidRPr="00183E6B">
        <w:rPr>
          <w:rFonts w:ascii="Times New Roman" w:hAnsi="Times New Roman" w:cs="Times New Roman"/>
          <w:sz w:val="24"/>
          <w:szCs w:val="24"/>
        </w:rPr>
        <w:t>O Capítulo III da Lei 11.343/2006</w:t>
      </w:r>
      <w:r w:rsidR="00B02D0D" w:rsidRPr="00183E6B">
        <w:rPr>
          <w:rFonts w:ascii="Times New Roman" w:hAnsi="Times New Roman" w:cs="Times New Roman"/>
          <w:sz w:val="24"/>
          <w:szCs w:val="24"/>
        </w:rPr>
        <w:t>, a nova Lei de Drogas</w:t>
      </w:r>
      <w:r w:rsidR="0006372F" w:rsidRPr="00183E6B">
        <w:rPr>
          <w:rFonts w:ascii="Times New Roman" w:hAnsi="Times New Roman" w:cs="Times New Roman"/>
          <w:sz w:val="24"/>
          <w:szCs w:val="24"/>
        </w:rPr>
        <w:t>,</w:t>
      </w:r>
      <w:r w:rsidR="00544E77" w:rsidRPr="00183E6B">
        <w:rPr>
          <w:rFonts w:ascii="Times New Roman" w:hAnsi="Times New Roman" w:cs="Times New Roman"/>
          <w:sz w:val="24"/>
          <w:szCs w:val="24"/>
        </w:rPr>
        <w:t xml:space="preserve"> denominado</w:t>
      </w:r>
      <w:r w:rsidR="0006372F" w:rsidRPr="00183E6B">
        <w:rPr>
          <w:rFonts w:ascii="Times New Roman" w:hAnsi="Times New Roman" w:cs="Times New Roman"/>
          <w:sz w:val="24"/>
          <w:szCs w:val="24"/>
        </w:rPr>
        <w:t xml:space="preserve"> “Dos crimes e das penas” </w:t>
      </w:r>
      <w:r w:rsidR="00544E77" w:rsidRPr="00183E6B">
        <w:rPr>
          <w:rFonts w:ascii="Times New Roman" w:hAnsi="Times New Roman" w:cs="Times New Roman"/>
          <w:sz w:val="24"/>
          <w:szCs w:val="24"/>
        </w:rPr>
        <w:t xml:space="preserve">faz referência especificamente em seu artigo 28 sobre o </w:t>
      </w:r>
      <w:r w:rsidRPr="00183E6B">
        <w:rPr>
          <w:rFonts w:ascii="Times New Roman" w:hAnsi="Times New Roman" w:cs="Times New Roman"/>
          <w:sz w:val="24"/>
          <w:szCs w:val="24"/>
        </w:rPr>
        <w:t xml:space="preserve">porte e cultivo </w:t>
      </w:r>
      <w:r w:rsidR="00544E77" w:rsidRPr="00183E6B">
        <w:rPr>
          <w:rFonts w:ascii="Times New Roman" w:hAnsi="Times New Roman" w:cs="Times New Roman"/>
          <w:sz w:val="24"/>
          <w:szCs w:val="24"/>
        </w:rPr>
        <w:t xml:space="preserve">de drogas </w:t>
      </w:r>
      <w:r w:rsidRPr="00183E6B">
        <w:rPr>
          <w:rFonts w:ascii="Times New Roman" w:hAnsi="Times New Roman" w:cs="Times New Roman"/>
          <w:sz w:val="24"/>
          <w:szCs w:val="24"/>
        </w:rPr>
        <w:t>para consumo pessoal</w:t>
      </w:r>
      <w:r w:rsidR="00183E6B" w:rsidRPr="00183E6B">
        <w:rPr>
          <w:rFonts w:ascii="Times New Roman" w:hAnsi="Times New Roman" w:cs="Times New Roman"/>
          <w:sz w:val="24"/>
          <w:szCs w:val="24"/>
        </w:rPr>
        <w:t>, é uma infração de menor</w:t>
      </w:r>
      <w:r w:rsidR="00183E6B">
        <w:rPr>
          <w:rFonts w:ascii="Times New Roman" w:hAnsi="Times New Roman" w:cs="Times New Roman"/>
          <w:sz w:val="24"/>
          <w:szCs w:val="24"/>
        </w:rPr>
        <w:t xml:space="preserve"> potencial ofensivo, pois</w:t>
      </w:r>
      <w:r w:rsidR="00183E6B" w:rsidRPr="00183E6B">
        <w:rPr>
          <w:rFonts w:ascii="Times New Roman" w:hAnsi="Times New Roman" w:cs="Times New Roman"/>
          <w:sz w:val="24"/>
          <w:szCs w:val="24"/>
        </w:rPr>
        <w:t xml:space="preserve"> </w:t>
      </w:r>
      <w:r w:rsidR="00183E6B">
        <w:rPr>
          <w:rFonts w:ascii="Times New Roman" w:hAnsi="Times New Roman" w:cs="Times New Roman"/>
          <w:sz w:val="24"/>
          <w:szCs w:val="24"/>
        </w:rPr>
        <w:t xml:space="preserve">não se aplica a pena de </w:t>
      </w:r>
      <w:r w:rsidR="00183E6B" w:rsidRPr="00183E6B">
        <w:rPr>
          <w:rFonts w:ascii="Times New Roman" w:hAnsi="Times New Roman" w:cs="Times New Roman"/>
          <w:sz w:val="24"/>
          <w:szCs w:val="24"/>
        </w:rPr>
        <w:t>prisão.</w:t>
      </w:r>
      <w:r w:rsidR="00183E6B">
        <w:rPr>
          <w:rFonts w:ascii="Times New Roman" w:hAnsi="Times New Roman" w:cs="Times New Roman"/>
          <w:sz w:val="24"/>
          <w:szCs w:val="24"/>
        </w:rPr>
        <w:t xml:space="preserve"> </w:t>
      </w:r>
      <w:r w:rsidR="00B3373F" w:rsidRPr="00183E6B">
        <w:rPr>
          <w:rFonts w:ascii="Times New Roman" w:hAnsi="Times New Roman" w:cs="Times New Roman"/>
          <w:sz w:val="24"/>
          <w:szCs w:val="24"/>
        </w:rPr>
        <w:t xml:space="preserve">Prevê expressamente o artigo 28, </w:t>
      </w:r>
      <w:r w:rsidR="00B3373F" w:rsidRPr="00183E6B">
        <w:rPr>
          <w:rFonts w:ascii="Times New Roman" w:hAnsi="Times New Roman" w:cs="Times New Roman"/>
          <w:sz w:val="24"/>
          <w:szCs w:val="24"/>
          <w:shd w:val="clear" w:color="auto" w:fill="FFFFFF"/>
        </w:rPr>
        <w:t>“quem</w:t>
      </w:r>
      <w:r w:rsidR="00B3373F" w:rsidRPr="00183E6B">
        <w:rPr>
          <w:rStyle w:val="apple-converted-space"/>
          <w:rFonts w:ascii="Times New Roman" w:hAnsi="Times New Roman" w:cs="Times New Roman"/>
          <w:sz w:val="24"/>
          <w:szCs w:val="24"/>
          <w:shd w:val="clear" w:color="auto" w:fill="FFFFFF"/>
        </w:rPr>
        <w:t> </w:t>
      </w:r>
      <w:proofErr w:type="gramStart"/>
      <w:r w:rsidR="00B3373F" w:rsidRPr="00183E6B">
        <w:rPr>
          <w:rFonts w:ascii="Times New Roman" w:hAnsi="Times New Roman" w:cs="Times New Roman"/>
          <w:bCs/>
          <w:sz w:val="24"/>
          <w:szCs w:val="24"/>
          <w:shd w:val="clear" w:color="auto" w:fill="FFFFFF"/>
        </w:rPr>
        <w:t>adquirir,</w:t>
      </w:r>
      <w:proofErr w:type="gramEnd"/>
      <w:r w:rsidR="00B3373F" w:rsidRPr="00183E6B">
        <w:rPr>
          <w:rFonts w:ascii="Times New Roman" w:hAnsi="Times New Roman" w:cs="Times New Roman"/>
          <w:bCs/>
          <w:sz w:val="24"/>
          <w:szCs w:val="24"/>
          <w:shd w:val="clear" w:color="auto" w:fill="FFFFFF"/>
        </w:rPr>
        <w:t xml:space="preserve"> guardar, tiver em depósito, </w:t>
      </w:r>
      <w:r w:rsidR="00B3373F" w:rsidRPr="00183E6B">
        <w:rPr>
          <w:rFonts w:ascii="Times New Roman" w:hAnsi="Times New Roman" w:cs="Times New Roman"/>
          <w:bCs/>
          <w:sz w:val="24"/>
          <w:szCs w:val="24"/>
          <w:shd w:val="clear" w:color="auto" w:fill="FFFFFF"/>
        </w:rPr>
        <w:lastRenderedPageBreak/>
        <w:t>transportar ou trouxer consigo</w:t>
      </w:r>
      <w:r w:rsidR="00B3373F" w:rsidRPr="00183E6B">
        <w:rPr>
          <w:rFonts w:ascii="Times New Roman" w:hAnsi="Times New Roman" w:cs="Times New Roman"/>
          <w:sz w:val="24"/>
          <w:szCs w:val="24"/>
          <w:shd w:val="clear" w:color="auto" w:fill="FFFFFF"/>
        </w:rPr>
        <w:t>,</w:t>
      </w:r>
      <w:r w:rsidR="00B3373F" w:rsidRPr="00B3373F">
        <w:rPr>
          <w:rFonts w:ascii="Times New Roman" w:hAnsi="Times New Roman" w:cs="Times New Roman"/>
          <w:sz w:val="24"/>
          <w:szCs w:val="24"/>
          <w:shd w:val="clear" w:color="auto" w:fill="FFFFFF"/>
        </w:rPr>
        <w:t xml:space="preserve"> </w:t>
      </w:r>
      <w:r w:rsidR="00B3373F" w:rsidRPr="00FB6EFD">
        <w:rPr>
          <w:rFonts w:ascii="Times New Roman" w:hAnsi="Times New Roman" w:cs="Times New Roman"/>
          <w:sz w:val="24"/>
          <w:szCs w:val="24"/>
          <w:shd w:val="clear" w:color="auto" w:fill="FFFFFF"/>
        </w:rPr>
        <w:t>para</w:t>
      </w:r>
      <w:r w:rsidR="00B3373F" w:rsidRPr="00FB6EFD">
        <w:rPr>
          <w:rStyle w:val="apple-converted-space"/>
          <w:rFonts w:ascii="Times New Roman" w:hAnsi="Times New Roman" w:cs="Times New Roman"/>
          <w:sz w:val="24"/>
          <w:szCs w:val="24"/>
          <w:shd w:val="clear" w:color="auto" w:fill="FFFFFF"/>
        </w:rPr>
        <w:t> </w:t>
      </w:r>
      <w:r w:rsidR="00B3373F" w:rsidRPr="00FB6EFD">
        <w:rPr>
          <w:rFonts w:ascii="Times New Roman" w:hAnsi="Times New Roman" w:cs="Times New Roman"/>
          <w:bCs/>
          <w:sz w:val="24"/>
          <w:szCs w:val="24"/>
          <w:shd w:val="clear" w:color="auto" w:fill="FFFFFF"/>
        </w:rPr>
        <w:t>consumo pessoal</w:t>
      </w:r>
      <w:r w:rsidR="00B3373F" w:rsidRPr="00FB6EFD">
        <w:rPr>
          <w:rFonts w:ascii="Times New Roman" w:hAnsi="Times New Roman" w:cs="Times New Roman"/>
          <w:sz w:val="24"/>
          <w:szCs w:val="24"/>
          <w:shd w:val="clear" w:color="auto" w:fill="FFFFFF"/>
        </w:rPr>
        <w:t>, drogas sem autorização ou em desacordo com determinação legal ou regulamentar”.</w:t>
      </w:r>
      <w:r w:rsidR="00B3373F" w:rsidRPr="00FB6EFD">
        <w:rPr>
          <w:rFonts w:ascii="Times New Roman" w:hAnsi="Times New Roman" w:cs="Times New Roman"/>
          <w:color w:val="444444"/>
          <w:sz w:val="24"/>
          <w:szCs w:val="24"/>
          <w:shd w:val="clear" w:color="auto" w:fill="FFFFFF"/>
        </w:rPr>
        <w:t xml:space="preserve"> </w:t>
      </w:r>
    </w:p>
    <w:p w:rsidR="0016615D" w:rsidRPr="00FB6EFD" w:rsidRDefault="00B02D0D" w:rsidP="00FB6EFD">
      <w:pPr>
        <w:autoSpaceDE w:val="0"/>
        <w:autoSpaceDN w:val="0"/>
        <w:adjustRightInd w:val="0"/>
        <w:spacing w:after="0" w:line="360" w:lineRule="auto"/>
        <w:ind w:firstLine="851"/>
        <w:jc w:val="both"/>
        <w:rPr>
          <w:rFonts w:ascii="Times New Roman" w:hAnsi="Times New Roman" w:cs="Times New Roman"/>
          <w:sz w:val="24"/>
          <w:szCs w:val="24"/>
        </w:rPr>
      </w:pPr>
      <w:r w:rsidRPr="00FB6EFD">
        <w:rPr>
          <w:rFonts w:ascii="Times New Roman" w:hAnsi="Times New Roman" w:cs="Times New Roman"/>
          <w:sz w:val="24"/>
          <w:szCs w:val="24"/>
        </w:rPr>
        <w:t>A</w:t>
      </w:r>
      <w:r w:rsidR="0029394D" w:rsidRPr="00FB6EFD">
        <w:rPr>
          <w:rFonts w:ascii="Times New Roman" w:hAnsi="Times New Roman" w:cs="Times New Roman"/>
          <w:sz w:val="24"/>
          <w:szCs w:val="24"/>
        </w:rPr>
        <w:t>s</w:t>
      </w:r>
      <w:r w:rsidRPr="00FB6EFD">
        <w:rPr>
          <w:rFonts w:ascii="Times New Roman" w:hAnsi="Times New Roman" w:cs="Times New Roman"/>
          <w:sz w:val="24"/>
          <w:szCs w:val="24"/>
        </w:rPr>
        <w:t xml:space="preserve"> condutas incriminadas n</w:t>
      </w:r>
      <w:r w:rsidR="00544E77" w:rsidRPr="00FB6EFD">
        <w:rPr>
          <w:rFonts w:ascii="Times New Roman" w:hAnsi="Times New Roman" w:cs="Times New Roman"/>
          <w:sz w:val="24"/>
          <w:szCs w:val="24"/>
        </w:rPr>
        <w:t xml:space="preserve">este dispositivo </w:t>
      </w:r>
      <w:r w:rsidR="0029394D" w:rsidRPr="00FB6EFD">
        <w:rPr>
          <w:rFonts w:ascii="Times New Roman" w:hAnsi="Times New Roman" w:cs="Times New Roman"/>
          <w:sz w:val="24"/>
          <w:szCs w:val="24"/>
        </w:rPr>
        <w:t>se representam</w:t>
      </w:r>
      <w:r w:rsidR="00544E77" w:rsidRPr="00FB6EFD">
        <w:rPr>
          <w:rFonts w:ascii="Times New Roman" w:hAnsi="Times New Roman" w:cs="Times New Roman"/>
          <w:sz w:val="24"/>
          <w:szCs w:val="24"/>
        </w:rPr>
        <w:t xml:space="preserve"> por cinco </w:t>
      </w:r>
      <w:r w:rsidR="00544E77" w:rsidRPr="00FB6EFD">
        <w:rPr>
          <w:rFonts w:ascii="Times New Roman" w:hAnsi="Times New Roman" w:cs="Times New Roman"/>
          <w:b/>
          <w:sz w:val="24"/>
          <w:szCs w:val="24"/>
        </w:rPr>
        <w:t>núcleos</w:t>
      </w:r>
      <w:r w:rsidR="008024F6" w:rsidRPr="00FB6EFD">
        <w:rPr>
          <w:rFonts w:ascii="Times New Roman" w:hAnsi="Times New Roman" w:cs="Times New Roman"/>
          <w:b/>
          <w:sz w:val="24"/>
          <w:szCs w:val="24"/>
        </w:rPr>
        <w:t xml:space="preserve"> do tipo</w:t>
      </w:r>
      <w:r w:rsidR="00544E77" w:rsidRPr="00FB6EFD">
        <w:rPr>
          <w:rFonts w:ascii="Times New Roman" w:hAnsi="Times New Roman" w:cs="Times New Roman"/>
          <w:sz w:val="24"/>
          <w:szCs w:val="24"/>
        </w:rPr>
        <w:t xml:space="preserve">, a saber: </w:t>
      </w:r>
      <w:r w:rsidRPr="00A81AB1">
        <w:rPr>
          <w:rFonts w:ascii="Times New Roman" w:hAnsi="Times New Roman" w:cs="Times New Roman"/>
          <w:sz w:val="24"/>
          <w:szCs w:val="24"/>
        </w:rPr>
        <w:t xml:space="preserve">a) </w:t>
      </w:r>
      <w:r w:rsidR="00544E77" w:rsidRPr="00A81AB1">
        <w:rPr>
          <w:rFonts w:ascii="Times New Roman" w:hAnsi="Times New Roman" w:cs="Times New Roman"/>
          <w:i/>
          <w:sz w:val="24"/>
          <w:szCs w:val="24"/>
        </w:rPr>
        <w:t>adquirir</w:t>
      </w:r>
      <w:r w:rsidRPr="00A81AB1">
        <w:rPr>
          <w:rFonts w:ascii="Times New Roman" w:hAnsi="Times New Roman" w:cs="Times New Roman"/>
          <w:sz w:val="24"/>
          <w:szCs w:val="24"/>
        </w:rPr>
        <w:t>,</w:t>
      </w:r>
      <w:r w:rsidR="00183E6B">
        <w:rPr>
          <w:rFonts w:ascii="Times New Roman" w:hAnsi="Times New Roman" w:cs="Times New Roman"/>
          <w:sz w:val="24"/>
          <w:szCs w:val="24"/>
        </w:rPr>
        <w:t xml:space="preserve"> comissiva,</w:t>
      </w:r>
      <w:r w:rsidRPr="00A81AB1">
        <w:rPr>
          <w:rFonts w:ascii="Times New Roman" w:hAnsi="Times New Roman" w:cs="Times New Roman"/>
          <w:sz w:val="24"/>
          <w:szCs w:val="24"/>
        </w:rPr>
        <w:t xml:space="preserve"> “</w:t>
      </w:r>
      <w:r w:rsidR="006A0BB3" w:rsidRPr="00A81AB1">
        <w:rPr>
          <w:rFonts w:ascii="Times New Roman" w:hAnsi="Times New Roman" w:cs="Times New Roman"/>
          <w:sz w:val="24"/>
          <w:szCs w:val="24"/>
        </w:rPr>
        <w:t xml:space="preserve">ter posse ou propriedade, </w:t>
      </w:r>
      <w:r w:rsidRPr="00A81AB1">
        <w:rPr>
          <w:rFonts w:ascii="Times New Roman" w:hAnsi="Times New Roman" w:cs="Times New Roman"/>
          <w:sz w:val="24"/>
          <w:szCs w:val="24"/>
        </w:rPr>
        <w:t>obter mediante troca, compra ou a título gratuito”</w:t>
      </w:r>
      <w:r w:rsidR="0029394D" w:rsidRPr="00A81AB1">
        <w:rPr>
          <w:rFonts w:ascii="Times New Roman" w:hAnsi="Times New Roman" w:cs="Times New Roman"/>
          <w:sz w:val="24"/>
          <w:szCs w:val="24"/>
        </w:rPr>
        <w:t xml:space="preserve">; </w:t>
      </w:r>
      <w:r w:rsidRPr="00A81AB1">
        <w:rPr>
          <w:rFonts w:ascii="Times New Roman" w:hAnsi="Times New Roman" w:cs="Times New Roman"/>
          <w:sz w:val="24"/>
          <w:szCs w:val="24"/>
        </w:rPr>
        <w:t>b)</w:t>
      </w:r>
      <w:r w:rsidR="0029394D" w:rsidRPr="00A81AB1">
        <w:rPr>
          <w:rFonts w:ascii="Times New Roman" w:hAnsi="Times New Roman" w:cs="Times New Roman"/>
          <w:sz w:val="24"/>
          <w:szCs w:val="24"/>
        </w:rPr>
        <w:t xml:space="preserve"> </w:t>
      </w:r>
      <w:r w:rsidR="00544E77" w:rsidRPr="00A81AB1">
        <w:rPr>
          <w:rFonts w:ascii="Times New Roman" w:hAnsi="Times New Roman" w:cs="Times New Roman"/>
          <w:i/>
          <w:sz w:val="24"/>
          <w:szCs w:val="24"/>
        </w:rPr>
        <w:t>guardar</w:t>
      </w:r>
      <w:r w:rsidRPr="00A81AB1">
        <w:rPr>
          <w:rFonts w:ascii="Times New Roman" w:hAnsi="Times New Roman" w:cs="Times New Roman"/>
          <w:sz w:val="24"/>
          <w:szCs w:val="24"/>
        </w:rPr>
        <w:t>,</w:t>
      </w:r>
      <w:r w:rsidR="00630B94">
        <w:rPr>
          <w:rFonts w:ascii="Times New Roman" w:hAnsi="Times New Roman" w:cs="Times New Roman"/>
          <w:sz w:val="24"/>
          <w:szCs w:val="24"/>
        </w:rPr>
        <w:t xml:space="preserve"> omissivo</w:t>
      </w:r>
      <w:r w:rsidR="0051632E">
        <w:rPr>
          <w:rFonts w:ascii="Times New Roman" w:hAnsi="Times New Roman" w:cs="Times New Roman"/>
          <w:sz w:val="24"/>
          <w:szCs w:val="24"/>
        </w:rPr>
        <w:t>,</w:t>
      </w:r>
      <w:r w:rsidRPr="00A81AB1">
        <w:rPr>
          <w:rFonts w:ascii="Times New Roman" w:hAnsi="Times New Roman" w:cs="Times New Roman"/>
          <w:sz w:val="24"/>
          <w:szCs w:val="24"/>
        </w:rPr>
        <w:t xml:space="preserve"> “é a retenção da droga em nome e à disposição de outra</w:t>
      </w:r>
      <w:r w:rsidR="0029394D" w:rsidRPr="00A81AB1">
        <w:rPr>
          <w:rFonts w:ascii="Times New Roman" w:hAnsi="Times New Roman" w:cs="Times New Roman"/>
          <w:sz w:val="24"/>
          <w:szCs w:val="24"/>
        </w:rPr>
        <w:t xml:space="preserve"> </w:t>
      </w:r>
      <w:r w:rsidRPr="00A81AB1">
        <w:rPr>
          <w:rFonts w:ascii="Times New Roman" w:hAnsi="Times New Roman" w:cs="Times New Roman"/>
          <w:sz w:val="24"/>
          <w:szCs w:val="24"/>
        </w:rPr>
        <w:t>pe</w:t>
      </w:r>
      <w:r w:rsidR="006A0BB3" w:rsidRPr="00A81AB1">
        <w:rPr>
          <w:rFonts w:ascii="Times New Roman" w:hAnsi="Times New Roman" w:cs="Times New Roman"/>
          <w:sz w:val="24"/>
          <w:szCs w:val="24"/>
        </w:rPr>
        <w:t xml:space="preserve">ssoa, isto é, consiste em mantê-la escondida, ocultá-la </w:t>
      </w:r>
      <w:r w:rsidRPr="00A81AB1">
        <w:rPr>
          <w:rFonts w:ascii="Times New Roman" w:hAnsi="Times New Roman" w:cs="Times New Roman"/>
          <w:sz w:val="24"/>
          <w:szCs w:val="24"/>
        </w:rPr>
        <w:t>para um terceiro</w:t>
      </w:r>
      <w:r w:rsidR="006A0BB3" w:rsidRPr="00A81AB1">
        <w:rPr>
          <w:rFonts w:ascii="Times New Roman" w:hAnsi="Times New Roman" w:cs="Times New Roman"/>
          <w:sz w:val="24"/>
          <w:szCs w:val="24"/>
        </w:rPr>
        <w:t>. Quem guarda, guarda para alguém</w:t>
      </w:r>
      <w:r w:rsidRPr="00A81AB1">
        <w:rPr>
          <w:rFonts w:ascii="Times New Roman" w:hAnsi="Times New Roman" w:cs="Times New Roman"/>
          <w:sz w:val="24"/>
          <w:szCs w:val="24"/>
        </w:rPr>
        <w:t>”</w:t>
      </w:r>
      <w:r w:rsidR="0029394D" w:rsidRPr="00A81AB1">
        <w:rPr>
          <w:rFonts w:ascii="Times New Roman" w:hAnsi="Times New Roman" w:cs="Times New Roman"/>
          <w:sz w:val="24"/>
          <w:szCs w:val="24"/>
        </w:rPr>
        <w:t>; c)</w:t>
      </w:r>
      <w:r w:rsidR="00544E77" w:rsidRPr="00A81AB1">
        <w:rPr>
          <w:rFonts w:ascii="Times New Roman" w:hAnsi="Times New Roman" w:cs="Times New Roman"/>
          <w:sz w:val="24"/>
          <w:szCs w:val="24"/>
        </w:rPr>
        <w:t xml:space="preserve"> </w:t>
      </w:r>
      <w:r w:rsidR="00544E77" w:rsidRPr="00A81AB1">
        <w:rPr>
          <w:rFonts w:ascii="Times New Roman" w:hAnsi="Times New Roman" w:cs="Times New Roman"/>
          <w:i/>
          <w:sz w:val="24"/>
          <w:szCs w:val="24"/>
        </w:rPr>
        <w:t>ter em depósito</w:t>
      </w:r>
      <w:r w:rsidR="0029394D" w:rsidRPr="00A81AB1">
        <w:rPr>
          <w:rFonts w:ascii="Times New Roman" w:hAnsi="Times New Roman" w:cs="Times New Roman"/>
          <w:sz w:val="24"/>
          <w:szCs w:val="24"/>
        </w:rPr>
        <w:t xml:space="preserve">, </w:t>
      </w:r>
      <w:r w:rsidR="00630B94" w:rsidRPr="00630B94">
        <w:rPr>
          <w:rFonts w:ascii="Times New Roman" w:hAnsi="Times New Roman" w:cs="Times New Roman"/>
          <w:color w:val="FF0000"/>
          <w:sz w:val="24"/>
          <w:szCs w:val="24"/>
        </w:rPr>
        <w:t>comissivo,</w:t>
      </w:r>
      <w:r w:rsidR="00630B94">
        <w:rPr>
          <w:rFonts w:ascii="Times New Roman" w:hAnsi="Times New Roman" w:cs="Times New Roman"/>
          <w:sz w:val="24"/>
          <w:szCs w:val="24"/>
        </w:rPr>
        <w:t xml:space="preserve"> </w:t>
      </w:r>
      <w:r w:rsidRPr="00A81AB1">
        <w:rPr>
          <w:rFonts w:ascii="Times New Roman" w:hAnsi="Times New Roman" w:cs="Times New Roman"/>
          <w:sz w:val="24"/>
          <w:szCs w:val="24"/>
        </w:rPr>
        <w:t>“é reter a coisa à sua disposição, ou seja, manter a</w:t>
      </w:r>
      <w:r w:rsidR="0029394D" w:rsidRPr="00A81AB1">
        <w:rPr>
          <w:rFonts w:ascii="Times New Roman" w:hAnsi="Times New Roman" w:cs="Times New Roman"/>
          <w:sz w:val="24"/>
          <w:szCs w:val="24"/>
        </w:rPr>
        <w:t xml:space="preserve"> </w:t>
      </w:r>
      <w:r w:rsidRPr="00A81AB1">
        <w:rPr>
          <w:rFonts w:ascii="Times New Roman" w:hAnsi="Times New Roman" w:cs="Times New Roman"/>
          <w:sz w:val="24"/>
          <w:szCs w:val="24"/>
        </w:rPr>
        <w:t>substância para si mesmo”</w:t>
      </w:r>
      <w:r w:rsidR="0029394D" w:rsidRPr="00A81AB1">
        <w:rPr>
          <w:rFonts w:ascii="Times New Roman" w:hAnsi="Times New Roman" w:cs="Times New Roman"/>
          <w:sz w:val="24"/>
          <w:szCs w:val="24"/>
        </w:rPr>
        <w:t>; d)</w:t>
      </w:r>
      <w:r w:rsidR="00544E77" w:rsidRPr="00A81AB1">
        <w:rPr>
          <w:rFonts w:ascii="Times New Roman" w:hAnsi="Times New Roman" w:cs="Times New Roman"/>
          <w:sz w:val="24"/>
          <w:szCs w:val="24"/>
        </w:rPr>
        <w:t xml:space="preserve"> </w:t>
      </w:r>
      <w:r w:rsidR="00544E77" w:rsidRPr="00A81AB1">
        <w:rPr>
          <w:rFonts w:ascii="Times New Roman" w:hAnsi="Times New Roman" w:cs="Times New Roman"/>
          <w:i/>
          <w:sz w:val="24"/>
          <w:szCs w:val="24"/>
        </w:rPr>
        <w:t>transportar</w:t>
      </w:r>
      <w:r w:rsidR="0029394D" w:rsidRPr="00A81AB1">
        <w:rPr>
          <w:rFonts w:ascii="Times New Roman" w:hAnsi="Times New Roman" w:cs="Times New Roman"/>
          <w:sz w:val="24"/>
          <w:szCs w:val="24"/>
        </w:rPr>
        <w:t>,</w:t>
      </w:r>
      <w:r w:rsidR="00183E6B">
        <w:rPr>
          <w:rFonts w:ascii="Times New Roman" w:hAnsi="Times New Roman" w:cs="Times New Roman"/>
          <w:sz w:val="24"/>
          <w:szCs w:val="24"/>
        </w:rPr>
        <w:t xml:space="preserve"> comissiva,</w:t>
      </w:r>
      <w:r w:rsidR="0029394D" w:rsidRPr="00A81AB1">
        <w:rPr>
          <w:rFonts w:ascii="Times New Roman" w:hAnsi="Times New Roman" w:cs="Times New Roman"/>
          <w:sz w:val="24"/>
          <w:szCs w:val="24"/>
        </w:rPr>
        <w:t xml:space="preserve"> </w:t>
      </w:r>
      <w:r w:rsidRPr="00A81AB1">
        <w:rPr>
          <w:rFonts w:ascii="Times New Roman" w:hAnsi="Times New Roman" w:cs="Times New Roman"/>
          <w:sz w:val="24"/>
          <w:szCs w:val="24"/>
        </w:rPr>
        <w:t>“pressupõe o empre</w:t>
      </w:r>
      <w:r w:rsidR="0029394D" w:rsidRPr="00A81AB1">
        <w:rPr>
          <w:rFonts w:ascii="Times New Roman" w:hAnsi="Times New Roman" w:cs="Times New Roman"/>
          <w:sz w:val="24"/>
          <w:szCs w:val="24"/>
        </w:rPr>
        <w:t xml:space="preserve">go de algum meio de transporte, </w:t>
      </w:r>
      <w:r w:rsidRPr="00A81AB1">
        <w:rPr>
          <w:rFonts w:ascii="Times New Roman" w:hAnsi="Times New Roman" w:cs="Times New Roman"/>
          <w:sz w:val="24"/>
          <w:szCs w:val="24"/>
        </w:rPr>
        <w:t>pois, se a droga for levada junto ao agente, a co</w:t>
      </w:r>
      <w:r w:rsidR="0029394D" w:rsidRPr="00A81AB1">
        <w:rPr>
          <w:rFonts w:ascii="Times New Roman" w:hAnsi="Times New Roman" w:cs="Times New Roman"/>
          <w:sz w:val="24"/>
          <w:szCs w:val="24"/>
        </w:rPr>
        <w:t xml:space="preserve">nduta será a de </w:t>
      </w:r>
      <w:r w:rsidR="0029394D" w:rsidRPr="00A81AB1">
        <w:rPr>
          <w:rFonts w:ascii="Times New Roman" w:hAnsi="Times New Roman" w:cs="Times New Roman"/>
          <w:i/>
          <w:sz w:val="24"/>
          <w:szCs w:val="24"/>
        </w:rPr>
        <w:t>trazer consigo</w:t>
      </w:r>
      <w:r w:rsidR="0029394D" w:rsidRPr="00A81AB1">
        <w:rPr>
          <w:rFonts w:ascii="Times New Roman" w:hAnsi="Times New Roman" w:cs="Times New Roman"/>
          <w:sz w:val="24"/>
          <w:szCs w:val="24"/>
        </w:rPr>
        <w:t>”</w:t>
      </w:r>
      <w:r w:rsidR="00566BD8">
        <w:rPr>
          <w:rFonts w:ascii="Times New Roman" w:hAnsi="Times New Roman" w:cs="Times New Roman"/>
          <w:sz w:val="24"/>
          <w:szCs w:val="24"/>
        </w:rPr>
        <w:t xml:space="preserve">, consiste em crime </w:t>
      </w:r>
      <w:r w:rsidR="00566BD8" w:rsidRPr="00B02D0D">
        <w:rPr>
          <w:rFonts w:ascii="Times New Roman" w:hAnsi="Times New Roman" w:cs="Times New Roman"/>
          <w:sz w:val="24"/>
          <w:szCs w:val="24"/>
        </w:rPr>
        <w:t>instantâneo</w:t>
      </w:r>
      <w:r w:rsidR="00566BD8">
        <w:rPr>
          <w:rFonts w:ascii="Times New Roman" w:hAnsi="Times New Roman" w:cs="Times New Roman"/>
          <w:sz w:val="24"/>
          <w:szCs w:val="24"/>
        </w:rPr>
        <w:t xml:space="preserve"> por consumar no momento em que </w:t>
      </w:r>
      <w:r w:rsidR="00566BD8" w:rsidRPr="00B02D0D">
        <w:rPr>
          <w:rFonts w:ascii="Times New Roman" w:hAnsi="Times New Roman" w:cs="Times New Roman"/>
          <w:sz w:val="24"/>
          <w:szCs w:val="24"/>
        </w:rPr>
        <w:t>o agente leva a droga por um meio de locomoção qualquer</w:t>
      </w:r>
      <w:r w:rsidR="0029394D" w:rsidRPr="00A81AB1">
        <w:rPr>
          <w:rFonts w:ascii="Times New Roman" w:hAnsi="Times New Roman" w:cs="Times New Roman"/>
          <w:sz w:val="24"/>
          <w:szCs w:val="24"/>
        </w:rPr>
        <w:t>;</w:t>
      </w:r>
      <w:r w:rsidR="006A0BB3" w:rsidRPr="00A81AB1">
        <w:rPr>
          <w:rFonts w:ascii="Times New Roman" w:hAnsi="Times New Roman" w:cs="Times New Roman"/>
          <w:sz w:val="24"/>
          <w:szCs w:val="24"/>
        </w:rPr>
        <w:t xml:space="preserve"> </w:t>
      </w:r>
      <w:r w:rsidR="00544E77" w:rsidRPr="00A81AB1">
        <w:rPr>
          <w:rFonts w:ascii="Times New Roman" w:hAnsi="Times New Roman" w:cs="Times New Roman"/>
          <w:sz w:val="24"/>
          <w:szCs w:val="24"/>
        </w:rPr>
        <w:t>e</w:t>
      </w:r>
      <w:r w:rsidR="0029394D" w:rsidRPr="00A81AB1">
        <w:rPr>
          <w:rFonts w:ascii="Times New Roman" w:hAnsi="Times New Roman" w:cs="Times New Roman"/>
          <w:sz w:val="24"/>
          <w:szCs w:val="24"/>
        </w:rPr>
        <w:t>)</w:t>
      </w:r>
      <w:r w:rsidR="00544E77" w:rsidRPr="00A81AB1">
        <w:rPr>
          <w:rFonts w:ascii="Times New Roman" w:hAnsi="Times New Roman" w:cs="Times New Roman"/>
          <w:sz w:val="24"/>
          <w:szCs w:val="24"/>
        </w:rPr>
        <w:t xml:space="preserve"> </w:t>
      </w:r>
      <w:r w:rsidR="00544E77" w:rsidRPr="0016615D">
        <w:rPr>
          <w:rFonts w:ascii="Times New Roman" w:hAnsi="Times New Roman" w:cs="Times New Roman"/>
          <w:i/>
          <w:sz w:val="24"/>
          <w:szCs w:val="24"/>
        </w:rPr>
        <w:t xml:space="preserve">trazer </w:t>
      </w:r>
      <w:proofErr w:type="gramStart"/>
      <w:r w:rsidR="00544E77" w:rsidRPr="0016615D">
        <w:rPr>
          <w:rFonts w:ascii="Times New Roman" w:hAnsi="Times New Roman" w:cs="Times New Roman"/>
          <w:i/>
          <w:sz w:val="24"/>
          <w:szCs w:val="24"/>
        </w:rPr>
        <w:t>consigo</w:t>
      </w:r>
      <w:proofErr w:type="gramEnd"/>
      <w:r w:rsidR="0029394D" w:rsidRPr="0016615D">
        <w:rPr>
          <w:rFonts w:ascii="Times New Roman" w:hAnsi="Times New Roman" w:cs="Times New Roman"/>
          <w:sz w:val="24"/>
          <w:szCs w:val="24"/>
        </w:rPr>
        <w:t xml:space="preserve">, </w:t>
      </w:r>
      <w:r w:rsidR="00183E6B">
        <w:rPr>
          <w:rFonts w:ascii="Times New Roman" w:hAnsi="Times New Roman" w:cs="Times New Roman"/>
          <w:sz w:val="24"/>
          <w:szCs w:val="24"/>
        </w:rPr>
        <w:t>comissiva,</w:t>
      </w:r>
      <w:r w:rsidR="00630B94">
        <w:rPr>
          <w:rFonts w:ascii="Times New Roman" w:hAnsi="Times New Roman" w:cs="Times New Roman"/>
          <w:sz w:val="24"/>
          <w:szCs w:val="24"/>
        </w:rPr>
        <w:t xml:space="preserve"> </w:t>
      </w:r>
      <w:r w:rsidRPr="0016615D">
        <w:rPr>
          <w:rFonts w:ascii="Times New Roman" w:hAnsi="Times New Roman" w:cs="Times New Roman"/>
          <w:sz w:val="24"/>
          <w:szCs w:val="24"/>
        </w:rPr>
        <w:t>“é levar a droga jun</w:t>
      </w:r>
      <w:r w:rsidR="0029394D" w:rsidRPr="0016615D">
        <w:rPr>
          <w:rFonts w:ascii="Times New Roman" w:hAnsi="Times New Roman" w:cs="Times New Roman"/>
          <w:sz w:val="24"/>
          <w:szCs w:val="24"/>
        </w:rPr>
        <w:t xml:space="preserve">to a si, sem o auxílio de algum </w:t>
      </w:r>
      <w:r w:rsidRPr="0016615D">
        <w:rPr>
          <w:rFonts w:ascii="Times New Roman" w:hAnsi="Times New Roman" w:cs="Times New Roman"/>
          <w:sz w:val="24"/>
          <w:szCs w:val="24"/>
        </w:rPr>
        <w:t>meio de locomoção</w:t>
      </w:r>
      <w:r w:rsidR="0029394D" w:rsidRPr="0016615D">
        <w:rPr>
          <w:rFonts w:ascii="Times New Roman" w:hAnsi="Times New Roman" w:cs="Times New Roman"/>
          <w:sz w:val="24"/>
          <w:szCs w:val="24"/>
        </w:rPr>
        <w:t>”.</w:t>
      </w:r>
      <w:r w:rsidR="00FB6EFD">
        <w:rPr>
          <w:rFonts w:ascii="Times New Roman" w:hAnsi="Times New Roman" w:cs="Times New Roman"/>
          <w:sz w:val="24"/>
          <w:szCs w:val="24"/>
        </w:rPr>
        <w:t xml:space="preserve"> </w:t>
      </w:r>
      <w:r w:rsidR="0029394D" w:rsidRPr="0016615D">
        <w:rPr>
          <w:rFonts w:ascii="Times New Roman" w:hAnsi="Times New Roman" w:cs="Times New Roman"/>
          <w:sz w:val="24"/>
          <w:szCs w:val="24"/>
        </w:rPr>
        <w:t>T</w:t>
      </w:r>
      <w:r w:rsidR="00544E77" w:rsidRPr="0016615D">
        <w:rPr>
          <w:rFonts w:ascii="Times New Roman" w:hAnsi="Times New Roman" w:cs="Times New Roman"/>
          <w:sz w:val="24"/>
          <w:szCs w:val="24"/>
        </w:rPr>
        <w:t>rata-se</w:t>
      </w:r>
      <w:r w:rsidRPr="0016615D">
        <w:rPr>
          <w:rFonts w:ascii="Times New Roman" w:hAnsi="Times New Roman" w:cs="Times New Roman"/>
          <w:sz w:val="24"/>
          <w:szCs w:val="24"/>
        </w:rPr>
        <w:t>,</w:t>
      </w:r>
      <w:r w:rsidR="00544E77" w:rsidRPr="0016615D">
        <w:rPr>
          <w:rFonts w:ascii="Times New Roman" w:hAnsi="Times New Roman" w:cs="Times New Roman"/>
          <w:sz w:val="24"/>
          <w:szCs w:val="24"/>
        </w:rPr>
        <w:t xml:space="preserve"> pois</w:t>
      </w:r>
      <w:r w:rsidRPr="0016615D">
        <w:rPr>
          <w:rFonts w:ascii="Times New Roman" w:hAnsi="Times New Roman" w:cs="Times New Roman"/>
          <w:sz w:val="24"/>
          <w:szCs w:val="24"/>
        </w:rPr>
        <w:t>,</w:t>
      </w:r>
      <w:r w:rsidR="00544E77" w:rsidRPr="0016615D">
        <w:rPr>
          <w:rFonts w:ascii="Times New Roman" w:hAnsi="Times New Roman" w:cs="Times New Roman"/>
          <w:sz w:val="24"/>
          <w:szCs w:val="24"/>
        </w:rPr>
        <w:t xml:space="preserve"> de crime de ação múltipla, </w:t>
      </w:r>
      <w:r w:rsidRPr="0016615D">
        <w:rPr>
          <w:rFonts w:ascii="Times New Roman" w:hAnsi="Times New Roman" w:cs="Times New Roman"/>
          <w:sz w:val="24"/>
          <w:szCs w:val="24"/>
        </w:rPr>
        <w:t xml:space="preserve">se constituindo um tipo misto alternativo e </w:t>
      </w:r>
      <w:r w:rsidR="00544E77" w:rsidRPr="0016615D">
        <w:rPr>
          <w:rFonts w:ascii="Times New Roman" w:hAnsi="Times New Roman" w:cs="Times New Roman"/>
          <w:sz w:val="24"/>
          <w:szCs w:val="24"/>
        </w:rPr>
        <w:t xml:space="preserve">afastando o instituto do concurso de crimes, caso o agente </w:t>
      </w:r>
      <w:r w:rsidRPr="0016615D">
        <w:rPr>
          <w:rFonts w:ascii="Times New Roman" w:hAnsi="Times New Roman" w:cs="Times New Roman"/>
          <w:sz w:val="24"/>
          <w:szCs w:val="24"/>
        </w:rPr>
        <w:t>realize mais de uma conduta em relação à mesma droga, se constitui</w:t>
      </w:r>
      <w:r w:rsidR="00544E77" w:rsidRPr="0016615D">
        <w:rPr>
          <w:rFonts w:ascii="Times New Roman" w:hAnsi="Times New Roman" w:cs="Times New Roman"/>
          <w:sz w:val="24"/>
          <w:szCs w:val="24"/>
        </w:rPr>
        <w:t xml:space="preserve"> delito </w:t>
      </w:r>
      <w:r w:rsidR="0016615D" w:rsidRPr="0016615D">
        <w:rPr>
          <w:rFonts w:ascii="Times New Roman" w:hAnsi="Times New Roman" w:cs="Times New Roman"/>
          <w:sz w:val="24"/>
          <w:szCs w:val="24"/>
        </w:rPr>
        <w:t xml:space="preserve">único. As condutas de condutas de guardar, trazer </w:t>
      </w:r>
      <w:proofErr w:type="gramStart"/>
      <w:r w:rsidR="0016615D" w:rsidRPr="0016615D">
        <w:rPr>
          <w:rFonts w:ascii="Times New Roman" w:hAnsi="Times New Roman" w:cs="Times New Roman"/>
          <w:sz w:val="24"/>
          <w:szCs w:val="24"/>
        </w:rPr>
        <w:t>consigo</w:t>
      </w:r>
      <w:proofErr w:type="gramEnd"/>
      <w:r w:rsidR="0016615D" w:rsidRPr="0016615D">
        <w:rPr>
          <w:rFonts w:ascii="Times New Roman" w:hAnsi="Times New Roman" w:cs="Times New Roman"/>
          <w:sz w:val="24"/>
          <w:szCs w:val="24"/>
        </w:rPr>
        <w:t xml:space="preserve"> e ter em depósito são permanentes, ou seja, a sua consumação se prolonga no tempo</w:t>
      </w:r>
      <w:r w:rsidR="00183E6B">
        <w:rPr>
          <w:rFonts w:ascii="Times New Roman" w:hAnsi="Times New Roman" w:cs="Times New Roman"/>
          <w:sz w:val="24"/>
          <w:szCs w:val="24"/>
        </w:rPr>
        <w:t>,</w:t>
      </w:r>
      <w:r w:rsidR="0029394D" w:rsidRPr="0016615D">
        <w:rPr>
          <w:rFonts w:ascii="Times New Roman" w:hAnsi="Times New Roman" w:cs="Times New Roman"/>
          <w:sz w:val="24"/>
          <w:szCs w:val="24"/>
        </w:rPr>
        <w:t xml:space="preserve"> (CAPEZ, 2012, p. 756).</w:t>
      </w:r>
      <w:r w:rsidR="0016615D">
        <w:rPr>
          <w:rFonts w:ascii="Times New Roman" w:hAnsi="Times New Roman" w:cs="Times New Roman"/>
          <w:sz w:val="24"/>
          <w:szCs w:val="24"/>
        </w:rPr>
        <w:t xml:space="preserve"> </w:t>
      </w:r>
    </w:p>
    <w:p w:rsidR="00A81AB1" w:rsidRPr="006E04F0" w:rsidRDefault="006A0BB3" w:rsidP="006E04F0">
      <w:pPr>
        <w:autoSpaceDE w:val="0"/>
        <w:autoSpaceDN w:val="0"/>
        <w:adjustRightInd w:val="0"/>
        <w:spacing w:after="0" w:line="360" w:lineRule="auto"/>
        <w:ind w:firstLine="851"/>
        <w:jc w:val="both"/>
        <w:rPr>
          <w:rFonts w:ascii="Times New Roman" w:hAnsi="Times New Roman" w:cs="Times New Roman"/>
          <w:iCs/>
          <w:sz w:val="24"/>
          <w:szCs w:val="24"/>
        </w:rPr>
      </w:pPr>
      <w:r w:rsidRPr="00A81AB1">
        <w:rPr>
          <w:rFonts w:ascii="Times New Roman" w:hAnsi="Times New Roman" w:cs="Times New Roman"/>
          <w:sz w:val="24"/>
          <w:szCs w:val="24"/>
        </w:rPr>
        <w:t xml:space="preserve">A </w:t>
      </w:r>
      <w:r w:rsidRPr="00A81AB1">
        <w:rPr>
          <w:rFonts w:ascii="Times New Roman" w:hAnsi="Times New Roman" w:cs="Times New Roman"/>
          <w:b/>
          <w:sz w:val="24"/>
          <w:szCs w:val="24"/>
        </w:rPr>
        <w:t>objetividade jurídica</w:t>
      </w:r>
      <w:r w:rsidRPr="00A81AB1">
        <w:rPr>
          <w:rFonts w:ascii="Times New Roman" w:hAnsi="Times New Roman" w:cs="Times New Roman"/>
          <w:sz w:val="24"/>
          <w:szCs w:val="24"/>
        </w:rPr>
        <w:t xml:space="preserve"> vem a ser a </w:t>
      </w:r>
      <w:r w:rsidRPr="00A81AB1">
        <w:rPr>
          <w:rFonts w:ascii="Times New Roman" w:hAnsi="Times New Roman" w:cs="Times New Roman"/>
          <w:i/>
          <w:sz w:val="24"/>
          <w:szCs w:val="24"/>
        </w:rPr>
        <w:t>saúde pública</w:t>
      </w:r>
      <w:r w:rsidRPr="00A81AB1">
        <w:rPr>
          <w:rFonts w:ascii="Times New Roman" w:hAnsi="Times New Roman" w:cs="Times New Roman"/>
          <w:sz w:val="24"/>
          <w:szCs w:val="24"/>
        </w:rPr>
        <w:t xml:space="preserve"> e não </w:t>
      </w:r>
      <w:r w:rsidR="004B30F6" w:rsidRPr="00A81AB1">
        <w:rPr>
          <w:rFonts w:ascii="Times New Roman" w:hAnsi="Times New Roman" w:cs="Times New Roman"/>
          <w:sz w:val="24"/>
          <w:szCs w:val="24"/>
        </w:rPr>
        <w:t xml:space="preserve">o </w:t>
      </w:r>
      <w:r w:rsidRPr="00A81AB1">
        <w:rPr>
          <w:rFonts w:ascii="Times New Roman" w:hAnsi="Times New Roman" w:cs="Times New Roman"/>
          <w:sz w:val="24"/>
          <w:szCs w:val="24"/>
        </w:rPr>
        <w:t>viciado, uma vez que tal conduta traz inerente risco social</w:t>
      </w:r>
      <w:r w:rsidR="004B30F6" w:rsidRPr="00A81AB1">
        <w:rPr>
          <w:rFonts w:ascii="Times New Roman" w:hAnsi="Times New Roman" w:cs="Times New Roman"/>
          <w:sz w:val="24"/>
          <w:szCs w:val="24"/>
        </w:rPr>
        <w:t xml:space="preserve"> à</w:t>
      </w:r>
      <w:r w:rsidRPr="00A81AB1">
        <w:rPr>
          <w:rFonts w:ascii="Times New Roman" w:hAnsi="Times New Roman" w:cs="Times New Roman"/>
          <w:sz w:val="24"/>
          <w:szCs w:val="24"/>
        </w:rPr>
        <w:t xml:space="preserve"> saúde </w:t>
      </w:r>
      <w:r w:rsidR="004B30F6" w:rsidRPr="00A81AB1">
        <w:rPr>
          <w:rFonts w:ascii="Times New Roman" w:hAnsi="Times New Roman" w:cs="Times New Roman"/>
          <w:sz w:val="24"/>
          <w:szCs w:val="24"/>
        </w:rPr>
        <w:t xml:space="preserve">de toda coletividade, pois, o </w:t>
      </w:r>
      <w:r w:rsidRPr="00A81AB1">
        <w:rPr>
          <w:rFonts w:ascii="Times New Roman" w:hAnsi="Times New Roman" w:cs="Times New Roman"/>
          <w:sz w:val="24"/>
          <w:szCs w:val="24"/>
        </w:rPr>
        <w:t>usuário ou dependente da droga</w:t>
      </w:r>
      <w:r w:rsidR="004B30F6" w:rsidRPr="00A81AB1">
        <w:rPr>
          <w:rFonts w:ascii="Times New Roman" w:hAnsi="Times New Roman" w:cs="Times New Roman"/>
          <w:sz w:val="24"/>
          <w:szCs w:val="24"/>
        </w:rPr>
        <w:t xml:space="preserve"> ainda que a</w:t>
      </w:r>
      <w:r w:rsidRPr="00A81AB1">
        <w:rPr>
          <w:rFonts w:ascii="Times New Roman" w:hAnsi="Times New Roman" w:cs="Times New Roman"/>
          <w:sz w:val="24"/>
          <w:szCs w:val="24"/>
        </w:rPr>
        <w:t xml:space="preserve"> transport</w:t>
      </w:r>
      <w:r w:rsidR="004B30F6" w:rsidRPr="00A81AB1">
        <w:rPr>
          <w:rFonts w:ascii="Times New Roman" w:hAnsi="Times New Roman" w:cs="Times New Roman"/>
          <w:sz w:val="24"/>
          <w:szCs w:val="24"/>
        </w:rPr>
        <w:t>e com o fim de consumo pessoal, ressalvando que a lei não reprime penalmente o vício e não tipifica a conduta de “usar drogas</w:t>
      </w:r>
      <w:r w:rsidR="00A81AB1" w:rsidRPr="00A81AB1">
        <w:rPr>
          <w:rFonts w:ascii="Times New Roman" w:hAnsi="Times New Roman" w:cs="Times New Roman"/>
          <w:sz w:val="24"/>
          <w:szCs w:val="24"/>
        </w:rPr>
        <w:t>”</w:t>
      </w:r>
      <w:r w:rsidR="004B30F6" w:rsidRPr="00A81AB1">
        <w:rPr>
          <w:rFonts w:ascii="Times New Roman" w:hAnsi="Times New Roman" w:cs="Times New Roman"/>
          <w:sz w:val="24"/>
          <w:szCs w:val="24"/>
        </w:rPr>
        <w:t xml:space="preserve"> (conduta atípica</w:t>
      </w:r>
      <w:r w:rsidR="008024F6" w:rsidRPr="00A81AB1">
        <w:rPr>
          <w:rFonts w:ascii="Times New Roman" w:hAnsi="Times New Roman" w:cs="Times New Roman"/>
          <w:sz w:val="24"/>
          <w:szCs w:val="24"/>
        </w:rPr>
        <w:t xml:space="preserve"> e observância ao </w:t>
      </w:r>
      <w:r w:rsidR="008024F6" w:rsidRPr="00A81AB1">
        <w:rPr>
          <w:rFonts w:ascii="Times New Roman" w:hAnsi="Times New Roman" w:cs="Times New Roman"/>
          <w:iCs/>
          <w:sz w:val="24"/>
          <w:szCs w:val="24"/>
        </w:rPr>
        <w:t xml:space="preserve">princípio da alteridade ou </w:t>
      </w:r>
      <w:proofErr w:type="spellStart"/>
      <w:r w:rsidR="008024F6" w:rsidRPr="00A81AB1">
        <w:rPr>
          <w:rFonts w:ascii="Times New Roman" w:hAnsi="Times New Roman" w:cs="Times New Roman"/>
          <w:iCs/>
          <w:sz w:val="24"/>
          <w:szCs w:val="24"/>
        </w:rPr>
        <w:t>transcendentalidade</w:t>
      </w:r>
      <w:proofErr w:type="spellEnd"/>
      <w:r w:rsidR="006E04F0">
        <w:rPr>
          <w:rFonts w:ascii="Times New Roman" w:hAnsi="Times New Roman" w:cs="Times New Roman"/>
          <w:iCs/>
          <w:sz w:val="24"/>
          <w:szCs w:val="24"/>
        </w:rPr>
        <w:t xml:space="preserve">, visto que </w:t>
      </w:r>
      <w:r w:rsidR="006E04F0" w:rsidRPr="00385A79">
        <w:rPr>
          <w:rFonts w:ascii="Times New Roman" w:hAnsi="Times New Roman" w:cs="Times New Roman"/>
          <w:sz w:val="24"/>
          <w:szCs w:val="24"/>
        </w:rPr>
        <w:t>o fato típico pressupõe um comportamento humano que ultrapasse a esfera individual do autor e seja capaz de atingir o interesse do outro</w:t>
      </w:r>
      <w:r w:rsidR="004B30F6" w:rsidRPr="00A81AB1">
        <w:rPr>
          <w:rFonts w:ascii="Times New Roman" w:hAnsi="Times New Roman" w:cs="Times New Roman"/>
          <w:sz w:val="24"/>
          <w:szCs w:val="24"/>
        </w:rPr>
        <w:t xml:space="preserve">), apenas o transporte, a detenção ou manutenção da droga para consumo pessoal </w:t>
      </w:r>
      <w:r w:rsidR="00C717AF" w:rsidRPr="00A81AB1">
        <w:rPr>
          <w:rFonts w:ascii="Times New Roman" w:hAnsi="Times New Roman" w:cs="Times New Roman"/>
          <w:sz w:val="24"/>
          <w:szCs w:val="24"/>
        </w:rPr>
        <w:t xml:space="preserve">coloca em risco à saúde pública </w:t>
      </w:r>
      <w:r w:rsidR="004B30F6" w:rsidRPr="00A81AB1">
        <w:rPr>
          <w:rFonts w:ascii="Times New Roman" w:hAnsi="Times New Roman" w:cs="Times New Roman"/>
          <w:sz w:val="24"/>
          <w:szCs w:val="24"/>
        </w:rPr>
        <w:t xml:space="preserve">frente à possibilidade de circulação e disseminação desta, visto que a </w:t>
      </w:r>
      <w:r w:rsidRPr="00A81AB1">
        <w:rPr>
          <w:rFonts w:ascii="Times New Roman" w:hAnsi="Times New Roman" w:cs="Times New Roman"/>
          <w:sz w:val="24"/>
          <w:szCs w:val="24"/>
        </w:rPr>
        <w:t xml:space="preserve">maior parte das pessoas que começam a usar drogas </w:t>
      </w:r>
      <w:r w:rsidR="004B30F6" w:rsidRPr="00A81AB1">
        <w:rPr>
          <w:rFonts w:ascii="Times New Roman" w:hAnsi="Times New Roman" w:cs="Times New Roman"/>
          <w:sz w:val="24"/>
          <w:szCs w:val="24"/>
        </w:rPr>
        <w:t xml:space="preserve">a </w:t>
      </w:r>
      <w:r w:rsidRPr="00A81AB1">
        <w:rPr>
          <w:rFonts w:ascii="Times New Roman" w:hAnsi="Times New Roman" w:cs="Times New Roman"/>
          <w:sz w:val="24"/>
          <w:szCs w:val="24"/>
        </w:rPr>
        <w:t>conhecem</w:t>
      </w:r>
      <w:r w:rsidR="004B30F6" w:rsidRPr="00A81AB1">
        <w:rPr>
          <w:rFonts w:ascii="Times New Roman" w:hAnsi="Times New Roman" w:cs="Times New Roman"/>
          <w:sz w:val="24"/>
          <w:szCs w:val="24"/>
        </w:rPr>
        <w:t xml:space="preserve"> a partir de um conhecido já usuário, </w:t>
      </w:r>
      <w:r w:rsidR="00C717AF" w:rsidRPr="00A81AB1">
        <w:rPr>
          <w:rFonts w:ascii="Times New Roman" w:hAnsi="Times New Roman" w:cs="Times New Roman"/>
          <w:sz w:val="24"/>
          <w:szCs w:val="24"/>
        </w:rPr>
        <w:t>portant</w:t>
      </w:r>
      <w:r w:rsidR="004B30F6" w:rsidRPr="00A81AB1">
        <w:rPr>
          <w:rFonts w:ascii="Times New Roman" w:hAnsi="Times New Roman" w:cs="Times New Roman"/>
          <w:sz w:val="24"/>
          <w:szCs w:val="24"/>
        </w:rPr>
        <w:t>o</w:t>
      </w:r>
      <w:r w:rsidR="00C717AF" w:rsidRPr="00A81AB1">
        <w:rPr>
          <w:rFonts w:ascii="Times New Roman" w:hAnsi="Times New Roman" w:cs="Times New Roman"/>
          <w:sz w:val="24"/>
          <w:szCs w:val="24"/>
        </w:rPr>
        <w:t>, o</w:t>
      </w:r>
      <w:r w:rsidR="004B30F6" w:rsidRPr="00A81AB1">
        <w:rPr>
          <w:rFonts w:ascii="Times New Roman" w:hAnsi="Times New Roman" w:cs="Times New Roman"/>
          <w:sz w:val="24"/>
          <w:szCs w:val="24"/>
        </w:rPr>
        <w:t xml:space="preserve"> legislador penal objetivou prevenir tal </w:t>
      </w:r>
      <w:r w:rsidR="00C717AF" w:rsidRPr="00A81AB1">
        <w:rPr>
          <w:rFonts w:ascii="Times New Roman" w:hAnsi="Times New Roman" w:cs="Times New Roman"/>
          <w:sz w:val="24"/>
          <w:szCs w:val="24"/>
        </w:rPr>
        <w:t>perigo social</w:t>
      </w:r>
      <w:r w:rsidR="00D41DEB" w:rsidRPr="00A81AB1">
        <w:rPr>
          <w:rFonts w:ascii="Times New Roman" w:hAnsi="Times New Roman" w:cs="Times New Roman"/>
          <w:sz w:val="24"/>
          <w:szCs w:val="24"/>
        </w:rPr>
        <w:t xml:space="preserve">, que deixa de existir após o consumo, punindo a </w:t>
      </w:r>
      <w:r w:rsidR="00D41DEB" w:rsidRPr="00A81AB1">
        <w:rPr>
          <w:rFonts w:ascii="Times New Roman" w:hAnsi="Times New Roman" w:cs="Times New Roman"/>
          <w:i/>
          <w:sz w:val="24"/>
          <w:szCs w:val="24"/>
        </w:rPr>
        <w:t>detenção atual</w:t>
      </w:r>
      <w:r w:rsidR="00D41DEB" w:rsidRPr="00A81AB1">
        <w:rPr>
          <w:rFonts w:ascii="Times New Roman" w:hAnsi="Times New Roman" w:cs="Times New Roman"/>
          <w:sz w:val="24"/>
          <w:szCs w:val="24"/>
        </w:rPr>
        <w:t xml:space="preserve"> da droga, não tipificando o legislador o uso pretérito desta, ou seja, caso um </w:t>
      </w:r>
      <w:r w:rsidR="00BD5FDE" w:rsidRPr="00A81AB1">
        <w:rPr>
          <w:rFonts w:ascii="Times New Roman" w:hAnsi="Times New Roman" w:cs="Times New Roman"/>
          <w:sz w:val="24"/>
          <w:szCs w:val="24"/>
        </w:rPr>
        <w:t xml:space="preserve">exame de </w:t>
      </w:r>
      <w:r w:rsidR="00D41DEB" w:rsidRPr="00A81AB1">
        <w:rPr>
          <w:rFonts w:ascii="Times New Roman" w:hAnsi="Times New Roman" w:cs="Times New Roman"/>
          <w:sz w:val="24"/>
          <w:szCs w:val="24"/>
        </w:rPr>
        <w:t>sangue ou de urina constate que alguém usou droga não responderá por este</w:t>
      </w:r>
      <w:r w:rsidR="00A81AB1" w:rsidRPr="00A81AB1">
        <w:rPr>
          <w:rFonts w:ascii="Times New Roman" w:hAnsi="Times New Roman" w:cs="Times New Roman"/>
          <w:sz w:val="24"/>
          <w:szCs w:val="24"/>
        </w:rPr>
        <w:t xml:space="preserve"> crime. Quem traz consigo a droga pode vir a oferecê-la a outrem, e é esse risco social que a lei pune, exatamente por isso que a lei não incrimina o uso pretérito (desaparecendo a droga, extingue-se a ameaça).</w:t>
      </w:r>
    </w:p>
    <w:p w:rsidR="00D41DEB" w:rsidRPr="00A81AB1" w:rsidRDefault="00D41DEB" w:rsidP="00D41DEB">
      <w:pPr>
        <w:autoSpaceDE w:val="0"/>
        <w:autoSpaceDN w:val="0"/>
        <w:adjustRightInd w:val="0"/>
        <w:spacing w:after="0" w:line="240" w:lineRule="auto"/>
        <w:ind w:left="2410"/>
        <w:jc w:val="both"/>
        <w:rPr>
          <w:rFonts w:ascii="Times New Roman" w:hAnsi="Times New Roman" w:cs="Times New Roman"/>
          <w:sz w:val="20"/>
          <w:szCs w:val="20"/>
        </w:rPr>
      </w:pPr>
      <w:r w:rsidRPr="00A81AB1">
        <w:rPr>
          <w:rFonts w:ascii="Times New Roman" w:hAnsi="Times New Roman" w:cs="Times New Roman"/>
          <w:sz w:val="20"/>
          <w:szCs w:val="20"/>
        </w:rPr>
        <w:t>Desta forma se um indivíduo for preso fumando um cigarro de maconha responde pelo crime se o cigarro for apreendido e a perícia constatar a existência do princípio ativo da droga, o agente responderá pelo delito. Se o cigarro já havia sido consumido por completo e não se constatar a existência do princípio ativo, o fato será atípico, (GONÇALVES, 2011, p. 33).</w:t>
      </w:r>
    </w:p>
    <w:p w:rsidR="00D41DEB" w:rsidRPr="00A81AB1" w:rsidRDefault="00D41DEB" w:rsidP="00D41DEB">
      <w:pPr>
        <w:autoSpaceDE w:val="0"/>
        <w:autoSpaceDN w:val="0"/>
        <w:adjustRightInd w:val="0"/>
        <w:spacing w:after="0" w:line="240" w:lineRule="auto"/>
        <w:ind w:left="2410"/>
        <w:jc w:val="both"/>
        <w:rPr>
          <w:rFonts w:ascii="Times New Roman" w:hAnsi="Times New Roman" w:cs="Times New Roman"/>
          <w:sz w:val="6"/>
          <w:szCs w:val="6"/>
        </w:rPr>
      </w:pPr>
    </w:p>
    <w:p w:rsidR="006A0BB3" w:rsidRPr="00A81AB1" w:rsidRDefault="00C717AF" w:rsidP="00BD5FDE">
      <w:pPr>
        <w:autoSpaceDE w:val="0"/>
        <w:autoSpaceDN w:val="0"/>
        <w:adjustRightInd w:val="0"/>
        <w:spacing w:after="0" w:line="360" w:lineRule="auto"/>
        <w:ind w:firstLine="851"/>
        <w:jc w:val="both"/>
        <w:rPr>
          <w:rFonts w:ascii="Times New Roman" w:hAnsi="Times New Roman" w:cs="Times New Roman"/>
          <w:sz w:val="24"/>
          <w:szCs w:val="24"/>
        </w:rPr>
      </w:pPr>
      <w:r w:rsidRPr="00A81AB1">
        <w:rPr>
          <w:rFonts w:ascii="Times New Roman" w:hAnsi="Times New Roman" w:cs="Times New Roman"/>
          <w:sz w:val="24"/>
          <w:szCs w:val="24"/>
        </w:rPr>
        <w:t xml:space="preserve">Importante dizer que ainda que a </w:t>
      </w:r>
      <w:r w:rsidR="006A0BB3" w:rsidRPr="00A81AB1">
        <w:rPr>
          <w:rFonts w:ascii="Times New Roman" w:hAnsi="Times New Roman" w:cs="Times New Roman"/>
          <w:sz w:val="24"/>
          <w:szCs w:val="24"/>
        </w:rPr>
        <w:t xml:space="preserve">conduta descrita no artigo 28 </w:t>
      </w:r>
      <w:r w:rsidRPr="00A81AB1">
        <w:rPr>
          <w:rFonts w:ascii="Times New Roman" w:hAnsi="Times New Roman" w:cs="Times New Roman"/>
          <w:sz w:val="24"/>
          <w:szCs w:val="24"/>
        </w:rPr>
        <w:t xml:space="preserve">da Lei de Drogas coloque a </w:t>
      </w:r>
      <w:r w:rsidR="006A0BB3" w:rsidRPr="00A81AB1">
        <w:rPr>
          <w:rFonts w:ascii="Times New Roman" w:hAnsi="Times New Roman" w:cs="Times New Roman"/>
          <w:sz w:val="24"/>
          <w:szCs w:val="24"/>
        </w:rPr>
        <w:t xml:space="preserve">saúde pública em risco, </w:t>
      </w:r>
      <w:r w:rsidRPr="00A81AB1">
        <w:rPr>
          <w:rFonts w:ascii="Times New Roman" w:hAnsi="Times New Roman" w:cs="Times New Roman"/>
          <w:sz w:val="24"/>
          <w:szCs w:val="24"/>
        </w:rPr>
        <w:t xml:space="preserve">sua pena não pode ser igualada a pena do crime de tráfico de drogas, dado que esta legislação manteve o entendimento sustentado </w:t>
      </w:r>
      <w:r w:rsidR="005A48F5" w:rsidRPr="00A81AB1">
        <w:rPr>
          <w:rFonts w:ascii="Times New Roman" w:hAnsi="Times New Roman" w:cs="Times New Roman"/>
          <w:sz w:val="24"/>
          <w:szCs w:val="24"/>
        </w:rPr>
        <w:t xml:space="preserve">pelo Desembargador </w:t>
      </w:r>
      <w:r w:rsidR="006A0BB3" w:rsidRPr="00A81AB1">
        <w:rPr>
          <w:rFonts w:ascii="Times New Roman" w:hAnsi="Times New Roman" w:cs="Times New Roman"/>
          <w:sz w:val="24"/>
          <w:szCs w:val="24"/>
        </w:rPr>
        <w:t>Vicente de Azevedo Fra</w:t>
      </w:r>
      <w:r w:rsidR="005A48F5" w:rsidRPr="00A81AB1">
        <w:rPr>
          <w:rFonts w:ascii="Times New Roman" w:hAnsi="Times New Roman" w:cs="Times New Roman"/>
          <w:sz w:val="24"/>
          <w:szCs w:val="24"/>
        </w:rPr>
        <w:t>nceschini</w:t>
      </w:r>
      <w:r w:rsidR="00BD5FDE" w:rsidRPr="00A81AB1">
        <w:rPr>
          <w:rFonts w:ascii="Times New Roman" w:hAnsi="Times New Roman" w:cs="Times New Roman"/>
          <w:sz w:val="24"/>
          <w:szCs w:val="24"/>
        </w:rPr>
        <w:t xml:space="preserve"> (1975, </w:t>
      </w:r>
      <w:r w:rsidR="005A48F5" w:rsidRPr="00A81AB1">
        <w:rPr>
          <w:rFonts w:ascii="Times New Roman" w:hAnsi="Times New Roman" w:cs="Times New Roman"/>
          <w:sz w:val="24"/>
          <w:szCs w:val="24"/>
        </w:rPr>
        <w:t xml:space="preserve">in RT, 476:287), em estudo publicado “Das </w:t>
      </w:r>
      <w:proofErr w:type="gramStart"/>
      <w:r w:rsidR="00D41DEB" w:rsidRPr="00A81AB1">
        <w:rPr>
          <w:rFonts w:ascii="Times New Roman" w:hAnsi="Times New Roman" w:cs="Times New Roman"/>
          <w:sz w:val="24"/>
          <w:szCs w:val="24"/>
        </w:rPr>
        <w:t xml:space="preserve">penas na </w:t>
      </w:r>
      <w:r w:rsidR="006A0BB3" w:rsidRPr="00A81AB1">
        <w:rPr>
          <w:rFonts w:ascii="Times New Roman" w:hAnsi="Times New Roman" w:cs="Times New Roman"/>
          <w:sz w:val="24"/>
          <w:szCs w:val="24"/>
        </w:rPr>
        <w:t>legislação antitóxicos</w:t>
      </w:r>
      <w:proofErr w:type="gramEnd"/>
      <w:r w:rsidR="006A0BB3" w:rsidRPr="00A81AB1">
        <w:rPr>
          <w:rFonts w:ascii="Times New Roman" w:hAnsi="Times New Roman" w:cs="Times New Roman"/>
          <w:sz w:val="24"/>
          <w:szCs w:val="24"/>
        </w:rPr>
        <w:t xml:space="preserve"> – Sugestões par</w:t>
      </w:r>
      <w:r w:rsidR="005A48F5" w:rsidRPr="00A81AB1">
        <w:rPr>
          <w:rFonts w:ascii="Times New Roman" w:hAnsi="Times New Roman" w:cs="Times New Roman"/>
          <w:sz w:val="24"/>
          <w:szCs w:val="24"/>
        </w:rPr>
        <w:t>a o aperfeiçoamento do sistema”</w:t>
      </w:r>
      <w:r w:rsidR="006A0BB3" w:rsidRPr="00A81AB1">
        <w:rPr>
          <w:rFonts w:ascii="Times New Roman" w:hAnsi="Times New Roman" w:cs="Times New Roman"/>
          <w:sz w:val="24"/>
          <w:szCs w:val="24"/>
        </w:rPr>
        <w:t>,</w:t>
      </w:r>
      <w:r w:rsidR="00BD5FDE" w:rsidRPr="00A81AB1">
        <w:rPr>
          <w:rFonts w:ascii="Times New Roman" w:hAnsi="Times New Roman" w:cs="Times New Roman"/>
          <w:sz w:val="24"/>
          <w:szCs w:val="24"/>
        </w:rPr>
        <w:t xml:space="preserve"> que defende </w:t>
      </w:r>
      <w:r w:rsidR="006A0BB3" w:rsidRPr="00A81AB1">
        <w:rPr>
          <w:rFonts w:ascii="Times New Roman" w:hAnsi="Times New Roman" w:cs="Times New Roman"/>
          <w:sz w:val="24"/>
          <w:szCs w:val="24"/>
        </w:rPr>
        <w:t xml:space="preserve">pena mais branda </w:t>
      </w:r>
      <w:r w:rsidR="00BD5FDE" w:rsidRPr="00A81AB1">
        <w:rPr>
          <w:rFonts w:ascii="Times New Roman" w:hAnsi="Times New Roman" w:cs="Times New Roman"/>
          <w:sz w:val="24"/>
          <w:szCs w:val="24"/>
        </w:rPr>
        <w:t>ao sujeito que</w:t>
      </w:r>
      <w:r w:rsidR="006A0BB3" w:rsidRPr="00A81AB1">
        <w:rPr>
          <w:rFonts w:ascii="Times New Roman" w:hAnsi="Times New Roman" w:cs="Times New Roman"/>
          <w:sz w:val="24"/>
          <w:szCs w:val="24"/>
        </w:rPr>
        <w:t xml:space="preserve"> consigo </w:t>
      </w:r>
      <w:r w:rsidR="00BD5FDE" w:rsidRPr="00A81AB1">
        <w:rPr>
          <w:rFonts w:ascii="Times New Roman" w:hAnsi="Times New Roman" w:cs="Times New Roman"/>
          <w:sz w:val="24"/>
          <w:szCs w:val="24"/>
        </w:rPr>
        <w:t xml:space="preserve">porta droga para uso </w:t>
      </w:r>
      <w:r w:rsidR="006A0BB3" w:rsidRPr="00A81AB1">
        <w:rPr>
          <w:rFonts w:ascii="Times New Roman" w:hAnsi="Times New Roman" w:cs="Times New Roman"/>
          <w:sz w:val="24"/>
          <w:szCs w:val="24"/>
        </w:rPr>
        <w:t xml:space="preserve">pessoal, </w:t>
      </w:r>
      <w:r w:rsidR="00BD5FDE" w:rsidRPr="00A81AB1">
        <w:rPr>
          <w:rFonts w:ascii="Times New Roman" w:hAnsi="Times New Roman" w:cs="Times New Roman"/>
          <w:sz w:val="24"/>
          <w:szCs w:val="24"/>
        </w:rPr>
        <w:t>já que o dano social causado por esta</w:t>
      </w:r>
      <w:r w:rsidR="006A0BB3" w:rsidRPr="00A81AB1">
        <w:rPr>
          <w:rFonts w:ascii="Times New Roman" w:hAnsi="Times New Roman" w:cs="Times New Roman"/>
          <w:sz w:val="24"/>
          <w:szCs w:val="24"/>
        </w:rPr>
        <w:t xml:space="preserve"> c</w:t>
      </w:r>
      <w:r w:rsidR="00BD5FDE" w:rsidRPr="00A81AB1">
        <w:rPr>
          <w:rFonts w:ascii="Times New Roman" w:hAnsi="Times New Roman" w:cs="Times New Roman"/>
          <w:sz w:val="24"/>
          <w:szCs w:val="24"/>
        </w:rPr>
        <w:t xml:space="preserve">onduta é </w:t>
      </w:r>
      <w:r w:rsidR="00C83745" w:rsidRPr="00A81AB1">
        <w:rPr>
          <w:rFonts w:ascii="Times New Roman" w:hAnsi="Times New Roman" w:cs="Times New Roman"/>
          <w:sz w:val="24"/>
          <w:szCs w:val="24"/>
        </w:rPr>
        <w:t>menor</w:t>
      </w:r>
      <w:r w:rsidR="00BD5FDE" w:rsidRPr="00A81AB1">
        <w:rPr>
          <w:rFonts w:ascii="Times New Roman" w:hAnsi="Times New Roman" w:cs="Times New Roman"/>
          <w:sz w:val="24"/>
          <w:szCs w:val="24"/>
        </w:rPr>
        <w:t xml:space="preserve"> do que a provocada pela prática do crime de tráfico de drogas.</w:t>
      </w:r>
    </w:p>
    <w:p w:rsidR="004853C2" w:rsidRPr="00A81AB1" w:rsidRDefault="004853C2" w:rsidP="004853C2">
      <w:pPr>
        <w:autoSpaceDE w:val="0"/>
        <w:autoSpaceDN w:val="0"/>
        <w:adjustRightInd w:val="0"/>
        <w:spacing w:after="0" w:line="360" w:lineRule="auto"/>
        <w:ind w:firstLine="851"/>
        <w:jc w:val="both"/>
        <w:rPr>
          <w:rFonts w:ascii="Times New Roman" w:hAnsi="Times New Roman" w:cs="Times New Roman"/>
          <w:sz w:val="24"/>
          <w:szCs w:val="24"/>
        </w:rPr>
      </w:pPr>
      <w:r w:rsidRPr="00A81AB1">
        <w:rPr>
          <w:rFonts w:ascii="Times New Roman" w:hAnsi="Times New Roman" w:cs="Times New Roman"/>
          <w:iCs/>
          <w:sz w:val="24"/>
          <w:szCs w:val="24"/>
        </w:rPr>
        <w:t xml:space="preserve">O </w:t>
      </w:r>
      <w:r w:rsidR="008024F6" w:rsidRPr="00A81AB1">
        <w:rPr>
          <w:rFonts w:ascii="Times New Roman" w:hAnsi="Times New Roman" w:cs="Times New Roman"/>
          <w:b/>
          <w:iCs/>
          <w:sz w:val="24"/>
          <w:szCs w:val="24"/>
        </w:rPr>
        <w:t>objeto m</w:t>
      </w:r>
      <w:r w:rsidRPr="00A81AB1">
        <w:rPr>
          <w:rFonts w:ascii="Times New Roman" w:hAnsi="Times New Roman" w:cs="Times New Roman"/>
          <w:b/>
          <w:iCs/>
          <w:sz w:val="24"/>
          <w:szCs w:val="24"/>
        </w:rPr>
        <w:t>aterial</w:t>
      </w:r>
      <w:r w:rsidRPr="00A81AB1">
        <w:rPr>
          <w:rFonts w:ascii="Times New Roman" w:hAnsi="Times New Roman" w:cs="Times New Roman"/>
          <w:iCs/>
          <w:sz w:val="24"/>
          <w:szCs w:val="24"/>
        </w:rPr>
        <w:t xml:space="preserve"> do art. 28 da nova Lei de Drogas ao </w:t>
      </w:r>
      <w:r w:rsidRPr="00A81AB1">
        <w:rPr>
          <w:rFonts w:ascii="Times New Roman" w:hAnsi="Times New Roman" w:cs="Times New Roman"/>
          <w:sz w:val="24"/>
          <w:szCs w:val="24"/>
        </w:rPr>
        <w:t>contrário da revogada Lei n. 6.368/76, não utiliza mais</w:t>
      </w:r>
      <w:r w:rsidRPr="00A81AB1">
        <w:rPr>
          <w:rFonts w:ascii="Times New Roman" w:hAnsi="Times New Roman" w:cs="Times New Roman"/>
          <w:iCs/>
          <w:sz w:val="24"/>
          <w:szCs w:val="24"/>
        </w:rPr>
        <w:t xml:space="preserve"> </w:t>
      </w:r>
      <w:r w:rsidRPr="00A81AB1">
        <w:rPr>
          <w:rFonts w:ascii="Times New Roman" w:hAnsi="Times New Roman" w:cs="Times New Roman"/>
          <w:sz w:val="24"/>
          <w:szCs w:val="24"/>
        </w:rPr>
        <w:t>a expressão “substância entorpecente que determine dependência química</w:t>
      </w:r>
      <w:r w:rsidRPr="00A81AB1">
        <w:rPr>
          <w:rFonts w:ascii="Times New Roman" w:hAnsi="Times New Roman" w:cs="Times New Roman"/>
          <w:iCs/>
          <w:sz w:val="24"/>
          <w:szCs w:val="24"/>
        </w:rPr>
        <w:t xml:space="preserve"> </w:t>
      </w:r>
      <w:r w:rsidRPr="00A81AB1">
        <w:rPr>
          <w:rFonts w:ascii="Times New Roman" w:hAnsi="Times New Roman" w:cs="Times New Roman"/>
          <w:sz w:val="24"/>
          <w:szCs w:val="24"/>
        </w:rPr>
        <w:t>ou psíquica”, mas, recai sobre termo mais amplo “droga</w:t>
      </w:r>
      <w:r w:rsidR="00C83745" w:rsidRPr="00A81AB1">
        <w:rPr>
          <w:rFonts w:ascii="Times New Roman" w:hAnsi="Times New Roman" w:cs="Times New Roman"/>
          <w:sz w:val="24"/>
          <w:szCs w:val="24"/>
        </w:rPr>
        <w:t>s</w:t>
      </w:r>
      <w:r w:rsidRPr="00A81AB1">
        <w:rPr>
          <w:rFonts w:ascii="Times New Roman" w:hAnsi="Times New Roman" w:cs="Times New Roman"/>
          <w:sz w:val="24"/>
          <w:szCs w:val="24"/>
        </w:rPr>
        <w:t>”, que segundo o previsto no art.1º, parágrafo único, da mesma legislação, “consideram-se como drogas as substâncias ou os produtos capazes de causar dependência, assim especificados em lei ou relacionados em listas atualizadas periodicamente pelo Poder Executivo da União”. Por sua vez o art. 66 da mesma lei dispõe, “até que seja atualizada a terminologia</w:t>
      </w:r>
      <w:r w:rsidRPr="00A81AB1">
        <w:rPr>
          <w:rFonts w:ascii="Times New Roman" w:hAnsi="Times New Roman" w:cs="Times New Roman"/>
          <w:iCs/>
          <w:sz w:val="24"/>
          <w:szCs w:val="24"/>
        </w:rPr>
        <w:t xml:space="preserve"> </w:t>
      </w:r>
      <w:r w:rsidRPr="00A81AB1">
        <w:rPr>
          <w:rFonts w:ascii="Times New Roman" w:hAnsi="Times New Roman" w:cs="Times New Roman"/>
          <w:sz w:val="24"/>
          <w:szCs w:val="24"/>
        </w:rPr>
        <w:t>da lista mencionada no preceito, denominam-se drogas substâncias</w:t>
      </w:r>
      <w:r w:rsidRPr="00A81AB1">
        <w:rPr>
          <w:rFonts w:ascii="Times New Roman" w:hAnsi="Times New Roman" w:cs="Times New Roman"/>
          <w:iCs/>
          <w:sz w:val="24"/>
          <w:szCs w:val="24"/>
        </w:rPr>
        <w:t xml:space="preserve"> </w:t>
      </w:r>
      <w:r w:rsidRPr="00A81AB1">
        <w:rPr>
          <w:rFonts w:ascii="Times New Roman" w:hAnsi="Times New Roman" w:cs="Times New Roman"/>
          <w:sz w:val="24"/>
          <w:szCs w:val="24"/>
        </w:rPr>
        <w:t>entorpecentes, psicotró</w:t>
      </w:r>
      <w:r w:rsidR="00C83745" w:rsidRPr="00A81AB1">
        <w:rPr>
          <w:rFonts w:ascii="Times New Roman" w:hAnsi="Times New Roman" w:cs="Times New Roman"/>
          <w:sz w:val="24"/>
          <w:szCs w:val="24"/>
        </w:rPr>
        <w:t xml:space="preserve">picas, precursoras e outras </w:t>
      </w:r>
      <w:proofErr w:type="gramStart"/>
      <w:r w:rsidR="00C83745" w:rsidRPr="00A81AB1">
        <w:rPr>
          <w:rFonts w:ascii="Times New Roman" w:hAnsi="Times New Roman" w:cs="Times New Roman"/>
          <w:sz w:val="24"/>
          <w:szCs w:val="24"/>
        </w:rPr>
        <w:t xml:space="preserve">sob </w:t>
      </w:r>
      <w:r w:rsidRPr="00A81AB1">
        <w:rPr>
          <w:rFonts w:ascii="Times New Roman" w:hAnsi="Times New Roman" w:cs="Times New Roman"/>
          <w:sz w:val="24"/>
          <w:szCs w:val="24"/>
        </w:rPr>
        <w:t>controle</w:t>
      </w:r>
      <w:proofErr w:type="gramEnd"/>
      <w:r w:rsidRPr="00A81AB1">
        <w:rPr>
          <w:rFonts w:ascii="Times New Roman" w:hAnsi="Times New Roman" w:cs="Times New Roman"/>
          <w:sz w:val="24"/>
          <w:szCs w:val="24"/>
        </w:rPr>
        <w:t xml:space="preserve"> especial, da</w:t>
      </w:r>
      <w:r w:rsidRPr="00A81AB1">
        <w:rPr>
          <w:rFonts w:ascii="Times New Roman" w:hAnsi="Times New Roman" w:cs="Times New Roman"/>
          <w:iCs/>
          <w:sz w:val="24"/>
          <w:szCs w:val="24"/>
        </w:rPr>
        <w:t xml:space="preserve"> </w:t>
      </w:r>
      <w:r w:rsidRPr="00A81AB1">
        <w:rPr>
          <w:rFonts w:ascii="Times New Roman" w:hAnsi="Times New Roman" w:cs="Times New Roman"/>
          <w:sz w:val="24"/>
          <w:szCs w:val="24"/>
        </w:rPr>
        <w:t>Portaria SVS/MS n. 344, de 12 de maio de 1998”.</w:t>
      </w:r>
    </w:p>
    <w:p w:rsidR="00A81AB1" w:rsidRPr="00A81AB1" w:rsidRDefault="000540FF" w:rsidP="00A81AB1">
      <w:pPr>
        <w:autoSpaceDE w:val="0"/>
        <w:autoSpaceDN w:val="0"/>
        <w:adjustRightInd w:val="0"/>
        <w:spacing w:after="0" w:line="360" w:lineRule="auto"/>
        <w:ind w:firstLine="851"/>
        <w:jc w:val="both"/>
        <w:rPr>
          <w:rFonts w:ascii="Times New Roman" w:hAnsi="Times New Roman" w:cs="Times New Roman"/>
          <w:sz w:val="24"/>
          <w:szCs w:val="24"/>
        </w:rPr>
      </w:pPr>
      <w:r w:rsidRPr="00A81AB1">
        <w:rPr>
          <w:rFonts w:ascii="Times New Roman" w:hAnsi="Times New Roman" w:cs="Times New Roman"/>
          <w:sz w:val="24"/>
          <w:szCs w:val="24"/>
        </w:rPr>
        <w:t xml:space="preserve">Por sua vez, o </w:t>
      </w:r>
      <w:r w:rsidRPr="00A81AB1">
        <w:rPr>
          <w:rFonts w:ascii="Times New Roman" w:hAnsi="Times New Roman" w:cs="Times New Roman"/>
          <w:b/>
          <w:sz w:val="24"/>
          <w:szCs w:val="24"/>
        </w:rPr>
        <w:t>elemento normativo</w:t>
      </w:r>
      <w:r w:rsidR="008024F6" w:rsidRPr="00A81AB1">
        <w:rPr>
          <w:rFonts w:ascii="Times New Roman" w:hAnsi="Times New Roman" w:cs="Times New Roman"/>
          <w:b/>
          <w:sz w:val="24"/>
          <w:szCs w:val="24"/>
        </w:rPr>
        <w:t xml:space="preserve"> </w:t>
      </w:r>
      <w:r w:rsidR="008024F6" w:rsidRPr="00A81AB1">
        <w:rPr>
          <w:rFonts w:ascii="Times New Roman" w:hAnsi="Times New Roman" w:cs="Times New Roman"/>
          <w:sz w:val="24"/>
          <w:szCs w:val="24"/>
        </w:rPr>
        <w:t>que exige interpretação do juiz está descrito na seguinte expressão,</w:t>
      </w:r>
      <w:r w:rsidRPr="00A81AB1">
        <w:rPr>
          <w:rFonts w:ascii="Times New Roman" w:hAnsi="Times New Roman" w:cs="Times New Roman"/>
          <w:sz w:val="24"/>
          <w:szCs w:val="24"/>
        </w:rPr>
        <w:t xml:space="preserve"> “sem autorização” ou “</w:t>
      </w:r>
      <w:r w:rsidR="008024F6" w:rsidRPr="00A81AB1">
        <w:rPr>
          <w:rFonts w:ascii="Times New Roman" w:hAnsi="Times New Roman" w:cs="Times New Roman"/>
          <w:sz w:val="24"/>
          <w:szCs w:val="24"/>
        </w:rPr>
        <w:t xml:space="preserve">em desacordo com </w:t>
      </w:r>
      <w:r w:rsidRPr="00A81AB1">
        <w:rPr>
          <w:rFonts w:ascii="Times New Roman" w:hAnsi="Times New Roman" w:cs="Times New Roman"/>
          <w:sz w:val="24"/>
          <w:szCs w:val="24"/>
        </w:rPr>
        <w:t>determinação legal ou regulamentar”</w:t>
      </w:r>
      <w:r w:rsidR="008024F6" w:rsidRPr="00A81AB1">
        <w:rPr>
          <w:rFonts w:ascii="Times New Roman" w:hAnsi="Times New Roman" w:cs="Times New Roman"/>
          <w:sz w:val="24"/>
          <w:szCs w:val="24"/>
        </w:rPr>
        <w:t xml:space="preserve">, </w:t>
      </w:r>
      <w:r w:rsidRPr="00A81AB1">
        <w:rPr>
          <w:rFonts w:ascii="Times New Roman" w:hAnsi="Times New Roman" w:cs="Times New Roman"/>
          <w:sz w:val="24"/>
          <w:szCs w:val="24"/>
        </w:rPr>
        <w:t>h</w:t>
      </w:r>
      <w:r w:rsidR="008024F6" w:rsidRPr="00A81AB1">
        <w:rPr>
          <w:rFonts w:ascii="Times New Roman" w:hAnsi="Times New Roman" w:cs="Times New Roman"/>
          <w:sz w:val="24"/>
          <w:szCs w:val="24"/>
        </w:rPr>
        <w:t>avendo</w:t>
      </w:r>
      <w:r w:rsidRPr="00A81AB1">
        <w:rPr>
          <w:rFonts w:ascii="Times New Roman" w:hAnsi="Times New Roman" w:cs="Times New Roman"/>
          <w:sz w:val="24"/>
          <w:szCs w:val="24"/>
        </w:rPr>
        <w:t xml:space="preserve"> </w:t>
      </w:r>
      <w:r w:rsidR="008024F6" w:rsidRPr="00A81AB1">
        <w:rPr>
          <w:rFonts w:ascii="Times New Roman" w:hAnsi="Times New Roman" w:cs="Times New Roman"/>
          <w:sz w:val="24"/>
          <w:szCs w:val="24"/>
        </w:rPr>
        <w:t>o crime previsto no art. 28 da</w:t>
      </w:r>
      <w:r w:rsidRPr="00A81AB1">
        <w:rPr>
          <w:rFonts w:ascii="Times New Roman" w:hAnsi="Times New Roman" w:cs="Times New Roman"/>
          <w:sz w:val="24"/>
          <w:szCs w:val="24"/>
        </w:rPr>
        <w:t xml:space="preserve"> L</w:t>
      </w:r>
      <w:r w:rsidR="008024F6" w:rsidRPr="00A81AB1">
        <w:rPr>
          <w:rFonts w:ascii="Times New Roman" w:hAnsi="Times New Roman" w:cs="Times New Roman"/>
          <w:sz w:val="24"/>
          <w:szCs w:val="24"/>
        </w:rPr>
        <w:t xml:space="preserve">ei n. 11.343/06, se a conduta descrita no tipo se der </w:t>
      </w:r>
      <w:r w:rsidRPr="00A81AB1">
        <w:rPr>
          <w:rFonts w:ascii="Times New Roman" w:hAnsi="Times New Roman" w:cs="Times New Roman"/>
          <w:sz w:val="24"/>
          <w:szCs w:val="24"/>
        </w:rPr>
        <w:t>sem autorização do Poder Público</w:t>
      </w:r>
      <w:r w:rsidR="00A81AB1" w:rsidRPr="00A81AB1">
        <w:rPr>
          <w:rFonts w:ascii="Times New Roman" w:hAnsi="Times New Roman" w:cs="Times New Roman"/>
          <w:sz w:val="24"/>
          <w:szCs w:val="24"/>
        </w:rPr>
        <w:t>.</w:t>
      </w:r>
    </w:p>
    <w:p w:rsidR="00A81AB1" w:rsidRPr="0016615D" w:rsidRDefault="00A81AB1" w:rsidP="00566BD8">
      <w:pPr>
        <w:autoSpaceDE w:val="0"/>
        <w:autoSpaceDN w:val="0"/>
        <w:adjustRightInd w:val="0"/>
        <w:spacing w:after="0" w:line="360" w:lineRule="auto"/>
        <w:ind w:firstLine="851"/>
        <w:jc w:val="both"/>
        <w:rPr>
          <w:rFonts w:ascii="Times New Roman" w:hAnsi="Times New Roman" w:cs="Times New Roman"/>
          <w:sz w:val="24"/>
          <w:szCs w:val="24"/>
        </w:rPr>
      </w:pPr>
      <w:r w:rsidRPr="00566BD8">
        <w:rPr>
          <w:rFonts w:ascii="Times New Roman" w:hAnsi="Times New Roman" w:cs="Times New Roman"/>
          <w:sz w:val="24"/>
          <w:szCs w:val="24"/>
        </w:rPr>
        <w:t xml:space="preserve">Neste contexto, houve quem sustentasse o entendimento de que o porte de pequena quantidade de </w:t>
      </w:r>
      <w:r w:rsidRPr="001A7864">
        <w:rPr>
          <w:rFonts w:ascii="Times New Roman" w:hAnsi="Times New Roman" w:cs="Times New Roman"/>
          <w:sz w:val="24"/>
          <w:szCs w:val="24"/>
        </w:rPr>
        <w:t>droga configuraria fato atípico, uma vez o agente traria consigo uma quantidade tão ínfima que só ele poderia consumir, inexistindo o perigo de cedê-la a terceiros, então, desaparece</w:t>
      </w:r>
      <w:r w:rsidR="00AC16A9" w:rsidRPr="001A7864">
        <w:rPr>
          <w:rFonts w:ascii="Times New Roman" w:hAnsi="Times New Roman" w:cs="Times New Roman"/>
          <w:sz w:val="24"/>
          <w:szCs w:val="24"/>
        </w:rPr>
        <w:t>ria</w:t>
      </w:r>
      <w:r w:rsidRPr="001A7864">
        <w:rPr>
          <w:rFonts w:ascii="Times New Roman" w:hAnsi="Times New Roman" w:cs="Times New Roman"/>
          <w:sz w:val="24"/>
          <w:szCs w:val="24"/>
        </w:rPr>
        <w:t xml:space="preserve"> o crime. Entretanto, </w:t>
      </w:r>
      <w:r w:rsidRPr="001A7864">
        <w:rPr>
          <w:rFonts w:ascii="Times New Roman" w:hAnsi="Times New Roman" w:cs="Times New Roman"/>
          <w:b/>
          <w:sz w:val="24"/>
          <w:szCs w:val="24"/>
        </w:rPr>
        <w:t>o art. 28 descreve crime de perigo presumido</w:t>
      </w:r>
      <w:r w:rsidRPr="001A7864">
        <w:rPr>
          <w:rFonts w:ascii="Times New Roman" w:hAnsi="Times New Roman" w:cs="Times New Roman"/>
          <w:sz w:val="24"/>
          <w:szCs w:val="24"/>
        </w:rPr>
        <w:t>, abstrato</w:t>
      </w:r>
      <w:r w:rsidR="00AC16A9" w:rsidRPr="001A7864">
        <w:rPr>
          <w:rFonts w:ascii="Times New Roman" w:hAnsi="Times New Roman" w:cs="Times New Roman"/>
          <w:sz w:val="24"/>
          <w:szCs w:val="24"/>
        </w:rPr>
        <w:t xml:space="preserve">, sendo irrelevante a quantidade </w:t>
      </w:r>
      <w:r w:rsidRPr="001A7864">
        <w:rPr>
          <w:rFonts w:ascii="Times New Roman" w:hAnsi="Times New Roman" w:cs="Times New Roman"/>
          <w:sz w:val="24"/>
          <w:szCs w:val="24"/>
        </w:rPr>
        <w:t xml:space="preserve">de droga portada para a caracterização </w:t>
      </w:r>
      <w:r w:rsidR="00AC16A9" w:rsidRPr="001A7864">
        <w:rPr>
          <w:rFonts w:ascii="Times New Roman" w:hAnsi="Times New Roman" w:cs="Times New Roman"/>
          <w:sz w:val="24"/>
          <w:szCs w:val="24"/>
        </w:rPr>
        <w:t>do delito previsto nesse artigo, constatada a existência do princípio ativo</w:t>
      </w:r>
      <w:r w:rsidR="001A7864" w:rsidRPr="001A7864">
        <w:rPr>
          <w:rFonts w:ascii="Times New Roman" w:hAnsi="Times New Roman" w:cs="Times New Roman"/>
          <w:sz w:val="24"/>
          <w:szCs w:val="24"/>
        </w:rPr>
        <w:t xml:space="preserve"> (</w:t>
      </w:r>
      <w:r w:rsidR="001A7864" w:rsidRPr="001A7864">
        <w:rPr>
          <w:rFonts w:ascii="Times New Roman" w:hAnsi="Times New Roman" w:cs="Times New Roman"/>
          <w:sz w:val="24"/>
          <w:szCs w:val="24"/>
          <w:shd w:val="clear" w:color="auto" w:fill="FFFFFF"/>
        </w:rPr>
        <w:t>o responsável pelos efeitos que a</w:t>
      </w:r>
      <w:r w:rsidR="001A7864" w:rsidRPr="001A7864">
        <w:rPr>
          <w:rStyle w:val="apple-converted-space"/>
          <w:rFonts w:ascii="Times New Roman" w:hAnsi="Times New Roman" w:cs="Times New Roman"/>
          <w:sz w:val="24"/>
          <w:szCs w:val="24"/>
          <w:shd w:val="clear" w:color="auto" w:fill="FFFFFF"/>
        </w:rPr>
        <w:t> </w:t>
      </w:r>
      <w:r w:rsidR="001A7864" w:rsidRPr="001A7864">
        <w:rPr>
          <w:rStyle w:val="nfase"/>
          <w:rFonts w:ascii="Times New Roman" w:hAnsi="Times New Roman" w:cs="Times New Roman"/>
          <w:bCs/>
          <w:i w:val="0"/>
          <w:iCs w:val="0"/>
          <w:sz w:val="24"/>
          <w:szCs w:val="24"/>
          <w:shd w:val="clear" w:color="auto" w:fill="FFFFFF"/>
        </w:rPr>
        <w:t>droga</w:t>
      </w:r>
      <w:r w:rsidR="001A7864" w:rsidRPr="001A7864">
        <w:rPr>
          <w:rStyle w:val="apple-converted-space"/>
          <w:rFonts w:ascii="Times New Roman" w:hAnsi="Times New Roman" w:cs="Times New Roman"/>
          <w:sz w:val="24"/>
          <w:szCs w:val="24"/>
          <w:shd w:val="clear" w:color="auto" w:fill="FFFFFF"/>
        </w:rPr>
        <w:t> </w:t>
      </w:r>
      <w:r w:rsidR="001A7864" w:rsidRPr="001A7864">
        <w:rPr>
          <w:rFonts w:ascii="Times New Roman" w:hAnsi="Times New Roman" w:cs="Times New Roman"/>
          <w:sz w:val="24"/>
          <w:szCs w:val="24"/>
          <w:shd w:val="clear" w:color="auto" w:fill="FFFFFF"/>
        </w:rPr>
        <w:t>causa no organismo)</w:t>
      </w:r>
      <w:r w:rsidR="00AC16A9" w:rsidRPr="001A7864">
        <w:rPr>
          <w:rFonts w:ascii="Times New Roman" w:hAnsi="Times New Roman" w:cs="Times New Roman"/>
          <w:sz w:val="24"/>
          <w:szCs w:val="24"/>
        </w:rPr>
        <w:t>, haverá crime. Ainda, o Supremo Tribunal Federal e Superior Tribunal de Justiça rechaçaram o entendimento que</w:t>
      </w:r>
      <w:r w:rsidRPr="001A7864">
        <w:rPr>
          <w:rFonts w:ascii="Times New Roman" w:hAnsi="Times New Roman" w:cs="Times New Roman"/>
          <w:sz w:val="24"/>
          <w:szCs w:val="24"/>
        </w:rPr>
        <w:t xml:space="preserve"> descriminavam a quantidade</w:t>
      </w:r>
      <w:r w:rsidR="00AC16A9" w:rsidRPr="001A7864">
        <w:rPr>
          <w:rFonts w:ascii="Times New Roman" w:hAnsi="Times New Roman" w:cs="Times New Roman"/>
          <w:sz w:val="24"/>
          <w:szCs w:val="24"/>
        </w:rPr>
        <w:t xml:space="preserve"> de menos de um grama de maconha em virtude</w:t>
      </w:r>
      <w:r w:rsidR="00AC16A9" w:rsidRPr="0016615D">
        <w:rPr>
          <w:rFonts w:ascii="Times New Roman" w:hAnsi="Times New Roman" w:cs="Times New Roman"/>
          <w:sz w:val="24"/>
          <w:szCs w:val="24"/>
        </w:rPr>
        <w:t xml:space="preserve"> </w:t>
      </w:r>
      <w:r w:rsidR="00566BD8" w:rsidRPr="0016615D">
        <w:rPr>
          <w:rFonts w:ascii="Times New Roman" w:hAnsi="Times New Roman" w:cs="Times New Roman"/>
          <w:sz w:val="24"/>
          <w:szCs w:val="24"/>
        </w:rPr>
        <w:t>do princípio da insignificância, (Idem, ibidem, p. 759).</w:t>
      </w:r>
    </w:p>
    <w:p w:rsidR="0066098E" w:rsidRPr="0066098E" w:rsidRDefault="000540FF" w:rsidP="0066098E">
      <w:pPr>
        <w:autoSpaceDE w:val="0"/>
        <w:autoSpaceDN w:val="0"/>
        <w:adjustRightInd w:val="0"/>
        <w:spacing w:after="0" w:line="360" w:lineRule="auto"/>
        <w:ind w:firstLine="851"/>
        <w:jc w:val="both"/>
        <w:rPr>
          <w:rFonts w:ascii="Times New Roman" w:hAnsi="Times New Roman" w:cs="Times New Roman"/>
          <w:color w:val="1A1818"/>
          <w:sz w:val="24"/>
          <w:szCs w:val="24"/>
        </w:rPr>
      </w:pPr>
      <w:r w:rsidRPr="0066098E">
        <w:rPr>
          <w:rFonts w:ascii="Times New Roman" w:hAnsi="Times New Roman" w:cs="Times New Roman"/>
          <w:sz w:val="24"/>
          <w:szCs w:val="24"/>
        </w:rPr>
        <w:t>O parágrafo 1º, do art. 28 prevê uma figura equiparada</w:t>
      </w:r>
      <w:r w:rsidR="00566BD8" w:rsidRPr="0066098E">
        <w:rPr>
          <w:rFonts w:ascii="Times New Roman" w:hAnsi="Times New Roman" w:cs="Times New Roman"/>
          <w:sz w:val="24"/>
          <w:szCs w:val="24"/>
        </w:rPr>
        <w:t xml:space="preserve"> (consiste em uma inovação desta legislação)</w:t>
      </w:r>
      <w:r w:rsidRPr="0066098E">
        <w:rPr>
          <w:rFonts w:ascii="Times New Roman" w:hAnsi="Times New Roman" w:cs="Times New Roman"/>
          <w:sz w:val="24"/>
          <w:szCs w:val="24"/>
        </w:rPr>
        <w:t xml:space="preserve">, estabelecendo o mesmo tratamento penal do </w:t>
      </w:r>
      <w:r w:rsidRPr="0066098E">
        <w:rPr>
          <w:rFonts w:ascii="Times New Roman" w:hAnsi="Times New Roman" w:cs="Times New Roman"/>
          <w:i/>
          <w:sz w:val="24"/>
          <w:szCs w:val="24"/>
        </w:rPr>
        <w:t>caput</w:t>
      </w:r>
      <w:r w:rsidRPr="0066098E">
        <w:rPr>
          <w:rFonts w:ascii="Times New Roman" w:hAnsi="Times New Roman" w:cs="Times New Roman"/>
          <w:sz w:val="24"/>
          <w:szCs w:val="24"/>
        </w:rPr>
        <w:t xml:space="preserve"> “a quem, para seu consumo pessoal, semeia, cultiva ou colhe plantas destinadas à preparação de pequena </w:t>
      </w:r>
      <w:r w:rsidRPr="0066098E">
        <w:rPr>
          <w:rFonts w:ascii="Times New Roman" w:hAnsi="Times New Roman" w:cs="Times New Roman"/>
          <w:sz w:val="24"/>
          <w:szCs w:val="24"/>
        </w:rPr>
        <w:lastRenderedPageBreak/>
        <w:t>quantidade de substância ou produto capaz de causar dependência física ou psíquica”.</w:t>
      </w:r>
      <w:r w:rsidR="00566BD8" w:rsidRPr="0066098E">
        <w:rPr>
          <w:rFonts w:ascii="Times New Roman" w:hAnsi="Times New Roman" w:cs="Times New Roman"/>
          <w:sz w:val="24"/>
          <w:szCs w:val="24"/>
        </w:rPr>
        <w:t xml:space="preserve"> a) </w:t>
      </w:r>
      <w:r w:rsidR="00566BD8" w:rsidRPr="0066098E">
        <w:rPr>
          <w:rFonts w:ascii="Times New Roman" w:hAnsi="Times New Roman" w:cs="Times New Roman"/>
          <w:i/>
          <w:sz w:val="24"/>
          <w:szCs w:val="24"/>
        </w:rPr>
        <w:t>Semeia</w:t>
      </w:r>
      <w:r w:rsidR="00566BD8" w:rsidRPr="0066098E">
        <w:rPr>
          <w:rFonts w:ascii="Times New Roman" w:hAnsi="Times New Roman" w:cs="Times New Roman"/>
          <w:sz w:val="24"/>
          <w:szCs w:val="24"/>
        </w:rPr>
        <w:t xml:space="preserve"> o agente que lança sementes ao solo que para germinem, se trata de delito instantâneo, pois se consuma no momento que a semente é colocada na terra;</w:t>
      </w:r>
      <w:r w:rsidR="00E7172B" w:rsidRPr="0066098E">
        <w:rPr>
          <w:rFonts w:ascii="Times New Roman" w:hAnsi="Times New Roman" w:cs="Times New Roman"/>
          <w:sz w:val="24"/>
          <w:szCs w:val="24"/>
        </w:rPr>
        <w:t xml:space="preserve"> b)</w:t>
      </w:r>
      <w:r w:rsidR="0016615D" w:rsidRPr="0066098E">
        <w:rPr>
          <w:rFonts w:ascii="Times New Roman" w:hAnsi="Times New Roman" w:cs="Times New Roman"/>
          <w:sz w:val="24"/>
          <w:szCs w:val="24"/>
        </w:rPr>
        <w:t xml:space="preserve"> </w:t>
      </w:r>
      <w:r w:rsidR="0016615D" w:rsidRPr="0066098E">
        <w:rPr>
          <w:rFonts w:ascii="Times New Roman" w:hAnsi="Times New Roman" w:cs="Times New Roman"/>
          <w:i/>
          <w:sz w:val="24"/>
          <w:szCs w:val="24"/>
        </w:rPr>
        <w:t xml:space="preserve">Cultiva </w:t>
      </w:r>
      <w:r w:rsidR="0016615D" w:rsidRPr="0066098E">
        <w:rPr>
          <w:rFonts w:ascii="Times New Roman" w:hAnsi="Times New Roman" w:cs="Times New Roman"/>
          <w:sz w:val="24"/>
          <w:szCs w:val="24"/>
        </w:rPr>
        <w:t>aquele que fertiliza a terra para que a planta se desenvolva, crime permanente consumando-se</w:t>
      </w:r>
      <w:r w:rsidR="0016615D" w:rsidRPr="0066098E">
        <w:rPr>
          <w:rFonts w:ascii="Times New Roman" w:hAnsi="Times New Roman" w:cs="Times New Roman"/>
          <w:iCs/>
          <w:sz w:val="24"/>
          <w:szCs w:val="24"/>
        </w:rPr>
        <w:t xml:space="preserve"> enquanto as plantas estiverem ligadas ao solo, desde que haja um liame entre indivíduo e </w:t>
      </w:r>
      <w:r w:rsidR="0016615D" w:rsidRPr="0066098E">
        <w:rPr>
          <w:rFonts w:ascii="Times New Roman" w:hAnsi="Times New Roman" w:cs="Times New Roman"/>
          <w:sz w:val="24"/>
          <w:szCs w:val="24"/>
        </w:rPr>
        <w:t xml:space="preserve">plantação. c) </w:t>
      </w:r>
      <w:r w:rsidR="0016615D" w:rsidRPr="0066098E">
        <w:rPr>
          <w:rFonts w:ascii="Times New Roman" w:hAnsi="Times New Roman" w:cs="Times New Roman"/>
          <w:i/>
          <w:sz w:val="24"/>
          <w:szCs w:val="24"/>
        </w:rPr>
        <w:t xml:space="preserve">Colhe </w:t>
      </w:r>
      <w:r w:rsidR="0016615D" w:rsidRPr="0066098E">
        <w:rPr>
          <w:rFonts w:ascii="Times New Roman" w:hAnsi="Times New Roman" w:cs="Times New Roman"/>
          <w:sz w:val="24"/>
          <w:szCs w:val="24"/>
        </w:rPr>
        <w:t>o agente que extrai a planta do solo.</w:t>
      </w:r>
      <w:r w:rsidR="0066098E" w:rsidRPr="0066098E">
        <w:rPr>
          <w:rFonts w:ascii="Times New Roman" w:hAnsi="Times New Roman" w:cs="Times New Roman"/>
          <w:sz w:val="24"/>
          <w:szCs w:val="24"/>
        </w:rPr>
        <w:t xml:space="preserve"> Frisa-se que o dispositivo faz referência </w:t>
      </w:r>
      <w:r w:rsidR="0066098E">
        <w:rPr>
          <w:rFonts w:ascii="Times New Roman" w:hAnsi="Times New Roman" w:cs="Times New Roman"/>
          <w:sz w:val="24"/>
          <w:szCs w:val="24"/>
        </w:rPr>
        <w:t>aos indivíduos que</w:t>
      </w:r>
      <w:r w:rsidR="0066098E">
        <w:rPr>
          <w:rFonts w:ascii="Times New Roman" w:hAnsi="Times New Roman" w:cs="Times New Roman"/>
          <w:color w:val="1A1818"/>
          <w:sz w:val="24"/>
          <w:szCs w:val="24"/>
        </w:rPr>
        <w:t xml:space="preserve"> </w:t>
      </w:r>
      <w:r w:rsidR="0066098E" w:rsidRPr="0066098E">
        <w:rPr>
          <w:rFonts w:ascii="Times New Roman" w:hAnsi="Times New Roman" w:cs="Times New Roman"/>
          <w:color w:val="1A1818"/>
          <w:sz w:val="24"/>
          <w:szCs w:val="24"/>
        </w:rPr>
        <w:t xml:space="preserve">plantam </w:t>
      </w:r>
      <w:r w:rsidR="0066098E">
        <w:rPr>
          <w:rFonts w:ascii="Times New Roman" w:hAnsi="Times New Roman" w:cs="Times New Roman"/>
          <w:color w:val="1A1818"/>
          <w:sz w:val="24"/>
          <w:szCs w:val="24"/>
        </w:rPr>
        <w:t xml:space="preserve">substância que causa dependência </w:t>
      </w:r>
      <w:r w:rsidR="0066098E" w:rsidRPr="0066098E">
        <w:rPr>
          <w:rFonts w:ascii="Times New Roman" w:hAnsi="Times New Roman" w:cs="Times New Roman"/>
          <w:color w:val="1A1818"/>
          <w:sz w:val="24"/>
          <w:szCs w:val="24"/>
        </w:rPr>
        <w:t xml:space="preserve">em sua </w:t>
      </w:r>
      <w:r w:rsidR="0066098E">
        <w:rPr>
          <w:rFonts w:ascii="Times New Roman" w:hAnsi="Times New Roman" w:cs="Times New Roman"/>
          <w:color w:val="1A1818"/>
          <w:sz w:val="24"/>
          <w:szCs w:val="24"/>
        </w:rPr>
        <w:t xml:space="preserve">própria residência para consumo </w:t>
      </w:r>
      <w:r w:rsidR="0066098E" w:rsidRPr="0066098E">
        <w:rPr>
          <w:rFonts w:ascii="Times New Roman" w:hAnsi="Times New Roman" w:cs="Times New Roman"/>
          <w:color w:val="1A1818"/>
          <w:sz w:val="24"/>
          <w:szCs w:val="24"/>
        </w:rPr>
        <w:t>pessoal</w:t>
      </w:r>
      <w:r w:rsidR="0066098E">
        <w:rPr>
          <w:rFonts w:ascii="Times New Roman" w:hAnsi="Times New Roman" w:cs="Times New Roman"/>
          <w:color w:val="1A1818"/>
          <w:sz w:val="24"/>
          <w:szCs w:val="24"/>
        </w:rPr>
        <w:t xml:space="preserve">, pois se a </w:t>
      </w:r>
      <w:r w:rsidR="0066098E" w:rsidRPr="0066098E">
        <w:rPr>
          <w:rFonts w:ascii="Times New Roman" w:hAnsi="Times New Roman" w:cs="Times New Roman"/>
          <w:color w:val="1A1818"/>
          <w:sz w:val="24"/>
          <w:szCs w:val="24"/>
        </w:rPr>
        <w:t>intenção d</w:t>
      </w:r>
      <w:r w:rsidR="0066098E">
        <w:rPr>
          <w:rFonts w:ascii="Times New Roman" w:hAnsi="Times New Roman" w:cs="Times New Roman"/>
          <w:color w:val="1A1818"/>
          <w:sz w:val="24"/>
          <w:szCs w:val="24"/>
        </w:rPr>
        <w:t xml:space="preserve">o agente for à venda ou entrega </w:t>
      </w:r>
      <w:r w:rsidR="0066098E" w:rsidRPr="0066098E">
        <w:rPr>
          <w:rFonts w:ascii="Times New Roman" w:hAnsi="Times New Roman" w:cs="Times New Roman"/>
          <w:color w:val="1A1818"/>
          <w:sz w:val="24"/>
          <w:szCs w:val="24"/>
        </w:rPr>
        <w:t>a consumo de terceiro, a conduta será e</w:t>
      </w:r>
      <w:r w:rsidR="0066098E">
        <w:rPr>
          <w:rFonts w:ascii="Times New Roman" w:hAnsi="Times New Roman" w:cs="Times New Roman"/>
          <w:color w:val="1A1818"/>
          <w:sz w:val="24"/>
          <w:szCs w:val="24"/>
        </w:rPr>
        <w:t xml:space="preserve">nquadrada no art. 33, § 1º, II, </w:t>
      </w:r>
      <w:r w:rsidR="0066098E" w:rsidRPr="0066098E">
        <w:rPr>
          <w:rFonts w:ascii="Times New Roman" w:hAnsi="Times New Roman" w:cs="Times New Roman"/>
          <w:color w:val="1A1818"/>
          <w:sz w:val="24"/>
          <w:szCs w:val="24"/>
        </w:rPr>
        <w:t>que é equiparada ao tráfico</w:t>
      </w:r>
      <w:r w:rsidR="0066098E">
        <w:rPr>
          <w:rFonts w:ascii="Times New Roman" w:hAnsi="Times New Roman" w:cs="Times New Roman"/>
          <w:color w:val="1A1818"/>
          <w:sz w:val="24"/>
          <w:szCs w:val="24"/>
        </w:rPr>
        <w:t xml:space="preserve"> de drogas</w:t>
      </w:r>
      <w:r w:rsidR="0066098E" w:rsidRPr="0066098E">
        <w:rPr>
          <w:rFonts w:ascii="Times New Roman" w:hAnsi="Times New Roman" w:cs="Times New Roman"/>
          <w:color w:val="1A1818"/>
          <w:sz w:val="24"/>
          <w:szCs w:val="24"/>
        </w:rPr>
        <w:t>.</w:t>
      </w:r>
    </w:p>
    <w:p w:rsidR="00B50BF8" w:rsidRPr="00326600" w:rsidRDefault="001A7864" w:rsidP="00326600">
      <w:pPr>
        <w:autoSpaceDE w:val="0"/>
        <w:autoSpaceDN w:val="0"/>
        <w:adjustRightInd w:val="0"/>
        <w:spacing w:after="0" w:line="360" w:lineRule="auto"/>
        <w:ind w:firstLine="851"/>
        <w:jc w:val="both"/>
        <w:rPr>
          <w:rFonts w:ascii="Times New Roman" w:hAnsi="Times New Roman" w:cs="Times New Roman"/>
          <w:color w:val="1A1818"/>
          <w:sz w:val="24"/>
          <w:szCs w:val="24"/>
        </w:rPr>
      </w:pPr>
      <w:r w:rsidRPr="001A7864">
        <w:rPr>
          <w:rFonts w:ascii="Times New Roman" w:hAnsi="Times New Roman" w:cs="Times New Roman"/>
          <w:sz w:val="24"/>
          <w:szCs w:val="24"/>
        </w:rPr>
        <w:tab/>
        <w:t xml:space="preserve">Por sua vez, o art. 28, paragrafo 2º, prevê as circunstâncias para a comprovação da finalidade de uso da droga, assim, “para determinar se a droga destinava-se a consumo pessoal, o juiz atenderá à natureza e à quantidade da substância apreendida, ao local e às condições em que se desenvolveu a ação, às circunstâncias sociais e pessoais, bem como à conduta e aos antecedentes do agente”, havendo, portanto, adoção do critério de reconhecimento judicial e não o critério da quantificação legal. </w:t>
      </w:r>
      <w:r w:rsidRPr="001A7864">
        <w:rPr>
          <w:rFonts w:ascii="Times New Roman" w:hAnsi="Times New Roman" w:cs="Times New Roman"/>
          <w:color w:val="1A1818"/>
          <w:sz w:val="24"/>
          <w:szCs w:val="24"/>
        </w:rPr>
        <w:t>Se o juiz ainda a</w:t>
      </w:r>
      <w:r>
        <w:rPr>
          <w:rFonts w:ascii="Times New Roman" w:hAnsi="Times New Roman" w:cs="Times New Roman"/>
          <w:color w:val="1A1818"/>
          <w:sz w:val="24"/>
          <w:szCs w:val="24"/>
        </w:rPr>
        <w:t xml:space="preserve">ssim ficar na dúvida a respeito </w:t>
      </w:r>
      <w:r w:rsidRPr="001A7864">
        <w:rPr>
          <w:rFonts w:ascii="Times New Roman" w:hAnsi="Times New Roman" w:cs="Times New Roman"/>
          <w:color w:val="1A1818"/>
          <w:sz w:val="24"/>
          <w:szCs w:val="24"/>
        </w:rPr>
        <w:t>da intenção, deve condenar o ag</w:t>
      </w:r>
      <w:r>
        <w:rPr>
          <w:rFonts w:ascii="Times New Roman" w:hAnsi="Times New Roman" w:cs="Times New Roman"/>
          <w:color w:val="1A1818"/>
          <w:sz w:val="24"/>
          <w:szCs w:val="24"/>
        </w:rPr>
        <w:t xml:space="preserve">ente pelo crime menos grave, ou </w:t>
      </w:r>
      <w:r w:rsidRPr="001A7864">
        <w:rPr>
          <w:rFonts w:ascii="Times New Roman" w:hAnsi="Times New Roman" w:cs="Times New Roman"/>
          <w:color w:val="1A1818"/>
          <w:sz w:val="24"/>
          <w:szCs w:val="24"/>
        </w:rPr>
        <w:t xml:space="preserve">seja, pelo </w:t>
      </w:r>
      <w:r w:rsidRPr="00326600">
        <w:rPr>
          <w:rFonts w:ascii="Times New Roman" w:hAnsi="Times New Roman" w:cs="Times New Roman"/>
          <w:color w:val="1A1818"/>
          <w:sz w:val="24"/>
          <w:szCs w:val="24"/>
        </w:rPr>
        <w:t xml:space="preserve">porte — princípio do </w:t>
      </w:r>
      <w:r w:rsidRPr="00326600">
        <w:rPr>
          <w:rFonts w:ascii="Times New Roman" w:hAnsi="Times New Roman" w:cs="Times New Roman"/>
          <w:i/>
          <w:iCs/>
          <w:color w:val="000000"/>
          <w:sz w:val="24"/>
          <w:szCs w:val="24"/>
        </w:rPr>
        <w:t>in dubio pro reo</w:t>
      </w:r>
      <w:r w:rsidRPr="00326600">
        <w:rPr>
          <w:rFonts w:ascii="Times New Roman" w:hAnsi="Times New Roman" w:cs="Times New Roman"/>
          <w:color w:val="1A1818"/>
          <w:sz w:val="24"/>
          <w:szCs w:val="24"/>
        </w:rPr>
        <w:t>.</w:t>
      </w:r>
    </w:p>
    <w:p w:rsidR="00BA6431" w:rsidRPr="00BA6431" w:rsidRDefault="00965ECC" w:rsidP="00BA6431">
      <w:pPr>
        <w:autoSpaceDE w:val="0"/>
        <w:autoSpaceDN w:val="0"/>
        <w:adjustRightInd w:val="0"/>
        <w:spacing w:after="0" w:line="360" w:lineRule="auto"/>
        <w:ind w:firstLine="851"/>
        <w:jc w:val="both"/>
        <w:rPr>
          <w:rFonts w:ascii="Arial" w:eastAsia="Times New Roman" w:hAnsi="Arial" w:cs="Arial"/>
          <w:color w:val="444444"/>
          <w:sz w:val="24"/>
          <w:szCs w:val="24"/>
          <w:lang w:eastAsia="pt-BR"/>
        </w:rPr>
      </w:pPr>
      <w:r w:rsidRPr="00326600">
        <w:rPr>
          <w:rFonts w:ascii="Times New Roman" w:hAnsi="Times New Roman" w:cs="Times New Roman"/>
          <w:color w:val="1A1818"/>
          <w:sz w:val="24"/>
          <w:szCs w:val="24"/>
        </w:rPr>
        <w:t xml:space="preserve">Quanto ao </w:t>
      </w:r>
      <w:r w:rsidRPr="00326600">
        <w:rPr>
          <w:rFonts w:ascii="Times New Roman" w:hAnsi="Times New Roman" w:cs="Times New Roman"/>
          <w:b/>
          <w:color w:val="1A1818"/>
          <w:sz w:val="24"/>
          <w:szCs w:val="24"/>
        </w:rPr>
        <w:t>sujeito ativo</w:t>
      </w:r>
      <w:r w:rsidRPr="00326600">
        <w:rPr>
          <w:rFonts w:ascii="Times New Roman" w:hAnsi="Times New Roman" w:cs="Times New Roman"/>
          <w:color w:val="1A1818"/>
          <w:sz w:val="24"/>
          <w:szCs w:val="24"/>
        </w:rPr>
        <w:t>, pode ser praticado por qualquer pessoa, (cr</w:t>
      </w:r>
      <w:r w:rsidR="00A63CB9" w:rsidRPr="00326600">
        <w:rPr>
          <w:rFonts w:ascii="Times New Roman" w:hAnsi="Times New Roman" w:cs="Times New Roman"/>
          <w:color w:val="1A1818"/>
          <w:sz w:val="24"/>
          <w:szCs w:val="24"/>
        </w:rPr>
        <w:t>ime comum), admitindo coautoria</w:t>
      </w:r>
      <w:r w:rsidR="00326600" w:rsidRPr="00326600">
        <w:rPr>
          <w:rFonts w:ascii="Times New Roman" w:hAnsi="Times New Roman" w:cs="Times New Roman"/>
          <w:color w:val="1A1818"/>
          <w:sz w:val="24"/>
          <w:szCs w:val="24"/>
        </w:rPr>
        <w:t xml:space="preserve"> e participação</w:t>
      </w:r>
      <w:r w:rsidR="001F4E5B" w:rsidRPr="00326600">
        <w:rPr>
          <w:rFonts w:ascii="Times New Roman" w:hAnsi="Times New Roman" w:cs="Times New Roman"/>
          <w:color w:val="1A1818"/>
          <w:sz w:val="24"/>
          <w:szCs w:val="24"/>
        </w:rPr>
        <w:t>.</w:t>
      </w:r>
      <w:r w:rsidR="00B50BF8" w:rsidRPr="00326600">
        <w:rPr>
          <w:rFonts w:ascii="Times New Roman" w:hAnsi="Times New Roman" w:cs="Times New Roman"/>
          <w:color w:val="1A1818"/>
          <w:sz w:val="24"/>
          <w:szCs w:val="24"/>
        </w:rPr>
        <w:t xml:space="preserve"> Quanto ao </w:t>
      </w:r>
      <w:r w:rsidR="00B50BF8" w:rsidRPr="00326600">
        <w:rPr>
          <w:rFonts w:ascii="Times New Roman" w:hAnsi="Times New Roman" w:cs="Times New Roman"/>
          <w:b/>
          <w:color w:val="1A1818"/>
          <w:sz w:val="24"/>
          <w:szCs w:val="24"/>
        </w:rPr>
        <w:t>sujeito passivo</w:t>
      </w:r>
      <w:r w:rsidR="00B50BF8" w:rsidRPr="00326600">
        <w:rPr>
          <w:rFonts w:ascii="Times New Roman" w:hAnsi="Times New Roman" w:cs="Times New Roman"/>
          <w:color w:val="1A1818"/>
          <w:sz w:val="24"/>
          <w:szCs w:val="24"/>
        </w:rPr>
        <w:t>, este vem a ser a coletividade, o Estado</w:t>
      </w:r>
      <w:r w:rsidR="00630B94" w:rsidRPr="00326600">
        <w:rPr>
          <w:rFonts w:ascii="Times New Roman" w:hAnsi="Times New Roman" w:cs="Times New Roman"/>
          <w:color w:val="1A1818"/>
          <w:sz w:val="24"/>
          <w:szCs w:val="24"/>
        </w:rPr>
        <w:t xml:space="preserve"> (crime vago</w:t>
      </w:r>
      <w:r w:rsidR="00630B94" w:rsidRPr="00326600">
        <w:rPr>
          <w:rFonts w:ascii="Times New Roman" w:hAnsi="Times New Roman" w:cs="Times New Roman"/>
          <w:sz w:val="24"/>
          <w:szCs w:val="24"/>
        </w:rPr>
        <w:t>)</w:t>
      </w:r>
      <w:r w:rsidR="00B50BF8" w:rsidRPr="00326600">
        <w:rPr>
          <w:rFonts w:ascii="Times New Roman" w:hAnsi="Times New Roman" w:cs="Times New Roman"/>
          <w:sz w:val="24"/>
          <w:szCs w:val="24"/>
        </w:rPr>
        <w:t>.</w:t>
      </w:r>
      <w:r w:rsidR="00630B94" w:rsidRPr="00326600">
        <w:rPr>
          <w:rFonts w:ascii="Times New Roman" w:hAnsi="Times New Roman" w:cs="Times New Roman"/>
          <w:sz w:val="24"/>
          <w:szCs w:val="24"/>
        </w:rPr>
        <w:t xml:space="preserve"> </w:t>
      </w:r>
      <w:r w:rsidRPr="00326600">
        <w:rPr>
          <w:rFonts w:ascii="Times New Roman" w:hAnsi="Times New Roman" w:cs="Times New Roman"/>
          <w:sz w:val="24"/>
          <w:szCs w:val="24"/>
        </w:rPr>
        <w:t xml:space="preserve">Quanto à </w:t>
      </w:r>
      <w:r w:rsidRPr="00326600">
        <w:rPr>
          <w:rFonts w:ascii="Times New Roman" w:hAnsi="Times New Roman" w:cs="Times New Roman"/>
          <w:b/>
          <w:sz w:val="24"/>
          <w:szCs w:val="24"/>
        </w:rPr>
        <w:t>consumação</w:t>
      </w:r>
      <w:r w:rsidRPr="00326600">
        <w:rPr>
          <w:rFonts w:ascii="Times New Roman" w:hAnsi="Times New Roman" w:cs="Times New Roman"/>
          <w:sz w:val="24"/>
          <w:szCs w:val="24"/>
        </w:rPr>
        <w:t>,</w:t>
      </w:r>
      <w:r w:rsidRPr="00326600">
        <w:rPr>
          <w:rFonts w:ascii="Times New Roman" w:hAnsi="Times New Roman" w:cs="Times New Roman"/>
          <w:b/>
          <w:color w:val="FF0000"/>
          <w:sz w:val="24"/>
          <w:szCs w:val="24"/>
        </w:rPr>
        <w:t xml:space="preserve"> </w:t>
      </w:r>
      <w:r w:rsidRPr="00326600">
        <w:rPr>
          <w:rFonts w:ascii="Times New Roman" w:hAnsi="Times New Roman" w:cs="Times New Roman"/>
          <w:color w:val="1A1818"/>
          <w:sz w:val="24"/>
          <w:szCs w:val="24"/>
        </w:rPr>
        <w:t xml:space="preserve">a conduta de </w:t>
      </w:r>
      <w:r w:rsidRPr="00326600">
        <w:rPr>
          <w:rFonts w:ascii="Times New Roman" w:hAnsi="Times New Roman" w:cs="Times New Roman"/>
          <w:i/>
          <w:color w:val="1A1818"/>
          <w:sz w:val="24"/>
          <w:szCs w:val="24"/>
        </w:rPr>
        <w:t>adquirir</w:t>
      </w:r>
      <w:r w:rsidRPr="00326600">
        <w:rPr>
          <w:rFonts w:ascii="Times New Roman" w:hAnsi="Times New Roman" w:cs="Times New Roman"/>
          <w:color w:val="1A1818"/>
          <w:sz w:val="24"/>
          <w:szCs w:val="24"/>
        </w:rPr>
        <w:t xml:space="preserve"> é instantânea e se consuma com o acordo de vontade o vendedor e o comprador; As condutas de </w:t>
      </w:r>
      <w:r w:rsidRPr="00326600">
        <w:rPr>
          <w:rFonts w:ascii="Times New Roman" w:hAnsi="Times New Roman" w:cs="Times New Roman"/>
          <w:i/>
          <w:color w:val="1A1818"/>
          <w:sz w:val="24"/>
          <w:szCs w:val="24"/>
        </w:rPr>
        <w:t xml:space="preserve">trazer </w:t>
      </w:r>
      <w:proofErr w:type="gramStart"/>
      <w:r w:rsidRPr="00326600">
        <w:rPr>
          <w:rFonts w:ascii="Times New Roman" w:hAnsi="Times New Roman" w:cs="Times New Roman"/>
          <w:i/>
          <w:color w:val="1A1818"/>
          <w:sz w:val="24"/>
          <w:szCs w:val="24"/>
        </w:rPr>
        <w:t>consigo</w:t>
      </w:r>
      <w:proofErr w:type="gramEnd"/>
      <w:r w:rsidRPr="00326600">
        <w:rPr>
          <w:rFonts w:ascii="Times New Roman" w:hAnsi="Times New Roman" w:cs="Times New Roman"/>
          <w:i/>
          <w:color w:val="1A1818"/>
          <w:sz w:val="24"/>
          <w:szCs w:val="24"/>
        </w:rPr>
        <w:t>, guardar, ter em depósito e</w:t>
      </w:r>
      <w:r w:rsidR="00630B94" w:rsidRPr="00326600">
        <w:rPr>
          <w:rFonts w:ascii="Times New Roman" w:hAnsi="Times New Roman" w:cs="Times New Roman"/>
          <w:b/>
          <w:color w:val="FF0000"/>
          <w:sz w:val="24"/>
          <w:szCs w:val="24"/>
        </w:rPr>
        <w:t xml:space="preserve"> </w:t>
      </w:r>
      <w:r w:rsidRPr="00326600">
        <w:rPr>
          <w:rFonts w:ascii="Times New Roman" w:hAnsi="Times New Roman" w:cs="Times New Roman"/>
          <w:i/>
          <w:color w:val="1A1818"/>
          <w:sz w:val="24"/>
          <w:szCs w:val="24"/>
        </w:rPr>
        <w:t>transportar</w:t>
      </w:r>
      <w:r w:rsidRPr="00326600">
        <w:rPr>
          <w:rFonts w:ascii="Times New Roman" w:hAnsi="Times New Roman" w:cs="Times New Roman"/>
          <w:color w:val="1A1818"/>
          <w:sz w:val="24"/>
          <w:szCs w:val="24"/>
        </w:rPr>
        <w:t xml:space="preserve"> constituem crimes permanentes e se consumam no momento em que o agente obtém a posse da droga, </w:t>
      </w:r>
      <w:r w:rsidR="00FF1FE4" w:rsidRPr="00326600">
        <w:rPr>
          <w:rFonts w:ascii="Times New Roman" w:hAnsi="Times New Roman" w:cs="Times New Roman"/>
          <w:color w:val="1A1818"/>
          <w:sz w:val="24"/>
          <w:szCs w:val="24"/>
        </w:rPr>
        <w:t>se estendendo</w:t>
      </w:r>
      <w:r w:rsidRPr="00326600">
        <w:rPr>
          <w:rFonts w:ascii="Times New Roman" w:hAnsi="Times New Roman" w:cs="Times New Roman"/>
          <w:color w:val="1A1818"/>
          <w:sz w:val="24"/>
          <w:szCs w:val="24"/>
        </w:rPr>
        <w:t xml:space="preserve"> no tempo enquanto ele a mantiver.</w:t>
      </w:r>
      <w:r w:rsidR="00326600" w:rsidRPr="00326600">
        <w:rPr>
          <w:rFonts w:ascii="Times New Roman" w:hAnsi="Times New Roman" w:cs="Times New Roman"/>
          <w:color w:val="1A1818"/>
          <w:sz w:val="24"/>
          <w:szCs w:val="24"/>
        </w:rPr>
        <w:t xml:space="preserve"> O </w:t>
      </w:r>
      <w:r w:rsidR="00326600" w:rsidRPr="00326600">
        <w:rPr>
          <w:rFonts w:ascii="Times New Roman" w:hAnsi="Times New Roman" w:cs="Times New Roman"/>
          <w:sz w:val="24"/>
          <w:szCs w:val="24"/>
          <w:shd w:val="clear" w:color="auto" w:fill="FFFFFF"/>
        </w:rPr>
        <w:t>e</w:t>
      </w:r>
      <w:r w:rsidR="00630B94" w:rsidRPr="00326600">
        <w:rPr>
          <w:rFonts w:ascii="Times New Roman" w:hAnsi="Times New Roman" w:cs="Times New Roman"/>
          <w:sz w:val="24"/>
          <w:szCs w:val="24"/>
          <w:shd w:val="clear" w:color="auto" w:fill="FFFFFF"/>
        </w:rPr>
        <w:t xml:space="preserve">lemento subjetivo é o dolo que consiste na vontade livre e consciente de </w:t>
      </w:r>
      <w:r w:rsidR="00326600" w:rsidRPr="00326600">
        <w:rPr>
          <w:rFonts w:ascii="Times New Roman" w:hAnsi="Times New Roman" w:cs="Times New Roman"/>
          <w:sz w:val="24"/>
          <w:szCs w:val="24"/>
          <w:shd w:val="clear" w:color="auto" w:fill="FFFFFF"/>
        </w:rPr>
        <w:t>“</w:t>
      </w:r>
      <w:r w:rsidR="00326600" w:rsidRPr="00326600">
        <w:rPr>
          <w:rFonts w:ascii="Times New Roman" w:hAnsi="Times New Roman" w:cs="Times New Roman"/>
          <w:sz w:val="24"/>
          <w:szCs w:val="24"/>
        </w:rPr>
        <w:t xml:space="preserve">saber que tem a posse da droga e querer ter essa posse”, acrescido do fim especial de agir "para consumo pessoal”, </w:t>
      </w:r>
      <w:r w:rsidR="00326600" w:rsidRPr="00326600">
        <w:rPr>
          <w:rFonts w:ascii="Times New Roman" w:hAnsi="Times New Roman" w:cs="Times New Roman"/>
          <w:sz w:val="24"/>
          <w:szCs w:val="24"/>
          <w:shd w:val="clear" w:color="auto" w:fill="FFFFFF"/>
        </w:rPr>
        <w:t>não se punindo a conduta</w:t>
      </w:r>
      <w:r w:rsidR="00630B94" w:rsidRPr="00326600">
        <w:rPr>
          <w:rFonts w:ascii="Times New Roman" w:hAnsi="Times New Roman" w:cs="Times New Roman"/>
          <w:sz w:val="24"/>
          <w:szCs w:val="24"/>
          <w:shd w:val="clear" w:color="auto" w:fill="FFFFFF"/>
        </w:rPr>
        <w:t xml:space="preserve"> </w:t>
      </w:r>
      <w:r w:rsidR="00326600" w:rsidRPr="00326600">
        <w:rPr>
          <w:rFonts w:ascii="Times New Roman" w:hAnsi="Times New Roman" w:cs="Times New Roman"/>
          <w:sz w:val="24"/>
          <w:szCs w:val="24"/>
          <w:shd w:val="clear" w:color="auto" w:fill="FFFFFF"/>
        </w:rPr>
        <w:t>n</w:t>
      </w:r>
      <w:r w:rsidR="00630B94" w:rsidRPr="00326600">
        <w:rPr>
          <w:rFonts w:ascii="Times New Roman" w:hAnsi="Times New Roman" w:cs="Times New Roman"/>
          <w:sz w:val="24"/>
          <w:szCs w:val="24"/>
          <w:shd w:val="clear" w:color="auto" w:fill="FFFFFF"/>
        </w:rPr>
        <w:t xml:space="preserve">a forma culposa. O crime é de mera conduta, </w:t>
      </w:r>
      <w:r w:rsidR="00630B94" w:rsidRPr="00326600">
        <w:rPr>
          <w:rFonts w:ascii="Times New Roman" w:hAnsi="Times New Roman" w:cs="Times New Roman"/>
          <w:sz w:val="24"/>
          <w:szCs w:val="24"/>
        </w:rPr>
        <w:t>não sendo necessária a prova de um perigo concreto para a</w:t>
      </w:r>
      <w:r w:rsidR="00326600" w:rsidRPr="00326600">
        <w:rPr>
          <w:rFonts w:ascii="Times New Roman" w:hAnsi="Times New Roman" w:cs="Times New Roman"/>
          <w:sz w:val="24"/>
          <w:szCs w:val="24"/>
        </w:rPr>
        <w:t xml:space="preserve"> </w:t>
      </w:r>
      <w:r w:rsidR="00630B94" w:rsidRPr="00326600">
        <w:rPr>
          <w:rFonts w:ascii="Times New Roman" w:hAnsi="Times New Roman" w:cs="Times New Roman"/>
          <w:sz w:val="24"/>
          <w:szCs w:val="24"/>
        </w:rPr>
        <w:t xml:space="preserve">consumação da infração, </w:t>
      </w:r>
      <w:r w:rsidR="00326600" w:rsidRPr="00326600">
        <w:rPr>
          <w:rFonts w:ascii="Times New Roman" w:hAnsi="Times New Roman" w:cs="Times New Roman"/>
          <w:sz w:val="24"/>
          <w:szCs w:val="24"/>
        </w:rPr>
        <w:t xml:space="preserve">sendo </w:t>
      </w:r>
      <w:r w:rsidR="00630B94" w:rsidRPr="00326600">
        <w:rPr>
          <w:rFonts w:ascii="Times New Roman" w:hAnsi="Times New Roman" w:cs="Times New Roman"/>
          <w:sz w:val="24"/>
          <w:szCs w:val="24"/>
        </w:rPr>
        <w:t>crime de perigo</w:t>
      </w:r>
      <w:r w:rsidR="00630B94" w:rsidRPr="00326600">
        <w:rPr>
          <w:rFonts w:ascii="Times New Roman" w:hAnsi="Times New Roman" w:cs="Times New Roman"/>
          <w:sz w:val="24"/>
          <w:szCs w:val="24"/>
          <w:shd w:val="clear" w:color="auto" w:fill="FFFFFF"/>
        </w:rPr>
        <w:t xml:space="preserve"> abstrato</w:t>
      </w:r>
      <w:r w:rsidR="00326600" w:rsidRPr="00326600">
        <w:rPr>
          <w:rFonts w:ascii="Times New Roman" w:hAnsi="Times New Roman" w:cs="Times New Roman"/>
          <w:sz w:val="24"/>
          <w:szCs w:val="24"/>
          <w:shd w:val="clear" w:color="auto" w:fill="FFFFFF"/>
        </w:rPr>
        <w:t>,</w:t>
      </w:r>
      <w:r w:rsidR="00326600">
        <w:rPr>
          <w:rFonts w:ascii="Times New Roman" w:hAnsi="Times New Roman" w:cs="Times New Roman"/>
          <w:sz w:val="24"/>
          <w:szCs w:val="24"/>
          <w:shd w:val="clear" w:color="auto" w:fill="FFFFFF"/>
        </w:rPr>
        <w:t xml:space="preserve"> desde que se trata de uma droga </w:t>
      </w:r>
      <w:r w:rsidR="00BA6431">
        <w:rPr>
          <w:rFonts w:ascii="Times New Roman" w:hAnsi="Times New Roman" w:cs="Times New Roman"/>
          <w:sz w:val="24"/>
          <w:szCs w:val="24"/>
          <w:shd w:val="clear" w:color="auto" w:fill="FFFFFF"/>
        </w:rPr>
        <w:t>ilícita,</w:t>
      </w:r>
      <w:r w:rsidR="00326600" w:rsidRPr="00326600">
        <w:rPr>
          <w:rFonts w:ascii="Times New Roman" w:hAnsi="Times New Roman" w:cs="Times New Roman"/>
          <w:sz w:val="24"/>
          <w:szCs w:val="24"/>
          <w:shd w:val="clear" w:color="auto" w:fill="FFFFFF"/>
        </w:rPr>
        <w:t xml:space="preserve"> portanto, sua consumação é formal e admite erro de tipo.</w:t>
      </w:r>
      <w:r w:rsidR="00BA6431">
        <w:rPr>
          <w:rFonts w:ascii="Arial" w:eastAsia="Times New Roman" w:hAnsi="Arial" w:cs="Arial"/>
          <w:color w:val="444444"/>
          <w:sz w:val="24"/>
          <w:szCs w:val="24"/>
          <w:lang w:eastAsia="pt-BR"/>
        </w:rPr>
        <w:t xml:space="preserve"> </w:t>
      </w:r>
      <w:r w:rsidR="00FF1FE4" w:rsidRPr="00326600">
        <w:rPr>
          <w:rFonts w:ascii="Times New Roman" w:hAnsi="Times New Roman" w:cs="Times New Roman"/>
          <w:color w:val="1A1818"/>
          <w:sz w:val="24"/>
          <w:szCs w:val="24"/>
        </w:rPr>
        <w:t xml:space="preserve">Quanto à </w:t>
      </w:r>
      <w:r w:rsidR="00FF1FE4" w:rsidRPr="00326600">
        <w:rPr>
          <w:rFonts w:ascii="Times New Roman" w:hAnsi="Times New Roman" w:cs="Times New Roman"/>
          <w:b/>
          <w:color w:val="1A1818"/>
          <w:sz w:val="24"/>
          <w:szCs w:val="24"/>
        </w:rPr>
        <w:t>tentativa</w:t>
      </w:r>
      <w:r w:rsidR="00FF1FE4" w:rsidRPr="00326600">
        <w:rPr>
          <w:rFonts w:ascii="Times New Roman" w:hAnsi="Times New Roman" w:cs="Times New Roman"/>
          <w:color w:val="1A1818"/>
          <w:sz w:val="24"/>
          <w:szCs w:val="24"/>
        </w:rPr>
        <w:t>, nas modalidades permanentes não se admite. Quando se trata da modalidade</w:t>
      </w:r>
      <w:r w:rsidR="00FF1FE4" w:rsidRPr="00FF1FE4">
        <w:rPr>
          <w:rFonts w:ascii="Times New Roman" w:hAnsi="Times New Roman" w:cs="Times New Roman"/>
          <w:color w:val="1A1818"/>
          <w:sz w:val="24"/>
          <w:szCs w:val="24"/>
        </w:rPr>
        <w:t xml:space="preserve"> “adquirir”, a doutrina diverge, parte afirma que se pessoa procura o traf</w:t>
      </w:r>
      <w:r w:rsidR="00FF1FE4">
        <w:rPr>
          <w:rFonts w:ascii="Times New Roman" w:hAnsi="Times New Roman" w:cs="Times New Roman"/>
          <w:color w:val="1A1818"/>
          <w:sz w:val="24"/>
          <w:szCs w:val="24"/>
        </w:rPr>
        <w:t xml:space="preserve">icante para comprar a droga e é </w:t>
      </w:r>
      <w:r w:rsidR="00FF1FE4" w:rsidRPr="00FF1FE4">
        <w:rPr>
          <w:rFonts w:ascii="Times New Roman" w:hAnsi="Times New Roman" w:cs="Times New Roman"/>
          <w:color w:val="1A1818"/>
          <w:sz w:val="24"/>
          <w:szCs w:val="24"/>
        </w:rPr>
        <w:t>preso nesse momento, antes de recebê-la, responde por tentativa</w:t>
      </w:r>
      <w:r w:rsidR="00FF1FE4">
        <w:rPr>
          <w:rFonts w:ascii="Times New Roman" w:hAnsi="Times New Roman" w:cs="Times New Roman"/>
          <w:color w:val="1A1818"/>
          <w:sz w:val="24"/>
          <w:szCs w:val="24"/>
        </w:rPr>
        <w:t>, para outros, seria fato atípico, pois o recebimento da droga é pressuposto do crime.</w:t>
      </w:r>
    </w:p>
    <w:p w:rsidR="00544E77" w:rsidRPr="006E04F0" w:rsidRDefault="00544E77" w:rsidP="006E04F0">
      <w:pPr>
        <w:autoSpaceDE w:val="0"/>
        <w:autoSpaceDN w:val="0"/>
        <w:adjustRightInd w:val="0"/>
        <w:spacing w:after="0" w:line="360" w:lineRule="auto"/>
        <w:ind w:firstLine="851"/>
        <w:jc w:val="both"/>
        <w:rPr>
          <w:rFonts w:ascii="Times New Roman" w:hAnsi="Times New Roman" w:cs="Times New Roman"/>
          <w:sz w:val="24"/>
          <w:szCs w:val="24"/>
        </w:rPr>
      </w:pPr>
      <w:r w:rsidRPr="006E04F0">
        <w:rPr>
          <w:rFonts w:ascii="Times New Roman" w:hAnsi="Times New Roman" w:cs="Times New Roman"/>
          <w:sz w:val="24"/>
          <w:szCs w:val="24"/>
        </w:rPr>
        <w:lastRenderedPageBreak/>
        <w:t>A conduta descrita no a</w:t>
      </w:r>
      <w:r w:rsidR="006E04F0">
        <w:rPr>
          <w:rFonts w:ascii="Times New Roman" w:hAnsi="Times New Roman" w:cs="Times New Roman"/>
          <w:sz w:val="24"/>
          <w:szCs w:val="24"/>
        </w:rPr>
        <w:t>rtigo 28 desta</w:t>
      </w:r>
      <w:r w:rsidR="006E04F0" w:rsidRPr="006E04F0">
        <w:rPr>
          <w:rFonts w:ascii="Times New Roman" w:hAnsi="Times New Roman" w:cs="Times New Roman"/>
          <w:sz w:val="24"/>
          <w:szCs w:val="24"/>
        </w:rPr>
        <w:t xml:space="preserve"> nova Lei de Drogas corresponde</w:t>
      </w:r>
      <w:r w:rsidRPr="006E04F0">
        <w:rPr>
          <w:rFonts w:ascii="Times New Roman" w:hAnsi="Times New Roman" w:cs="Times New Roman"/>
          <w:sz w:val="24"/>
          <w:szCs w:val="24"/>
        </w:rPr>
        <w:t xml:space="preserve"> à</w:t>
      </w:r>
      <w:r w:rsidR="006E04F0" w:rsidRPr="006E04F0">
        <w:rPr>
          <w:rFonts w:ascii="Times New Roman" w:hAnsi="Times New Roman" w:cs="Times New Roman"/>
          <w:sz w:val="24"/>
          <w:szCs w:val="24"/>
        </w:rPr>
        <w:t xml:space="preserve"> prevista no revogado art.</w:t>
      </w:r>
      <w:r w:rsidRPr="006E04F0">
        <w:rPr>
          <w:rFonts w:ascii="Times New Roman" w:hAnsi="Times New Roman" w:cs="Times New Roman"/>
          <w:sz w:val="24"/>
          <w:szCs w:val="24"/>
        </w:rPr>
        <w:t xml:space="preserve"> 16 da Lei 6.388/1976, que </w:t>
      </w:r>
      <w:r w:rsidR="006E04F0" w:rsidRPr="006E04F0">
        <w:rPr>
          <w:rFonts w:ascii="Times New Roman" w:hAnsi="Times New Roman" w:cs="Times New Roman"/>
          <w:sz w:val="24"/>
          <w:szCs w:val="24"/>
        </w:rPr>
        <w:t>possuía a seguinte redação, “a</w:t>
      </w:r>
      <w:r w:rsidRPr="006E04F0">
        <w:rPr>
          <w:rFonts w:ascii="Times New Roman" w:hAnsi="Times New Roman" w:cs="Times New Roman"/>
          <w:sz w:val="24"/>
          <w:szCs w:val="24"/>
        </w:rPr>
        <w:t>dquirir, guardar ou trazer consigo, para uso próprio, substância</w:t>
      </w:r>
      <w:r w:rsidR="006E04F0" w:rsidRPr="006E04F0">
        <w:rPr>
          <w:rFonts w:ascii="Times New Roman" w:hAnsi="Times New Roman" w:cs="Times New Roman"/>
          <w:sz w:val="24"/>
          <w:szCs w:val="24"/>
        </w:rPr>
        <w:t xml:space="preserve"> </w:t>
      </w:r>
      <w:r w:rsidRPr="006E04F0">
        <w:rPr>
          <w:rFonts w:ascii="Times New Roman" w:hAnsi="Times New Roman" w:cs="Times New Roman"/>
          <w:sz w:val="24"/>
          <w:szCs w:val="24"/>
        </w:rPr>
        <w:t>entorpecente ou que determine dependência física ou psíquica, sem</w:t>
      </w:r>
      <w:r w:rsidR="006E04F0" w:rsidRPr="006E04F0">
        <w:rPr>
          <w:rFonts w:ascii="Times New Roman" w:hAnsi="Times New Roman" w:cs="Times New Roman"/>
          <w:sz w:val="24"/>
          <w:szCs w:val="24"/>
        </w:rPr>
        <w:t xml:space="preserve"> </w:t>
      </w:r>
      <w:r w:rsidRPr="006E04F0">
        <w:rPr>
          <w:rFonts w:ascii="Times New Roman" w:hAnsi="Times New Roman" w:cs="Times New Roman"/>
          <w:sz w:val="24"/>
          <w:szCs w:val="24"/>
        </w:rPr>
        <w:t>autorização ou em desacordo com det</w:t>
      </w:r>
      <w:r w:rsidR="006E04F0" w:rsidRPr="006E04F0">
        <w:rPr>
          <w:rFonts w:ascii="Times New Roman" w:hAnsi="Times New Roman" w:cs="Times New Roman"/>
          <w:sz w:val="24"/>
          <w:szCs w:val="24"/>
        </w:rPr>
        <w:t>erminação legal ou regulamentar</w:t>
      </w:r>
      <w:r w:rsidR="006E04F0">
        <w:rPr>
          <w:rFonts w:ascii="Times New Roman" w:hAnsi="Times New Roman" w:cs="Times New Roman"/>
          <w:sz w:val="24"/>
          <w:szCs w:val="24"/>
        </w:rPr>
        <w:t>”. A pena prevista correspondia à</w:t>
      </w:r>
      <w:r w:rsidR="006E04F0" w:rsidRPr="006E04F0">
        <w:rPr>
          <w:rFonts w:ascii="Times New Roman" w:hAnsi="Times New Roman" w:cs="Times New Roman"/>
          <w:sz w:val="24"/>
          <w:szCs w:val="24"/>
        </w:rPr>
        <w:t xml:space="preserve"> </w:t>
      </w:r>
      <w:r w:rsidR="006E04F0">
        <w:rPr>
          <w:rFonts w:ascii="Times New Roman" w:hAnsi="Times New Roman" w:cs="Times New Roman"/>
          <w:sz w:val="24"/>
          <w:szCs w:val="24"/>
        </w:rPr>
        <w:t xml:space="preserve">detenção </w:t>
      </w:r>
      <w:r w:rsidRPr="006E04F0">
        <w:rPr>
          <w:rFonts w:ascii="Times New Roman" w:hAnsi="Times New Roman" w:cs="Times New Roman"/>
          <w:sz w:val="24"/>
          <w:szCs w:val="24"/>
        </w:rPr>
        <w:t xml:space="preserve">de </w:t>
      </w:r>
      <w:proofErr w:type="gramStart"/>
      <w:r w:rsidRPr="006E04F0">
        <w:rPr>
          <w:rFonts w:ascii="Times New Roman" w:hAnsi="Times New Roman" w:cs="Times New Roman"/>
          <w:sz w:val="24"/>
          <w:szCs w:val="24"/>
        </w:rPr>
        <w:t>6</w:t>
      </w:r>
      <w:proofErr w:type="gramEnd"/>
      <w:r w:rsidRPr="006E04F0">
        <w:rPr>
          <w:rFonts w:ascii="Times New Roman" w:hAnsi="Times New Roman" w:cs="Times New Roman"/>
          <w:sz w:val="24"/>
          <w:szCs w:val="24"/>
        </w:rPr>
        <w:t xml:space="preserve"> meses a 2 anos, e pagamento de 20</w:t>
      </w:r>
      <w:r w:rsidR="006E04F0" w:rsidRPr="006E04F0">
        <w:rPr>
          <w:rFonts w:ascii="Times New Roman" w:hAnsi="Times New Roman" w:cs="Times New Roman"/>
          <w:sz w:val="24"/>
          <w:szCs w:val="24"/>
        </w:rPr>
        <w:t xml:space="preserve"> </w:t>
      </w:r>
      <w:r w:rsidRPr="006E04F0">
        <w:rPr>
          <w:rFonts w:ascii="Times New Roman" w:hAnsi="Times New Roman" w:cs="Times New Roman"/>
          <w:sz w:val="24"/>
          <w:szCs w:val="24"/>
        </w:rPr>
        <w:t>a 50 dias-multa.</w:t>
      </w:r>
    </w:p>
    <w:p w:rsidR="00C04BFD" w:rsidRPr="00C04BFD" w:rsidRDefault="006E04F0" w:rsidP="00C04BFD">
      <w:pPr>
        <w:spacing w:after="0" w:line="360" w:lineRule="auto"/>
        <w:ind w:firstLine="851"/>
        <w:jc w:val="both"/>
        <w:rPr>
          <w:rFonts w:ascii="Times New Roman" w:hAnsi="Times New Roman" w:cs="Times New Roman"/>
          <w:sz w:val="24"/>
          <w:szCs w:val="24"/>
        </w:rPr>
      </w:pPr>
      <w:r w:rsidRPr="00C04BFD">
        <w:rPr>
          <w:rFonts w:ascii="Times New Roman" w:hAnsi="Times New Roman" w:cs="Times New Roman"/>
          <w:color w:val="1A1818"/>
          <w:sz w:val="24"/>
          <w:szCs w:val="24"/>
        </w:rPr>
        <w:t xml:space="preserve">Diferentemente, a grande inovação do art. 28 foi deixar de prever pena privativa de liberdade para o crime de porte de droga para consumo próprio, substituindo </w:t>
      </w:r>
      <w:r w:rsidR="004D2E1D" w:rsidRPr="00C04BFD">
        <w:rPr>
          <w:rFonts w:ascii="Times New Roman" w:hAnsi="Times New Roman" w:cs="Times New Roman"/>
          <w:color w:val="1A1818"/>
          <w:sz w:val="24"/>
          <w:szCs w:val="24"/>
        </w:rPr>
        <w:t xml:space="preserve">e afastando </w:t>
      </w:r>
      <w:r w:rsidRPr="00C04BFD">
        <w:rPr>
          <w:rFonts w:ascii="Times New Roman" w:hAnsi="Times New Roman" w:cs="Times New Roman"/>
          <w:sz w:val="24"/>
          <w:szCs w:val="24"/>
        </w:rPr>
        <w:t xml:space="preserve">a detenção </w:t>
      </w:r>
      <w:r w:rsidR="004D2E1D" w:rsidRPr="00C04BFD">
        <w:rPr>
          <w:rFonts w:ascii="Times New Roman" w:hAnsi="Times New Roman" w:cs="Times New Roman"/>
          <w:sz w:val="24"/>
          <w:szCs w:val="24"/>
        </w:rPr>
        <w:t>(</w:t>
      </w:r>
      <w:proofErr w:type="gramStart"/>
      <w:r w:rsidRPr="00C04BFD">
        <w:rPr>
          <w:rFonts w:ascii="Times New Roman" w:hAnsi="Times New Roman" w:cs="Times New Roman"/>
          <w:sz w:val="24"/>
          <w:szCs w:val="24"/>
        </w:rPr>
        <w:t>6</w:t>
      </w:r>
      <w:proofErr w:type="gramEnd"/>
      <w:r w:rsidRPr="00C04BFD">
        <w:rPr>
          <w:rFonts w:ascii="Times New Roman" w:hAnsi="Times New Roman" w:cs="Times New Roman"/>
          <w:sz w:val="24"/>
          <w:szCs w:val="24"/>
        </w:rPr>
        <w:t xml:space="preserve"> meses a 2 anos</w:t>
      </w:r>
      <w:r w:rsidR="004D2E1D" w:rsidRPr="00C04BFD">
        <w:rPr>
          <w:rFonts w:ascii="Times New Roman" w:hAnsi="Times New Roman" w:cs="Times New Roman"/>
          <w:sz w:val="24"/>
          <w:szCs w:val="24"/>
        </w:rPr>
        <w:t xml:space="preserve">), passando a prever as seguintes penas para as condutas previstas no </w:t>
      </w:r>
      <w:r w:rsidR="004D2E1D" w:rsidRPr="00C04BFD">
        <w:rPr>
          <w:rFonts w:ascii="Times New Roman" w:hAnsi="Times New Roman" w:cs="Times New Roman"/>
          <w:i/>
          <w:sz w:val="24"/>
          <w:szCs w:val="24"/>
        </w:rPr>
        <w:t xml:space="preserve">caput </w:t>
      </w:r>
      <w:r w:rsidR="004D2E1D" w:rsidRPr="00C04BFD">
        <w:rPr>
          <w:rFonts w:ascii="Times New Roman" w:hAnsi="Times New Roman" w:cs="Times New Roman"/>
          <w:sz w:val="24"/>
          <w:szCs w:val="24"/>
        </w:rPr>
        <w:t xml:space="preserve"> e § 1º do art. 28: I) advertência sobre os efeitos das drogas; II) prestação de serviços à comunidade; III) medida educativa de comparecimento a programa ou curso educativo.</w:t>
      </w:r>
      <w:r w:rsidR="004D2E1D" w:rsidRPr="00C04BFD">
        <w:rPr>
          <w:rFonts w:ascii="Times New Roman" w:hAnsi="Times New Roman" w:cs="Times New Roman"/>
          <w:color w:val="1A1818"/>
          <w:sz w:val="24"/>
          <w:szCs w:val="24"/>
        </w:rPr>
        <w:t xml:space="preserve"> Dispõe </w:t>
      </w:r>
      <w:r w:rsidRPr="00C04BFD">
        <w:rPr>
          <w:rFonts w:ascii="Times New Roman" w:hAnsi="Times New Roman" w:cs="Times New Roman"/>
          <w:color w:val="1A1818"/>
          <w:sz w:val="24"/>
          <w:szCs w:val="24"/>
        </w:rPr>
        <w:t>o art. 27</w:t>
      </w:r>
      <w:r w:rsidR="004D2E1D" w:rsidRPr="00C04BFD">
        <w:rPr>
          <w:rFonts w:ascii="Times New Roman" w:hAnsi="Times New Roman" w:cs="Times New Roman"/>
          <w:color w:val="1A1818"/>
          <w:sz w:val="24"/>
          <w:szCs w:val="24"/>
        </w:rPr>
        <w:t xml:space="preserve"> da pertinente legislação</w:t>
      </w:r>
      <w:r w:rsidRPr="00C04BFD">
        <w:rPr>
          <w:rFonts w:ascii="Times New Roman" w:hAnsi="Times New Roman" w:cs="Times New Roman"/>
          <w:color w:val="1A1818"/>
          <w:sz w:val="24"/>
          <w:szCs w:val="24"/>
        </w:rPr>
        <w:t xml:space="preserve">, </w:t>
      </w:r>
      <w:r w:rsidR="004D2E1D" w:rsidRPr="00C04BFD">
        <w:rPr>
          <w:rFonts w:ascii="Times New Roman" w:hAnsi="Times New Roman" w:cs="Times New Roman"/>
          <w:color w:val="1A1818"/>
          <w:sz w:val="24"/>
          <w:szCs w:val="24"/>
        </w:rPr>
        <w:t>que “</w:t>
      </w:r>
      <w:r w:rsidRPr="00C04BFD">
        <w:rPr>
          <w:rFonts w:ascii="Times New Roman" w:hAnsi="Times New Roman" w:cs="Times New Roman"/>
          <w:color w:val="1A1818"/>
          <w:sz w:val="24"/>
          <w:szCs w:val="24"/>
        </w:rPr>
        <w:t>essas penas podem ser aplica</w:t>
      </w:r>
      <w:r w:rsidR="004D2E1D" w:rsidRPr="00C04BFD">
        <w:rPr>
          <w:rFonts w:ascii="Times New Roman" w:hAnsi="Times New Roman" w:cs="Times New Roman"/>
          <w:color w:val="1A1818"/>
          <w:sz w:val="24"/>
          <w:szCs w:val="24"/>
        </w:rPr>
        <w:t xml:space="preserve">das isolada ou cumulativamente, </w:t>
      </w:r>
      <w:r w:rsidRPr="00C04BFD">
        <w:rPr>
          <w:rFonts w:ascii="Times New Roman" w:hAnsi="Times New Roman" w:cs="Times New Roman"/>
          <w:color w:val="1A1818"/>
          <w:sz w:val="24"/>
          <w:szCs w:val="24"/>
        </w:rPr>
        <w:t>bem como substituídas, umas pelas ou</w:t>
      </w:r>
      <w:r w:rsidR="004D2E1D" w:rsidRPr="00C04BFD">
        <w:rPr>
          <w:rFonts w:ascii="Times New Roman" w:hAnsi="Times New Roman" w:cs="Times New Roman"/>
          <w:color w:val="1A1818"/>
          <w:sz w:val="24"/>
          <w:szCs w:val="24"/>
        </w:rPr>
        <w:t xml:space="preserve">tras, a qualquer tempo, ouvidos </w:t>
      </w:r>
      <w:r w:rsidRPr="00C04BFD">
        <w:rPr>
          <w:rFonts w:ascii="Times New Roman" w:hAnsi="Times New Roman" w:cs="Times New Roman"/>
          <w:color w:val="1A1818"/>
          <w:sz w:val="24"/>
          <w:szCs w:val="24"/>
        </w:rPr>
        <w:t>o Ministério Público e o defensor</w:t>
      </w:r>
      <w:r w:rsidR="004D2E1D" w:rsidRPr="00C04BFD">
        <w:rPr>
          <w:rFonts w:ascii="Times New Roman" w:hAnsi="Times New Roman" w:cs="Times New Roman"/>
          <w:color w:val="1A1818"/>
          <w:sz w:val="24"/>
          <w:szCs w:val="24"/>
        </w:rPr>
        <w:t>”</w:t>
      </w:r>
      <w:r w:rsidRPr="00C04BFD">
        <w:rPr>
          <w:rFonts w:ascii="Times New Roman" w:hAnsi="Times New Roman" w:cs="Times New Roman"/>
          <w:color w:val="1A1818"/>
          <w:sz w:val="24"/>
          <w:szCs w:val="24"/>
        </w:rPr>
        <w:t>.</w:t>
      </w:r>
      <w:r w:rsidR="004D2E1D" w:rsidRPr="00C04BFD">
        <w:rPr>
          <w:rFonts w:ascii="Times New Roman" w:hAnsi="Times New Roman" w:cs="Times New Roman"/>
          <w:color w:val="1A1818"/>
          <w:sz w:val="24"/>
          <w:szCs w:val="24"/>
        </w:rPr>
        <w:t xml:space="preserve"> Ainda, “a</w:t>
      </w:r>
      <w:r w:rsidRPr="00C04BFD">
        <w:rPr>
          <w:rFonts w:ascii="Times New Roman" w:hAnsi="Times New Roman" w:cs="Times New Roman"/>
          <w:color w:val="1A1818"/>
          <w:sz w:val="24"/>
          <w:szCs w:val="24"/>
        </w:rPr>
        <w:t>s penas de prestação de serviços e</w:t>
      </w:r>
      <w:r w:rsidR="004D2E1D" w:rsidRPr="00C04BFD">
        <w:rPr>
          <w:rFonts w:ascii="Times New Roman" w:hAnsi="Times New Roman" w:cs="Times New Roman"/>
          <w:color w:val="1A1818"/>
          <w:sz w:val="24"/>
          <w:szCs w:val="24"/>
        </w:rPr>
        <w:t xml:space="preserve"> medida educativa de frequência </w:t>
      </w:r>
      <w:r w:rsidRPr="00C04BFD">
        <w:rPr>
          <w:rFonts w:ascii="Times New Roman" w:hAnsi="Times New Roman" w:cs="Times New Roman"/>
          <w:color w:val="1A1818"/>
          <w:sz w:val="24"/>
          <w:szCs w:val="24"/>
        </w:rPr>
        <w:t>a</w:t>
      </w:r>
      <w:r w:rsidR="00B3373F" w:rsidRPr="00C04BFD">
        <w:rPr>
          <w:rFonts w:ascii="Times New Roman" w:hAnsi="Times New Roman" w:cs="Times New Roman"/>
          <w:color w:val="1A1818"/>
          <w:sz w:val="24"/>
          <w:szCs w:val="24"/>
        </w:rPr>
        <w:t xml:space="preserve"> programas ou</w:t>
      </w:r>
      <w:r w:rsidRPr="00C04BFD">
        <w:rPr>
          <w:rFonts w:ascii="Times New Roman" w:hAnsi="Times New Roman" w:cs="Times New Roman"/>
          <w:color w:val="1A1818"/>
          <w:sz w:val="24"/>
          <w:szCs w:val="24"/>
        </w:rPr>
        <w:t xml:space="preserve"> cursos </w:t>
      </w:r>
      <w:r w:rsidR="00B3373F" w:rsidRPr="00C04BFD">
        <w:rPr>
          <w:rFonts w:ascii="Times New Roman" w:hAnsi="Times New Roman" w:cs="Times New Roman"/>
          <w:color w:val="1A1818"/>
          <w:sz w:val="24"/>
          <w:szCs w:val="24"/>
        </w:rPr>
        <w:t xml:space="preserve">educativos </w:t>
      </w:r>
      <w:r w:rsidRPr="00C04BFD">
        <w:rPr>
          <w:rFonts w:ascii="Times New Roman" w:hAnsi="Times New Roman" w:cs="Times New Roman"/>
          <w:color w:val="1A1818"/>
          <w:sz w:val="24"/>
          <w:szCs w:val="24"/>
        </w:rPr>
        <w:t>serão aplicadas pe</w:t>
      </w:r>
      <w:r w:rsidR="004D2E1D" w:rsidRPr="00C04BFD">
        <w:rPr>
          <w:rFonts w:ascii="Times New Roman" w:hAnsi="Times New Roman" w:cs="Times New Roman"/>
          <w:color w:val="1A1818"/>
          <w:sz w:val="24"/>
          <w:szCs w:val="24"/>
        </w:rPr>
        <w:t xml:space="preserve">lo prazo máximo de cinco meses, </w:t>
      </w:r>
      <w:r w:rsidRPr="00C04BFD">
        <w:rPr>
          <w:rFonts w:ascii="Times New Roman" w:hAnsi="Times New Roman" w:cs="Times New Roman"/>
          <w:color w:val="1A1818"/>
          <w:sz w:val="24"/>
          <w:szCs w:val="24"/>
        </w:rPr>
        <w:t xml:space="preserve">mas em caso de reincidência poderão </w:t>
      </w:r>
      <w:r w:rsidR="004D2E1D" w:rsidRPr="00C04BFD">
        <w:rPr>
          <w:rFonts w:ascii="Times New Roman" w:hAnsi="Times New Roman" w:cs="Times New Roman"/>
          <w:color w:val="1A1818"/>
          <w:sz w:val="24"/>
          <w:szCs w:val="24"/>
        </w:rPr>
        <w:t xml:space="preserve">ser aplicadas pelo prazo máximo </w:t>
      </w:r>
      <w:r w:rsidRPr="00C04BFD">
        <w:rPr>
          <w:rFonts w:ascii="Times New Roman" w:hAnsi="Times New Roman" w:cs="Times New Roman"/>
          <w:color w:val="1A1818"/>
          <w:sz w:val="24"/>
          <w:szCs w:val="24"/>
        </w:rPr>
        <w:t>de dez meses</w:t>
      </w:r>
      <w:r w:rsidR="004D2E1D" w:rsidRPr="00C04BFD">
        <w:rPr>
          <w:rFonts w:ascii="Times New Roman" w:hAnsi="Times New Roman" w:cs="Times New Roman"/>
          <w:color w:val="1A1818"/>
          <w:sz w:val="24"/>
          <w:szCs w:val="24"/>
        </w:rPr>
        <w:t>”,</w:t>
      </w:r>
      <w:r w:rsidR="00C04BFD" w:rsidRPr="00C04BFD">
        <w:rPr>
          <w:rFonts w:ascii="Times New Roman" w:hAnsi="Times New Roman" w:cs="Times New Roman"/>
          <w:color w:val="1A1818"/>
          <w:sz w:val="24"/>
          <w:szCs w:val="24"/>
        </w:rPr>
        <w:t xml:space="preserve"> (art. 28, §§ 3º e 4º), ou seja, o agente </w:t>
      </w:r>
      <w:r w:rsidR="00C04BFD" w:rsidRPr="00C04BFD">
        <w:rPr>
          <w:rFonts w:ascii="Times New Roman" w:hAnsi="Times New Roman" w:cs="Times New Roman"/>
          <w:sz w:val="24"/>
          <w:szCs w:val="24"/>
        </w:rPr>
        <w:t xml:space="preserve">mesmo sendo um reincidente </w:t>
      </w:r>
      <w:r w:rsidR="00C04BFD">
        <w:rPr>
          <w:rFonts w:ascii="Times New Roman" w:hAnsi="Times New Roman" w:cs="Times New Roman"/>
          <w:sz w:val="24"/>
          <w:szCs w:val="24"/>
        </w:rPr>
        <w:t>(não há</w:t>
      </w:r>
      <w:r w:rsidR="00C04BFD" w:rsidRPr="00C04BFD">
        <w:rPr>
          <w:rFonts w:ascii="Times New Roman" w:hAnsi="Times New Roman" w:cs="Times New Roman"/>
          <w:sz w:val="24"/>
          <w:szCs w:val="24"/>
        </w:rPr>
        <w:t xml:space="preserve"> i</w:t>
      </w:r>
      <w:r w:rsidR="00C04BFD">
        <w:rPr>
          <w:rFonts w:ascii="Times New Roman" w:hAnsi="Times New Roman" w:cs="Times New Roman"/>
          <w:sz w:val="24"/>
          <w:szCs w:val="24"/>
        </w:rPr>
        <w:t>mpedimento</w:t>
      </w:r>
      <w:r w:rsidR="00C04BFD" w:rsidRPr="00C04BFD">
        <w:rPr>
          <w:rFonts w:ascii="Times New Roman" w:hAnsi="Times New Roman" w:cs="Times New Roman"/>
          <w:sz w:val="24"/>
          <w:szCs w:val="24"/>
        </w:rPr>
        <w:t xml:space="preserve"> de realizar uma nova transação</w:t>
      </w:r>
      <w:r w:rsidR="00C04BFD">
        <w:rPr>
          <w:rFonts w:ascii="Times New Roman" w:hAnsi="Times New Roman" w:cs="Times New Roman"/>
          <w:sz w:val="24"/>
          <w:szCs w:val="24"/>
        </w:rPr>
        <w:t xml:space="preserve"> dentro do lapso temporal previsto)</w:t>
      </w:r>
      <w:r w:rsidR="00C04BFD" w:rsidRPr="00C04BFD">
        <w:rPr>
          <w:rFonts w:ascii="Times New Roman" w:hAnsi="Times New Roman" w:cs="Times New Roman"/>
          <w:sz w:val="24"/>
          <w:szCs w:val="24"/>
        </w:rPr>
        <w:t>,</w:t>
      </w:r>
      <w:r w:rsidR="00C04BFD">
        <w:rPr>
          <w:rFonts w:ascii="Times New Roman" w:hAnsi="Times New Roman" w:cs="Times New Roman"/>
          <w:sz w:val="24"/>
          <w:szCs w:val="24"/>
        </w:rPr>
        <w:t xml:space="preserve"> </w:t>
      </w:r>
      <w:proofErr w:type="gramStart"/>
      <w:r w:rsidR="00C04BFD">
        <w:rPr>
          <w:rFonts w:ascii="Times New Roman" w:hAnsi="Times New Roman" w:cs="Times New Roman"/>
          <w:sz w:val="24"/>
          <w:szCs w:val="24"/>
        </w:rPr>
        <w:t>à</w:t>
      </w:r>
      <w:proofErr w:type="gramEnd"/>
      <w:r w:rsidR="00C04BFD">
        <w:rPr>
          <w:rFonts w:ascii="Times New Roman" w:hAnsi="Times New Roman" w:cs="Times New Roman"/>
          <w:sz w:val="24"/>
          <w:szCs w:val="24"/>
        </w:rPr>
        <w:t xml:space="preserve"> ele não se aplica</w:t>
      </w:r>
      <w:r w:rsidR="00C04BFD" w:rsidRPr="00C04BFD">
        <w:rPr>
          <w:rFonts w:ascii="Times New Roman" w:hAnsi="Times New Roman" w:cs="Times New Roman"/>
          <w:sz w:val="24"/>
          <w:szCs w:val="24"/>
        </w:rPr>
        <w:t xml:space="preserve"> à pena de prisão</w:t>
      </w:r>
      <w:r w:rsidR="00C04BFD">
        <w:rPr>
          <w:rFonts w:ascii="Times New Roman" w:hAnsi="Times New Roman" w:cs="Times New Roman"/>
          <w:sz w:val="24"/>
          <w:szCs w:val="24"/>
        </w:rPr>
        <w:t xml:space="preserve">, mas </w:t>
      </w:r>
      <w:r w:rsidR="00C04BFD" w:rsidRPr="00C04BFD">
        <w:rPr>
          <w:rFonts w:ascii="Times New Roman" w:hAnsi="Times New Roman" w:cs="Times New Roman"/>
          <w:sz w:val="24"/>
          <w:szCs w:val="24"/>
        </w:rPr>
        <w:t>o prazo máximo superior (dez meses).</w:t>
      </w:r>
    </w:p>
    <w:p w:rsidR="00B3373F" w:rsidRPr="00776212" w:rsidRDefault="00FB6EFD" w:rsidP="00B50BF8">
      <w:pPr>
        <w:autoSpaceDE w:val="0"/>
        <w:autoSpaceDN w:val="0"/>
        <w:adjustRightInd w:val="0"/>
        <w:spacing w:after="0" w:line="360" w:lineRule="auto"/>
        <w:ind w:firstLine="851"/>
        <w:jc w:val="both"/>
        <w:rPr>
          <w:rFonts w:ascii="Times New Roman" w:hAnsi="Times New Roman" w:cs="Times New Roman"/>
          <w:sz w:val="24"/>
          <w:szCs w:val="24"/>
        </w:rPr>
      </w:pPr>
      <w:r w:rsidRPr="0066098E">
        <w:rPr>
          <w:rFonts w:ascii="Times New Roman" w:hAnsi="Times New Roman" w:cs="Times New Roman"/>
          <w:sz w:val="24"/>
          <w:szCs w:val="24"/>
        </w:rPr>
        <w:t>A prestação de serviços à comunidade será cumprida em programas comunitários, entidades educacionais ou assistenciais, hospitais, estabelecimentos congêneres, públicos ou privados sem fins lucrativos, que se ocupem, preferencialmente, da prevenção do consumo ou da recuperação de usuários e dependentes de drogas</w:t>
      </w:r>
      <w:r w:rsidR="0066098E" w:rsidRPr="0066098E">
        <w:rPr>
          <w:rFonts w:ascii="Times New Roman" w:hAnsi="Times New Roman" w:cs="Times New Roman"/>
          <w:sz w:val="24"/>
          <w:szCs w:val="24"/>
        </w:rPr>
        <w:t>,</w:t>
      </w:r>
      <w:r w:rsidRPr="0066098E">
        <w:rPr>
          <w:rFonts w:ascii="Times New Roman" w:hAnsi="Times New Roman" w:cs="Times New Roman"/>
          <w:sz w:val="24"/>
          <w:szCs w:val="24"/>
        </w:rPr>
        <w:t xml:space="preserve"> (art. 28, § 5º).</w:t>
      </w:r>
      <w:r w:rsidR="00B3373F" w:rsidRPr="0066098E">
        <w:rPr>
          <w:rFonts w:ascii="Times New Roman" w:hAnsi="Times New Roman" w:cs="Times New Roman"/>
          <w:sz w:val="24"/>
          <w:szCs w:val="24"/>
        </w:rPr>
        <w:t xml:space="preserve"> E p</w:t>
      </w:r>
      <w:r w:rsidRPr="0066098E">
        <w:rPr>
          <w:rFonts w:ascii="Times New Roman" w:hAnsi="Times New Roman" w:cs="Times New Roman"/>
          <w:sz w:val="24"/>
          <w:szCs w:val="24"/>
        </w:rPr>
        <w:t>ara a garantia do cumprimento d</w:t>
      </w:r>
      <w:r w:rsidR="00B3373F" w:rsidRPr="0066098E">
        <w:rPr>
          <w:rFonts w:ascii="Times New Roman" w:hAnsi="Times New Roman" w:cs="Times New Roman"/>
          <w:sz w:val="24"/>
          <w:szCs w:val="24"/>
        </w:rPr>
        <w:t xml:space="preserve">essas medidas educativas previstas no </w:t>
      </w:r>
      <w:r w:rsidR="00B3373F" w:rsidRPr="0066098E">
        <w:rPr>
          <w:rFonts w:ascii="Times New Roman" w:hAnsi="Times New Roman" w:cs="Times New Roman"/>
          <w:i/>
          <w:sz w:val="24"/>
          <w:szCs w:val="24"/>
        </w:rPr>
        <w:t>caput</w:t>
      </w:r>
      <w:r w:rsidR="00B3373F" w:rsidRPr="0066098E">
        <w:rPr>
          <w:rFonts w:ascii="Times New Roman" w:hAnsi="Times New Roman" w:cs="Times New Roman"/>
          <w:sz w:val="24"/>
          <w:szCs w:val="24"/>
        </w:rPr>
        <w:t xml:space="preserve">, a que </w:t>
      </w:r>
      <w:r w:rsidRPr="0066098E">
        <w:rPr>
          <w:rFonts w:ascii="Times New Roman" w:hAnsi="Times New Roman" w:cs="Times New Roman"/>
          <w:sz w:val="24"/>
          <w:szCs w:val="24"/>
        </w:rPr>
        <w:t>injustificadamente se recuse o con</w:t>
      </w:r>
      <w:r w:rsidR="00B3373F" w:rsidRPr="0066098E">
        <w:rPr>
          <w:rFonts w:ascii="Times New Roman" w:hAnsi="Times New Roman" w:cs="Times New Roman"/>
          <w:sz w:val="24"/>
          <w:szCs w:val="24"/>
        </w:rPr>
        <w:t xml:space="preserve">denado a cumprir, poderá o juiz </w:t>
      </w:r>
      <w:r w:rsidRPr="0066098E">
        <w:rPr>
          <w:rFonts w:ascii="Times New Roman" w:hAnsi="Times New Roman" w:cs="Times New Roman"/>
          <w:sz w:val="24"/>
          <w:szCs w:val="24"/>
        </w:rPr>
        <w:t>submetê-lo, sucessivamente</w:t>
      </w:r>
      <w:r w:rsidR="0066098E" w:rsidRPr="0066098E">
        <w:rPr>
          <w:rFonts w:ascii="Times New Roman" w:hAnsi="Times New Roman" w:cs="Times New Roman"/>
          <w:sz w:val="24"/>
          <w:szCs w:val="24"/>
        </w:rPr>
        <w:t xml:space="preserve">: </w:t>
      </w:r>
      <w:r w:rsidR="00B3373F" w:rsidRPr="0066098E">
        <w:rPr>
          <w:rFonts w:ascii="Times New Roman" w:hAnsi="Times New Roman" w:cs="Times New Roman"/>
          <w:sz w:val="24"/>
          <w:szCs w:val="24"/>
        </w:rPr>
        <w:t>admoestação verbal realizada pelo magistrado sobre a exigibilidade de cumprimento das medidas que lhe foram impostas</w:t>
      </w:r>
      <w:r w:rsidR="0066098E" w:rsidRPr="0066098E">
        <w:rPr>
          <w:rFonts w:ascii="Times New Roman" w:hAnsi="Times New Roman" w:cs="Times New Roman"/>
          <w:sz w:val="24"/>
          <w:szCs w:val="24"/>
        </w:rPr>
        <w:t>, caso o agente continue a descumpri-las aplica-se</w:t>
      </w:r>
      <w:r w:rsidR="00B3373F" w:rsidRPr="0066098E">
        <w:rPr>
          <w:rFonts w:ascii="Times New Roman" w:hAnsi="Times New Roman" w:cs="Times New Roman"/>
          <w:sz w:val="24"/>
          <w:szCs w:val="24"/>
        </w:rPr>
        <w:t xml:space="preserve"> </w:t>
      </w:r>
      <w:r w:rsidR="0066098E" w:rsidRPr="0066098E">
        <w:rPr>
          <w:rFonts w:ascii="Times New Roman" w:hAnsi="Times New Roman" w:cs="Times New Roman"/>
          <w:sz w:val="24"/>
          <w:szCs w:val="24"/>
        </w:rPr>
        <w:t>multa, (art. 28, § 6º). Pode o</w:t>
      </w:r>
      <w:r w:rsidR="00B3373F" w:rsidRPr="0066098E">
        <w:rPr>
          <w:rFonts w:ascii="Times New Roman" w:hAnsi="Times New Roman" w:cs="Times New Roman"/>
          <w:sz w:val="24"/>
          <w:szCs w:val="24"/>
        </w:rPr>
        <w:t xml:space="preserve"> juiz </w:t>
      </w:r>
      <w:r w:rsidR="00B3373F" w:rsidRPr="00B50BF8">
        <w:rPr>
          <w:rFonts w:ascii="Times New Roman" w:hAnsi="Times New Roman" w:cs="Times New Roman"/>
          <w:sz w:val="24"/>
          <w:szCs w:val="24"/>
        </w:rPr>
        <w:t>determinar ao Poder Público</w:t>
      </w:r>
      <w:r w:rsidR="0066098E" w:rsidRPr="00B50BF8">
        <w:rPr>
          <w:rFonts w:ascii="Times New Roman" w:hAnsi="Times New Roman" w:cs="Times New Roman"/>
          <w:sz w:val="24"/>
          <w:szCs w:val="24"/>
        </w:rPr>
        <w:t xml:space="preserve"> </w:t>
      </w:r>
      <w:r w:rsidR="00B3373F" w:rsidRPr="00B50BF8">
        <w:rPr>
          <w:rFonts w:ascii="Times New Roman" w:hAnsi="Times New Roman" w:cs="Times New Roman"/>
          <w:sz w:val="24"/>
          <w:szCs w:val="24"/>
        </w:rPr>
        <w:t>que coloque à disposição do infrator,</w:t>
      </w:r>
      <w:r w:rsidR="0066098E" w:rsidRPr="00B50BF8">
        <w:rPr>
          <w:rFonts w:ascii="Times New Roman" w:hAnsi="Times New Roman" w:cs="Times New Roman"/>
          <w:sz w:val="24"/>
          <w:szCs w:val="24"/>
        </w:rPr>
        <w:t xml:space="preserve"> gratuitamente, </w:t>
      </w:r>
      <w:r w:rsidR="0066098E" w:rsidRPr="00776212">
        <w:rPr>
          <w:rFonts w:ascii="Times New Roman" w:hAnsi="Times New Roman" w:cs="Times New Roman"/>
          <w:sz w:val="24"/>
          <w:szCs w:val="24"/>
        </w:rPr>
        <w:t xml:space="preserve">estabelecimento </w:t>
      </w:r>
      <w:r w:rsidR="00B3373F" w:rsidRPr="00776212">
        <w:rPr>
          <w:rFonts w:ascii="Times New Roman" w:hAnsi="Times New Roman" w:cs="Times New Roman"/>
          <w:sz w:val="24"/>
          <w:szCs w:val="24"/>
        </w:rPr>
        <w:t>de saúde, preferencialmente ambulatorial</w:t>
      </w:r>
      <w:r w:rsidR="0066098E" w:rsidRPr="00776212">
        <w:rPr>
          <w:rFonts w:ascii="Times New Roman" w:hAnsi="Times New Roman" w:cs="Times New Roman"/>
          <w:sz w:val="24"/>
          <w:szCs w:val="24"/>
        </w:rPr>
        <w:t>, para tratamento especializado em recuperação, (art. 28, § 7º).</w:t>
      </w:r>
    </w:p>
    <w:p w:rsidR="00CC56EA" w:rsidRDefault="004D2E1D" w:rsidP="00776212">
      <w:pPr>
        <w:autoSpaceDE w:val="0"/>
        <w:autoSpaceDN w:val="0"/>
        <w:adjustRightInd w:val="0"/>
        <w:spacing w:after="0" w:line="360" w:lineRule="auto"/>
        <w:ind w:firstLine="851"/>
        <w:jc w:val="both"/>
        <w:rPr>
          <w:rFonts w:ascii="Times New Roman" w:hAnsi="Times New Roman" w:cs="Times New Roman"/>
          <w:sz w:val="24"/>
          <w:szCs w:val="24"/>
        </w:rPr>
      </w:pPr>
      <w:r w:rsidRPr="00776212">
        <w:rPr>
          <w:rFonts w:ascii="Times New Roman" w:hAnsi="Times New Roman" w:cs="Times New Roman"/>
          <w:sz w:val="24"/>
          <w:szCs w:val="24"/>
        </w:rPr>
        <w:t xml:space="preserve">Tal </w:t>
      </w:r>
      <w:r w:rsidR="00544E77" w:rsidRPr="00776212">
        <w:rPr>
          <w:rFonts w:ascii="Times New Roman" w:hAnsi="Times New Roman" w:cs="Times New Roman"/>
          <w:sz w:val="24"/>
          <w:szCs w:val="24"/>
        </w:rPr>
        <w:t xml:space="preserve">afastamento da aplicação de pena privativa de liberdade, prevendo ao </w:t>
      </w:r>
      <w:r w:rsidRPr="00776212">
        <w:rPr>
          <w:rFonts w:ascii="Times New Roman" w:hAnsi="Times New Roman" w:cs="Times New Roman"/>
          <w:sz w:val="24"/>
          <w:szCs w:val="24"/>
        </w:rPr>
        <w:t>agente que porta droga para uso pessoal,</w:t>
      </w:r>
      <w:r w:rsidR="00544E77" w:rsidRPr="00776212">
        <w:rPr>
          <w:rFonts w:ascii="Times New Roman" w:hAnsi="Times New Roman" w:cs="Times New Roman"/>
          <w:sz w:val="24"/>
          <w:szCs w:val="24"/>
        </w:rPr>
        <w:t xml:space="preserve"> penas restritivas de direitos e advertência, fez </w:t>
      </w:r>
      <w:proofErr w:type="gramStart"/>
      <w:r w:rsidR="00544E77" w:rsidRPr="00776212">
        <w:rPr>
          <w:rFonts w:ascii="Times New Roman" w:hAnsi="Times New Roman" w:cs="Times New Roman"/>
          <w:sz w:val="24"/>
          <w:szCs w:val="24"/>
        </w:rPr>
        <w:t>nascer</w:t>
      </w:r>
      <w:proofErr w:type="gramEnd"/>
      <w:r w:rsidR="00544E77" w:rsidRPr="00776212">
        <w:rPr>
          <w:rFonts w:ascii="Times New Roman" w:hAnsi="Times New Roman" w:cs="Times New Roman"/>
          <w:sz w:val="24"/>
          <w:szCs w:val="24"/>
        </w:rPr>
        <w:t xml:space="preserve"> no campo doutrinário,</w:t>
      </w:r>
      <w:r w:rsidRPr="00776212">
        <w:rPr>
          <w:rFonts w:ascii="Times New Roman" w:hAnsi="Times New Roman" w:cs="Times New Roman"/>
          <w:sz w:val="24"/>
          <w:szCs w:val="24"/>
        </w:rPr>
        <w:t xml:space="preserve"> </w:t>
      </w:r>
      <w:r w:rsidR="007B54CD" w:rsidRPr="00776212">
        <w:rPr>
          <w:rFonts w:ascii="Times New Roman" w:hAnsi="Times New Roman" w:cs="Times New Roman"/>
          <w:sz w:val="24"/>
          <w:szCs w:val="24"/>
        </w:rPr>
        <w:t>divergências quanto à</w:t>
      </w:r>
      <w:r w:rsidRPr="00776212">
        <w:rPr>
          <w:rFonts w:ascii="Times New Roman" w:hAnsi="Times New Roman" w:cs="Times New Roman"/>
          <w:sz w:val="24"/>
          <w:szCs w:val="24"/>
        </w:rPr>
        <w:t xml:space="preserve"> questão suscitada</w:t>
      </w:r>
      <w:r w:rsidR="007B54CD" w:rsidRPr="00776212">
        <w:rPr>
          <w:rFonts w:ascii="Times New Roman" w:hAnsi="Times New Roman" w:cs="Times New Roman"/>
          <w:sz w:val="24"/>
          <w:szCs w:val="24"/>
        </w:rPr>
        <w:t>,</w:t>
      </w:r>
      <w:r w:rsidRPr="00776212">
        <w:rPr>
          <w:rFonts w:ascii="Times New Roman" w:hAnsi="Times New Roman" w:cs="Times New Roman"/>
          <w:sz w:val="24"/>
          <w:szCs w:val="24"/>
        </w:rPr>
        <w:t xml:space="preserve"> teria o legislador </w:t>
      </w:r>
      <w:r w:rsidR="007B54CD" w:rsidRPr="00776212">
        <w:rPr>
          <w:rFonts w:ascii="Times New Roman" w:hAnsi="Times New Roman" w:cs="Times New Roman"/>
          <w:sz w:val="24"/>
          <w:szCs w:val="24"/>
        </w:rPr>
        <w:t xml:space="preserve">penal </w:t>
      </w:r>
      <w:r w:rsidRPr="00776212">
        <w:rPr>
          <w:rFonts w:ascii="Times New Roman" w:hAnsi="Times New Roman" w:cs="Times New Roman"/>
          <w:sz w:val="24"/>
          <w:szCs w:val="24"/>
        </w:rPr>
        <w:t>descriminalizado ou não à conduta do porte de drogas para uso próprio</w:t>
      </w:r>
      <w:r w:rsidR="007B54CD" w:rsidRPr="00776212">
        <w:rPr>
          <w:rFonts w:ascii="Times New Roman" w:hAnsi="Times New Roman" w:cs="Times New Roman"/>
          <w:sz w:val="24"/>
          <w:szCs w:val="24"/>
        </w:rPr>
        <w:t xml:space="preserve"> (art. 28)</w:t>
      </w:r>
      <w:r w:rsidRPr="00776212">
        <w:rPr>
          <w:rFonts w:ascii="Times New Roman" w:hAnsi="Times New Roman" w:cs="Times New Roman"/>
          <w:sz w:val="24"/>
          <w:szCs w:val="24"/>
        </w:rPr>
        <w:t xml:space="preserve">? </w:t>
      </w:r>
      <w:r w:rsidRPr="00776212">
        <w:rPr>
          <w:rFonts w:ascii="Times New Roman" w:hAnsi="Times New Roman" w:cs="Times New Roman"/>
          <w:i/>
          <w:sz w:val="24"/>
          <w:szCs w:val="24"/>
        </w:rPr>
        <w:t xml:space="preserve">A nova Lei de Drogas que não </w:t>
      </w:r>
      <w:r w:rsidRPr="00776212">
        <w:rPr>
          <w:rFonts w:ascii="Times New Roman" w:hAnsi="Times New Roman" w:cs="Times New Roman"/>
          <w:i/>
          <w:sz w:val="24"/>
          <w:szCs w:val="24"/>
        </w:rPr>
        <w:lastRenderedPageBreak/>
        <w:t>mais prevê a pena de prisão, descriminaliza, legaliza ou despenaliza o porte de droga para consumo pessoal</w:t>
      </w:r>
      <w:r w:rsidRPr="00776212">
        <w:rPr>
          <w:rFonts w:ascii="Times New Roman" w:hAnsi="Times New Roman" w:cs="Times New Roman"/>
          <w:sz w:val="24"/>
          <w:szCs w:val="24"/>
        </w:rPr>
        <w:t>?</w:t>
      </w:r>
      <w:r w:rsidR="00D5102E" w:rsidRPr="00776212">
        <w:rPr>
          <w:rFonts w:ascii="Times New Roman" w:hAnsi="Times New Roman" w:cs="Times New Roman"/>
          <w:sz w:val="24"/>
          <w:szCs w:val="24"/>
        </w:rPr>
        <w:t xml:space="preserve"> </w:t>
      </w:r>
      <w:r w:rsidR="00CC56EA" w:rsidRPr="00776212">
        <w:rPr>
          <w:rFonts w:ascii="Times New Roman" w:hAnsi="Times New Roman" w:cs="Times New Roman"/>
          <w:i/>
          <w:iCs/>
          <w:sz w:val="24"/>
          <w:szCs w:val="24"/>
        </w:rPr>
        <w:t xml:space="preserve">Descriminalizar </w:t>
      </w:r>
      <w:r w:rsidR="00CC56EA" w:rsidRPr="00776212">
        <w:rPr>
          <w:rFonts w:ascii="Times New Roman" w:hAnsi="Times New Roman" w:cs="Times New Roman"/>
          <w:sz w:val="24"/>
          <w:szCs w:val="24"/>
        </w:rPr>
        <w:t xml:space="preserve">significa que a infração penal deixou de ser crime, </w:t>
      </w:r>
      <w:r w:rsidR="00776212" w:rsidRPr="00776212">
        <w:rPr>
          <w:rFonts w:ascii="Times New Roman" w:hAnsi="Times New Roman" w:cs="Times New Roman"/>
          <w:sz w:val="24"/>
          <w:szCs w:val="24"/>
        </w:rPr>
        <w:t xml:space="preserve">podendo se dar de três modos: </w:t>
      </w:r>
      <w:r w:rsidR="00CC56EA" w:rsidRPr="00776212">
        <w:rPr>
          <w:rFonts w:ascii="Times New Roman" w:hAnsi="Times New Roman" w:cs="Times New Roman"/>
          <w:sz w:val="24"/>
          <w:szCs w:val="24"/>
        </w:rPr>
        <w:t>transforma</w:t>
      </w:r>
      <w:r w:rsidR="00776212" w:rsidRPr="00776212">
        <w:rPr>
          <w:rFonts w:ascii="Times New Roman" w:hAnsi="Times New Roman" w:cs="Times New Roman"/>
          <w:sz w:val="24"/>
          <w:szCs w:val="24"/>
        </w:rPr>
        <w:t>ção</w:t>
      </w:r>
      <w:r w:rsidR="00CC56EA" w:rsidRPr="00776212">
        <w:rPr>
          <w:rFonts w:ascii="Times New Roman" w:hAnsi="Times New Roman" w:cs="Times New Roman"/>
          <w:sz w:val="24"/>
          <w:szCs w:val="24"/>
        </w:rPr>
        <w:t xml:space="preserve"> </w:t>
      </w:r>
      <w:r w:rsidR="00776212" w:rsidRPr="00776212">
        <w:rPr>
          <w:rFonts w:ascii="Times New Roman" w:hAnsi="Times New Roman" w:cs="Times New Roman"/>
          <w:sz w:val="24"/>
          <w:szCs w:val="24"/>
        </w:rPr>
        <w:t>d</w:t>
      </w:r>
      <w:r w:rsidR="00CC56EA" w:rsidRPr="00776212">
        <w:rPr>
          <w:rFonts w:ascii="Times New Roman" w:hAnsi="Times New Roman" w:cs="Times New Roman"/>
          <w:sz w:val="24"/>
          <w:szCs w:val="24"/>
        </w:rPr>
        <w:t xml:space="preserve">o crime numa infração penal </w:t>
      </w:r>
      <w:r w:rsidR="00CC56EA" w:rsidRPr="00776212">
        <w:rPr>
          <w:rFonts w:ascii="Times New Roman" w:hAnsi="Times New Roman" w:cs="Times New Roman"/>
          <w:i/>
          <w:iCs/>
          <w:sz w:val="24"/>
          <w:szCs w:val="24"/>
        </w:rPr>
        <w:t>sui generis (</w:t>
      </w:r>
      <w:r w:rsidR="00CC56EA" w:rsidRPr="00776212">
        <w:rPr>
          <w:rFonts w:ascii="Times New Roman" w:hAnsi="Times New Roman" w:cs="Times New Roman"/>
          <w:sz w:val="24"/>
          <w:szCs w:val="24"/>
        </w:rPr>
        <w:t xml:space="preserve">a descriminalização formal), </w:t>
      </w:r>
      <w:proofErr w:type="gramStart"/>
      <w:r w:rsidR="00CC56EA" w:rsidRPr="00776212">
        <w:rPr>
          <w:rFonts w:ascii="Times New Roman" w:hAnsi="Times New Roman" w:cs="Times New Roman"/>
          <w:sz w:val="24"/>
          <w:szCs w:val="24"/>
        </w:rPr>
        <w:t>2</w:t>
      </w:r>
      <w:proofErr w:type="gramEnd"/>
      <w:r w:rsidR="00CC56EA" w:rsidRPr="00776212">
        <w:rPr>
          <w:rFonts w:ascii="Times New Roman" w:hAnsi="Times New Roman" w:cs="Times New Roman"/>
          <w:sz w:val="24"/>
          <w:szCs w:val="24"/>
        </w:rPr>
        <w:t>)</w:t>
      </w:r>
      <w:r w:rsidR="00776212" w:rsidRPr="00776212">
        <w:rPr>
          <w:rFonts w:ascii="Times New Roman" w:hAnsi="Times New Roman" w:cs="Times New Roman"/>
          <w:sz w:val="24"/>
          <w:szCs w:val="24"/>
        </w:rPr>
        <w:t xml:space="preserve"> eliminação do caráter criminoso e</w:t>
      </w:r>
      <w:r w:rsidR="00CC56EA" w:rsidRPr="00776212">
        <w:rPr>
          <w:rFonts w:ascii="Times New Roman" w:hAnsi="Times New Roman" w:cs="Times New Roman"/>
          <w:sz w:val="24"/>
          <w:szCs w:val="24"/>
        </w:rPr>
        <w:t xml:space="preserve"> transforma</w:t>
      </w:r>
      <w:r w:rsidR="00776212" w:rsidRPr="00776212">
        <w:rPr>
          <w:rFonts w:ascii="Times New Roman" w:hAnsi="Times New Roman" w:cs="Times New Roman"/>
          <w:sz w:val="24"/>
          <w:szCs w:val="24"/>
        </w:rPr>
        <w:t>ção</w:t>
      </w:r>
      <w:r w:rsidR="00CC56EA" w:rsidRPr="00776212">
        <w:rPr>
          <w:rFonts w:ascii="Times New Roman" w:hAnsi="Times New Roman" w:cs="Times New Roman"/>
          <w:sz w:val="24"/>
          <w:szCs w:val="24"/>
        </w:rPr>
        <w:t xml:space="preserve"> </w:t>
      </w:r>
      <w:r w:rsidR="00776212" w:rsidRPr="00776212">
        <w:rPr>
          <w:rFonts w:ascii="Times New Roman" w:hAnsi="Times New Roman" w:cs="Times New Roman"/>
          <w:sz w:val="24"/>
          <w:szCs w:val="24"/>
        </w:rPr>
        <w:t>d</w:t>
      </w:r>
      <w:r w:rsidR="00CC56EA" w:rsidRPr="00776212">
        <w:rPr>
          <w:rFonts w:ascii="Times New Roman" w:hAnsi="Times New Roman" w:cs="Times New Roman"/>
          <w:sz w:val="24"/>
          <w:szCs w:val="24"/>
        </w:rPr>
        <w:t>o ilícito penal em ilícito civil ou administrativo (descriminalização</w:t>
      </w:r>
      <w:r w:rsidR="00776212" w:rsidRPr="00776212">
        <w:rPr>
          <w:rFonts w:ascii="Times New Roman" w:hAnsi="Times New Roman" w:cs="Times New Roman"/>
          <w:sz w:val="24"/>
          <w:szCs w:val="24"/>
        </w:rPr>
        <w:t xml:space="preserve"> "penal") ou mediante o </w:t>
      </w:r>
      <w:r w:rsidR="00CC56EA" w:rsidRPr="00776212">
        <w:rPr>
          <w:rFonts w:ascii="Times New Roman" w:hAnsi="Times New Roman" w:cs="Times New Roman"/>
          <w:sz w:val="24"/>
          <w:szCs w:val="24"/>
        </w:rPr>
        <w:t>afasta</w:t>
      </w:r>
      <w:r w:rsidR="00776212" w:rsidRPr="00776212">
        <w:rPr>
          <w:rFonts w:ascii="Times New Roman" w:hAnsi="Times New Roman" w:cs="Times New Roman"/>
          <w:sz w:val="24"/>
          <w:szCs w:val="24"/>
        </w:rPr>
        <w:t>mento</w:t>
      </w:r>
      <w:r w:rsidR="00CC56EA" w:rsidRPr="00776212">
        <w:rPr>
          <w:rFonts w:ascii="Times New Roman" w:hAnsi="Times New Roman" w:cs="Times New Roman"/>
          <w:sz w:val="24"/>
          <w:szCs w:val="24"/>
        </w:rPr>
        <w:t xml:space="preserve"> </w:t>
      </w:r>
      <w:r w:rsidR="00776212" w:rsidRPr="00776212">
        <w:rPr>
          <w:rFonts w:ascii="Times New Roman" w:hAnsi="Times New Roman" w:cs="Times New Roman"/>
          <w:sz w:val="24"/>
          <w:szCs w:val="24"/>
        </w:rPr>
        <w:t>d</w:t>
      </w:r>
      <w:r w:rsidR="00CC56EA" w:rsidRPr="00776212">
        <w:rPr>
          <w:rFonts w:ascii="Times New Roman" w:hAnsi="Times New Roman" w:cs="Times New Roman"/>
          <w:sz w:val="24"/>
          <w:szCs w:val="24"/>
        </w:rPr>
        <w:t xml:space="preserve">o caráter criminoso do fato e </w:t>
      </w:r>
      <w:r w:rsidR="00776212" w:rsidRPr="00776212">
        <w:rPr>
          <w:rFonts w:ascii="Times New Roman" w:hAnsi="Times New Roman" w:cs="Times New Roman"/>
          <w:sz w:val="24"/>
          <w:szCs w:val="24"/>
        </w:rPr>
        <w:t>sua</w:t>
      </w:r>
      <w:r w:rsidR="00CC56EA" w:rsidRPr="00776212">
        <w:rPr>
          <w:rFonts w:ascii="Times New Roman" w:hAnsi="Times New Roman" w:cs="Times New Roman"/>
          <w:sz w:val="24"/>
          <w:szCs w:val="24"/>
        </w:rPr>
        <w:t xml:space="preserve"> legaliza</w:t>
      </w:r>
      <w:r w:rsidR="00776212" w:rsidRPr="00776212">
        <w:rPr>
          <w:rFonts w:ascii="Times New Roman" w:hAnsi="Times New Roman" w:cs="Times New Roman"/>
          <w:sz w:val="24"/>
          <w:szCs w:val="24"/>
        </w:rPr>
        <w:t>ção</w:t>
      </w:r>
      <w:r w:rsidR="00CC56EA" w:rsidRPr="00776212">
        <w:rPr>
          <w:rFonts w:ascii="Times New Roman" w:hAnsi="Times New Roman" w:cs="Times New Roman"/>
          <w:sz w:val="24"/>
          <w:szCs w:val="24"/>
        </w:rPr>
        <w:t xml:space="preserve"> total (descriminalização substancial).</w:t>
      </w:r>
      <w:r w:rsidR="00776212" w:rsidRPr="00776212">
        <w:rPr>
          <w:rFonts w:ascii="Times New Roman" w:hAnsi="Times New Roman" w:cs="Times New Roman"/>
          <w:sz w:val="24"/>
          <w:szCs w:val="24"/>
        </w:rPr>
        <w:t xml:space="preserve"> Na </w:t>
      </w:r>
      <w:r w:rsidR="00776212" w:rsidRPr="00776212">
        <w:rPr>
          <w:rFonts w:ascii="Times New Roman" w:hAnsi="Times New Roman" w:cs="Times New Roman"/>
          <w:i/>
          <w:sz w:val="24"/>
          <w:szCs w:val="24"/>
        </w:rPr>
        <w:t>legalização</w:t>
      </w:r>
      <w:r w:rsidR="00776212" w:rsidRPr="00776212">
        <w:rPr>
          <w:rFonts w:ascii="Times New Roman" w:hAnsi="Times New Roman" w:cs="Times New Roman"/>
          <w:sz w:val="24"/>
          <w:szCs w:val="24"/>
        </w:rPr>
        <w:t xml:space="preserve"> o fato</w:t>
      </w:r>
      <w:r w:rsidR="00CC56EA" w:rsidRPr="00776212">
        <w:rPr>
          <w:rFonts w:ascii="Times New Roman" w:hAnsi="Times New Roman" w:cs="Times New Roman"/>
          <w:sz w:val="24"/>
          <w:szCs w:val="24"/>
        </w:rPr>
        <w:t xml:space="preserve"> deixa de ser ilícito, passa a não </w:t>
      </w:r>
      <w:r w:rsidR="00776212" w:rsidRPr="00776212">
        <w:rPr>
          <w:rFonts w:ascii="Times New Roman" w:hAnsi="Times New Roman" w:cs="Times New Roman"/>
          <w:sz w:val="24"/>
          <w:szCs w:val="24"/>
        </w:rPr>
        <w:t>admitir qualquer tipo de sanção, s</w:t>
      </w:r>
      <w:r w:rsidR="00CC56EA" w:rsidRPr="00776212">
        <w:rPr>
          <w:rFonts w:ascii="Times New Roman" w:hAnsi="Times New Roman" w:cs="Times New Roman"/>
          <w:sz w:val="24"/>
          <w:szCs w:val="24"/>
        </w:rPr>
        <w:t xml:space="preserve">ai do direito sancionatório. </w:t>
      </w:r>
      <w:r w:rsidR="00776212" w:rsidRPr="00776212">
        <w:rPr>
          <w:rFonts w:ascii="Times New Roman" w:hAnsi="Times New Roman" w:cs="Times New Roman"/>
          <w:sz w:val="24"/>
          <w:szCs w:val="24"/>
        </w:rPr>
        <w:t xml:space="preserve">Por sua vez, </w:t>
      </w:r>
      <w:r w:rsidR="00776212" w:rsidRPr="00776212">
        <w:rPr>
          <w:rFonts w:ascii="Times New Roman" w:hAnsi="Times New Roman" w:cs="Times New Roman"/>
          <w:i/>
          <w:iCs/>
          <w:sz w:val="24"/>
          <w:szCs w:val="24"/>
        </w:rPr>
        <w:t>d</w:t>
      </w:r>
      <w:r w:rsidR="00CC56EA" w:rsidRPr="00776212">
        <w:rPr>
          <w:rFonts w:ascii="Times New Roman" w:hAnsi="Times New Roman" w:cs="Times New Roman"/>
          <w:i/>
          <w:iCs/>
          <w:sz w:val="24"/>
          <w:szCs w:val="24"/>
        </w:rPr>
        <w:t xml:space="preserve">espenalizar </w:t>
      </w:r>
      <w:r w:rsidR="00776212" w:rsidRPr="00776212">
        <w:rPr>
          <w:rFonts w:ascii="Times New Roman" w:hAnsi="Times New Roman" w:cs="Times New Roman"/>
          <w:sz w:val="24"/>
          <w:szCs w:val="24"/>
        </w:rPr>
        <w:t>s</w:t>
      </w:r>
      <w:r w:rsidR="00CC56EA" w:rsidRPr="00776212">
        <w:rPr>
          <w:rFonts w:ascii="Times New Roman" w:hAnsi="Times New Roman" w:cs="Times New Roman"/>
          <w:sz w:val="24"/>
          <w:szCs w:val="24"/>
        </w:rPr>
        <w:t>igni</w:t>
      </w:r>
      <w:r w:rsidR="00776212" w:rsidRPr="00776212">
        <w:rPr>
          <w:rFonts w:ascii="Times New Roman" w:hAnsi="Times New Roman" w:cs="Times New Roman"/>
          <w:sz w:val="24"/>
          <w:szCs w:val="24"/>
        </w:rPr>
        <w:t xml:space="preserve">fica suavizar a resposta penal, </w:t>
      </w:r>
      <w:r w:rsidR="00CC56EA" w:rsidRPr="00776212">
        <w:rPr>
          <w:rFonts w:ascii="Times New Roman" w:hAnsi="Times New Roman" w:cs="Times New Roman"/>
          <w:sz w:val="24"/>
          <w:szCs w:val="24"/>
        </w:rPr>
        <w:t xml:space="preserve">evitando-se ou mitigando-se o uso da pena de prisão, mas </w:t>
      </w:r>
      <w:r w:rsidR="00776212" w:rsidRPr="00776212">
        <w:rPr>
          <w:rFonts w:ascii="Times New Roman" w:hAnsi="Times New Roman" w:cs="Times New Roman"/>
          <w:sz w:val="24"/>
          <w:szCs w:val="24"/>
        </w:rPr>
        <w:t xml:space="preserve">mantendo </w:t>
      </w:r>
      <w:r w:rsidR="00CC56EA" w:rsidRPr="00776212">
        <w:rPr>
          <w:rFonts w:ascii="Times New Roman" w:hAnsi="Times New Roman" w:cs="Times New Roman"/>
          <w:sz w:val="24"/>
          <w:szCs w:val="24"/>
        </w:rPr>
        <w:t>intacto o caráter ilícito</w:t>
      </w:r>
      <w:r w:rsidR="00776212">
        <w:rPr>
          <w:rFonts w:ascii="Times New Roman" w:hAnsi="Times New Roman" w:cs="Times New Roman"/>
          <w:sz w:val="24"/>
          <w:szCs w:val="24"/>
        </w:rPr>
        <w:t xml:space="preserve"> do fato, (GOMES, </w:t>
      </w:r>
      <w:r w:rsidR="00776212" w:rsidRPr="00B50BF8">
        <w:rPr>
          <w:rFonts w:ascii="Times New Roman" w:hAnsi="Times New Roman" w:cs="Times New Roman"/>
          <w:sz w:val="24"/>
          <w:szCs w:val="24"/>
        </w:rPr>
        <w:t>2008, p.</w:t>
      </w:r>
      <w:r w:rsidR="00776212">
        <w:rPr>
          <w:rFonts w:ascii="Times New Roman" w:hAnsi="Times New Roman" w:cs="Times New Roman"/>
          <w:sz w:val="24"/>
          <w:szCs w:val="24"/>
        </w:rPr>
        <w:t xml:space="preserve"> 120</w:t>
      </w:r>
      <w:r w:rsidR="00776212" w:rsidRPr="00B50BF8">
        <w:rPr>
          <w:rFonts w:ascii="Times New Roman" w:hAnsi="Times New Roman" w:cs="Times New Roman"/>
          <w:sz w:val="24"/>
          <w:szCs w:val="24"/>
        </w:rPr>
        <w:t>)</w:t>
      </w:r>
      <w:r w:rsidR="00776212">
        <w:rPr>
          <w:rFonts w:ascii="Times New Roman" w:hAnsi="Times New Roman" w:cs="Times New Roman"/>
          <w:sz w:val="24"/>
          <w:szCs w:val="24"/>
        </w:rPr>
        <w:t>.</w:t>
      </w:r>
    </w:p>
    <w:p w:rsidR="00B50BF8" w:rsidRDefault="007B54CD" w:rsidP="00B50BF8">
      <w:pPr>
        <w:autoSpaceDE w:val="0"/>
        <w:autoSpaceDN w:val="0"/>
        <w:adjustRightInd w:val="0"/>
        <w:spacing w:after="0" w:line="360" w:lineRule="auto"/>
        <w:ind w:firstLine="851"/>
        <w:jc w:val="both"/>
        <w:rPr>
          <w:rFonts w:ascii="Times New Roman" w:hAnsi="Times New Roman" w:cs="Times New Roman"/>
          <w:sz w:val="24"/>
          <w:szCs w:val="24"/>
        </w:rPr>
      </w:pPr>
      <w:r w:rsidRPr="00B50BF8">
        <w:rPr>
          <w:rFonts w:ascii="Times New Roman" w:hAnsi="Times New Roman" w:cs="Times New Roman"/>
          <w:sz w:val="24"/>
          <w:szCs w:val="24"/>
        </w:rPr>
        <w:t xml:space="preserve">Os principais posicionamentos referentes à natureza jurídica do art. 28 da Lei 11.343/06 são: </w:t>
      </w:r>
      <w:r w:rsidR="001E21BC" w:rsidRPr="00B50BF8">
        <w:rPr>
          <w:rFonts w:ascii="Times New Roman" w:hAnsi="Times New Roman" w:cs="Times New Roman"/>
          <w:sz w:val="24"/>
          <w:szCs w:val="24"/>
        </w:rPr>
        <w:t xml:space="preserve">a) </w:t>
      </w:r>
      <w:r w:rsidRPr="00B50BF8">
        <w:rPr>
          <w:rFonts w:ascii="Times New Roman" w:hAnsi="Times New Roman" w:cs="Times New Roman"/>
          <w:sz w:val="24"/>
          <w:szCs w:val="24"/>
        </w:rPr>
        <w:t xml:space="preserve">Luiz Flávio Gomes </w:t>
      </w:r>
      <w:r w:rsidR="00A54D0F" w:rsidRPr="00B50BF8">
        <w:rPr>
          <w:rFonts w:ascii="Times New Roman" w:hAnsi="Times New Roman" w:cs="Times New Roman"/>
          <w:sz w:val="24"/>
          <w:szCs w:val="24"/>
        </w:rPr>
        <w:t>(</w:t>
      </w:r>
      <w:r w:rsidR="00776212" w:rsidRPr="00776212">
        <w:rPr>
          <w:rFonts w:ascii="Times New Roman" w:hAnsi="Times New Roman" w:cs="Times New Roman"/>
          <w:i/>
          <w:sz w:val="24"/>
          <w:szCs w:val="24"/>
        </w:rPr>
        <w:t xml:space="preserve">Idem, </w:t>
      </w:r>
      <w:proofErr w:type="spellStart"/>
      <w:r w:rsidR="00776212" w:rsidRPr="00776212">
        <w:rPr>
          <w:rFonts w:ascii="Times New Roman" w:hAnsi="Times New Roman" w:cs="Times New Roman"/>
          <w:i/>
          <w:sz w:val="24"/>
          <w:szCs w:val="24"/>
        </w:rPr>
        <w:t>ibdem</w:t>
      </w:r>
      <w:proofErr w:type="spellEnd"/>
      <w:r w:rsidR="00776212" w:rsidRPr="00776212">
        <w:rPr>
          <w:rFonts w:ascii="Times New Roman" w:hAnsi="Times New Roman" w:cs="Times New Roman"/>
          <w:i/>
          <w:sz w:val="24"/>
          <w:szCs w:val="24"/>
        </w:rPr>
        <w:t>,</w:t>
      </w:r>
      <w:r w:rsidR="001E21BC" w:rsidRPr="00B50BF8">
        <w:rPr>
          <w:rFonts w:ascii="Times New Roman" w:hAnsi="Times New Roman" w:cs="Times New Roman"/>
          <w:sz w:val="24"/>
          <w:szCs w:val="24"/>
        </w:rPr>
        <w:t xml:space="preserve"> p. 120 -</w:t>
      </w:r>
      <w:r w:rsidR="006C56FF" w:rsidRPr="00B50BF8">
        <w:rPr>
          <w:rFonts w:ascii="Times New Roman" w:hAnsi="Times New Roman" w:cs="Times New Roman"/>
          <w:sz w:val="24"/>
          <w:szCs w:val="24"/>
        </w:rPr>
        <w:t xml:space="preserve"> 124</w:t>
      </w:r>
      <w:r w:rsidRPr="00B50BF8">
        <w:rPr>
          <w:rFonts w:ascii="Times New Roman" w:hAnsi="Times New Roman" w:cs="Times New Roman"/>
          <w:sz w:val="24"/>
          <w:szCs w:val="24"/>
        </w:rPr>
        <w:t>), um dos autores defensores de</w:t>
      </w:r>
      <w:r w:rsidR="00A54D0F" w:rsidRPr="00B50BF8">
        <w:rPr>
          <w:rFonts w:ascii="Times New Roman" w:hAnsi="Times New Roman" w:cs="Times New Roman"/>
          <w:sz w:val="24"/>
          <w:szCs w:val="24"/>
        </w:rPr>
        <w:t>sta</w:t>
      </w:r>
      <w:r w:rsidRPr="00B50BF8">
        <w:rPr>
          <w:rFonts w:ascii="Times New Roman" w:hAnsi="Times New Roman" w:cs="Times New Roman"/>
          <w:sz w:val="24"/>
          <w:szCs w:val="24"/>
        </w:rPr>
        <w:t xml:space="preserve"> co</w:t>
      </w:r>
      <w:r w:rsidR="00EA564F" w:rsidRPr="00B50BF8">
        <w:rPr>
          <w:rFonts w:ascii="Times New Roman" w:hAnsi="Times New Roman" w:cs="Times New Roman"/>
          <w:sz w:val="24"/>
          <w:szCs w:val="24"/>
        </w:rPr>
        <w:t>rrente, afirma que a conduta descrita no art. 28 continua ilícita, uma infração</w:t>
      </w:r>
      <w:r w:rsidR="00A54D0F" w:rsidRPr="00B50BF8">
        <w:rPr>
          <w:rFonts w:ascii="Times New Roman" w:hAnsi="Times New Roman" w:cs="Times New Roman"/>
          <w:sz w:val="24"/>
          <w:szCs w:val="24"/>
        </w:rPr>
        <w:t xml:space="preserve"> p</w:t>
      </w:r>
      <w:r w:rsidRPr="00B50BF8">
        <w:rPr>
          <w:rFonts w:ascii="Times New Roman" w:hAnsi="Times New Roman" w:cs="Times New Roman"/>
          <w:sz w:val="24"/>
          <w:szCs w:val="24"/>
        </w:rPr>
        <w:t>ertence</w:t>
      </w:r>
      <w:r w:rsidR="00A54D0F" w:rsidRPr="00B50BF8">
        <w:rPr>
          <w:rFonts w:ascii="Times New Roman" w:hAnsi="Times New Roman" w:cs="Times New Roman"/>
          <w:sz w:val="24"/>
          <w:szCs w:val="24"/>
        </w:rPr>
        <w:t>nte</w:t>
      </w:r>
      <w:r w:rsidRPr="00B50BF8">
        <w:rPr>
          <w:rFonts w:ascii="Times New Roman" w:hAnsi="Times New Roman" w:cs="Times New Roman"/>
          <w:sz w:val="24"/>
          <w:szCs w:val="24"/>
        </w:rPr>
        <w:t xml:space="preserve"> ao Direito Pe</w:t>
      </w:r>
      <w:r w:rsidR="006C56FF" w:rsidRPr="00B50BF8">
        <w:rPr>
          <w:rFonts w:ascii="Times New Roman" w:hAnsi="Times New Roman" w:cs="Times New Roman"/>
          <w:sz w:val="24"/>
          <w:szCs w:val="24"/>
        </w:rPr>
        <w:t xml:space="preserve">nal, mas não constitui crime, </w:t>
      </w:r>
      <w:r w:rsidRPr="00B50BF8">
        <w:rPr>
          <w:rFonts w:ascii="Times New Roman" w:hAnsi="Times New Roman" w:cs="Times New Roman"/>
          <w:sz w:val="24"/>
          <w:szCs w:val="24"/>
        </w:rPr>
        <w:t>contravenção penal,</w:t>
      </w:r>
      <w:r w:rsidR="006C56FF" w:rsidRPr="00B50BF8">
        <w:rPr>
          <w:rFonts w:ascii="Times New Roman" w:hAnsi="Times New Roman" w:cs="Times New Roman"/>
          <w:sz w:val="24"/>
          <w:szCs w:val="24"/>
        </w:rPr>
        <w:t xml:space="preserve"> ou ilícito administrativo, e</w:t>
      </w:r>
      <w:r w:rsidRPr="00B50BF8">
        <w:rPr>
          <w:rFonts w:ascii="Times New Roman" w:hAnsi="Times New Roman" w:cs="Times New Roman"/>
          <w:sz w:val="24"/>
          <w:szCs w:val="24"/>
        </w:rPr>
        <w:t xml:space="preserve"> sim, uma infração </w:t>
      </w:r>
      <w:r w:rsidRPr="00B50BF8">
        <w:rPr>
          <w:rFonts w:ascii="Times New Roman" w:hAnsi="Times New Roman" w:cs="Times New Roman"/>
          <w:i/>
          <w:sz w:val="24"/>
          <w:szCs w:val="24"/>
        </w:rPr>
        <w:t>sui generis</w:t>
      </w:r>
      <w:r w:rsidR="00A54D0F" w:rsidRPr="00B50BF8">
        <w:rPr>
          <w:rFonts w:ascii="Times New Roman" w:hAnsi="Times New Roman" w:cs="Times New Roman"/>
          <w:sz w:val="24"/>
          <w:szCs w:val="24"/>
        </w:rPr>
        <w:t xml:space="preserve"> (continua a ser proibido pelo direito</w:t>
      </w:r>
      <w:r w:rsidR="001E21BC" w:rsidRPr="00B50BF8">
        <w:rPr>
          <w:rFonts w:ascii="Times New Roman" w:hAnsi="Times New Roman" w:cs="Times New Roman"/>
          <w:sz w:val="24"/>
          <w:szCs w:val="24"/>
        </w:rPr>
        <w:t>)</w:t>
      </w:r>
      <w:r w:rsidRPr="00B50BF8">
        <w:rPr>
          <w:rFonts w:ascii="Times New Roman" w:hAnsi="Times New Roman" w:cs="Times New Roman"/>
          <w:sz w:val="24"/>
          <w:szCs w:val="24"/>
        </w:rPr>
        <w:t>. Houve descriminalização formal</w:t>
      </w:r>
      <w:r w:rsidR="00EA564F" w:rsidRPr="00B50BF8">
        <w:rPr>
          <w:rFonts w:ascii="Times New Roman" w:hAnsi="Times New Roman" w:cs="Times New Roman"/>
          <w:sz w:val="24"/>
          <w:szCs w:val="24"/>
        </w:rPr>
        <w:t xml:space="preserve">, ou seja, a infração já não pode ser considerada "crime" (do ponto de vista formal), </w:t>
      </w:r>
      <w:r w:rsidR="00A54D0F" w:rsidRPr="00B50BF8">
        <w:rPr>
          <w:rFonts w:ascii="Times New Roman" w:hAnsi="Times New Roman" w:cs="Times New Roman"/>
          <w:sz w:val="24"/>
          <w:szCs w:val="24"/>
        </w:rPr>
        <w:t xml:space="preserve">e ao mesmo </w:t>
      </w:r>
      <w:r w:rsidRPr="00B50BF8">
        <w:rPr>
          <w:rFonts w:ascii="Times New Roman" w:hAnsi="Times New Roman" w:cs="Times New Roman"/>
          <w:sz w:val="24"/>
          <w:szCs w:val="24"/>
        </w:rPr>
        <w:t>tempo</w:t>
      </w:r>
      <w:r w:rsidR="00A54D0F" w:rsidRPr="00B50BF8">
        <w:rPr>
          <w:rFonts w:ascii="Times New Roman" w:hAnsi="Times New Roman" w:cs="Times New Roman"/>
          <w:sz w:val="24"/>
          <w:szCs w:val="24"/>
        </w:rPr>
        <w:t xml:space="preserve"> ocorreu a</w:t>
      </w:r>
      <w:r w:rsidRPr="00B50BF8">
        <w:rPr>
          <w:rFonts w:ascii="Times New Roman" w:hAnsi="Times New Roman" w:cs="Times New Roman"/>
          <w:sz w:val="24"/>
          <w:szCs w:val="24"/>
        </w:rPr>
        <w:t xml:space="preserve"> despenaliza</w:t>
      </w:r>
      <w:r w:rsidR="00EA564F" w:rsidRPr="00B50BF8">
        <w:rPr>
          <w:rFonts w:ascii="Times New Roman" w:hAnsi="Times New Roman" w:cs="Times New Roman"/>
          <w:sz w:val="24"/>
          <w:szCs w:val="24"/>
        </w:rPr>
        <w:t>ção (processo misto),</w:t>
      </w:r>
      <w:r w:rsidR="00A54D0F" w:rsidRPr="00B50BF8">
        <w:rPr>
          <w:rFonts w:ascii="Times New Roman" w:hAnsi="Times New Roman" w:cs="Times New Roman"/>
          <w:sz w:val="24"/>
          <w:szCs w:val="24"/>
        </w:rPr>
        <w:t xml:space="preserve"> não se admitindo</w:t>
      </w:r>
      <w:r w:rsidR="001E21BC" w:rsidRPr="00B50BF8">
        <w:rPr>
          <w:rFonts w:ascii="Times New Roman" w:hAnsi="Times New Roman" w:cs="Times New Roman"/>
          <w:sz w:val="24"/>
          <w:szCs w:val="24"/>
        </w:rPr>
        <w:t xml:space="preserve"> a aplicação da pena de prisão,</w:t>
      </w:r>
      <w:r w:rsidR="00EA564F" w:rsidRPr="00B50BF8">
        <w:rPr>
          <w:rFonts w:ascii="Times New Roman" w:hAnsi="Times New Roman" w:cs="Times New Roman"/>
          <w:sz w:val="24"/>
          <w:szCs w:val="24"/>
        </w:rPr>
        <w:t xml:space="preserve"> mas não </w:t>
      </w:r>
      <w:r w:rsidR="001E21BC" w:rsidRPr="00B50BF8">
        <w:rPr>
          <w:rFonts w:ascii="Times New Roman" w:hAnsi="Times New Roman" w:cs="Times New Roman"/>
          <w:sz w:val="24"/>
          <w:szCs w:val="24"/>
        </w:rPr>
        <w:t xml:space="preserve">houve </w:t>
      </w:r>
      <w:r w:rsidR="00EA564F" w:rsidRPr="00B50BF8">
        <w:rPr>
          <w:rFonts w:ascii="Times New Roman" w:hAnsi="Times New Roman" w:cs="Times New Roman"/>
          <w:i/>
          <w:sz w:val="24"/>
          <w:szCs w:val="24"/>
        </w:rPr>
        <w:t>abolitio criminis</w:t>
      </w:r>
      <w:r w:rsidR="00EA564F" w:rsidRPr="00B50BF8">
        <w:rPr>
          <w:rFonts w:ascii="Times New Roman" w:hAnsi="Times New Roman" w:cs="Times New Roman"/>
          <w:sz w:val="24"/>
          <w:szCs w:val="24"/>
        </w:rPr>
        <w:t>. Para este autor, a po</w:t>
      </w:r>
      <w:r w:rsidR="00A54D0F" w:rsidRPr="00B50BF8">
        <w:rPr>
          <w:rFonts w:ascii="Times New Roman" w:hAnsi="Times New Roman" w:cs="Times New Roman"/>
          <w:sz w:val="24"/>
          <w:szCs w:val="24"/>
        </w:rPr>
        <w:t>rte</w:t>
      </w:r>
      <w:r w:rsidR="00EA564F" w:rsidRPr="00B50BF8">
        <w:rPr>
          <w:rFonts w:ascii="Times New Roman" w:hAnsi="Times New Roman" w:cs="Times New Roman"/>
          <w:sz w:val="24"/>
          <w:szCs w:val="24"/>
        </w:rPr>
        <w:t xml:space="preserve"> de droga para consumo pessoa</w:t>
      </w:r>
      <w:r w:rsidR="00A54D0F" w:rsidRPr="00B50BF8">
        <w:rPr>
          <w:rFonts w:ascii="Times New Roman" w:hAnsi="Times New Roman" w:cs="Times New Roman"/>
          <w:sz w:val="24"/>
          <w:szCs w:val="24"/>
        </w:rPr>
        <w:t>l</w:t>
      </w:r>
      <w:r w:rsidR="00EA564F" w:rsidRPr="00B50BF8">
        <w:rPr>
          <w:rFonts w:ascii="Times New Roman" w:hAnsi="Times New Roman" w:cs="Times New Roman"/>
          <w:sz w:val="24"/>
          <w:szCs w:val="24"/>
        </w:rPr>
        <w:t xml:space="preserve"> não perdeu seu conteúdo de infração, </w:t>
      </w:r>
      <w:r w:rsidR="00A54D0F" w:rsidRPr="00B50BF8">
        <w:rPr>
          <w:rFonts w:ascii="Times New Roman" w:hAnsi="Times New Roman" w:cs="Times New Roman"/>
          <w:sz w:val="24"/>
          <w:szCs w:val="24"/>
        </w:rPr>
        <w:t xml:space="preserve">continua sendo ilícita, sendo </w:t>
      </w:r>
      <w:r w:rsidR="001E21BC" w:rsidRPr="00B50BF8">
        <w:rPr>
          <w:rFonts w:ascii="Times New Roman" w:hAnsi="Times New Roman" w:cs="Times New Roman"/>
          <w:sz w:val="24"/>
          <w:szCs w:val="24"/>
        </w:rPr>
        <w:t>punido com outras sanções</w:t>
      </w:r>
      <w:r w:rsidR="006C56FF" w:rsidRPr="00B50BF8">
        <w:rPr>
          <w:rFonts w:ascii="Times New Roman" w:hAnsi="Times New Roman" w:cs="Times New Roman"/>
          <w:sz w:val="24"/>
          <w:szCs w:val="24"/>
        </w:rPr>
        <w:t xml:space="preserve"> alternativas aplicadas pelo juiz</w:t>
      </w:r>
      <w:r w:rsidR="001E21BC" w:rsidRPr="00B50BF8">
        <w:rPr>
          <w:rFonts w:ascii="Times New Roman" w:hAnsi="Times New Roman" w:cs="Times New Roman"/>
          <w:sz w:val="24"/>
          <w:szCs w:val="24"/>
        </w:rPr>
        <w:t>, não havendo, pois que se falar em legalização ou descriminalização substancial do porte de drog</w:t>
      </w:r>
      <w:r w:rsidR="00A54D0F" w:rsidRPr="00B50BF8">
        <w:rPr>
          <w:rFonts w:ascii="Times New Roman" w:hAnsi="Times New Roman" w:cs="Times New Roman"/>
          <w:sz w:val="24"/>
          <w:szCs w:val="24"/>
        </w:rPr>
        <w:t>a para uso pessoal, sob a justificativa do art. 1º da Le</w:t>
      </w:r>
      <w:r w:rsidR="00757B49" w:rsidRPr="00B50BF8">
        <w:rPr>
          <w:rFonts w:ascii="Times New Roman" w:hAnsi="Times New Roman" w:cs="Times New Roman"/>
          <w:sz w:val="24"/>
          <w:szCs w:val="24"/>
        </w:rPr>
        <w:t>i</w:t>
      </w:r>
      <w:r w:rsidR="00B50BF8">
        <w:rPr>
          <w:rFonts w:ascii="Times New Roman" w:hAnsi="Times New Roman" w:cs="Times New Roman"/>
          <w:sz w:val="24"/>
          <w:szCs w:val="24"/>
        </w:rPr>
        <w:t xml:space="preserve"> de Introdução ao Código Penal:</w:t>
      </w:r>
    </w:p>
    <w:p w:rsidR="00B50BF8" w:rsidRDefault="00B50BF8" w:rsidP="00B50BF8">
      <w:pPr>
        <w:autoSpaceDE w:val="0"/>
        <w:autoSpaceDN w:val="0"/>
        <w:adjustRightInd w:val="0"/>
        <w:spacing w:after="0" w:line="240" w:lineRule="auto"/>
        <w:ind w:left="2410"/>
        <w:jc w:val="both"/>
        <w:rPr>
          <w:rFonts w:ascii="Times New Roman" w:hAnsi="Times New Roman" w:cs="Times New Roman"/>
          <w:sz w:val="20"/>
          <w:szCs w:val="20"/>
        </w:rPr>
      </w:pPr>
      <w:r w:rsidRPr="00B50BF8">
        <w:rPr>
          <w:rFonts w:ascii="Times New Roman" w:hAnsi="Times New Roman" w:cs="Times New Roman"/>
          <w:sz w:val="20"/>
          <w:szCs w:val="20"/>
        </w:rPr>
        <w:t>C</w:t>
      </w:r>
      <w:r w:rsidR="00A54D0F" w:rsidRPr="00B50BF8">
        <w:rPr>
          <w:rFonts w:ascii="Times New Roman" w:hAnsi="Times New Roman" w:cs="Times New Roman"/>
          <w:sz w:val="20"/>
          <w:szCs w:val="20"/>
        </w:rPr>
        <w:t>onsidera-se crime a infração penal a que a lei comina pena de reclusão ou detenção, quer isoladamente, quer alternativa ou cumulativamente com a pena de multa</w:t>
      </w:r>
      <w:r w:rsidR="00757B49" w:rsidRPr="00B50BF8">
        <w:rPr>
          <w:rFonts w:ascii="Times New Roman" w:hAnsi="Times New Roman" w:cs="Times New Roman"/>
          <w:sz w:val="20"/>
          <w:szCs w:val="20"/>
        </w:rPr>
        <w:t xml:space="preserve">; contravenção, a infração a que a lei comina, </w:t>
      </w:r>
      <w:proofErr w:type="gramStart"/>
      <w:r w:rsidR="00757B49" w:rsidRPr="00B50BF8">
        <w:rPr>
          <w:rFonts w:ascii="Times New Roman" w:hAnsi="Times New Roman" w:cs="Times New Roman"/>
          <w:sz w:val="20"/>
          <w:szCs w:val="20"/>
        </w:rPr>
        <w:t xml:space="preserve">isoladamente, </w:t>
      </w:r>
      <w:r>
        <w:rPr>
          <w:rFonts w:ascii="Times New Roman" w:hAnsi="Times New Roman" w:cs="Times New Roman"/>
          <w:sz w:val="20"/>
          <w:szCs w:val="20"/>
        </w:rPr>
        <w:t xml:space="preserve">pena de prisão </w:t>
      </w:r>
      <w:r w:rsidR="00757B49" w:rsidRPr="00B50BF8">
        <w:rPr>
          <w:rFonts w:ascii="Times New Roman" w:hAnsi="Times New Roman" w:cs="Times New Roman"/>
          <w:sz w:val="20"/>
          <w:szCs w:val="20"/>
        </w:rPr>
        <w:t>simples ou de multa, ou ambas, alternativa ou cumulativamente</w:t>
      </w:r>
      <w:proofErr w:type="gramEnd"/>
      <w:r>
        <w:rPr>
          <w:rFonts w:ascii="Times New Roman" w:hAnsi="Times New Roman" w:cs="Times New Roman"/>
          <w:sz w:val="20"/>
          <w:szCs w:val="20"/>
        </w:rPr>
        <w:t>, (art. 1º, LICP).</w:t>
      </w:r>
    </w:p>
    <w:p w:rsidR="00B50BF8" w:rsidRPr="00B50BF8" w:rsidRDefault="00B50BF8" w:rsidP="00B50BF8">
      <w:pPr>
        <w:autoSpaceDE w:val="0"/>
        <w:autoSpaceDN w:val="0"/>
        <w:adjustRightInd w:val="0"/>
        <w:spacing w:after="0" w:line="240" w:lineRule="auto"/>
        <w:ind w:left="2410"/>
        <w:jc w:val="both"/>
        <w:rPr>
          <w:rFonts w:ascii="Times New Roman" w:hAnsi="Times New Roman" w:cs="Times New Roman"/>
          <w:sz w:val="4"/>
          <w:szCs w:val="4"/>
        </w:rPr>
      </w:pPr>
    </w:p>
    <w:p w:rsidR="00757B49" w:rsidRPr="00B50BF8" w:rsidRDefault="001F4E5B" w:rsidP="00C04BFD">
      <w:pPr>
        <w:autoSpaceDE w:val="0"/>
        <w:autoSpaceDN w:val="0"/>
        <w:adjustRightInd w:val="0"/>
        <w:spacing w:after="0" w:line="360" w:lineRule="auto"/>
        <w:ind w:firstLine="851"/>
        <w:jc w:val="both"/>
        <w:rPr>
          <w:rFonts w:ascii="Times New Roman" w:hAnsi="Times New Roman" w:cs="Times New Roman"/>
          <w:sz w:val="24"/>
          <w:szCs w:val="24"/>
        </w:rPr>
      </w:pPr>
      <w:r w:rsidRPr="00B50BF8">
        <w:rPr>
          <w:rFonts w:ascii="Times New Roman" w:hAnsi="Times New Roman" w:cs="Times New Roman"/>
          <w:sz w:val="24"/>
          <w:szCs w:val="24"/>
        </w:rPr>
        <w:t>Para este entendimento, como os menores de 18 anos estão sujeitos às normas da legislação especial,</w:t>
      </w:r>
      <w:r w:rsidR="00B50BF8">
        <w:rPr>
          <w:rFonts w:ascii="Times New Roman" w:hAnsi="Times New Roman" w:cs="Times New Roman"/>
          <w:sz w:val="24"/>
          <w:szCs w:val="24"/>
        </w:rPr>
        <w:t xml:space="preserve"> ECA</w:t>
      </w:r>
      <w:r w:rsidRPr="00B50BF8">
        <w:rPr>
          <w:rFonts w:ascii="Times New Roman" w:hAnsi="Times New Roman" w:cs="Times New Roman"/>
          <w:sz w:val="24"/>
          <w:szCs w:val="24"/>
        </w:rPr>
        <w:t>, não se</w:t>
      </w:r>
      <w:r w:rsidR="00B50BF8" w:rsidRPr="00B50BF8">
        <w:rPr>
          <w:rFonts w:ascii="Times New Roman" w:hAnsi="Times New Roman" w:cs="Times New Roman"/>
          <w:sz w:val="24"/>
          <w:szCs w:val="24"/>
        </w:rPr>
        <w:t xml:space="preserve"> aplicam a eles </w:t>
      </w:r>
      <w:r w:rsidR="00B50BF8">
        <w:rPr>
          <w:rFonts w:ascii="Times New Roman" w:hAnsi="Times New Roman" w:cs="Times New Roman"/>
          <w:sz w:val="24"/>
          <w:szCs w:val="24"/>
        </w:rPr>
        <w:t>a nova lei de drogas</w:t>
      </w:r>
      <w:r w:rsidR="00B50BF8" w:rsidRPr="00B50BF8">
        <w:rPr>
          <w:rFonts w:ascii="Times New Roman" w:hAnsi="Times New Roman" w:cs="Times New Roman"/>
          <w:sz w:val="24"/>
          <w:szCs w:val="24"/>
        </w:rPr>
        <w:t>, e não há possibilidade de lhes impor nenhuma sanção (porque nem é crime, nem contravenção</w:t>
      </w:r>
      <w:r w:rsidR="00B50BF8">
        <w:rPr>
          <w:rFonts w:ascii="Times New Roman" w:hAnsi="Times New Roman" w:cs="Times New Roman"/>
          <w:sz w:val="24"/>
          <w:szCs w:val="24"/>
        </w:rPr>
        <w:t>)</w:t>
      </w:r>
      <w:r w:rsidR="00B50BF8" w:rsidRPr="00B50BF8">
        <w:rPr>
          <w:rFonts w:ascii="Times New Roman" w:hAnsi="Times New Roman" w:cs="Times New Roman"/>
          <w:sz w:val="24"/>
          <w:szCs w:val="24"/>
        </w:rPr>
        <w:t>.</w:t>
      </w:r>
      <w:r w:rsidRPr="00B50BF8">
        <w:rPr>
          <w:rFonts w:ascii="Times New Roman" w:hAnsi="Times New Roman" w:cs="Times New Roman"/>
          <w:color w:val="1A1818"/>
          <w:sz w:val="24"/>
          <w:szCs w:val="24"/>
        </w:rPr>
        <w:t xml:space="preserve"> </w:t>
      </w:r>
    </w:p>
    <w:p w:rsidR="006C56FF" w:rsidRPr="006C56FF" w:rsidRDefault="006C56FF" w:rsidP="00C04BFD">
      <w:pPr>
        <w:autoSpaceDE w:val="0"/>
        <w:autoSpaceDN w:val="0"/>
        <w:adjustRightInd w:val="0"/>
        <w:spacing w:after="0" w:line="360" w:lineRule="auto"/>
        <w:ind w:left="2552"/>
        <w:jc w:val="both"/>
        <w:rPr>
          <w:rFonts w:ascii="Times New Roman" w:hAnsi="Times New Roman" w:cs="Times New Roman"/>
          <w:sz w:val="4"/>
          <w:szCs w:val="4"/>
        </w:rPr>
      </w:pPr>
    </w:p>
    <w:p w:rsidR="00783BFA" w:rsidRPr="00783BFA" w:rsidRDefault="006C56FF" w:rsidP="00C04BFD">
      <w:pPr>
        <w:autoSpaceDE w:val="0"/>
        <w:autoSpaceDN w:val="0"/>
        <w:adjustRightInd w:val="0"/>
        <w:spacing w:after="0" w:line="360" w:lineRule="auto"/>
        <w:ind w:firstLine="851"/>
        <w:jc w:val="both"/>
        <w:rPr>
          <w:rFonts w:ascii="Times New Roman" w:hAnsi="Times New Roman" w:cs="Times New Roman"/>
          <w:sz w:val="24"/>
          <w:szCs w:val="24"/>
        </w:rPr>
      </w:pPr>
      <w:r w:rsidRPr="00A63CB9">
        <w:rPr>
          <w:rFonts w:ascii="Times New Roman" w:hAnsi="Times New Roman" w:cs="Times New Roman"/>
          <w:sz w:val="24"/>
          <w:szCs w:val="24"/>
        </w:rPr>
        <w:t xml:space="preserve">b) Supremo Tribunal Federal, </w:t>
      </w:r>
      <w:r w:rsidR="00A63CB9" w:rsidRPr="00A63CB9">
        <w:rPr>
          <w:rFonts w:ascii="Times New Roman" w:hAnsi="Times New Roman" w:cs="Times New Roman"/>
          <w:sz w:val="24"/>
          <w:szCs w:val="24"/>
        </w:rPr>
        <w:t xml:space="preserve">através da posição e voto do Ministro </w:t>
      </w:r>
      <w:r w:rsidRPr="00A63CB9">
        <w:rPr>
          <w:rFonts w:ascii="Times New Roman" w:hAnsi="Times New Roman" w:cs="Times New Roman"/>
          <w:sz w:val="24"/>
          <w:szCs w:val="24"/>
        </w:rPr>
        <w:t>Sepúlveda Pertence</w:t>
      </w:r>
      <w:r w:rsidR="00A63CB9">
        <w:rPr>
          <w:rFonts w:ascii="Times New Roman" w:hAnsi="Times New Roman" w:cs="Times New Roman"/>
          <w:sz w:val="24"/>
          <w:szCs w:val="24"/>
        </w:rPr>
        <w:t xml:space="preserve"> afirma ser “</w:t>
      </w:r>
      <w:r w:rsidRPr="00A63CB9">
        <w:rPr>
          <w:rFonts w:ascii="Times New Roman" w:hAnsi="Times New Roman" w:cs="Times New Roman"/>
          <w:sz w:val="24"/>
          <w:szCs w:val="24"/>
        </w:rPr>
        <w:t>o art. 28 pertencente ao Direito Penal, uma conduta considerada crime punida com penas alternativas, havendo uma mera despenalização da conduta</w:t>
      </w:r>
      <w:r w:rsidR="00A63CB9" w:rsidRPr="00A63CB9">
        <w:rPr>
          <w:rFonts w:ascii="Times New Roman" w:hAnsi="Times New Roman" w:cs="Times New Roman"/>
          <w:sz w:val="24"/>
          <w:szCs w:val="24"/>
        </w:rPr>
        <w:t xml:space="preserve"> (não retirou a pena, apenas abrandou-a)</w:t>
      </w:r>
      <w:r w:rsidRPr="00A63CB9">
        <w:rPr>
          <w:rFonts w:ascii="Times New Roman" w:hAnsi="Times New Roman" w:cs="Times New Roman"/>
          <w:sz w:val="24"/>
          <w:szCs w:val="24"/>
        </w:rPr>
        <w:t xml:space="preserve"> e não</w:t>
      </w:r>
      <w:r w:rsidR="00CC56EA">
        <w:rPr>
          <w:rFonts w:ascii="Times New Roman" w:hAnsi="Times New Roman" w:cs="Times New Roman"/>
          <w:sz w:val="24"/>
          <w:szCs w:val="24"/>
        </w:rPr>
        <w:t xml:space="preserve"> se podendo falar em</w:t>
      </w:r>
      <w:r w:rsidRPr="00A63CB9">
        <w:rPr>
          <w:rFonts w:ascii="Times New Roman" w:hAnsi="Times New Roman" w:cs="Times New Roman"/>
          <w:sz w:val="24"/>
          <w:szCs w:val="24"/>
        </w:rPr>
        <w:t xml:space="preserve"> </w:t>
      </w:r>
      <w:r w:rsidR="00A63CB9">
        <w:rPr>
          <w:rFonts w:ascii="Times New Roman" w:hAnsi="Times New Roman" w:cs="Times New Roman"/>
          <w:i/>
          <w:sz w:val="24"/>
          <w:szCs w:val="24"/>
        </w:rPr>
        <w:t xml:space="preserve">abolitio criminis”, </w:t>
      </w:r>
      <w:r w:rsidR="00A63CB9" w:rsidRPr="00A63CB9">
        <w:rPr>
          <w:rFonts w:ascii="Times New Roman" w:hAnsi="Times New Roman" w:cs="Times New Roman"/>
          <w:sz w:val="24"/>
          <w:szCs w:val="24"/>
        </w:rPr>
        <w:t xml:space="preserve">(Idem, </w:t>
      </w:r>
      <w:proofErr w:type="spellStart"/>
      <w:r w:rsidR="00A63CB9">
        <w:rPr>
          <w:rFonts w:ascii="Times New Roman" w:hAnsi="Times New Roman" w:cs="Times New Roman"/>
          <w:sz w:val="24"/>
          <w:szCs w:val="24"/>
        </w:rPr>
        <w:t>ibdem</w:t>
      </w:r>
      <w:proofErr w:type="spellEnd"/>
      <w:r w:rsidR="00A63CB9">
        <w:rPr>
          <w:rFonts w:ascii="Times New Roman" w:hAnsi="Times New Roman" w:cs="Times New Roman"/>
          <w:sz w:val="24"/>
          <w:szCs w:val="24"/>
        </w:rPr>
        <w:t>, p. 127).</w:t>
      </w:r>
      <w:r w:rsidR="00B50BF8">
        <w:rPr>
          <w:rFonts w:ascii="Times New Roman" w:hAnsi="Times New Roman" w:cs="Times New Roman"/>
          <w:sz w:val="24"/>
          <w:szCs w:val="24"/>
        </w:rPr>
        <w:t xml:space="preserve"> </w:t>
      </w:r>
      <w:r w:rsidR="00B50BF8" w:rsidRPr="00B50BF8">
        <w:rPr>
          <w:rFonts w:ascii="Times New Roman" w:hAnsi="Times New Roman" w:cs="Times New Roman"/>
          <w:iCs/>
          <w:sz w:val="24"/>
          <w:szCs w:val="24"/>
        </w:rPr>
        <w:t xml:space="preserve">De acordo </w:t>
      </w:r>
      <w:r w:rsidR="00B50BF8" w:rsidRPr="00B50BF8">
        <w:rPr>
          <w:rFonts w:ascii="Times New Roman" w:hAnsi="Times New Roman" w:cs="Times New Roman"/>
          <w:sz w:val="24"/>
          <w:szCs w:val="24"/>
        </w:rPr>
        <w:t xml:space="preserve">com </w:t>
      </w:r>
      <w:r w:rsidR="00B50BF8" w:rsidRPr="00B50BF8">
        <w:rPr>
          <w:rFonts w:ascii="Times New Roman" w:hAnsi="Times New Roman" w:cs="Times New Roman"/>
          <w:iCs/>
          <w:sz w:val="24"/>
          <w:szCs w:val="24"/>
        </w:rPr>
        <w:t>a</w:t>
      </w:r>
      <w:r w:rsidR="00B50BF8">
        <w:rPr>
          <w:rFonts w:ascii="Times New Roman" w:hAnsi="Times New Roman" w:cs="Times New Roman"/>
          <w:sz w:val="24"/>
          <w:szCs w:val="24"/>
        </w:rPr>
        <w:t xml:space="preserve"> </w:t>
      </w:r>
      <w:r w:rsidR="00B50BF8" w:rsidRPr="00B50BF8">
        <w:rPr>
          <w:rFonts w:ascii="Times New Roman" w:hAnsi="Times New Roman" w:cs="Times New Roman"/>
          <w:iCs/>
          <w:sz w:val="24"/>
          <w:szCs w:val="24"/>
        </w:rPr>
        <w:t>decisão da Primeira Turma</w:t>
      </w:r>
      <w:r w:rsidR="00B50BF8">
        <w:rPr>
          <w:rFonts w:ascii="Times New Roman" w:hAnsi="Times New Roman" w:cs="Times New Roman"/>
          <w:iCs/>
          <w:sz w:val="24"/>
          <w:szCs w:val="24"/>
        </w:rPr>
        <w:t xml:space="preserve"> </w:t>
      </w:r>
      <w:r w:rsidR="00B50BF8" w:rsidRPr="00B50BF8">
        <w:rPr>
          <w:rFonts w:ascii="Times New Roman" w:hAnsi="Times New Roman" w:cs="Times New Roman"/>
          <w:iCs/>
          <w:sz w:val="24"/>
          <w:szCs w:val="24"/>
        </w:rPr>
        <w:t>do</w:t>
      </w:r>
      <w:r w:rsidR="00B50BF8">
        <w:rPr>
          <w:rFonts w:ascii="Times New Roman" w:hAnsi="Times New Roman" w:cs="Times New Roman"/>
          <w:iCs/>
          <w:sz w:val="24"/>
          <w:szCs w:val="24"/>
        </w:rPr>
        <w:t xml:space="preserve"> </w:t>
      </w:r>
      <w:r w:rsidR="00B50BF8" w:rsidRPr="00B50BF8">
        <w:rPr>
          <w:rFonts w:ascii="Times New Roman" w:hAnsi="Times New Roman" w:cs="Times New Roman"/>
          <w:iCs/>
          <w:sz w:val="24"/>
          <w:szCs w:val="24"/>
        </w:rPr>
        <w:t xml:space="preserve">STF </w:t>
      </w:r>
      <w:r w:rsidR="00B50BF8" w:rsidRPr="00B50BF8">
        <w:rPr>
          <w:rFonts w:ascii="Times New Roman" w:hAnsi="Times New Roman" w:cs="Times New Roman"/>
          <w:sz w:val="24"/>
          <w:szCs w:val="24"/>
        </w:rPr>
        <w:t xml:space="preserve">(RE </w:t>
      </w:r>
      <w:r w:rsidR="00783BFA">
        <w:rPr>
          <w:rFonts w:ascii="Times New Roman" w:hAnsi="Times New Roman" w:cs="Times New Roman"/>
          <w:iCs/>
          <w:sz w:val="24"/>
          <w:szCs w:val="24"/>
        </w:rPr>
        <w:t>430.105</w:t>
      </w:r>
      <w:r w:rsidR="00B50BF8">
        <w:rPr>
          <w:rFonts w:ascii="Times New Roman" w:hAnsi="Times New Roman" w:cs="Times New Roman"/>
          <w:iCs/>
          <w:sz w:val="24"/>
          <w:szCs w:val="24"/>
        </w:rPr>
        <w:t>-9-RJ</w:t>
      </w:r>
      <w:r w:rsidR="00B50BF8" w:rsidRPr="00B50BF8">
        <w:rPr>
          <w:rFonts w:ascii="Times New Roman" w:hAnsi="Times New Roman" w:cs="Times New Roman"/>
          <w:iCs/>
          <w:sz w:val="24"/>
          <w:szCs w:val="24"/>
        </w:rPr>
        <w:t>, rel. Min. Sepúlveda</w:t>
      </w:r>
      <w:r w:rsidR="00B50BF8">
        <w:rPr>
          <w:rFonts w:ascii="Times New Roman" w:hAnsi="Times New Roman" w:cs="Times New Roman"/>
          <w:sz w:val="24"/>
          <w:szCs w:val="24"/>
        </w:rPr>
        <w:t xml:space="preserve"> </w:t>
      </w:r>
      <w:proofErr w:type="gramStart"/>
      <w:r w:rsidR="00B50BF8" w:rsidRPr="00E517E3">
        <w:rPr>
          <w:rFonts w:ascii="Times New Roman" w:hAnsi="Times New Roman" w:cs="Times New Roman"/>
          <w:iCs/>
          <w:sz w:val="24"/>
          <w:szCs w:val="24"/>
        </w:rPr>
        <w:t>Pertence,</w:t>
      </w:r>
      <w:proofErr w:type="gramEnd"/>
      <w:r w:rsidR="00B50BF8" w:rsidRPr="00E517E3">
        <w:rPr>
          <w:rFonts w:ascii="Times New Roman" w:hAnsi="Times New Roman" w:cs="Times New Roman"/>
          <w:iCs/>
          <w:sz w:val="24"/>
          <w:szCs w:val="24"/>
        </w:rPr>
        <w:t xml:space="preserve">j.13.02.07) </w:t>
      </w:r>
      <w:r w:rsidR="00B50BF8" w:rsidRPr="00E517E3">
        <w:rPr>
          <w:rFonts w:ascii="Times New Roman" w:hAnsi="Times New Roman" w:cs="Times New Roman"/>
          <w:sz w:val="24"/>
          <w:szCs w:val="24"/>
        </w:rPr>
        <w:t xml:space="preserve">só </w:t>
      </w:r>
      <w:r w:rsidR="00B50BF8" w:rsidRPr="00E517E3">
        <w:rPr>
          <w:rFonts w:ascii="Times New Roman" w:hAnsi="Times New Roman" w:cs="Times New Roman"/>
          <w:iCs/>
          <w:sz w:val="24"/>
          <w:szCs w:val="24"/>
        </w:rPr>
        <w:t>se pode impor medidas socioeducativas ao menor</w:t>
      </w:r>
      <w:r w:rsidR="00B50BF8" w:rsidRPr="00E517E3">
        <w:rPr>
          <w:rFonts w:ascii="Times New Roman" w:hAnsi="Times New Roman" w:cs="Times New Roman"/>
          <w:sz w:val="24"/>
          <w:szCs w:val="24"/>
        </w:rPr>
        <w:t xml:space="preserve"> </w:t>
      </w:r>
      <w:r w:rsidR="00B50BF8" w:rsidRPr="00E517E3">
        <w:rPr>
          <w:rFonts w:ascii="Times New Roman" w:hAnsi="Times New Roman" w:cs="Times New Roman"/>
          <w:iCs/>
          <w:sz w:val="24"/>
          <w:szCs w:val="24"/>
        </w:rPr>
        <w:t xml:space="preserve">quando </w:t>
      </w:r>
      <w:r w:rsidR="00B50BF8" w:rsidRPr="00E517E3">
        <w:rPr>
          <w:rFonts w:ascii="Times New Roman" w:hAnsi="Times New Roman" w:cs="Times New Roman"/>
          <w:iCs/>
          <w:sz w:val="24"/>
          <w:szCs w:val="24"/>
        </w:rPr>
        <w:lastRenderedPageBreak/>
        <w:t>ele comete uma infração penal, isto é, crime ou contravenção.</w:t>
      </w:r>
      <w:r w:rsidR="00783BFA" w:rsidRPr="00E517E3">
        <w:rPr>
          <w:rFonts w:ascii="Times New Roman" w:hAnsi="Times New Roman" w:cs="Times New Roman"/>
          <w:iCs/>
          <w:sz w:val="24"/>
          <w:szCs w:val="24"/>
        </w:rPr>
        <w:t xml:space="preserve"> Entendimento também sustentado por Vicente Greco</w:t>
      </w:r>
      <w:r w:rsidR="00783BFA" w:rsidRPr="00E517E3">
        <w:rPr>
          <w:rFonts w:ascii="Times New Roman" w:hAnsi="Times New Roman" w:cs="Times New Roman"/>
          <w:sz w:val="24"/>
          <w:szCs w:val="24"/>
        </w:rPr>
        <w:t xml:space="preserve"> Filho, </w:t>
      </w:r>
      <w:r w:rsidR="00E517E3" w:rsidRPr="00E517E3">
        <w:rPr>
          <w:rFonts w:ascii="Times New Roman" w:hAnsi="Times New Roman" w:cs="Times New Roman"/>
          <w:sz w:val="24"/>
          <w:szCs w:val="24"/>
        </w:rPr>
        <w:t xml:space="preserve">o legislador </w:t>
      </w:r>
      <w:r w:rsidR="00E517E3">
        <w:rPr>
          <w:rFonts w:ascii="Times New Roman" w:hAnsi="Times New Roman" w:cs="Times New Roman"/>
          <w:sz w:val="24"/>
          <w:szCs w:val="24"/>
        </w:rPr>
        <w:t xml:space="preserve">penal </w:t>
      </w:r>
      <w:r w:rsidR="00E517E3" w:rsidRPr="00E517E3">
        <w:rPr>
          <w:rFonts w:ascii="Times New Roman" w:hAnsi="Times New Roman" w:cs="Times New Roman"/>
          <w:sz w:val="24"/>
          <w:szCs w:val="24"/>
        </w:rPr>
        <w:t>criou uma nova pena, e para isso não há proibição, mas observância ao principio da reserva legal</w:t>
      </w:r>
      <w:r w:rsidR="00E517E3">
        <w:rPr>
          <w:rFonts w:ascii="Times New Roman" w:hAnsi="Times New Roman" w:cs="Times New Roman"/>
          <w:sz w:val="24"/>
          <w:szCs w:val="24"/>
        </w:rPr>
        <w:t>,</w:t>
      </w:r>
      <w:r w:rsidR="00E517E3" w:rsidRPr="00E517E3">
        <w:rPr>
          <w:rFonts w:ascii="Times New Roman" w:hAnsi="Times New Roman" w:cs="Times New Roman"/>
          <w:sz w:val="24"/>
          <w:szCs w:val="24"/>
        </w:rPr>
        <w:t xml:space="preserve"> </w:t>
      </w:r>
      <w:r w:rsidR="00783BFA" w:rsidRPr="00E517E3">
        <w:rPr>
          <w:rFonts w:ascii="Times New Roman" w:hAnsi="Times New Roman" w:cs="Times New Roman"/>
          <w:sz w:val="24"/>
          <w:szCs w:val="24"/>
        </w:rPr>
        <w:t>(2008, p. 44).</w:t>
      </w:r>
    </w:p>
    <w:p w:rsidR="00757B49" w:rsidRPr="00E517E3" w:rsidRDefault="00757B49" w:rsidP="00E517E3">
      <w:pPr>
        <w:autoSpaceDE w:val="0"/>
        <w:autoSpaceDN w:val="0"/>
        <w:adjustRightInd w:val="0"/>
        <w:spacing w:after="0" w:line="240" w:lineRule="auto"/>
        <w:ind w:left="2410"/>
        <w:jc w:val="both"/>
        <w:rPr>
          <w:rFonts w:ascii="Times New Roman" w:hAnsi="Times New Roman" w:cs="Times New Roman"/>
          <w:sz w:val="20"/>
          <w:szCs w:val="20"/>
        </w:rPr>
      </w:pPr>
      <w:r w:rsidRPr="00A63CB9">
        <w:rPr>
          <w:rFonts w:ascii="Times New Roman" w:hAnsi="Times New Roman" w:cs="Times New Roman"/>
          <w:sz w:val="20"/>
          <w:szCs w:val="20"/>
        </w:rPr>
        <w:t xml:space="preserve">Os argumentos no sentido de que o art. 28 contempla um crime são, basicamente, os seguintes: a) ele está </w:t>
      </w:r>
      <w:r w:rsidR="00A63CB9">
        <w:rPr>
          <w:rFonts w:ascii="Times New Roman" w:hAnsi="Times New Roman" w:cs="Times New Roman"/>
          <w:sz w:val="20"/>
          <w:szCs w:val="20"/>
        </w:rPr>
        <w:t>inserido no Capítulo III</w:t>
      </w:r>
      <w:r w:rsidR="00A63CB9" w:rsidRPr="00A63CB9">
        <w:rPr>
          <w:rFonts w:ascii="Times New Roman" w:hAnsi="Times New Roman" w:cs="Times New Roman"/>
          <w:bCs/>
          <w:sz w:val="20"/>
          <w:szCs w:val="20"/>
        </w:rPr>
        <w:t>,</w:t>
      </w:r>
      <w:r w:rsidRPr="00A63CB9">
        <w:rPr>
          <w:rFonts w:ascii="Times New Roman" w:hAnsi="Times New Roman" w:cs="Times New Roman"/>
          <w:b/>
          <w:bCs/>
          <w:sz w:val="20"/>
          <w:szCs w:val="20"/>
        </w:rPr>
        <w:t xml:space="preserve"> </w:t>
      </w:r>
      <w:r w:rsidRPr="00A63CB9">
        <w:rPr>
          <w:rFonts w:ascii="Times New Roman" w:hAnsi="Times New Roman" w:cs="Times New Roman"/>
          <w:sz w:val="20"/>
          <w:szCs w:val="20"/>
        </w:rPr>
        <w:t xml:space="preserve">do Título </w:t>
      </w:r>
      <w:r w:rsidR="00A63CB9" w:rsidRPr="00A63CB9">
        <w:rPr>
          <w:rFonts w:ascii="Times New Roman" w:hAnsi="Times New Roman" w:cs="Times New Roman"/>
          <w:bCs/>
          <w:sz w:val="20"/>
          <w:szCs w:val="20"/>
        </w:rPr>
        <w:t>III</w:t>
      </w:r>
      <w:r w:rsidRPr="00A63CB9">
        <w:rPr>
          <w:rFonts w:ascii="Times New Roman" w:hAnsi="Times New Roman" w:cs="Times New Roman"/>
          <w:bCs/>
          <w:sz w:val="20"/>
          <w:szCs w:val="20"/>
        </w:rPr>
        <w:t>,</w:t>
      </w:r>
      <w:r w:rsidRPr="00A63CB9">
        <w:rPr>
          <w:rFonts w:ascii="Times New Roman" w:hAnsi="Times New Roman" w:cs="Times New Roman"/>
          <w:b/>
          <w:bCs/>
          <w:sz w:val="20"/>
          <w:szCs w:val="20"/>
        </w:rPr>
        <w:t xml:space="preserve"> </w:t>
      </w:r>
      <w:r w:rsidRPr="00A63CB9">
        <w:rPr>
          <w:rFonts w:ascii="Times New Roman" w:hAnsi="Times New Roman" w:cs="Times New Roman"/>
          <w:sz w:val="20"/>
          <w:szCs w:val="20"/>
        </w:rPr>
        <w:t xml:space="preserve">intitulado "dos crimes e das penas"; b) o art. 28, § </w:t>
      </w:r>
      <w:r w:rsidR="00A63CB9">
        <w:rPr>
          <w:rFonts w:ascii="Times New Roman" w:hAnsi="Times New Roman" w:cs="Times New Roman"/>
          <w:sz w:val="20"/>
          <w:szCs w:val="20"/>
        </w:rPr>
        <w:t>4</w:t>
      </w:r>
      <w:r w:rsidRPr="00A63CB9">
        <w:rPr>
          <w:rFonts w:ascii="Times New Roman" w:hAnsi="Times New Roman" w:cs="Times New Roman"/>
          <w:sz w:val="20"/>
          <w:szCs w:val="20"/>
        </w:rPr>
        <w:t xml:space="preserve">, fala em reincidência (nos moldes dos </w:t>
      </w:r>
      <w:proofErr w:type="spellStart"/>
      <w:r w:rsidRPr="00A63CB9">
        <w:rPr>
          <w:rFonts w:ascii="Times New Roman" w:hAnsi="Times New Roman" w:cs="Times New Roman"/>
          <w:sz w:val="20"/>
          <w:szCs w:val="20"/>
        </w:rPr>
        <w:t>arts</w:t>
      </w:r>
      <w:proofErr w:type="spellEnd"/>
      <w:r w:rsidRPr="00A63CB9">
        <w:rPr>
          <w:rFonts w:ascii="Times New Roman" w:hAnsi="Times New Roman" w:cs="Times New Roman"/>
          <w:sz w:val="20"/>
          <w:szCs w:val="20"/>
        </w:rPr>
        <w:t xml:space="preserve">. 63 do CP e 7.0 da LCP e é reincidente aquele que, depois de condenado por crime ou contravenção, pratica nova infração penal); c) o art. 30 da Lei 11.343/2006 regulamenta a prescrição da posse de droga para consumo pessoal. Apenas os crimes (e contravenções penais) prescreveriam; d) o art. 28 deve ser processado e julgado nos termos do procedimento sumaríssimo da Lei dos Juizados Criminais, próprio para crimes de menor potencial ofensivo; e) cuida-se de crime com </w:t>
      </w:r>
      <w:proofErr w:type="spellStart"/>
      <w:r w:rsidRPr="00A63CB9">
        <w:rPr>
          <w:rFonts w:ascii="Times New Roman" w:hAnsi="Times New Roman" w:cs="Times New Roman"/>
          <w:i/>
          <w:iCs/>
          <w:sz w:val="20"/>
          <w:szCs w:val="20"/>
        </w:rPr>
        <w:t>astreintes</w:t>
      </w:r>
      <w:proofErr w:type="spellEnd"/>
      <w:r w:rsidRPr="00A63CB9">
        <w:rPr>
          <w:rFonts w:ascii="Times New Roman" w:hAnsi="Times New Roman" w:cs="Times New Roman"/>
          <w:i/>
          <w:iCs/>
          <w:sz w:val="20"/>
          <w:szCs w:val="20"/>
        </w:rPr>
        <w:t xml:space="preserve"> </w:t>
      </w:r>
      <w:r w:rsidRPr="00A63CB9">
        <w:rPr>
          <w:rFonts w:ascii="Times New Roman" w:hAnsi="Times New Roman" w:cs="Times New Roman"/>
          <w:sz w:val="20"/>
          <w:szCs w:val="20"/>
        </w:rPr>
        <w:t xml:space="preserve">(multa coativa, nos moldes do art. 461 do CPC) para o caso de descumprimento das medidas impostas; </w:t>
      </w:r>
      <w:r w:rsidR="00A63CB9">
        <w:rPr>
          <w:rFonts w:ascii="Times New Roman" w:hAnsi="Times New Roman" w:cs="Times New Roman"/>
          <w:sz w:val="20"/>
          <w:szCs w:val="20"/>
        </w:rPr>
        <w:t xml:space="preserve">F) </w:t>
      </w:r>
      <w:r w:rsidRPr="00A63CB9">
        <w:rPr>
          <w:rFonts w:ascii="Times New Roman" w:hAnsi="Times New Roman" w:cs="Times New Roman"/>
          <w:sz w:val="20"/>
          <w:szCs w:val="20"/>
        </w:rPr>
        <w:t xml:space="preserve">a CF/88 prevê, no seu art. </w:t>
      </w:r>
      <w:proofErr w:type="gramStart"/>
      <w:r w:rsidRPr="00A63CB9">
        <w:rPr>
          <w:rFonts w:ascii="Times New Roman" w:hAnsi="Times New Roman" w:cs="Times New Roman"/>
          <w:sz w:val="20"/>
          <w:szCs w:val="20"/>
        </w:rPr>
        <w:t>5.</w:t>
      </w:r>
      <w:proofErr w:type="gramEnd"/>
      <w:r w:rsidRPr="00A63CB9">
        <w:rPr>
          <w:rFonts w:ascii="Times New Roman" w:hAnsi="Times New Roman" w:cs="Times New Roman"/>
          <w:sz w:val="20"/>
          <w:szCs w:val="20"/>
        </w:rPr>
        <w:t xml:space="preserve">°, XLVI, penas outras que não a de reclusão e detenção, as quais podem ser substitutivas ou principais </w:t>
      </w:r>
      <w:r w:rsidR="00A63CB9" w:rsidRPr="00A63CB9">
        <w:rPr>
          <w:rFonts w:ascii="Times New Roman" w:hAnsi="Times New Roman" w:cs="Times New Roman"/>
          <w:sz w:val="20"/>
          <w:szCs w:val="20"/>
        </w:rPr>
        <w:t>(esse é o caso do art. 28), (STF, RE 430.105-9-RJ, rel. Min. Sepúlveda Pertence, j. 13.02.07).</w:t>
      </w:r>
    </w:p>
    <w:p w:rsidR="00E517E3" w:rsidRPr="00E51BE3" w:rsidRDefault="007B54CD" w:rsidP="00E51BE3">
      <w:pPr>
        <w:autoSpaceDE w:val="0"/>
        <w:autoSpaceDN w:val="0"/>
        <w:adjustRightInd w:val="0"/>
        <w:spacing w:after="0" w:line="360" w:lineRule="auto"/>
        <w:ind w:firstLine="851"/>
        <w:jc w:val="both"/>
        <w:rPr>
          <w:rFonts w:ascii="Times New Roman" w:hAnsi="Times New Roman" w:cs="Times New Roman"/>
          <w:color w:val="000000"/>
          <w:sz w:val="24"/>
          <w:szCs w:val="24"/>
        </w:rPr>
      </w:pPr>
      <w:r w:rsidRPr="00E51BE3">
        <w:rPr>
          <w:rFonts w:ascii="Times New Roman" w:hAnsi="Times New Roman" w:cs="Times New Roman"/>
          <w:sz w:val="24"/>
          <w:szCs w:val="24"/>
        </w:rPr>
        <w:t xml:space="preserve">c) </w:t>
      </w:r>
      <w:r w:rsidR="00CC56EA">
        <w:rPr>
          <w:rFonts w:ascii="Times New Roman" w:hAnsi="Times New Roman" w:cs="Times New Roman"/>
          <w:sz w:val="24"/>
          <w:szCs w:val="24"/>
        </w:rPr>
        <w:t>A terceira corrente</w:t>
      </w:r>
      <w:r w:rsidRPr="00E51BE3">
        <w:rPr>
          <w:rFonts w:ascii="Times New Roman" w:hAnsi="Times New Roman" w:cs="Times New Roman"/>
          <w:sz w:val="24"/>
          <w:szCs w:val="24"/>
        </w:rPr>
        <w:t xml:space="preserve"> representada por Alice Bianchini defende que o art. 28 </w:t>
      </w:r>
      <w:r w:rsidR="006C56FF" w:rsidRPr="00E51BE3">
        <w:rPr>
          <w:rFonts w:ascii="Times New Roman" w:hAnsi="Times New Roman" w:cs="Times New Roman"/>
          <w:sz w:val="24"/>
          <w:szCs w:val="24"/>
        </w:rPr>
        <w:t>“</w:t>
      </w:r>
      <w:r w:rsidRPr="00E51BE3">
        <w:rPr>
          <w:rFonts w:ascii="Times New Roman" w:hAnsi="Times New Roman" w:cs="Times New Roman"/>
          <w:sz w:val="24"/>
          <w:szCs w:val="24"/>
        </w:rPr>
        <w:t xml:space="preserve">não pertence ao Direito Penal, </w:t>
      </w:r>
      <w:r w:rsidR="006C56FF" w:rsidRPr="00E51BE3">
        <w:rPr>
          <w:rFonts w:ascii="Times New Roman" w:hAnsi="Times New Roman" w:cs="Times New Roman"/>
          <w:sz w:val="24"/>
          <w:szCs w:val="24"/>
        </w:rPr>
        <w:t xml:space="preserve">sim, é uma infração do direito judicial sancionador, seja quando a sanção alternativa é fixada em transação penal, seja quando imposta em sentença final (no procedimento sumaríssimo da Lei dos juizados Especiais)”, </w:t>
      </w:r>
      <w:r w:rsidRPr="00E51BE3">
        <w:rPr>
          <w:rFonts w:ascii="Times New Roman" w:hAnsi="Times New Roman" w:cs="Times New Roman"/>
          <w:sz w:val="24"/>
          <w:szCs w:val="24"/>
        </w:rPr>
        <w:t xml:space="preserve">tendo ocorrido o </w:t>
      </w:r>
      <w:r w:rsidRPr="00E51BE3">
        <w:rPr>
          <w:rFonts w:ascii="Times New Roman" w:hAnsi="Times New Roman" w:cs="Times New Roman"/>
          <w:i/>
          <w:sz w:val="24"/>
          <w:szCs w:val="24"/>
        </w:rPr>
        <w:t xml:space="preserve">abolitio criminis </w:t>
      </w:r>
      <w:r w:rsidR="006C56FF" w:rsidRPr="00E51BE3">
        <w:rPr>
          <w:rFonts w:ascii="Times New Roman" w:hAnsi="Times New Roman" w:cs="Times New Roman"/>
          <w:sz w:val="24"/>
          <w:szCs w:val="24"/>
        </w:rPr>
        <w:t xml:space="preserve">(descriminalização substancial), (BIANCHINI, 2002 </w:t>
      </w:r>
      <w:r w:rsidR="006C56FF" w:rsidRPr="00E51BE3">
        <w:rPr>
          <w:rFonts w:ascii="Times New Roman" w:hAnsi="Times New Roman" w:cs="Times New Roman"/>
          <w:i/>
          <w:sz w:val="24"/>
          <w:szCs w:val="24"/>
        </w:rPr>
        <w:t xml:space="preserve">apud </w:t>
      </w:r>
      <w:r w:rsidR="006C56FF" w:rsidRPr="00E51BE3">
        <w:rPr>
          <w:rFonts w:ascii="Times New Roman" w:hAnsi="Times New Roman" w:cs="Times New Roman"/>
          <w:sz w:val="24"/>
          <w:szCs w:val="24"/>
        </w:rPr>
        <w:t>GOMES, 2008</w:t>
      </w:r>
      <w:r w:rsidR="00783BFA" w:rsidRPr="00E51BE3">
        <w:rPr>
          <w:rFonts w:ascii="Times New Roman" w:hAnsi="Times New Roman" w:cs="Times New Roman"/>
          <w:sz w:val="24"/>
          <w:szCs w:val="24"/>
        </w:rPr>
        <w:t>, p. 135</w:t>
      </w:r>
      <w:r w:rsidR="006C56FF" w:rsidRPr="00E51BE3">
        <w:rPr>
          <w:rFonts w:ascii="Times New Roman" w:hAnsi="Times New Roman" w:cs="Times New Roman"/>
          <w:sz w:val="24"/>
          <w:szCs w:val="24"/>
        </w:rPr>
        <w:t>)</w:t>
      </w:r>
      <w:r w:rsidR="00757B49" w:rsidRPr="00E51BE3">
        <w:rPr>
          <w:rFonts w:ascii="Times New Roman" w:hAnsi="Times New Roman" w:cs="Times New Roman"/>
          <w:sz w:val="24"/>
          <w:szCs w:val="24"/>
        </w:rPr>
        <w:t xml:space="preserve">. </w:t>
      </w:r>
      <w:r w:rsidR="006C56FF" w:rsidRPr="00776212">
        <w:rPr>
          <w:rFonts w:ascii="Times New Roman" w:hAnsi="Times New Roman" w:cs="Times New Roman"/>
          <w:sz w:val="24"/>
          <w:szCs w:val="24"/>
        </w:rPr>
        <w:t>Em outras palavras,</w:t>
      </w:r>
      <w:r w:rsidR="00757B49" w:rsidRPr="00776212">
        <w:rPr>
          <w:rFonts w:ascii="Times New Roman" w:hAnsi="Times New Roman" w:cs="Times New Roman"/>
          <w:sz w:val="24"/>
          <w:szCs w:val="24"/>
        </w:rPr>
        <w:t xml:space="preserve"> sendo a conduta descriminalizada</w:t>
      </w:r>
      <w:r w:rsidR="001E21BC" w:rsidRPr="00776212">
        <w:rPr>
          <w:rFonts w:ascii="Times New Roman" w:hAnsi="Times New Roman" w:cs="Times New Roman"/>
          <w:sz w:val="24"/>
          <w:szCs w:val="24"/>
        </w:rPr>
        <w:t xml:space="preserve"> substancialmente</w:t>
      </w:r>
      <w:r w:rsidR="00757B49" w:rsidRPr="00776212">
        <w:rPr>
          <w:rFonts w:ascii="Times New Roman" w:hAnsi="Times New Roman" w:cs="Times New Roman"/>
          <w:sz w:val="24"/>
          <w:szCs w:val="24"/>
        </w:rPr>
        <w:t xml:space="preserve">, </w:t>
      </w:r>
      <w:r w:rsidR="001E21BC" w:rsidRPr="00776212">
        <w:rPr>
          <w:rFonts w:ascii="Times New Roman" w:hAnsi="Times New Roman" w:cs="Times New Roman"/>
          <w:sz w:val="24"/>
          <w:szCs w:val="24"/>
        </w:rPr>
        <w:t>deixa</w:t>
      </w:r>
      <w:r w:rsidR="00757B49" w:rsidRPr="00776212">
        <w:rPr>
          <w:rFonts w:ascii="Times New Roman" w:hAnsi="Times New Roman" w:cs="Times New Roman"/>
          <w:sz w:val="24"/>
          <w:szCs w:val="24"/>
        </w:rPr>
        <w:t xml:space="preserve"> de ser ilícito</w:t>
      </w:r>
      <w:r w:rsidR="00E51BE3" w:rsidRPr="00776212">
        <w:rPr>
          <w:rFonts w:ascii="Times New Roman" w:hAnsi="Times New Roman" w:cs="Times New Roman"/>
          <w:sz w:val="24"/>
          <w:szCs w:val="24"/>
        </w:rPr>
        <w:t xml:space="preserve">, tendo em vista que não houve a legalização da conduta, mas </w:t>
      </w:r>
      <w:r w:rsidR="00E51BE3" w:rsidRPr="00776212">
        <w:rPr>
          <w:rFonts w:ascii="Times New Roman" w:hAnsi="Times New Roman" w:cs="Times New Roman"/>
          <w:i/>
          <w:sz w:val="24"/>
          <w:szCs w:val="24"/>
        </w:rPr>
        <w:t>abolitio criminis</w:t>
      </w:r>
      <w:r w:rsidR="00E51BE3" w:rsidRPr="00776212">
        <w:rPr>
          <w:rFonts w:ascii="Times New Roman" w:hAnsi="Times New Roman" w:cs="Times New Roman"/>
          <w:sz w:val="24"/>
          <w:szCs w:val="24"/>
        </w:rPr>
        <w:t>, devendo ser estabelecidas sanções ao usuário, as quais podem ser aceitas desde logo por este (transação) ou estabelecidas pelo juiz em sentença condenatória.</w:t>
      </w:r>
    </w:p>
    <w:p w:rsidR="00E517E3" w:rsidRPr="002F4281" w:rsidRDefault="00E517E3" w:rsidP="002F4281">
      <w:pPr>
        <w:autoSpaceDE w:val="0"/>
        <w:autoSpaceDN w:val="0"/>
        <w:adjustRightInd w:val="0"/>
        <w:spacing w:after="0" w:line="360" w:lineRule="auto"/>
        <w:ind w:firstLine="851"/>
        <w:jc w:val="both"/>
        <w:rPr>
          <w:rFonts w:ascii="Times New Roman" w:hAnsi="Times New Roman" w:cs="Times New Roman"/>
          <w:color w:val="000000"/>
          <w:sz w:val="24"/>
          <w:szCs w:val="24"/>
        </w:rPr>
      </w:pPr>
      <w:r w:rsidRPr="00E51BE3">
        <w:rPr>
          <w:rFonts w:ascii="Times New Roman" w:hAnsi="Times New Roman" w:cs="Times New Roman"/>
          <w:sz w:val="24"/>
          <w:szCs w:val="24"/>
        </w:rPr>
        <w:t xml:space="preserve">Dentre seus argumentos, se encontram as alegações pela autora de que </w:t>
      </w:r>
      <w:r w:rsidRPr="00E51BE3">
        <w:rPr>
          <w:rFonts w:ascii="Times New Roman" w:hAnsi="Times New Roman" w:cs="Times New Roman"/>
          <w:color w:val="000000"/>
          <w:sz w:val="24"/>
          <w:szCs w:val="24"/>
        </w:rPr>
        <w:t xml:space="preserve">“advertência e encaminhamento a programas educativos não possuem nenhuma carga aflitiva, ao contrário, têm natureza puramente educativa, e prestação de serviço à sociedade possui duplo caráter educativo e repressivo”; </w:t>
      </w:r>
      <w:r w:rsidR="00E51BE3" w:rsidRPr="00E51BE3">
        <w:rPr>
          <w:rFonts w:ascii="Times New Roman" w:hAnsi="Times New Roman" w:cs="Times New Roman"/>
          <w:color w:val="000000"/>
          <w:sz w:val="24"/>
          <w:szCs w:val="24"/>
        </w:rPr>
        <w:t>“</w:t>
      </w:r>
      <w:r w:rsidRPr="00E51BE3">
        <w:rPr>
          <w:rFonts w:ascii="Times New Roman" w:hAnsi="Times New Roman" w:cs="Times New Roman"/>
          <w:color w:val="000000"/>
          <w:sz w:val="24"/>
          <w:szCs w:val="24"/>
        </w:rPr>
        <w:t xml:space="preserve">Nenhuma das consequências quando aplicadas em razão de transação penal (art. 48, § 5º) gera reincidência ou antecedentes, ou seja, impostas em transação penal não geram nenhuma </w:t>
      </w:r>
      <w:r w:rsidR="00E51BE3" w:rsidRPr="00E51BE3">
        <w:rPr>
          <w:rFonts w:ascii="Times New Roman" w:hAnsi="Times New Roman" w:cs="Times New Roman"/>
          <w:color w:val="000000"/>
          <w:sz w:val="24"/>
          <w:szCs w:val="24"/>
        </w:rPr>
        <w:t>consequência</w:t>
      </w:r>
      <w:r w:rsidRPr="00E51BE3">
        <w:rPr>
          <w:rFonts w:ascii="Times New Roman" w:hAnsi="Times New Roman" w:cs="Times New Roman"/>
          <w:color w:val="000000"/>
          <w:sz w:val="24"/>
          <w:szCs w:val="24"/>
        </w:rPr>
        <w:t xml:space="preserve"> relacionada com o Direito penal</w:t>
      </w:r>
      <w:r w:rsidR="00E51BE3" w:rsidRPr="00E51BE3">
        <w:rPr>
          <w:rFonts w:ascii="Times New Roman" w:hAnsi="Times New Roman" w:cs="Times New Roman"/>
          <w:color w:val="000000"/>
          <w:sz w:val="24"/>
          <w:szCs w:val="24"/>
        </w:rPr>
        <w:t>”, podendo o portador da droga para uso pessoal</w:t>
      </w:r>
      <w:r w:rsidRPr="00E51BE3">
        <w:rPr>
          <w:rFonts w:ascii="Times New Roman" w:hAnsi="Times New Roman" w:cs="Times New Roman"/>
          <w:color w:val="000000"/>
          <w:sz w:val="24"/>
          <w:szCs w:val="24"/>
        </w:rPr>
        <w:t xml:space="preserve"> </w:t>
      </w:r>
      <w:r w:rsidR="00E51BE3" w:rsidRPr="00E51BE3">
        <w:rPr>
          <w:rFonts w:ascii="Times New Roman" w:eastAsia="Times New Roman" w:hAnsi="Times New Roman" w:cs="Times New Roman"/>
          <w:color w:val="000000"/>
          <w:sz w:val="24"/>
          <w:szCs w:val="24"/>
          <w:lang w:eastAsia="pt-BR"/>
        </w:rPr>
        <w:t>“</w:t>
      </w:r>
      <w:r w:rsidRPr="00E51BE3">
        <w:rPr>
          <w:rFonts w:ascii="Times New Roman" w:hAnsi="Times New Roman" w:cs="Times New Roman"/>
          <w:color w:val="000000"/>
          <w:sz w:val="24"/>
          <w:szCs w:val="24"/>
        </w:rPr>
        <w:t>levar adiante várias transações penais, mesmo dentro daquele período de c</w:t>
      </w:r>
      <w:r w:rsidR="00E51BE3" w:rsidRPr="00E51BE3">
        <w:rPr>
          <w:rFonts w:ascii="Times New Roman" w:hAnsi="Times New Roman" w:cs="Times New Roman"/>
          <w:color w:val="000000"/>
          <w:sz w:val="24"/>
          <w:szCs w:val="24"/>
        </w:rPr>
        <w:t>inco anos (art. 28, § 4º)”;</w:t>
      </w:r>
      <w:r w:rsidR="00E51BE3">
        <w:rPr>
          <w:rFonts w:ascii="Times New Roman" w:hAnsi="Times New Roman" w:cs="Times New Roman"/>
          <w:color w:val="000000"/>
          <w:sz w:val="24"/>
          <w:szCs w:val="24"/>
        </w:rPr>
        <w:t xml:space="preserve"> “H</w:t>
      </w:r>
      <w:r w:rsidRPr="00E51BE3">
        <w:rPr>
          <w:rFonts w:ascii="Times New Roman" w:hAnsi="Times New Roman" w:cs="Times New Roman"/>
          <w:color w:val="000000"/>
          <w:sz w:val="24"/>
          <w:szCs w:val="24"/>
        </w:rPr>
        <w:t xml:space="preserve">avendo descumprimento da transação ou da sentença condenatória as únicas medidas cabíveis são: admoestação verbal ou multa (art. 28, § </w:t>
      </w:r>
      <w:r w:rsidRPr="002F4281">
        <w:rPr>
          <w:rFonts w:ascii="Times New Roman" w:hAnsi="Times New Roman" w:cs="Times New Roman"/>
          <w:color w:val="000000"/>
          <w:sz w:val="24"/>
          <w:szCs w:val="24"/>
        </w:rPr>
        <w:t>6º)</w:t>
      </w:r>
      <w:r w:rsidR="00E51BE3" w:rsidRPr="002F4281">
        <w:rPr>
          <w:rFonts w:ascii="Times New Roman" w:hAnsi="Times New Roman" w:cs="Times New Roman"/>
          <w:color w:val="000000"/>
          <w:sz w:val="24"/>
          <w:szCs w:val="24"/>
        </w:rPr>
        <w:t>, o que evidencia que</w:t>
      </w:r>
      <w:r w:rsidRPr="002F4281">
        <w:rPr>
          <w:rFonts w:ascii="Times New Roman" w:hAnsi="Times New Roman" w:cs="Times New Roman"/>
          <w:color w:val="000000"/>
          <w:sz w:val="24"/>
          <w:szCs w:val="24"/>
        </w:rPr>
        <w:t xml:space="preserve"> as medidas impostas ao usuário de droga</w:t>
      </w:r>
      <w:r w:rsidR="00E51BE3" w:rsidRPr="002F4281">
        <w:rPr>
          <w:rFonts w:ascii="Times New Roman" w:hAnsi="Times New Roman" w:cs="Times New Roman"/>
          <w:color w:val="000000"/>
          <w:sz w:val="24"/>
          <w:szCs w:val="24"/>
        </w:rPr>
        <w:t xml:space="preserve">s </w:t>
      </w:r>
      <w:proofErr w:type="spellStart"/>
      <w:r w:rsidR="00E51BE3" w:rsidRPr="002F4281">
        <w:rPr>
          <w:rFonts w:ascii="Times New Roman" w:hAnsi="Times New Roman" w:cs="Times New Roman"/>
          <w:color w:val="000000"/>
          <w:sz w:val="24"/>
          <w:szCs w:val="24"/>
        </w:rPr>
        <w:t>refogem</w:t>
      </w:r>
      <w:proofErr w:type="spellEnd"/>
      <w:r w:rsidR="00E51BE3" w:rsidRPr="002F4281">
        <w:rPr>
          <w:rFonts w:ascii="Times New Roman" w:hAnsi="Times New Roman" w:cs="Times New Roman"/>
          <w:color w:val="000000"/>
          <w:sz w:val="24"/>
          <w:szCs w:val="24"/>
        </w:rPr>
        <w:t xml:space="preserve"> </w:t>
      </w:r>
      <w:r w:rsidRPr="002F4281">
        <w:rPr>
          <w:rFonts w:ascii="Times New Roman" w:hAnsi="Times New Roman" w:cs="Times New Roman"/>
          <w:color w:val="000000"/>
          <w:sz w:val="24"/>
          <w:szCs w:val="24"/>
        </w:rPr>
        <w:t>da si</w:t>
      </w:r>
      <w:r w:rsidR="00E51BE3" w:rsidRPr="002F4281">
        <w:rPr>
          <w:rFonts w:ascii="Times New Roman" w:hAnsi="Times New Roman" w:cs="Times New Roman"/>
          <w:color w:val="000000"/>
          <w:sz w:val="24"/>
          <w:szCs w:val="24"/>
        </w:rPr>
        <w:t>stematização do Direito penal”.</w:t>
      </w:r>
    </w:p>
    <w:p w:rsidR="00C04BFD" w:rsidRPr="002F4281" w:rsidRDefault="007B54CD" w:rsidP="00C04BFD">
      <w:pPr>
        <w:autoSpaceDE w:val="0"/>
        <w:autoSpaceDN w:val="0"/>
        <w:adjustRightInd w:val="0"/>
        <w:spacing w:after="0" w:line="360" w:lineRule="auto"/>
        <w:ind w:firstLine="851"/>
        <w:jc w:val="both"/>
        <w:rPr>
          <w:rFonts w:ascii="Times New Roman" w:hAnsi="Times New Roman" w:cs="Times New Roman"/>
          <w:sz w:val="24"/>
          <w:szCs w:val="24"/>
        </w:rPr>
      </w:pPr>
      <w:r w:rsidRPr="002F4281">
        <w:rPr>
          <w:rFonts w:ascii="Times New Roman" w:hAnsi="Times New Roman" w:cs="Times New Roman"/>
          <w:sz w:val="24"/>
          <w:szCs w:val="24"/>
        </w:rPr>
        <w:t>A ação penal é pública incondicionada e o procedimento em relação a qualquer das condutas previstas no art. 28</w:t>
      </w:r>
      <w:r w:rsidR="00182DB1" w:rsidRPr="002F4281">
        <w:rPr>
          <w:rFonts w:ascii="Times New Roman" w:hAnsi="Times New Roman" w:cs="Times New Roman"/>
          <w:sz w:val="24"/>
          <w:szCs w:val="24"/>
        </w:rPr>
        <w:t xml:space="preserve"> compete ao Juizado Especial Criminal</w:t>
      </w:r>
      <w:r w:rsidRPr="002F4281">
        <w:rPr>
          <w:rFonts w:ascii="Times New Roman" w:hAnsi="Times New Roman" w:cs="Times New Roman"/>
          <w:sz w:val="24"/>
          <w:szCs w:val="24"/>
        </w:rPr>
        <w:t>,</w:t>
      </w:r>
      <w:r w:rsidR="00182DB1" w:rsidRPr="002F4281">
        <w:rPr>
          <w:rFonts w:ascii="Times New Roman" w:hAnsi="Times New Roman" w:cs="Times New Roman"/>
          <w:sz w:val="24"/>
          <w:szCs w:val="24"/>
        </w:rPr>
        <w:t xml:space="preserve"> </w:t>
      </w:r>
      <w:r w:rsidR="004652D4" w:rsidRPr="002F4281">
        <w:rPr>
          <w:rFonts w:ascii="Times New Roman" w:hAnsi="Times New Roman" w:cs="Times New Roman"/>
          <w:sz w:val="24"/>
          <w:szCs w:val="24"/>
        </w:rPr>
        <w:t xml:space="preserve">incumbindo ao Ministério Público, quando do oferecimento da proposta de transação penal, indicar a pena </w:t>
      </w:r>
      <w:r w:rsidR="004652D4" w:rsidRPr="002F4281">
        <w:rPr>
          <w:rFonts w:ascii="Times New Roman" w:hAnsi="Times New Roman" w:cs="Times New Roman"/>
          <w:sz w:val="24"/>
          <w:szCs w:val="24"/>
        </w:rPr>
        <w:lastRenderedPageBreak/>
        <w:t xml:space="preserve">que deverão ser impostas, </w:t>
      </w:r>
      <w:r w:rsidR="00182DB1" w:rsidRPr="002F4281">
        <w:rPr>
          <w:rFonts w:ascii="Times New Roman" w:hAnsi="Times New Roman" w:cs="Times New Roman"/>
          <w:sz w:val="24"/>
          <w:szCs w:val="24"/>
        </w:rPr>
        <w:t xml:space="preserve">conforme descrito nos </w:t>
      </w:r>
      <w:proofErr w:type="spellStart"/>
      <w:r w:rsidR="00182DB1" w:rsidRPr="002F4281">
        <w:rPr>
          <w:rFonts w:ascii="Times New Roman" w:hAnsi="Times New Roman" w:cs="Times New Roman"/>
          <w:sz w:val="24"/>
          <w:szCs w:val="24"/>
        </w:rPr>
        <w:t>arts</w:t>
      </w:r>
      <w:proofErr w:type="spellEnd"/>
      <w:r w:rsidR="00182DB1" w:rsidRPr="002F4281">
        <w:rPr>
          <w:rFonts w:ascii="Times New Roman" w:hAnsi="Times New Roman" w:cs="Times New Roman"/>
          <w:sz w:val="24"/>
          <w:szCs w:val="24"/>
        </w:rPr>
        <w:t xml:space="preserve">. 60 e seguintes da Lei n. 9.099/95, desta </w:t>
      </w:r>
      <w:r w:rsidR="00182DB1" w:rsidRPr="00C04BFD">
        <w:rPr>
          <w:rFonts w:ascii="Times New Roman" w:hAnsi="Times New Roman" w:cs="Times New Roman"/>
          <w:sz w:val="24"/>
          <w:szCs w:val="24"/>
        </w:rPr>
        <w:t>forma, tratando-se das condutas previstas no art. 28</w:t>
      </w:r>
      <w:r w:rsidR="00D5102E" w:rsidRPr="00C04BFD">
        <w:rPr>
          <w:rFonts w:ascii="Times New Roman" w:hAnsi="Times New Roman" w:cs="Times New Roman"/>
          <w:sz w:val="24"/>
          <w:szCs w:val="24"/>
        </w:rPr>
        <w:t xml:space="preserve"> </w:t>
      </w:r>
      <w:r w:rsidR="00182DB1" w:rsidRPr="00C04BFD">
        <w:rPr>
          <w:rFonts w:ascii="Times New Roman" w:hAnsi="Times New Roman" w:cs="Times New Roman"/>
          <w:sz w:val="24"/>
          <w:szCs w:val="24"/>
        </w:rPr>
        <w:t xml:space="preserve">da Nova Lei de Drogas, o agente flagrado na prática de infração penal desta natureza não se imporá prisão em flagrante, devendo o autor ser imediatamente encaminhado ao juízo competente se o houver, </w:t>
      </w:r>
      <w:r w:rsidRPr="00C04BFD">
        <w:rPr>
          <w:rFonts w:ascii="Times New Roman" w:hAnsi="Times New Roman" w:cs="Times New Roman"/>
          <w:sz w:val="24"/>
          <w:szCs w:val="24"/>
        </w:rPr>
        <w:t>salvo se houver concurso com crime mais grave</w:t>
      </w:r>
      <w:r w:rsidR="00182DB1" w:rsidRPr="00C04BFD">
        <w:rPr>
          <w:rFonts w:ascii="Times New Roman" w:hAnsi="Times New Roman" w:cs="Times New Roman"/>
          <w:sz w:val="24"/>
          <w:szCs w:val="24"/>
        </w:rPr>
        <w:t xml:space="preserve"> previstos </w:t>
      </w:r>
      <w:r w:rsidRPr="00C04BFD">
        <w:rPr>
          <w:rFonts w:ascii="Times New Roman" w:hAnsi="Times New Roman" w:cs="Times New Roman"/>
          <w:sz w:val="24"/>
          <w:szCs w:val="24"/>
        </w:rPr>
        <w:t xml:space="preserve">nos </w:t>
      </w:r>
      <w:proofErr w:type="spellStart"/>
      <w:r w:rsidRPr="00C04BFD">
        <w:rPr>
          <w:rFonts w:ascii="Times New Roman" w:hAnsi="Times New Roman" w:cs="Times New Roman"/>
          <w:sz w:val="24"/>
          <w:szCs w:val="24"/>
        </w:rPr>
        <w:t>arts</w:t>
      </w:r>
      <w:proofErr w:type="spellEnd"/>
      <w:r w:rsidRPr="00C04BFD">
        <w:rPr>
          <w:rFonts w:ascii="Times New Roman" w:hAnsi="Times New Roman" w:cs="Times New Roman"/>
          <w:sz w:val="24"/>
          <w:szCs w:val="24"/>
        </w:rPr>
        <w:t>. 33 a 37 da Lei (cf. art. 40, § 1º).</w:t>
      </w:r>
      <w:r w:rsidR="00C04BFD" w:rsidRPr="00C04BFD">
        <w:rPr>
          <w:rFonts w:ascii="Times New Roman" w:hAnsi="Times New Roman" w:cs="Times New Roman"/>
          <w:sz w:val="24"/>
          <w:szCs w:val="24"/>
        </w:rPr>
        <w:t xml:space="preserve"> Caso não haja transação penal, logo após o oferecimento da denúncia, se tenta a suspensão condicional do processo (art. 89</w:t>
      </w:r>
      <w:r w:rsidR="00C04BFD">
        <w:rPr>
          <w:rFonts w:ascii="Times New Roman" w:hAnsi="Times New Roman" w:cs="Times New Roman"/>
          <w:sz w:val="24"/>
          <w:szCs w:val="24"/>
        </w:rPr>
        <w:t>,</w:t>
      </w:r>
      <w:r w:rsidR="00C04BFD" w:rsidRPr="00C04BFD">
        <w:rPr>
          <w:rFonts w:ascii="Times New Roman" w:hAnsi="Times New Roman" w:cs="Times New Roman"/>
          <w:sz w:val="24"/>
          <w:szCs w:val="24"/>
        </w:rPr>
        <w:t xml:space="preserve"> da lei </w:t>
      </w:r>
      <w:r w:rsidR="00C04BFD" w:rsidRPr="00C04BFD">
        <w:rPr>
          <w:rFonts w:ascii="Times New Roman" w:hAnsi="Times New Roman" w:cs="Times New Roman"/>
          <w:iCs/>
          <w:sz w:val="24"/>
          <w:szCs w:val="24"/>
        </w:rPr>
        <w:t xml:space="preserve">9.099/1995), </w:t>
      </w:r>
      <w:r w:rsidR="00C04BFD" w:rsidRPr="00C04BFD">
        <w:rPr>
          <w:rFonts w:ascii="Times New Roman" w:hAnsi="Times New Roman" w:cs="Times New Roman"/>
          <w:sz w:val="24"/>
          <w:szCs w:val="24"/>
        </w:rPr>
        <w:t xml:space="preserve">não havendo consenso em torno da suspensão ou não sendo ela possível, segue-se o procedimento </w:t>
      </w:r>
      <w:r w:rsidR="00C04BFD">
        <w:rPr>
          <w:rFonts w:ascii="Times New Roman" w:hAnsi="Times New Roman" w:cs="Times New Roman"/>
          <w:sz w:val="24"/>
          <w:szCs w:val="24"/>
        </w:rPr>
        <w:t>sumaríssimo da lei dos juizados, sendo as penas do art. 28, nest</w:t>
      </w:r>
      <w:r w:rsidR="00C04BFD" w:rsidRPr="00C04BFD">
        <w:rPr>
          <w:rFonts w:ascii="Times New Roman" w:hAnsi="Times New Roman" w:cs="Times New Roman"/>
          <w:sz w:val="24"/>
          <w:szCs w:val="24"/>
        </w:rPr>
        <w:t>e caso, são impostas em sentença final</w:t>
      </w:r>
      <w:r w:rsidR="00C04BFD">
        <w:rPr>
          <w:rFonts w:ascii="Times New Roman" w:hAnsi="Times New Roman" w:cs="Times New Roman"/>
          <w:sz w:val="24"/>
          <w:szCs w:val="24"/>
        </w:rPr>
        <w:t xml:space="preserve"> condenatória.</w:t>
      </w:r>
    </w:p>
    <w:p w:rsidR="00183E6B" w:rsidRDefault="00183E6B" w:rsidP="002F4281">
      <w:pPr>
        <w:autoSpaceDE w:val="0"/>
        <w:autoSpaceDN w:val="0"/>
        <w:adjustRightInd w:val="0"/>
        <w:spacing w:after="0" w:line="240" w:lineRule="auto"/>
        <w:jc w:val="both"/>
        <w:rPr>
          <w:rFonts w:ascii="Times New Roman" w:hAnsi="Times New Roman" w:cs="Times New Roman"/>
          <w:b/>
          <w:bCs/>
          <w:sz w:val="24"/>
          <w:szCs w:val="24"/>
        </w:rPr>
      </w:pPr>
    </w:p>
    <w:p w:rsidR="00A3242D" w:rsidRDefault="006F11E1" w:rsidP="00A3242D">
      <w:pPr>
        <w:autoSpaceDE w:val="0"/>
        <w:autoSpaceDN w:val="0"/>
        <w:adjustRightInd w:val="0"/>
        <w:spacing w:after="0" w:line="360" w:lineRule="auto"/>
        <w:jc w:val="both"/>
        <w:rPr>
          <w:rFonts w:ascii="Times New Roman" w:hAnsi="Times New Roman" w:cs="Times New Roman"/>
          <w:b/>
          <w:bCs/>
          <w:sz w:val="24"/>
          <w:szCs w:val="24"/>
        </w:rPr>
      </w:pPr>
      <w:proofErr w:type="gramStart"/>
      <w:r w:rsidRPr="0006372F">
        <w:rPr>
          <w:rFonts w:ascii="Times New Roman" w:hAnsi="Times New Roman" w:cs="Times New Roman"/>
          <w:b/>
          <w:bCs/>
          <w:sz w:val="24"/>
          <w:szCs w:val="24"/>
        </w:rPr>
        <w:t>4</w:t>
      </w:r>
      <w:proofErr w:type="gramEnd"/>
      <w:r w:rsidR="00317FD9" w:rsidRPr="0006372F">
        <w:rPr>
          <w:rFonts w:ascii="Times New Roman" w:hAnsi="Times New Roman" w:cs="Times New Roman"/>
          <w:b/>
          <w:bCs/>
          <w:sz w:val="24"/>
          <w:szCs w:val="24"/>
        </w:rPr>
        <w:t xml:space="preserve"> </w:t>
      </w:r>
      <w:r w:rsidR="0006372F" w:rsidRPr="0006372F">
        <w:rPr>
          <w:rFonts w:ascii="Times New Roman" w:hAnsi="Times New Roman" w:cs="Times New Roman"/>
          <w:b/>
          <w:bCs/>
          <w:sz w:val="24"/>
          <w:szCs w:val="24"/>
        </w:rPr>
        <w:t>Da aplicação do princípio da proporcionalidade no Direito Penal e a sanção penal prevista no art. 28 da Lei Nº 11.343/2006: porte de drogas para consumo pessoal</w:t>
      </w:r>
    </w:p>
    <w:p w:rsidR="00E21CBD" w:rsidRPr="00E21CBD" w:rsidRDefault="00E21CBD" w:rsidP="00E21CBD">
      <w:pPr>
        <w:autoSpaceDE w:val="0"/>
        <w:autoSpaceDN w:val="0"/>
        <w:adjustRightInd w:val="0"/>
        <w:spacing w:after="0" w:line="360" w:lineRule="auto"/>
        <w:ind w:firstLine="708"/>
        <w:jc w:val="both"/>
        <w:rPr>
          <w:rFonts w:ascii="Times New Roman" w:hAnsi="Times New Roman" w:cs="Times New Roman"/>
          <w:sz w:val="24"/>
          <w:szCs w:val="24"/>
        </w:rPr>
      </w:pPr>
      <w:r w:rsidRPr="003C618F">
        <w:rPr>
          <w:rFonts w:ascii="Times New Roman" w:hAnsi="Times New Roman" w:cs="Times New Roman"/>
          <w:sz w:val="24"/>
          <w:szCs w:val="24"/>
        </w:rPr>
        <w:t>O princípio da proporcionalidade surgiu no direito penal como forma de amparo ao indivíduo contra as intervenções do Estado que na maioria das vezes são inúteis ou exageradas, ocasionando aos indivíduos prejuízos mais graves que o conveniente para o amparo dos interesses públicos. De acordo com esse princípio é necessário analisar o caso concreto, a sanção penal e a gravidade do fato.</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A proporcionalidade “tem</w:t>
      </w:r>
      <w:r w:rsidRPr="003C618F">
        <w:rPr>
          <w:rFonts w:ascii="Times New Roman" w:hAnsi="Times New Roman" w:cs="Times New Roman"/>
          <w:sz w:val="24"/>
          <w:szCs w:val="24"/>
          <w:shd w:val="clear" w:color="auto" w:fill="FFFFFF"/>
        </w:rPr>
        <w:t xml:space="preserve"> como campo de atuação o âmbito dos direitos fundamentais, enquanto critério valorativo constitucional determinante das restrições que podem ser impostas na esfera indi</w:t>
      </w:r>
      <w:r>
        <w:rPr>
          <w:rFonts w:ascii="Times New Roman" w:hAnsi="Times New Roman" w:cs="Times New Roman"/>
          <w:sz w:val="24"/>
          <w:szCs w:val="24"/>
          <w:shd w:val="clear" w:color="auto" w:fill="FFFFFF"/>
        </w:rPr>
        <w:t>vidual dos cidadãos pelo Estado”,</w:t>
      </w:r>
      <w:r w:rsidRPr="003C618F">
        <w:rPr>
          <w:rFonts w:ascii="Times New Roman" w:hAnsi="Times New Roman" w:cs="Times New Roman"/>
          <w:sz w:val="24"/>
          <w:szCs w:val="24"/>
          <w:shd w:val="clear" w:color="auto" w:fill="FFFFFF"/>
        </w:rPr>
        <w:t xml:space="preserve"> (GOMES, 2003. p. 53</w:t>
      </w:r>
      <w:proofErr w:type="gramStart"/>
      <w:r w:rsidRPr="003C618F">
        <w:rPr>
          <w:rFonts w:ascii="Times New Roman" w:hAnsi="Times New Roman" w:cs="Times New Roman"/>
          <w:sz w:val="24"/>
          <w:szCs w:val="24"/>
          <w:shd w:val="clear" w:color="auto" w:fill="FFFFFF"/>
        </w:rPr>
        <w:t>)</w:t>
      </w:r>
      <w:proofErr w:type="gramEnd"/>
    </w:p>
    <w:p w:rsidR="00E21CBD" w:rsidRPr="003C618F" w:rsidRDefault="00E21CBD" w:rsidP="00E21CBD">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sidRPr="003C618F">
        <w:rPr>
          <w:rFonts w:ascii="Times New Roman" w:hAnsi="Times New Roman" w:cs="Times New Roman"/>
          <w:sz w:val="24"/>
          <w:szCs w:val="24"/>
          <w:shd w:val="clear" w:color="auto" w:fill="FFFFFF"/>
        </w:rPr>
        <w:t>A proporcionalidade é um princípio característico do Estado de Direito, é uma garantia fundamental de todo indivíduo e devem ser utilizadas nos casos em que houver prejuízos aos direitos e liberdades individuais, assim como afirma</w:t>
      </w:r>
      <w:r>
        <w:rPr>
          <w:rFonts w:ascii="Times New Roman" w:hAnsi="Times New Roman" w:cs="Times New Roman"/>
          <w:sz w:val="24"/>
          <w:szCs w:val="24"/>
          <w:shd w:val="clear" w:color="auto" w:fill="FFFFFF"/>
        </w:rPr>
        <w:t>,</w:t>
      </w:r>
      <w:r w:rsidRPr="003C61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Ibidem</w:t>
      </w:r>
      <w:r w:rsidRPr="003C618F">
        <w:rPr>
          <w:rFonts w:ascii="Times New Roman" w:hAnsi="Times New Roman" w:cs="Times New Roman"/>
          <w:sz w:val="24"/>
          <w:szCs w:val="24"/>
          <w:shd w:val="clear" w:color="auto" w:fill="FFFFFF"/>
        </w:rPr>
        <w:t>, p.59):</w:t>
      </w:r>
    </w:p>
    <w:p w:rsidR="00E21CBD" w:rsidRDefault="00E21CBD" w:rsidP="00E21CBD">
      <w:pPr>
        <w:autoSpaceDE w:val="0"/>
        <w:autoSpaceDN w:val="0"/>
        <w:adjustRightInd w:val="0"/>
        <w:spacing w:after="0" w:line="240" w:lineRule="auto"/>
        <w:ind w:left="2552"/>
        <w:jc w:val="both"/>
        <w:rPr>
          <w:rFonts w:ascii="Times New Roman" w:hAnsi="Times New Roman" w:cs="Times New Roman"/>
          <w:sz w:val="20"/>
          <w:szCs w:val="20"/>
          <w:shd w:val="clear" w:color="auto" w:fill="FFFFFF"/>
        </w:rPr>
      </w:pPr>
      <w:r w:rsidRPr="003C618F">
        <w:rPr>
          <w:rFonts w:ascii="Times New Roman" w:hAnsi="Times New Roman" w:cs="Times New Roman"/>
          <w:sz w:val="20"/>
          <w:szCs w:val="20"/>
          <w:shd w:val="clear" w:color="auto" w:fill="FFFFFF"/>
        </w:rPr>
        <w:t>Sem dúvidas, a proporcionalidade apresenta uma importância estruturante em todo o sistema jurídico, atuando, especificamente, para que seus imperativos de necessidade, idoneidade e proporcionalidade em sentido estrito sejam atendidos e limitem a atuação do poder estatal. Nesse sentido, a proporcionalidade representa uma especial característica de garantia aos cidadãos, vez que impõe que as restrições à liberdade individual sejam contrabalançadas com a necessitada tutela a determinados bens jurídicos, e somente confere legitimidade às intervenções que se mostrarem em conformidade com o ela determina.</w:t>
      </w:r>
    </w:p>
    <w:p w:rsidR="00E21CBD" w:rsidRPr="00E21CBD" w:rsidRDefault="00E21CBD" w:rsidP="00E21CBD">
      <w:pPr>
        <w:autoSpaceDE w:val="0"/>
        <w:autoSpaceDN w:val="0"/>
        <w:adjustRightInd w:val="0"/>
        <w:spacing w:after="0" w:line="240" w:lineRule="auto"/>
        <w:ind w:left="2552"/>
        <w:jc w:val="both"/>
        <w:rPr>
          <w:rFonts w:ascii="Times New Roman" w:hAnsi="Times New Roman" w:cs="Times New Roman"/>
          <w:sz w:val="4"/>
          <w:szCs w:val="4"/>
          <w:shd w:val="clear" w:color="auto" w:fill="FFFFFF"/>
        </w:rPr>
      </w:pPr>
    </w:p>
    <w:p w:rsidR="00E21CBD" w:rsidRPr="003C618F" w:rsidRDefault="00E21CBD" w:rsidP="00E21CBD">
      <w:pPr>
        <w:spacing w:after="0" w:line="360" w:lineRule="auto"/>
        <w:ind w:firstLine="1134"/>
        <w:jc w:val="both"/>
        <w:rPr>
          <w:rFonts w:ascii="Times New Roman" w:hAnsi="Times New Roman" w:cs="Times New Roman"/>
          <w:sz w:val="24"/>
          <w:szCs w:val="24"/>
          <w:shd w:val="clear" w:color="auto" w:fill="FFFFFF"/>
        </w:rPr>
      </w:pPr>
      <w:r w:rsidRPr="003C618F">
        <w:rPr>
          <w:rFonts w:ascii="Times New Roman" w:hAnsi="Times New Roman" w:cs="Times New Roman"/>
          <w:sz w:val="24"/>
          <w:szCs w:val="24"/>
          <w:shd w:val="clear" w:color="auto" w:fill="FFFFFF"/>
        </w:rPr>
        <w:t xml:space="preserve">Uma parte da doutrina afirma que razoabilidade e proporcionalidade mantém uma relação de fungibilidade, </w:t>
      </w:r>
      <w:proofErr w:type="gramStart"/>
      <w:r w:rsidRPr="003C618F">
        <w:rPr>
          <w:rFonts w:ascii="Times New Roman" w:hAnsi="Times New Roman" w:cs="Times New Roman"/>
          <w:sz w:val="24"/>
          <w:szCs w:val="24"/>
          <w:shd w:val="clear" w:color="auto" w:fill="FFFFFF"/>
        </w:rPr>
        <w:t>ambos</w:t>
      </w:r>
      <w:proofErr w:type="gramEnd"/>
      <w:r w:rsidRPr="003C618F">
        <w:rPr>
          <w:rFonts w:ascii="Times New Roman" w:hAnsi="Times New Roman" w:cs="Times New Roman"/>
          <w:sz w:val="24"/>
          <w:szCs w:val="24"/>
          <w:shd w:val="clear" w:color="auto" w:fill="FFFFFF"/>
        </w:rPr>
        <w:t xml:space="preserve"> são usados como tratados como iguais, porém a outra parte da doutrina afirma  que não se deve confundir proporcionalidade com razoabilidade, pois razoabilidade, assim como defende Humberto Ávila</w:t>
      </w:r>
      <w:r>
        <w:rPr>
          <w:rFonts w:ascii="Times New Roman" w:hAnsi="Times New Roman" w:cs="Times New Roman"/>
          <w:sz w:val="24"/>
          <w:szCs w:val="24"/>
          <w:shd w:val="clear" w:color="auto" w:fill="FFFFFF"/>
        </w:rPr>
        <w:t>,</w:t>
      </w:r>
      <w:r w:rsidRPr="003C618F">
        <w:rPr>
          <w:rFonts w:ascii="Times New Roman" w:hAnsi="Times New Roman" w:cs="Times New Roman"/>
          <w:sz w:val="24"/>
          <w:szCs w:val="24"/>
          <w:shd w:val="clear" w:color="auto" w:fill="FFFFFF"/>
        </w:rPr>
        <w:t xml:space="preserve"> (</w:t>
      </w:r>
      <w:r w:rsidRPr="003C618F">
        <w:rPr>
          <w:rFonts w:ascii="Times New Roman" w:hAnsi="Times New Roman" w:cs="Times New Roman"/>
          <w:color w:val="000000"/>
          <w:sz w:val="24"/>
          <w:szCs w:val="24"/>
          <w:shd w:val="clear" w:color="auto" w:fill="FFFFFF"/>
        </w:rPr>
        <w:t>ÁVILA, 2007. p. 158</w:t>
      </w:r>
      <w:r w:rsidRPr="003C618F">
        <w:rPr>
          <w:rFonts w:ascii="Times New Roman" w:hAnsi="Times New Roman" w:cs="Times New Roman"/>
          <w:sz w:val="24"/>
          <w:szCs w:val="24"/>
          <w:shd w:val="clear" w:color="auto" w:fill="FFFFFF"/>
        </w:rPr>
        <w:t>):</w:t>
      </w:r>
    </w:p>
    <w:p w:rsidR="00E21CBD" w:rsidRDefault="00E21CBD" w:rsidP="00E21CBD">
      <w:pPr>
        <w:spacing w:after="0" w:line="240" w:lineRule="auto"/>
        <w:ind w:left="2552"/>
        <w:jc w:val="both"/>
        <w:rPr>
          <w:rFonts w:ascii="Times New Roman" w:hAnsi="Times New Roman" w:cs="Times New Roman"/>
          <w:sz w:val="20"/>
          <w:szCs w:val="20"/>
          <w:shd w:val="clear" w:color="auto" w:fill="FFFFFF"/>
        </w:rPr>
      </w:pPr>
      <w:r w:rsidRPr="003C618F">
        <w:rPr>
          <w:rFonts w:ascii="Times New Roman" w:hAnsi="Times New Roman" w:cs="Times New Roman"/>
          <w:sz w:val="20"/>
          <w:szCs w:val="20"/>
          <w:shd w:val="clear" w:color="auto" w:fill="FFFFFF"/>
        </w:rPr>
        <w:t xml:space="preserve">A aplicação da proporcionalidade exige a relação de causalidade entre meio e fim, de tal sorte que, adotando-se o meio, promove-se o fim. Ocorre que a razoabilidade, de acordo com a reconstrução aqui proposta, não faz referência a </w:t>
      </w:r>
      <w:r w:rsidRPr="003C618F">
        <w:rPr>
          <w:rFonts w:ascii="Times New Roman" w:hAnsi="Times New Roman" w:cs="Times New Roman"/>
          <w:sz w:val="20"/>
          <w:szCs w:val="20"/>
          <w:shd w:val="clear" w:color="auto" w:fill="FFFFFF"/>
        </w:rPr>
        <w:lastRenderedPageBreak/>
        <w:t>uma relação de causalidade entre um</w:t>
      </w:r>
      <w:r w:rsidRPr="003C618F">
        <w:rPr>
          <w:rStyle w:val="apple-converted-space"/>
          <w:rFonts w:ascii="Times New Roman" w:hAnsi="Times New Roman" w:cs="Times New Roman"/>
          <w:sz w:val="20"/>
          <w:szCs w:val="20"/>
          <w:shd w:val="clear" w:color="auto" w:fill="FFFFFF"/>
        </w:rPr>
        <w:t> </w:t>
      </w:r>
      <w:r w:rsidRPr="003C618F">
        <w:rPr>
          <w:rFonts w:ascii="Times New Roman" w:hAnsi="Times New Roman" w:cs="Times New Roman"/>
          <w:i/>
          <w:iCs/>
          <w:sz w:val="20"/>
          <w:szCs w:val="20"/>
          <w:shd w:val="clear" w:color="auto" w:fill="FFFFFF"/>
        </w:rPr>
        <w:t>meio</w:t>
      </w:r>
      <w:r w:rsidRPr="003C618F">
        <w:rPr>
          <w:rStyle w:val="apple-converted-space"/>
          <w:rFonts w:ascii="Times New Roman" w:hAnsi="Times New Roman" w:cs="Times New Roman"/>
          <w:sz w:val="20"/>
          <w:szCs w:val="20"/>
          <w:shd w:val="clear" w:color="auto" w:fill="FFFFFF"/>
        </w:rPr>
        <w:t> </w:t>
      </w:r>
      <w:r w:rsidRPr="003C618F">
        <w:rPr>
          <w:rFonts w:ascii="Times New Roman" w:hAnsi="Times New Roman" w:cs="Times New Roman"/>
          <w:sz w:val="20"/>
          <w:szCs w:val="20"/>
          <w:shd w:val="clear" w:color="auto" w:fill="FFFFFF"/>
        </w:rPr>
        <w:t>e um</w:t>
      </w:r>
      <w:r w:rsidRPr="003C618F">
        <w:rPr>
          <w:rStyle w:val="apple-converted-space"/>
          <w:rFonts w:ascii="Times New Roman" w:hAnsi="Times New Roman" w:cs="Times New Roman"/>
          <w:sz w:val="20"/>
          <w:szCs w:val="20"/>
          <w:shd w:val="clear" w:color="auto" w:fill="FFFFFF"/>
        </w:rPr>
        <w:t> </w:t>
      </w:r>
      <w:r w:rsidRPr="003C618F">
        <w:rPr>
          <w:rFonts w:ascii="Times New Roman" w:hAnsi="Times New Roman" w:cs="Times New Roman"/>
          <w:i/>
          <w:iCs/>
          <w:sz w:val="20"/>
          <w:szCs w:val="20"/>
          <w:shd w:val="clear" w:color="auto" w:fill="FFFFFF"/>
        </w:rPr>
        <w:t>fim</w:t>
      </w:r>
      <w:r w:rsidRPr="003C618F">
        <w:rPr>
          <w:rFonts w:ascii="Times New Roman" w:hAnsi="Times New Roman" w:cs="Times New Roman"/>
          <w:sz w:val="20"/>
          <w:szCs w:val="20"/>
          <w:shd w:val="clear" w:color="auto" w:fill="FFFFFF"/>
        </w:rPr>
        <w:t>, tal como o faz o</w:t>
      </w:r>
      <w:r>
        <w:rPr>
          <w:rFonts w:ascii="Times New Roman" w:hAnsi="Times New Roman" w:cs="Times New Roman"/>
          <w:sz w:val="20"/>
          <w:szCs w:val="20"/>
          <w:shd w:val="clear" w:color="auto" w:fill="FFFFFF"/>
        </w:rPr>
        <w:t xml:space="preserve"> postulado da proporcionalidade.</w:t>
      </w:r>
    </w:p>
    <w:p w:rsidR="00E21CBD" w:rsidRPr="00E21CBD" w:rsidRDefault="00E21CBD" w:rsidP="00E21CBD">
      <w:pPr>
        <w:spacing w:after="0" w:line="240" w:lineRule="auto"/>
        <w:ind w:left="2552"/>
        <w:jc w:val="both"/>
        <w:rPr>
          <w:rFonts w:ascii="Times New Roman" w:hAnsi="Times New Roman" w:cs="Times New Roman"/>
          <w:sz w:val="6"/>
          <w:szCs w:val="6"/>
          <w:shd w:val="clear" w:color="auto" w:fill="FFFFFF"/>
        </w:rPr>
      </w:pPr>
    </w:p>
    <w:p w:rsidR="00E21CBD" w:rsidRPr="003C618F" w:rsidRDefault="00E21CBD" w:rsidP="00E21CB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Pr="003C618F">
        <w:rPr>
          <w:rFonts w:ascii="Times New Roman" w:hAnsi="Times New Roman" w:cs="Times New Roman"/>
          <w:sz w:val="24"/>
          <w:szCs w:val="24"/>
        </w:rPr>
        <w:t xml:space="preserve"> norma penal deve ser harmônica e resguardar compatibilidade com o princípio da proporcionalidade que traduz à correspondência e equilíbrio </w:t>
      </w:r>
      <w:r w:rsidRPr="003C618F">
        <w:rPr>
          <w:rFonts w:ascii="Times New Roman" w:hAnsi="Times New Roman" w:cs="Times New Roman"/>
          <w:sz w:val="24"/>
          <w:szCs w:val="24"/>
          <w:shd w:val="clear" w:color="auto" w:fill="FFFFFF"/>
        </w:rPr>
        <w:t>entre a sanção penal e a gravidade do fato, emanando deste princípio a proibição da proteção deficiente invocada para p</w:t>
      </w:r>
      <w:r w:rsidRPr="003C618F">
        <w:rPr>
          <w:rFonts w:ascii="Times New Roman" w:hAnsi="Times New Roman" w:cs="Times New Roman"/>
          <w:sz w:val="24"/>
          <w:szCs w:val="24"/>
        </w:rPr>
        <w:t xml:space="preserve">revenir a insuficiência da tutela de direitos fundamentais pela lei ou pelo Estado. </w:t>
      </w:r>
    </w:p>
    <w:p w:rsidR="00E21CBD" w:rsidRPr="00E21CBD" w:rsidRDefault="00E21CBD" w:rsidP="00E21CBD">
      <w:pPr>
        <w:shd w:val="clear" w:color="auto" w:fill="FAFAFA"/>
        <w:spacing w:after="0" w:line="360" w:lineRule="auto"/>
        <w:ind w:firstLine="1134"/>
        <w:jc w:val="both"/>
        <w:rPr>
          <w:rFonts w:ascii="Times New Roman" w:eastAsia="Times New Roman" w:hAnsi="Times New Roman" w:cs="Times New Roman"/>
          <w:sz w:val="24"/>
          <w:szCs w:val="18"/>
          <w:lang w:eastAsia="pt-BR"/>
        </w:rPr>
      </w:pPr>
      <w:r w:rsidRPr="003C618F">
        <w:rPr>
          <w:rFonts w:ascii="Times New Roman" w:hAnsi="Times New Roman" w:cs="Times New Roman"/>
          <w:sz w:val="24"/>
          <w:szCs w:val="24"/>
        </w:rPr>
        <w:t>As penas trazidas pelo art. 28 são: “I- advertência sobre os efeitos da droga; II-</w:t>
      </w:r>
      <w:proofErr w:type="gramStart"/>
      <w:r w:rsidRPr="003C618F">
        <w:rPr>
          <w:rFonts w:ascii="Times New Roman" w:hAnsi="Times New Roman" w:cs="Times New Roman"/>
          <w:color w:val="222222"/>
          <w:sz w:val="18"/>
          <w:szCs w:val="18"/>
          <w:bdr w:val="none" w:sz="0" w:space="0" w:color="auto" w:frame="1"/>
        </w:rPr>
        <w:t xml:space="preserve"> </w:t>
      </w:r>
      <w:r w:rsidRPr="003C618F">
        <w:rPr>
          <w:rFonts w:ascii="Times New Roman" w:eastAsia="Times New Roman" w:hAnsi="Times New Roman" w:cs="Times New Roman"/>
          <w:sz w:val="24"/>
          <w:szCs w:val="18"/>
          <w:lang w:eastAsia="pt-BR"/>
        </w:rPr>
        <w:t xml:space="preserve"> </w:t>
      </w:r>
      <w:proofErr w:type="gramEnd"/>
      <w:r w:rsidRPr="003C618F">
        <w:rPr>
          <w:rFonts w:ascii="Times New Roman" w:eastAsia="Times New Roman" w:hAnsi="Times New Roman" w:cs="Times New Roman"/>
          <w:sz w:val="24"/>
          <w:szCs w:val="18"/>
          <w:lang w:eastAsia="pt-BR"/>
        </w:rPr>
        <w:t>prestação de serviços à comunidade;</w:t>
      </w:r>
      <w:r w:rsidRPr="003C618F">
        <w:rPr>
          <w:rFonts w:ascii="Times New Roman" w:eastAsia="Times New Roman" w:hAnsi="Times New Roman" w:cs="Times New Roman"/>
          <w:b/>
          <w:bCs/>
          <w:sz w:val="24"/>
          <w:lang w:eastAsia="pt-BR"/>
        </w:rPr>
        <w:t xml:space="preserve"> </w:t>
      </w:r>
      <w:r w:rsidRPr="003C618F">
        <w:rPr>
          <w:rFonts w:ascii="Times New Roman" w:eastAsia="Times New Roman" w:hAnsi="Times New Roman" w:cs="Times New Roman"/>
          <w:bCs/>
          <w:sz w:val="24"/>
          <w:lang w:eastAsia="pt-BR"/>
        </w:rPr>
        <w:t>III</w:t>
      </w:r>
      <w:r w:rsidRPr="002B7D1C">
        <w:rPr>
          <w:rFonts w:ascii="Times New Roman" w:eastAsia="Times New Roman" w:hAnsi="Times New Roman" w:cs="Times New Roman"/>
          <w:sz w:val="24"/>
          <w:szCs w:val="18"/>
          <w:lang w:eastAsia="pt-BR"/>
        </w:rPr>
        <w:t>- medida educativa de comparecimento a programa ou curso educativo</w:t>
      </w:r>
      <w:r w:rsidRPr="003C618F">
        <w:rPr>
          <w:rFonts w:ascii="Times New Roman" w:eastAsia="Times New Roman" w:hAnsi="Times New Roman" w:cs="Times New Roman"/>
          <w:sz w:val="24"/>
          <w:szCs w:val="18"/>
          <w:lang w:eastAsia="pt-BR"/>
        </w:rPr>
        <w:t>”. Essas penas violam o princípio da proporcionalidade?</w:t>
      </w:r>
      <w:r>
        <w:rPr>
          <w:rFonts w:ascii="Times New Roman" w:eastAsia="Times New Roman" w:hAnsi="Times New Roman" w:cs="Times New Roman"/>
          <w:sz w:val="24"/>
          <w:szCs w:val="18"/>
          <w:lang w:eastAsia="pt-BR"/>
        </w:rPr>
        <w:t xml:space="preserve"> </w:t>
      </w:r>
      <w:r w:rsidRPr="003C618F">
        <w:rPr>
          <w:rFonts w:ascii="Times New Roman" w:eastAsia="Times New Roman" w:hAnsi="Times New Roman" w:cs="Times New Roman"/>
          <w:sz w:val="24"/>
          <w:szCs w:val="18"/>
          <w:lang w:eastAsia="pt-BR"/>
        </w:rPr>
        <w:t xml:space="preserve">Uma parte da doutrina defende que haverá sim a violação, pois, a primeira pena é uma forma de proibição jurídica, pois, caso tivesse razões morais não teria efeito legal. Através dessa pena o usuário receberá conhecimento dos efeitos maléficos e o perigo a saúde que as drogas podem causar, podendo ser </w:t>
      </w:r>
      <w:r w:rsidRPr="003C618F">
        <w:rPr>
          <w:rFonts w:ascii="Times New Roman" w:hAnsi="Times New Roman" w:cs="Times New Roman"/>
          <w:sz w:val="24"/>
          <w:szCs w:val="24"/>
        </w:rPr>
        <w:t>realizada no Juízo Criminal. Na segunda pena busca impor ao usuário a realizar tarefas gratuitas. Na terceira pena objetiva uma política preventiva, pois, estabelece ao usuário o comparecimento aos programas de educação.</w:t>
      </w:r>
    </w:p>
    <w:p w:rsidR="00E21CBD" w:rsidRPr="003C618F" w:rsidRDefault="00E21CBD" w:rsidP="00E21CBD">
      <w:pPr>
        <w:spacing w:after="0" w:line="360" w:lineRule="auto"/>
        <w:ind w:firstLine="1134"/>
        <w:jc w:val="both"/>
        <w:rPr>
          <w:rFonts w:ascii="Times New Roman" w:hAnsi="Times New Roman" w:cs="Times New Roman"/>
          <w:sz w:val="24"/>
          <w:szCs w:val="24"/>
        </w:rPr>
      </w:pPr>
      <w:r w:rsidRPr="003C618F">
        <w:rPr>
          <w:rFonts w:ascii="Times New Roman" w:hAnsi="Times New Roman" w:cs="Times New Roman"/>
          <w:sz w:val="24"/>
          <w:szCs w:val="24"/>
        </w:rPr>
        <w:t>Viola o princípio, pois, quando é praticada uma dessas sanções dificilmente o usuário vai ser conscientizar, essas penas são desproporcionais com a conduta de usar drogas. Os usuários irão continuar a consumir drogas por que sabem que só irão receber uma mera advertência: (GOMES, 2008, Pag. 134</w:t>
      </w:r>
      <w:proofErr w:type="gramStart"/>
      <w:r w:rsidRPr="003C618F">
        <w:rPr>
          <w:rFonts w:ascii="Times New Roman" w:hAnsi="Times New Roman" w:cs="Times New Roman"/>
          <w:sz w:val="24"/>
          <w:szCs w:val="24"/>
        </w:rPr>
        <w:t>)</w:t>
      </w:r>
      <w:proofErr w:type="gramEnd"/>
      <w:r w:rsidRPr="003C618F">
        <w:rPr>
          <w:rFonts w:ascii="Times New Roman" w:hAnsi="Times New Roman" w:cs="Times New Roman"/>
          <w:sz w:val="24"/>
          <w:szCs w:val="24"/>
        </w:rPr>
        <w:t xml:space="preserve"> </w:t>
      </w:r>
    </w:p>
    <w:p w:rsidR="00E21CBD" w:rsidRDefault="00E21CBD" w:rsidP="00E21CBD">
      <w:pPr>
        <w:autoSpaceDE w:val="0"/>
        <w:autoSpaceDN w:val="0"/>
        <w:adjustRightInd w:val="0"/>
        <w:spacing w:after="0" w:line="240" w:lineRule="auto"/>
        <w:ind w:left="2552"/>
        <w:jc w:val="both"/>
        <w:rPr>
          <w:rFonts w:ascii="Times New Roman" w:hAnsi="Times New Roman" w:cs="Times New Roman"/>
          <w:sz w:val="20"/>
          <w:szCs w:val="20"/>
        </w:rPr>
      </w:pPr>
      <w:r w:rsidRPr="003C618F">
        <w:rPr>
          <w:rFonts w:ascii="Times New Roman" w:hAnsi="Times New Roman" w:cs="Times New Roman"/>
          <w:sz w:val="20"/>
          <w:szCs w:val="20"/>
        </w:rPr>
        <w:t xml:space="preserve"> De nada adianta, de outra parte, conceber o usuário </w:t>
      </w:r>
      <w:proofErr w:type="spellStart"/>
      <w:proofErr w:type="gramStart"/>
      <w:r w:rsidRPr="003C618F">
        <w:rPr>
          <w:rFonts w:ascii="Times New Roman" w:hAnsi="Times New Roman" w:cs="Times New Roman"/>
          <w:sz w:val="20"/>
          <w:szCs w:val="20"/>
        </w:rPr>
        <w:t>como"</w:t>
      </w:r>
      <w:proofErr w:type="gramEnd"/>
      <w:r w:rsidRPr="003C618F">
        <w:rPr>
          <w:rFonts w:ascii="Times New Roman" w:hAnsi="Times New Roman" w:cs="Times New Roman"/>
          <w:sz w:val="20"/>
          <w:szCs w:val="20"/>
        </w:rPr>
        <w:t>criminoso</w:t>
      </w:r>
      <w:proofErr w:type="spellEnd"/>
      <w:r w:rsidRPr="003C618F">
        <w:rPr>
          <w:rFonts w:ascii="Times New Roman" w:hAnsi="Times New Roman" w:cs="Times New Roman"/>
          <w:sz w:val="20"/>
          <w:szCs w:val="20"/>
        </w:rPr>
        <w:t xml:space="preserve">" ou "tóxico-delinquente" se todos sabemos que as consequências que lhe podem alcançar (por força na nova lei) destoam completamente disso. O juiz sabe que nada pode fazer contra ele em termos coativos (imperativos). A dureza nominal ("criminoso") não se corresponde com a realidade. Denominar o art. 28 de "crime", portanto, pode significar a banalização deste conceito no Direito penal. Passamos a ter </w:t>
      </w:r>
      <w:proofErr w:type="spellStart"/>
      <w:proofErr w:type="gramStart"/>
      <w:r w:rsidRPr="003C618F">
        <w:rPr>
          <w:rFonts w:ascii="Times New Roman" w:hAnsi="Times New Roman" w:cs="Times New Roman"/>
          <w:sz w:val="20"/>
          <w:szCs w:val="20"/>
        </w:rPr>
        <w:t>um"</w:t>
      </w:r>
      <w:proofErr w:type="gramEnd"/>
      <w:r w:rsidRPr="003C618F">
        <w:rPr>
          <w:rFonts w:ascii="Times New Roman" w:hAnsi="Times New Roman" w:cs="Times New Roman"/>
          <w:sz w:val="20"/>
          <w:szCs w:val="20"/>
        </w:rPr>
        <w:t>crime</w:t>
      </w:r>
      <w:proofErr w:type="spellEnd"/>
      <w:r w:rsidRPr="003C618F">
        <w:rPr>
          <w:rFonts w:ascii="Times New Roman" w:hAnsi="Times New Roman" w:cs="Times New Roman"/>
          <w:sz w:val="20"/>
          <w:szCs w:val="20"/>
        </w:rPr>
        <w:t xml:space="preserve">" com consequências pífias (inexpressivas) caso o infrator não cumpra as sanções impostas pelo juiz. A nova lei banalizou a função do juiz (deveria ter adotado em relação ao usuário a </w:t>
      </w:r>
      <w:proofErr w:type="spellStart"/>
      <w:r w:rsidRPr="003C618F">
        <w:rPr>
          <w:rFonts w:ascii="Times New Roman" w:hAnsi="Times New Roman" w:cs="Times New Roman"/>
          <w:sz w:val="20"/>
          <w:szCs w:val="20"/>
        </w:rPr>
        <w:t>desjudicialização</w:t>
      </w:r>
      <w:proofErr w:type="spellEnd"/>
      <w:r w:rsidRPr="003C618F">
        <w:rPr>
          <w:rFonts w:ascii="Times New Roman" w:hAnsi="Times New Roman" w:cs="Times New Roman"/>
          <w:sz w:val="20"/>
          <w:szCs w:val="20"/>
        </w:rPr>
        <w:t xml:space="preserve">); o STF, com a devida vênia, ampliou, e </w:t>
      </w:r>
      <w:proofErr w:type="spellStart"/>
      <w:proofErr w:type="gramStart"/>
      <w:r w:rsidRPr="003C618F">
        <w:rPr>
          <w:rFonts w:ascii="Times New Roman" w:hAnsi="Times New Roman" w:cs="Times New Roman"/>
          <w:sz w:val="20"/>
          <w:szCs w:val="20"/>
        </w:rPr>
        <w:t>muito,</w:t>
      </w:r>
      <w:proofErr w:type="gramEnd"/>
      <w:r w:rsidRPr="003C618F">
        <w:rPr>
          <w:rFonts w:ascii="Times New Roman" w:hAnsi="Times New Roman" w:cs="Times New Roman"/>
          <w:sz w:val="20"/>
          <w:szCs w:val="20"/>
        </w:rPr>
        <w:t>os</w:t>
      </w:r>
      <w:proofErr w:type="spellEnd"/>
      <w:r w:rsidRPr="003C618F">
        <w:rPr>
          <w:rFonts w:ascii="Times New Roman" w:hAnsi="Times New Roman" w:cs="Times New Roman"/>
          <w:sz w:val="20"/>
          <w:szCs w:val="20"/>
        </w:rPr>
        <w:t xml:space="preserve"> limites do conjunto da teoria do delito, saindo de um extremo(tratamento dos delitos hediondos) para o outro (tratamento do usuário de entorpecente).</w:t>
      </w:r>
    </w:p>
    <w:p w:rsidR="00E21CBD" w:rsidRPr="00E21CBD" w:rsidRDefault="00E21CBD" w:rsidP="00E21CBD">
      <w:pPr>
        <w:autoSpaceDE w:val="0"/>
        <w:autoSpaceDN w:val="0"/>
        <w:adjustRightInd w:val="0"/>
        <w:spacing w:after="0" w:line="240" w:lineRule="auto"/>
        <w:ind w:left="2552"/>
        <w:jc w:val="both"/>
        <w:rPr>
          <w:rFonts w:ascii="Times New Roman" w:hAnsi="Times New Roman" w:cs="Times New Roman"/>
          <w:sz w:val="6"/>
          <w:szCs w:val="6"/>
        </w:rPr>
      </w:pPr>
    </w:p>
    <w:p w:rsidR="00E21CBD" w:rsidRPr="003C618F" w:rsidRDefault="00E21CBD" w:rsidP="00E21CBD">
      <w:pPr>
        <w:spacing w:after="0" w:line="360" w:lineRule="auto"/>
        <w:ind w:firstLine="1134"/>
        <w:jc w:val="both"/>
        <w:rPr>
          <w:rFonts w:ascii="Times New Roman" w:hAnsi="Times New Roman" w:cs="Times New Roman"/>
          <w:bCs/>
          <w:sz w:val="24"/>
          <w:szCs w:val="24"/>
        </w:rPr>
      </w:pPr>
      <w:r w:rsidRPr="003C618F">
        <w:rPr>
          <w:rFonts w:ascii="Times New Roman" w:hAnsi="Times New Roman" w:cs="Times New Roman"/>
          <w:bCs/>
          <w:sz w:val="24"/>
          <w:szCs w:val="24"/>
        </w:rPr>
        <w:t>No §1º do art. 28 o legislador deixa cl</w:t>
      </w:r>
      <w:r>
        <w:rPr>
          <w:rFonts w:ascii="Times New Roman" w:hAnsi="Times New Roman" w:cs="Times New Roman"/>
          <w:bCs/>
          <w:sz w:val="24"/>
          <w:szCs w:val="24"/>
        </w:rPr>
        <w:t>aro que serão aplicadas medidas,</w:t>
      </w:r>
      <w:r w:rsidRPr="003C618F">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I</w:t>
      </w:r>
      <w:r w:rsidRPr="003C618F">
        <w:rPr>
          <w:rFonts w:ascii="Times New Roman" w:hAnsi="Times New Roman" w:cs="Times New Roman"/>
          <w:bCs/>
          <w:sz w:val="24"/>
          <w:szCs w:val="24"/>
        </w:rPr>
        <w:t>b</w:t>
      </w:r>
      <w:r>
        <w:rPr>
          <w:rFonts w:ascii="Times New Roman" w:hAnsi="Times New Roman" w:cs="Times New Roman"/>
          <w:bCs/>
          <w:sz w:val="24"/>
          <w:szCs w:val="24"/>
        </w:rPr>
        <w:t>i</w:t>
      </w:r>
      <w:r w:rsidRPr="003C618F">
        <w:rPr>
          <w:rFonts w:ascii="Times New Roman" w:hAnsi="Times New Roman" w:cs="Times New Roman"/>
          <w:bCs/>
          <w:sz w:val="24"/>
          <w:szCs w:val="24"/>
        </w:rPr>
        <w:t>dem,</w:t>
      </w:r>
      <w:proofErr w:type="gramEnd"/>
      <w:r w:rsidRPr="003C618F">
        <w:rPr>
          <w:rFonts w:ascii="Times New Roman" w:hAnsi="Times New Roman" w:cs="Times New Roman"/>
          <w:bCs/>
          <w:sz w:val="24"/>
          <w:szCs w:val="24"/>
        </w:rPr>
        <w:t>p</w:t>
      </w:r>
      <w:proofErr w:type="spellEnd"/>
      <w:r w:rsidRPr="003C618F">
        <w:rPr>
          <w:rFonts w:ascii="Times New Roman" w:hAnsi="Times New Roman" w:cs="Times New Roman"/>
          <w:bCs/>
          <w:sz w:val="24"/>
          <w:szCs w:val="24"/>
        </w:rPr>
        <w:t>. 159)</w:t>
      </w:r>
      <w:r>
        <w:rPr>
          <w:rFonts w:ascii="Times New Roman" w:hAnsi="Times New Roman" w:cs="Times New Roman"/>
          <w:bCs/>
          <w:sz w:val="24"/>
          <w:szCs w:val="24"/>
        </w:rPr>
        <w:t>:</w:t>
      </w:r>
      <w:r w:rsidRPr="003C618F">
        <w:rPr>
          <w:rFonts w:ascii="Times New Roman" w:hAnsi="Times New Roman" w:cs="Times New Roman"/>
          <w:bCs/>
          <w:sz w:val="24"/>
          <w:szCs w:val="24"/>
        </w:rPr>
        <w:t xml:space="preserve"> </w:t>
      </w:r>
    </w:p>
    <w:p w:rsidR="00E21CBD" w:rsidRDefault="00E21CBD" w:rsidP="00E21CBD">
      <w:pPr>
        <w:spacing w:after="0" w:line="240" w:lineRule="auto"/>
        <w:ind w:left="2552"/>
        <w:jc w:val="both"/>
        <w:rPr>
          <w:rFonts w:ascii="Times New Roman" w:hAnsi="Times New Roman" w:cs="Times New Roman"/>
          <w:bCs/>
          <w:sz w:val="20"/>
          <w:szCs w:val="20"/>
        </w:rPr>
      </w:pPr>
      <w:r w:rsidRPr="003C618F">
        <w:rPr>
          <w:rFonts w:ascii="Times New Roman" w:hAnsi="Times New Roman" w:cs="Times New Roman"/>
          <w:bCs/>
          <w:sz w:val="20"/>
          <w:szCs w:val="20"/>
        </w:rPr>
        <w:t xml:space="preserve">No caput do art. 28 o legislador mencionou </w:t>
      </w:r>
      <w:proofErr w:type="gramStart"/>
      <w:r w:rsidRPr="003C618F">
        <w:rPr>
          <w:rFonts w:ascii="Times New Roman" w:hAnsi="Times New Roman" w:cs="Times New Roman"/>
          <w:bCs/>
          <w:sz w:val="20"/>
          <w:szCs w:val="20"/>
        </w:rPr>
        <w:t>a palavra “penas”</w:t>
      </w:r>
      <w:proofErr w:type="gramEnd"/>
      <w:r w:rsidRPr="003C618F">
        <w:rPr>
          <w:rFonts w:ascii="Times New Roman" w:hAnsi="Times New Roman" w:cs="Times New Roman"/>
          <w:bCs/>
          <w:sz w:val="20"/>
          <w:szCs w:val="20"/>
        </w:rPr>
        <w:t xml:space="preserve">. Neste §1º fala em medidas; no §6º menciona a locução medidas educativas. Afinal, as </w:t>
      </w:r>
      <w:proofErr w:type="spellStart"/>
      <w:r w:rsidRPr="003C618F">
        <w:rPr>
          <w:rFonts w:ascii="Times New Roman" w:hAnsi="Times New Roman" w:cs="Times New Roman"/>
          <w:bCs/>
          <w:sz w:val="20"/>
          <w:szCs w:val="20"/>
        </w:rPr>
        <w:t>conseqüências</w:t>
      </w:r>
      <w:proofErr w:type="spellEnd"/>
      <w:r w:rsidRPr="003C618F">
        <w:rPr>
          <w:rFonts w:ascii="Times New Roman" w:hAnsi="Times New Roman" w:cs="Times New Roman"/>
          <w:bCs/>
          <w:sz w:val="20"/>
          <w:szCs w:val="20"/>
        </w:rPr>
        <w:t xml:space="preserve"> previstas no art. 28 são penas alternativas, que não possuem, entretanto, o caráter penal (no sentido clássico). Logo, mais adequada é a denominação medidas. Tudo que está previsto no art. 28 configura medidas alternativas (à prisão). </w:t>
      </w:r>
    </w:p>
    <w:p w:rsidR="00E21CBD" w:rsidRPr="00E21CBD" w:rsidRDefault="00E21CBD" w:rsidP="00E21CBD">
      <w:pPr>
        <w:spacing w:after="0" w:line="240" w:lineRule="auto"/>
        <w:ind w:left="2552"/>
        <w:jc w:val="both"/>
        <w:rPr>
          <w:rFonts w:ascii="Times New Roman" w:hAnsi="Times New Roman" w:cs="Times New Roman"/>
          <w:bCs/>
          <w:sz w:val="4"/>
          <w:szCs w:val="4"/>
        </w:rPr>
      </w:pPr>
    </w:p>
    <w:p w:rsidR="00E21CBD" w:rsidRPr="003C618F" w:rsidRDefault="00E21CBD" w:rsidP="00E21CBD">
      <w:pPr>
        <w:spacing w:after="0" w:line="360" w:lineRule="auto"/>
        <w:ind w:firstLine="1134"/>
        <w:jc w:val="both"/>
        <w:rPr>
          <w:rFonts w:ascii="Times New Roman" w:hAnsi="Times New Roman" w:cs="Times New Roman"/>
          <w:bCs/>
          <w:sz w:val="24"/>
          <w:szCs w:val="24"/>
        </w:rPr>
      </w:pPr>
      <w:r w:rsidRPr="003C618F">
        <w:rPr>
          <w:rFonts w:ascii="Times New Roman" w:hAnsi="Times New Roman" w:cs="Times New Roman"/>
          <w:bCs/>
          <w:sz w:val="24"/>
          <w:szCs w:val="24"/>
        </w:rPr>
        <w:t>Já a</w:t>
      </w:r>
      <w:r>
        <w:rPr>
          <w:rFonts w:ascii="Times New Roman" w:hAnsi="Times New Roman" w:cs="Times New Roman"/>
          <w:bCs/>
          <w:sz w:val="24"/>
          <w:szCs w:val="24"/>
        </w:rPr>
        <w:t xml:space="preserve"> outra parte da</w:t>
      </w:r>
      <w:r w:rsidRPr="003C618F">
        <w:rPr>
          <w:rFonts w:ascii="Times New Roman" w:hAnsi="Times New Roman" w:cs="Times New Roman"/>
          <w:bCs/>
          <w:sz w:val="24"/>
          <w:szCs w:val="24"/>
        </w:rPr>
        <w:t xml:space="preserve"> doutrina </w:t>
      </w:r>
      <w:r>
        <w:rPr>
          <w:rFonts w:ascii="Times New Roman" w:hAnsi="Times New Roman" w:cs="Times New Roman"/>
          <w:bCs/>
          <w:sz w:val="24"/>
          <w:szCs w:val="24"/>
        </w:rPr>
        <w:t>afirma ser</w:t>
      </w:r>
      <w:r w:rsidRPr="003C618F">
        <w:rPr>
          <w:rFonts w:ascii="Times New Roman" w:hAnsi="Times New Roman" w:cs="Times New Roman"/>
          <w:bCs/>
          <w:sz w:val="24"/>
          <w:szCs w:val="24"/>
        </w:rPr>
        <w:t xml:space="preserve"> necessária a utilização da proporcionalidade, caso não houvesse a sua aplicação seria um abandono do princípio do princípio da proporcionalidade: </w:t>
      </w:r>
      <w:r>
        <w:rPr>
          <w:rFonts w:ascii="Times New Roman" w:hAnsi="Times New Roman" w:cs="Times New Roman"/>
          <w:bCs/>
          <w:sz w:val="24"/>
          <w:szCs w:val="24"/>
        </w:rPr>
        <w:t>(I</w:t>
      </w:r>
      <w:r w:rsidRPr="003C618F">
        <w:rPr>
          <w:rFonts w:ascii="Times New Roman" w:hAnsi="Times New Roman" w:cs="Times New Roman"/>
          <w:bCs/>
          <w:sz w:val="24"/>
          <w:szCs w:val="24"/>
        </w:rPr>
        <w:t>b</w:t>
      </w:r>
      <w:r>
        <w:rPr>
          <w:rFonts w:ascii="Times New Roman" w:hAnsi="Times New Roman" w:cs="Times New Roman"/>
          <w:bCs/>
          <w:sz w:val="24"/>
          <w:szCs w:val="24"/>
        </w:rPr>
        <w:t>i</w:t>
      </w:r>
      <w:r w:rsidRPr="003C618F">
        <w:rPr>
          <w:rFonts w:ascii="Times New Roman" w:hAnsi="Times New Roman" w:cs="Times New Roman"/>
          <w:bCs/>
          <w:sz w:val="24"/>
          <w:szCs w:val="24"/>
        </w:rPr>
        <w:t>dem, pag. 134</w:t>
      </w:r>
      <w:proofErr w:type="gramStart"/>
      <w:r w:rsidRPr="003C618F">
        <w:rPr>
          <w:rFonts w:ascii="Times New Roman" w:hAnsi="Times New Roman" w:cs="Times New Roman"/>
          <w:bCs/>
          <w:sz w:val="24"/>
          <w:szCs w:val="24"/>
        </w:rPr>
        <w:t>)</w:t>
      </w:r>
      <w:proofErr w:type="gramEnd"/>
      <w:r w:rsidRPr="003C618F">
        <w:rPr>
          <w:rFonts w:ascii="Times New Roman" w:hAnsi="Times New Roman" w:cs="Times New Roman"/>
          <w:bCs/>
          <w:sz w:val="24"/>
          <w:szCs w:val="24"/>
        </w:rPr>
        <w:t xml:space="preserve"> </w:t>
      </w:r>
    </w:p>
    <w:p w:rsidR="00E21CBD" w:rsidRPr="003C618F" w:rsidRDefault="00E21CBD" w:rsidP="00E21CBD">
      <w:pPr>
        <w:spacing w:after="0" w:line="240" w:lineRule="auto"/>
        <w:ind w:left="2552"/>
        <w:jc w:val="both"/>
        <w:rPr>
          <w:rFonts w:ascii="Times New Roman" w:hAnsi="Times New Roman" w:cs="Times New Roman"/>
          <w:bCs/>
          <w:sz w:val="20"/>
          <w:szCs w:val="20"/>
        </w:rPr>
      </w:pPr>
      <w:r w:rsidRPr="003C618F">
        <w:rPr>
          <w:rFonts w:ascii="Times New Roman" w:hAnsi="Times New Roman" w:cs="Times New Roman"/>
          <w:sz w:val="20"/>
          <w:szCs w:val="20"/>
        </w:rPr>
        <w:lastRenderedPageBreak/>
        <w:t>No atual sistema penal brasileiro, de outro lado, se o agente pratica contravenção antes e crime depois não é considerado reincidente. Ora, seguindo-se o pensamento da Primeira Turma do STF, se o sujeito praticar o art. 28 antes e um crime depois, será reincidente (desde que haja sentença final condenatória em relação ao art. 28). Quem pratica o mais (contravenção + crime) não é reincidente; quem pratica o menos (art. 28 + crime) seria reincide</w:t>
      </w:r>
      <w:r>
        <w:rPr>
          <w:rFonts w:ascii="Times New Roman" w:hAnsi="Times New Roman" w:cs="Times New Roman"/>
          <w:sz w:val="20"/>
          <w:szCs w:val="20"/>
        </w:rPr>
        <w:t>nte. Nisso vemos outro paradoxo.</w:t>
      </w:r>
    </w:p>
    <w:p w:rsidR="00E21CBD" w:rsidRPr="0006372F" w:rsidRDefault="00E21CBD" w:rsidP="00A3242D">
      <w:pPr>
        <w:autoSpaceDE w:val="0"/>
        <w:autoSpaceDN w:val="0"/>
        <w:adjustRightInd w:val="0"/>
        <w:spacing w:after="0" w:line="360" w:lineRule="auto"/>
        <w:jc w:val="both"/>
        <w:rPr>
          <w:rFonts w:ascii="Times New Roman" w:hAnsi="Times New Roman" w:cs="Times New Roman"/>
          <w:b/>
          <w:sz w:val="24"/>
          <w:szCs w:val="24"/>
        </w:rPr>
      </w:pPr>
    </w:p>
    <w:p w:rsidR="00317FD9" w:rsidRDefault="00317FD9" w:rsidP="00317FD9">
      <w:pPr>
        <w:rPr>
          <w:rFonts w:ascii="Times New Roman" w:hAnsi="Times New Roman" w:cs="Times New Roman"/>
          <w:b/>
          <w:sz w:val="24"/>
          <w:szCs w:val="24"/>
        </w:rPr>
      </w:pPr>
      <w:r w:rsidRPr="006D23FF">
        <w:rPr>
          <w:rFonts w:ascii="Times New Roman" w:hAnsi="Times New Roman" w:cs="Times New Roman"/>
          <w:b/>
          <w:sz w:val="24"/>
          <w:szCs w:val="24"/>
        </w:rPr>
        <w:t>CONCLUSÃO</w:t>
      </w:r>
    </w:p>
    <w:p w:rsidR="00317FD9" w:rsidRDefault="00317FD9" w:rsidP="00317FD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Pr="006D23FF">
        <w:rPr>
          <w:rFonts w:ascii="Times New Roman" w:hAnsi="Times New Roman" w:cs="Times New Roman"/>
          <w:i/>
          <w:sz w:val="24"/>
          <w:szCs w:val="24"/>
        </w:rPr>
        <w:t>paper</w:t>
      </w:r>
      <w:r w:rsidR="0054123D">
        <w:rPr>
          <w:rFonts w:ascii="Times New Roman" w:hAnsi="Times New Roman" w:cs="Times New Roman"/>
          <w:i/>
          <w:sz w:val="24"/>
          <w:szCs w:val="24"/>
        </w:rPr>
        <w:t xml:space="preserve"> </w:t>
      </w:r>
      <w:r>
        <w:rPr>
          <w:rFonts w:ascii="Times New Roman" w:hAnsi="Times New Roman" w:cs="Times New Roman"/>
          <w:sz w:val="24"/>
          <w:szCs w:val="24"/>
        </w:rPr>
        <w:t>concluso apresentará um estudo acerca do princípio da proporcionalidade no direito penal, uma análise da Lei nº 11.343/06 no tocante à natureza jurídica do artigo 28, de modo mais específico quanto à conduta de portar drogas para uso pessoal (a nova legislação criminaliza ou não este comportamento? Divergência doutrinária) e por fim a aplicação do princípio da proporcionalidade e a sanção penal prevista neste dispositivo se há compatibilidade ou não entre a pena prevista na lei e a conduta de portar drogas para consumo pessoal, contribuindo com este trabalho científico para enriquecer essa discussão doutrinária e jurisprudencial.</w:t>
      </w:r>
    </w:p>
    <w:p w:rsidR="007B54CD" w:rsidRDefault="007B54CD" w:rsidP="007B54CD">
      <w:pPr>
        <w:spacing w:after="0" w:line="360" w:lineRule="auto"/>
        <w:ind w:firstLine="851"/>
        <w:jc w:val="both"/>
        <w:rPr>
          <w:rFonts w:ascii="Times New Roman" w:hAnsi="Times New Roman" w:cs="Times New Roman"/>
          <w:sz w:val="24"/>
          <w:szCs w:val="24"/>
        </w:rPr>
      </w:pPr>
      <w:r w:rsidRPr="007B54CD">
        <w:rPr>
          <w:rFonts w:ascii="Times New Roman" w:hAnsi="Times New Roman" w:cs="Times New Roman"/>
          <w:sz w:val="24"/>
          <w:szCs w:val="24"/>
        </w:rPr>
        <w:t xml:space="preserve">Tal afastamento da aplicação de pena privativa de liberdade, prevendo ao agente que porta droga para uso pessoal, penas restritivas de direitos e advertência, fez </w:t>
      </w:r>
      <w:proofErr w:type="gramStart"/>
      <w:r w:rsidRPr="007B54CD">
        <w:rPr>
          <w:rFonts w:ascii="Times New Roman" w:hAnsi="Times New Roman" w:cs="Times New Roman"/>
          <w:sz w:val="24"/>
          <w:szCs w:val="24"/>
        </w:rPr>
        <w:t>nascer</w:t>
      </w:r>
      <w:proofErr w:type="gramEnd"/>
      <w:r w:rsidRPr="007B54CD">
        <w:rPr>
          <w:rFonts w:ascii="Times New Roman" w:hAnsi="Times New Roman" w:cs="Times New Roman"/>
          <w:sz w:val="24"/>
          <w:szCs w:val="24"/>
        </w:rPr>
        <w:t xml:space="preserve"> no campo doutrinário, divergências quanto à questão suscitada, teria o legislador penal descriminalizado ou não à conduta do porte de drogas para uso próprio (art. 28)? A nova Lei de Drogas que não mais prevê a pena de prisão, descriminaliza, legaliza ou despenaliza o porte de droga para consumo pessoal?</w:t>
      </w:r>
    </w:p>
    <w:p w:rsidR="00E21CBD" w:rsidRPr="007D0FB1" w:rsidRDefault="00E21CBD" w:rsidP="005D634F">
      <w:pPr>
        <w:spacing w:after="0" w:line="360" w:lineRule="auto"/>
        <w:ind w:firstLine="1134"/>
        <w:jc w:val="both"/>
        <w:rPr>
          <w:rFonts w:ascii="Times New Roman" w:hAnsi="Times New Roman" w:cs="Times New Roman"/>
          <w:sz w:val="24"/>
          <w:szCs w:val="24"/>
          <w:shd w:val="clear" w:color="auto" w:fill="FFFFFF"/>
        </w:rPr>
      </w:pPr>
      <w:bookmarkStart w:id="0" w:name="_GoBack"/>
      <w:r w:rsidRPr="007D0FB1">
        <w:rPr>
          <w:rFonts w:ascii="Times New Roman" w:hAnsi="Times New Roman" w:cs="Times New Roman"/>
          <w:sz w:val="24"/>
          <w:szCs w:val="24"/>
          <w:shd w:val="clear" w:color="auto" w:fill="FFFFFF"/>
        </w:rPr>
        <w:t xml:space="preserve">O legislador viu ser </w:t>
      </w:r>
      <w:proofErr w:type="gramStart"/>
      <w:r w:rsidRPr="007D0FB1">
        <w:rPr>
          <w:rFonts w:ascii="Times New Roman" w:hAnsi="Times New Roman" w:cs="Times New Roman"/>
          <w:sz w:val="24"/>
          <w:szCs w:val="24"/>
          <w:shd w:val="clear" w:color="auto" w:fill="FFFFFF"/>
        </w:rPr>
        <w:t>necessário a criação de uma lei que regulasse esse uso livre de drogas</w:t>
      </w:r>
      <w:proofErr w:type="gramEnd"/>
      <w:r w:rsidRPr="007D0FB1">
        <w:rPr>
          <w:rFonts w:ascii="Times New Roman" w:hAnsi="Times New Roman" w:cs="Times New Roman"/>
          <w:sz w:val="24"/>
          <w:szCs w:val="24"/>
          <w:shd w:val="clear" w:color="auto" w:fill="FFFFFF"/>
        </w:rPr>
        <w:t>, pois, o mesmo trazia consequências lesivas à saúde e dependência química, afetando assim os membros da sociedade e contribuindo para o tráfico de drogas, criando assim a lei 11.343/06 que alterou outras legislações trazendo algumas inovações ao direito penal.</w:t>
      </w:r>
      <w:r w:rsidR="005D634F" w:rsidRPr="007D0FB1">
        <w:rPr>
          <w:rFonts w:ascii="Times New Roman" w:hAnsi="Times New Roman" w:cs="Times New Roman"/>
          <w:sz w:val="24"/>
          <w:szCs w:val="24"/>
          <w:shd w:val="clear" w:color="auto" w:fill="FFFFFF"/>
        </w:rPr>
        <w:t xml:space="preserve"> </w:t>
      </w:r>
      <w:r w:rsidRPr="007D0FB1">
        <w:rPr>
          <w:rFonts w:ascii="Times New Roman" w:hAnsi="Times New Roman" w:cs="Times New Roman"/>
          <w:sz w:val="24"/>
          <w:szCs w:val="24"/>
          <w:shd w:val="clear" w:color="auto" w:fill="FFFFFF"/>
        </w:rPr>
        <w:t>O princípio da proporcionalidade atribui o amparo do indivíduo em face das intervenções estatais exageradas, pois na maioria das vezes essas intervenções causam danos e prejuízos aos cidadãos.</w:t>
      </w:r>
      <w:r w:rsidR="005D634F" w:rsidRPr="007D0FB1">
        <w:rPr>
          <w:rFonts w:ascii="Times New Roman" w:hAnsi="Times New Roman" w:cs="Times New Roman"/>
          <w:sz w:val="24"/>
          <w:szCs w:val="24"/>
          <w:shd w:val="clear" w:color="auto" w:fill="FFFFFF"/>
        </w:rPr>
        <w:t xml:space="preserve"> </w:t>
      </w:r>
      <w:r w:rsidRPr="007D0FB1">
        <w:rPr>
          <w:rFonts w:ascii="Times New Roman" w:hAnsi="Times New Roman" w:cs="Times New Roman"/>
          <w:sz w:val="24"/>
          <w:szCs w:val="24"/>
        </w:rPr>
        <w:t>O objetivo principal da nova lei de drogas é evitar que o usuário de drogas volte a praticar comportamentos delituosos, porém doutrinadores criticam o art.28, pois, afirmam que o legislador errou seriamente nas penas aplicadas ao usuário, violando assim o princípio da proporcionalidade.</w:t>
      </w:r>
    </w:p>
    <w:p w:rsidR="007B54CD" w:rsidRPr="007D0FB1" w:rsidRDefault="007B54CD" w:rsidP="00182DB1">
      <w:pPr>
        <w:autoSpaceDE w:val="0"/>
        <w:autoSpaceDN w:val="0"/>
        <w:adjustRightInd w:val="0"/>
        <w:spacing w:after="0" w:line="360" w:lineRule="auto"/>
        <w:ind w:firstLine="851"/>
        <w:jc w:val="both"/>
        <w:rPr>
          <w:rFonts w:ascii="Times New Roman" w:hAnsi="Times New Roman" w:cs="Times New Roman"/>
          <w:sz w:val="24"/>
          <w:szCs w:val="24"/>
        </w:rPr>
      </w:pPr>
      <w:r w:rsidRPr="007D0FB1">
        <w:rPr>
          <w:rFonts w:ascii="Times New Roman" w:hAnsi="Times New Roman" w:cs="Times New Roman"/>
          <w:sz w:val="24"/>
          <w:szCs w:val="24"/>
        </w:rPr>
        <w:t xml:space="preserve">Os principais posicionamentos referentes à natureza jurídica do art. 28 da Lei 11.343/06 são: • Supremo Tribunal Federal, Min. Sepúlveda Pertence que afirma ser “o art. 28 pertencente ao Direito Penal, uma conduta considerada crime punida com penas alternativas, </w:t>
      </w:r>
      <w:r w:rsidRPr="007D0FB1">
        <w:rPr>
          <w:rFonts w:ascii="Times New Roman" w:hAnsi="Times New Roman" w:cs="Times New Roman"/>
          <w:sz w:val="24"/>
          <w:szCs w:val="24"/>
        </w:rPr>
        <w:lastRenderedPageBreak/>
        <w:t xml:space="preserve">havendo uma mera despenalização da conduta e não </w:t>
      </w:r>
      <w:r w:rsidRPr="007D0FB1">
        <w:rPr>
          <w:rFonts w:ascii="Times New Roman" w:hAnsi="Times New Roman" w:cs="Times New Roman"/>
          <w:i/>
          <w:sz w:val="24"/>
          <w:szCs w:val="24"/>
        </w:rPr>
        <w:t>abolitio criminis”</w:t>
      </w:r>
      <w:r w:rsidRPr="007D0FB1">
        <w:rPr>
          <w:rFonts w:ascii="Times New Roman" w:hAnsi="Times New Roman" w:cs="Times New Roman"/>
          <w:sz w:val="24"/>
          <w:szCs w:val="24"/>
        </w:rPr>
        <w:t>, (STF, RE 430.105-9-RJ, rel. Min. Sepúlveda Pertence, j. 13.02.07); • Por sua vez, Luiz Flávio Gomes (2007, p. 133), um dos autores defensores de outra corrente, afirma que o dispositivo “pertence ao Direito Penal, mas não constitui crime ou contravenção penal, sim, uma infração sui generis. Houve descriminalização formal e ao mesmo tempo despenalização, mas não abolitio criminis”; •</w:t>
      </w:r>
      <w:proofErr w:type="gramStart"/>
      <w:r w:rsidRPr="007D0FB1">
        <w:rPr>
          <w:rFonts w:ascii="Times New Roman" w:hAnsi="Times New Roman" w:cs="Times New Roman"/>
          <w:sz w:val="24"/>
          <w:szCs w:val="24"/>
        </w:rPr>
        <w:t>A terceira corrente, representada</w:t>
      </w:r>
      <w:proofErr w:type="gramEnd"/>
      <w:r w:rsidRPr="007D0FB1">
        <w:rPr>
          <w:rFonts w:ascii="Times New Roman" w:hAnsi="Times New Roman" w:cs="Times New Roman"/>
          <w:sz w:val="24"/>
          <w:szCs w:val="24"/>
        </w:rPr>
        <w:t xml:space="preserve"> por Alice Bianchini (BIANCHINI, 2002 </w:t>
      </w:r>
      <w:r w:rsidRPr="007D0FB1">
        <w:rPr>
          <w:rFonts w:ascii="Times New Roman" w:hAnsi="Times New Roman" w:cs="Times New Roman"/>
          <w:i/>
          <w:sz w:val="24"/>
          <w:szCs w:val="24"/>
        </w:rPr>
        <w:t xml:space="preserve">apud </w:t>
      </w:r>
      <w:r w:rsidRPr="007D0FB1">
        <w:rPr>
          <w:rFonts w:ascii="Times New Roman" w:hAnsi="Times New Roman" w:cs="Times New Roman"/>
          <w:sz w:val="24"/>
          <w:szCs w:val="24"/>
        </w:rPr>
        <w:t xml:space="preserve">GOMES, 2007), defende que o art. 28 não pertence ao Direito Penal, tendo ocorrido o </w:t>
      </w:r>
      <w:r w:rsidRPr="007D0FB1">
        <w:rPr>
          <w:rFonts w:ascii="Times New Roman" w:hAnsi="Times New Roman" w:cs="Times New Roman"/>
          <w:i/>
          <w:sz w:val="24"/>
          <w:szCs w:val="24"/>
        </w:rPr>
        <w:t xml:space="preserve">abolitio criminis </w:t>
      </w:r>
      <w:r w:rsidRPr="007D0FB1">
        <w:rPr>
          <w:rFonts w:ascii="Times New Roman" w:hAnsi="Times New Roman" w:cs="Times New Roman"/>
          <w:sz w:val="24"/>
          <w:szCs w:val="24"/>
        </w:rPr>
        <w:t>(descriminalização substancial).</w:t>
      </w:r>
    </w:p>
    <w:bookmarkEnd w:id="0"/>
    <w:p w:rsidR="007B54CD" w:rsidRDefault="007B54CD" w:rsidP="00317FD9">
      <w:pPr>
        <w:spacing w:line="360" w:lineRule="auto"/>
        <w:ind w:firstLine="851"/>
        <w:jc w:val="both"/>
        <w:rPr>
          <w:rFonts w:ascii="Times New Roman" w:hAnsi="Times New Roman" w:cs="Times New Roman"/>
          <w:sz w:val="24"/>
          <w:szCs w:val="24"/>
        </w:rPr>
      </w:pPr>
    </w:p>
    <w:p w:rsidR="007B54CD" w:rsidRDefault="007B54CD" w:rsidP="00317FD9">
      <w:pPr>
        <w:spacing w:line="360" w:lineRule="auto"/>
        <w:ind w:firstLine="851"/>
        <w:jc w:val="both"/>
        <w:rPr>
          <w:rFonts w:ascii="Times New Roman" w:hAnsi="Times New Roman" w:cs="Times New Roman"/>
          <w:sz w:val="24"/>
          <w:szCs w:val="24"/>
        </w:rPr>
      </w:pPr>
    </w:p>
    <w:p w:rsidR="00683D4D" w:rsidRDefault="00683D4D" w:rsidP="001D3934">
      <w:pPr>
        <w:autoSpaceDE w:val="0"/>
        <w:autoSpaceDN w:val="0"/>
        <w:adjustRightInd w:val="0"/>
        <w:spacing w:after="0" w:line="360" w:lineRule="auto"/>
        <w:jc w:val="both"/>
        <w:rPr>
          <w:rFonts w:ascii="Times New Roman" w:hAnsi="Times New Roman" w:cs="Times New Roman"/>
          <w:b/>
          <w:bCs/>
          <w:sz w:val="24"/>
          <w:szCs w:val="24"/>
        </w:rPr>
      </w:pPr>
    </w:p>
    <w:p w:rsidR="00683D4D" w:rsidRDefault="00683D4D" w:rsidP="001D3934">
      <w:pPr>
        <w:autoSpaceDE w:val="0"/>
        <w:autoSpaceDN w:val="0"/>
        <w:adjustRightInd w:val="0"/>
        <w:spacing w:after="0" w:line="360" w:lineRule="auto"/>
        <w:jc w:val="both"/>
        <w:rPr>
          <w:rFonts w:ascii="Times New Roman" w:hAnsi="Times New Roman" w:cs="Times New Roman"/>
          <w:b/>
          <w:bCs/>
          <w:sz w:val="24"/>
          <w:szCs w:val="24"/>
        </w:rPr>
      </w:pPr>
    </w:p>
    <w:p w:rsidR="00683D4D" w:rsidRDefault="00683D4D" w:rsidP="001D3934">
      <w:pPr>
        <w:autoSpaceDE w:val="0"/>
        <w:autoSpaceDN w:val="0"/>
        <w:adjustRightInd w:val="0"/>
        <w:spacing w:after="0" w:line="360" w:lineRule="auto"/>
        <w:jc w:val="both"/>
        <w:rPr>
          <w:rFonts w:ascii="Times New Roman" w:hAnsi="Times New Roman" w:cs="Times New Roman"/>
          <w:b/>
          <w:bCs/>
          <w:sz w:val="24"/>
          <w:szCs w:val="24"/>
        </w:rPr>
      </w:pPr>
    </w:p>
    <w:p w:rsidR="00182DB1" w:rsidRDefault="00182DB1"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5D634F" w:rsidRDefault="005D634F" w:rsidP="00D32AC0">
      <w:pPr>
        <w:autoSpaceDE w:val="0"/>
        <w:autoSpaceDN w:val="0"/>
        <w:adjustRightInd w:val="0"/>
        <w:spacing w:after="0" w:line="240" w:lineRule="auto"/>
        <w:jc w:val="both"/>
        <w:rPr>
          <w:rFonts w:ascii="Times New Roman" w:hAnsi="Times New Roman" w:cs="Times New Roman"/>
          <w:b/>
          <w:bCs/>
          <w:sz w:val="24"/>
          <w:szCs w:val="24"/>
        </w:rPr>
      </w:pPr>
    </w:p>
    <w:p w:rsidR="007D0FB1" w:rsidRDefault="007D0FB1" w:rsidP="005D634F">
      <w:pPr>
        <w:autoSpaceDE w:val="0"/>
        <w:autoSpaceDN w:val="0"/>
        <w:adjustRightInd w:val="0"/>
        <w:spacing w:after="0" w:line="240" w:lineRule="auto"/>
        <w:jc w:val="both"/>
        <w:rPr>
          <w:rFonts w:ascii="Times New Roman" w:hAnsi="Times New Roman" w:cs="Times New Roman"/>
          <w:b/>
          <w:bCs/>
          <w:sz w:val="24"/>
          <w:szCs w:val="24"/>
        </w:rPr>
      </w:pPr>
    </w:p>
    <w:p w:rsidR="00E21CBD" w:rsidRPr="005D634F" w:rsidRDefault="001D3934" w:rsidP="005D634F">
      <w:pPr>
        <w:autoSpaceDE w:val="0"/>
        <w:autoSpaceDN w:val="0"/>
        <w:adjustRightInd w:val="0"/>
        <w:spacing w:after="0" w:line="240" w:lineRule="auto"/>
        <w:jc w:val="both"/>
        <w:rPr>
          <w:rFonts w:ascii="Times New Roman" w:hAnsi="Times New Roman" w:cs="Times New Roman"/>
          <w:b/>
          <w:bCs/>
          <w:sz w:val="24"/>
          <w:szCs w:val="24"/>
        </w:rPr>
      </w:pPr>
      <w:r w:rsidRPr="005D634F">
        <w:rPr>
          <w:rFonts w:ascii="Times New Roman" w:hAnsi="Times New Roman" w:cs="Times New Roman"/>
          <w:b/>
          <w:bCs/>
          <w:sz w:val="24"/>
          <w:szCs w:val="24"/>
        </w:rPr>
        <w:lastRenderedPageBreak/>
        <w:t>REFERÊNCIAS</w:t>
      </w:r>
    </w:p>
    <w:p w:rsidR="00D32AC0" w:rsidRPr="005D634F" w:rsidRDefault="00D32AC0" w:rsidP="005D634F">
      <w:pPr>
        <w:autoSpaceDE w:val="0"/>
        <w:autoSpaceDN w:val="0"/>
        <w:adjustRightInd w:val="0"/>
        <w:spacing w:after="0" w:line="240" w:lineRule="auto"/>
        <w:jc w:val="both"/>
        <w:rPr>
          <w:rFonts w:ascii="Times New Roman" w:hAnsi="Times New Roman" w:cs="Times New Roman"/>
          <w:b/>
          <w:bCs/>
          <w:sz w:val="24"/>
          <w:szCs w:val="24"/>
        </w:rPr>
      </w:pPr>
    </w:p>
    <w:p w:rsidR="005D634F" w:rsidRPr="005D634F" w:rsidRDefault="005D634F" w:rsidP="005D634F">
      <w:pPr>
        <w:spacing w:after="0" w:line="240" w:lineRule="auto"/>
        <w:jc w:val="both"/>
        <w:rPr>
          <w:rFonts w:ascii="Times New Roman" w:hAnsi="Times New Roman" w:cs="Times New Roman"/>
          <w:sz w:val="24"/>
          <w:szCs w:val="24"/>
          <w:shd w:val="clear" w:color="auto" w:fill="FFFFFF"/>
        </w:rPr>
      </w:pPr>
      <w:r w:rsidRPr="005D634F">
        <w:rPr>
          <w:rFonts w:ascii="Times New Roman" w:hAnsi="Times New Roman" w:cs="Times New Roman"/>
          <w:sz w:val="24"/>
          <w:szCs w:val="24"/>
          <w:shd w:val="clear" w:color="auto" w:fill="FFFFFF"/>
        </w:rPr>
        <w:t>ÁVILA, Humberto.</w:t>
      </w:r>
      <w:r w:rsidRPr="005D634F">
        <w:rPr>
          <w:rStyle w:val="apple-converted-space"/>
          <w:rFonts w:ascii="Times New Roman" w:hAnsi="Times New Roman" w:cs="Times New Roman"/>
          <w:sz w:val="24"/>
          <w:szCs w:val="24"/>
          <w:shd w:val="clear" w:color="auto" w:fill="FFFFFF"/>
        </w:rPr>
        <w:t> </w:t>
      </w:r>
      <w:r w:rsidRPr="005D634F">
        <w:rPr>
          <w:rFonts w:ascii="Times New Roman" w:hAnsi="Times New Roman" w:cs="Times New Roman"/>
          <w:b/>
          <w:bCs/>
          <w:sz w:val="24"/>
          <w:szCs w:val="24"/>
          <w:shd w:val="clear" w:color="auto" w:fill="FFFFFF"/>
        </w:rPr>
        <w:t>Teoria dos princípios</w:t>
      </w:r>
      <w:r w:rsidRPr="005D634F">
        <w:rPr>
          <w:rFonts w:ascii="Times New Roman" w:hAnsi="Times New Roman" w:cs="Times New Roman"/>
          <w:b/>
          <w:sz w:val="24"/>
          <w:szCs w:val="24"/>
          <w:shd w:val="clear" w:color="auto" w:fill="FFFFFF"/>
        </w:rPr>
        <w:t>:</w:t>
      </w:r>
      <w:r w:rsidRPr="005D634F">
        <w:rPr>
          <w:rStyle w:val="apple-converted-space"/>
          <w:rFonts w:ascii="Times New Roman" w:hAnsi="Times New Roman" w:cs="Times New Roman"/>
          <w:b/>
          <w:i/>
          <w:iCs/>
          <w:sz w:val="24"/>
          <w:szCs w:val="24"/>
          <w:shd w:val="clear" w:color="auto" w:fill="FFFFFF"/>
        </w:rPr>
        <w:t> </w:t>
      </w:r>
      <w:r w:rsidRPr="005D634F">
        <w:rPr>
          <w:rFonts w:ascii="Times New Roman" w:hAnsi="Times New Roman" w:cs="Times New Roman"/>
          <w:b/>
          <w:sz w:val="24"/>
          <w:szCs w:val="24"/>
          <w:shd w:val="clear" w:color="auto" w:fill="FFFFFF"/>
        </w:rPr>
        <w:t>da definição à aplicação dos princípios jurídicos</w:t>
      </w:r>
      <w:r w:rsidRPr="005D634F">
        <w:rPr>
          <w:rFonts w:ascii="Times New Roman" w:hAnsi="Times New Roman" w:cs="Times New Roman"/>
          <w:sz w:val="24"/>
          <w:szCs w:val="24"/>
          <w:shd w:val="clear" w:color="auto" w:fill="FFFFFF"/>
        </w:rPr>
        <w:t>. São Paulo: Malheiros Editores, 2007.</w:t>
      </w:r>
    </w:p>
    <w:p w:rsidR="005D634F" w:rsidRPr="005D634F" w:rsidRDefault="005D634F" w:rsidP="005D634F">
      <w:pPr>
        <w:spacing w:after="0" w:line="240" w:lineRule="auto"/>
        <w:jc w:val="both"/>
        <w:rPr>
          <w:rFonts w:ascii="Times New Roman" w:hAnsi="Times New Roman" w:cs="Times New Roman"/>
          <w:bCs/>
          <w:sz w:val="24"/>
          <w:szCs w:val="24"/>
        </w:rPr>
      </w:pPr>
      <w:r w:rsidRPr="005D634F">
        <w:rPr>
          <w:rFonts w:ascii="Times New Roman" w:hAnsi="Times New Roman" w:cs="Times New Roman"/>
          <w:bCs/>
          <w:sz w:val="24"/>
          <w:szCs w:val="24"/>
        </w:rPr>
        <w:t xml:space="preserve">BRASIL. </w:t>
      </w:r>
      <w:r w:rsidRPr="005D634F">
        <w:rPr>
          <w:rFonts w:ascii="Times New Roman" w:hAnsi="Times New Roman" w:cs="Times New Roman"/>
          <w:b/>
          <w:bCs/>
          <w:sz w:val="24"/>
          <w:szCs w:val="24"/>
        </w:rPr>
        <w:t>Lei nº 5.726, de 29 de outubro de 1971</w:t>
      </w:r>
      <w:r w:rsidRPr="005D634F">
        <w:rPr>
          <w:rFonts w:ascii="Times New Roman" w:hAnsi="Times New Roman" w:cs="Times New Roman"/>
          <w:bCs/>
          <w:sz w:val="24"/>
          <w:szCs w:val="24"/>
        </w:rPr>
        <w:t xml:space="preserve">. Dispõe </w:t>
      </w:r>
      <w:proofErr w:type="spellStart"/>
      <w:r w:rsidRPr="005D634F">
        <w:rPr>
          <w:rFonts w:ascii="Times New Roman" w:hAnsi="Times New Roman" w:cs="Times New Roman"/>
          <w:bCs/>
          <w:sz w:val="24"/>
          <w:szCs w:val="24"/>
        </w:rPr>
        <w:t>sôbre</w:t>
      </w:r>
      <w:proofErr w:type="spellEnd"/>
      <w:r w:rsidRPr="005D634F">
        <w:rPr>
          <w:rFonts w:ascii="Times New Roman" w:hAnsi="Times New Roman" w:cs="Times New Roman"/>
          <w:bCs/>
          <w:sz w:val="24"/>
          <w:szCs w:val="24"/>
        </w:rPr>
        <w:t xml:space="preserve"> medidas preventivas e repressivas ao tráfico e uso de substâncias entorpecentes ou que determinem dependência física ou psíquica e dá outras providências. Disponível em: &lt;http://www.planalto.gov.br/ccivil_03/Leis/1970-1979/L5726.htm&gt;. Acesso em: </w:t>
      </w:r>
      <w:proofErr w:type="gramStart"/>
      <w:r w:rsidRPr="005D634F">
        <w:rPr>
          <w:rFonts w:ascii="Times New Roman" w:hAnsi="Times New Roman" w:cs="Times New Roman"/>
          <w:bCs/>
          <w:sz w:val="24"/>
          <w:szCs w:val="24"/>
        </w:rPr>
        <w:t>06 out</w:t>
      </w:r>
      <w:proofErr w:type="gramEnd"/>
      <w:r w:rsidRPr="005D634F">
        <w:rPr>
          <w:rFonts w:ascii="Times New Roman" w:hAnsi="Times New Roman" w:cs="Times New Roman"/>
          <w:bCs/>
          <w:sz w:val="24"/>
          <w:szCs w:val="24"/>
        </w:rPr>
        <w:t xml:space="preserve"> de 2013.</w:t>
      </w:r>
    </w:p>
    <w:p w:rsidR="00E21CBD" w:rsidRPr="005D634F" w:rsidRDefault="00E21CBD" w:rsidP="005D634F">
      <w:pPr>
        <w:spacing w:after="0" w:line="240" w:lineRule="auto"/>
        <w:jc w:val="both"/>
        <w:rPr>
          <w:rFonts w:ascii="Times New Roman" w:hAnsi="Times New Roman" w:cs="Times New Roman"/>
          <w:bCs/>
          <w:sz w:val="24"/>
          <w:szCs w:val="24"/>
        </w:rPr>
      </w:pPr>
      <w:r w:rsidRPr="005D634F">
        <w:rPr>
          <w:rFonts w:ascii="Times New Roman" w:hAnsi="Times New Roman" w:cs="Times New Roman"/>
          <w:bCs/>
          <w:sz w:val="24"/>
          <w:szCs w:val="24"/>
        </w:rPr>
        <w:t xml:space="preserve">BRASIL. </w:t>
      </w:r>
      <w:r w:rsidRPr="005D634F">
        <w:rPr>
          <w:rFonts w:ascii="Times New Roman" w:hAnsi="Times New Roman" w:cs="Times New Roman"/>
          <w:b/>
          <w:bCs/>
          <w:sz w:val="24"/>
          <w:szCs w:val="24"/>
        </w:rPr>
        <w:t>Lei nº 6.368, de 21 de outubro de 1971</w:t>
      </w:r>
      <w:r w:rsidRPr="005D634F">
        <w:rPr>
          <w:rFonts w:ascii="Times New Roman" w:hAnsi="Times New Roman" w:cs="Times New Roman"/>
          <w:bCs/>
          <w:sz w:val="24"/>
          <w:szCs w:val="24"/>
        </w:rPr>
        <w:t xml:space="preserve">. Dispõe sobre medidas de prevenção e repressão ao tráfico ilícito e uso indevido de substâncias entorpecentes ou que determinem dependência física ou psíquica, e dá outras providências. Disponível em:&lt;http://www.planalto.gov.br/ccivil_03/Leis/L6368.htm&gt;. Acesso em: </w:t>
      </w:r>
      <w:proofErr w:type="gramStart"/>
      <w:r w:rsidRPr="005D634F">
        <w:rPr>
          <w:rFonts w:ascii="Times New Roman" w:hAnsi="Times New Roman" w:cs="Times New Roman"/>
          <w:bCs/>
          <w:sz w:val="24"/>
          <w:szCs w:val="24"/>
        </w:rPr>
        <w:t>06 out</w:t>
      </w:r>
      <w:proofErr w:type="gramEnd"/>
      <w:r w:rsidRPr="005D634F">
        <w:rPr>
          <w:rFonts w:ascii="Times New Roman" w:hAnsi="Times New Roman" w:cs="Times New Roman"/>
          <w:bCs/>
          <w:sz w:val="24"/>
          <w:szCs w:val="24"/>
        </w:rPr>
        <w:t xml:space="preserve"> 2013.</w:t>
      </w:r>
    </w:p>
    <w:p w:rsidR="00E21CBD" w:rsidRPr="005D634F" w:rsidRDefault="00E21CBD" w:rsidP="005D634F">
      <w:pPr>
        <w:spacing w:after="0" w:line="240" w:lineRule="auto"/>
        <w:jc w:val="both"/>
        <w:rPr>
          <w:rFonts w:ascii="Times New Roman" w:hAnsi="Times New Roman" w:cs="Times New Roman"/>
          <w:bCs/>
          <w:sz w:val="24"/>
          <w:szCs w:val="24"/>
        </w:rPr>
      </w:pPr>
      <w:r w:rsidRPr="005D634F">
        <w:rPr>
          <w:rFonts w:ascii="Times New Roman" w:hAnsi="Times New Roman" w:cs="Times New Roman"/>
          <w:bCs/>
          <w:sz w:val="24"/>
          <w:szCs w:val="24"/>
        </w:rPr>
        <w:t xml:space="preserve">BRASIL. </w:t>
      </w:r>
      <w:r w:rsidRPr="005D634F">
        <w:rPr>
          <w:rFonts w:ascii="Times New Roman" w:hAnsi="Times New Roman" w:cs="Times New Roman"/>
          <w:b/>
          <w:bCs/>
          <w:sz w:val="24"/>
          <w:szCs w:val="24"/>
        </w:rPr>
        <w:t>Lei nº 10.409, de 11 de janeiro de 2002</w:t>
      </w:r>
      <w:r w:rsidRPr="005D634F">
        <w:rPr>
          <w:rFonts w:ascii="Times New Roman" w:hAnsi="Times New Roman" w:cs="Times New Roman"/>
          <w:bCs/>
          <w:sz w:val="24"/>
          <w:szCs w:val="24"/>
        </w:rPr>
        <w:t xml:space="preserve">. Dispõe sobre a prevenção, o tratamento, a fiscalização, o controle e a repressão à produção, ao uso e ao tráfico ilícitos de produtos, substâncias ou drogas ilícitas que causem dependência física ou psíquica, assim elencados pelo Ministério da Saúde, e dá outras providências. Disponível em: &lt;http://www.planalto.gov.br/ccivil_03/Leis/2002/L10409.htm&gt;. Acesso em: </w:t>
      </w:r>
      <w:proofErr w:type="gramStart"/>
      <w:r w:rsidRPr="005D634F">
        <w:rPr>
          <w:rFonts w:ascii="Times New Roman" w:hAnsi="Times New Roman" w:cs="Times New Roman"/>
          <w:bCs/>
          <w:sz w:val="24"/>
          <w:szCs w:val="24"/>
        </w:rPr>
        <w:t>6</w:t>
      </w:r>
      <w:proofErr w:type="gramEnd"/>
      <w:r w:rsidRPr="005D634F">
        <w:rPr>
          <w:rFonts w:ascii="Times New Roman" w:hAnsi="Times New Roman" w:cs="Times New Roman"/>
          <w:bCs/>
          <w:sz w:val="24"/>
          <w:szCs w:val="24"/>
        </w:rPr>
        <w:t xml:space="preserve"> out. 2013.</w:t>
      </w:r>
    </w:p>
    <w:p w:rsidR="00E21CBD" w:rsidRPr="005D634F" w:rsidRDefault="004A0CA7" w:rsidP="005D634F">
      <w:pPr>
        <w:spacing w:after="0" w:line="240" w:lineRule="auto"/>
        <w:jc w:val="both"/>
        <w:rPr>
          <w:rFonts w:ascii="Times New Roman" w:hAnsi="Times New Roman" w:cs="Times New Roman"/>
          <w:sz w:val="24"/>
          <w:szCs w:val="24"/>
          <w:shd w:val="clear" w:color="auto" w:fill="FFFFFF"/>
        </w:rPr>
      </w:pPr>
      <w:r w:rsidRPr="005D634F">
        <w:rPr>
          <w:rFonts w:ascii="Times New Roman" w:hAnsi="Times New Roman" w:cs="Times New Roman"/>
          <w:sz w:val="24"/>
          <w:szCs w:val="24"/>
          <w:shd w:val="clear" w:color="auto" w:fill="FFFFFF"/>
        </w:rPr>
        <w:t xml:space="preserve">BRASIL. </w:t>
      </w:r>
      <w:r w:rsidRPr="005D634F">
        <w:rPr>
          <w:rFonts w:ascii="Times New Roman" w:hAnsi="Times New Roman" w:cs="Times New Roman"/>
          <w:b/>
          <w:sz w:val="24"/>
          <w:szCs w:val="24"/>
          <w:shd w:val="clear" w:color="auto" w:fill="FFFFFF"/>
        </w:rPr>
        <w:t>Lei nº 11.343,</w:t>
      </w:r>
      <w:r w:rsidR="005D634F" w:rsidRPr="005D634F">
        <w:rPr>
          <w:rFonts w:ascii="Times New Roman" w:hAnsi="Times New Roman" w:cs="Times New Roman"/>
          <w:b/>
          <w:sz w:val="24"/>
          <w:szCs w:val="24"/>
          <w:shd w:val="clear" w:color="auto" w:fill="FFFFFF"/>
        </w:rPr>
        <w:t xml:space="preserve"> </w:t>
      </w:r>
      <w:r w:rsidRPr="005D634F">
        <w:rPr>
          <w:rFonts w:ascii="Times New Roman" w:hAnsi="Times New Roman" w:cs="Times New Roman"/>
          <w:b/>
          <w:sz w:val="24"/>
          <w:szCs w:val="24"/>
          <w:shd w:val="clear" w:color="auto" w:fill="FFFFFF"/>
        </w:rPr>
        <w:t>de 23 de agosto de 2006</w:t>
      </w:r>
      <w:r w:rsidRPr="005D634F">
        <w:rPr>
          <w:rFonts w:ascii="Times New Roman" w:hAnsi="Times New Roman" w:cs="Times New Roman"/>
          <w:sz w:val="24"/>
          <w:szCs w:val="24"/>
          <w:shd w:val="clear" w:color="auto" w:fill="FFFFFF"/>
        </w:rPr>
        <w:t xml:space="preserve">. Institui o Sistema Nacional de Políticas Públicas sobre Drogas - </w:t>
      </w:r>
      <w:proofErr w:type="spellStart"/>
      <w:r w:rsidRPr="005D634F">
        <w:rPr>
          <w:rFonts w:ascii="Times New Roman" w:hAnsi="Times New Roman" w:cs="Times New Roman"/>
          <w:sz w:val="24"/>
          <w:szCs w:val="24"/>
          <w:shd w:val="clear" w:color="auto" w:fill="FFFFFF"/>
        </w:rPr>
        <w:t>Sisnad</w:t>
      </w:r>
      <w:proofErr w:type="spellEnd"/>
      <w:r w:rsidRPr="005D634F">
        <w:rPr>
          <w:rFonts w:ascii="Times New Roman" w:hAnsi="Times New Roman" w:cs="Times New Roman"/>
          <w:sz w:val="24"/>
          <w:szCs w:val="24"/>
          <w:shd w:val="clear" w:color="auto" w:fill="FFFFFF"/>
        </w:rPr>
        <w:t>; prescreve medidas para prevenção do uso indevido, atenção e reinserção social de usuários e dependentes de drogas; estabelece normas para repressão à produção não autorizada e ao tráfico ilícito de drogas; define crimes e dá outras providências. Disponível em: &lt;http://www.planalto.gov.br/ccivil_03/_ato2004-2006/2006/lei/l11343.htm&gt;. Acesso em: 27/08/2013.</w:t>
      </w:r>
    </w:p>
    <w:p w:rsidR="00E21CBD" w:rsidRPr="005D634F" w:rsidRDefault="00E21CBD" w:rsidP="005D634F">
      <w:pPr>
        <w:autoSpaceDE w:val="0"/>
        <w:autoSpaceDN w:val="0"/>
        <w:adjustRightInd w:val="0"/>
        <w:spacing w:after="0" w:line="240" w:lineRule="auto"/>
        <w:jc w:val="both"/>
        <w:rPr>
          <w:rFonts w:ascii="Times New Roman" w:hAnsi="Times New Roman" w:cs="Times New Roman"/>
          <w:bCs/>
          <w:sz w:val="24"/>
          <w:szCs w:val="24"/>
        </w:rPr>
      </w:pPr>
      <w:r w:rsidRPr="005D634F">
        <w:rPr>
          <w:rFonts w:ascii="Times New Roman" w:hAnsi="Times New Roman" w:cs="Times New Roman"/>
          <w:bCs/>
          <w:sz w:val="24"/>
          <w:szCs w:val="24"/>
          <w:lang w:val="es-ES"/>
        </w:rPr>
        <w:t xml:space="preserve">BOITEUX, Luciana et al (Coord.). </w:t>
      </w:r>
      <w:r w:rsidRPr="005D634F">
        <w:rPr>
          <w:rFonts w:ascii="Times New Roman" w:hAnsi="Times New Roman" w:cs="Times New Roman"/>
          <w:b/>
          <w:bCs/>
          <w:sz w:val="24"/>
          <w:szCs w:val="24"/>
        </w:rPr>
        <w:t>Série pensando o direito: tráfico de drogas e constituição</w:t>
      </w:r>
      <w:r w:rsidRPr="005D634F">
        <w:rPr>
          <w:rFonts w:ascii="Times New Roman" w:hAnsi="Times New Roman" w:cs="Times New Roman"/>
          <w:bCs/>
          <w:sz w:val="24"/>
          <w:szCs w:val="24"/>
        </w:rPr>
        <w:t xml:space="preserve">. </w:t>
      </w:r>
      <w:proofErr w:type="gramStart"/>
      <w:r w:rsidRPr="005D634F">
        <w:rPr>
          <w:rFonts w:ascii="Times New Roman" w:hAnsi="Times New Roman" w:cs="Times New Roman"/>
          <w:bCs/>
          <w:sz w:val="24"/>
          <w:szCs w:val="24"/>
        </w:rPr>
        <w:t>nº</w:t>
      </w:r>
      <w:proofErr w:type="gramEnd"/>
      <w:r w:rsidRPr="005D634F">
        <w:rPr>
          <w:rFonts w:ascii="Times New Roman" w:hAnsi="Times New Roman" w:cs="Times New Roman"/>
          <w:bCs/>
          <w:sz w:val="24"/>
          <w:szCs w:val="24"/>
        </w:rPr>
        <w:t xml:space="preserve"> 1. Rio de Janeiro: UFRJ, 2009. </w:t>
      </w:r>
    </w:p>
    <w:p w:rsidR="005D634F" w:rsidRPr="005D634F" w:rsidRDefault="005D634F" w:rsidP="005D634F">
      <w:pPr>
        <w:pStyle w:val="ecxmsonormal"/>
        <w:shd w:val="clear" w:color="auto" w:fill="FFFFFF"/>
        <w:spacing w:before="0" w:beforeAutospacing="0" w:after="0" w:afterAutospacing="0"/>
        <w:jc w:val="both"/>
      </w:pPr>
      <w:r w:rsidRPr="005D634F">
        <w:t>CAPEZ, Fernando.</w:t>
      </w:r>
      <w:r w:rsidRPr="005D634F">
        <w:rPr>
          <w:rStyle w:val="apple-converted-space"/>
        </w:rPr>
        <w:t> </w:t>
      </w:r>
      <w:r w:rsidRPr="005D634F">
        <w:rPr>
          <w:b/>
          <w:bCs/>
        </w:rPr>
        <w:t>Curso de Direito Penal</w:t>
      </w:r>
      <w:r w:rsidRPr="005D634F">
        <w:t xml:space="preserve">. </w:t>
      </w:r>
      <w:proofErr w:type="gramStart"/>
      <w:r w:rsidRPr="005D634F">
        <w:t>v.</w:t>
      </w:r>
      <w:proofErr w:type="gramEnd"/>
      <w:r w:rsidRPr="005D634F">
        <w:t xml:space="preserve"> 4. São Paulo: </w:t>
      </w:r>
      <w:proofErr w:type="gramStart"/>
      <w:r w:rsidRPr="005D634F">
        <w:t>Saraiva,</w:t>
      </w:r>
      <w:proofErr w:type="gramEnd"/>
      <w:r w:rsidRPr="005D634F">
        <w:t xml:space="preserve"> 2005.</w:t>
      </w:r>
    </w:p>
    <w:p w:rsidR="00E21CBD" w:rsidRPr="005D634F" w:rsidRDefault="00E21CBD" w:rsidP="005D634F">
      <w:pPr>
        <w:autoSpaceDE w:val="0"/>
        <w:autoSpaceDN w:val="0"/>
        <w:adjustRightInd w:val="0"/>
        <w:spacing w:after="0" w:line="240" w:lineRule="auto"/>
        <w:jc w:val="both"/>
        <w:rPr>
          <w:rFonts w:ascii="Times New Roman" w:hAnsi="Times New Roman" w:cs="Times New Roman"/>
          <w:bCs/>
          <w:sz w:val="24"/>
          <w:szCs w:val="24"/>
        </w:rPr>
      </w:pPr>
      <w:r w:rsidRPr="005D634F">
        <w:rPr>
          <w:rFonts w:ascii="Times New Roman" w:hAnsi="Times New Roman" w:cs="Times New Roman"/>
          <w:bCs/>
          <w:sz w:val="24"/>
          <w:szCs w:val="24"/>
        </w:rPr>
        <w:t>CASAGRANDE,</w:t>
      </w:r>
      <w:r w:rsidR="005D634F" w:rsidRPr="005D634F">
        <w:rPr>
          <w:rFonts w:ascii="Times New Roman" w:hAnsi="Times New Roman" w:cs="Times New Roman"/>
          <w:bCs/>
          <w:sz w:val="24"/>
          <w:szCs w:val="24"/>
        </w:rPr>
        <w:t xml:space="preserve"> </w:t>
      </w:r>
      <w:r w:rsidRPr="005D634F">
        <w:rPr>
          <w:rFonts w:ascii="Times New Roman" w:hAnsi="Times New Roman" w:cs="Times New Roman"/>
          <w:bCs/>
          <w:sz w:val="24"/>
          <w:szCs w:val="24"/>
        </w:rPr>
        <w:t xml:space="preserve">Fernanda Fischer. </w:t>
      </w:r>
      <w:r w:rsidRPr="005D634F">
        <w:rPr>
          <w:rFonts w:ascii="Times New Roman" w:hAnsi="Times New Roman" w:cs="Times New Roman"/>
          <w:b/>
          <w:bCs/>
          <w:sz w:val="24"/>
          <w:szCs w:val="24"/>
        </w:rPr>
        <w:t>O tratamento penal da conduta de porte de drogas para uso pessoal na Lei 11.343/06</w:t>
      </w:r>
      <w:r w:rsidRPr="005D634F">
        <w:rPr>
          <w:rFonts w:ascii="Times New Roman" w:hAnsi="Times New Roman" w:cs="Times New Roman"/>
          <w:bCs/>
          <w:sz w:val="24"/>
          <w:szCs w:val="24"/>
        </w:rPr>
        <w:t>. Porto Alegre, 2010. Disponível em: &lt;</w:t>
      </w:r>
      <w:hyperlink r:id="rId9" w:history="1">
        <w:r w:rsidRPr="005D634F">
          <w:rPr>
            <w:rStyle w:val="Hyperlink"/>
            <w:rFonts w:ascii="Times New Roman" w:hAnsi="Times New Roman" w:cs="Times New Roman"/>
            <w:color w:val="auto"/>
            <w:sz w:val="24"/>
            <w:szCs w:val="24"/>
          </w:rPr>
          <w:t>http://www.lume.ufrgs.br/bitstream/handle/10183/27089/000763629.pdf?sequence=1</w:t>
        </w:r>
      </w:hyperlink>
      <w:r w:rsidRPr="005D634F">
        <w:rPr>
          <w:rFonts w:ascii="Times New Roman" w:hAnsi="Times New Roman" w:cs="Times New Roman"/>
          <w:bCs/>
          <w:sz w:val="24"/>
          <w:szCs w:val="24"/>
        </w:rPr>
        <w:t>&gt;</w:t>
      </w:r>
      <w:proofErr w:type="gramStart"/>
      <w:r w:rsidR="005D634F" w:rsidRPr="005D634F">
        <w:rPr>
          <w:rFonts w:ascii="Times New Roman" w:hAnsi="Times New Roman" w:cs="Times New Roman"/>
          <w:bCs/>
          <w:sz w:val="24"/>
          <w:szCs w:val="24"/>
        </w:rPr>
        <w:t>.</w:t>
      </w:r>
      <w:proofErr w:type="gramEnd"/>
      <w:r w:rsidRPr="005D634F">
        <w:rPr>
          <w:rFonts w:ascii="Times New Roman" w:hAnsi="Times New Roman" w:cs="Times New Roman"/>
          <w:bCs/>
          <w:sz w:val="24"/>
          <w:szCs w:val="24"/>
        </w:rPr>
        <w:t>Acessado em 6 out 2010</w:t>
      </w:r>
      <w:r w:rsidR="005D634F" w:rsidRPr="005D634F">
        <w:rPr>
          <w:rFonts w:ascii="Times New Roman" w:hAnsi="Times New Roman" w:cs="Times New Roman"/>
          <w:bCs/>
          <w:sz w:val="24"/>
          <w:szCs w:val="24"/>
        </w:rPr>
        <w:t>.</w:t>
      </w:r>
    </w:p>
    <w:p w:rsidR="005D634F" w:rsidRPr="005D634F" w:rsidRDefault="005D634F" w:rsidP="005D634F">
      <w:pPr>
        <w:spacing w:after="0" w:line="240" w:lineRule="auto"/>
        <w:jc w:val="both"/>
        <w:rPr>
          <w:rFonts w:ascii="Times New Roman" w:hAnsi="Times New Roman" w:cs="Times New Roman"/>
          <w:sz w:val="24"/>
          <w:szCs w:val="24"/>
        </w:rPr>
      </w:pPr>
      <w:r w:rsidRPr="005D634F">
        <w:rPr>
          <w:rFonts w:ascii="Times New Roman" w:hAnsi="Times New Roman" w:cs="Times New Roman"/>
          <w:sz w:val="24"/>
          <w:szCs w:val="24"/>
        </w:rPr>
        <w:t>FRANCESCHINI, Luiz Vicente</w:t>
      </w:r>
      <w:r w:rsidRPr="005D634F">
        <w:rPr>
          <w:rStyle w:val="apple-converted-space"/>
          <w:rFonts w:ascii="Times New Roman" w:hAnsi="Times New Roman" w:cs="Times New Roman"/>
          <w:sz w:val="24"/>
          <w:szCs w:val="24"/>
        </w:rPr>
        <w:t xml:space="preserve">; OLIVEIRA, Euclides </w:t>
      </w:r>
      <w:proofErr w:type="spellStart"/>
      <w:r w:rsidRPr="005D634F">
        <w:rPr>
          <w:rStyle w:val="apple-converted-space"/>
          <w:rFonts w:ascii="Times New Roman" w:hAnsi="Times New Roman" w:cs="Times New Roman"/>
          <w:sz w:val="24"/>
          <w:szCs w:val="24"/>
        </w:rPr>
        <w:t>Benedicto</w:t>
      </w:r>
      <w:proofErr w:type="spellEnd"/>
      <w:r w:rsidRPr="005D634F">
        <w:rPr>
          <w:rStyle w:val="apple-converted-space"/>
          <w:rFonts w:ascii="Times New Roman" w:hAnsi="Times New Roman" w:cs="Times New Roman"/>
          <w:sz w:val="24"/>
          <w:szCs w:val="24"/>
        </w:rPr>
        <w:t xml:space="preserve"> de. </w:t>
      </w:r>
      <w:r w:rsidRPr="005D634F">
        <w:rPr>
          <w:rStyle w:val="apple-converted-space"/>
          <w:rFonts w:ascii="Times New Roman" w:hAnsi="Times New Roman" w:cs="Times New Roman"/>
          <w:b/>
          <w:sz w:val="24"/>
          <w:szCs w:val="24"/>
        </w:rPr>
        <w:t xml:space="preserve">Das </w:t>
      </w:r>
      <w:proofErr w:type="gramStart"/>
      <w:r w:rsidRPr="005D634F">
        <w:rPr>
          <w:rStyle w:val="apple-converted-space"/>
          <w:rFonts w:ascii="Times New Roman" w:hAnsi="Times New Roman" w:cs="Times New Roman"/>
          <w:b/>
          <w:sz w:val="24"/>
          <w:szCs w:val="24"/>
        </w:rPr>
        <w:t>penas na legislação antitóxicos</w:t>
      </w:r>
      <w:proofErr w:type="gramEnd"/>
      <w:r w:rsidRPr="005D634F">
        <w:rPr>
          <w:rStyle w:val="apple-converted-space"/>
          <w:rFonts w:ascii="Times New Roman" w:hAnsi="Times New Roman" w:cs="Times New Roman"/>
          <w:b/>
          <w:sz w:val="24"/>
          <w:szCs w:val="24"/>
        </w:rPr>
        <w:t xml:space="preserve"> – sugestões para o aperfeiçoamento do sistema</w:t>
      </w:r>
      <w:r w:rsidRPr="005D634F">
        <w:rPr>
          <w:rStyle w:val="apple-converted-space"/>
          <w:rFonts w:ascii="Times New Roman" w:hAnsi="Times New Roman" w:cs="Times New Roman"/>
          <w:sz w:val="24"/>
          <w:szCs w:val="24"/>
        </w:rPr>
        <w:t xml:space="preserve">. </w:t>
      </w:r>
      <w:r w:rsidRPr="005D634F">
        <w:rPr>
          <w:rFonts w:ascii="Times New Roman" w:hAnsi="Times New Roman" w:cs="Times New Roman"/>
          <w:sz w:val="24"/>
          <w:szCs w:val="24"/>
        </w:rPr>
        <w:t>Disponível em &lt;</w:t>
      </w:r>
      <w:hyperlink r:id="rId10" w:history="1">
        <w:r w:rsidRPr="005D634F">
          <w:rPr>
            <w:rStyle w:val="Hyperlink"/>
            <w:rFonts w:ascii="Times New Roman" w:hAnsi="Times New Roman" w:cs="Times New Roman"/>
            <w:color w:val="auto"/>
            <w:sz w:val="24"/>
            <w:szCs w:val="24"/>
          </w:rPr>
          <w:t>http://www.justitia.com.br/revistas/9bw3bz.pdf</w:t>
        </w:r>
      </w:hyperlink>
      <w:r w:rsidRPr="005D634F">
        <w:rPr>
          <w:rFonts w:ascii="Times New Roman" w:hAnsi="Times New Roman" w:cs="Times New Roman"/>
          <w:sz w:val="24"/>
          <w:szCs w:val="24"/>
        </w:rPr>
        <w:t xml:space="preserve">&gt;. Acesso em </w:t>
      </w:r>
      <w:proofErr w:type="gramStart"/>
      <w:r w:rsidRPr="005D634F">
        <w:rPr>
          <w:rFonts w:ascii="Times New Roman" w:hAnsi="Times New Roman" w:cs="Times New Roman"/>
          <w:sz w:val="24"/>
          <w:szCs w:val="24"/>
        </w:rPr>
        <w:t>5</w:t>
      </w:r>
      <w:proofErr w:type="gramEnd"/>
      <w:r w:rsidRPr="005D634F">
        <w:rPr>
          <w:rFonts w:ascii="Times New Roman" w:hAnsi="Times New Roman" w:cs="Times New Roman"/>
          <w:sz w:val="24"/>
          <w:szCs w:val="24"/>
        </w:rPr>
        <w:t xml:space="preserve"> outubro 2013.</w:t>
      </w:r>
    </w:p>
    <w:p w:rsidR="00E21CBD" w:rsidRPr="005D634F" w:rsidRDefault="00E21CBD" w:rsidP="005D634F">
      <w:pPr>
        <w:autoSpaceDE w:val="0"/>
        <w:autoSpaceDN w:val="0"/>
        <w:adjustRightInd w:val="0"/>
        <w:spacing w:after="0" w:line="240" w:lineRule="auto"/>
        <w:jc w:val="both"/>
        <w:rPr>
          <w:rFonts w:ascii="Times New Roman" w:hAnsi="Times New Roman" w:cs="Times New Roman"/>
          <w:bCs/>
          <w:sz w:val="24"/>
          <w:szCs w:val="24"/>
        </w:rPr>
      </w:pPr>
      <w:r w:rsidRPr="005D634F">
        <w:rPr>
          <w:rFonts w:ascii="Times New Roman" w:hAnsi="Times New Roman" w:cs="Times New Roman"/>
          <w:bCs/>
          <w:sz w:val="24"/>
          <w:szCs w:val="24"/>
        </w:rPr>
        <w:t>GOMES, Luis Flávio Gomes (</w:t>
      </w:r>
      <w:proofErr w:type="spellStart"/>
      <w:r w:rsidRPr="005D634F">
        <w:rPr>
          <w:rFonts w:ascii="Times New Roman" w:hAnsi="Times New Roman" w:cs="Times New Roman"/>
          <w:bCs/>
          <w:sz w:val="24"/>
          <w:szCs w:val="24"/>
        </w:rPr>
        <w:t>coord</w:t>
      </w:r>
      <w:proofErr w:type="spellEnd"/>
      <w:r w:rsidRPr="005D634F">
        <w:rPr>
          <w:rFonts w:ascii="Times New Roman" w:hAnsi="Times New Roman" w:cs="Times New Roman"/>
          <w:bCs/>
          <w:sz w:val="24"/>
          <w:szCs w:val="24"/>
        </w:rPr>
        <w:t xml:space="preserve">). </w:t>
      </w:r>
      <w:r w:rsidRPr="005D634F">
        <w:rPr>
          <w:rFonts w:ascii="Times New Roman" w:hAnsi="Times New Roman" w:cs="Times New Roman"/>
          <w:b/>
          <w:bCs/>
          <w:sz w:val="24"/>
          <w:szCs w:val="24"/>
        </w:rPr>
        <w:t>Lei de Drogas Comentada: Lei 11.343, de 23.08.3306</w:t>
      </w:r>
      <w:r w:rsidRPr="005D634F">
        <w:rPr>
          <w:rFonts w:ascii="Times New Roman" w:hAnsi="Times New Roman" w:cs="Times New Roman"/>
          <w:bCs/>
          <w:sz w:val="24"/>
          <w:szCs w:val="24"/>
        </w:rPr>
        <w:t>. 3ª edição, São Paulo: Revistas dos Tribunais, 2008.</w:t>
      </w:r>
    </w:p>
    <w:p w:rsidR="005D634F" w:rsidRPr="005D634F" w:rsidRDefault="00E21CBD" w:rsidP="005D634F">
      <w:pPr>
        <w:spacing w:after="0" w:line="240" w:lineRule="auto"/>
        <w:jc w:val="both"/>
        <w:rPr>
          <w:rFonts w:ascii="Times New Roman" w:hAnsi="Times New Roman" w:cs="Times New Roman"/>
          <w:bCs/>
          <w:sz w:val="24"/>
          <w:szCs w:val="24"/>
        </w:rPr>
      </w:pPr>
      <w:r w:rsidRPr="005D634F">
        <w:rPr>
          <w:rFonts w:ascii="Times New Roman" w:hAnsi="Times New Roman" w:cs="Times New Roman"/>
          <w:sz w:val="24"/>
          <w:szCs w:val="24"/>
          <w:shd w:val="clear" w:color="auto" w:fill="FFFFFF"/>
        </w:rPr>
        <w:t>GOMES, Mariângela Gama de Magalhães</w:t>
      </w:r>
      <w:r w:rsidRPr="005D634F">
        <w:rPr>
          <w:rFonts w:ascii="Times New Roman" w:hAnsi="Times New Roman" w:cs="Times New Roman"/>
          <w:i/>
          <w:iCs/>
          <w:sz w:val="24"/>
          <w:szCs w:val="24"/>
          <w:shd w:val="clear" w:color="auto" w:fill="FFFFFF"/>
        </w:rPr>
        <w:t>.</w:t>
      </w:r>
      <w:r w:rsidRPr="005D634F">
        <w:rPr>
          <w:rStyle w:val="apple-converted-space"/>
          <w:rFonts w:ascii="Times New Roman" w:hAnsi="Times New Roman" w:cs="Times New Roman"/>
          <w:i/>
          <w:iCs/>
          <w:sz w:val="24"/>
          <w:szCs w:val="24"/>
          <w:shd w:val="clear" w:color="auto" w:fill="FFFFFF"/>
        </w:rPr>
        <w:t> </w:t>
      </w:r>
      <w:r w:rsidRPr="005D634F">
        <w:rPr>
          <w:rFonts w:ascii="Times New Roman" w:hAnsi="Times New Roman" w:cs="Times New Roman"/>
          <w:b/>
          <w:bCs/>
          <w:sz w:val="24"/>
          <w:szCs w:val="24"/>
          <w:shd w:val="clear" w:color="auto" w:fill="FFFFFF"/>
        </w:rPr>
        <w:t>O princípio da proporcionalidade no Direito penal</w:t>
      </w:r>
      <w:r w:rsidRPr="005D634F">
        <w:rPr>
          <w:rFonts w:ascii="Times New Roman" w:hAnsi="Times New Roman" w:cs="Times New Roman"/>
          <w:sz w:val="24"/>
          <w:szCs w:val="24"/>
          <w:shd w:val="clear" w:color="auto" w:fill="FFFFFF"/>
        </w:rPr>
        <w:t>. São Paulo: Revista dos Tribunais, 2003.</w:t>
      </w:r>
    </w:p>
    <w:p w:rsidR="005D634F" w:rsidRPr="005D634F" w:rsidRDefault="005D634F" w:rsidP="005D634F">
      <w:pPr>
        <w:autoSpaceDE w:val="0"/>
        <w:autoSpaceDN w:val="0"/>
        <w:adjustRightInd w:val="0"/>
        <w:spacing w:after="0" w:line="240" w:lineRule="auto"/>
        <w:jc w:val="both"/>
        <w:rPr>
          <w:rFonts w:ascii="Times New Roman" w:hAnsi="Times New Roman" w:cs="Times New Roman"/>
          <w:sz w:val="24"/>
          <w:szCs w:val="24"/>
        </w:rPr>
      </w:pPr>
      <w:r w:rsidRPr="005D634F">
        <w:rPr>
          <w:rFonts w:ascii="Times New Roman" w:hAnsi="Times New Roman" w:cs="Times New Roman"/>
          <w:sz w:val="24"/>
          <w:szCs w:val="24"/>
        </w:rPr>
        <w:t xml:space="preserve">GONÇALVES, </w:t>
      </w:r>
      <w:r w:rsidRPr="005D634F">
        <w:rPr>
          <w:rFonts w:ascii="Times New Roman" w:hAnsi="Times New Roman" w:cs="Times New Roman"/>
          <w:b/>
          <w:sz w:val="24"/>
          <w:szCs w:val="24"/>
        </w:rPr>
        <w:t>Victor Eduardo Rios. Legislação penal especial. Coleção Sinopses Jurídicas.</w:t>
      </w:r>
      <w:r w:rsidRPr="005D634F">
        <w:rPr>
          <w:rFonts w:ascii="Times New Roman" w:hAnsi="Times New Roman" w:cs="Times New Roman"/>
          <w:sz w:val="24"/>
          <w:szCs w:val="24"/>
        </w:rPr>
        <w:t xml:space="preserve"> </w:t>
      </w:r>
      <w:proofErr w:type="gramStart"/>
      <w:r w:rsidRPr="005D634F">
        <w:rPr>
          <w:rFonts w:ascii="Times New Roman" w:hAnsi="Times New Roman" w:cs="Times New Roman"/>
          <w:sz w:val="24"/>
          <w:szCs w:val="24"/>
        </w:rPr>
        <w:t>v.</w:t>
      </w:r>
      <w:proofErr w:type="gramEnd"/>
      <w:r w:rsidRPr="005D634F">
        <w:rPr>
          <w:rFonts w:ascii="Times New Roman" w:hAnsi="Times New Roman" w:cs="Times New Roman"/>
          <w:sz w:val="24"/>
          <w:szCs w:val="24"/>
        </w:rPr>
        <w:t xml:space="preserve"> 24. 8. </w:t>
      </w:r>
      <w:proofErr w:type="gramStart"/>
      <w:r w:rsidRPr="005D634F">
        <w:rPr>
          <w:rFonts w:ascii="Times New Roman" w:hAnsi="Times New Roman" w:cs="Times New Roman"/>
          <w:sz w:val="24"/>
          <w:szCs w:val="24"/>
        </w:rPr>
        <w:t>ed.</w:t>
      </w:r>
      <w:proofErr w:type="gramEnd"/>
      <w:r w:rsidRPr="005D634F">
        <w:rPr>
          <w:rFonts w:ascii="Times New Roman" w:hAnsi="Times New Roman" w:cs="Times New Roman"/>
          <w:sz w:val="24"/>
          <w:szCs w:val="24"/>
        </w:rPr>
        <w:t xml:space="preserve"> – São Paulo : Saraiva, 2011.</w:t>
      </w:r>
    </w:p>
    <w:p w:rsidR="005D634F" w:rsidRPr="005D634F" w:rsidRDefault="005D634F" w:rsidP="005D634F">
      <w:pPr>
        <w:autoSpaceDE w:val="0"/>
        <w:autoSpaceDN w:val="0"/>
        <w:adjustRightInd w:val="0"/>
        <w:spacing w:after="0" w:line="240" w:lineRule="auto"/>
        <w:jc w:val="both"/>
        <w:rPr>
          <w:rFonts w:ascii="Times New Roman" w:hAnsi="Times New Roman" w:cs="Times New Roman"/>
          <w:bCs/>
          <w:sz w:val="24"/>
          <w:szCs w:val="24"/>
        </w:rPr>
      </w:pPr>
      <w:r w:rsidRPr="005D634F">
        <w:rPr>
          <w:rFonts w:ascii="Times New Roman" w:hAnsi="Times New Roman" w:cs="Times New Roman"/>
          <w:bCs/>
          <w:sz w:val="24"/>
          <w:szCs w:val="24"/>
        </w:rPr>
        <w:t xml:space="preserve">GRECO FILHO, Vicente; RASSI, João Daniel. </w:t>
      </w:r>
      <w:r w:rsidRPr="005D634F">
        <w:rPr>
          <w:rFonts w:ascii="Times New Roman" w:hAnsi="Times New Roman" w:cs="Times New Roman"/>
          <w:b/>
          <w:bCs/>
          <w:sz w:val="24"/>
          <w:szCs w:val="24"/>
        </w:rPr>
        <w:t>Lei de drogas anotada: lei n. 11.343/2006</w:t>
      </w:r>
      <w:r w:rsidRPr="005D634F">
        <w:rPr>
          <w:rFonts w:ascii="Times New Roman" w:hAnsi="Times New Roman" w:cs="Times New Roman"/>
          <w:bCs/>
          <w:sz w:val="24"/>
          <w:szCs w:val="24"/>
        </w:rPr>
        <w:t xml:space="preserve">. 2. </w:t>
      </w:r>
      <w:proofErr w:type="gramStart"/>
      <w:r w:rsidRPr="005D634F">
        <w:rPr>
          <w:rFonts w:ascii="Times New Roman" w:hAnsi="Times New Roman" w:cs="Times New Roman"/>
          <w:bCs/>
          <w:sz w:val="24"/>
          <w:szCs w:val="24"/>
        </w:rPr>
        <w:t>ed.</w:t>
      </w:r>
      <w:proofErr w:type="gramEnd"/>
      <w:r w:rsidRPr="005D634F">
        <w:rPr>
          <w:rFonts w:ascii="Times New Roman" w:hAnsi="Times New Roman" w:cs="Times New Roman"/>
          <w:bCs/>
          <w:sz w:val="24"/>
          <w:szCs w:val="24"/>
        </w:rPr>
        <w:t xml:space="preserve">, rev. e atual. São Paulo: </w:t>
      </w:r>
      <w:proofErr w:type="gramStart"/>
      <w:r w:rsidRPr="005D634F">
        <w:rPr>
          <w:rFonts w:ascii="Times New Roman" w:hAnsi="Times New Roman" w:cs="Times New Roman"/>
          <w:bCs/>
          <w:sz w:val="24"/>
          <w:szCs w:val="24"/>
        </w:rPr>
        <w:t>Saraiva,</w:t>
      </w:r>
      <w:proofErr w:type="gramEnd"/>
      <w:r w:rsidRPr="005D634F">
        <w:rPr>
          <w:rFonts w:ascii="Times New Roman" w:hAnsi="Times New Roman" w:cs="Times New Roman"/>
          <w:bCs/>
          <w:sz w:val="24"/>
          <w:szCs w:val="24"/>
        </w:rPr>
        <w:t xml:space="preserve"> 2008.</w:t>
      </w:r>
    </w:p>
    <w:p w:rsidR="00E21CBD" w:rsidRPr="005D634F" w:rsidRDefault="00E21CBD" w:rsidP="005D634F">
      <w:pPr>
        <w:spacing w:after="0" w:line="240" w:lineRule="auto"/>
        <w:jc w:val="both"/>
        <w:rPr>
          <w:rFonts w:ascii="Times New Roman" w:hAnsi="Times New Roman" w:cs="Times New Roman"/>
          <w:sz w:val="24"/>
          <w:szCs w:val="24"/>
          <w:shd w:val="clear" w:color="auto" w:fill="FFFFFF"/>
        </w:rPr>
      </w:pPr>
      <w:r w:rsidRPr="005D634F">
        <w:rPr>
          <w:rFonts w:ascii="Times New Roman" w:hAnsi="Times New Roman" w:cs="Times New Roman"/>
          <w:bCs/>
          <w:sz w:val="24"/>
          <w:szCs w:val="24"/>
        </w:rPr>
        <w:t xml:space="preserve">LEAL, João José; LEAL, Rodrigo José. </w:t>
      </w:r>
      <w:r w:rsidRPr="005D634F">
        <w:rPr>
          <w:rFonts w:ascii="Times New Roman" w:hAnsi="Times New Roman" w:cs="Times New Roman"/>
          <w:b/>
          <w:bCs/>
          <w:sz w:val="24"/>
          <w:szCs w:val="24"/>
        </w:rPr>
        <w:t>Controle Penal das drogas: estudo dos crimes descritos na Lei 11.343/06.</w:t>
      </w:r>
      <w:r w:rsidRPr="005D634F">
        <w:rPr>
          <w:rFonts w:ascii="Times New Roman" w:hAnsi="Times New Roman" w:cs="Times New Roman"/>
          <w:bCs/>
          <w:sz w:val="24"/>
          <w:szCs w:val="24"/>
        </w:rPr>
        <w:t xml:space="preserve"> Curitiba: Juruá Editora, 2010.</w:t>
      </w:r>
    </w:p>
    <w:p w:rsidR="005930BC" w:rsidRPr="005D634F" w:rsidRDefault="005930BC" w:rsidP="005D634F">
      <w:pPr>
        <w:tabs>
          <w:tab w:val="left" w:pos="3345"/>
        </w:tabs>
        <w:spacing w:after="0" w:line="240" w:lineRule="auto"/>
        <w:jc w:val="both"/>
        <w:rPr>
          <w:rFonts w:ascii="Times New Roman" w:hAnsi="Times New Roman" w:cs="Times New Roman"/>
          <w:sz w:val="24"/>
          <w:szCs w:val="24"/>
          <w:lang w:val="es-ES"/>
        </w:rPr>
      </w:pPr>
      <w:r w:rsidRPr="005D634F">
        <w:rPr>
          <w:rFonts w:ascii="Times New Roman" w:hAnsi="Times New Roman" w:cs="Times New Roman"/>
          <w:sz w:val="24"/>
          <w:szCs w:val="24"/>
          <w:lang w:val="es-ES"/>
        </w:rPr>
        <w:t xml:space="preserve">STF, RE 430.105-9-RJ, </w:t>
      </w:r>
      <w:proofErr w:type="spellStart"/>
      <w:r w:rsidRPr="005D634F">
        <w:rPr>
          <w:rFonts w:ascii="Times New Roman" w:hAnsi="Times New Roman" w:cs="Times New Roman"/>
          <w:sz w:val="24"/>
          <w:szCs w:val="24"/>
          <w:lang w:val="es-ES"/>
        </w:rPr>
        <w:t>rel.</w:t>
      </w:r>
      <w:proofErr w:type="spellEnd"/>
      <w:r w:rsidRPr="005D634F">
        <w:rPr>
          <w:rFonts w:ascii="Times New Roman" w:hAnsi="Times New Roman" w:cs="Times New Roman"/>
          <w:sz w:val="24"/>
          <w:szCs w:val="24"/>
          <w:lang w:val="es-ES"/>
        </w:rPr>
        <w:t xml:space="preserve"> Min. Sepúlveda </w:t>
      </w:r>
      <w:proofErr w:type="spellStart"/>
      <w:r w:rsidRPr="005D634F">
        <w:rPr>
          <w:rFonts w:ascii="Times New Roman" w:hAnsi="Times New Roman" w:cs="Times New Roman"/>
          <w:sz w:val="24"/>
          <w:szCs w:val="24"/>
          <w:lang w:val="es-ES"/>
        </w:rPr>
        <w:t>Pertence</w:t>
      </w:r>
      <w:proofErr w:type="spellEnd"/>
      <w:r w:rsidRPr="005D634F">
        <w:rPr>
          <w:rFonts w:ascii="Times New Roman" w:hAnsi="Times New Roman" w:cs="Times New Roman"/>
          <w:sz w:val="24"/>
          <w:szCs w:val="24"/>
          <w:lang w:val="es-ES"/>
        </w:rPr>
        <w:t>, j. 13.02.07.</w:t>
      </w:r>
    </w:p>
    <w:p w:rsidR="005D634F" w:rsidRDefault="005D634F" w:rsidP="005D634F">
      <w:pPr>
        <w:spacing w:after="0" w:line="240" w:lineRule="auto"/>
        <w:jc w:val="both"/>
        <w:rPr>
          <w:rFonts w:ascii="Times New Roman" w:hAnsi="Times New Roman" w:cs="Times New Roman"/>
          <w:color w:val="00B050"/>
          <w:sz w:val="24"/>
          <w:szCs w:val="24"/>
        </w:rPr>
      </w:pPr>
    </w:p>
    <w:p w:rsidR="005D634F" w:rsidRPr="003351C0" w:rsidRDefault="005D634F" w:rsidP="00DD3549">
      <w:pPr>
        <w:pStyle w:val="ecxmsonormal"/>
        <w:shd w:val="clear" w:color="auto" w:fill="FFFFFF"/>
        <w:spacing w:before="0" w:beforeAutospacing="0" w:after="324" w:afterAutospacing="0" w:line="315" w:lineRule="atLeast"/>
        <w:jc w:val="both"/>
        <w:rPr>
          <w:rFonts w:ascii="Calibri" w:hAnsi="Calibri" w:cs="Calibri"/>
          <w:color w:val="FF0000"/>
          <w:sz w:val="23"/>
          <w:szCs w:val="23"/>
        </w:rPr>
      </w:pPr>
    </w:p>
    <w:sectPr w:rsidR="005D634F" w:rsidRPr="003351C0" w:rsidSect="0063180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C3" w:rsidRDefault="00BE59C3" w:rsidP="0043086B">
      <w:pPr>
        <w:spacing w:after="0" w:line="240" w:lineRule="auto"/>
      </w:pPr>
      <w:r>
        <w:separator/>
      </w:r>
    </w:p>
  </w:endnote>
  <w:endnote w:type="continuationSeparator" w:id="0">
    <w:p w:rsidR="00BE59C3" w:rsidRDefault="00BE59C3" w:rsidP="0043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C3" w:rsidRDefault="00BE59C3" w:rsidP="0043086B">
      <w:pPr>
        <w:spacing w:after="0" w:line="240" w:lineRule="auto"/>
      </w:pPr>
      <w:r>
        <w:separator/>
      </w:r>
    </w:p>
  </w:footnote>
  <w:footnote w:type="continuationSeparator" w:id="0">
    <w:p w:rsidR="00BE59C3" w:rsidRDefault="00BE59C3" w:rsidP="0043086B">
      <w:pPr>
        <w:spacing w:after="0" w:line="240" w:lineRule="auto"/>
      </w:pPr>
      <w:r>
        <w:continuationSeparator/>
      </w:r>
    </w:p>
  </w:footnote>
  <w:footnote w:id="1">
    <w:p w:rsidR="002F2B04" w:rsidRPr="007050AC" w:rsidRDefault="002F2B04" w:rsidP="007050AC">
      <w:pPr>
        <w:pStyle w:val="Textodenotaderodap"/>
        <w:jc w:val="both"/>
        <w:rPr>
          <w:rFonts w:ascii="Times New Roman" w:hAnsi="Times New Roman" w:cs="Times New Roman"/>
        </w:rPr>
      </w:pPr>
      <w:r w:rsidRPr="007050AC">
        <w:rPr>
          <w:rStyle w:val="Refdenotaderodap"/>
          <w:rFonts w:ascii="Times New Roman" w:hAnsi="Times New Roman" w:cs="Times New Roman"/>
        </w:rPr>
        <w:footnoteRef/>
      </w:r>
      <w:r w:rsidRPr="007050AC">
        <w:rPr>
          <w:rFonts w:ascii="Times New Roman" w:hAnsi="Times New Roman" w:cs="Times New Roman"/>
        </w:rPr>
        <w:t xml:space="preserve"> Aluna do 6º período de Direito vespertino da Instituição de Ensino Superior Dom Bosco – UNDB.</w:t>
      </w:r>
    </w:p>
  </w:footnote>
  <w:footnote w:id="2">
    <w:p w:rsidR="002F2B04" w:rsidRPr="007050AC" w:rsidRDefault="002F2B04" w:rsidP="007050AC">
      <w:pPr>
        <w:pStyle w:val="Textodenotaderodap"/>
        <w:jc w:val="both"/>
        <w:rPr>
          <w:rFonts w:ascii="Times New Roman" w:hAnsi="Times New Roman" w:cs="Times New Roman"/>
        </w:rPr>
      </w:pPr>
      <w:r w:rsidRPr="007050AC">
        <w:rPr>
          <w:rStyle w:val="Refdenotaderodap"/>
          <w:rFonts w:ascii="Times New Roman" w:hAnsi="Times New Roman" w:cs="Times New Roman"/>
        </w:rPr>
        <w:footnoteRef/>
      </w:r>
      <w:r w:rsidRPr="007050AC">
        <w:rPr>
          <w:rFonts w:ascii="Times New Roman" w:hAnsi="Times New Roman" w:cs="Times New Roman"/>
        </w:rPr>
        <w:t>Aluna do 6º período de Direito vespertino da Instituição de Ensino Superior Dom Bosco – UNDB.</w:t>
      </w:r>
    </w:p>
  </w:footnote>
  <w:footnote w:id="3">
    <w:p w:rsidR="007050AC" w:rsidRPr="007050AC" w:rsidRDefault="007050AC" w:rsidP="007050AC">
      <w:pPr>
        <w:pStyle w:val="Textodenotaderodap"/>
        <w:jc w:val="both"/>
        <w:rPr>
          <w:rFonts w:ascii="Times New Roman" w:hAnsi="Times New Roman" w:cs="Times New Roman"/>
          <w:sz w:val="24"/>
          <w:szCs w:val="24"/>
        </w:rPr>
      </w:pPr>
      <w:r w:rsidRPr="007050AC">
        <w:rPr>
          <w:rStyle w:val="Refdenotaderodap"/>
          <w:rFonts w:ascii="Times New Roman" w:hAnsi="Times New Roman" w:cs="Times New Roman"/>
        </w:rPr>
        <w:footnoteRef/>
      </w:r>
      <w:r w:rsidRPr="007050AC">
        <w:rPr>
          <w:rFonts w:ascii="Times New Roman" w:hAnsi="Times New Roman" w:cs="Times New Roman"/>
        </w:rPr>
        <w:t xml:space="preserve"> Professora e orientadora.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B72F2"/>
    <w:multiLevelType w:val="hybridMultilevel"/>
    <w:tmpl w:val="75A262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4DD4F8F"/>
    <w:multiLevelType w:val="hybridMultilevel"/>
    <w:tmpl w:val="71289072"/>
    <w:lvl w:ilvl="0" w:tplc="F87411D4">
      <w:start w:val="1"/>
      <w:numFmt w:val="lowerLetter"/>
      <w:lvlText w:val="%1)"/>
      <w:lvlJc w:val="left"/>
      <w:pPr>
        <w:ind w:left="2006" w:hanging="115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086B"/>
    <w:rsid w:val="00010078"/>
    <w:rsid w:val="00016C2E"/>
    <w:rsid w:val="0005114E"/>
    <w:rsid w:val="000540FF"/>
    <w:rsid w:val="0006372F"/>
    <w:rsid w:val="0016615D"/>
    <w:rsid w:val="00182DB1"/>
    <w:rsid w:val="00183E6B"/>
    <w:rsid w:val="001A7864"/>
    <w:rsid w:val="001D3934"/>
    <w:rsid w:val="001E21BC"/>
    <w:rsid w:val="001F4E5B"/>
    <w:rsid w:val="002243D2"/>
    <w:rsid w:val="002343FB"/>
    <w:rsid w:val="00240667"/>
    <w:rsid w:val="0029012B"/>
    <w:rsid w:val="0029394D"/>
    <w:rsid w:val="002C179A"/>
    <w:rsid w:val="002C1C32"/>
    <w:rsid w:val="002D6765"/>
    <w:rsid w:val="002F2B04"/>
    <w:rsid w:val="002F4281"/>
    <w:rsid w:val="00304DB1"/>
    <w:rsid w:val="00317FD9"/>
    <w:rsid w:val="00326600"/>
    <w:rsid w:val="003351C0"/>
    <w:rsid w:val="00392F9A"/>
    <w:rsid w:val="003B53D0"/>
    <w:rsid w:val="003E7557"/>
    <w:rsid w:val="00406578"/>
    <w:rsid w:val="00423E57"/>
    <w:rsid w:val="0043086B"/>
    <w:rsid w:val="00432B4A"/>
    <w:rsid w:val="0044718E"/>
    <w:rsid w:val="004652D4"/>
    <w:rsid w:val="004853C2"/>
    <w:rsid w:val="004A0CA7"/>
    <w:rsid w:val="004B30F6"/>
    <w:rsid w:val="004C5ACF"/>
    <w:rsid w:val="004D2E1D"/>
    <w:rsid w:val="0051632E"/>
    <w:rsid w:val="00527404"/>
    <w:rsid w:val="0054123D"/>
    <w:rsid w:val="00543D02"/>
    <w:rsid w:val="00544E77"/>
    <w:rsid w:val="00566BD8"/>
    <w:rsid w:val="005930BC"/>
    <w:rsid w:val="005A48F5"/>
    <w:rsid w:val="005D634F"/>
    <w:rsid w:val="00630B94"/>
    <w:rsid w:val="00631808"/>
    <w:rsid w:val="00643CE5"/>
    <w:rsid w:val="0066098E"/>
    <w:rsid w:val="00683D4D"/>
    <w:rsid w:val="006A0BB3"/>
    <w:rsid w:val="006C56FF"/>
    <w:rsid w:val="006E04F0"/>
    <w:rsid w:val="006F11E1"/>
    <w:rsid w:val="007050AC"/>
    <w:rsid w:val="00747900"/>
    <w:rsid w:val="00757B49"/>
    <w:rsid w:val="00776212"/>
    <w:rsid w:val="00783BFA"/>
    <w:rsid w:val="007B54CD"/>
    <w:rsid w:val="007D0FB1"/>
    <w:rsid w:val="008024F6"/>
    <w:rsid w:val="00850D63"/>
    <w:rsid w:val="00897A07"/>
    <w:rsid w:val="00944000"/>
    <w:rsid w:val="00965ECC"/>
    <w:rsid w:val="009A0FA5"/>
    <w:rsid w:val="009D5734"/>
    <w:rsid w:val="00A3242D"/>
    <w:rsid w:val="00A469AD"/>
    <w:rsid w:val="00A54D0F"/>
    <w:rsid w:val="00A63CB9"/>
    <w:rsid w:val="00A74999"/>
    <w:rsid w:val="00A81AB1"/>
    <w:rsid w:val="00A9614E"/>
    <w:rsid w:val="00AC16A9"/>
    <w:rsid w:val="00B02D0D"/>
    <w:rsid w:val="00B3373F"/>
    <w:rsid w:val="00B50BF8"/>
    <w:rsid w:val="00B66E23"/>
    <w:rsid w:val="00B74565"/>
    <w:rsid w:val="00BA6431"/>
    <w:rsid w:val="00BD5FDE"/>
    <w:rsid w:val="00BE59C3"/>
    <w:rsid w:val="00BF0314"/>
    <w:rsid w:val="00C04BFD"/>
    <w:rsid w:val="00C717AF"/>
    <w:rsid w:val="00C83745"/>
    <w:rsid w:val="00C91B25"/>
    <w:rsid w:val="00CC13F7"/>
    <w:rsid w:val="00CC56EA"/>
    <w:rsid w:val="00D32AC0"/>
    <w:rsid w:val="00D41DEB"/>
    <w:rsid w:val="00D5102E"/>
    <w:rsid w:val="00DD3549"/>
    <w:rsid w:val="00E21CBD"/>
    <w:rsid w:val="00E357E9"/>
    <w:rsid w:val="00E517E3"/>
    <w:rsid w:val="00E51BE3"/>
    <w:rsid w:val="00E7172B"/>
    <w:rsid w:val="00EA564F"/>
    <w:rsid w:val="00EE385D"/>
    <w:rsid w:val="00EF4447"/>
    <w:rsid w:val="00FB6EFD"/>
    <w:rsid w:val="00FF1F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20" w:after="120"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6B"/>
    <w:pPr>
      <w:spacing w:before="0" w:after="200" w:line="276" w:lineRule="auto"/>
      <w:ind w:firstLine="0"/>
      <w:jc w:val="left"/>
    </w:pPr>
  </w:style>
  <w:style w:type="paragraph" w:styleId="Ttulo3">
    <w:name w:val="heading 3"/>
    <w:basedOn w:val="Normal"/>
    <w:link w:val="Ttulo3Char"/>
    <w:uiPriority w:val="9"/>
    <w:qFormat/>
    <w:rsid w:val="00A7499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3086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086B"/>
    <w:rPr>
      <w:sz w:val="20"/>
      <w:szCs w:val="20"/>
    </w:rPr>
  </w:style>
  <w:style w:type="character" w:styleId="Refdenotaderodap">
    <w:name w:val="footnote reference"/>
    <w:basedOn w:val="Fontepargpadro"/>
    <w:uiPriority w:val="99"/>
    <w:semiHidden/>
    <w:unhideWhenUsed/>
    <w:rsid w:val="0043086B"/>
    <w:rPr>
      <w:vertAlign w:val="superscript"/>
    </w:rPr>
  </w:style>
  <w:style w:type="character" w:customStyle="1" w:styleId="Ttulo3Char">
    <w:name w:val="Título 3 Char"/>
    <w:basedOn w:val="Fontepargpadro"/>
    <w:link w:val="Ttulo3"/>
    <w:uiPriority w:val="9"/>
    <w:rsid w:val="00A74999"/>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CC13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74565"/>
    <w:rPr>
      <w:color w:val="0000FF"/>
      <w:u w:val="single"/>
    </w:rPr>
  </w:style>
  <w:style w:type="character" w:customStyle="1" w:styleId="apple-converted-space">
    <w:name w:val="apple-converted-space"/>
    <w:basedOn w:val="Fontepargpadro"/>
    <w:rsid w:val="0044718E"/>
  </w:style>
  <w:style w:type="character" w:styleId="nfase">
    <w:name w:val="Emphasis"/>
    <w:basedOn w:val="Fontepargpadro"/>
    <w:uiPriority w:val="20"/>
    <w:qFormat/>
    <w:rsid w:val="0044718E"/>
    <w:rPr>
      <w:i/>
      <w:iCs/>
    </w:rPr>
  </w:style>
  <w:style w:type="paragraph" w:customStyle="1" w:styleId="ecxmsonormal">
    <w:name w:val="ecxmsonormal"/>
    <w:basedOn w:val="Normal"/>
    <w:rsid w:val="00DD35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E385D"/>
    <w:rPr>
      <w:b/>
      <w:bCs/>
    </w:rPr>
  </w:style>
  <w:style w:type="paragraph" w:styleId="PargrafodaLista">
    <w:name w:val="List Paragraph"/>
    <w:basedOn w:val="Normal"/>
    <w:uiPriority w:val="34"/>
    <w:qFormat/>
    <w:rsid w:val="001E2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20" w:after="120"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6B"/>
    <w:pPr>
      <w:spacing w:before="0" w:after="200" w:line="276" w:lineRule="auto"/>
      <w:ind w:firstLine="0"/>
      <w:jc w:val="left"/>
    </w:pPr>
  </w:style>
  <w:style w:type="paragraph" w:styleId="Ttulo3">
    <w:name w:val="heading 3"/>
    <w:basedOn w:val="Normal"/>
    <w:link w:val="Ttulo3Char"/>
    <w:uiPriority w:val="9"/>
    <w:qFormat/>
    <w:rsid w:val="00A7499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3086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086B"/>
    <w:rPr>
      <w:sz w:val="20"/>
      <w:szCs w:val="20"/>
    </w:rPr>
  </w:style>
  <w:style w:type="character" w:styleId="Refdenotaderodap">
    <w:name w:val="footnote reference"/>
    <w:basedOn w:val="Fontepargpadro"/>
    <w:uiPriority w:val="99"/>
    <w:semiHidden/>
    <w:unhideWhenUsed/>
    <w:rsid w:val="0043086B"/>
    <w:rPr>
      <w:vertAlign w:val="superscript"/>
    </w:rPr>
  </w:style>
  <w:style w:type="character" w:customStyle="1" w:styleId="Ttulo3Char">
    <w:name w:val="Título 3 Char"/>
    <w:basedOn w:val="Fontepargpadro"/>
    <w:link w:val="Ttulo3"/>
    <w:uiPriority w:val="9"/>
    <w:rsid w:val="00A74999"/>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CC13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74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7960">
      <w:bodyDiv w:val="1"/>
      <w:marLeft w:val="0"/>
      <w:marRight w:val="0"/>
      <w:marTop w:val="0"/>
      <w:marBottom w:val="0"/>
      <w:divBdr>
        <w:top w:val="none" w:sz="0" w:space="0" w:color="auto"/>
        <w:left w:val="none" w:sz="0" w:space="0" w:color="auto"/>
        <w:bottom w:val="none" w:sz="0" w:space="0" w:color="auto"/>
        <w:right w:val="none" w:sz="0" w:space="0" w:color="auto"/>
      </w:divBdr>
    </w:div>
    <w:div w:id="147986352">
      <w:bodyDiv w:val="1"/>
      <w:marLeft w:val="0"/>
      <w:marRight w:val="0"/>
      <w:marTop w:val="0"/>
      <w:marBottom w:val="0"/>
      <w:divBdr>
        <w:top w:val="none" w:sz="0" w:space="0" w:color="auto"/>
        <w:left w:val="none" w:sz="0" w:space="0" w:color="auto"/>
        <w:bottom w:val="none" w:sz="0" w:space="0" w:color="auto"/>
        <w:right w:val="none" w:sz="0" w:space="0" w:color="auto"/>
      </w:divBdr>
    </w:div>
    <w:div w:id="288320058">
      <w:bodyDiv w:val="1"/>
      <w:marLeft w:val="0"/>
      <w:marRight w:val="0"/>
      <w:marTop w:val="0"/>
      <w:marBottom w:val="0"/>
      <w:divBdr>
        <w:top w:val="none" w:sz="0" w:space="0" w:color="auto"/>
        <w:left w:val="none" w:sz="0" w:space="0" w:color="auto"/>
        <w:bottom w:val="none" w:sz="0" w:space="0" w:color="auto"/>
        <w:right w:val="none" w:sz="0" w:space="0" w:color="auto"/>
      </w:divBdr>
    </w:div>
    <w:div w:id="815608883">
      <w:bodyDiv w:val="1"/>
      <w:marLeft w:val="0"/>
      <w:marRight w:val="0"/>
      <w:marTop w:val="0"/>
      <w:marBottom w:val="0"/>
      <w:divBdr>
        <w:top w:val="none" w:sz="0" w:space="0" w:color="auto"/>
        <w:left w:val="none" w:sz="0" w:space="0" w:color="auto"/>
        <w:bottom w:val="none" w:sz="0" w:space="0" w:color="auto"/>
        <w:right w:val="none" w:sz="0" w:space="0" w:color="auto"/>
      </w:divBdr>
    </w:div>
    <w:div w:id="1554006118">
      <w:bodyDiv w:val="1"/>
      <w:marLeft w:val="0"/>
      <w:marRight w:val="0"/>
      <w:marTop w:val="0"/>
      <w:marBottom w:val="0"/>
      <w:divBdr>
        <w:top w:val="none" w:sz="0" w:space="0" w:color="auto"/>
        <w:left w:val="none" w:sz="0" w:space="0" w:color="auto"/>
        <w:bottom w:val="none" w:sz="0" w:space="0" w:color="auto"/>
        <w:right w:val="none" w:sz="0" w:space="0" w:color="auto"/>
      </w:divBdr>
      <w:divsChild>
        <w:div w:id="1452673232">
          <w:marLeft w:val="300"/>
          <w:marRight w:val="0"/>
          <w:marTop w:val="0"/>
          <w:marBottom w:val="0"/>
          <w:divBdr>
            <w:top w:val="none" w:sz="0" w:space="0" w:color="auto"/>
            <w:left w:val="none" w:sz="0" w:space="0" w:color="auto"/>
            <w:bottom w:val="none" w:sz="0" w:space="0" w:color="auto"/>
            <w:right w:val="none" w:sz="0" w:space="0" w:color="auto"/>
          </w:divBdr>
        </w:div>
        <w:div w:id="488638390">
          <w:marLeft w:val="300"/>
          <w:marRight w:val="0"/>
          <w:marTop w:val="0"/>
          <w:marBottom w:val="0"/>
          <w:divBdr>
            <w:top w:val="none" w:sz="0" w:space="0" w:color="auto"/>
            <w:left w:val="none" w:sz="0" w:space="0" w:color="auto"/>
            <w:bottom w:val="none" w:sz="0" w:space="0" w:color="auto"/>
            <w:right w:val="none" w:sz="0" w:space="0" w:color="auto"/>
          </w:divBdr>
        </w:div>
        <w:div w:id="1533156000">
          <w:marLeft w:val="300"/>
          <w:marRight w:val="0"/>
          <w:marTop w:val="0"/>
          <w:marBottom w:val="0"/>
          <w:divBdr>
            <w:top w:val="none" w:sz="0" w:space="0" w:color="auto"/>
            <w:left w:val="none" w:sz="0" w:space="0" w:color="auto"/>
            <w:bottom w:val="none" w:sz="0" w:space="0" w:color="auto"/>
            <w:right w:val="none" w:sz="0" w:space="0" w:color="auto"/>
          </w:divBdr>
        </w:div>
        <w:div w:id="2133670515">
          <w:marLeft w:val="300"/>
          <w:marRight w:val="0"/>
          <w:marTop w:val="0"/>
          <w:marBottom w:val="0"/>
          <w:divBdr>
            <w:top w:val="none" w:sz="0" w:space="0" w:color="auto"/>
            <w:left w:val="none" w:sz="0" w:space="0" w:color="auto"/>
            <w:bottom w:val="none" w:sz="0" w:space="0" w:color="auto"/>
            <w:right w:val="none" w:sz="0" w:space="0" w:color="auto"/>
          </w:divBdr>
        </w:div>
        <w:div w:id="1700470135">
          <w:marLeft w:val="300"/>
          <w:marRight w:val="0"/>
          <w:marTop w:val="0"/>
          <w:marBottom w:val="0"/>
          <w:divBdr>
            <w:top w:val="none" w:sz="0" w:space="0" w:color="auto"/>
            <w:left w:val="none" w:sz="0" w:space="0" w:color="auto"/>
            <w:bottom w:val="none" w:sz="0" w:space="0" w:color="auto"/>
            <w:right w:val="none" w:sz="0" w:space="0" w:color="auto"/>
          </w:divBdr>
        </w:div>
        <w:div w:id="1994285702">
          <w:marLeft w:val="300"/>
          <w:marRight w:val="0"/>
          <w:marTop w:val="0"/>
          <w:marBottom w:val="0"/>
          <w:divBdr>
            <w:top w:val="none" w:sz="0" w:space="0" w:color="auto"/>
            <w:left w:val="none" w:sz="0" w:space="0" w:color="auto"/>
            <w:bottom w:val="none" w:sz="0" w:space="0" w:color="auto"/>
            <w:right w:val="none" w:sz="0" w:space="0" w:color="auto"/>
          </w:divBdr>
        </w:div>
        <w:div w:id="1475833621">
          <w:marLeft w:val="300"/>
          <w:marRight w:val="0"/>
          <w:marTop w:val="0"/>
          <w:marBottom w:val="0"/>
          <w:divBdr>
            <w:top w:val="none" w:sz="0" w:space="0" w:color="auto"/>
            <w:left w:val="none" w:sz="0" w:space="0" w:color="auto"/>
            <w:bottom w:val="none" w:sz="0" w:space="0" w:color="auto"/>
            <w:right w:val="none" w:sz="0" w:space="0" w:color="auto"/>
          </w:divBdr>
        </w:div>
        <w:div w:id="451025274">
          <w:marLeft w:val="300"/>
          <w:marRight w:val="0"/>
          <w:marTop w:val="0"/>
          <w:marBottom w:val="0"/>
          <w:divBdr>
            <w:top w:val="none" w:sz="0" w:space="0" w:color="auto"/>
            <w:left w:val="none" w:sz="0" w:space="0" w:color="auto"/>
            <w:bottom w:val="none" w:sz="0" w:space="0" w:color="auto"/>
            <w:right w:val="none" w:sz="0" w:space="0" w:color="auto"/>
          </w:divBdr>
        </w:div>
        <w:div w:id="2047487552">
          <w:marLeft w:val="300"/>
          <w:marRight w:val="0"/>
          <w:marTop w:val="0"/>
          <w:marBottom w:val="0"/>
          <w:divBdr>
            <w:top w:val="none" w:sz="0" w:space="0" w:color="auto"/>
            <w:left w:val="none" w:sz="0" w:space="0" w:color="auto"/>
            <w:bottom w:val="none" w:sz="0" w:space="0" w:color="auto"/>
            <w:right w:val="none" w:sz="0" w:space="0" w:color="auto"/>
          </w:divBdr>
        </w:div>
        <w:div w:id="1774279378">
          <w:marLeft w:val="450"/>
          <w:marRight w:val="0"/>
          <w:marTop w:val="0"/>
          <w:marBottom w:val="0"/>
          <w:divBdr>
            <w:top w:val="none" w:sz="0" w:space="0" w:color="auto"/>
            <w:left w:val="none" w:sz="0" w:space="0" w:color="auto"/>
            <w:bottom w:val="none" w:sz="0" w:space="0" w:color="auto"/>
            <w:right w:val="none" w:sz="0" w:space="0" w:color="auto"/>
          </w:divBdr>
        </w:div>
        <w:div w:id="1448697042">
          <w:marLeft w:val="300"/>
          <w:marRight w:val="0"/>
          <w:marTop w:val="0"/>
          <w:marBottom w:val="0"/>
          <w:divBdr>
            <w:top w:val="none" w:sz="0" w:space="0" w:color="auto"/>
            <w:left w:val="none" w:sz="0" w:space="0" w:color="auto"/>
            <w:bottom w:val="none" w:sz="0" w:space="0" w:color="auto"/>
            <w:right w:val="none" w:sz="0" w:space="0" w:color="auto"/>
          </w:divBdr>
        </w:div>
        <w:div w:id="204488894">
          <w:marLeft w:val="300"/>
          <w:marRight w:val="0"/>
          <w:marTop w:val="0"/>
          <w:marBottom w:val="0"/>
          <w:divBdr>
            <w:top w:val="none" w:sz="0" w:space="0" w:color="auto"/>
            <w:left w:val="none" w:sz="0" w:space="0" w:color="auto"/>
            <w:bottom w:val="none" w:sz="0" w:space="0" w:color="auto"/>
            <w:right w:val="none" w:sz="0" w:space="0" w:color="auto"/>
          </w:divBdr>
        </w:div>
      </w:divsChild>
    </w:div>
    <w:div w:id="1648588396">
      <w:bodyDiv w:val="1"/>
      <w:marLeft w:val="0"/>
      <w:marRight w:val="0"/>
      <w:marTop w:val="0"/>
      <w:marBottom w:val="0"/>
      <w:divBdr>
        <w:top w:val="none" w:sz="0" w:space="0" w:color="auto"/>
        <w:left w:val="none" w:sz="0" w:space="0" w:color="auto"/>
        <w:bottom w:val="none" w:sz="0" w:space="0" w:color="auto"/>
        <w:right w:val="none" w:sz="0" w:space="0" w:color="auto"/>
      </w:divBdr>
    </w:div>
    <w:div w:id="1692877167">
      <w:bodyDiv w:val="1"/>
      <w:marLeft w:val="0"/>
      <w:marRight w:val="0"/>
      <w:marTop w:val="0"/>
      <w:marBottom w:val="0"/>
      <w:divBdr>
        <w:top w:val="none" w:sz="0" w:space="0" w:color="auto"/>
        <w:left w:val="none" w:sz="0" w:space="0" w:color="auto"/>
        <w:bottom w:val="none" w:sz="0" w:space="0" w:color="auto"/>
        <w:right w:val="none" w:sz="0" w:space="0" w:color="auto"/>
      </w:divBdr>
    </w:div>
    <w:div w:id="1702512721">
      <w:bodyDiv w:val="1"/>
      <w:marLeft w:val="0"/>
      <w:marRight w:val="0"/>
      <w:marTop w:val="0"/>
      <w:marBottom w:val="0"/>
      <w:divBdr>
        <w:top w:val="none" w:sz="0" w:space="0" w:color="auto"/>
        <w:left w:val="none" w:sz="0" w:space="0" w:color="auto"/>
        <w:bottom w:val="none" w:sz="0" w:space="0" w:color="auto"/>
        <w:right w:val="none" w:sz="0" w:space="0" w:color="auto"/>
      </w:divBdr>
    </w:div>
    <w:div w:id="2094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justitia.com.br/revistas/9bw3bz.pdf" TargetMode="External"/><Relationship Id="rId4" Type="http://schemas.microsoft.com/office/2007/relationships/stylesWithEffects" Target="stylesWithEffects.xml"/><Relationship Id="rId9" Type="http://schemas.openxmlformats.org/officeDocument/2006/relationships/hyperlink" Target="http://www.lume.ufrgs.br/bitstream/handle/10183/27089/000763629.pdf?sequence=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CF05B-23CD-473A-BC61-F60BF7B3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14</Pages>
  <Words>6119</Words>
  <Characters>33047</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Ianna&amp;Isabela</dc:creator>
  <cp:lastModifiedBy>cliente</cp:lastModifiedBy>
  <cp:revision>15</cp:revision>
  <cp:lastPrinted>2013-09-10T15:30:00Z</cp:lastPrinted>
  <dcterms:created xsi:type="dcterms:W3CDTF">2013-10-05T17:34:00Z</dcterms:created>
  <dcterms:modified xsi:type="dcterms:W3CDTF">2015-09-26T00:35:00Z</dcterms:modified>
</cp:coreProperties>
</file>