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B8" w:rsidRPr="00F369A9" w:rsidRDefault="00E13A75" w:rsidP="001E6E6B">
      <w:pPr>
        <w:spacing w:line="360" w:lineRule="auto"/>
        <w:jc w:val="center"/>
        <w:rPr>
          <w:rFonts w:ascii="Times New Roman" w:hAnsi="Times New Roman" w:cs="Times New Roman"/>
          <w:b/>
          <w:sz w:val="28"/>
          <w:szCs w:val="28"/>
        </w:rPr>
      </w:pPr>
      <w:r w:rsidRPr="00F369A9">
        <w:rPr>
          <w:rFonts w:ascii="Times New Roman" w:hAnsi="Times New Roman" w:cs="Times New Roman"/>
          <w:b/>
          <w:sz w:val="28"/>
          <w:szCs w:val="28"/>
        </w:rPr>
        <w:t>IMPLICATURAS CONVERSACIONAIS DENTRO DE DITADOS POPULARES.</w:t>
      </w:r>
    </w:p>
    <w:p w:rsidR="002E3CD2" w:rsidRPr="001E6E6B" w:rsidRDefault="001E6E6B" w:rsidP="001E6E6B">
      <w:pPr>
        <w:pStyle w:val="PargrafodaLista"/>
        <w:spacing w:line="360" w:lineRule="auto"/>
        <w:ind w:left="0"/>
        <w:jc w:val="right"/>
        <w:rPr>
          <w:rFonts w:ascii="Times New Roman" w:hAnsi="Times New Roman" w:cs="Times New Roman"/>
          <w:sz w:val="24"/>
          <w:szCs w:val="24"/>
        </w:rPr>
      </w:pPr>
      <w:r>
        <w:rPr>
          <w:rFonts w:ascii="Times New Roman" w:hAnsi="Times New Roman" w:cs="Times New Roman"/>
          <w:sz w:val="24"/>
          <w:szCs w:val="24"/>
        </w:rPr>
        <w:t>Renilson dos Reis Sá</w:t>
      </w:r>
      <w:r>
        <w:rPr>
          <w:rStyle w:val="Refdenotaderodap"/>
          <w:rFonts w:ascii="Times New Roman" w:hAnsi="Times New Roman" w:cs="Times New Roman"/>
          <w:sz w:val="24"/>
          <w:szCs w:val="24"/>
        </w:rPr>
        <w:footnoteReference w:id="1"/>
      </w:r>
    </w:p>
    <w:p w:rsidR="002E3CD2" w:rsidRDefault="002E3CD2" w:rsidP="002E3CD2">
      <w:pPr>
        <w:pStyle w:val="PargrafodaLista"/>
        <w:spacing w:line="360" w:lineRule="auto"/>
        <w:ind w:left="0"/>
        <w:jc w:val="both"/>
        <w:rPr>
          <w:rFonts w:ascii="Times New Roman" w:hAnsi="Times New Roman" w:cs="Times New Roman"/>
          <w:b/>
          <w:sz w:val="24"/>
          <w:szCs w:val="24"/>
        </w:rPr>
      </w:pPr>
    </w:p>
    <w:p w:rsidR="001463A3" w:rsidRDefault="00F369A9" w:rsidP="002E3CD2">
      <w:pPr>
        <w:pStyle w:val="PargrafodaLista"/>
        <w:spacing w:line="360" w:lineRule="auto"/>
        <w:ind w:left="0"/>
        <w:jc w:val="both"/>
        <w:rPr>
          <w:rFonts w:ascii="Times New Roman" w:hAnsi="Times New Roman" w:cs="Times New Roman"/>
          <w:b/>
          <w:sz w:val="24"/>
          <w:szCs w:val="24"/>
        </w:rPr>
      </w:pPr>
      <w:r w:rsidRPr="00F369A9">
        <w:rPr>
          <w:rFonts w:ascii="Times New Roman" w:hAnsi="Times New Roman" w:cs="Times New Roman"/>
          <w:b/>
          <w:sz w:val="24"/>
          <w:szCs w:val="24"/>
        </w:rPr>
        <w:t>RESUMO</w:t>
      </w:r>
    </w:p>
    <w:p w:rsidR="002E3CD2" w:rsidRDefault="00EB61B4" w:rsidP="002E3CD2">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O presente artigo tem por objetivo principal conceituar as implicaturas </w:t>
      </w:r>
      <w:r w:rsidR="00A2594C">
        <w:rPr>
          <w:rFonts w:ascii="Times New Roman" w:hAnsi="Times New Roman" w:cs="Times New Roman"/>
          <w:sz w:val="24"/>
          <w:szCs w:val="24"/>
        </w:rPr>
        <w:t xml:space="preserve">conversacionais relacionadas ao uso dos ditados populares dentro de uma conversação. Este </w:t>
      </w:r>
      <w:proofErr w:type="gramStart"/>
      <w:r w:rsidR="00A2594C">
        <w:rPr>
          <w:rFonts w:ascii="Times New Roman" w:hAnsi="Times New Roman" w:cs="Times New Roman"/>
          <w:sz w:val="24"/>
          <w:szCs w:val="24"/>
        </w:rPr>
        <w:t>desenvolve-se</w:t>
      </w:r>
      <w:proofErr w:type="gramEnd"/>
      <w:r w:rsidR="00A2594C">
        <w:rPr>
          <w:rFonts w:ascii="Times New Roman" w:hAnsi="Times New Roman" w:cs="Times New Roman"/>
          <w:sz w:val="24"/>
          <w:szCs w:val="24"/>
        </w:rPr>
        <w:t xml:space="preserve"> baseado na teoria de Paul Grice</w:t>
      </w:r>
      <w:r w:rsidR="00415AF9">
        <w:rPr>
          <w:rFonts w:ascii="Times New Roman" w:hAnsi="Times New Roman" w:cs="Times New Roman"/>
          <w:sz w:val="24"/>
          <w:szCs w:val="24"/>
        </w:rPr>
        <w:t>,</w:t>
      </w:r>
      <w:r w:rsidR="00A2594C">
        <w:rPr>
          <w:rFonts w:ascii="Times New Roman" w:hAnsi="Times New Roman" w:cs="Times New Roman"/>
          <w:sz w:val="24"/>
          <w:szCs w:val="24"/>
        </w:rPr>
        <w:t xml:space="preserve"> apresentando as imp</w:t>
      </w:r>
      <w:r w:rsidR="00415AF9">
        <w:rPr>
          <w:rFonts w:ascii="Times New Roman" w:hAnsi="Times New Roman" w:cs="Times New Roman"/>
          <w:sz w:val="24"/>
          <w:szCs w:val="24"/>
        </w:rPr>
        <w:t>licaturas conversacionais e suas diferentes ocorrências,</w:t>
      </w:r>
      <w:r w:rsidR="00A2594C">
        <w:rPr>
          <w:rFonts w:ascii="Times New Roman" w:hAnsi="Times New Roman" w:cs="Times New Roman"/>
          <w:sz w:val="24"/>
          <w:szCs w:val="24"/>
        </w:rPr>
        <w:t xml:space="preserve"> apresentados ao longo deste artigo. Chamamos a atenção também para dois estudos que caminham junto com as implicaturas conversacionais, que são as máximas conversacionais e o principio cooperativo. Tiv</w:t>
      </w:r>
      <w:r w:rsidR="00415AF9">
        <w:rPr>
          <w:rFonts w:ascii="Times New Roman" w:hAnsi="Times New Roman" w:cs="Times New Roman"/>
          <w:sz w:val="24"/>
          <w:szCs w:val="24"/>
        </w:rPr>
        <w:t>emos como resultado neste trabalho,</w:t>
      </w:r>
      <w:r w:rsidR="00A2594C">
        <w:rPr>
          <w:rFonts w:ascii="Times New Roman" w:hAnsi="Times New Roman" w:cs="Times New Roman"/>
          <w:sz w:val="24"/>
          <w:szCs w:val="24"/>
        </w:rPr>
        <w:t xml:space="preserve"> </w:t>
      </w:r>
      <w:r w:rsidR="002E3CD2">
        <w:rPr>
          <w:rFonts w:ascii="Times New Roman" w:hAnsi="Times New Roman" w:cs="Times New Roman"/>
          <w:sz w:val="24"/>
          <w:szCs w:val="24"/>
        </w:rPr>
        <w:t xml:space="preserve">mostrar </w:t>
      </w:r>
      <w:r w:rsidR="00A2594C">
        <w:rPr>
          <w:rFonts w:ascii="Times New Roman" w:hAnsi="Times New Roman" w:cs="Times New Roman"/>
          <w:sz w:val="24"/>
          <w:szCs w:val="24"/>
        </w:rPr>
        <w:t>a importância das implica</w:t>
      </w:r>
      <w:r w:rsidR="002E3CD2">
        <w:rPr>
          <w:rFonts w:ascii="Times New Roman" w:hAnsi="Times New Roman" w:cs="Times New Roman"/>
          <w:sz w:val="24"/>
          <w:szCs w:val="24"/>
        </w:rPr>
        <w:t>turas conversacionais para a</w:t>
      </w:r>
      <w:r w:rsidR="00A2594C">
        <w:rPr>
          <w:rFonts w:ascii="Times New Roman" w:hAnsi="Times New Roman" w:cs="Times New Roman"/>
          <w:sz w:val="24"/>
          <w:szCs w:val="24"/>
        </w:rPr>
        <w:t xml:space="preserve"> nossa língua</w:t>
      </w:r>
      <w:r w:rsidR="00415AF9">
        <w:rPr>
          <w:rFonts w:ascii="Times New Roman" w:hAnsi="Times New Roman" w:cs="Times New Roman"/>
          <w:sz w:val="24"/>
          <w:szCs w:val="24"/>
        </w:rPr>
        <w:t>, e como ela</w:t>
      </w:r>
      <w:r w:rsidR="00A2594C">
        <w:rPr>
          <w:rFonts w:ascii="Times New Roman" w:hAnsi="Times New Roman" w:cs="Times New Roman"/>
          <w:sz w:val="24"/>
          <w:szCs w:val="24"/>
        </w:rPr>
        <w:t>s são usados dentro de</w:t>
      </w:r>
      <w:r w:rsidR="00415AF9">
        <w:rPr>
          <w:rFonts w:ascii="Times New Roman" w:hAnsi="Times New Roman" w:cs="Times New Roman"/>
          <w:sz w:val="24"/>
          <w:szCs w:val="24"/>
        </w:rPr>
        <w:t xml:space="preserve"> vários</w:t>
      </w:r>
      <w:r w:rsidR="00A2594C">
        <w:rPr>
          <w:rFonts w:ascii="Times New Roman" w:hAnsi="Times New Roman" w:cs="Times New Roman"/>
          <w:sz w:val="24"/>
          <w:szCs w:val="24"/>
        </w:rPr>
        <w:t xml:space="preserve"> ditados populares</w:t>
      </w:r>
      <w:r w:rsidR="002E3CD2">
        <w:rPr>
          <w:rFonts w:ascii="Times New Roman" w:hAnsi="Times New Roman" w:cs="Times New Roman"/>
          <w:sz w:val="24"/>
          <w:szCs w:val="24"/>
        </w:rPr>
        <w:t>, podendo obter um conhecimento muito amplo desta temática.</w:t>
      </w:r>
    </w:p>
    <w:p w:rsidR="002E3CD2" w:rsidRDefault="002E3CD2" w:rsidP="002E3CD2">
      <w:pPr>
        <w:spacing w:line="240" w:lineRule="auto"/>
        <w:jc w:val="both"/>
        <w:rPr>
          <w:rFonts w:ascii="Times New Roman" w:hAnsi="Times New Roman" w:cs="Times New Roman"/>
          <w:b/>
          <w:sz w:val="24"/>
          <w:szCs w:val="24"/>
        </w:rPr>
      </w:pPr>
    </w:p>
    <w:p w:rsidR="002E3CD2" w:rsidRDefault="00F369A9" w:rsidP="002E3CD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PALAVRAS </w:t>
      </w:r>
      <w:r>
        <w:rPr>
          <w:rFonts w:ascii="Times New Roman" w:hAnsi="Times New Roman" w:cs="Times New Roman"/>
          <w:b/>
          <w:sz w:val="24"/>
          <w:szCs w:val="24"/>
        </w:rPr>
        <w:softHyphen/>
        <w:t xml:space="preserve">- CHAVE: </w:t>
      </w:r>
      <w:r w:rsidRPr="00F369A9">
        <w:rPr>
          <w:rFonts w:ascii="Times New Roman" w:hAnsi="Times New Roman" w:cs="Times New Roman"/>
          <w:sz w:val="24"/>
          <w:szCs w:val="24"/>
        </w:rPr>
        <w:t>Implicaturas conversacionai</w:t>
      </w:r>
      <w:r w:rsidR="00F45136">
        <w:rPr>
          <w:rFonts w:ascii="Times New Roman" w:hAnsi="Times New Roman" w:cs="Times New Roman"/>
          <w:sz w:val="24"/>
          <w:szCs w:val="24"/>
        </w:rPr>
        <w:t>s, ditados populares e Pragmática</w:t>
      </w:r>
      <w:r w:rsidRPr="00F369A9">
        <w:rPr>
          <w:rFonts w:ascii="Times New Roman" w:hAnsi="Times New Roman" w:cs="Times New Roman"/>
          <w:sz w:val="24"/>
          <w:szCs w:val="24"/>
        </w:rPr>
        <w:t>.</w:t>
      </w:r>
      <w:r w:rsidR="00F45136">
        <w:rPr>
          <w:rFonts w:ascii="Times New Roman" w:hAnsi="Times New Roman" w:cs="Times New Roman"/>
          <w:sz w:val="24"/>
          <w:szCs w:val="24"/>
        </w:rPr>
        <w:t xml:space="preserve"> </w:t>
      </w:r>
    </w:p>
    <w:p w:rsidR="008B6C68" w:rsidRPr="008B6C68" w:rsidRDefault="008B6C68" w:rsidP="002E3CD2">
      <w:pPr>
        <w:spacing w:line="360" w:lineRule="auto"/>
        <w:jc w:val="both"/>
        <w:rPr>
          <w:rFonts w:ascii="Times New Roman" w:hAnsi="Times New Roman" w:cs="Times New Roman"/>
          <w:sz w:val="24"/>
          <w:szCs w:val="24"/>
        </w:rPr>
      </w:pPr>
    </w:p>
    <w:p w:rsidR="002E3CD2" w:rsidRPr="001E6E6B" w:rsidRDefault="002E3CD2" w:rsidP="002E3CD2">
      <w:pPr>
        <w:spacing w:line="360" w:lineRule="auto"/>
        <w:jc w:val="both"/>
        <w:rPr>
          <w:rFonts w:ascii="Times New Roman" w:hAnsi="Times New Roman" w:cs="Times New Roman"/>
          <w:b/>
          <w:sz w:val="24"/>
          <w:szCs w:val="24"/>
          <w:lang w:val="en-US"/>
        </w:rPr>
      </w:pPr>
      <w:r w:rsidRPr="001E6E6B">
        <w:rPr>
          <w:rFonts w:ascii="Times New Roman" w:hAnsi="Times New Roman" w:cs="Times New Roman"/>
          <w:b/>
          <w:sz w:val="24"/>
          <w:szCs w:val="24"/>
          <w:lang w:val="en-US"/>
        </w:rPr>
        <w:t>ABSTRACT</w:t>
      </w:r>
    </w:p>
    <w:p w:rsidR="0031434E" w:rsidRPr="0031434E" w:rsidRDefault="0031434E" w:rsidP="002E3CD2">
      <w:pPr>
        <w:spacing w:line="360" w:lineRule="auto"/>
        <w:jc w:val="both"/>
        <w:rPr>
          <w:rFonts w:ascii="Times New Roman" w:hAnsi="Times New Roman" w:cs="Times New Roman"/>
          <w:sz w:val="24"/>
          <w:szCs w:val="24"/>
          <w:lang w:val="en-US"/>
        </w:rPr>
      </w:pPr>
      <w:r w:rsidRPr="0031434E">
        <w:rPr>
          <w:rFonts w:ascii="Times New Roman" w:hAnsi="Times New Roman" w:cs="Times New Roman"/>
          <w:sz w:val="24"/>
          <w:szCs w:val="24"/>
          <w:lang w:val="en-US"/>
        </w:rPr>
        <w:t xml:space="preserve">This article's main objective is to conceptualize the conversational </w:t>
      </w:r>
      <w:proofErr w:type="spellStart"/>
      <w:r w:rsidRPr="0031434E">
        <w:rPr>
          <w:rFonts w:ascii="Times New Roman" w:hAnsi="Times New Roman" w:cs="Times New Roman"/>
          <w:sz w:val="24"/>
          <w:szCs w:val="24"/>
          <w:lang w:val="en-US"/>
        </w:rPr>
        <w:t>implicatures</w:t>
      </w:r>
      <w:proofErr w:type="spellEnd"/>
      <w:r w:rsidRPr="0031434E">
        <w:rPr>
          <w:rFonts w:ascii="Times New Roman" w:hAnsi="Times New Roman" w:cs="Times New Roman"/>
          <w:sz w:val="24"/>
          <w:szCs w:val="24"/>
          <w:lang w:val="en-US"/>
        </w:rPr>
        <w:t xml:space="preserve"> related to the use of popular sayings in a conversation. This is developed based on the theory of Paul Grice's conversational </w:t>
      </w:r>
      <w:proofErr w:type="spellStart"/>
      <w:r w:rsidRPr="0031434E">
        <w:rPr>
          <w:rFonts w:ascii="Times New Roman" w:hAnsi="Times New Roman" w:cs="Times New Roman"/>
          <w:sz w:val="24"/>
          <w:szCs w:val="24"/>
          <w:lang w:val="en-US"/>
        </w:rPr>
        <w:t>implicatures</w:t>
      </w:r>
      <w:proofErr w:type="spellEnd"/>
      <w:r w:rsidRPr="0031434E">
        <w:rPr>
          <w:rFonts w:ascii="Times New Roman" w:hAnsi="Times New Roman" w:cs="Times New Roman"/>
          <w:sz w:val="24"/>
          <w:szCs w:val="24"/>
          <w:lang w:val="en-US"/>
        </w:rPr>
        <w:t xml:space="preserve"> and presenting their different types presented throughout this article. Also call attention to two studies that go along with the conversational </w:t>
      </w:r>
      <w:proofErr w:type="spellStart"/>
      <w:r w:rsidRPr="0031434E">
        <w:rPr>
          <w:rFonts w:ascii="Times New Roman" w:hAnsi="Times New Roman" w:cs="Times New Roman"/>
          <w:sz w:val="24"/>
          <w:szCs w:val="24"/>
          <w:lang w:val="en-US"/>
        </w:rPr>
        <w:t>implicatures</w:t>
      </w:r>
      <w:proofErr w:type="spellEnd"/>
      <w:r w:rsidRPr="0031434E">
        <w:rPr>
          <w:rFonts w:ascii="Times New Roman" w:hAnsi="Times New Roman" w:cs="Times New Roman"/>
          <w:sz w:val="24"/>
          <w:szCs w:val="24"/>
          <w:lang w:val="en-US"/>
        </w:rPr>
        <w:t xml:space="preserve">, which are the conversational maxims and the cooperative principle. As a result we had in this article show the importance of conversational </w:t>
      </w:r>
      <w:proofErr w:type="spellStart"/>
      <w:r w:rsidRPr="0031434E">
        <w:rPr>
          <w:rFonts w:ascii="Times New Roman" w:hAnsi="Times New Roman" w:cs="Times New Roman"/>
          <w:sz w:val="24"/>
          <w:szCs w:val="24"/>
          <w:lang w:val="en-US"/>
        </w:rPr>
        <w:t>implicatures</w:t>
      </w:r>
      <w:proofErr w:type="spellEnd"/>
      <w:r w:rsidRPr="0031434E">
        <w:rPr>
          <w:rFonts w:ascii="Times New Roman" w:hAnsi="Times New Roman" w:cs="Times New Roman"/>
          <w:sz w:val="24"/>
          <w:szCs w:val="24"/>
          <w:lang w:val="en-US"/>
        </w:rPr>
        <w:t xml:space="preserve"> to our language and how they are used in popular sayings and can get a very wide knowledge of this subject.</w:t>
      </w:r>
    </w:p>
    <w:p w:rsidR="002E3CD2" w:rsidRPr="0031434E" w:rsidRDefault="002E3CD2" w:rsidP="002E3CD2">
      <w:pPr>
        <w:spacing w:line="360" w:lineRule="auto"/>
        <w:jc w:val="both"/>
        <w:rPr>
          <w:rFonts w:ascii="Times New Roman" w:hAnsi="Times New Roman" w:cs="Times New Roman"/>
          <w:b/>
          <w:sz w:val="24"/>
          <w:szCs w:val="24"/>
          <w:lang w:val="en-US"/>
        </w:rPr>
      </w:pPr>
    </w:p>
    <w:p w:rsidR="002E3CD2" w:rsidRPr="0031434E" w:rsidRDefault="002E3CD2" w:rsidP="002E3CD2">
      <w:pPr>
        <w:spacing w:line="360" w:lineRule="auto"/>
        <w:jc w:val="both"/>
        <w:rPr>
          <w:rFonts w:ascii="Times New Roman" w:hAnsi="Times New Roman" w:cs="Times New Roman"/>
          <w:b/>
          <w:sz w:val="24"/>
          <w:szCs w:val="24"/>
          <w:lang w:val="en-US"/>
        </w:rPr>
      </w:pPr>
      <w:r w:rsidRPr="0031434E">
        <w:rPr>
          <w:rFonts w:ascii="Times New Roman" w:hAnsi="Times New Roman" w:cs="Times New Roman"/>
          <w:b/>
          <w:sz w:val="24"/>
          <w:szCs w:val="24"/>
          <w:lang w:val="en-US"/>
        </w:rPr>
        <w:t>KEYWORD</w:t>
      </w:r>
      <w:r w:rsidR="00AF0DB2" w:rsidRPr="0031434E">
        <w:rPr>
          <w:rFonts w:ascii="Times New Roman" w:hAnsi="Times New Roman" w:cs="Times New Roman"/>
          <w:sz w:val="24"/>
          <w:szCs w:val="24"/>
          <w:lang w:val="en-US"/>
        </w:rPr>
        <w:t>:</w:t>
      </w:r>
      <w:r w:rsidR="0031434E" w:rsidRPr="0031434E">
        <w:rPr>
          <w:rFonts w:ascii="Times New Roman" w:hAnsi="Times New Roman" w:cs="Times New Roman"/>
          <w:sz w:val="24"/>
          <w:szCs w:val="24"/>
          <w:lang w:val="en-US"/>
        </w:rPr>
        <w:t xml:space="preserve"> Conversational </w:t>
      </w:r>
      <w:proofErr w:type="spellStart"/>
      <w:r w:rsidR="0031434E" w:rsidRPr="0031434E">
        <w:rPr>
          <w:rFonts w:ascii="Times New Roman" w:hAnsi="Times New Roman" w:cs="Times New Roman"/>
          <w:sz w:val="24"/>
          <w:szCs w:val="24"/>
          <w:lang w:val="en-US"/>
        </w:rPr>
        <w:t>implicatures</w:t>
      </w:r>
      <w:proofErr w:type="spellEnd"/>
      <w:r w:rsidR="0031434E" w:rsidRPr="0031434E">
        <w:rPr>
          <w:rFonts w:ascii="Times New Roman" w:hAnsi="Times New Roman" w:cs="Times New Roman"/>
          <w:sz w:val="24"/>
          <w:szCs w:val="24"/>
          <w:lang w:val="en-US"/>
        </w:rPr>
        <w:t>, popular sayings and Pragmatics.</w:t>
      </w:r>
    </w:p>
    <w:p w:rsidR="00D73922" w:rsidRDefault="00AF0DB2" w:rsidP="00D73922">
      <w:pPr>
        <w:spacing w:line="360" w:lineRule="auto"/>
        <w:jc w:val="both"/>
        <w:rPr>
          <w:rFonts w:ascii="Times New Roman" w:hAnsi="Times New Roman" w:cs="Times New Roman"/>
          <w:sz w:val="24"/>
          <w:szCs w:val="24"/>
          <w:lang w:val="en-US"/>
        </w:rPr>
      </w:pPr>
      <w:r w:rsidRPr="0031434E">
        <w:rPr>
          <w:rFonts w:ascii="Times New Roman" w:hAnsi="Times New Roman" w:cs="Times New Roman"/>
          <w:sz w:val="24"/>
          <w:szCs w:val="24"/>
          <w:lang w:val="en-US"/>
        </w:rPr>
        <w:t xml:space="preserve"> </w:t>
      </w:r>
    </w:p>
    <w:p w:rsidR="0031434E" w:rsidRPr="0031434E" w:rsidRDefault="0031434E" w:rsidP="00D73922">
      <w:pPr>
        <w:spacing w:line="360" w:lineRule="auto"/>
        <w:jc w:val="both"/>
        <w:rPr>
          <w:rFonts w:ascii="Times New Roman" w:hAnsi="Times New Roman" w:cs="Times New Roman"/>
          <w:sz w:val="24"/>
          <w:szCs w:val="24"/>
          <w:lang w:val="en-US"/>
        </w:rPr>
      </w:pPr>
    </w:p>
    <w:p w:rsidR="0098365B" w:rsidRPr="0098365B" w:rsidRDefault="003B0B21" w:rsidP="003B0B21">
      <w:pPr>
        <w:pStyle w:val="PargrafodaLista"/>
        <w:numPr>
          <w:ilvl w:val="0"/>
          <w:numId w:val="10"/>
        </w:numPr>
        <w:spacing w:line="360" w:lineRule="auto"/>
        <w:ind w:left="0" w:right="-2" w:firstLine="851"/>
        <w:jc w:val="both"/>
        <w:rPr>
          <w:rFonts w:ascii="Times New Roman" w:hAnsi="Times New Roman" w:cs="Times New Roman"/>
          <w:b/>
          <w:sz w:val="24"/>
          <w:szCs w:val="24"/>
        </w:rPr>
      </w:pPr>
      <w:r w:rsidRPr="00F369A9">
        <w:rPr>
          <w:rFonts w:ascii="Times New Roman" w:hAnsi="Times New Roman" w:cs="Times New Roman"/>
          <w:b/>
          <w:sz w:val="24"/>
          <w:szCs w:val="24"/>
        </w:rPr>
        <w:t>Introdução</w:t>
      </w:r>
    </w:p>
    <w:p w:rsidR="0098365B" w:rsidRDefault="005F641B" w:rsidP="003B0B21">
      <w:pPr>
        <w:spacing w:line="360" w:lineRule="auto"/>
        <w:ind w:left="-425" w:right="-2" w:firstLine="851"/>
        <w:contextualSpacing/>
        <w:jc w:val="both"/>
        <w:rPr>
          <w:rFonts w:ascii="Times New Roman" w:hAnsi="Times New Roman" w:cs="Times New Roman"/>
          <w:sz w:val="24"/>
          <w:szCs w:val="24"/>
        </w:rPr>
      </w:pPr>
      <w:r>
        <w:rPr>
          <w:rFonts w:ascii="Times New Roman" w:hAnsi="Times New Roman" w:cs="Times New Roman"/>
          <w:sz w:val="24"/>
          <w:szCs w:val="24"/>
        </w:rPr>
        <w:t>O presente artigo tem como objetivo apresentar e</w:t>
      </w:r>
      <w:r w:rsidR="0098365B" w:rsidRPr="0098365B">
        <w:rPr>
          <w:rFonts w:ascii="Times New Roman" w:hAnsi="Times New Roman" w:cs="Times New Roman"/>
          <w:sz w:val="24"/>
          <w:szCs w:val="24"/>
        </w:rPr>
        <w:t xml:space="preserve"> compreender os conceitos e a utilização das implicaturas conversacionais dentro dos ditados populares</w:t>
      </w:r>
      <w:proofErr w:type="gramStart"/>
      <w:r w:rsidR="0098365B" w:rsidRPr="0098365B">
        <w:rPr>
          <w:rFonts w:ascii="Times New Roman" w:hAnsi="Times New Roman" w:cs="Times New Roman"/>
          <w:sz w:val="24"/>
          <w:szCs w:val="24"/>
        </w:rPr>
        <w:t>, tivemos</w:t>
      </w:r>
      <w:proofErr w:type="gramEnd"/>
      <w:r w:rsidR="0098365B" w:rsidRPr="0098365B">
        <w:rPr>
          <w:rFonts w:ascii="Times New Roman" w:hAnsi="Times New Roman" w:cs="Times New Roman"/>
          <w:sz w:val="24"/>
          <w:szCs w:val="24"/>
        </w:rPr>
        <w:t xml:space="preserve"> como </w:t>
      </w:r>
      <w:r>
        <w:rPr>
          <w:rFonts w:ascii="Times New Roman" w:hAnsi="Times New Roman" w:cs="Times New Roman"/>
          <w:sz w:val="24"/>
          <w:szCs w:val="24"/>
        </w:rPr>
        <w:t xml:space="preserve">principal </w:t>
      </w:r>
      <w:r w:rsidR="0098365B" w:rsidRPr="0098365B">
        <w:rPr>
          <w:rFonts w:ascii="Times New Roman" w:hAnsi="Times New Roman" w:cs="Times New Roman"/>
          <w:sz w:val="24"/>
          <w:szCs w:val="24"/>
        </w:rPr>
        <w:t>base os estudos do teórico Paul Grice,</w:t>
      </w:r>
      <w:r w:rsidR="00234789">
        <w:rPr>
          <w:rFonts w:ascii="Times New Roman" w:hAnsi="Times New Roman" w:cs="Times New Roman"/>
          <w:sz w:val="24"/>
          <w:szCs w:val="24"/>
        </w:rPr>
        <w:t xml:space="preserve"> onde este expressa uma forma</w:t>
      </w:r>
      <w:r w:rsidR="0098365B" w:rsidRPr="0098365B">
        <w:rPr>
          <w:rFonts w:ascii="Times New Roman" w:hAnsi="Times New Roman" w:cs="Times New Roman"/>
          <w:sz w:val="24"/>
          <w:szCs w:val="24"/>
        </w:rPr>
        <w:t xml:space="preserve"> de comunicação em que o indivíduo durante seu ato de fala, utiliza de acordo com as regras de conduta a sua maneira individual de se co</w:t>
      </w:r>
      <w:r w:rsidR="00415AF9">
        <w:rPr>
          <w:rFonts w:ascii="Times New Roman" w:hAnsi="Times New Roman" w:cs="Times New Roman"/>
          <w:sz w:val="24"/>
          <w:szCs w:val="24"/>
        </w:rPr>
        <w:t>municar, destacando dentro desta,</w:t>
      </w:r>
      <w:r w:rsidR="0098365B" w:rsidRPr="0098365B">
        <w:rPr>
          <w:rFonts w:ascii="Times New Roman" w:hAnsi="Times New Roman" w:cs="Times New Roman"/>
          <w:sz w:val="24"/>
          <w:szCs w:val="24"/>
        </w:rPr>
        <w:t xml:space="preserve"> as implicaturas conversacionais, conversacionais particularizadas e generalizadas</w:t>
      </w:r>
      <w:r w:rsidR="00AB470D">
        <w:rPr>
          <w:rFonts w:ascii="Times New Roman" w:hAnsi="Times New Roman" w:cs="Times New Roman"/>
          <w:sz w:val="24"/>
          <w:szCs w:val="24"/>
        </w:rPr>
        <w:t>, havendo em ambas características que são: cancelabilidade, inseparabilidade, separabilidade, calculabilidade e indeterminação.</w:t>
      </w:r>
    </w:p>
    <w:p w:rsidR="00AB470D" w:rsidRPr="0098365B" w:rsidRDefault="005F641B" w:rsidP="003B0B21">
      <w:pPr>
        <w:spacing w:line="360" w:lineRule="auto"/>
        <w:ind w:left="-425" w:right="-2"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Mostraremos também neste artigo dois estudos que caminham junto com as implicaturas conversacionais que são as máximas conversacionais e o princípio cooperativo, </w:t>
      </w:r>
      <w:r w:rsidR="00415AF9">
        <w:rPr>
          <w:rFonts w:ascii="Times New Roman" w:hAnsi="Times New Roman" w:cs="Times New Roman"/>
          <w:sz w:val="24"/>
          <w:szCs w:val="24"/>
        </w:rPr>
        <w:t xml:space="preserve">sendo </w:t>
      </w:r>
      <w:r>
        <w:rPr>
          <w:rFonts w:ascii="Times New Roman" w:hAnsi="Times New Roman" w:cs="Times New Roman"/>
          <w:sz w:val="24"/>
          <w:szCs w:val="24"/>
        </w:rPr>
        <w:t xml:space="preserve">que para ocorrer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implicatura necessariamente há a violação das máximas conversacionais que se dividem da seguinte forma</w:t>
      </w:r>
      <w:r w:rsidR="00415AF9">
        <w:rPr>
          <w:rFonts w:ascii="Times New Roman" w:hAnsi="Times New Roman" w:cs="Times New Roman"/>
          <w:sz w:val="24"/>
          <w:szCs w:val="24"/>
        </w:rPr>
        <w:t>,</w:t>
      </w:r>
      <w:r>
        <w:rPr>
          <w:rFonts w:ascii="Times New Roman" w:hAnsi="Times New Roman" w:cs="Times New Roman"/>
          <w:sz w:val="24"/>
          <w:szCs w:val="24"/>
        </w:rPr>
        <w:t xml:space="preserve"> máxima da qua</w:t>
      </w:r>
      <w:r w:rsidR="00415AF9">
        <w:rPr>
          <w:rFonts w:ascii="Times New Roman" w:hAnsi="Times New Roman" w:cs="Times New Roman"/>
          <w:sz w:val="24"/>
          <w:szCs w:val="24"/>
        </w:rPr>
        <w:t>ntidade, qualidade, relação e máxima de</w:t>
      </w:r>
      <w:r>
        <w:rPr>
          <w:rFonts w:ascii="Times New Roman" w:hAnsi="Times New Roman" w:cs="Times New Roman"/>
          <w:sz w:val="24"/>
          <w:szCs w:val="24"/>
        </w:rPr>
        <w:t xml:space="preserve"> modo. </w:t>
      </w:r>
      <w:r w:rsidRPr="005F641B">
        <w:rPr>
          <w:rFonts w:ascii="Times New Roman" w:hAnsi="Times New Roman" w:cs="Times New Roman"/>
          <w:sz w:val="24"/>
          <w:szCs w:val="24"/>
        </w:rPr>
        <w:t>Segundo inúmeros estudiosos da Pragmática, ela é governada por um princípio de cooperação, que exige que cada enunciado tenha um objeto ou uma finalidade.</w:t>
      </w:r>
    </w:p>
    <w:p w:rsidR="004A1429" w:rsidRPr="004A1429" w:rsidRDefault="0098365B" w:rsidP="00CE2DB2">
      <w:pPr>
        <w:spacing w:line="360" w:lineRule="auto"/>
        <w:ind w:left="-425" w:right="-2" w:firstLine="851"/>
        <w:contextualSpacing/>
        <w:jc w:val="both"/>
        <w:rPr>
          <w:rFonts w:ascii="Times New Roman" w:hAnsi="Times New Roman" w:cs="Times New Roman"/>
          <w:sz w:val="24"/>
          <w:szCs w:val="24"/>
        </w:rPr>
      </w:pPr>
      <w:r w:rsidRPr="0098365B">
        <w:rPr>
          <w:rFonts w:ascii="Times New Roman" w:hAnsi="Times New Roman" w:cs="Times New Roman"/>
          <w:sz w:val="24"/>
          <w:szCs w:val="24"/>
        </w:rPr>
        <w:t>Será utilizada como análise deste trabalho, uma pesquisa relacionada às implicatura</w:t>
      </w:r>
      <w:r w:rsidR="007E0BB1">
        <w:rPr>
          <w:rFonts w:ascii="Times New Roman" w:hAnsi="Times New Roman" w:cs="Times New Roman"/>
          <w:sz w:val="24"/>
          <w:szCs w:val="24"/>
        </w:rPr>
        <w:t xml:space="preserve">s conversacionais, </w:t>
      </w:r>
      <w:r w:rsidRPr="0098365B">
        <w:rPr>
          <w:rFonts w:ascii="Times New Roman" w:hAnsi="Times New Roman" w:cs="Times New Roman"/>
          <w:sz w:val="24"/>
          <w:szCs w:val="24"/>
        </w:rPr>
        <w:t>bem como uma entrevista feita acerca dos d</w:t>
      </w:r>
      <w:r>
        <w:rPr>
          <w:rFonts w:ascii="Times New Roman" w:hAnsi="Times New Roman" w:cs="Times New Roman"/>
          <w:sz w:val="24"/>
          <w:szCs w:val="24"/>
        </w:rPr>
        <w:t>itados populares</w:t>
      </w:r>
      <w:r w:rsidR="00415AF9">
        <w:rPr>
          <w:rFonts w:ascii="Times New Roman" w:hAnsi="Times New Roman" w:cs="Times New Roman"/>
          <w:sz w:val="24"/>
          <w:szCs w:val="24"/>
        </w:rPr>
        <w:t>, sob o</w:t>
      </w:r>
      <w:r w:rsidRPr="0098365B">
        <w:rPr>
          <w:rFonts w:ascii="Times New Roman" w:hAnsi="Times New Roman" w:cs="Times New Roman"/>
          <w:sz w:val="24"/>
          <w:szCs w:val="24"/>
        </w:rPr>
        <w:t xml:space="preserve"> uso das implicaturas diante destes, analisando assim, a relação do contexto com a utilização dos mesmos para com a conversação.</w:t>
      </w:r>
      <w:r>
        <w:rPr>
          <w:rFonts w:ascii="Times New Roman" w:hAnsi="Times New Roman" w:cs="Times New Roman"/>
          <w:sz w:val="24"/>
          <w:szCs w:val="24"/>
        </w:rPr>
        <w:t xml:space="preserve"> </w:t>
      </w:r>
      <w:r w:rsidRPr="0098365B">
        <w:rPr>
          <w:rFonts w:ascii="Times New Roman" w:hAnsi="Times New Roman" w:cs="Times New Roman"/>
          <w:sz w:val="24"/>
          <w:szCs w:val="24"/>
        </w:rPr>
        <w:t>Dentre esta abordagem, será apresentado as máximas quanto ao tipo de contexto como citadas acima, sendo descritas e analisadas de acordo com a realização de um diálogo.</w:t>
      </w:r>
      <w:r w:rsidR="007E0BB1">
        <w:rPr>
          <w:rFonts w:ascii="Times New Roman" w:hAnsi="Times New Roman" w:cs="Times New Roman"/>
          <w:sz w:val="24"/>
          <w:szCs w:val="24"/>
        </w:rPr>
        <w:t xml:space="preserve"> </w:t>
      </w:r>
    </w:p>
    <w:p w:rsidR="004A1429" w:rsidRPr="004A1429" w:rsidRDefault="003B0B21" w:rsidP="00CE2DB2">
      <w:pPr>
        <w:pStyle w:val="PargrafodaLista"/>
        <w:numPr>
          <w:ilvl w:val="0"/>
          <w:numId w:val="10"/>
        </w:numPr>
        <w:autoSpaceDE w:val="0"/>
        <w:autoSpaceDN w:val="0"/>
        <w:adjustRightInd w:val="0"/>
        <w:spacing w:after="0" w:line="36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Ancoragem t</w:t>
      </w:r>
      <w:r w:rsidRPr="00F369A9">
        <w:rPr>
          <w:rFonts w:ascii="Times New Roman" w:hAnsi="Times New Roman" w:cs="Times New Roman"/>
          <w:b/>
          <w:sz w:val="24"/>
          <w:szCs w:val="24"/>
        </w:rPr>
        <w:t>eórica</w:t>
      </w:r>
    </w:p>
    <w:p w:rsidR="00AF0DB2" w:rsidRDefault="00AF0DB2" w:rsidP="00CE2DB2">
      <w:pPr>
        <w:spacing w:line="360" w:lineRule="auto"/>
        <w:ind w:right="-2" w:firstLine="851"/>
        <w:contextualSpacing/>
        <w:jc w:val="both"/>
        <w:rPr>
          <w:rFonts w:ascii="Times New Roman" w:hAnsi="Times New Roman" w:cs="Times New Roman"/>
          <w:sz w:val="24"/>
          <w:szCs w:val="24"/>
        </w:rPr>
      </w:pPr>
      <w:r w:rsidRPr="00163833">
        <w:rPr>
          <w:rFonts w:ascii="Times New Roman" w:hAnsi="Times New Roman" w:cs="Times New Roman"/>
          <w:sz w:val="24"/>
          <w:szCs w:val="24"/>
        </w:rPr>
        <w:t>Dando a base teórica a este trabalho, Grice vem nos expressar que consiste num modo de comunicação em que as pessoas adquirem como as regras de conduta relacionadas ao modo como cada pessoa</w:t>
      </w:r>
      <w:r>
        <w:rPr>
          <w:rFonts w:ascii="Times New Roman" w:hAnsi="Times New Roman" w:cs="Times New Roman"/>
          <w:sz w:val="24"/>
          <w:szCs w:val="24"/>
        </w:rPr>
        <w:t xml:space="preserve"> se</w:t>
      </w:r>
      <w:r w:rsidRPr="00163833">
        <w:rPr>
          <w:rFonts w:ascii="Times New Roman" w:hAnsi="Times New Roman" w:cs="Times New Roman"/>
          <w:sz w:val="24"/>
          <w:szCs w:val="24"/>
        </w:rPr>
        <w:t xml:space="preserve"> doa a uma conversa. Com isso, entre essas regras podemos destacar o modo como às pessoas agem dentro de um diálogo, onde ambas procuram ser não melhores do que as outras, mas sim procurando ser mais cooperativas umas com as outras, para assim haver uma comunicação mais eficiente. Para isso, segue-se com as “sub</w:t>
      </w:r>
      <w:r>
        <w:rPr>
          <w:rFonts w:ascii="Times New Roman" w:hAnsi="Times New Roman" w:cs="Times New Roman"/>
          <w:sz w:val="24"/>
          <w:szCs w:val="24"/>
        </w:rPr>
        <w:t xml:space="preserve"> </w:t>
      </w:r>
      <w:r w:rsidRPr="00163833">
        <w:rPr>
          <w:rFonts w:ascii="Times New Roman" w:hAnsi="Times New Roman" w:cs="Times New Roman"/>
          <w:sz w:val="24"/>
          <w:szCs w:val="24"/>
        </w:rPr>
        <w:t>-</w:t>
      </w:r>
      <w:r>
        <w:rPr>
          <w:rFonts w:ascii="Times New Roman" w:hAnsi="Times New Roman" w:cs="Times New Roman"/>
          <w:sz w:val="24"/>
          <w:szCs w:val="24"/>
        </w:rPr>
        <w:t xml:space="preserve"> </w:t>
      </w:r>
      <w:r w:rsidRPr="00163833">
        <w:rPr>
          <w:rFonts w:ascii="Times New Roman" w:hAnsi="Times New Roman" w:cs="Times New Roman"/>
          <w:sz w:val="24"/>
          <w:szCs w:val="24"/>
        </w:rPr>
        <w:t xml:space="preserve">regras”, como o fazer uma pergunta, responder as questões feitas, esperar sua vez de falar e ainda dar informações as pessoas quando lhe for solicitado, bem como outras questões. </w:t>
      </w:r>
    </w:p>
    <w:p w:rsidR="00AF0DB2" w:rsidRDefault="00AF0DB2" w:rsidP="00CE2DB2">
      <w:pPr>
        <w:spacing w:line="360" w:lineRule="auto"/>
        <w:ind w:right="-2" w:firstLine="851"/>
        <w:contextualSpacing/>
        <w:jc w:val="both"/>
        <w:rPr>
          <w:rFonts w:ascii="Times New Roman" w:hAnsi="Times New Roman" w:cs="Times New Roman"/>
          <w:sz w:val="24"/>
          <w:szCs w:val="24"/>
        </w:rPr>
      </w:pPr>
      <w:r w:rsidRPr="00163833">
        <w:rPr>
          <w:rFonts w:ascii="Times New Roman" w:hAnsi="Times New Roman" w:cs="Times New Roman"/>
          <w:sz w:val="24"/>
          <w:szCs w:val="24"/>
        </w:rPr>
        <w:t>Paul Grice, em palestra preferida em 1967 e de</w:t>
      </w:r>
      <w:r>
        <w:rPr>
          <w:rFonts w:ascii="Times New Roman" w:hAnsi="Times New Roman" w:cs="Times New Roman"/>
          <w:sz w:val="24"/>
          <w:szCs w:val="24"/>
        </w:rPr>
        <w:t xml:space="preserve">pois em Logic and Conversacion, </w:t>
      </w:r>
      <w:r w:rsidRPr="00163833">
        <w:rPr>
          <w:rFonts w:ascii="Times New Roman" w:hAnsi="Times New Roman" w:cs="Times New Roman"/>
          <w:sz w:val="24"/>
          <w:szCs w:val="24"/>
        </w:rPr>
        <w:t xml:space="preserve">artigo publicado em pem 1915, apresenta os estudiosos da linguagem uma maneira de se </w:t>
      </w:r>
      <w:r w:rsidRPr="00163833">
        <w:rPr>
          <w:rFonts w:ascii="Times New Roman" w:hAnsi="Times New Roman" w:cs="Times New Roman"/>
          <w:sz w:val="24"/>
          <w:szCs w:val="24"/>
        </w:rPr>
        <w:lastRenderedPageBreak/>
        <w:t xml:space="preserve">abordar os significados implícitos que eventualmente se encontram nos diálogos de pessoas engajadas em conversação. Ainda no método de Grice, ele garante que as conversas são apenas “Esforços cooperativos, em que as pessoas seguem um principio geral de cooperação enquanto se comunicam. </w:t>
      </w:r>
      <w:proofErr w:type="gramStart"/>
      <w:r w:rsidRPr="00163833">
        <w:rPr>
          <w:rFonts w:ascii="Times New Roman" w:hAnsi="Times New Roman" w:cs="Times New Roman"/>
          <w:sz w:val="24"/>
          <w:szCs w:val="24"/>
        </w:rPr>
        <w:t>Este principio</w:t>
      </w:r>
      <w:proofErr w:type="gramEnd"/>
      <w:r w:rsidRPr="00163833">
        <w:rPr>
          <w:rFonts w:ascii="Times New Roman" w:hAnsi="Times New Roman" w:cs="Times New Roman"/>
          <w:sz w:val="24"/>
          <w:szCs w:val="24"/>
        </w:rPr>
        <w:t xml:space="preserve"> já abordado desde o inicio o Principio Cooperativo (PC), com este principio, Grice afirma que embora tenha sido desenvolvido apenas na linguagem oral, é igualmente aplicável na linguagem escrita, isso pode ocorrer uma vez que o texto escrito, bem como o falado, faz parte de uma interação(Hoey &amp; Winter, 1986).</w:t>
      </w:r>
    </w:p>
    <w:p w:rsidR="00E175D9" w:rsidRPr="00E175D9" w:rsidRDefault="00AF0DB2" w:rsidP="00CE2DB2">
      <w:pPr>
        <w:spacing w:line="360" w:lineRule="auto"/>
        <w:ind w:right="-2" w:firstLine="851"/>
        <w:contextualSpacing/>
        <w:jc w:val="both"/>
        <w:rPr>
          <w:rFonts w:ascii="Times New Roman" w:hAnsi="Times New Roman" w:cs="Times New Roman"/>
          <w:sz w:val="32"/>
          <w:szCs w:val="32"/>
        </w:rPr>
      </w:pPr>
      <w:r w:rsidRPr="00163833">
        <w:rPr>
          <w:rFonts w:ascii="Times New Roman" w:hAnsi="Times New Roman" w:cs="Times New Roman"/>
          <w:sz w:val="24"/>
          <w:szCs w:val="24"/>
        </w:rPr>
        <w:t xml:space="preserve"> Essa interação é contida de um autor em que o mesmo, escreve e assim, conta com a participação do leitor para dar sentido ao seu texto, dando espaço para que ele faça suas concordâncias ou contradições, uma vez que suas escrita é baseada sempre na expectativa de seus </w:t>
      </w:r>
      <w:proofErr w:type="gramStart"/>
      <w:r w:rsidRPr="00163833">
        <w:rPr>
          <w:rFonts w:ascii="Times New Roman" w:hAnsi="Times New Roman" w:cs="Times New Roman"/>
          <w:sz w:val="24"/>
          <w:szCs w:val="24"/>
        </w:rPr>
        <w:t>leitores .</w:t>
      </w:r>
      <w:proofErr w:type="gramEnd"/>
      <w:r w:rsidRPr="00163833">
        <w:rPr>
          <w:rFonts w:ascii="Times New Roman" w:hAnsi="Times New Roman" w:cs="Times New Roman"/>
          <w:sz w:val="24"/>
          <w:szCs w:val="24"/>
        </w:rPr>
        <w:t xml:space="preserve"> Na sequência de suas idéias Grice apresenta ,  a partir de exemplos a palavra implicaturas, denominada a uma maneira de acrescentar a uma palavra vários significados diferentes do literalmente dito. Sendo assim, pode-se delimitar as implicaturas em : Implicaturas conversacionais , implicaturas conversacionais particularizadas e implicaturas conversacionais generalizadas, que serão descritas a seguir</w:t>
      </w:r>
      <w:r>
        <w:rPr>
          <w:rFonts w:ascii="Times New Roman" w:hAnsi="Times New Roman" w:cs="Times New Roman"/>
          <w:sz w:val="32"/>
          <w:szCs w:val="32"/>
        </w:rPr>
        <w:t>.</w:t>
      </w:r>
    </w:p>
    <w:p w:rsidR="00CE2DB2" w:rsidRDefault="003B0B21" w:rsidP="00CE2DB2">
      <w:pPr>
        <w:pStyle w:val="PargrafodaLista"/>
        <w:numPr>
          <w:ilvl w:val="1"/>
          <w:numId w:val="13"/>
        </w:numPr>
        <w:spacing w:line="360" w:lineRule="auto"/>
        <w:ind w:left="0" w:firstLine="851"/>
        <w:jc w:val="both"/>
        <w:rPr>
          <w:rFonts w:ascii="Times New Roman" w:hAnsi="Times New Roman" w:cs="Times New Roman"/>
          <w:b/>
          <w:sz w:val="24"/>
          <w:szCs w:val="24"/>
        </w:rPr>
      </w:pPr>
      <w:r w:rsidRPr="005B0F1E">
        <w:rPr>
          <w:rFonts w:ascii="Times New Roman" w:hAnsi="Times New Roman" w:cs="Times New Roman"/>
          <w:b/>
          <w:sz w:val="24"/>
          <w:szCs w:val="24"/>
        </w:rPr>
        <w:t>Conceito de implicatura conversacional</w:t>
      </w:r>
    </w:p>
    <w:p w:rsidR="00C8176D" w:rsidRPr="00CE2DB2" w:rsidRDefault="002E4462" w:rsidP="00CE2DB2">
      <w:pPr>
        <w:pStyle w:val="PargrafodaLista"/>
        <w:spacing w:line="360" w:lineRule="auto"/>
        <w:ind w:left="0" w:firstLine="851"/>
        <w:jc w:val="both"/>
        <w:rPr>
          <w:rFonts w:ascii="Times New Roman" w:hAnsi="Times New Roman" w:cs="Times New Roman"/>
          <w:b/>
          <w:sz w:val="24"/>
          <w:szCs w:val="24"/>
        </w:rPr>
      </w:pPr>
      <w:r w:rsidRPr="00CE2DB2">
        <w:rPr>
          <w:rFonts w:ascii="Times New Roman" w:hAnsi="Times New Roman" w:cs="Times New Roman"/>
          <w:sz w:val="24"/>
          <w:szCs w:val="24"/>
        </w:rPr>
        <w:t xml:space="preserve">A Implicatura é uma palavra em que está subjacente o “implicar”, ou seja, o falante pode com apenas uma palavra, uma expressão ou um enunciado, exprimir, incluir um significado como adicional ao significado literal do que se diz. Sendo assim, o falante ao pronunciar sua fala, vai além, procura sempre dizer mais do que aquilo quer expressar, sendo transmitidas pelo significado convencional das palavras, como exemplo destas implicaturas podemos citar: “Ela é loira, mas é inteligente”. A implicatura conversacional gerada neste caso é a preposição “mas”, onde está indicando contraste, já que geralmente pessoas loiras não são consideradas inteligentes. Outras palavras que geram implicaturas conversacionais são: Portanto, Embora, Ainda e somente. Com isso, as implicaturas apresentam três características, que são: Anulável, que quer dizer, pode desaparecer com a continuação da conversa. </w:t>
      </w:r>
      <w:r w:rsidR="000F3970" w:rsidRPr="00CE2DB2">
        <w:rPr>
          <w:rFonts w:ascii="Times New Roman" w:hAnsi="Times New Roman" w:cs="Times New Roman"/>
          <w:sz w:val="24"/>
          <w:szCs w:val="24"/>
        </w:rPr>
        <w:t>C</w:t>
      </w:r>
      <w:r w:rsidRPr="00CE2DB2">
        <w:rPr>
          <w:rFonts w:ascii="Times New Roman" w:hAnsi="Times New Roman" w:cs="Times New Roman"/>
          <w:sz w:val="24"/>
          <w:szCs w:val="24"/>
        </w:rPr>
        <w:t>omo</w:t>
      </w:r>
      <w:r w:rsidR="00C8176D" w:rsidRPr="00CE2DB2">
        <w:rPr>
          <w:rFonts w:ascii="Times New Roman" w:hAnsi="Times New Roman" w:cs="Times New Roman"/>
          <w:sz w:val="24"/>
          <w:szCs w:val="24"/>
        </w:rPr>
        <w:t xml:space="preserve"> </w:t>
      </w:r>
      <w:r w:rsidRPr="00CE2DB2">
        <w:rPr>
          <w:rFonts w:ascii="Times New Roman" w:hAnsi="Times New Roman" w:cs="Times New Roman"/>
          <w:sz w:val="24"/>
          <w:szCs w:val="24"/>
        </w:rPr>
        <w:t xml:space="preserve"> por exemplo A) não vamos ao cinema pela manhã, e sim a tarde. B)</w:t>
      </w:r>
      <w:r w:rsidR="00DE65B4" w:rsidRPr="00CE2DB2">
        <w:rPr>
          <w:rFonts w:ascii="Times New Roman" w:hAnsi="Times New Roman" w:cs="Times New Roman"/>
          <w:sz w:val="24"/>
          <w:szCs w:val="24"/>
        </w:rPr>
        <w:t xml:space="preserve"> </w:t>
      </w:r>
      <w:r w:rsidRPr="00CE2DB2">
        <w:rPr>
          <w:rFonts w:ascii="Times New Roman" w:hAnsi="Times New Roman" w:cs="Times New Roman"/>
          <w:sz w:val="24"/>
          <w:szCs w:val="24"/>
        </w:rPr>
        <w:t>Claro, não vamos perder esse filme por nada./Pode revelar-se falsa como</w:t>
      </w:r>
      <w:r w:rsidR="00DE65B4" w:rsidRPr="00CE2DB2">
        <w:rPr>
          <w:rFonts w:ascii="Times New Roman" w:hAnsi="Times New Roman" w:cs="Times New Roman"/>
          <w:sz w:val="24"/>
          <w:szCs w:val="24"/>
        </w:rPr>
        <w:t>, por exemplo,</w:t>
      </w:r>
      <w:r w:rsidRPr="00CE2DB2">
        <w:rPr>
          <w:rFonts w:ascii="Times New Roman" w:hAnsi="Times New Roman" w:cs="Times New Roman"/>
          <w:sz w:val="24"/>
          <w:szCs w:val="24"/>
        </w:rPr>
        <w:t xml:space="preserve"> A) O relatório é pra entregar amanhã? O professor disse que tínhamos uma semana pra entregar. B) Olha a verdade é que eu nã</w:t>
      </w:r>
      <w:r w:rsidR="00C8176D" w:rsidRPr="00CE2DB2">
        <w:rPr>
          <w:rFonts w:ascii="Times New Roman" w:hAnsi="Times New Roman" w:cs="Times New Roman"/>
          <w:sz w:val="24"/>
          <w:szCs w:val="24"/>
        </w:rPr>
        <w:t xml:space="preserve">o quero me encontrar com Pedro. </w:t>
      </w:r>
      <w:r w:rsidRPr="00CE2DB2">
        <w:rPr>
          <w:rFonts w:ascii="Times New Roman" w:hAnsi="Times New Roman" w:cs="Times New Roman"/>
          <w:sz w:val="24"/>
          <w:szCs w:val="24"/>
        </w:rPr>
        <w:t xml:space="preserve">A informação é veiculada a nível implícito e explicito, num texto oral e escrito. Como por exemplo, A) Pedro me disse que você não vinha pra festa. B) Há é mesmo eu disse a ele que não vinha mesmo. OBS: por parte </w:t>
      </w:r>
      <w:r w:rsidRPr="00CE2DB2">
        <w:rPr>
          <w:rFonts w:ascii="Times New Roman" w:hAnsi="Times New Roman" w:cs="Times New Roman"/>
          <w:sz w:val="24"/>
          <w:szCs w:val="24"/>
        </w:rPr>
        <w:lastRenderedPageBreak/>
        <w:t xml:space="preserve">da outra pessoa ela só confessou que não ia comparecer mesmo, por que a outra já tinha descoberto sua mentira. </w:t>
      </w:r>
    </w:p>
    <w:p w:rsidR="00BF0A6C" w:rsidRDefault="00C8176D" w:rsidP="00CE2DB2">
      <w:pPr>
        <w:spacing w:line="360" w:lineRule="auto"/>
        <w:ind w:right="-2"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A partir das implicaturas conversacionais Paul Grice criou os princípios da cooperação e as máximas conversacionais, porque segundo ele nem sempre </w:t>
      </w:r>
      <w:r w:rsidR="00F44A7B">
        <w:rPr>
          <w:rFonts w:ascii="Times New Roman" w:hAnsi="Times New Roman" w:cs="Times New Roman"/>
          <w:sz w:val="24"/>
          <w:szCs w:val="24"/>
        </w:rPr>
        <w:t>o que se diz corresponde à realidade ou é realmente o que se quer dizer</w:t>
      </w:r>
      <w:r w:rsidR="00FC029A">
        <w:rPr>
          <w:rFonts w:ascii="Times New Roman" w:hAnsi="Times New Roman" w:cs="Times New Roman"/>
          <w:sz w:val="24"/>
          <w:szCs w:val="24"/>
        </w:rPr>
        <w:t xml:space="preserve"> ou deveria ser dito no contexto da conversa, havendo o uso de </w:t>
      </w:r>
      <w:r w:rsidR="00BF0A6C">
        <w:rPr>
          <w:rFonts w:ascii="Times New Roman" w:hAnsi="Times New Roman" w:cs="Times New Roman"/>
          <w:sz w:val="24"/>
          <w:szCs w:val="24"/>
        </w:rPr>
        <w:t xml:space="preserve">uma </w:t>
      </w:r>
      <w:r w:rsidR="00FC029A">
        <w:rPr>
          <w:rFonts w:ascii="Times New Roman" w:hAnsi="Times New Roman" w:cs="Times New Roman"/>
          <w:sz w:val="24"/>
          <w:szCs w:val="24"/>
        </w:rPr>
        <w:t>implicatura</w:t>
      </w:r>
      <w:r w:rsidR="00BF0A6C">
        <w:rPr>
          <w:rFonts w:ascii="Times New Roman" w:hAnsi="Times New Roman" w:cs="Times New Roman"/>
          <w:sz w:val="24"/>
          <w:szCs w:val="24"/>
        </w:rPr>
        <w:t xml:space="preserve"> havendo a necessidade de recorrer ao principio da cooperação guiando a interação verbal como segue o exemplo:</w:t>
      </w:r>
    </w:p>
    <w:p w:rsidR="00BF0A6C" w:rsidRDefault="00BF0A6C" w:rsidP="00CE2DB2">
      <w:pPr>
        <w:spacing w:line="360" w:lineRule="auto"/>
        <w:ind w:right="-2" w:firstLine="851"/>
        <w:contextualSpacing/>
        <w:jc w:val="both"/>
        <w:rPr>
          <w:rFonts w:ascii="Times New Roman" w:hAnsi="Times New Roman" w:cs="Times New Roman"/>
          <w:sz w:val="24"/>
          <w:szCs w:val="24"/>
        </w:rPr>
      </w:pPr>
      <w:r>
        <w:rPr>
          <w:rFonts w:ascii="Times New Roman" w:hAnsi="Times New Roman" w:cs="Times New Roman"/>
          <w:sz w:val="24"/>
          <w:szCs w:val="24"/>
        </w:rPr>
        <w:t>A: Você vai ao cinema?</w:t>
      </w:r>
    </w:p>
    <w:p w:rsidR="00BF0A6C" w:rsidRDefault="00BF0A6C" w:rsidP="00CE2DB2">
      <w:pPr>
        <w:spacing w:line="360" w:lineRule="auto"/>
        <w:ind w:right="-2" w:firstLine="851"/>
        <w:contextualSpacing/>
        <w:jc w:val="both"/>
        <w:rPr>
          <w:rFonts w:ascii="Times New Roman" w:hAnsi="Times New Roman" w:cs="Times New Roman"/>
          <w:sz w:val="24"/>
          <w:szCs w:val="24"/>
        </w:rPr>
      </w:pPr>
      <w:r>
        <w:rPr>
          <w:rFonts w:ascii="Times New Roman" w:hAnsi="Times New Roman" w:cs="Times New Roman"/>
          <w:sz w:val="24"/>
          <w:szCs w:val="24"/>
        </w:rPr>
        <w:t>B: Estou com dor de cabeça.</w:t>
      </w:r>
    </w:p>
    <w:p w:rsidR="00744226" w:rsidRDefault="00BF0A6C" w:rsidP="00CE2DB2">
      <w:pPr>
        <w:spacing w:line="360" w:lineRule="auto"/>
        <w:ind w:right="-2" w:firstLine="851"/>
        <w:contextualSpacing/>
        <w:jc w:val="both"/>
        <w:rPr>
          <w:rFonts w:ascii="Times New Roman" w:hAnsi="Times New Roman" w:cs="Times New Roman"/>
          <w:sz w:val="24"/>
          <w:szCs w:val="24"/>
        </w:rPr>
      </w:pPr>
      <w:r>
        <w:rPr>
          <w:rFonts w:ascii="Times New Roman" w:hAnsi="Times New Roman" w:cs="Times New Roman"/>
          <w:sz w:val="24"/>
          <w:szCs w:val="24"/>
        </w:rPr>
        <w:t>A resposta dada a está pergunta que inicialmente parece inadequada, é possível entender-se através de uma implicatura conversacional. Pois para não dizer “não” explicitamente, B esco</w:t>
      </w:r>
      <w:r w:rsidR="00A65E5D">
        <w:rPr>
          <w:rFonts w:ascii="Times New Roman" w:hAnsi="Times New Roman" w:cs="Times New Roman"/>
          <w:sz w:val="24"/>
          <w:szCs w:val="24"/>
        </w:rPr>
        <w:t>lheu ser pragmático usando outra</w:t>
      </w:r>
      <w:r>
        <w:rPr>
          <w:rFonts w:ascii="Times New Roman" w:hAnsi="Times New Roman" w:cs="Times New Roman"/>
          <w:sz w:val="24"/>
          <w:szCs w:val="24"/>
        </w:rPr>
        <w:t xml:space="preserve"> forma de res</w:t>
      </w:r>
      <w:r w:rsidR="007A21F6">
        <w:rPr>
          <w:rFonts w:ascii="Times New Roman" w:hAnsi="Times New Roman" w:cs="Times New Roman"/>
          <w:sz w:val="24"/>
          <w:szCs w:val="24"/>
        </w:rPr>
        <w:t>ponder, mas mantendo o efeito negativo.</w:t>
      </w:r>
      <w:r w:rsidR="00A65E5D">
        <w:rPr>
          <w:rFonts w:ascii="Times New Roman" w:hAnsi="Times New Roman" w:cs="Times New Roman"/>
          <w:sz w:val="24"/>
          <w:szCs w:val="24"/>
        </w:rPr>
        <w:t xml:space="preserve"> </w:t>
      </w:r>
      <w:r w:rsidR="000276E9">
        <w:rPr>
          <w:rFonts w:ascii="Times New Roman" w:hAnsi="Times New Roman" w:cs="Times New Roman"/>
          <w:sz w:val="24"/>
          <w:szCs w:val="24"/>
        </w:rPr>
        <w:t xml:space="preserve">O principio da cooperação é elaborado com base em uma fórmula geral e é assim posto: faça a sua contribuição </w:t>
      </w:r>
      <w:r w:rsidR="00405FC9">
        <w:rPr>
          <w:rFonts w:ascii="Times New Roman" w:hAnsi="Times New Roman" w:cs="Times New Roman"/>
          <w:sz w:val="24"/>
          <w:szCs w:val="24"/>
        </w:rPr>
        <w:t>na conversação, atendendo ao que é solicitado, no momento exigido, visando aos propósitos comuns e imediatos, de forma consequente em relação aos compromissos conversacionais estabelecidos (MARTELOTTA, 2013, p. 90).</w:t>
      </w:r>
      <w:r w:rsidR="00744226">
        <w:rPr>
          <w:rFonts w:ascii="Times New Roman" w:hAnsi="Times New Roman" w:cs="Times New Roman"/>
          <w:sz w:val="24"/>
          <w:szCs w:val="24"/>
        </w:rPr>
        <w:t xml:space="preserve"> Em seu livro Manual de Linguística Martelotta apresenta as quatro máximas:</w:t>
      </w:r>
    </w:p>
    <w:p w:rsidR="00744226" w:rsidRDefault="00744226" w:rsidP="00CE2DB2">
      <w:pPr>
        <w:pStyle w:val="PargrafodaLista"/>
        <w:numPr>
          <w:ilvl w:val="0"/>
          <w:numId w:val="6"/>
        </w:numPr>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Máxima da quantidade (seja informativo)</w:t>
      </w:r>
    </w:p>
    <w:p w:rsidR="00744226" w:rsidRDefault="00744226" w:rsidP="00CE2DB2">
      <w:pPr>
        <w:pStyle w:val="PargrafodaLista"/>
        <w:numPr>
          <w:ilvl w:val="0"/>
          <w:numId w:val="7"/>
        </w:numPr>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Na conversação, coopere de modo a informar aquilo que está sendo requerido em função dos propósitos comunicativos.</w:t>
      </w:r>
    </w:p>
    <w:p w:rsidR="00744226" w:rsidRDefault="00744226" w:rsidP="00CE2DB2">
      <w:pPr>
        <w:pStyle w:val="PargrafodaLista"/>
        <w:numPr>
          <w:ilvl w:val="0"/>
          <w:numId w:val="7"/>
        </w:numPr>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Faça com que sua contribuição não seja mais informativa do que a exigida na situação.</w:t>
      </w:r>
    </w:p>
    <w:p w:rsidR="00344522" w:rsidRDefault="00344522" w:rsidP="00CE2DB2">
      <w:pPr>
        <w:pStyle w:val="PargrafodaLista"/>
        <w:numPr>
          <w:ilvl w:val="0"/>
          <w:numId w:val="6"/>
        </w:numPr>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Máxima da qualidade (seja verdadeiro)</w:t>
      </w:r>
    </w:p>
    <w:p w:rsidR="00344522" w:rsidRDefault="00344522" w:rsidP="00CE2DB2">
      <w:pPr>
        <w:pStyle w:val="PargrafodaLista"/>
        <w:numPr>
          <w:ilvl w:val="0"/>
          <w:numId w:val="8"/>
        </w:numPr>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Não diga aquilo que você considera falso.</w:t>
      </w:r>
    </w:p>
    <w:p w:rsidR="00197F7B" w:rsidRDefault="00344522" w:rsidP="00CE2DB2">
      <w:pPr>
        <w:pStyle w:val="PargrafodaLista"/>
        <w:numPr>
          <w:ilvl w:val="0"/>
          <w:numId w:val="8"/>
        </w:numPr>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Não diga nada que não possa ser comprovado ou para qual vo</w:t>
      </w:r>
      <w:r w:rsidR="00197F7B">
        <w:rPr>
          <w:rFonts w:ascii="Times New Roman" w:hAnsi="Times New Roman" w:cs="Times New Roman"/>
          <w:sz w:val="24"/>
          <w:szCs w:val="24"/>
        </w:rPr>
        <w:t>cê não possa fornecer evidencia.</w:t>
      </w:r>
    </w:p>
    <w:p w:rsidR="00197F7B" w:rsidRDefault="00197F7B" w:rsidP="00CE2DB2">
      <w:pPr>
        <w:pStyle w:val="PargrafodaLista"/>
        <w:numPr>
          <w:ilvl w:val="0"/>
          <w:numId w:val="6"/>
        </w:numPr>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Máxima da relação (seja relevante)</w:t>
      </w:r>
    </w:p>
    <w:p w:rsidR="00197F7B" w:rsidRDefault="00197F7B" w:rsidP="00CE2DB2">
      <w:pPr>
        <w:pStyle w:val="PargrafodaLista"/>
        <w:numPr>
          <w:ilvl w:val="0"/>
          <w:numId w:val="6"/>
        </w:numPr>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Máxima do modo (seja claro):</w:t>
      </w:r>
    </w:p>
    <w:p w:rsidR="00197F7B" w:rsidRDefault="00D97EA9" w:rsidP="00CE2DB2">
      <w:pPr>
        <w:pStyle w:val="PargrafodaLista"/>
        <w:numPr>
          <w:ilvl w:val="0"/>
          <w:numId w:val="9"/>
        </w:numPr>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Evite expressões ambíguas</w:t>
      </w:r>
      <w:r w:rsidR="00197F7B">
        <w:rPr>
          <w:rFonts w:ascii="Times New Roman" w:hAnsi="Times New Roman" w:cs="Times New Roman"/>
          <w:sz w:val="24"/>
          <w:szCs w:val="24"/>
        </w:rPr>
        <w:t>.</w:t>
      </w:r>
    </w:p>
    <w:p w:rsidR="00197F7B" w:rsidRDefault="00197F7B" w:rsidP="00CE2DB2">
      <w:pPr>
        <w:pStyle w:val="PargrafodaLista"/>
        <w:numPr>
          <w:ilvl w:val="0"/>
          <w:numId w:val="9"/>
        </w:numPr>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 xml:space="preserve">Evite expressões que possam obscurecer o </w:t>
      </w:r>
      <w:r w:rsidR="00D97EA9">
        <w:rPr>
          <w:rFonts w:ascii="Times New Roman" w:hAnsi="Times New Roman" w:cs="Times New Roman"/>
          <w:sz w:val="24"/>
          <w:szCs w:val="24"/>
        </w:rPr>
        <w:t>significado</w:t>
      </w:r>
      <w:r>
        <w:rPr>
          <w:rFonts w:ascii="Times New Roman" w:hAnsi="Times New Roman" w:cs="Times New Roman"/>
          <w:sz w:val="24"/>
          <w:szCs w:val="24"/>
        </w:rPr>
        <w:t>.</w:t>
      </w:r>
    </w:p>
    <w:p w:rsidR="00197F7B" w:rsidRDefault="00197F7B" w:rsidP="00CE2DB2">
      <w:pPr>
        <w:pStyle w:val="PargrafodaLista"/>
        <w:numPr>
          <w:ilvl w:val="0"/>
          <w:numId w:val="9"/>
        </w:numPr>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Seja breve (evite digressões desnecessárias).</w:t>
      </w:r>
    </w:p>
    <w:p w:rsidR="00197F7B" w:rsidRPr="00197F7B" w:rsidRDefault="00197F7B" w:rsidP="00CE2DB2">
      <w:pPr>
        <w:pStyle w:val="PargrafodaLista"/>
        <w:numPr>
          <w:ilvl w:val="0"/>
          <w:numId w:val="9"/>
        </w:numPr>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Proceda de modo ordenado.</w:t>
      </w:r>
    </w:p>
    <w:p w:rsidR="00354F56" w:rsidRDefault="002E4462" w:rsidP="00CE2DB2">
      <w:pPr>
        <w:spacing w:line="360" w:lineRule="auto"/>
        <w:ind w:right="-2" w:firstLine="851"/>
        <w:contextualSpacing/>
        <w:jc w:val="both"/>
        <w:rPr>
          <w:rFonts w:ascii="Times New Roman" w:hAnsi="Times New Roman" w:cs="Times New Roman"/>
          <w:sz w:val="24"/>
          <w:szCs w:val="24"/>
        </w:rPr>
      </w:pPr>
      <w:r w:rsidRPr="00163833">
        <w:rPr>
          <w:rFonts w:ascii="Times New Roman" w:hAnsi="Times New Roman" w:cs="Times New Roman"/>
          <w:sz w:val="24"/>
          <w:szCs w:val="24"/>
        </w:rPr>
        <w:lastRenderedPageBreak/>
        <w:t>Em relação á implicatura e ditados populares,</w:t>
      </w:r>
      <w:r w:rsidR="00AC639A">
        <w:rPr>
          <w:rFonts w:ascii="Times New Roman" w:hAnsi="Times New Roman" w:cs="Times New Roman"/>
          <w:sz w:val="24"/>
          <w:szCs w:val="24"/>
        </w:rPr>
        <w:t xml:space="preserve"> se tem uma ligação entre ambos</w:t>
      </w:r>
      <w:r w:rsidRPr="00163833">
        <w:rPr>
          <w:rFonts w:ascii="Times New Roman" w:hAnsi="Times New Roman" w:cs="Times New Roman"/>
          <w:sz w:val="24"/>
          <w:szCs w:val="24"/>
        </w:rPr>
        <w:t>, uma vez que amb</w:t>
      </w:r>
      <w:r w:rsidR="00391F3A">
        <w:rPr>
          <w:rFonts w:ascii="Times New Roman" w:hAnsi="Times New Roman" w:cs="Times New Roman"/>
          <w:sz w:val="24"/>
          <w:szCs w:val="24"/>
        </w:rPr>
        <w:t>os trabalham com</w:t>
      </w:r>
      <w:r w:rsidR="00DE65B4">
        <w:rPr>
          <w:rFonts w:ascii="Times New Roman" w:hAnsi="Times New Roman" w:cs="Times New Roman"/>
          <w:sz w:val="24"/>
          <w:szCs w:val="24"/>
        </w:rPr>
        <w:t xml:space="preserve"> frases e seu contexto</w:t>
      </w:r>
      <w:r w:rsidRPr="00163833">
        <w:rPr>
          <w:rFonts w:ascii="Times New Roman" w:hAnsi="Times New Roman" w:cs="Times New Roman"/>
          <w:sz w:val="24"/>
          <w:szCs w:val="24"/>
        </w:rPr>
        <w:t>, retratando ainda seu significado</w:t>
      </w:r>
      <w:r w:rsidR="00C8176D">
        <w:rPr>
          <w:rFonts w:ascii="Times New Roman" w:hAnsi="Times New Roman" w:cs="Times New Roman"/>
          <w:sz w:val="24"/>
          <w:szCs w:val="24"/>
        </w:rPr>
        <w:t xml:space="preserve"> e deixando implícito ou mesmo levante a conversa para um rumo inverso ao que começou</w:t>
      </w:r>
      <w:r w:rsidRPr="00163833">
        <w:rPr>
          <w:rFonts w:ascii="Times New Roman" w:hAnsi="Times New Roman" w:cs="Times New Roman"/>
          <w:sz w:val="24"/>
          <w:szCs w:val="24"/>
        </w:rPr>
        <w:t>.</w:t>
      </w:r>
      <w:r w:rsidR="00354F56">
        <w:rPr>
          <w:rFonts w:ascii="Times New Roman" w:hAnsi="Times New Roman" w:cs="Times New Roman"/>
          <w:sz w:val="24"/>
          <w:szCs w:val="24"/>
        </w:rPr>
        <w:t xml:space="preserve"> Segundo Paul Grice existem três diferentes tipos de implicaturas que são: as conversacionais particularizadas, generalizadas e as implicaturas convencionais, sendo importante especificar cada uma delas.</w:t>
      </w:r>
    </w:p>
    <w:p w:rsidR="00C630A0" w:rsidRDefault="00354F56" w:rsidP="00C630A0">
      <w:pPr>
        <w:pStyle w:val="PargrafodaLista"/>
        <w:numPr>
          <w:ilvl w:val="1"/>
          <w:numId w:val="13"/>
        </w:numPr>
        <w:spacing w:line="360" w:lineRule="auto"/>
        <w:ind w:left="0" w:right="-2" w:firstLine="851"/>
        <w:jc w:val="both"/>
        <w:rPr>
          <w:rFonts w:ascii="Times New Roman" w:hAnsi="Times New Roman" w:cs="Times New Roman"/>
          <w:b/>
          <w:sz w:val="24"/>
          <w:szCs w:val="24"/>
        </w:rPr>
      </w:pPr>
      <w:r w:rsidRPr="005B0F1E">
        <w:rPr>
          <w:rFonts w:ascii="Times New Roman" w:hAnsi="Times New Roman" w:cs="Times New Roman"/>
          <w:b/>
          <w:sz w:val="24"/>
          <w:szCs w:val="24"/>
        </w:rPr>
        <w:t>Implicaturas conversacionais particularizadas</w:t>
      </w:r>
    </w:p>
    <w:p w:rsidR="00354F56" w:rsidRPr="00C630A0" w:rsidRDefault="00354F56" w:rsidP="00C630A0">
      <w:pPr>
        <w:pStyle w:val="PargrafodaLista"/>
        <w:spacing w:line="360" w:lineRule="auto"/>
        <w:ind w:left="0" w:right="-2" w:firstLine="851"/>
        <w:jc w:val="both"/>
        <w:rPr>
          <w:rFonts w:ascii="Times New Roman" w:hAnsi="Times New Roman" w:cs="Times New Roman"/>
          <w:b/>
          <w:sz w:val="24"/>
          <w:szCs w:val="24"/>
        </w:rPr>
      </w:pPr>
      <w:r w:rsidRPr="00C630A0">
        <w:rPr>
          <w:rFonts w:ascii="Times New Roman" w:hAnsi="Times New Roman" w:cs="Times New Roman"/>
          <w:sz w:val="24"/>
          <w:szCs w:val="24"/>
        </w:rPr>
        <w:t>As implicaturas conversacionais particularizadas são transmitidas em uma determinada situação, de acordo com as características do contexto. Essa implicatura também apresenta outras características como a seguir:</w:t>
      </w:r>
    </w:p>
    <w:p w:rsidR="00C630A0" w:rsidRDefault="009C18FC" w:rsidP="00C630A0">
      <w:pPr>
        <w:pStyle w:val="PargrafodaLista"/>
        <w:numPr>
          <w:ilvl w:val="0"/>
          <w:numId w:val="5"/>
        </w:numPr>
        <w:spacing w:line="360" w:lineRule="auto"/>
        <w:ind w:left="0" w:right="-2" w:firstLine="851"/>
        <w:jc w:val="both"/>
        <w:rPr>
          <w:rFonts w:ascii="Times New Roman" w:hAnsi="Times New Roman" w:cs="Times New Roman"/>
          <w:b/>
          <w:sz w:val="24"/>
          <w:szCs w:val="24"/>
        </w:rPr>
      </w:pPr>
      <w:r w:rsidRPr="00CE2DB2">
        <w:rPr>
          <w:rFonts w:ascii="Times New Roman" w:hAnsi="Times New Roman" w:cs="Times New Roman"/>
          <w:b/>
          <w:sz w:val="24"/>
          <w:szCs w:val="24"/>
        </w:rPr>
        <w:t>Cancelabilidade</w:t>
      </w:r>
    </w:p>
    <w:p w:rsidR="009C18FC" w:rsidRPr="00C630A0" w:rsidRDefault="009C18FC" w:rsidP="00C630A0">
      <w:pPr>
        <w:pStyle w:val="PargrafodaLista"/>
        <w:spacing w:line="360" w:lineRule="auto"/>
        <w:ind w:left="0" w:right="-2" w:firstLine="851"/>
        <w:jc w:val="both"/>
        <w:rPr>
          <w:rFonts w:ascii="Times New Roman" w:hAnsi="Times New Roman" w:cs="Times New Roman"/>
          <w:b/>
          <w:sz w:val="24"/>
          <w:szCs w:val="24"/>
        </w:rPr>
      </w:pPr>
      <w:r w:rsidRPr="00C630A0">
        <w:rPr>
          <w:rFonts w:ascii="Times New Roman" w:hAnsi="Times New Roman" w:cs="Times New Roman"/>
          <w:sz w:val="24"/>
          <w:szCs w:val="24"/>
        </w:rPr>
        <w:t>Uma implicatura conversacional particularizada não é parte do significado do que é dito literalmente e por isso é cancelável. Elas podem ser explicitamente canceláveis ou contextualmente canceláveis. Uma implicatura de que P é explicitamente cancelável se é admissível acrescentar qualificações como “mas não P” ou “eu não quis dizer P”. Uma é contextualmente cancelável se for possível encontrar uma situação na qual a mesma asserção não transmita a mesma implicatura (GRICE, 1989, p. 39; 44</w:t>
      </w:r>
      <w:r w:rsidR="00DE29A1" w:rsidRPr="00C630A0">
        <w:rPr>
          <w:rFonts w:ascii="Times New Roman" w:hAnsi="Times New Roman" w:cs="Times New Roman"/>
          <w:sz w:val="24"/>
          <w:szCs w:val="24"/>
        </w:rPr>
        <w:t>).</w:t>
      </w:r>
    </w:p>
    <w:p w:rsidR="00C630A0" w:rsidRDefault="00DE29A1" w:rsidP="00C630A0">
      <w:pPr>
        <w:pStyle w:val="PargrafodaLista"/>
        <w:numPr>
          <w:ilvl w:val="0"/>
          <w:numId w:val="5"/>
        </w:numPr>
        <w:spacing w:line="360" w:lineRule="auto"/>
        <w:ind w:left="0" w:right="-2" w:firstLine="851"/>
        <w:jc w:val="both"/>
        <w:rPr>
          <w:rFonts w:ascii="Times New Roman" w:hAnsi="Times New Roman" w:cs="Times New Roman"/>
          <w:b/>
          <w:sz w:val="24"/>
          <w:szCs w:val="24"/>
        </w:rPr>
      </w:pPr>
      <w:r w:rsidRPr="00CE2DB2">
        <w:rPr>
          <w:rFonts w:ascii="Times New Roman" w:hAnsi="Times New Roman" w:cs="Times New Roman"/>
          <w:b/>
          <w:sz w:val="24"/>
          <w:szCs w:val="24"/>
        </w:rPr>
        <w:t>Inseparabilidade</w:t>
      </w:r>
    </w:p>
    <w:p w:rsidR="00DE29A1" w:rsidRPr="00C630A0" w:rsidRDefault="00DE29A1" w:rsidP="00C630A0">
      <w:pPr>
        <w:pStyle w:val="PargrafodaLista"/>
        <w:spacing w:line="360" w:lineRule="auto"/>
        <w:ind w:left="0" w:right="-2" w:firstLine="851"/>
        <w:jc w:val="both"/>
        <w:rPr>
          <w:rFonts w:ascii="Times New Roman" w:hAnsi="Times New Roman" w:cs="Times New Roman"/>
          <w:b/>
          <w:sz w:val="24"/>
          <w:szCs w:val="24"/>
        </w:rPr>
      </w:pPr>
      <w:r w:rsidRPr="00C630A0">
        <w:rPr>
          <w:rFonts w:ascii="Times New Roman" w:hAnsi="Times New Roman" w:cs="Times New Roman"/>
          <w:sz w:val="24"/>
          <w:szCs w:val="24"/>
        </w:rPr>
        <w:t>Uma implicatura conversacional particularizada é inseparável porque não é possível encontrar outra maneira de a mesma coisa sem transmitir a mesma implicatura no mesmo contexto conversacional (GRICE, 1989, p.43). Esta característica não é uma condição necessária das implicaturas conversacionais porque a inseparabilidade não ocorre se a implicatura depender da maneira pela qual oque foi dito foi dito e porque pode não haver qualquer maneira alternativa de dizer o mesmo sem ser artificial ou enfadonho. Também não é uma condição suficiente das implicaturas conversacionais, porque implicaturas conversacionais de evoluções que transmitem pressuposições não são separáveis (GRICE, 1989, p. 43).</w:t>
      </w:r>
    </w:p>
    <w:p w:rsidR="004A650F" w:rsidRDefault="00DE29A1" w:rsidP="004A650F">
      <w:pPr>
        <w:pStyle w:val="PargrafodaLista"/>
        <w:numPr>
          <w:ilvl w:val="0"/>
          <w:numId w:val="5"/>
        </w:numPr>
        <w:spacing w:line="360" w:lineRule="auto"/>
        <w:ind w:left="0" w:right="-2" w:firstLine="851"/>
        <w:jc w:val="both"/>
        <w:rPr>
          <w:rFonts w:ascii="Times New Roman" w:hAnsi="Times New Roman" w:cs="Times New Roman"/>
          <w:b/>
          <w:sz w:val="24"/>
          <w:szCs w:val="24"/>
        </w:rPr>
      </w:pPr>
      <w:r w:rsidRPr="00CE2DB2">
        <w:rPr>
          <w:rFonts w:ascii="Times New Roman" w:hAnsi="Times New Roman" w:cs="Times New Roman"/>
          <w:b/>
          <w:sz w:val="24"/>
          <w:szCs w:val="24"/>
        </w:rPr>
        <w:t>Calculabilidade</w:t>
      </w:r>
    </w:p>
    <w:p w:rsidR="00214777" w:rsidRPr="004A650F" w:rsidRDefault="00DE29A1" w:rsidP="004A650F">
      <w:pPr>
        <w:pStyle w:val="PargrafodaLista"/>
        <w:spacing w:line="360" w:lineRule="auto"/>
        <w:ind w:left="0" w:right="-2" w:firstLine="851"/>
        <w:jc w:val="both"/>
        <w:rPr>
          <w:rFonts w:ascii="Times New Roman" w:hAnsi="Times New Roman" w:cs="Times New Roman"/>
          <w:b/>
          <w:sz w:val="24"/>
          <w:szCs w:val="24"/>
        </w:rPr>
      </w:pPr>
      <w:r w:rsidRPr="004A650F">
        <w:rPr>
          <w:rFonts w:ascii="Times New Roman" w:hAnsi="Times New Roman" w:cs="Times New Roman"/>
          <w:sz w:val="24"/>
          <w:szCs w:val="24"/>
        </w:rPr>
        <w:t xml:space="preserve">Para descobrir o que implicado conversacionalmente, isto é, para calcular uma implicatura, </w:t>
      </w:r>
      <w:r w:rsidR="00214777" w:rsidRPr="004A650F">
        <w:rPr>
          <w:rFonts w:ascii="Times New Roman" w:hAnsi="Times New Roman" w:cs="Times New Roman"/>
          <w:sz w:val="24"/>
          <w:szCs w:val="24"/>
        </w:rPr>
        <w:t xml:space="preserve">nós precisamos considerar uma variedade de aspectos: supomos que o Principio Cooperativo e as máximas são observados, constatamos o significado convencional das palavras utilizadas e as referências envolvidas, consideramos o contexto da asserção e qualquer pressuposição relevante desse contexto e consideramos toda informação relevante </w:t>
      </w:r>
      <w:r w:rsidR="00214777" w:rsidRPr="004A650F">
        <w:rPr>
          <w:rFonts w:ascii="Times New Roman" w:hAnsi="Times New Roman" w:cs="Times New Roman"/>
          <w:sz w:val="24"/>
          <w:szCs w:val="24"/>
        </w:rPr>
        <w:lastRenderedPageBreak/>
        <w:t xml:space="preserve">desse contexto e consideramos toda a informação relevante para descobrir se o falante quis implicar está disponível (GRICE, 1989, p. 31). </w:t>
      </w:r>
    </w:p>
    <w:p w:rsidR="004A650F" w:rsidRDefault="00214777" w:rsidP="004A650F">
      <w:pPr>
        <w:pStyle w:val="PargrafodaLista"/>
        <w:numPr>
          <w:ilvl w:val="0"/>
          <w:numId w:val="5"/>
        </w:numPr>
        <w:spacing w:line="360" w:lineRule="auto"/>
        <w:ind w:left="0" w:right="-2" w:firstLine="851"/>
        <w:jc w:val="both"/>
        <w:rPr>
          <w:rFonts w:ascii="Times New Roman" w:hAnsi="Times New Roman" w:cs="Times New Roman"/>
          <w:b/>
          <w:sz w:val="24"/>
          <w:szCs w:val="24"/>
        </w:rPr>
      </w:pPr>
      <w:r w:rsidRPr="00CE2DB2">
        <w:rPr>
          <w:rFonts w:ascii="Times New Roman" w:hAnsi="Times New Roman" w:cs="Times New Roman"/>
          <w:b/>
          <w:sz w:val="24"/>
          <w:szCs w:val="24"/>
        </w:rPr>
        <w:t>Indeterminação</w:t>
      </w:r>
    </w:p>
    <w:p w:rsidR="003A58E6" w:rsidRPr="004A650F" w:rsidRDefault="00214777" w:rsidP="004A650F">
      <w:pPr>
        <w:pStyle w:val="PargrafodaLista"/>
        <w:spacing w:line="360" w:lineRule="auto"/>
        <w:ind w:left="0" w:right="-2" w:firstLine="851"/>
        <w:jc w:val="both"/>
        <w:rPr>
          <w:rFonts w:ascii="Times New Roman" w:hAnsi="Times New Roman" w:cs="Times New Roman"/>
          <w:b/>
          <w:sz w:val="24"/>
          <w:szCs w:val="24"/>
        </w:rPr>
      </w:pPr>
      <w:r w:rsidRPr="004A650F">
        <w:rPr>
          <w:rFonts w:ascii="Times New Roman" w:hAnsi="Times New Roman" w:cs="Times New Roman"/>
          <w:sz w:val="24"/>
          <w:szCs w:val="24"/>
        </w:rPr>
        <w:t>Embora possamos determinar o que é implicitado conversacionalmente em alguns casos, há vários casos em que maneiras alternativas de calcular o</w:t>
      </w:r>
      <w:r w:rsidR="003A58E6" w:rsidRPr="004A650F">
        <w:rPr>
          <w:rFonts w:ascii="Times New Roman" w:hAnsi="Times New Roman" w:cs="Times New Roman"/>
          <w:sz w:val="24"/>
          <w:szCs w:val="24"/>
        </w:rPr>
        <w:t xml:space="preserve"> </w:t>
      </w:r>
      <w:r w:rsidRPr="004A650F">
        <w:rPr>
          <w:rFonts w:ascii="Times New Roman" w:hAnsi="Times New Roman" w:cs="Times New Roman"/>
          <w:sz w:val="24"/>
          <w:szCs w:val="24"/>
        </w:rPr>
        <w:t xml:space="preserve">que alguém implicitou (GRICE, 1989, p. 40) </w:t>
      </w:r>
    </w:p>
    <w:p w:rsidR="004A650F" w:rsidRDefault="00E175D9" w:rsidP="004A650F">
      <w:pPr>
        <w:pStyle w:val="PargrafodaLista"/>
        <w:numPr>
          <w:ilvl w:val="1"/>
          <w:numId w:val="13"/>
        </w:numPr>
        <w:spacing w:line="360" w:lineRule="auto"/>
        <w:ind w:left="0" w:right="-2" w:firstLine="851"/>
        <w:jc w:val="both"/>
        <w:rPr>
          <w:rFonts w:ascii="Times New Roman" w:hAnsi="Times New Roman" w:cs="Times New Roman"/>
          <w:b/>
          <w:sz w:val="24"/>
          <w:szCs w:val="24"/>
        </w:rPr>
      </w:pPr>
      <w:r>
        <w:rPr>
          <w:rFonts w:ascii="Times New Roman" w:hAnsi="Times New Roman" w:cs="Times New Roman"/>
          <w:b/>
          <w:sz w:val="24"/>
          <w:szCs w:val="24"/>
        </w:rPr>
        <w:t xml:space="preserve"> </w:t>
      </w:r>
      <w:r w:rsidR="003A58E6" w:rsidRPr="003A58E6">
        <w:rPr>
          <w:rFonts w:ascii="Times New Roman" w:hAnsi="Times New Roman" w:cs="Times New Roman"/>
          <w:b/>
          <w:sz w:val="24"/>
          <w:szCs w:val="24"/>
        </w:rPr>
        <w:t>Implicaturas Conversacionais Generalizadas</w:t>
      </w:r>
    </w:p>
    <w:p w:rsidR="007C5491" w:rsidRPr="004A650F" w:rsidRDefault="003A58E6" w:rsidP="004A650F">
      <w:pPr>
        <w:pStyle w:val="PargrafodaLista"/>
        <w:spacing w:line="360" w:lineRule="auto"/>
        <w:ind w:left="0" w:right="-2" w:firstLine="851"/>
        <w:jc w:val="both"/>
        <w:rPr>
          <w:rFonts w:ascii="Times New Roman" w:hAnsi="Times New Roman" w:cs="Times New Roman"/>
          <w:b/>
          <w:sz w:val="24"/>
          <w:szCs w:val="24"/>
        </w:rPr>
      </w:pPr>
      <w:r w:rsidRPr="004A650F">
        <w:rPr>
          <w:rFonts w:ascii="Times New Roman" w:hAnsi="Times New Roman" w:cs="Times New Roman"/>
          <w:sz w:val="24"/>
          <w:szCs w:val="24"/>
        </w:rPr>
        <w:t xml:space="preserve">Implicaturas conversacionais generalizadas são em grande parte similares as implicaturas particularizadas: são canceláveis, incalculáveis </w:t>
      </w:r>
      <w:r w:rsidR="00DE79E8" w:rsidRPr="004A650F">
        <w:rPr>
          <w:rFonts w:ascii="Times New Roman" w:hAnsi="Times New Roman" w:cs="Times New Roman"/>
          <w:sz w:val="24"/>
          <w:szCs w:val="24"/>
        </w:rPr>
        <w:t xml:space="preserve">e </w:t>
      </w:r>
      <w:r w:rsidRPr="004A650F">
        <w:rPr>
          <w:rFonts w:ascii="Times New Roman" w:hAnsi="Times New Roman" w:cs="Times New Roman"/>
          <w:sz w:val="24"/>
          <w:szCs w:val="24"/>
        </w:rPr>
        <w:t>inseparáveis</w:t>
      </w:r>
      <w:r w:rsidR="00DE79E8" w:rsidRPr="004A650F">
        <w:rPr>
          <w:rFonts w:ascii="Times New Roman" w:hAnsi="Times New Roman" w:cs="Times New Roman"/>
          <w:sz w:val="24"/>
          <w:szCs w:val="24"/>
        </w:rPr>
        <w:t>. A diferença é que elas são normalmente</w:t>
      </w:r>
      <w:r w:rsidRPr="004A650F">
        <w:rPr>
          <w:rFonts w:ascii="Times New Roman" w:hAnsi="Times New Roman" w:cs="Times New Roman"/>
          <w:sz w:val="24"/>
          <w:szCs w:val="24"/>
        </w:rPr>
        <w:t xml:space="preserve"> </w:t>
      </w:r>
      <w:r w:rsidR="00DE79E8" w:rsidRPr="004A650F">
        <w:rPr>
          <w:rFonts w:ascii="Times New Roman" w:hAnsi="Times New Roman" w:cs="Times New Roman"/>
          <w:sz w:val="24"/>
          <w:szCs w:val="24"/>
        </w:rPr>
        <w:t xml:space="preserve">transmitidas pelo uso de certas palavras ou expressões como “uma casa” ou “uma mulher”. Estas expressões implicitam implicaturas que não estão relacionadas ao significado convencional das expressões, mas estão lá quando essas expressões estão usadas em um contexto conversacional. Exemplo: “X vai se encontrar com uma mulher essa noite” ou “X entrou na casa essa noite e encontrou uma tartaruga na porta de entrada” (GRICE, 1989, p. 37). O uso de uma das frases transmite uma implicatura conversacional generalizada de distanciamento, pois o uso de “uma mulher” ao invés de “a mulher” implícita que a mulher </w:t>
      </w:r>
      <w:r w:rsidR="007C5491" w:rsidRPr="004A650F">
        <w:rPr>
          <w:rFonts w:ascii="Times New Roman" w:hAnsi="Times New Roman" w:cs="Times New Roman"/>
          <w:sz w:val="24"/>
          <w:szCs w:val="24"/>
        </w:rPr>
        <w:t>em questão não é um parente próximo ou a amiga de X e o uso de “uma casa” ao invés de “a casa” implícita que a casa em questão não é de X, mas de outra pessoa.</w:t>
      </w:r>
    </w:p>
    <w:p w:rsidR="007C5491" w:rsidRDefault="007C5491" w:rsidP="00CE2DB2">
      <w:pPr>
        <w:spacing w:line="360" w:lineRule="auto"/>
        <w:ind w:right="-2" w:firstLine="851"/>
        <w:contextualSpacing/>
        <w:jc w:val="both"/>
        <w:rPr>
          <w:rFonts w:ascii="Times New Roman" w:hAnsi="Times New Roman" w:cs="Times New Roman"/>
          <w:sz w:val="24"/>
          <w:szCs w:val="24"/>
        </w:rPr>
      </w:pPr>
      <w:r>
        <w:rPr>
          <w:rFonts w:ascii="Times New Roman" w:hAnsi="Times New Roman" w:cs="Times New Roman"/>
          <w:sz w:val="24"/>
          <w:szCs w:val="24"/>
        </w:rPr>
        <w:t>Grice admite há casos que nos quais essa expressões não sugerem essa implicatura de distanciamento: não há qualquer implicatura em “ Estive sentado em um carro em toda a manhã” e alguém que assira “Eu não posso escrever muito porque quebrei um dedo hoje” implícita que o dedo em questão é do próprio falante, ou seja implícita uma implicatura de proximidade. Assim, uma implicatura generalizada não é uma implicatura sem exceções, mas uma implicatura que não depende de qualquer detalhe particular sobre a situação conversacional em que é sugerida. (GRICE, 1989, p. 38).</w:t>
      </w:r>
    </w:p>
    <w:p w:rsidR="004A650F" w:rsidRDefault="00E175D9" w:rsidP="004A650F">
      <w:pPr>
        <w:pStyle w:val="PargrafodaLista"/>
        <w:numPr>
          <w:ilvl w:val="1"/>
          <w:numId w:val="13"/>
        </w:numPr>
        <w:spacing w:line="360" w:lineRule="auto"/>
        <w:ind w:left="0" w:right="-2" w:firstLine="851"/>
        <w:jc w:val="both"/>
        <w:rPr>
          <w:rFonts w:ascii="Times New Roman" w:hAnsi="Times New Roman" w:cs="Times New Roman"/>
          <w:b/>
          <w:sz w:val="24"/>
          <w:szCs w:val="24"/>
        </w:rPr>
      </w:pPr>
      <w:r>
        <w:rPr>
          <w:rFonts w:ascii="Times New Roman" w:hAnsi="Times New Roman" w:cs="Times New Roman"/>
          <w:b/>
          <w:sz w:val="24"/>
          <w:szCs w:val="24"/>
        </w:rPr>
        <w:t xml:space="preserve"> </w:t>
      </w:r>
      <w:r w:rsidR="007C5491" w:rsidRPr="007C5491">
        <w:rPr>
          <w:rFonts w:ascii="Times New Roman" w:hAnsi="Times New Roman" w:cs="Times New Roman"/>
          <w:b/>
          <w:sz w:val="24"/>
          <w:szCs w:val="24"/>
        </w:rPr>
        <w:t>Implicaturas Convencionais</w:t>
      </w:r>
    </w:p>
    <w:p w:rsidR="00C5331A" w:rsidRPr="004A650F" w:rsidRDefault="00C5331A" w:rsidP="004A650F">
      <w:pPr>
        <w:pStyle w:val="PargrafodaLista"/>
        <w:spacing w:line="360" w:lineRule="auto"/>
        <w:ind w:left="0" w:right="-2" w:firstLine="851"/>
        <w:jc w:val="both"/>
        <w:rPr>
          <w:rFonts w:ascii="Times New Roman" w:hAnsi="Times New Roman" w:cs="Times New Roman"/>
          <w:b/>
          <w:sz w:val="24"/>
          <w:szCs w:val="24"/>
        </w:rPr>
      </w:pPr>
      <w:r w:rsidRPr="004A650F">
        <w:rPr>
          <w:rFonts w:ascii="Times New Roman" w:hAnsi="Times New Roman" w:cs="Times New Roman"/>
          <w:sz w:val="24"/>
          <w:szCs w:val="24"/>
        </w:rPr>
        <w:t xml:space="preserve">Implicaturas convencionais parecem próximo do que é dito literalmente, </w:t>
      </w:r>
      <w:r w:rsidRPr="004A650F">
        <w:rPr>
          <w:rFonts w:ascii="Times New Roman" w:hAnsi="Times New Roman" w:cs="Times New Roman"/>
          <w:sz w:val="23"/>
          <w:szCs w:val="23"/>
        </w:rPr>
        <w:t>pois são transmitidas pelo significado convencional das palavras, mas como elas ainda não afetam a verdade ou falsidade do que é dito, ainda devem ser consideradas como i</w:t>
      </w:r>
      <w:r w:rsidR="00575AB5" w:rsidRPr="004A650F">
        <w:rPr>
          <w:rFonts w:ascii="Times New Roman" w:hAnsi="Times New Roman" w:cs="Times New Roman"/>
          <w:sz w:val="23"/>
          <w:szCs w:val="23"/>
        </w:rPr>
        <w:t>mplicaturas (GRICE,1989, p. 25)</w:t>
      </w:r>
      <w:r w:rsidRPr="004A650F">
        <w:rPr>
          <w:rFonts w:ascii="Times New Roman" w:hAnsi="Times New Roman" w:cs="Times New Roman"/>
          <w:sz w:val="23"/>
          <w:szCs w:val="23"/>
        </w:rPr>
        <w:t>. Observe que como as implicaturas conversacionais generalizadas também são transmitidas dev</w:t>
      </w:r>
      <w:r w:rsidR="00C554E6" w:rsidRPr="004A650F">
        <w:rPr>
          <w:rFonts w:ascii="Times New Roman" w:hAnsi="Times New Roman" w:cs="Times New Roman"/>
          <w:sz w:val="23"/>
          <w:szCs w:val="23"/>
        </w:rPr>
        <w:t xml:space="preserve">ido ao uso de algumas palavras, </w:t>
      </w:r>
      <w:r w:rsidRPr="004A650F">
        <w:rPr>
          <w:rFonts w:ascii="Times New Roman" w:hAnsi="Times New Roman" w:cs="Times New Roman"/>
          <w:sz w:val="23"/>
          <w:szCs w:val="23"/>
        </w:rPr>
        <w:t>é fácil confundi-las com as implicaturas convencionais. Outras características das implicaturas convencionais são:</w:t>
      </w:r>
    </w:p>
    <w:p w:rsidR="00C5331A" w:rsidRPr="007D401D" w:rsidRDefault="00C5331A" w:rsidP="00CE2DB2">
      <w:pPr>
        <w:pStyle w:val="PargrafodaLista"/>
        <w:numPr>
          <w:ilvl w:val="0"/>
          <w:numId w:val="5"/>
        </w:numPr>
        <w:autoSpaceDE w:val="0"/>
        <w:autoSpaceDN w:val="0"/>
        <w:adjustRightInd w:val="0"/>
        <w:spacing w:after="0" w:line="360" w:lineRule="auto"/>
        <w:ind w:left="0" w:right="-2" w:firstLine="851"/>
        <w:rPr>
          <w:rFonts w:ascii="Times New Roman" w:hAnsi="Times New Roman" w:cs="Times New Roman"/>
          <w:b/>
          <w:sz w:val="24"/>
          <w:szCs w:val="24"/>
        </w:rPr>
      </w:pPr>
      <w:r w:rsidRPr="007D401D">
        <w:rPr>
          <w:rFonts w:ascii="Times New Roman" w:hAnsi="Times New Roman" w:cs="Times New Roman"/>
          <w:b/>
          <w:sz w:val="24"/>
          <w:szCs w:val="24"/>
        </w:rPr>
        <w:t>Incancelabilidade</w:t>
      </w:r>
    </w:p>
    <w:p w:rsidR="00C5331A" w:rsidRPr="00C554E6" w:rsidRDefault="00C5331A" w:rsidP="00CE2DB2">
      <w:pPr>
        <w:autoSpaceDE w:val="0"/>
        <w:autoSpaceDN w:val="0"/>
        <w:adjustRightInd w:val="0"/>
        <w:spacing w:after="0" w:line="360" w:lineRule="auto"/>
        <w:ind w:right="-2" w:firstLine="851"/>
        <w:contextualSpacing/>
        <w:rPr>
          <w:rFonts w:ascii="Times New Roman" w:hAnsi="Times New Roman" w:cs="Times New Roman"/>
          <w:sz w:val="24"/>
          <w:szCs w:val="24"/>
        </w:rPr>
      </w:pPr>
      <w:r w:rsidRPr="00C554E6">
        <w:rPr>
          <w:rFonts w:ascii="Times New Roman" w:hAnsi="Times New Roman" w:cs="Times New Roman"/>
          <w:sz w:val="24"/>
          <w:szCs w:val="24"/>
        </w:rPr>
        <w:lastRenderedPageBreak/>
        <w:t>Diferentemente das implicaturas conversacionais particularizadas, implicaturas</w:t>
      </w:r>
    </w:p>
    <w:p w:rsidR="00C5331A" w:rsidRDefault="00C5331A" w:rsidP="00CE2DB2">
      <w:pPr>
        <w:autoSpaceDE w:val="0"/>
        <w:autoSpaceDN w:val="0"/>
        <w:adjustRightInd w:val="0"/>
        <w:spacing w:after="0" w:line="360" w:lineRule="auto"/>
        <w:ind w:right="-2" w:firstLine="851"/>
        <w:contextualSpacing/>
        <w:rPr>
          <w:rFonts w:ascii="Times New Roman" w:hAnsi="Times New Roman" w:cs="Times New Roman"/>
          <w:sz w:val="24"/>
          <w:szCs w:val="24"/>
        </w:rPr>
      </w:pPr>
      <w:proofErr w:type="gramStart"/>
      <w:r w:rsidRPr="00C554E6">
        <w:rPr>
          <w:rFonts w:ascii="Times New Roman" w:hAnsi="Times New Roman" w:cs="Times New Roman"/>
          <w:sz w:val="24"/>
          <w:szCs w:val="24"/>
        </w:rPr>
        <w:t>convencionais</w:t>
      </w:r>
      <w:proofErr w:type="gramEnd"/>
      <w:r w:rsidRPr="00C554E6">
        <w:rPr>
          <w:rFonts w:ascii="Times New Roman" w:hAnsi="Times New Roman" w:cs="Times New Roman"/>
          <w:sz w:val="24"/>
          <w:szCs w:val="24"/>
        </w:rPr>
        <w:t xml:space="preserve"> não são canceláveis. Retomando o último exemplo eu poderia dizer: “</w:t>
      </w:r>
      <w:r w:rsidR="00C554E6" w:rsidRPr="00C554E6">
        <w:rPr>
          <w:rFonts w:ascii="Times New Roman" w:hAnsi="Times New Roman" w:cs="Times New Roman"/>
          <w:sz w:val="24"/>
          <w:szCs w:val="24"/>
        </w:rPr>
        <w:t>Ela é loira,</w:t>
      </w:r>
      <w:r w:rsidRPr="00C554E6">
        <w:rPr>
          <w:rFonts w:ascii="Times New Roman" w:hAnsi="Times New Roman" w:cs="Times New Roman"/>
          <w:sz w:val="24"/>
          <w:szCs w:val="24"/>
        </w:rPr>
        <w:t>mas é inteligente”. O procedimento normal para cancelar a implicatura dessa asserção seria algo</w:t>
      </w:r>
      <w:r w:rsidR="00C554E6">
        <w:rPr>
          <w:rFonts w:ascii="Times New Roman" w:hAnsi="Times New Roman" w:cs="Times New Roman"/>
          <w:sz w:val="24"/>
          <w:szCs w:val="24"/>
        </w:rPr>
        <w:t xml:space="preserve"> como: “Bem, mas não quero com isso sugerir que loiras são burras”. A implicatura não cancelada com essa observação adicional (GRICE, 1989, p. 234). </w:t>
      </w:r>
    </w:p>
    <w:p w:rsidR="00C554E6" w:rsidRPr="007D401D" w:rsidRDefault="00C554E6" w:rsidP="00CE2DB2">
      <w:pPr>
        <w:pStyle w:val="PargrafodaLista"/>
        <w:numPr>
          <w:ilvl w:val="0"/>
          <w:numId w:val="5"/>
        </w:numPr>
        <w:autoSpaceDE w:val="0"/>
        <w:autoSpaceDN w:val="0"/>
        <w:adjustRightInd w:val="0"/>
        <w:spacing w:after="0" w:line="360" w:lineRule="auto"/>
        <w:ind w:left="0" w:right="-2" w:firstLine="851"/>
        <w:rPr>
          <w:rFonts w:ascii="Times New Roman" w:hAnsi="Times New Roman" w:cs="Times New Roman"/>
          <w:b/>
          <w:sz w:val="24"/>
          <w:szCs w:val="24"/>
        </w:rPr>
      </w:pPr>
      <w:r w:rsidRPr="007D401D">
        <w:rPr>
          <w:rFonts w:ascii="Times New Roman" w:hAnsi="Times New Roman" w:cs="Times New Roman"/>
          <w:b/>
          <w:sz w:val="24"/>
          <w:szCs w:val="24"/>
        </w:rPr>
        <w:t>Separabilidade</w:t>
      </w:r>
    </w:p>
    <w:p w:rsidR="00CE2DB2" w:rsidRDefault="00C554E6" w:rsidP="00CE2DB2">
      <w:pPr>
        <w:autoSpaceDE w:val="0"/>
        <w:autoSpaceDN w:val="0"/>
        <w:adjustRightInd w:val="0"/>
        <w:spacing w:after="0" w:line="360" w:lineRule="auto"/>
        <w:ind w:firstLine="851"/>
        <w:jc w:val="both"/>
        <w:rPr>
          <w:rFonts w:ascii="Times New Roman" w:hAnsi="Times New Roman" w:cs="Times New Roman"/>
          <w:sz w:val="24"/>
          <w:szCs w:val="24"/>
        </w:rPr>
      </w:pPr>
      <w:r w:rsidRPr="00C554E6">
        <w:rPr>
          <w:rFonts w:ascii="Times New Roman" w:hAnsi="Times New Roman" w:cs="Times New Roman"/>
          <w:sz w:val="24"/>
          <w:szCs w:val="24"/>
        </w:rPr>
        <w:t>Implicaturas convencionais são separáveis. É sempre possível encontrar outra maneira de</w:t>
      </w:r>
      <w:r>
        <w:rPr>
          <w:rFonts w:ascii="Times New Roman" w:hAnsi="Times New Roman" w:cs="Times New Roman"/>
          <w:sz w:val="24"/>
          <w:szCs w:val="24"/>
        </w:rPr>
        <w:t xml:space="preserve"> </w:t>
      </w:r>
      <w:r w:rsidRPr="00C554E6">
        <w:rPr>
          <w:rFonts w:ascii="Times New Roman" w:hAnsi="Times New Roman" w:cs="Times New Roman"/>
          <w:sz w:val="24"/>
          <w:szCs w:val="24"/>
        </w:rPr>
        <w:t>dizer literalmente a mesma coisa sem transmitir a mesm</w:t>
      </w:r>
      <w:r>
        <w:rPr>
          <w:rFonts w:ascii="Times New Roman" w:hAnsi="Times New Roman" w:cs="Times New Roman"/>
          <w:sz w:val="24"/>
          <w:szCs w:val="24"/>
        </w:rPr>
        <w:t xml:space="preserve">a implicatura no mesmo contexto </w:t>
      </w:r>
      <w:r w:rsidRPr="00C554E6">
        <w:rPr>
          <w:rFonts w:ascii="Times New Roman" w:hAnsi="Times New Roman" w:cs="Times New Roman"/>
          <w:sz w:val="24"/>
          <w:szCs w:val="24"/>
        </w:rPr>
        <w:t>conversacional. Expressões como “Ela é loira, mas é inteligente”</w:t>
      </w:r>
      <w:r>
        <w:rPr>
          <w:rFonts w:ascii="Times New Roman" w:hAnsi="Times New Roman" w:cs="Times New Roman"/>
          <w:sz w:val="24"/>
          <w:szCs w:val="24"/>
        </w:rPr>
        <w:t xml:space="preserve"> podem ser </w:t>
      </w:r>
      <w:r w:rsidRPr="00C554E6">
        <w:rPr>
          <w:rFonts w:ascii="Times New Roman" w:hAnsi="Times New Roman" w:cs="Times New Roman"/>
          <w:sz w:val="24"/>
          <w:szCs w:val="24"/>
        </w:rPr>
        <w:t>s</w:t>
      </w:r>
      <w:r>
        <w:rPr>
          <w:rFonts w:ascii="Times New Roman" w:hAnsi="Times New Roman" w:cs="Times New Roman"/>
          <w:sz w:val="24"/>
          <w:szCs w:val="24"/>
        </w:rPr>
        <w:t xml:space="preserve">ubstituídas por </w:t>
      </w:r>
      <w:r w:rsidRPr="00C554E6">
        <w:rPr>
          <w:rFonts w:ascii="Times New Roman" w:hAnsi="Times New Roman" w:cs="Times New Roman"/>
          <w:sz w:val="24"/>
          <w:szCs w:val="24"/>
        </w:rPr>
        <w:t>expressões como “Ela é loira e é inteligente”. Aquilo qu</w:t>
      </w:r>
      <w:r>
        <w:rPr>
          <w:rFonts w:ascii="Times New Roman" w:hAnsi="Times New Roman" w:cs="Times New Roman"/>
          <w:sz w:val="24"/>
          <w:szCs w:val="24"/>
        </w:rPr>
        <w:t xml:space="preserve">e é dito literalmente permanece </w:t>
      </w:r>
      <w:r w:rsidRPr="00C554E6">
        <w:rPr>
          <w:rFonts w:ascii="Times New Roman" w:hAnsi="Times New Roman" w:cs="Times New Roman"/>
          <w:sz w:val="24"/>
          <w:szCs w:val="24"/>
        </w:rPr>
        <w:t xml:space="preserve">inalterado, mas a implicatura foi removida. Grice considera a </w:t>
      </w:r>
      <w:r>
        <w:rPr>
          <w:rFonts w:ascii="Times New Roman" w:hAnsi="Times New Roman" w:cs="Times New Roman"/>
          <w:sz w:val="24"/>
          <w:szCs w:val="24"/>
        </w:rPr>
        <w:t xml:space="preserve">inseparabilidade como uma </w:t>
      </w:r>
      <w:r w:rsidRPr="00C554E6">
        <w:rPr>
          <w:rFonts w:ascii="Times New Roman" w:hAnsi="Times New Roman" w:cs="Times New Roman"/>
          <w:sz w:val="24"/>
          <w:szCs w:val="24"/>
        </w:rPr>
        <w:t xml:space="preserve">característica mais relevante para distinguir implicaturas </w:t>
      </w:r>
      <w:r>
        <w:rPr>
          <w:rFonts w:ascii="Times New Roman" w:hAnsi="Times New Roman" w:cs="Times New Roman"/>
          <w:sz w:val="24"/>
          <w:szCs w:val="24"/>
        </w:rPr>
        <w:t xml:space="preserve">conversacionais de implicaturas </w:t>
      </w:r>
      <w:r w:rsidRPr="00C554E6">
        <w:rPr>
          <w:rFonts w:ascii="Times New Roman" w:hAnsi="Times New Roman" w:cs="Times New Roman"/>
          <w:sz w:val="24"/>
          <w:szCs w:val="24"/>
        </w:rPr>
        <w:t>convencionais do que para determinar a presença de implicaturas conversacionais (GRICE, 1989,p. 43-44).</w:t>
      </w:r>
    </w:p>
    <w:p w:rsidR="006926BA" w:rsidRDefault="003B0B21" w:rsidP="006926BA">
      <w:pPr>
        <w:pStyle w:val="PargrafodaLista"/>
        <w:numPr>
          <w:ilvl w:val="0"/>
          <w:numId w:val="13"/>
        </w:numPr>
        <w:spacing w:line="36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Metodologia</w:t>
      </w:r>
    </w:p>
    <w:p w:rsidR="00E175D9" w:rsidRPr="006926BA" w:rsidRDefault="00E175D9" w:rsidP="006926BA">
      <w:pPr>
        <w:pStyle w:val="PargrafodaLista"/>
        <w:spacing w:line="360" w:lineRule="auto"/>
        <w:ind w:left="0" w:firstLine="851"/>
        <w:jc w:val="both"/>
        <w:rPr>
          <w:rFonts w:ascii="Times New Roman" w:hAnsi="Times New Roman" w:cs="Times New Roman"/>
          <w:b/>
          <w:sz w:val="24"/>
          <w:szCs w:val="24"/>
        </w:rPr>
      </w:pPr>
      <w:r w:rsidRPr="006926BA">
        <w:rPr>
          <w:rFonts w:ascii="Times New Roman" w:hAnsi="Times New Roman" w:cs="Times New Roman"/>
          <w:sz w:val="24"/>
          <w:szCs w:val="24"/>
        </w:rPr>
        <w:t xml:space="preserve">Primeiramente para a realização deste trabalho, foi elaborada uma vasta pesquisa acerca da temática que trata sobre Implicaturas conversacionais, tendo como base alguns autores que tratam deste assunto, para termos um bom referencial teórico.      </w:t>
      </w:r>
    </w:p>
    <w:p w:rsidR="00E175D9" w:rsidRDefault="00E175D9" w:rsidP="00CE2DB2">
      <w:pPr>
        <w:pStyle w:val="PargrafodaLista"/>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E para a realização deste foi usado também o método de entrevista estruturada, para obtenção de informações acerca de ditados populares típicos da sociedade cametaense, que foram fundamentais para o desenvolvimento desse trabalho. Foram entrevistadas várias pessoas, mas selecionamos apenas uma delas, que se mostrou com mais conhecimento acerca do tema em estudo.</w:t>
      </w:r>
    </w:p>
    <w:p w:rsidR="00E175D9" w:rsidRDefault="00E175D9" w:rsidP="00CE2DB2">
      <w:pPr>
        <w:pStyle w:val="PargrafodaLista"/>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 xml:space="preserve"> O método da pesquisa foi feito através de entrevista estruturada, feita a referida pessoa selecionada, sendo esta uma moradora antiga da cidade de Cametá e conhecedora de vários ditados populares, para proceder nesta foram feitas as seguintes perguntas para a obtenção de tais informações.</w:t>
      </w:r>
    </w:p>
    <w:p w:rsidR="00E175D9" w:rsidRDefault="00E175D9" w:rsidP="00CE2DB2">
      <w:pPr>
        <w:pStyle w:val="PargrafodaLista"/>
        <w:numPr>
          <w:ilvl w:val="0"/>
          <w:numId w:val="2"/>
        </w:numPr>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Quais os ditados populares que a senhora conhece?</w:t>
      </w:r>
    </w:p>
    <w:p w:rsidR="00E175D9" w:rsidRDefault="00E175D9" w:rsidP="00CE2DB2">
      <w:pPr>
        <w:pStyle w:val="PargrafodaLista"/>
        <w:numPr>
          <w:ilvl w:val="0"/>
          <w:numId w:val="2"/>
        </w:numPr>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Qual o momento adequado para o uso deste?</w:t>
      </w:r>
    </w:p>
    <w:p w:rsidR="00E175D9" w:rsidRDefault="00E175D9" w:rsidP="00CE2DB2">
      <w:pPr>
        <w:pStyle w:val="PargrafodaLista"/>
        <w:numPr>
          <w:ilvl w:val="0"/>
          <w:numId w:val="2"/>
        </w:numPr>
        <w:spacing w:line="360" w:lineRule="auto"/>
        <w:ind w:left="0" w:right="-2" w:firstLine="851"/>
        <w:jc w:val="both"/>
        <w:rPr>
          <w:rFonts w:ascii="Times New Roman" w:hAnsi="Times New Roman" w:cs="Times New Roman"/>
          <w:sz w:val="24"/>
          <w:szCs w:val="24"/>
        </w:rPr>
      </w:pPr>
      <w:r>
        <w:rPr>
          <w:rFonts w:ascii="Times New Roman" w:hAnsi="Times New Roman" w:cs="Times New Roman"/>
          <w:sz w:val="24"/>
          <w:szCs w:val="24"/>
        </w:rPr>
        <w:t>Em que contexto ele é utilizado?</w:t>
      </w:r>
    </w:p>
    <w:p w:rsidR="004A1429" w:rsidRPr="00CE2DB2" w:rsidRDefault="00E175D9" w:rsidP="006926BA">
      <w:pPr>
        <w:pStyle w:val="PargrafodaLista"/>
        <w:numPr>
          <w:ilvl w:val="0"/>
          <w:numId w:val="2"/>
        </w:numPr>
        <w:spacing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Qual o significado?</w:t>
      </w:r>
    </w:p>
    <w:p w:rsidR="00537C27" w:rsidRPr="00D97EA9" w:rsidRDefault="003B0B21" w:rsidP="006926BA">
      <w:pPr>
        <w:pStyle w:val="PargrafodaLista"/>
        <w:numPr>
          <w:ilvl w:val="0"/>
          <w:numId w:val="13"/>
        </w:numPr>
        <w:spacing w:line="360" w:lineRule="auto"/>
        <w:ind w:left="0" w:firstLine="851"/>
        <w:contextualSpacing w:val="0"/>
        <w:jc w:val="both"/>
        <w:rPr>
          <w:rFonts w:ascii="Times New Roman" w:hAnsi="Times New Roman" w:cs="Times New Roman"/>
          <w:b/>
          <w:sz w:val="24"/>
          <w:szCs w:val="24"/>
        </w:rPr>
      </w:pPr>
      <w:r w:rsidRPr="00D97EA9">
        <w:rPr>
          <w:rFonts w:ascii="Times New Roman" w:hAnsi="Times New Roman" w:cs="Times New Roman"/>
          <w:b/>
          <w:sz w:val="24"/>
          <w:szCs w:val="24"/>
        </w:rPr>
        <w:t>Análise dos ditados populares</w:t>
      </w:r>
    </w:p>
    <w:p w:rsidR="00707296" w:rsidRPr="0098365B" w:rsidRDefault="0098365B" w:rsidP="006926BA">
      <w:pPr>
        <w:pStyle w:val="NormalWeb"/>
        <w:shd w:val="clear" w:color="auto" w:fill="FFFFFF"/>
        <w:spacing w:before="240" w:beforeAutospacing="0" w:after="240" w:afterAutospacing="0" w:line="360" w:lineRule="auto"/>
        <w:ind w:right="-2" w:firstLine="851"/>
        <w:contextualSpacing/>
        <w:jc w:val="both"/>
        <w:textAlignment w:val="baseline"/>
        <w:rPr>
          <w:color w:val="000000"/>
        </w:rPr>
      </w:pPr>
      <w:r w:rsidRPr="0098365B">
        <w:rPr>
          <w:color w:val="000000"/>
        </w:rPr>
        <w:lastRenderedPageBreak/>
        <w:t>Ditados Populares são frases ou conjuntos de palavras que tentam expressar de forma figurada alguma idéia ou pensamento. Por exemplo, quem nunca falou “aquela menina é uma santinha do pau oco”, querendo se referir a pessoas que se fazem de boazinhas, mas não são, ou ainda “Aquele é um rapaz sem eira nem beira” se referindo a uma pessoa sem posses ou bens. Pois é, esse é o objetivo dos ditados populares ou provérbios, ou seja, falar uma coisa querendo dizer outra.</w:t>
      </w:r>
    </w:p>
    <w:p w:rsidR="007E0DF7" w:rsidRDefault="001463A3" w:rsidP="00CE2DB2">
      <w:pPr>
        <w:spacing w:line="360" w:lineRule="auto"/>
        <w:ind w:right="-2" w:firstLine="851"/>
        <w:contextualSpacing/>
        <w:jc w:val="both"/>
        <w:rPr>
          <w:rFonts w:ascii="Times New Roman" w:hAnsi="Times New Roman" w:cs="Times New Roman"/>
          <w:sz w:val="24"/>
          <w:szCs w:val="24"/>
        </w:rPr>
      </w:pPr>
      <w:r w:rsidRPr="00163833">
        <w:rPr>
          <w:rFonts w:ascii="Times New Roman" w:hAnsi="Times New Roman" w:cs="Times New Roman"/>
          <w:sz w:val="24"/>
          <w:szCs w:val="24"/>
        </w:rPr>
        <w:t>Dentre as frases e expressões existentes, se encontram os ditados populares, usados muitas vezes como uma suposta ironia ou válida ate m</w:t>
      </w:r>
      <w:r w:rsidR="00D64B22">
        <w:rPr>
          <w:rFonts w:ascii="Times New Roman" w:hAnsi="Times New Roman" w:cs="Times New Roman"/>
          <w:sz w:val="24"/>
          <w:szCs w:val="24"/>
        </w:rPr>
        <w:t xml:space="preserve">esmo como uma moral. Fizemos </w:t>
      </w:r>
      <w:r w:rsidR="007E0DF7">
        <w:rPr>
          <w:rFonts w:ascii="Times New Roman" w:hAnsi="Times New Roman" w:cs="Times New Roman"/>
          <w:sz w:val="24"/>
          <w:szCs w:val="24"/>
        </w:rPr>
        <w:t>analises em</w:t>
      </w:r>
      <w:r w:rsidRPr="00163833">
        <w:rPr>
          <w:rFonts w:ascii="Times New Roman" w:hAnsi="Times New Roman" w:cs="Times New Roman"/>
          <w:sz w:val="24"/>
          <w:szCs w:val="24"/>
        </w:rPr>
        <w:t xml:space="preserve"> alguns ditados populares</w:t>
      </w:r>
      <w:r w:rsidR="00D64B22">
        <w:rPr>
          <w:rFonts w:ascii="Times New Roman" w:hAnsi="Times New Roman" w:cs="Times New Roman"/>
          <w:sz w:val="24"/>
          <w:szCs w:val="24"/>
        </w:rPr>
        <w:t xml:space="preserve"> que foram coletados através de entrevista,</w:t>
      </w:r>
      <w:r w:rsidRPr="00163833">
        <w:rPr>
          <w:rFonts w:ascii="Times New Roman" w:hAnsi="Times New Roman" w:cs="Times New Roman"/>
          <w:sz w:val="24"/>
          <w:szCs w:val="24"/>
        </w:rPr>
        <w:t xml:space="preserve"> com o intuito de demonstrar seu uso e seus significados, </w:t>
      </w:r>
      <w:r w:rsidR="007E0DF7" w:rsidRPr="00163833">
        <w:rPr>
          <w:rFonts w:ascii="Times New Roman" w:hAnsi="Times New Roman" w:cs="Times New Roman"/>
          <w:sz w:val="24"/>
          <w:szCs w:val="24"/>
        </w:rPr>
        <w:t xml:space="preserve">muitas vezes </w:t>
      </w:r>
      <w:r w:rsidR="007E0DF7">
        <w:rPr>
          <w:rFonts w:ascii="Times New Roman" w:hAnsi="Times New Roman" w:cs="Times New Roman"/>
          <w:sz w:val="24"/>
          <w:szCs w:val="24"/>
        </w:rPr>
        <w:t>vindos com significados implícitos como veremos abaixo:</w:t>
      </w:r>
    </w:p>
    <w:p w:rsidR="00D26220" w:rsidRPr="006F11F7" w:rsidRDefault="00543E57" w:rsidP="00CE2DB2">
      <w:pPr>
        <w:pStyle w:val="PargrafodaLista"/>
        <w:numPr>
          <w:ilvl w:val="0"/>
          <w:numId w:val="12"/>
        </w:numPr>
        <w:spacing w:line="360" w:lineRule="auto"/>
        <w:ind w:left="0" w:right="-2" w:firstLine="851"/>
        <w:jc w:val="both"/>
        <w:rPr>
          <w:rFonts w:ascii="Times New Roman" w:hAnsi="Times New Roman" w:cs="Times New Roman"/>
          <w:i/>
          <w:sz w:val="24"/>
          <w:szCs w:val="24"/>
        </w:rPr>
      </w:pPr>
      <w:r w:rsidRPr="006F11F7">
        <w:rPr>
          <w:rFonts w:ascii="Times New Roman" w:hAnsi="Times New Roman" w:cs="Times New Roman"/>
          <w:b/>
          <w:i/>
          <w:sz w:val="24"/>
          <w:szCs w:val="24"/>
        </w:rPr>
        <w:t>Quem dorme muito pouco vê</w:t>
      </w:r>
    </w:p>
    <w:p w:rsidR="007E0DF7" w:rsidRPr="00D26220" w:rsidRDefault="00543E57" w:rsidP="00CE2DB2">
      <w:pPr>
        <w:spacing w:line="360" w:lineRule="auto"/>
        <w:ind w:right="-2" w:firstLine="851"/>
        <w:contextualSpacing/>
        <w:jc w:val="both"/>
        <w:rPr>
          <w:rFonts w:ascii="Times New Roman" w:hAnsi="Times New Roman" w:cs="Times New Roman"/>
          <w:sz w:val="24"/>
          <w:szCs w:val="24"/>
        </w:rPr>
      </w:pPr>
      <w:r w:rsidRPr="00D26220">
        <w:rPr>
          <w:rFonts w:ascii="Times New Roman" w:hAnsi="Times New Roman" w:cs="Times New Roman"/>
          <w:sz w:val="24"/>
          <w:szCs w:val="24"/>
        </w:rPr>
        <w:t xml:space="preserve">Usado para designar uma suposta ironia, de que quem dorme muito, obviamente não verá nada. Significa o real sentido da palavra dormir, onde se sabe que dormindo você nada ver, apenas usa sua imaginação. </w:t>
      </w:r>
      <w:r w:rsidR="004C4577">
        <w:rPr>
          <w:rFonts w:ascii="Times New Roman" w:hAnsi="Times New Roman" w:cs="Times New Roman"/>
          <w:sz w:val="24"/>
          <w:szCs w:val="24"/>
        </w:rPr>
        <w:t>Neste ditado houve a quebra da máxima da quantidade, pois a frase não tem informação suficiente para explica-lo, surgindo</w:t>
      </w:r>
      <w:r w:rsidRPr="00D26220">
        <w:rPr>
          <w:rFonts w:ascii="Times New Roman" w:hAnsi="Times New Roman" w:cs="Times New Roman"/>
          <w:sz w:val="24"/>
          <w:szCs w:val="24"/>
        </w:rPr>
        <w:t xml:space="preserve"> uma impl</w:t>
      </w:r>
      <w:r w:rsidR="004C4577">
        <w:rPr>
          <w:rFonts w:ascii="Times New Roman" w:hAnsi="Times New Roman" w:cs="Times New Roman"/>
          <w:sz w:val="24"/>
          <w:szCs w:val="24"/>
        </w:rPr>
        <w:t>icatura de que aquela pessoa</w:t>
      </w:r>
      <w:r w:rsidRPr="00D26220">
        <w:rPr>
          <w:rFonts w:ascii="Times New Roman" w:hAnsi="Times New Roman" w:cs="Times New Roman"/>
          <w:sz w:val="24"/>
          <w:szCs w:val="24"/>
        </w:rPr>
        <w:t xml:space="preserve"> dorme muito</w:t>
      </w:r>
      <w:r w:rsidR="004C4577">
        <w:rPr>
          <w:rFonts w:ascii="Times New Roman" w:hAnsi="Times New Roman" w:cs="Times New Roman"/>
          <w:sz w:val="24"/>
          <w:szCs w:val="24"/>
        </w:rPr>
        <w:t>,</w:t>
      </w:r>
      <w:r w:rsidRPr="00D26220">
        <w:rPr>
          <w:rFonts w:ascii="Times New Roman" w:hAnsi="Times New Roman" w:cs="Times New Roman"/>
          <w:sz w:val="24"/>
          <w:szCs w:val="24"/>
        </w:rPr>
        <w:t xml:space="preserve"> é preguiçosa e não faz nada, além de dormir.</w:t>
      </w:r>
      <w:r w:rsidR="008B6C68">
        <w:rPr>
          <w:rFonts w:ascii="Times New Roman" w:hAnsi="Times New Roman" w:cs="Times New Roman"/>
          <w:sz w:val="24"/>
          <w:szCs w:val="24"/>
        </w:rPr>
        <w:t xml:space="preserve"> </w:t>
      </w:r>
    </w:p>
    <w:p w:rsidR="00D26220" w:rsidRPr="006F11F7" w:rsidRDefault="00543E57" w:rsidP="00CE2DB2">
      <w:pPr>
        <w:pStyle w:val="PargrafodaLista"/>
        <w:numPr>
          <w:ilvl w:val="0"/>
          <w:numId w:val="12"/>
        </w:numPr>
        <w:spacing w:line="360" w:lineRule="auto"/>
        <w:ind w:left="0" w:right="-2" w:firstLine="851"/>
        <w:jc w:val="both"/>
        <w:rPr>
          <w:rFonts w:ascii="Times New Roman" w:hAnsi="Times New Roman" w:cs="Times New Roman"/>
          <w:i/>
          <w:sz w:val="24"/>
          <w:szCs w:val="24"/>
        </w:rPr>
      </w:pPr>
      <w:r w:rsidRPr="006F11F7">
        <w:rPr>
          <w:rFonts w:ascii="Times New Roman" w:hAnsi="Times New Roman" w:cs="Times New Roman"/>
          <w:b/>
          <w:i/>
          <w:sz w:val="24"/>
          <w:szCs w:val="24"/>
        </w:rPr>
        <w:t xml:space="preserve">O que os olhos não </w:t>
      </w:r>
      <w:proofErr w:type="gramStart"/>
      <w:r w:rsidR="00D97EA9" w:rsidRPr="006F11F7">
        <w:rPr>
          <w:rFonts w:ascii="Times New Roman" w:hAnsi="Times New Roman" w:cs="Times New Roman"/>
          <w:b/>
          <w:i/>
          <w:sz w:val="24"/>
          <w:szCs w:val="24"/>
        </w:rPr>
        <w:t>vê</w:t>
      </w:r>
      <w:proofErr w:type="gramEnd"/>
      <w:r w:rsidRPr="006F11F7">
        <w:rPr>
          <w:rFonts w:ascii="Times New Roman" w:hAnsi="Times New Roman" w:cs="Times New Roman"/>
          <w:b/>
          <w:i/>
          <w:sz w:val="24"/>
          <w:szCs w:val="24"/>
        </w:rPr>
        <w:t xml:space="preserve"> o coração não sente</w:t>
      </w:r>
    </w:p>
    <w:p w:rsidR="00543E57" w:rsidRPr="00D26220" w:rsidRDefault="00543E57" w:rsidP="00CE2DB2">
      <w:pPr>
        <w:spacing w:line="360" w:lineRule="auto"/>
        <w:ind w:right="-2" w:firstLine="851"/>
        <w:contextualSpacing/>
        <w:jc w:val="both"/>
        <w:rPr>
          <w:rFonts w:ascii="Times New Roman" w:hAnsi="Times New Roman" w:cs="Times New Roman"/>
          <w:sz w:val="24"/>
          <w:szCs w:val="24"/>
        </w:rPr>
      </w:pPr>
      <w:r w:rsidRPr="00D26220">
        <w:rPr>
          <w:rFonts w:ascii="Times New Roman" w:hAnsi="Times New Roman" w:cs="Times New Roman"/>
          <w:sz w:val="24"/>
          <w:szCs w:val="24"/>
        </w:rPr>
        <w:t xml:space="preserve"> Usado para designar que você não sente algo do nada, mas sim seguido de uma imagem ou de uma ação. Significa o sentimento sendo algo dependente de um objeto, já que você só sentirá algo por alguma coisa, se ver ou tocar.</w:t>
      </w:r>
      <w:r w:rsidR="00571B3B" w:rsidRPr="00D26220">
        <w:rPr>
          <w:rFonts w:ascii="Times New Roman" w:hAnsi="Times New Roman" w:cs="Times New Roman"/>
          <w:sz w:val="24"/>
          <w:szCs w:val="24"/>
        </w:rPr>
        <w:t xml:space="preserve"> </w:t>
      </w:r>
      <w:r w:rsidR="00FA4F08">
        <w:rPr>
          <w:rFonts w:ascii="Times New Roman" w:hAnsi="Times New Roman" w:cs="Times New Roman"/>
          <w:sz w:val="24"/>
          <w:szCs w:val="24"/>
        </w:rPr>
        <w:t>Neste ditado popular houve a violação da máxima da qualidade, pois existem pessoas que não precisam ver para sentir algo, surgindo então uma</w:t>
      </w:r>
      <w:r w:rsidR="00571B3B" w:rsidRPr="00D26220">
        <w:rPr>
          <w:rFonts w:ascii="Times New Roman" w:hAnsi="Times New Roman" w:cs="Times New Roman"/>
          <w:sz w:val="24"/>
          <w:szCs w:val="24"/>
        </w:rPr>
        <w:t xml:space="preserve"> implicatura de que aquela pessoa já foi traída por namorado ou marido, mas não viu, e então não sentiu nada em relação a isso.</w:t>
      </w:r>
    </w:p>
    <w:p w:rsidR="00D26220" w:rsidRPr="006F11F7" w:rsidRDefault="00571B3B" w:rsidP="00CE2DB2">
      <w:pPr>
        <w:pStyle w:val="PargrafodaLista"/>
        <w:numPr>
          <w:ilvl w:val="0"/>
          <w:numId w:val="12"/>
        </w:numPr>
        <w:spacing w:line="360" w:lineRule="auto"/>
        <w:ind w:left="0" w:right="-2" w:firstLine="851"/>
        <w:jc w:val="both"/>
        <w:rPr>
          <w:rFonts w:ascii="Times New Roman" w:hAnsi="Times New Roman" w:cs="Times New Roman"/>
          <w:i/>
          <w:sz w:val="24"/>
          <w:szCs w:val="24"/>
        </w:rPr>
      </w:pPr>
      <w:r w:rsidRPr="006F11F7">
        <w:rPr>
          <w:rFonts w:ascii="Times New Roman" w:hAnsi="Times New Roman" w:cs="Times New Roman"/>
          <w:b/>
          <w:i/>
          <w:sz w:val="24"/>
          <w:szCs w:val="24"/>
        </w:rPr>
        <w:t>Mas vale um pá</w:t>
      </w:r>
      <w:r w:rsidR="00D26220" w:rsidRPr="006F11F7">
        <w:rPr>
          <w:rFonts w:ascii="Times New Roman" w:hAnsi="Times New Roman" w:cs="Times New Roman"/>
          <w:b/>
          <w:i/>
          <w:sz w:val="24"/>
          <w:szCs w:val="24"/>
        </w:rPr>
        <w:t>ssaro na mão do que dois voando</w:t>
      </w:r>
    </w:p>
    <w:p w:rsidR="00571B3B" w:rsidRPr="00D26220" w:rsidRDefault="00571B3B" w:rsidP="00CE2DB2">
      <w:pPr>
        <w:spacing w:line="360" w:lineRule="auto"/>
        <w:ind w:right="-2" w:firstLine="851"/>
        <w:contextualSpacing/>
        <w:jc w:val="both"/>
        <w:rPr>
          <w:rFonts w:ascii="Times New Roman" w:hAnsi="Times New Roman" w:cs="Times New Roman"/>
          <w:sz w:val="24"/>
          <w:szCs w:val="24"/>
        </w:rPr>
      </w:pPr>
      <w:r w:rsidRPr="00D26220">
        <w:rPr>
          <w:rFonts w:ascii="Times New Roman" w:hAnsi="Times New Roman" w:cs="Times New Roman"/>
          <w:sz w:val="24"/>
          <w:szCs w:val="24"/>
        </w:rPr>
        <w:t>Usado para designar que é melhor você escolher uma pessoa certa, do que ficar indecisa entre duas e acabar ficando sem nenhuma das duas. Significa dizer que muitas vezes se escolhe tanto algo e você acaba ficando sem nada.</w:t>
      </w:r>
      <w:r w:rsidR="009D38A6">
        <w:rPr>
          <w:rFonts w:ascii="Times New Roman" w:hAnsi="Times New Roman" w:cs="Times New Roman"/>
          <w:sz w:val="24"/>
          <w:szCs w:val="24"/>
        </w:rPr>
        <w:t xml:space="preserve"> </w:t>
      </w:r>
      <w:r w:rsidR="000974E9">
        <w:rPr>
          <w:rFonts w:ascii="Times New Roman" w:hAnsi="Times New Roman" w:cs="Times New Roman"/>
          <w:sz w:val="24"/>
          <w:szCs w:val="24"/>
        </w:rPr>
        <w:t>Neste ditado há a violação da máxima de maneira, pois dependendo do contexto essa frase exprimi- se de maneira obscura, surgindo</w:t>
      </w:r>
      <w:r w:rsidR="009D38A6">
        <w:rPr>
          <w:rFonts w:ascii="Times New Roman" w:hAnsi="Times New Roman" w:cs="Times New Roman"/>
          <w:sz w:val="24"/>
          <w:szCs w:val="24"/>
        </w:rPr>
        <w:t xml:space="preserve"> uma implicatura de que quem quer muito acaba ficando sem nada.</w:t>
      </w:r>
    </w:p>
    <w:p w:rsidR="00D26220" w:rsidRPr="006F11F7" w:rsidRDefault="00571B3B" w:rsidP="00CE2DB2">
      <w:pPr>
        <w:pStyle w:val="PargrafodaLista"/>
        <w:numPr>
          <w:ilvl w:val="0"/>
          <w:numId w:val="12"/>
        </w:numPr>
        <w:spacing w:line="360" w:lineRule="auto"/>
        <w:ind w:left="0" w:right="-2" w:firstLine="851"/>
        <w:jc w:val="both"/>
        <w:rPr>
          <w:rFonts w:ascii="Times New Roman" w:hAnsi="Times New Roman" w:cs="Times New Roman"/>
          <w:i/>
          <w:sz w:val="24"/>
          <w:szCs w:val="24"/>
        </w:rPr>
      </w:pPr>
      <w:r w:rsidRPr="006F11F7">
        <w:rPr>
          <w:rFonts w:ascii="Times New Roman" w:hAnsi="Times New Roman" w:cs="Times New Roman"/>
          <w:b/>
          <w:i/>
          <w:sz w:val="24"/>
          <w:szCs w:val="24"/>
        </w:rPr>
        <w:lastRenderedPageBreak/>
        <w:t>Quando um não quer, dois não briga</w:t>
      </w:r>
    </w:p>
    <w:p w:rsidR="00571B3B" w:rsidRPr="00D26220" w:rsidRDefault="00956447" w:rsidP="00CE2DB2">
      <w:pPr>
        <w:spacing w:line="360" w:lineRule="auto"/>
        <w:ind w:right="-2" w:firstLine="851"/>
        <w:contextualSpacing/>
        <w:jc w:val="both"/>
        <w:rPr>
          <w:rFonts w:ascii="Times New Roman" w:hAnsi="Times New Roman" w:cs="Times New Roman"/>
          <w:sz w:val="24"/>
          <w:szCs w:val="24"/>
        </w:rPr>
      </w:pPr>
      <w:r w:rsidRPr="00D26220">
        <w:rPr>
          <w:rFonts w:ascii="Times New Roman" w:hAnsi="Times New Roman" w:cs="Times New Roman"/>
          <w:sz w:val="24"/>
          <w:szCs w:val="24"/>
        </w:rPr>
        <w:t>Usado para designar que se você não quiser algo, ninguém vai te forçar a querer. Significa dizer que quando uma pessoa te ofende, se você não quiser levar a uma discussão ou até mesmo a agressões você irá ignorar.</w:t>
      </w:r>
      <w:r w:rsidR="000974E9">
        <w:rPr>
          <w:rFonts w:ascii="Times New Roman" w:hAnsi="Times New Roman" w:cs="Times New Roman"/>
          <w:sz w:val="24"/>
          <w:szCs w:val="24"/>
        </w:rPr>
        <w:t xml:space="preserve"> Neste ditado popular há violação da máxima da quantidade, pois o falante não dá informações suficientes para que não tenha acontecido a “briga” surgindo uma</w:t>
      </w:r>
      <w:r w:rsidRPr="00D26220">
        <w:rPr>
          <w:rFonts w:ascii="Times New Roman" w:hAnsi="Times New Roman" w:cs="Times New Roman"/>
          <w:sz w:val="24"/>
          <w:szCs w:val="24"/>
        </w:rPr>
        <w:t xml:space="preserve"> implicatura</w:t>
      </w:r>
      <w:r w:rsidR="000974E9">
        <w:rPr>
          <w:rFonts w:ascii="Times New Roman" w:hAnsi="Times New Roman" w:cs="Times New Roman"/>
          <w:sz w:val="24"/>
          <w:szCs w:val="24"/>
        </w:rPr>
        <w:t>,</w:t>
      </w:r>
      <w:r w:rsidRPr="00D26220">
        <w:rPr>
          <w:rFonts w:ascii="Times New Roman" w:hAnsi="Times New Roman" w:cs="Times New Roman"/>
          <w:sz w:val="24"/>
          <w:szCs w:val="24"/>
        </w:rPr>
        <w:t xml:space="preserve"> pois somente uma pessoa, não pode brigar.</w:t>
      </w:r>
    </w:p>
    <w:p w:rsidR="00D26220" w:rsidRPr="006F11F7" w:rsidRDefault="00956447" w:rsidP="00CE2DB2">
      <w:pPr>
        <w:pStyle w:val="PargrafodaLista"/>
        <w:numPr>
          <w:ilvl w:val="0"/>
          <w:numId w:val="12"/>
        </w:numPr>
        <w:spacing w:line="360" w:lineRule="auto"/>
        <w:ind w:left="0" w:right="-2" w:firstLine="851"/>
        <w:jc w:val="both"/>
        <w:rPr>
          <w:rFonts w:ascii="Times New Roman" w:hAnsi="Times New Roman" w:cs="Times New Roman"/>
          <w:i/>
          <w:sz w:val="24"/>
          <w:szCs w:val="24"/>
        </w:rPr>
      </w:pPr>
      <w:r w:rsidRPr="006F11F7">
        <w:rPr>
          <w:rFonts w:ascii="Times New Roman" w:hAnsi="Times New Roman" w:cs="Times New Roman"/>
          <w:b/>
          <w:i/>
          <w:sz w:val="24"/>
          <w:szCs w:val="24"/>
        </w:rPr>
        <w:t>Deus só dá asas, para que</w:t>
      </w:r>
      <w:r w:rsidR="004C4577">
        <w:rPr>
          <w:rFonts w:ascii="Times New Roman" w:hAnsi="Times New Roman" w:cs="Times New Roman"/>
          <w:b/>
          <w:i/>
          <w:sz w:val="24"/>
          <w:szCs w:val="24"/>
        </w:rPr>
        <w:t>m não sabe voar</w:t>
      </w:r>
      <w:r w:rsidRPr="006F11F7">
        <w:rPr>
          <w:rFonts w:ascii="Times New Roman" w:hAnsi="Times New Roman" w:cs="Times New Roman"/>
          <w:i/>
          <w:sz w:val="24"/>
          <w:szCs w:val="24"/>
        </w:rPr>
        <w:t xml:space="preserve"> </w:t>
      </w:r>
    </w:p>
    <w:p w:rsidR="009D38A6" w:rsidRPr="00D26220" w:rsidRDefault="00956447" w:rsidP="00CE2DB2">
      <w:pPr>
        <w:spacing w:line="360" w:lineRule="auto"/>
        <w:ind w:right="-2" w:firstLine="851"/>
        <w:contextualSpacing/>
        <w:jc w:val="both"/>
        <w:rPr>
          <w:rFonts w:ascii="Times New Roman" w:hAnsi="Times New Roman" w:cs="Times New Roman"/>
          <w:sz w:val="24"/>
          <w:szCs w:val="24"/>
        </w:rPr>
      </w:pPr>
      <w:r w:rsidRPr="00D26220">
        <w:rPr>
          <w:rFonts w:ascii="Times New Roman" w:hAnsi="Times New Roman" w:cs="Times New Roman"/>
          <w:sz w:val="24"/>
          <w:szCs w:val="24"/>
        </w:rPr>
        <w:t>Usado para designar que Deus muitas vezes dá oportunidades á pessoas que não levam a sério a esta. Significa dizer, que quem tem chances na vida, são aquelas pessoas que não levam a sério aquilo que seria uma oportunidade única. Há implicatura de que a pess</w:t>
      </w:r>
      <w:r w:rsidR="002B14B5">
        <w:rPr>
          <w:rFonts w:ascii="Times New Roman" w:hAnsi="Times New Roman" w:cs="Times New Roman"/>
          <w:sz w:val="24"/>
          <w:szCs w:val="24"/>
        </w:rPr>
        <w:t>oa é mal informada ou não sabe aproveitar as oportunidades da vida</w:t>
      </w:r>
      <w:r w:rsidRPr="00D26220">
        <w:rPr>
          <w:rFonts w:ascii="Times New Roman" w:hAnsi="Times New Roman" w:cs="Times New Roman"/>
          <w:sz w:val="24"/>
          <w:szCs w:val="24"/>
        </w:rPr>
        <w:t>.</w:t>
      </w:r>
    </w:p>
    <w:p w:rsidR="006926BA" w:rsidRDefault="003B0B21" w:rsidP="006926BA">
      <w:pPr>
        <w:pStyle w:val="PargrafodaLista"/>
        <w:numPr>
          <w:ilvl w:val="0"/>
          <w:numId w:val="13"/>
        </w:numPr>
        <w:spacing w:line="360" w:lineRule="auto"/>
        <w:ind w:left="0" w:right="-2" w:firstLine="851"/>
        <w:jc w:val="both"/>
        <w:rPr>
          <w:rFonts w:ascii="Times New Roman" w:hAnsi="Times New Roman" w:cs="Times New Roman"/>
          <w:b/>
          <w:sz w:val="24"/>
          <w:szCs w:val="24"/>
        </w:rPr>
      </w:pPr>
      <w:r>
        <w:rPr>
          <w:rFonts w:ascii="Times New Roman" w:hAnsi="Times New Roman" w:cs="Times New Roman"/>
          <w:b/>
          <w:sz w:val="24"/>
          <w:szCs w:val="24"/>
        </w:rPr>
        <w:t>Conclusão</w:t>
      </w:r>
    </w:p>
    <w:p w:rsidR="005B0F1E" w:rsidRPr="006926BA" w:rsidRDefault="005B0F1E" w:rsidP="00025E0D">
      <w:pPr>
        <w:pStyle w:val="PargrafodaLista"/>
        <w:spacing w:line="360" w:lineRule="auto"/>
        <w:ind w:left="0" w:firstLine="851"/>
        <w:jc w:val="both"/>
        <w:rPr>
          <w:rFonts w:ascii="Times New Roman" w:hAnsi="Times New Roman" w:cs="Times New Roman"/>
          <w:b/>
          <w:sz w:val="24"/>
          <w:szCs w:val="24"/>
        </w:rPr>
      </w:pPr>
      <w:r w:rsidRPr="006926BA">
        <w:rPr>
          <w:rFonts w:ascii="Times New Roman" w:hAnsi="Times New Roman" w:cs="Times New Roman"/>
          <w:sz w:val="24"/>
          <w:szCs w:val="24"/>
        </w:rPr>
        <w:t>Levando em consideração todas as pesquisas realizadas ao longo deste artigo</w:t>
      </w:r>
      <w:r w:rsidR="00B908FF" w:rsidRPr="006926BA">
        <w:rPr>
          <w:rFonts w:ascii="Times New Roman" w:hAnsi="Times New Roman" w:cs="Times New Roman"/>
          <w:sz w:val="24"/>
          <w:szCs w:val="24"/>
        </w:rPr>
        <w:t>, foi possível</w:t>
      </w:r>
      <w:r w:rsidRPr="006926BA">
        <w:rPr>
          <w:rFonts w:ascii="Times New Roman" w:hAnsi="Times New Roman" w:cs="Times New Roman"/>
          <w:sz w:val="24"/>
          <w:szCs w:val="24"/>
        </w:rPr>
        <w:t xml:space="preserve"> observar</w:t>
      </w:r>
      <w:r w:rsidR="00B908FF" w:rsidRPr="006926BA">
        <w:rPr>
          <w:rFonts w:ascii="Times New Roman" w:hAnsi="Times New Roman" w:cs="Times New Roman"/>
          <w:sz w:val="24"/>
          <w:szCs w:val="24"/>
        </w:rPr>
        <w:t>mos</w:t>
      </w:r>
      <w:r w:rsidRPr="006926BA">
        <w:rPr>
          <w:rFonts w:ascii="Times New Roman" w:hAnsi="Times New Roman" w:cs="Times New Roman"/>
          <w:sz w:val="24"/>
          <w:szCs w:val="24"/>
        </w:rPr>
        <w:t xml:space="preserve"> a importância que as</w:t>
      </w:r>
      <w:r w:rsidR="00C07362" w:rsidRPr="006926BA">
        <w:rPr>
          <w:rFonts w:ascii="Times New Roman" w:hAnsi="Times New Roman" w:cs="Times New Roman"/>
          <w:sz w:val="24"/>
          <w:szCs w:val="24"/>
        </w:rPr>
        <w:t xml:space="preserve"> </w:t>
      </w:r>
      <w:r w:rsidRPr="006926BA">
        <w:rPr>
          <w:rFonts w:ascii="Times New Roman" w:hAnsi="Times New Roman" w:cs="Times New Roman"/>
          <w:sz w:val="24"/>
          <w:szCs w:val="24"/>
        </w:rPr>
        <w:t xml:space="preserve">implicaturas conversacionais </w:t>
      </w:r>
      <w:r w:rsidR="00025E0D">
        <w:rPr>
          <w:rFonts w:ascii="Times New Roman" w:hAnsi="Times New Roman" w:cs="Times New Roman"/>
          <w:sz w:val="24"/>
          <w:szCs w:val="24"/>
        </w:rPr>
        <w:t>exercem</w:t>
      </w:r>
      <w:r w:rsidR="00C07362" w:rsidRPr="006926BA">
        <w:rPr>
          <w:rFonts w:ascii="Times New Roman" w:hAnsi="Times New Roman" w:cs="Times New Roman"/>
          <w:sz w:val="24"/>
          <w:szCs w:val="24"/>
        </w:rPr>
        <w:t xml:space="preserve"> dentro dos ditados populares</w:t>
      </w:r>
      <w:r w:rsidR="00025E0D">
        <w:rPr>
          <w:rFonts w:ascii="Times New Roman" w:hAnsi="Times New Roman" w:cs="Times New Roman"/>
          <w:sz w:val="24"/>
          <w:szCs w:val="24"/>
        </w:rPr>
        <w:t>,</w:t>
      </w:r>
      <w:r w:rsidR="00C07362" w:rsidRPr="006926BA">
        <w:rPr>
          <w:rFonts w:ascii="Times New Roman" w:hAnsi="Times New Roman" w:cs="Times New Roman"/>
          <w:sz w:val="24"/>
          <w:szCs w:val="24"/>
        </w:rPr>
        <w:t xml:space="preserve"> e nos foi possível constatar a</w:t>
      </w:r>
      <w:r w:rsidR="00025E0D">
        <w:rPr>
          <w:rFonts w:ascii="Times New Roman" w:hAnsi="Times New Roman" w:cs="Times New Roman"/>
          <w:sz w:val="24"/>
          <w:szCs w:val="24"/>
        </w:rPr>
        <w:t xml:space="preserve"> extrema</w:t>
      </w:r>
      <w:r w:rsidR="00C07362" w:rsidRPr="006926BA">
        <w:rPr>
          <w:rFonts w:ascii="Times New Roman" w:hAnsi="Times New Roman" w:cs="Times New Roman"/>
          <w:sz w:val="24"/>
          <w:szCs w:val="24"/>
        </w:rPr>
        <w:t xml:space="preserve"> importância das mesmas para um dialogo independente do seu contexto. Desta forma percebemos que os ditados</w:t>
      </w:r>
      <w:r w:rsidR="008B09E7">
        <w:rPr>
          <w:rFonts w:ascii="Times New Roman" w:hAnsi="Times New Roman" w:cs="Times New Roman"/>
          <w:sz w:val="24"/>
          <w:szCs w:val="24"/>
        </w:rPr>
        <w:t xml:space="preserve"> populares tem uma grande variedade de </w:t>
      </w:r>
      <w:r w:rsidR="00C07362" w:rsidRPr="006926BA">
        <w:rPr>
          <w:rFonts w:ascii="Times New Roman" w:hAnsi="Times New Roman" w:cs="Times New Roman"/>
          <w:sz w:val="24"/>
          <w:szCs w:val="24"/>
        </w:rPr>
        <w:t>significados mesmo que implícitos.</w:t>
      </w:r>
    </w:p>
    <w:p w:rsidR="00CD6368" w:rsidRPr="00C07362" w:rsidRDefault="00C07362" w:rsidP="00025E0D">
      <w:pPr>
        <w:spacing w:line="36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Portanto este artigo nos proporcionou um vasto leque de conhecimentos em relação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implicaturas, ditados populares, máximas</w:t>
      </w:r>
      <w:r w:rsidR="008B09E7">
        <w:rPr>
          <w:rFonts w:ascii="Times New Roman" w:hAnsi="Times New Roman" w:cs="Times New Roman"/>
          <w:sz w:val="24"/>
          <w:szCs w:val="24"/>
        </w:rPr>
        <w:t xml:space="preserve"> conversacionais</w:t>
      </w:r>
      <w:r>
        <w:rPr>
          <w:rFonts w:ascii="Times New Roman" w:hAnsi="Times New Roman" w:cs="Times New Roman"/>
          <w:sz w:val="24"/>
          <w:szCs w:val="24"/>
        </w:rPr>
        <w:t xml:space="preserve"> e todos os estudos que os cercam, conhecimentos estes que serã</w:t>
      </w:r>
      <w:r w:rsidR="008B09E7">
        <w:rPr>
          <w:rFonts w:ascii="Times New Roman" w:hAnsi="Times New Roman" w:cs="Times New Roman"/>
          <w:sz w:val="24"/>
          <w:szCs w:val="24"/>
        </w:rPr>
        <w:t>o de suma importância para minha</w:t>
      </w:r>
      <w:r>
        <w:rPr>
          <w:rFonts w:ascii="Times New Roman" w:hAnsi="Times New Roman" w:cs="Times New Roman"/>
          <w:sz w:val="24"/>
          <w:szCs w:val="24"/>
        </w:rPr>
        <w:t xml:space="preserve"> formação acadêmica</w:t>
      </w:r>
      <w:r w:rsidR="008B09E7">
        <w:rPr>
          <w:rFonts w:ascii="Times New Roman" w:hAnsi="Times New Roman" w:cs="Times New Roman"/>
          <w:sz w:val="24"/>
          <w:szCs w:val="24"/>
        </w:rPr>
        <w:t>.</w:t>
      </w:r>
    </w:p>
    <w:p w:rsidR="00CD6368" w:rsidRPr="00956447" w:rsidRDefault="00CD6368" w:rsidP="00025E0D">
      <w:pPr>
        <w:spacing w:line="360" w:lineRule="auto"/>
        <w:ind w:firstLine="851"/>
        <w:contextualSpacing/>
        <w:jc w:val="both"/>
        <w:rPr>
          <w:rFonts w:ascii="Times New Roman" w:hAnsi="Times New Roman" w:cs="Times New Roman"/>
          <w:b/>
          <w:sz w:val="24"/>
          <w:szCs w:val="24"/>
        </w:rPr>
      </w:pPr>
    </w:p>
    <w:p w:rsidR="004A1429" w:rsidRDefault="004A1429" w:rsidP="003B0B21">
      <w:pPr>
        <w:spacing w:line="360" w:lineRule="auto"/>
        <w:ind w:right="-2" w:firstLine="851"/>
        <w:jc w:val="both"/>
        <w:rPr>
          <w:rFonts w:ascii="Times New Roman" w:hAnsi="Times New Roman" w:cs="Times New Roman"/>
          <w:b/>
          <w:sz w:val="24"/>
          <w:szCs w:val="24"/>
        </w:rPr>
      </w:pPr>
    </w:p>
    <w:p w:rsidR="004A1429" w:rsidRDefault="004A1429" w:rsidP="003B0B21">
      <w:pPr>
        <w:spacing w:line="360" w:lineRule="auto"/>
        <w:ind w:right="-2" w:firstLine="851"/>
        <w:jc w:val="both"/>
        <w:rPr>
          <w:rFonts w:ascii="Times New Roman" w:hAnsi="Times New Roman" w:cs="Times New Roman"/>
          <w:b/>
          <w:sz w:val="24"/>
          <w:szCs w:val="24"/>
        </w:rPr>
      </w:pPr>
    </w:p>
    <w:p w:rsidR="006926BA" w:rsidRDefault="006926BA" w:rsidP="003B0B21">
      <w:pPr>
        <w:spacing w:line="360" w:lineRule="auto"/>
        <w:ind w:right="-2" w:firstLine="851"/>
        <w:jc w:val="both"/>
        <w:rPr>
          <w:rFonts w:ascii="Times New Roman" w:hAnsi="Times New Roman" w:cs="Times New Roman"/>
          <w:b/>
          <w:sz w:val="24"/>
          <w:szCs w:val="24"/>
        </w:rPr>
      </w:pPr>
    </w:p>
    <w:p w:rsidR="006926BA" w:rsidRDefault="006926BA" w:rsidP="003B0B21">
      <w:pPr>
        <w:spacing w:line="360" w:lineRule="auto"/>
        <w:ind w:right="-2" w:firstLine="851"/>
        <w:jc w:val="both"/>
        <w:rPr>
          <w:rFonts w:ascii="Times New Roman" w:hAnsi="Times New Roman" w:cs="Times New Roman"/>
          <w:b/>
          <w:sz w:val="24"/>
          <w:szCs w:val="24"/>
        </w:rPr>
      </w:pPr>
    </w:p>
    <w:p w:rsidR="006926BA" w:rsidRDefault="006926BA" w:rsidP="003B0B21">
      <w:pPr>
        <w:spacing w:line="360" w:lineRule="auto"/>
        <w:ind w:right="-2" w:firstLine="851"/>
        <w:jc w:val="both"/>
        <w:rPr>
          <w:rFonts w:ascii="Times New Roman" w:hAnsi="Times New Roman" w:cs="Times New Roman"/>
          <w:b/>
          <w:sz w:val="24"/>
          <w:szCs w:val="24"/>
        </w:rPr>
      </w:pPr>
    </w:p>
    <w:p w:rsidR="006926BA" w:rsidRDefault="006926BA" w:rsidP="003B0B21">
      <w:pPr>
        <w:spacing w:line="360" w:lineRule="auto"/>
        <w:ind w:right="-2" w:firstLine="851"/>
        <w:jc w:val="both"/>
        <w:rPr>
          <w:rFonts w:ascii="Times New Roman" w:hAnsi="Times New Roman" w:cs="Times New Roman"/>
          <w:b/>
          <w:sz w:val="24"/>
          <w:szCs w:val="24"/>
        </w:rPr>
      </w:pPr>
    </w:p>
    <w:p w:rsidR="004A1429" w:rsidRDefault="004A1429" w:rsidP="003B0B21">
      <w:pPr>
        <w:spacing w:line="360" w:lineRule="auto"/>
        <w:ind w:right="-2" w:firstLine="851"/>
        <w:jc w:val="both"/>
        <w:rPr>
          <w:rFonts w:ascii="Times New Roman" w:hAnsi="Times New Roman" w:cs="Times New Roman"/>
          <w:b/>
          <w:sz w:val="24"/>
          <w:szCs w:val="24"/>
        </w:rPr>
      </w:pPr>
    </w:p>
    <w:p w:rsidR="008B4D00" w:rsidRPr="00956447" w:rsidRDefault="004A1429" w:rsidP="004A142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9E636F" w:rsidRPr="00956447">
        <w:rPr>
          <w:rFonts w:ascii="Times New Roman" w:hAnsi="Times New Roman" w:cs="Times New Roman"/>
          <w:b/>
          <w:sz w:val="24"/>
          <w:szCs w:val="24"/>
        </w:rPr>
        <w:t xml:space="preserve"> </w:t>
      </w:r>
      <w:r w:rsidR="003B0B21">
        <w:rPr>
          <w:rFonts w:ascii="Times New Roman" w:hAnsi="Times New Roman" w:cs="Times New Roman"/>
          <w:b/>
          <w:sz w:val="24"/>
          <w:szCs w:val="24"/>
        </w:rPr>
        <w:t>Referências b</w:t>
      </w:r>
      <w:r w:rsidR="008B4D00" w:rsidRPr="00956447">
        <w:rPr>
          <w:rFonts w:ascii="Times New Roman" w:hAnsi="Times New Roman" w:cs="Times New Roman"/>
          <w:b/>
          <w:sz w:val="24"/>
          <w:szCs w:val="24"/>
        </w:rPr>
        <w:t xml:space="preserve">ibliográficas  </w:t>
      </w:r>
    </w:p>
    <w:p w:rsidR="002E0D3F" w:rsidRPr="00D97EA9" w:rsidRDefault="002E0D3F" w:rsidP="00DE21DC">
      <w:pPr>
        <w:autoSpaceDE w:val="0"/>
        <w:autoSpaceDN w:val="0"/>
        <w:adjustRightInd w:val="0"/>
        <w:spacing w:after="0" w:line="240" w:lineRule="auto"/>
        <w:contextualSpacing/>
        <w:jc w:val="both"/>
        <w:rPr>
          <w:rFonts w:ascii="Times New Roman" w:hAnsi="Times New Roman" w:cs="Times New Roman"/>
          <w:sz w:val="24"/>
          <w:szCs w:val="24"/>
        </w:rPr>
      </w:pPr>
      <w:r w:rsidRPr="00D97EA9">
        <w:rPr>
          <w:rFonts w:ascii="Times New Roman" w:hAnsi="Times New Roman" w:cs="Times New Roman"/>
          <w:sz w:val="24"/>
          <w:szCs w:val="24"/>
          <w:lang w:val="en-US"/>
        </w:rPr>
        <w:t xml:space="preserve">GRICE, P. (1978). </w:t>
      </w:r>
      <w:proofErr w:type="gramStart"/>
      <w:r w:rsidRPr="00D97EA9">
        <w:rPr>
          <w:rFonts w:ascii="Times New Roman" w:hAnsi="Times New Roman" w:cs="Times New Roman"/>
          <w:sz w:val="24"/>
          <w:szCs w:val="24"/>
          <w:lang w:val="en-US"/>
        </w:rPr>
        <w:t>Further Notes on Logic and Conversation.</w:t>
      </w:r>
      <w:proofErr w:type="gramEnd"/>
      <w:r w:rsidRPr="00D97EA9">
        <w:rPr>
          <w:rFonts w:ascii="Times New Roman" w:hAnsi="Times New Roman" w:cs="Times New Roman"/>
          <w:sz w:val="24"/>
          <w:szCs w:val="24"/>
          <w:lang w:val="en-US"/>
        </w:rPr>
        <w:t xml:space="preserve"> In: </w:t>
      </w:r>
      <w:r w:rsidRPr="00D97EA9">
        <w:rPr>
          <w:rFonts w:ascii="Times New Roman" w:hAnsi="Times New Roman" w:cs="Times New Roman"/>
          <w:i/>
          <w:iCs/>
          <w:sz w:val="24"/>
          <w:szCs w:val="24"/>
          <w:lang w:val="en-US"/>
        </w:rPr>
        <w:t xml:space="preserve">Syntax and </w:t>
      </w:r>
      <w:proofErr w:type="spellStart"/>
      <w:r w:rsidRPr="00D97EA9">
        <w:rPr>
          <w:rFonts w:ascii="Times New Roman" w:hAnsi="Times New Roman" w:cs="Times New Roman"/>
          <w:i/>
          <w:iCs/>
          <w:sz w:val="24"/>
          <w:szCs w:val="24"/>
          <w:lang w:val="en-US"/>
        </w:rPr>
        <w:t>Semantics</w:t>
      </w:r>
      <w:proofErr w:type="gramStart"/>
      <w:r w:rsidRPr="00D97EA9">
        <w:rPr>
          <w:rFonts w:ascii="Times New Roman" w:hAnsi="Times New Roman" w:cs="Times New Roman"/>
          <w:i/>
          <w:iCs/>
          <w:sz w:val="24"/>
          <w:szCs w:val="24"/>
          <w:lang w:val="en-US"/>
        </w:rPr>
        <w:t>:Pragmatics</w:t>
      </w:r>
      <w:proofErr w:type="spellEnd"/>
      <w:proofErr w:type="gramEnd"/>
      <w:r w:rsidRPr="00D97EA9">
        <w:rPr>
          <w:rFonts w:ascii="Times New Roman" w:hAnsi="Times New Roman" w:cs="Times New Roman"/>
          <w:sz w:val="24"/>
          <w:szCs w:val="24"/>
          <w:lang w:val="en-US"/>
        </w:rPr>
        <w:t xml:space="preserve">, v. 9, COLE, P. (ed.), New York: Academic Press, p. 183-97. </w:t>
      </w:r>
      <w:proofErr w:type="gramStart"/>
      <w:r w:rsidRPr="00D97EA9">
        <w:rPr>
          <w:rFonts w:ascii="Times New Roman" w:hAnsi="Times New Roman" w:cs="Times New Roman"/>
          <w:sz w:val="24"/>
          <w:szCs w:val="24"/>
          <w:lang w:val="en-US"/>
        </w:rPr>
        <w:t xml:space="preserve">Reprinted in H. </w:t>
      </w:r>
      <w:proofErr w:type="spellStart"/>
      <w:r w:rsidRPr="00D97EA9">
        <w:rPr>
          <w:rFonts w:ascii="Times New Roman" w:hAnsi="Times New Roman" w:cs="Times New Roman"/>
          <w:sz w:val="24"/>
          <w:szCs w:val="24"/>
          <w:lang w:val="en-US"/>
        </w:rPr>
        <w:t>P.Grice</w:t>
      </w:r>
      <w:proofErr w:type="spellEnd"/>
      <w:r w:rsidRPr="00D97EA9">
        <w:rPr>
          <w:rFonts w:ascii="Times New Roman" w:hAnsi="Times New Roman" w:cs="Times New Roman"/>
          <w:sz w:val="24"/>
          <w:szCs w:val="24"/>
          <w:lang w:val="en-US"/>
        </w:rPr>
        <w:t xml:space="preserve"> (ed.), Studies in the Way of Words.</w:t>
      </w:r>
      <w:proofErr w:type="gramEnd"/>
      <w:r w:rsidRPr="00D97EA9">
        <w:rPr>
          <w:rFonts w:ascii="Times New Roman" w:hAnsi="Times New Roman" w:cs="Times New Roman"/>
          <w:sz w:val="24"/>
          <w:szCs w:val="24"/>
          <w:lang w:val="en-US"/>
        </w:rPr>
        <w:t xml:space="preserve"> </w:t>
      </w:r>
      <w:r w:rsidRPr="00D97EA9">
        <w:rPr>
          <w:rFonts w:ascii="Times New Roman" w:hAnsi="Times New Roman" w:cs="Times New Roman"/>
          <w:sz w:val="24"/>
          <w:szCs w:val="24"/>
        </w:rPr>
        <w:t>Cambridge: Harvard University Press, 1989.</w:t>
      </w:r>
    </w:p>
    <w:p w:rsidR="00DE21DC" w:rsidRPr="00D97EA9" w:rsidRDefault="00DE21DC" w:rsidP="00DE21DC">
      <w:pPr>
        <w:autoSpaceDE w:val="0"/>
        <w:autoSpaceDN w:val="0"/>
        <w:adjustRightInd w:val="0"/>
        <w:spacing w:after="0" w:line="240" w:lineRule="auto"/>
        <w:jc w:val="both"/>
        <w:rPr>
          <w:rFonts w:ascii="Times New Roman" w:hAnsi="Times New Roman" w:cs="Times New Roman"/>
          <w:i/>
          <w:iCs/>
          <w:sz w:val="24"/>
          <w:szCs w:val="24"/>
        </w:rPr>
      </w:pPr>
    </w:p>
    <w:p w:rsidR="00DE21DC" w:rsidRPr="00D97EA9" w:rsidRDefault="00DE21DC" w:rsidP="00DE21DC">
      <w:pPr>
        <w:spacing w:line="240" w:lineRule="auto"/>
        <w:contextualSpacing/>
        <w:jc w:val="both"/>
        <w:rPr>
          <w:rFonts w:ascii="Times New Roman" w:hAnsi="Times New Roman" w:cs="Times New Roman"/>
          <w:sz w:val="24"/>
          <w:szCs w:val="24"/>
        </w:rPr>
      </w:pPr>
      <w:r w:rsidRPr="00D97EA9">
        <w:rPr>
          <w:rFonts w:ascii="Times New Roman" w:hAnsi="Times New Roman" w:cs="Times New Roman"/>
          <w:sz w:val="24"/>
          <w:szCs w:val="24"/>
        </w:rPr>
        <w:t xml:space="preserve">FIORIN, José Luiz (org.). Introdução à linguística – 6. </w:t>
      </w:r>
      <w:proofErr w:type="gramStart"/>
      <w:r w:rsidRPr="00D97EA9">
        <w:rPr>
          <w:rFonts w:ascii="Times New Roman" w:hAnsi="Times New Roman" w:cs="Times New Roman"/>
          <w:sz w:val="24"/>
          <w:szCs w:val="24"/>
        </w:rPr>
        <w:t>ed.</w:t>
      </w:r>
      <w:proofErr w:type="gramEnd"/>
      <w:r w:rsidRPr="00D97EA9">
        <w:rPr>
          <w:rFonts w:ascii="Times New Roman" w:hAnsi="Times New Roman" w:cs="Times New Roman"/>
          <w:sz w:val="24"/>
          <w:szCs w:val="24"/>
        </w:rPr>
        <w:t xml:space="preserve">, 3ª reimpressão – São Paulo; contexto, 2014. </w:t>
      </w:r>
    </w:p>
    <w:p w:rsidR="00DE21DC" w:rsidRPr="00D97EA9" w:rsidRDefault="00DE21DC" w:rsidP="00DE21DC">
      <w:pPr>
        <w:spacing w:line="240" w:lineRule="auto"/>
        <w:contextualSpacing/>
        <w:jc w:val="both"/>
        <w:rPr>
          <w:rFonts w:ascii="Times New Roman" w:hAnsi="Times New Roman" w:cs="Times New Roman"/>
          <w:sz w:val="24"/>
          <w:szCs w:val="24"/>
        </w:rPr>
      </w:pPr>
    </w:p>
    <w:p w:rsidR="00DE21DC" w:rsidRPr="00D97EA9" w:rsidRDefault="00DE21DC" w:rsidP="00DE21DC">
      <w:pPr>
        <w:spacing w:line="240" w:lineRule="auto"/>
        <w:contextualSpacing/>
        <w:jc w:val="both"/>
        <w:rPr>
          <w:rFonts w:ascii="Times New Roman" w:hAnsi="Times New Roman" w:cs="Times New Roman"/>
          <w:sz w:val="24"/>
          <w:szCs w:val="24"/>
        </w:rPr>
      </w:pPr>
      <w:r w:rsidRPr="00D97EA9">
        <w:rPr>
          <w:rFonts w:ascii="Times New Roman" w:hAnsi="Times New Roman" w:cs="Times New Roman"/>
          <w:sz w:val="24"/>
          <w:szCs w:val="24"/>
        </w:rPr>
        <w:t>Manual de linguística / Mário Eduardo Martelotta,</w:t>
      </w:r>
      <w:proofErr w:type="gramStart"/>
      <w:r w:rsidRPr="00D97EA9">
        <w:rPr>
          <w:rFonts w:ascii="Times New Roman" w:hAnsi="Times New Roman" w:cs="Times New Roman"/>
          <w:sz w:val="24"/>
          <w:szCs w:val="24"/>
        </w:rPr>
        <w:t xml:space="preserve">  </w:t>
      </w:r>
      <w:proofErr w:type="gramEnd"/>
      <w:r w:rsidRPr="00D97EA9">
        <w:rPr>
          <w:rFonts w:ascii="Times New Roman" w:hAnsi="Times New Roman" w:cs="Times New Roman"/>
          <w:sz w:val="24"/>
          <w:szCs w:val="24"/>
        </w:rPr>
        <w:t>(org.). 2. Ed., 2ª reimpressão – São Paulo: contexto, 2013.</w:t>
      </w:r>
    </w:p>
    <w:p w:rsidR="00DE21DC" w:rsidRPr="00D97EA9" w:rsidRDefault="00DE21DC" w:rsidP="00DE21DC">
      <w:pPr>
        <w:spacing w:line="240" w:lineRule="auto"/>
        <w:jc w:val="both"/>
        <w:rPr>
          <w:rFonts w:ascii="Times New Roman" w:hAnsi="Times New Roman" w:cs="Times New Roman"/>
          <w:b/>
          <w:sz w:val="24"/>
          <w:szCs w:val="24"/>
        </w:rPr>
      </w:pPr>
    </w:p>
    <w:p w:rsidR="001463A3" w:rsidRPr="00DE21DC" w:rsidRDefault="001463A3" w:rsidP="00DE21DC">
      <w:pPr>
        <w:spacing w:line="360" w:lineRule="auto"/>
        <w:ind w:firstLine="851"/>
        <w:jc w:val="both"/>
        <w:rPr>
          <w:rFonts w:ascii="Times New Roman" w:hAnsi="Times New Roman" w:cs="Times New Roman"/>
          <w:b/>
          <w:sz w:val="24"/>
          <w:szCs w:val="24"/>
        </w:rPr>
      </w:pPr>
    </w:p>
    <w:p w:rsidR="001463A3" w:rsidRPr="00DE21DC" w:rsidRDefault="001463A3" w:rsidP="00163833">
      <w:pPr>
        <w:spacing w:line="360" w:lineRule="auto"/>
        <w:ind w:firstLine="851"/>
        <w:jc w:val="both"/>
        <w:rPr>
          <w:rFonts w:ascii="Times New Roman" w:hAnsi="Times New Roman" w:cs="Times New Roman"/>
          <w:b/>
          <w:sz w:val="24"/>
          <w:szCs w:val="24"/>
        </w:rPr>
      </w:pPr>
    </w:p>
    <w:p w:rsidR="001463A3" w:rsidRPr="00DE21DC" w:rsidRDefault="001463A3" w:rsidP="00163833">
      <w:pPr>
        <w:ind w:firstLine="851"/>
        <w:jc w:val="both"/>
        <w:rPr>
          <w:rFonts w:ascii="Times New Roman" w:hAnsi="Times New Roman" w:cs="Times New Roman"/>
          <w:b/>
          <w:sz w:val="24"/>
          <w:szCs w:val="24"/>
        </w:rPr>
      </w:pPr>
    </w:p>
    <w:p w:rsidR="001463A3" w:rsidRPr="00DE21DC" w:rsidRDefault="001463A3" w:rsidP="00163833">
      <w:pPr>
        <w:ind w:firstLine="851"/>
        <w:jc w:val="both"/>
        <w:rPr>
          <w:rFonts w:ascii="Times New Roman" w:hAnsi="Times New Roman" w:cs="Times New Roman"/>
          <w:b/>
          <w:sz w:val="24"/>
          <w:szCs w:val="24"/>
        </w:rPr>
      </w:pPr>
    </w:p>
    <w:p w:rsidR="001463A3" w:rsidRPr="00DE21DC" w:rsidRDefault="001463A3" w:rsidP="00163833">
      <w:pPr>
        <w:ind w:firstLine="851"/>
        <w:jc w:val="both"/>
        <w:rPr>
          <w:rFonts w:ascii="Times New Roman" w:hAnsi="Times New Roman" w:cs="Times New Roman"/>
          <w:b/>
          <w:sz w:val="24"/>
          <w:szCs w:val="24"/>
        </w:rPr>
      </w:pPr>
    </w:p>
    <w:p w:rsidR="001463A3" w:rsidRPr="00DE21DC" w:rsidRDefault="001463A3" w:rsidP="00163833">
      <w:pPr>
        <w:ind w:firstLine="851"/>
        <w:jc w:val="both"/>
        <w:rPr>
          <w:rFonts w:ascii="Times New Roman" w:hAnsi="Times New Roman" w:cs="Times New Roman"/>
          <w:b/>
          <w:sz w:val="24"/>
          <w:szCs w:val="24"/>
        </w:rPr>
      </w:pPr>
    </w:p>
    <w:p w:rsidR="001463A3" w:rsidRPr="00DE21DC" w:rsidRDefault="001463A3" w:rsidP="00163833">
      <w:pPr>
        <w:ind w:firstLine="851"/>
        <w:jc w:val="both"/>
        <w:rPr>
          <w:rFonts w:ascii="Times New Roman" w:hAnsi="Times New Roman" w:cs="Times New Roman"/>
          <w:b/>
          <w:sz w:val="24"/>
          <w:szCs w:val="24"/>
        </w:rPr>
      </w:pPr>
    </w:p>
    <w:p w:rsidR="001463A3" w:rsidRPr="00DE21DC" w:rsidRDefault="001463A3" w:rsidP="00163833">
      <w:pPr>
        <w:ind w:firstLine="851"/>
        <w:jc w:val="both"/>
        <w:rPr>
          <w:rFonts w:ascii="Times New Roman" w:hAnsi="Times New Roman" w:cs="Times New Roman"/>
          <w:sz w:val="24"/>
          <w:szCs w:val="24"/>
        </w:rPr>
      </w:pPr>
    </w:p>
    <w:p w:rsidR="001463A3" w:rsidRPr="00DE21DC" w:rsidRDefault="001463A3" w:rsidP="00163833">
      <w:pPr>
        <w:ind w:firstLine="851"/>
        <w:jc w:val="both"/>
        <w:rPr>
          <w:rFonts w:ascii="Times New Roman" w:hAnsi="Times New Roman" w:cs="Times New Roman"/>
          <w:sz w:val="24"/>
          <w:szCs w:val="24"/>
        </w:rPr>
      </w:pPr>
    </w:p>
    <w:p w:rsidR="001463A3" w:rsidRPr="00DE21DC" w:rsidRDefault="001463A3" w:rsidP="00163833">
      <w:pPr>
        <w:ind w:firstLine="851"/>
        <w:jc w:val="both"/>
        <w:rPr>
          <w:rFonts w:ascii="Times New Roman" w:hAnsi="Times New Roman" w:cs="Times New Roman"/>
          <w:sz w:val="24"/>
          <w:szCs w:val="24"/>
        </w:rPr>
      </w:pPr>
    </w:p>
    <w:p w:rsidR="001463A3" w:rsidRPr="00DE21DC" w:rsidRDefault="001463A3" w:rsidP="00163833">
      <w:pPr>
        <w:ind w:firstLine="851"/>
        <w:jc w:val="both"/>
        <w:rPr>
          <w:rFonts w:ascii="Times New Roman" w:hAnsi="Times New Roman" w:cs="Times New Roman"/>
        </w:rPr>
      </w:pPr>
    </w:p>
    <w:p w:rsidR="005B4DC0" w:rsidRPr="00DE21DC" w:rsidRDefault="005B4DC0" w:rsidP="00163833">
      <w:pPr>
        <w:ind w:firstLine="851"/>
        <w:rPr>
          <w:rFonts w:ascii="Times New Roman" w:hAnsi="Times New Roman" w:cs="Times New Roman"/>
        </w:rPr>
      </w:pPr>
    </w:p>
    <w:sectPr w:rsidR="005B4DC0" w:rsidRPr="00DE21DC" w:rsidSect="0089378E">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6B" w:rsidRDefault="001E6E6B" w:rsidP="001E6E6B">
      <w:pPr>
        <w:spacing w:after="0" w:line="240" w:lineRule="auto"/>
      </w:pPr>
      <w:r>
        <w:separator/>
      </w:r>
    </w:p>
  </w:endnote>
  <w:endnote w:type="continuationSeparator" w:id="0">
    <w:p w:rsidR="001E6E6B" w:rsidRDefault="001E6E6B" w:rsidP="001E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6B" w:rsidRDefault="001E6E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6B" w:rsidRDefault="001E6E6B" w:rsidP="001E6E6B">
      <w:pPr>
        <w:spacing w:after="0" w:line="240" w:lineRule="auto"/>
      </w:pPr>
      <w:r>
        <w:separator/>
      </w:r>
    </w:p>
  </w:footnote>
  <w:footnote w:type="continuationSeparator" w:id="0">
    <w:p w:rsidR="001E6E6B" w:rsidRDefault="001E6E6B" w:rsidP="001E6E6B">
      <w:pPr>
        <w:spacing w:after="0" w:line="240" w:lineRule="auto"/>
      </w:pPr>
      <w:r>
        <w:continuationSeparator/>
      </w:r>
    </w:p>
  </w:footnote>
  <w:footnote w:id="1">
    <w:p w:rsidR="001E6E6B" w:rsidRDefault="001E6E6B" w:rsidP="001E6E6B">
      <w:pPr>
        <w:pStyle w:val="Rodap"/>
      </w:pPr>
      <w:r>
        <w:rPr>
          <w:rStyle w:val="Refdenotaderodap"/>
        </w:rPr>
        <w:footnoteRef/>
      </w:r>
      <w:r>
        <w:t xml:space="preserve"> </w:t>
      </w:r>
      <w:r w:rsidRPr="007174FB">
        <w:rPr>
          <w:rFonts w:ascii="Times New Roman" w:hAnsi="Times New Roman" w:cs="Times New Roman"/>
        </w:rPr>
        <w:t>Acadêmico</w:t>
      </w:r>
      <w:r>
        <w:rPr>
          <w:rFonts w:ascii="Times New Roman" w:hAnsi="Times New Roman" w:cs="Times New Roman"/>
        </w:rPr>
        <w:t xml:space="preserve"> do curso de Licenciatura em Letras Habilitação em Língua Portuguesa do ano de 2012 da Universidade Federal do Pará</w:t>
      </w:r>
      <w:r w:rsidR="00BC7B75">
        <w:rPr>
          <w:rFonts w:ascii="Times New Roman" w:hAnsi="Times New Roman" w:cs="Times New Roman"/>
        </w:rPr>
        <w:t xml:space="preserve"> </w:t>
      </w:r>
      <w:r w:rsidR="00BC7B75">
        <w:rPr>
          <w:rFonts w:ascii="Times New Roman" w:hAnsi="Times New Roman" w:cs="Times New Roman"/>
        </w:rPr>
        <w:t>– UFPA</w:t>
      </w:r>
      <w:r w:rsidR="00BC7B75">
        <w:rPr>
          <w:rFonts w:ascii="Times New Roman" w:hAnsi="Times New Roman" w:cs="Times New Roman"/>
        </w:rPr>
        <w:t xml:space="preserve"> /Campus Universitário do Tocantins Cametá</w:t>
      </w:r>
      <w:r>
        <w:rPr>
          <w:rFonts w:ascii="Times New Roman" w:hAnsi="Times New Roman" w:cs="Times New Roman"/>
        </w:rPr>
        <w:t>. E-mail: renilsonsa17@gmail.com.</w:t>
      </w:r>
      <w:bookmarkStart w:id="0" w:name="_GoBack"/>
      <w:bookmarkEnd w:id="0"/>
      <w:r>
        <w:rPr>
          <w:rFonts w:ascii="Times New Roman" w:hAnsi="Times New Roman" w:cs="Times New Roman"/>
        </w:rPr>
        <w:t xml:space="preserve">  </w:t>
      </w:r>
      <w:r w:rsidRPr="007174FB">
        <w:rPr>
          <w:rFonts w:ascii="Times New Roman" w:hAnsi="Times New Roman" w:cs="Times New Roman"/>
        </w:rPr>
        <w:t xml:space="preserve"> </w:t>
      </w:r>
    </w:p>
    <w:p w:rsidR="001E6E6B" w:rsidRDefault="001E6E6B" w:rsidP="001E6E6B">
      <w:pPr>
        <w:pStyle w:val="Textodenotaderodap"/>
      </w:pPr>
    </w:p>
    <w:p w:rsidR="001E6E6B" w:rsidRDefault="001E6E6B">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5A93"/>
    <w:multiLevelType w:val="hybridMultilevel"/>
    <w:tmpl w:val="2320C3B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153D0006"/>
    <w:multiLevelType w:val="hybridMultilevel"/>
    <w:tmpl w:val="459CF24A"/>
    <w:lvl w:ilvl="0" w:tplc="04160001">
      <w:start w:val="1"/>
      <w:numFmt w:val="bullet"/>
      <w:lvlText w:val=""/>
      <w:lvlJc w:val="left"/>
      <w:pPr>
        <w:ind w:left="1931" w:hanging="360"/>
      </w:pPr>
      <w:rPr>
        <w:rFonts w:ascii="Symbol" w:hAnsi="Symbol"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2">
    <w:nsid w:val="1A321A45"/>
    <w:multiLevelType w:val="hybridMultilevel"/>
    <w:tmpl w:val="E980901E"/>
    <w:lvl w:ilvl="0" w:tplc="04160001">
      <w:start w:val="1"/>
      <w:numFmt w:val="bullet"/>
      <w:lvlText w:val=""/>
      <w:lvlJc w:val="left"/>
      <w:pPr>
        <w:ind w:left="2065" w:hanging="360"/>
      </w:pPr>
      <w:rPr>
        <w:rFonts w:ascii="Symbol" w:hAnsi="Symbol" w:hint="default"/>
      </w:rPr>
    </w:lvl>
    <w:lvl w:ilvl="1" w:tplc="04160003" w:tentative="1">
      <w:start w:val="1"/>
      <w:numFmt w:val="bullet"/>
      <w:lvlText w:val="o"/>
      <w:lvlJc w:val="left"/>
      <w:pPr>
        <w:ind w:left="2785" w:hanging="360"/>
      </w:pPr>
      <w:rPr>
        <w:rFonts w:ascii="Courier New" w:hAnsi="Courier New" w:cs="Courier New" w:hint="default"/>
      </w:rPr>
    </w:lvl>
    <w:lvl w:ilvl="2" w:tplc="04160005" w:tentative="1">
      <w:start w:val="1"/>
      <w:numFmt w:val="bullet"/>
      <w:lvlText w:val=""/>
      <w:lvlJc w:val="left"/>
      <w:pPr>
        <w:ind w:left="3505" w:hanging="360"/>
      </w:pPr>
      <w:rPr>
        <w:rFonts w:ascii="Wingdings" w:hAnsi="Wingdings" w:hint="default"/>
      </w:rPr>
    </w:lvl>
    <w:lvl w:ilvl="3" w:tplc="04160001" w:tentative="1">
      <w:start w:val="1"/>
      <w:numFmt w:val="bullet"/>
      <w:lvlText w:val=""/>
      <w:lvlJc w:val="left"/>
      <w:pPr>
        <w:ind w:left="4225" w:hanging="360"/>
      </w:pPr>
      <w:rPr>
        <w:rFonts w:ascii="Symbol" w:hAnsi="Symbol" w:hint="default"/>
      </w:rPr>
    </w:lvl>
    <w:lvl w:ilvl="4" w:tplc="04160003" w:tentative="1">
      <w:start w:val="1"/>
      <w:numFmt w:val="bullet"/>
      <w:lvlText w:val="o"/>
      <w:lvlJc w:val="left"/>
      <w:pPr>
        <w:ind w:left="4945" w:hanging="360"/>
      </w:pPr>
      <w:rPr>
        <w:rFonts w:ascii="Courier New" w:hAnsi="Courier New" w:cs="Courier New" w:hint="default"/>
      </w:rPr>
    </w:lvl>
    <w:lvl w:ilvl="5" w:tplc="04160005" w:tentative="1">
      <w:start w:val="1"/>
      <w:numFmt w:val="bullet"/>
      <w:lvlText w:val=""/>
      <w:lvlJc w:val="left"/>
      <w:pPr>
        <w:ind w:left="5665" w:hanging="360"/>
      </w:pPr>
      <w:rPr>
        <w:rFonts w:ascii="Wingdings" w:hAnsi="Wingdings" w:hint="default"/>
      </w:rPr>
    </w:lvl>
    <w:lvl w:ilvl="6" w:tplc="04160001" w:tentative="1">
      <w:start w:val="1"/>
      <w:numFmt w:val="bullet"/>
      <w:lvlText w:val=""/>
      <w:lvlJc w:val="left"/>
      <w:pPr>
        <w:ind w:left="6385" w:hanging="360"/>
      </w:pPr>
      <w:rPr>
        <w:rFonts w:ascii="Symbol" w:hAnsi="Symbol" w:hint="default"/>
      </w:rPr>
    </w:lvl>
    <w:lvl w:ilvl="7" w:tplc="04160003" w:tentative="1">
      <w:start w:val="1"/>
      <w:numFmt w:val="bullet"/>
      <w:lvlText w:val="o"/>
      <w:lvlJc w:val="left"/>
      <w:pPr>
        <w:ind w:left="7105" w:hanging="360"/>
      </w:pPr>
      <w:rPr>
        <w:rFonts w:ascii="Courier New" w:hAnsi="Courier New" w:cs="Courier New" w:hint="default"/>
      </w:rPr>
    </w:lvl>
    <w:lvl w:ilvl="8" w:tplc="04160005" w:tentative="1">
      <w:start w:val="1"/>
      <w:numFmt w:val="bullet"/>
      <w:lvlText w:val=""/>
      <w:lvlJc w:val="left"/>
      <w:pPr>
        <w:ind w:left="7825" w:hanging="360"/>
      </w:pPr>
      <w:rPr>
        <w:rFonts w:ascii="Wingdings" w:hAnsi="Wingdings" w:hint="default"/>
      </w:rPr>
    </w:lvl>
  </w:abstractNum>
  <w:abstractNum w:abstractNumId="3">
    <w:nsid w:val="2E1640B1"/>
    <w:multiLevelType w:val="hybridMultilevel"/>
    <w:tmpl w:val="B316E5DE"/>
    <w:lvl w:ilvl="0" w:tplc="D07E2898">
      <w:start w:val="1"/>
      <w:numFmt w:val="decimal"/>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nsid w:val="2F5B7803"/>
    <w:multiLevelType w:val="hybridMultilevel"/>
    <w:tmpl w:val="B6F214F4"/>
    <w:lvl w:ilvl="0" w:tplc="CC2E7D4E">
      <w:start w:val="1"/>
      <w:numFmt w:val="upp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nsid w:val="3A0A5D0C"/>
    <w:multiLevelType w:val="hybridMultilevel"/>
    <w:tmpl w:val="8690AF9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51230180"/>
    <w:multiLevelType w:val="hybridMultilevel"/>
    <w:tmpl w:val="5F9EB3A6"/>
    <w:lvl w:ilvl="0" w:tplc="04160001">
      <w:start w:val="1"/>
      <w:numFmt w:val="bullet"/>
      <w:lvlText w:val=""/>
      <w:lvlJc w:val="left"/>
      <w:pPr>
        <w:ind w:left="1931" w:hanging="360"/>
      </w:pPr>
      <w:rPr>
        <w:rFonts w:ascii="Symbol" w:hAnsi="Symbol"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7">
    <w:nsid w:val="51D362C8"/>
    <w:multiLevelType w:val="multilevel"/>
    <w:tmpl w:val="E49CD030"/>
    <w:lvl w:ilvl="0">
      <w:start w:val="3"/>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6520477A"/>
    <w:multiLevelType w:val="hybridMultilevel"/>
    <w:tmpl w:val="7B062A4E"/>
    <w:lvl w:ilvl="0" w:tplc="2E6C644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6EDD6EDB"/>
    <w:multiLevelType w:val="multilevel"/>
    <w:tmpl w:val="3EF0FD52"/>
    <w:lvl w:ilvl="0">
      <w:start w:val="2"/>
      <w:numFmt w:val="decimal"/>
      <w:lvlText w:val="%1"/>
      <w:lvlJc w:val="left"/>
      <w:pPr>
        <w:ind w:left="107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6F752169"/>
    <w:multiLevelType w:val="multilevel"/>
    <w:tmpl w:val="F766AD0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713A7B77"/>
    <w:multiLevelType w:val="hybridMultilevel"/>
    <w:tmpl w:val="BCF82E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nsid w:val="72DE0DB5"/>
    <w:multiLevelType w:val="hybridMultilevel"/>
    <w:tmpl w:val="7432268E"/>
    <w:lvl w:ilvl="0" w:tplc="AB960FAA">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1"/>
  </w:num>
  <w:num w:numId="3">
    <w:abstractNumId w:val="12"/>
  </w:num>
  <w:num w:numId="4">
    <w:abstractNumId w:val="0"/>
  </w:num>
  <w:num w:numId="5">
    <w:abstractNumId w:val="5"/>
  </w:num>
  <w:num w:numId="6">
    <w:abstractNumId w:val="8"/>
  </w:num>
  <w:num w:numId="7">
    <w:abstractNumId w:val="2"/>
  </w:num>
  <w:num w:numId="8">
    <w:abstractNumId w:val="1"/>
  </w:num>
  <w:num w:numId="9">
    <w:abstractNumId w:val="6"/>
  </w:num>
  <w:num w:numId="10">
    <w:abstractNumId w:val="3"/>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A3"/>
    <w:rsid w:val="000209E8"/>
    <w:rsid w:val="00023C3D"/>
    <w:rsid w:val="00025E0D"/>
    <w:rsid w:val="000276E9"/>
    <w:rsid w:val="000328C3"/>
    <w:rsid w:val="00050BB3"/>
    <w:rsid w:val="000974E9"/>
    <w:rsid w:val="000F3970"/>
    <w:rsid w:val="00115758"/>
    <w:rsid w:val="00142183"/>
    <w:rsid w:val="001463A3"/>
    <w:rsid w:val="00155ADB"/>
    <w:rsid w:val="00163833"/>
    <w:rsid w:val="00197F7B"/>
    <w:rsid w:val="001C3819"/>
    <w:rsid w:val="001E6E6B"/>
    <w:rsid w:val="00214777"/>
    <w:rsid w:val="00234789"/>
    <w:rsid w:val="00252D33"/>
    <w:rsid w:val="002B14B5"/>
    <w:rsid w:val="002C4F06"/>
    <w:rsid w:val="002D1D77"/>
    <w:rsid w:val="002E0D3F"/>
    <w:rsid w:val="002E3CD2"/>
    <w:rsid w:val="002E4462"/>
    <w:rsid w:val="002E6795"/>
    <w:rsid w:val="0031434E"/>
    <w:rsid w:val="00344522"/>
    <w:rsid w:val="00354F56"/>
    <w:rsid w:val="00391F3A"/>
    <w:rsid w:val="003A58E6"/>
    <w:rsid w:val="003B0B21"/>
    <w:rsid w:val="00405FC9"/>
    <w:rsid w:val="00415AF9"/>
    <w:rsid w:val="00434A3D"/>
    <w:rsid w:val="00465F81"/>
    <w:rsid w:val="00497A45"/>
    <w:rsid w:val="004A0AE2"/>
    <w:rsid w:val="004A1429"/>
    <w:rsid w:val="004A2D13"/>
    <w:rsid w:val="004A4D2A"/>
    <w:rsid w:val="004A650F"/>
    <w:rsid w:val="004C4577"/>
    <w:rsid w:val="004E6759"/>
    <w:rsid w:val="00537C27"/>
    <w:rsid w:val="00543E57"/>
    <w:rsid w:val="00571B3B"/>
    <w:rsid w:val="00575AB5"/>
    <w:rsid w:val="005B0F1E"/>
    <w:rsid w:val="005B4DC0"/>
    <w:rsid w:val="005F641B"/>
    <w:rsid w:val="00625BEE"/>
    <w:rsid w:val="00676CFF"/>
    <w:rsid w:val="006926BA"/>
    <w:rsid w:val="006D3AE2"/>
    <w:rsid w:val="006F11F7"/>
    <w:rsid w:val="006F62EF"/>
    <w:rsid w:val="00707296"/>
    <w:rsid w:val="00707699"/>
    <w:rsid w:val="007432B4"/>
    <w:rsid w:val="00744226"/>
    <w:rsid w:val="00765FC5"/>
    <w:rsid w:val="0077040D"/>
    <w:rsid w:val="007A21F6"/>
    <w:rsid w:val="007C1E29"/>
    <w:rsid w:val="007C5491"/>
    <w:rsid w:val="007D401D"/>
    <w:rsid w:val="007D6B0D"/>
    <w:rsid w:val="007E0BB1"/>
    <w:rsid w:val="007E0DF7"/>
    <w:rsid w:val="00835735"/>
    <w:rsid w:val="008726F0"/>
    <w:rsid w:val="0089378E"/>
    <w:rsid w:val="008B09E7"/>
    <w:rsid w:val="008B4D00"/>
    <w:rsid w:val="008B6C68"/>
    <w:rsid w:val="008E1089"/>
    <w:rsid w:val="008E17F5"/>
    <w:rsid w:val="00917535"/>
    <w:rsid w:val="00956447"/>
    <w:rsid w:val="009768C7"/>
    <w:rsid w:val="0097696D"/>
    <w:rsid w:val="0098365B"/>
    <w:rsid w:val="009C18FC"/>
    <w:rsid w:val="009D38A6"/>
    <w:rsid w:val="009E636F"/>
    <w:rsid w:val="00A17405"/>
    <w:rsid w:val="00A2594C"/>
    <w:rsid w:val="00A65E5D"/>
    <w:rsid w:val="00A84C42"/>
    <w:rsid w:val="00A922A3"/>
    <w:rsid w:val="00AA117F"/>
    <w:rsid w:val="00AB470D"/>
    <w:rsid w:val="00AC639A"/>
    <w:rsid w:val="00AD7E85"/>
    <w:rsid w:val="00AF0DB2"/>
    <w:rsid w:val="00B832D9"/>
    <w:rsid w:val="00B864FE"/>
    <w:rsid w:val="00B908FF"/>
    <w:rsid w:val="00BC7B75"/>
    <w:rsid w:val="00BF0A6C"/>
    <w:rsid w:val="00C07362"/>
    <w:rsid w:val="00C5331A"/>
    <w:rsid w:val="00C554E6"/>
    <w:rsid w:val="00C630A0"/>
    <w:rsid w:val="00C8176D"/>
    <w:rsid w:val="00CD6368"/>
    <w:rsid w:val="00CE2DB2"/>
    <w:rsid w:val="00D2004C"/>
    <w:rsid w:val="00D26220"/>
    <w:rsid w:val="00D302CC"/>
    <w:rsid w:val="00D64B22"/>
    <w:rsid w:val="00D73922"/>
    <w:rsid w:val="00D97EA9"/>
    <w:rsid w:val="00DE21DC"/>
    <w:rsid w:val="00DE29A1"/>
    <w:rsid w:val="00DE65B4"/>
    <w:rsid w:val="00DE79E8"/>
    <w:rsid w:val="00E13A75"/>
    <w:rsid w:val="00E17280"/>
    <w:rsid w:val="00E175D9"/>
    <w:rsid w:val="00E464D7"/>
    <w:rsid w:val="00EB61B4"/>
    <w:rsid w:val="00F2396F"/>
    <w:rsid w:val="00F3510E"/>
    <w:rsid w:val="00F369A9"/>
    <w:rsid w:val="00F44A7B"/>
    <w:rsid w:val="00F45136"/>
    <w:rsid w:val="00F539B8"/>
    <w:rsid w:val="00F8724A"/>
    <w:rsid w:val="00FA4F08"/>
    <w:rsid w:val="00FC029A"/>
    <w:rsid w:val="00FD1E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A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46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E13A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3A75"/>
    <w:rPr>
      <w:rFonts w:ascii="Tahoma" w:hAnsi="Tahoma" w:cs="Tahoma"/>
      <w:sz w:val="16"/>
      <w:szCs w:val="16"/>
    </w:rPr>
  </w:style>
  <w:style w:type="paragraph" w:styleId="PargrafodaLista">
    <w:name w:val="List Paragraph"/>
    <w:basedOn w:val="Normal"/>
    <w:uiPriority w:val="34"/>
    <w:qFormat/>
    <w:rsid w:val="00F369A9"/>
    <w:pPr>
      <w:ind w:left="720"/>
      <w:contextualSpacing/>
    </w:pPr>
  </w:style>
  <w:style w:type="paragraph" w:styleId="NormalWeb">
    <w:name w:val="Normal (Web)"/>
    <w:basedOn w:val="Normal"/>
    <w:uiPriority w:val="99"/>
    <w:unhideWhenUsed/>
    <w:rsid w:val="009836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1E6E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6E6B"/>
  </w:style>
  <w:style w:type="paragraph" w:styleId="Rodap">
    <w:name w:val="footer"/>
    <w:basedOn w:val="Normal"/>
    <w:link w:val="RodapChar"/>
    <w:uiPriority w:val="99"/>
    <w:unhideWhenUsed/>
    <w:rsid w:val="001E6E6B"/>
    <w:pPr>
      <w:tabs>
        <w:tab w:val="center" w:pos="4252"/>
        <w:tab w:val="right" w:pos="8504"/>
      </w:tabs>
      <w:spacing w:after="0" w:line="240" w:lineRule="auto"/>
    </w:pPr>
  </w:style>
  <w:style w:type="character" w:customStyle="1" w:styleId="RodapChar">
    <w:name w:val="Rodapé Char"/>
    <w:basedOn w:val="Fontepargpadro"/>
    <w:link w:val="Rodap"/>
    <w:uiPriority w:val="99"/>
    <w:rsid w:val="001E6E6B"/>
  </w:style>
  <w:style w:type="paragraph" w:styleId="Textodenotaderodap">
    <w:name w:val="footnote text"/>
    <w:basedOn w:val="Normal"/>
    <w:link w:val="TextodenotaderodapChar"/>
    <w:uiPriority w:val="99"/>
    <w:semiHidden/>
    <w:unhideWhenUsed/>
    <w:rsid w:val="001E6E6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E6E6B"/>
    <w:rPr>
      <w:sz w:val="20"/>
      <w:szCs w:val="20"/>
    </w:rPr>
  </w:style>
  <w:style w:type="character" w:styleId="Refdenotaderodap">
    <w:name w:val="footnote reference"/>
    <w:basedOn w:val="Fontepargpadro"/>
    <w:uiPriority w:val="99"/>
    <w:semiHidden/>
    <w:unhideWhenUsed/>
    <w:rsid w:val="001E6E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A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46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E13A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3A75"/>
    <w:rPr>
      <w:rFonts w:ascii="Tahoma" w:hAnsi="Tahoma" w:cs="Tahoma"/>
      <w:sz w:val="16"/>
      <w:szCs w:val="16"/>
    </w:rPr>
  </w:style>
  <w:style w:type="paragraph" w:styleId="PargrafodaLista">
    <w:name w:val="List Paragraph"/>
    <w:basedOn w:val="Normal"/>
    <w:uiPriority w:val="34"/>
    <w:qFormat/>
    <w:rsid w:val="00F369A9"/>
    <w:pPr>
      <w:ind w:left="720"/>
      <w:contextualSpacing/>
    </w:pPr>
  </w:style>
  <w:style w:type="paragraph" w:styleId="NormalWeb">
    <w:name w:val="Normal (Web)"/>
    <w:basedOn w:val="Normal"/>
    <w:uiPriority w:val="99"/>
    <w:unhideWhenUsed/>
    <w:rsid w:val="009836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1E6E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6E6B"/>
  </w:style>
  <w:style w:type="paragraph" w:styleId="Rodap">
    <w:name w:val="footer"/>
    <w:basedOn w:val="Normal"/>
    <w:link w:val="RodapChar"/>
    <w:uiPriority w:val="99"/>
    <w:unhideWhenUsed/>
    <w:rsid w:val="001E6E6B"/>
    <w:pPr>
      <w:tabs>
        <w:tab w:val="center" w:pos="4252"/>
        <w:tab w:val="right" w:pos="8504"/>
      </w:tabs>
      <w:spacing w:after="0" w:line="240" w:lineRule="auto"/>
    </w:pPr>
  </w:style>
  <w:style w:type="character" w:customStyle="1" w:styleId="RodapChar">
    <w:name w:val="Rodapé Char"/>
    <w:basedOn w:val="Fontepargpadro"/>
    <w:link w:val="Rodap"/>
    <w:uiPriority w:val="99"/>
    <w:rsid w:val="001E6E6B"/>
  </w:style>
  <w:style w:type="paragraph" w:styleId="Textodenotaderodap">
    <w:name w:val="footnote text"/>
    <w:basedOn w:val="Normal"/>
    <w:link w:val="TextodenotaderodapChar"/>
    <w:uiPriority w:val="99"/>
    <w:semiHidden/>
    <w:unhideWhenUsed/>
    <w:rsid w:val="001E6E6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E6E6B"/>
    <w:rPr>
      <w:sz w:val="20"/>
      <w:szCs w:val="20"/>
    </w:rPr>
  </w:style>
  <w:style w:type="character" w:styleId="Refdenotaderodap">
    <w:name w:val="footnote reference"/>
    <w:basedOn w:val="Fontepargpadro"/>
    <w:uiPriority w:val="99"/>
    <w:semiHidden/>
    <w:unhideWhenUsed/>
    <w:rsid w:val="001E6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98077">
      <w:bodyDiv w:val="1"/>
      <w:marLeft w:val="0"/>
      <w:marRight w:val="0"/>
      <w:marTop w:val="0"/>
      <w:marBottom w:val="0"/>
      <w:divBdr>
        <w:top w:val="none" w:sz="0" w:space="0" w:color="auto"/>
        <w:left w:val="none" w:sz="0" w:space="0" w:color="auto"/>
        <w:bottom w:val="none" w:sz="0" w:space="0" w:color="auto"/>
        <w:right w:val="none" w:sz="0" w:space="0" w:color="auto"/>
      </w:divBdr>
      <w:divsChild>
        <w:div w:id="1574969769">
          <w:marLeft w:val="432"/>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BD60-3B6B-4C79-A843-B589DF3A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Pages>
  <Words>3130</Words>
  <Characters>16904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FACHTO_DIR</dc:creator>
  <cp:lastModifiedBy>FACHTO_DIR</cp:lastModifiedBy>
  <cp:revision>139</cp:revision>
  <cp:lastPrinted>2014-08-20T22:10:00Z</cp:lastPrinted>
  <dcterms:created xsi:type="dcterms:W3CDTF">2014-07-16T20:22:00Z</dcterms:created>
  <dcterms:modified xsi:type="dcterms:W3CDTF">2015-05-22T18:10:00Z</dcterms:modified>
</cp:coreProperties>
</file>