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D7" w:rsidRDefault="00581288" w:rsidP="00B03D78">
      <w:pPr>
        <w:jc w:val="center"/>
        <w:rPr>
          <w:rFonts w:ascii="Arial" w:hAnsi="Arial" w:cs="Arial"/>
          <w:b/>
          <w:sz w:val="24"/>
          <w:szCs w:val="24"/>
        </w:rPr>
      </w:pPr>
      <w:r w:rsidRPr="00B03D78">
        <w:rPr>
          <w:rFonts w:ascii="Arial" w:hAnsi="Arial" w:cs="Arial"/>
          <w:b/>
          <w:sz w:val="24"/>
          <w:szCs w:val="24"/>
        </w:rPr>
        <w:t>Redes de Atenção à Saúde: o que são e como funcionam!</w:t>
      </w:r>
    </w:p>
    <w:p w:rsidR="00B03D78" w:rsidRPr="00B03D78" w:rsidRDefault="00B03D78" w:rsidP="00B03D78">
      <w:pPr>
        <w:jc w:val="center"/>
        <w:rPr>
          <w:rFonts w:ascii="Arial" w:hAnsi="Arial" w:cs="Arial"/>
          <w:b/>
          <w:sz w:val="24"/>
          <w:szCs w:val="24"/>
        </w:rPr>
      </w:pPr>
    </w:p>
    <w:p w:rsidR="000B57FF" w:rsidRPr="00B03D78" w:rsidRDefault="000B57FF" w:rsidP="00EA322C">
      <w:pPr>
        <w:jc w:val="both"/>
        <w:rPr>
          <w:rFonts w:ascii="Arial" w:hAnsi="Arial" w:cs="Arial"/>
          <w:sz w:val="24"/>
          <w:szCs w:val="24"/>
        </w:rPr>
      </w:pPr>
      <w:r w:rsidRPr="00B03D78">
        <w:rPr>
          <w:rFonts w:ascii="Arial" w:hAnsi="Arial" w:cs="Arial"/>
          <w:sz w:val="24"/>
          <w:szCs w:val="24"/>
        </w:rPr>
        <w:t xml:space="preserve">Não obstante os grandes avanços na implantação do Sistema Único de Saúde (SUS) no Brasil, o sistema de serviços de saúde apresenta diversas fragilidades frente aos enormes desafios que se apresentam. Várias são as vozes que clamam por mudanças nos modelos de atenção à saúde. Desde a década de 1980, o movimento pela reforma sanitária vem preconizando a necessidade de repensar e reconstruir o modelo de atenção em novas bases. </w:t>
      </w:r>
    </w:p>
    <w:p w:rsidR="00581288" w:rsidRPr="00B03D78" w:rsidRDefault="00581288" w:rsidP="00EA322C">
      <w:pPr>
        <w:jc w:val="both"/>
        <w:rPr>
          <w:rFonts w:ascii="Arial" w:hAnsi="Arial" w:cs="Arial"/>
          <w:sz w:val="24"/>
          <w:szCs w:val="24"/>
        </w:rPr>
      </w:pPr>
      <w:r w:rsidRPr="00B03D78">
        <w:rPr>
          <w:rFonts w:ascii="Arial" w:hAnsi="Arial" w:cs="Arial"/>
          <w:sz w:val="24"/>
          <w:szCs w:val="24"/>
        </w:rPr>
        <w:t>Nesse contexto, o conceito de Redes de Atenção à Saúde (RAS), aliado a uma nova postura e práticas assistenciais, torna</w:t>
      </w:r>
      <w:r w:rsidR="00B03D78">
        <w:rPr>
          <w:rFonts w:ascii="Arial" w:hAnsi="Arial" w:cs="Arial"/>
          <w:sz w:val="24"/>
          <w:szCs w:val="24"/>
        </w:rPr>
        <w:t>-se</w:t>
      </w:r>
      <w:r w:rsidRPr="00B03D78">
        <w:rPr>
          <w:rFonts w:ascii="Arial" w:hAnsi="Arial" w:cs="Arial"/>
          <w:sz w:val="24"/>
          <w:szCs w:val="24"/>
        </w:rPr>
        <w:t xml:space="preserve"> fundamental para a </w:t>
      </w:r>
      <w:proofErr w:type="gramStart"/>
      <w:r w:rsidRPr="00B03D78">
        <w:rPr>
          <w:rFonts w:ascii="Arial" w:hAnsi="Arial" w:cs="Arial"/>
          <w:sz w:val="24"/>
          <w:szCs w:val="24"/>
        </w:rPr>
        <w:t>implementação</w:t>
      </w:r>
      <w:proofErr w:type="gramEnd"/>
      <w:r w:rsidRPr="00B03D78">
        <w:rPr>
          <w:rFonts w:ascii="Arial" w:hAnsi="Arial" w:cs="Arial"/>
          <w:sz w:val="24"/>
          <w:szCs w:val="24"/>
        </w:rPr>
        <w:t xml:space="preserve"> de um sistema de saúde integral e de qualidade. Mas o que são as RAS e como funcionam?</w:t>
      </w:r>
    </w:p>
    <w:p w:rsidR="00581288" w:rsidRPr="00B03D78" w:rsidRDefault="00581288" w:rsidP="00581288">
      <w:pPr>
        <w:jc w:val="both"/>
        <w:rPr>
          <w:rFonts w:ascii="Arial" w:hAnsi="Arial" w:cs="Arial"/>
          <w:sz w:val="24"/>
          <w:szCs w:val="24"/>
        </w:rPr>
      </w:pPr>
      <w:r w:rsidRPr="00B03D78">
        <w:rPr>
          <w:rFonts w:ascii="Arial" w:hAnsi="Arial" w:cs="Arial"/>
          <w:sz w:val="24"/>
          <w:szCs w:val="24"/>
        </w:rPr>
        <w:t xml:space="preserve">De acordo com a Portaria GM nº 4.279, de dezembro de 2010, as RAS são “arranjos organizativos de ações e serviços de saúde, de diferentes densidades tecnológicas que, integradas por meio de sistemas de apoio técnico, logístico e de gestão, buscam garantir a integralidade do cuidado”. </w:t>
      </w:r>
    </w:p>
    <w:p w:rsidR="00581288" w:rsidRPr="00B03D78" w:rsidRDefault="00581288" w:rsidP="00581288">
      <w:pPr>
        <w:jc w:val="both"/>
        <w:rPr>
          <w:rFonts w:ascii="Arial" w:hAnsi="Arial" w:cs="Arial"/>
          <w:sz w:val="24"/>
          <w:szCs w:val="24"/>
        </w:rPr>
      </w:pPr>
      <w:r w:rsidRPr="00B03D78">
        <w:rPr>
          <w:rFonts w:ascii="Arial" w:hAnsi="Arial" w:cs="Arial"/>
          <w:sz w:val="24"/>
          <w:szCs w:val="24"/>
        </w:rPr>
        <w:t>As redes prioritárias de atenção à saúde são a Rede Cegonha, a Rede de Atenção Psicossocial, a Rede de Atenção às Urgências e Emergências, a Rede de Atenção às Doenças e Condições Crônicas e a Rede de Cuidado à Pessoa com Deficiência.</w:t>
      </w:r>
    </w:p>
    <w:p w:rsidR="008F5B2D" w:rsidRPr="00B03D78" w:rsidRDefault="008F5B2D" w:rsidP="00EA322C">
      <w:pPr>
        <w:jc w:val="both"/>
        <w:rPr>
          <w:rFonts w:ascii="Arial" w:hAnsi="Arial" w:cs="Arial"/>
          <w:sz w:val="24"/>
          <w:szCs w:val="24"/>
        </w:rPr>
      </w:pPr>
      <w:r w:rsidRPr="00B03D78">
        <w:rPr>
          <w:rFonts w:ascii="Arial" w:hAnsi="Arial" w:cs="Arial"/>
          <w:sz w:val="24"/>
          <w:szCs w:val="24"/>
        </w:rPr>
        <w:t>As RAS devem ser compostas por estabelecimentos de saúde que se complementam de forma horizontal e vertical. Horizontalmente</w:t>
      </w:r>
      <w:r w:rsidR="00451454">
        <w:rPr>
          <w:rFonts w:ascii="Arial" w:hAnsi="Arial" w:cs="Arial"/>
          <w:sz w:val="24"/>
          <w:szCs w:val="24"/>
        </w:rPr>
        <w:t>,</w:t>
      </w:r>
      <w:r w:rsidRPr="00B03D78">
        <w:rPr>
          <w:rFonts w:ascii="Arial" w:hAnsi="Arial" w:cs="Arial"/>
          <w:sz w:val="24"/>
          <w:szCs w:val="24"/>
        </w:rPr>
        <w:t xml:space="preserve"> quando vários estabelecimentos de um mesmo tipo se unem na perspectiva de cobrir determinados territórios e populações. E verticalmente, quando esses estabelecimentos complementam-se tecnologicamente, com vistas </w:t>
      </w:r>
      <w:r w:rsidR="00327893" w:rsidRPr="00B03D78">
        <w:rPr>
          <w:rFonts w:ascii="Arial" w:hAnsi="Arial" w:cs="Arial"/>
          <w:sz w:val="24"/>
          <w:szCs w:val="24"/>
        </w:rPr>
        <w:t>a</w:t>
      </w:r>
      <w:r w:rsidRPr="00B03D78">
        <w:rPr>
          <w:rFonts w:ascii="Arial" w:hAnsi="Arial" w:cs="Arial"/>
          <w:sz w:val="24"/>
          <w:szCs w:val="24"/>
        </w:rPr>
        <w:t xml:space="preserve"> garantir o atendimento integral e universal </w:t>
      </w:r>
      <w:r w:rsidR="00327893" w:rsidRPr="00B03D78">
        <w:rPr>
          <w:rFonts w:ascii="Arial" w:hAnsi="Arial" w:cs="Arial"/>
          <w:sz w:val="24"/>
          <w:szCs w:val="24"/>
        </w:rPr>
        <w:t>a</w:t>
      </w:r>
      <w:r w:rsidRPr="00B03D78">
        <w:rPr>
          <w:rFonts w:ascii="Arial" w:hAnsi="Arial" w:cs="Arial"/>
          <w:sz w:val="24"/>
          <w:szCs w:val="24"/>
        </w:rPr>
        <w:t xml:space="preserve"> populações num dado território. </w:t>
      </w:r>
    </w:p>
    <w:p w:rsidR="008D3F42" w:rsidRPr="00B03D78" w:rsidRDefault="008F5B2D" w:rsidP="00EA322C">
      <w:pPr>
        <w:jc w:val="both"/>
        <w:rPr>
          <w:rFonts w:ascii="Arial" w:hAnsi="Arial" w:cs="Arial"/>
          <w:sz w:val="24"/>
          <w:szCs w:val="24"/>
        </w:rPr>
      </w:pPr>
      <w:r w:rsidRPr="00B03D78">
        <w:rPr>
          <w:rFonts w:ascii="Arial" w:hAnsi="Arial" w:cs="Arial"/>
          <w:sz w:val="24"/>
          <w:szCs w:val="24"/>
        </w:rPr>
        <w:t>As RAS devem estar organizadas de forma que esses estabelecimentos cumpram um planejamento sanitário, construído consensualmente</w:t>
      </w:r>
      <w:r w:rsidR="00933F7D" w:rsidRPr="00B03D78">
        <w:rPr>
          <w:rFonts w:ascii="Arial" w:hAnsi="Arial" w:cs="Arial"/>
          <w:sz w:val="24"/>
          <w:szCs w:val="24"/>
        </w:rPr>
        <w:t xml:space="preserve"> entre atores que se articulam e se complementam, com o escopo de garantir o acesso universal e integral às necessidades de saúde de cada cidadão. </w:t>
      </w:r>
    </w:p>
    <w:p w:rsidR="00327893" w:rsidRPr="00B03D78" w:rsidRDefault="00327893" w:rsidP="00EA322C">
      <w:pPr>
        <w:jc w:val="both"/>
        <w:rPr>
          <w:rFonts w:ascii="Arial" w:hAnsi="Arial" w:cs="Arial"/>
          <w:sz w:val="24"/>
          <w:szCs w:val="24"/>
        </w:rPr>
      </w:pPr>
      <w:r w:rsidRPr="00B03D78">
        <w:rPr>
          <w:rFonts w:ascii="Arial" w:hAnsi="Arial" w:cs="Arial"/>
          <w:sz w:val="24"/>
          <w:szCs w:val="24"/>
        </w:rPr>
        <w:t>Os usuários dos serviços de saúde devem acessar as RAS preferencialmente através da Atenção Primária à Saúde (APS)</w:t>
      </w:r>
      <w:r w:rsidR="00B03D78">
        <w:rPr>
          <w:rFonts w:ascii="Arial" w:hAnsi="Arial" w:cs="Arial"/>
          <w:sz w:val="24"/>
          <w:szCs w:val="24"/>
        </w:rPr>
        <w:t>, eixo organizador das ações de saúde</w:t>
      </w:r>
      <w:r w:rsidRPr="00B03D78">
        <w:rPr>
          <w:rFonts w:ascii="Arial" w:hAnsi="Arial" w:cs="Arial"/>
          <w:sz w:val="24"/>
          <w:szCs w:val="24"/>
        </w:rPr>
        <w:t>. Entretanto, podem dar entrada na rede por outros pontos, como nas Unidades de Pronto Atendimento (UPA) ou mesmo através dos hospit</w:t>
      </w:r>
      <w:r w:rsidR="00B03D78">
        <w:rPr>
          <w:rFonts w:ascii="Arial" w:hAnsi="Arial" w:cs="Arial"/>
          <w:sz w:val="24"/>
          <w:szCs w:val="24"/>
        </w:rPr>
        <w:t>ais locais ou regionais. Sabe-se</w:t>
      </w:r>
      <w:r w:rsidRPr="00B03D78">
        <w:rPr>
          <w:rFonts w:ascii="Arial" w:hAnsi="Arial" w:cs="Arial"/>
          <w:sz w:val="24"/>
          <w:szCs w:val="24"/>
        </w:rPr>
        <w:t xml:space="preserve"> que uma APS organizada é capaz de absorver satisfatoriamente</w:t>
      </w:r>
      <w:r w:rsidR="0004438B" w:rsidRPr="00B03D78">
        <w:rPr>
          <w:rFonts w:ascii="Arial" w:hAnsi="Arial" w:cs="Arial"/>
          <w:sz w:val="24"/>
          <w:szCs w:val="24"/>
        </w:rPr>
        <w:t xml:space="preserve"> grande parte</w:t>
      </w:r>
      <w:r w:rsidRPr="00B03D78">
        <w:rPr>
          <w:rFonts w:ascii="Arial" w:hAnsi="Arial" w:cs="Arial"/>
          <w:sz w:val="24"/>
          <w:szCs w:val="24"/>
        </w:rPr>
        <w:t xml:space="preserve"> </w:t>
      </w:r>
      <w:r w:rsidR="0004438B" w:rsidRPr="00B03D78">
        <w:rPr>
          <w:rFonts w:ascii="Arial" w:hAnsi="Arial" w:cs="Arial"/>
          <w:sz w:val="24"/>
          <w:szCs w:val="24"/>
        </w:rPr>
        <w:t>d</w:t>
      </w:r>
      <w:r w:rsidRPr="00B03D78">
        <w:rPr>
          <w:rFonts w:ascii="Arial" w:hAnsi="Arial" w:cs="Arial"/>
          <w:sz w:val="24"/>
          <w:szCs w:val="24"/>
        </w:rPr>
        <w:t>a demanda existente, evitando que as condições crônicas se tornem agu</w:t>
      </w:r>
      <w:r w:rsidR="00451454">
        <w:rPr>
          <w:rFonts w:ascii="Arial" w:hAnsi="Arial" w:cs="Arial"/>
          <w:sz w:val="24"/>
          <w:szCs w:val="24"/>
        </w:rPr>
        <w:t>das e sejam direcionadas para o nível hospitalar</w:t>
      </w:r>
      <w:r w:rsidRPr="00B03D78">
        <w:rPr>
          <w:rFonts w:ascii="Arial" w:hAnsi="Arial" w:cs="Arial"/>
          <w:sz w:val="24"/>
          <w:szCs w:val="24"/>
        </w:rPr>
        <w:t xml:space="preserve">. </w:t>
      </w:r>
    </w:p>
    <w:p w:rsidR="00327893" w:rsidRPr="00B03D78" w:rsidRDefault="00327893" w:rsidP="00EA322C">
      <w:pPr>
        <w:jc w:val="both"/>
        <w:rPr>
          <w:rFonts w:ascii="Arial" w:hAnsi="Arial" w:cs="Arial"/>
          <w:sz w:val="24"/>
          <w:szCs w:val="24"/>
        </w:rPr>
      </w:pPr>
      <w:r w:rsidRPr="00B03D78">
        <w:rPr>
          <w:rFonts w:ascii="Arial" w:hAnsi="Arial" w:cs="Arial"/>
          <w:sz w:val="24"/>
          <w:szCs w:val="24"/>
        </w:rPr>
        <w:lastRenderedPageBreak/>
        <w:t>Para que as RAS funcionem</w:t>
      </w:r>
      <w:r w:rsidR="00B03D78">
        <w:rPr>
          <w:rFonts w:ascii="Arial" w:hAnsi="Arial" w:cs="Arial"/>
          <w:sz w:val="24"/>
          <w:szCs w:val="24"/>
        </w:rPr>
        <w:t xml:space="preserve"> organizada e articuladamente</w:t>
      </w:r>
      <w:r w:rsidR="0036210B" w:rsidRPr="00B03D78">
        <w:rPr>
          <w:rFonts w:ascii="Arial" w:hAnsi="Arial" w:cs="Arial"/>
          <w:sz w:val="24"/>
          <w:szCs w:val="24"/>
        </w:rPr>
        <w:t>, é necessári</w:t>
      </w:r>
      <w:r w:rsidR="00216F0E">
        <w:rPr>
          <w:rFonts w:ascii="Arial" w:hAnsi="Arial" w:cs="Arial"/>
          <w:sz w:val="24"/>
          <w:szCs w:val="24"/>
        </w:rPr>
        <w:t xml:space="preserve">o melhorar e humanizar o acesso, aumentar o vínculo e a </w:t>
      </w:r>
      <w:r w:rsidR="0036210B" w:rsidRPr="00B03D78">
        <w:rPr>
          <w:rFonts w:ascii="Arial" w:hAnsi="Arial" w:cs="Arial"/>
          <w:sz w:val="24"/>
          <w:szCs w:val="24"/>
        </w:rPr>
        <w:t>responsabilização</w:t>
      </w:r>
      <w:r w:rsidR="00216F0E">
        <w:rPr>
          <w:rFonts w:ascii="Arial" w:hAnsi="Arial" w:cs="Arial"/>
          <w:sz w:val="24"/>
          <w:szCs w:val="24"/>
        </w:rPr>
        <w:t xml:space="preserve"> entre profissional e paciente,</w:t>
      </w:r>
      <w:r w:rsidR="0036210B" w:rsidRPr="00B03D7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6210B" w:rsidRPr="00B03D78">
        <w:rPr>
          <w:rFonts w:ascii="Arial" w:hAnsi="Arial" w:cs="Arial"/>
          <w:sz w:val="24"/>
          <w:szCs w:val="24"/>
        </w:rPr>
        <w:t>implementar</w:t>
      </w:r>
      <w:proofErr w:type="gramEnd"/>
      <w:r w:rsidR="0036210B" w:rsidRPr="00B03D78">
        <w:rPr>
          <w:rFonts w:ascii="Arial" w:hAnsi="Arial" w:cs="Arial"/>
          <w:sz w:val="24"/>
          <w:szCs w:val="24"/>
        </w:rPr>
        <w:t xml:space="preserve"> o trabalho em equipe e multidisciplinar </w:t>
      </w:r>
      <w:r w:rsidR="00216F0E">
        <w:rPr>
          <w:rFonts w:ascii="Arial" w:hAnsi="Arial" w:cs="Arial"/>
          <w:sz w:val="24"/>
          <w:szCs w:val="24"/>
        </w:rPr>
        <w:t>e uma prática clínica cuidadora,</w:t>
      </w:r>
      <w:r w:rsidR="0036210B" w:rsidRPr="00B03D78">
        <w:rPr>
          <w:rFonts w:ascii="Arial" w:hAnsi="Arial" w:cs="Arial"/>
          <w:sz w:val="24"/>
          <w:szCs w:val="24"/>
        </w:rPr>
        <w:t xml:space="preserve"> melhorar a qualidade da atenção, com ações coordenadas, cont</w:t>
      </w:r>
      <w:r w:rsidR="00216F0E">
        <w:rPr>
          <w:rFonts w:ascii="Arial" w:hAnsi="Arial" w:cs="Arial"/>
          <w:sz w:val="24"/>
          <w:szCs w:val="24"/>
        </w:rPr>
        <w:t>ínuas e respondendo às demandas,</w:t>
      </w:r>
      <w:r w:rsidR="0036210B" w:rsidRPr="00B03D78">
        <w:rPr>
          <w:rFonts w:ascii="Arial" w:hAnsi="Arial" w:cs="Arial"/>
          <w:sz w:val="24"/>
          <w:szCs w:val="24"/>
        </w:rPr>
        <w:t xml:space="preserve"> aumentar a profissionalizaçã</w:t>
      </w:r>
      <w:r w:rsidR="00216F0E">
        <w:rPr>
          <w:rFonts w:ascii="Arial" w:hAnsi="Arial" w:cs="Arial"/>
          <w:sz w:val="24"/>
          <w:szCs w:val="24"/>
        </w:rPr>
        <w:t>o e democratização dos serviços, a articulação em rede, promover o controle social,</w:t>
      </w:r>
      <w:bookmarkStart w:id="0" w:name="_GoBack"/>
      <w:bookmarkEnd w:id="0"/>
      <w:r w:rsidR="0036210B" w:rsidRPr="00B03D78">
        <w:rPr>
          <w:rFonts w:ascii="Arial" w:hAnsi="Arial" w:cs="Arial"/>
          <w:sz w:val="24"/>
          <w:szCs w:val="24"/>
        </w:rPr>
        <w:t xml:space="preserve"> e aumentar a resolubilidade, a eficiência e a efetividade dos serviços. </w:t>
      </w:r>
    </w:p>
    <w:p w:rsidR="00375AF6" w:rsidRPr="00B03D78" w:rsidRDefault="00375AF6" w:rsidP="00EA322C">
      <w:pPr>
        <w:jc w:val="both"/>
        <w:rPr>
          <w:rFonts w:ascii="Arial" w:hAnsi="Arial" w:cs="Arial"/>
          <w:sz w:val="24"/>
          <w:szCs w:val="24"/>
        </w:rPr>
      </w:pPr>
      <w:r w:rsidRPr="00B03D78">
        <w:rPr>
          <w:rFonts w:ascii="Arial" w:hAnsi="Arial" w:cs="Arial"/>
          <w:sz w:val="24"/>
          <w:szCs w:val="24"/>
        </w:rPr>
        <w:t>Negociações, pactuações e articulações são eficazes para o fortaleciment</w:t>
      </w:r>
      <w:r w:rsidR="0004438B" w:rsidRPr="00B03D78">
        <w:rPr>
          <w:rFonts w:ascii="Arial" w:hAnsi="Arial" w:cs="Arial"/>
          <w:sz w:val="24"/>
          <w:szCs w:val="24"/>
        </w:rPr>
        <w:t xml:space="preserve">o dos pontos de atenção da rede, visando à atuação coordenada entre eles. O estabelecimento de linhas de cuidado proporciona a realização do cuidado em cada ponto de atenção segundo a complexidade dos mesmos, garantindo a integralidade da assistência. </w:t>
      </w:r>
    </w:p>
    <w:p w:rsidR="00B03D78" w:rsidRDefault="00B03D78" w:rsidP="00581288">
      <w:pPr>
        <w:jc w:val="both"/>
        <w:rPr>
          <w:rFonts w:ascii="Arial" w:hAnsi="Arial" w:cs="Arial"/>
          <w:b/>
          <w:sz w:val="24"/>
          <w:szCs w:val="24"/>
        </w:rPr>
      </w:pPr>
    </w:p>
    <w:p w:rsidR="00581288" w:rsidRPr="00B03D78" w:rsidRDefault="00581288" w:rsidP="00581288">
      <w:pPr>
        <w:jc w:val="both"/>
        <w:rPr>
          <w:rFonts w:ascii="Arial" w:hAnsi="Arial" w:cs="Arial"/>
          <w:b/>
          <w:sz w:val="24"/>
          <w:szCs w:val="24"/>
        </w:rPr>
      </w:pPr>
      <w:r w:rsidRPr="00B03D78">
        <w:rPr>
          <w:rFonts w:ascii="Arial" w:hAnsi="Arial" w:cs="Arial"/>
          <w:b/>
          <w:sz w:val="24"/>
          <w:szCs w:val="24"/>
        </w:rPr>
        <w:t>Referências</w:t>
      </w:r>
    </w:p>
    <w:p w:rsidR="00581288" w:rsidRPr="00B03D78" w:rsidRDefault="00581288" w:rsidP="00581288">
      <w:pPr>
        <w:jc w:val="both"/>
        <w:rPr>
          <w:rFonts w:ascii="Arial" w:hAnsi="Arial" w:cs="Arial"/>
          <w:sz w:val="24"/>
          <w:szCs w:val="24"/>
        </w:rPr>
      </w:pPr>
      <w:r w:rsidRPr="00B03D78">
        <w:rPr>
          <w:rFonts w:ascii="Arial" w:hAnsi="Arial" w:cs="Arial"/>
          <w:sz w:val="24"/>
          <w:szCs w:val="24"/>
        </w:rPr>
        <w:t xml:space="preserve">1 – Chagas MS, Jorge AO, Abrahão AL. Unidade de Aprendizagem II – </w:t>
      </w:r>
      <w:r w:rsidRPr="00B03D78">
        <w:rPr>
          <w:rFonts w:ascii="Arial" w:hAnsi="Arial" w:cs="Arial"/>
          <w:b/>
          <w:sz w:val="24"/>
          <w:szCs w:val="24"/>
        </w:rPr>
        <w:t>Planejamento e gestão</w:t>
      </w:r>
      <w:r w:rsidRPr="00B03D78">
        <w:rPr>
          <w:rFonts w:ascii="Arial" w:hAnsi="Arial" w:cs="Arial"/>
          <w:sz w:val="24"/>
          <w:szCs w:val="24"/>
        </w:rPr>
        <w:t xml:space="preserve">. In: Chagas MS (Org.). Planejamento e gestão. Curso Micropolítica da Gestão e do Trabalho em Saúde. Niterói: UFF. CEAD, 2014.  </w:t>
      </w:r>
    </w:p>
    <w:p w:rsidR="00581288" w:rsidRPr="00B03D78" w:rsidRDefault="00581288" w:rsidP="00581288">
      <w:pPr>
        <w:jc w:val="both"/>
        <w:rPr>
          <w:rFonts w:ascii="Arial" w:hAnsi="Arial" w:cs="Arial"/>
          <w:sz w:val="24"/>
          <w:szCs w:val="24"/>
        </w:rPr>
      </w:pPr>
      <w:r w:rsidRPr="00B03D78">
        <w:rPr>
          <w:rFonts w:ascii="Arial" w:hAnsi="Arial" w:cs="Arial"/>
          <w:sz w:val="24"/>
          <w:szCs w:val="24"/>
        </w:rPr>
        <w:t xml:space="preserve">2 – UFF. CEAD. Curso Micropolítica da Gestão e do Trabalho em Saúde. </w:t>
      </w:r>
      <w:r w:rsidRPr="00B03D78">
        <w:rPr>
          <w:rFonts w:ascii="Arial" w:hAnsi="Arial" w:cs="Arial"/>
          <w:b/>
          <w:sz w:val="24"/>
          <w:szCs w:val="24"/>
        </w:rPr>
        <w:t>Texto Rede.</w:t>
      </w:r>
      <w:r w:rsidRPr="00B03D78">
        <w:rPr>
          <w:rFonts w:ascii="Arial" w:hAnsi="Arial" w:cs="Arial"/>
          <w:sz w:val="24"/>
          <w:szCs w:val="24"/>
        </w:rPr>
        <w:t xml:space="preserve"> Disponível em: </w:t>
      </w:r>
      <w:hyperlink r:id="rId5" w:history="1">
        <w:r w:rsidR="00B03D78" w:rsidRPr="00962554">
          <w:rPr>
            <w:rStyle w:val="Hyperlink"/>
            <w:rFonts w:ascii="Arial" w:hAnsi="Arial" w:cs="Arial"/>
            <w:sz w:val="24"/>
            <w:szCs w:val="24"/>
          </w:rPr>
          <w:t>http://www.cead.uff.br/mgs/arquivos/texto-redeua2p35.pdf</w:t>
        </w:r>
      </w:hyperlink>
      <w:r w:rsidRPr="00B03D78">
        <w:rPr>
          <w:rFonts w:ascii="Arial" w:hAnsi="Arial" w:cs="Arial"/>
          <w:sz w:val="24"/>
          <w:szCs w:val="24"/>
        </w:rPr>
        <w:t>.</w:t>
      </w:r>
      <w:r w:rsidR="00B03D78">
        <w:rPr>
          <w:rFonts w:ascii="Arial" w:hAnsi="Arial" w:cs="Arial"/>
          <w:sz w:val="24"/>
          <w:szCs w:val="24"/>
        </w:rPr>
        <w:t xml:space="preserve"> </w:t>
      </w:r>
      <w:r w:rsidRPr="00B03D78">
        <w:rPr>
          <w:rFonts w:ascii="Arial" w:hAnsi="Arial" w:cs="Arial"/>
          <w:sz w:val="24"/>
          <w:szCs w:val="24"/>
        </w:rPr>
        <w:t xml:space="preserve">Acesso em </w:t>
      </w:r>
      <w:proofErr w:type="gramStart"/>
      <w:r w:rsidRPr="00B03D78">
        <w:rPr>
          <w:rFonts w:ascii="Arial" w:hAnsi="Arial" w:cs="Arial"/>
          <w:sz w:val="24"/>
          <w:szCs w:val="24"/>
        </w:rPr>
        <w:t xml:space="preserve">09 </w:t>
      </w:r>
      <w:proofErr w:type="spellStart"/>
      <w:r w:rsidRPr="00B03D78">
        <w:rPr>
          <w:rFonts w:ascii="Arial" w:hAnsi="Arial" w:cs="Arial"/>
          <w:sz w:val="24"/>
          <w:szCs w:val="24"/>
        </w:rPr>
        <w:t>fev</w:t>
      </w:r>
      <w:proofErr w:type="spellEnd"/>
      <w:proofErr w:type="gramEnd"/>
      <w:r w:rsidRPr="00B03D78">
        <w:rPr>
          <w:rFonts w:ascii="Arial" w:hAnsi="Arial" w:cs="Arial"/>
          <w:sz w:val="24"/>
          <w:szCs w:val="24"/>
        </w:rPr>
        <w:t xml:space="preserve"> de 2015. </w:t>
      </w:r>
    </w:p>
    <w:p w:rsidR="00285AA1" w:rsidRDefault="00285AA1" w:rsidP="00EA322C">
      <w:pPr>
        <w:jc w:val="both"/>
      </w:pPr>
    </w:p>
    <w:sectPr w:rsidR="00285A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2C"/>
    <w:rsid w:val="0004438B"/>
    <w:rsid w:val="000B57FF"/>
    <w:rsid w:val="001E48F0"/>
    <w:rsid w:val="00216F0E"/>
    <w:rsid w:val="00285AA1"/>
    <w:rsid w:val="003232D7"/>
    <w:rsid w:val="00327893"/>
    <w:rsid w:val="0036210B"/>
    <w:rsid w:val="00375AF6"/>
    <w:rsid w:val="00451454"/>
    <w:rsid w:val="00581288"/>
    <w:rsid w:val="008D3F42"/>
    <w:rsid w:val="008F5B2D"/>
    <w:rsid w:val="00933F7D"/>
    <w:rsid w:val="00B03D78"/>
    <w:rsid w:val="00B40AE5"/>
    <w:rsid w:val="00BC2627"/>
    <w:rsid w:val="00EA322C"/>
    <w:rsid w:val="00F7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3D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3D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ad.uff.br/mgs/arquivos/texto-redeua2p3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Alves</dc:creator>
  <cp:lastModifiedBy>João Alves</cp:lastModifiedBy>
  <cp:revision>5</cp:revision>
  <dcterms:created xsi:type="dcterms:W3CDTF">2015-02-10T02:00:00Z</dcterms:created>
  <dcterms:modified xsi:type="dcterms:W3CDTF">2015-02-11T00:15:00Z</dcterms:modified>
</cp:coreProperties>
</file>