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E3" w:rsidRDefault="00402BD8" w:rsidP="00957E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-698500</wp:posOffset>
                </wp:positionV>
                <wp:extent cx="501015" cy="357505"/>
                <wp:effectExtent l="0" t="0" r="13335" b="2349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434pt;margin-top:-55pt;width:39.4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" fillcolor="white [3212]" strokecolor="white [3212]" strokeweight="2pt">
                <v:path arrowok="t"/>
              </v:rect>
            </w:pict>
          </mc:Fallback>
        </mc:AlternateContent>
      </w:r>
      <w:r w:rsidR="00957EE3">
        <w:rPr>
          <w:b/>
          <w:noProof/>
          <w:lang w:eastAsia="pt-BR"/>
        </w:rPr>
        <w:drawing>
          <wp:inline distT="0" distB="0" distL="0" distR="0">
            <wp:extent cx="2085975" cy="5334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E3" w:rsidRDefault="00957EE3" w:rsidP="00957E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57EE3" w:rsidRPr="00957EE3" w:rsidRDefault="00224A17" w:rsidP="00957EE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24A17">
        <w:rPr>
          <w:b/>
          <w:sz w:val="28"/>
          <w:szCs w:val="28"/>
        </w:rPr>
        <w:t>APLICAÇÃO ANALÓGICA DA LEI DA ALIENAÇÃO PARENTAL</w:t>
      </w:r>
      <w:r>
        <w:rPr>
          <w:b/>
          <w:sz w:val="28"/>
          <w:szCs w:val="28"/>
        </w:rPr>
        <w:t xml:space="preserve"> (LEI Nº 12.318/2010) AOS AVÓS</w:t>
      </w:r>
      <w:r w:rsidRPr="00224A17">
        <w:rPr>
          <w:b/>
          <w:sz w:val="28"/>
          <w:szCs w:val="28"/>
        </w:rPr>
        <w:t xml:space="preserve"> NO CONTEXTO BRASILEIRO</w:t>
      </w:r>
      <w:r w:rsidR="00774EB5">
        <w:rPr>
          <w:rStyle w:val="Refdenotaderodap"/>
          <w:b/>
          <w:bCs/>
          <w:sz w:val="28"/>
          <w:szCs w:val="28"/>
        </w:rPr>
        <w:footnoteReference w:id="1"/>
      </w:r>
    </w:p>
    <w:p w:rsidR="006C5581" w:rsidRDefault="006C5581"/>
    <w:p w:rsidR="006C5581" w:rsidRDefault="006C5581" w:rsidP="006C5581"/>
    <w:p w:rsidR="00C2794A" w:rsidRDefault="00C2794A" w:rsidP="006C5581"/>
    <w:p w:rsidR="006C5581" w:rsidRPr="00D70587" w:rsidRDefault="006C5581" w:rsidP="006C5581">
      <w:pPr>
        <w:jc w:val="right"/>
        <w:rPr>
          <w:sz w:val="20"/>
          <w:szCs w:val="20"/>
        </w:rPr>
      </w:pPr>
      <w:r>
        <w:tab/>
      </w:r>
      <w:r w:rsidRPr="00D70587">
        <w:rPr>
          <w:sz w:val="20"/>
          <w:szCs w:val="20"/>
        </w:rPr>
        <w:t>Laíse Lima de Oliveira Sousa</w:t>
      </w:r>
      <w:r w:rsidRPr="00D70587">
        <w:rPr>
          <w:rStyle w:val="Refdenotaderodap"/>
          <w:sz w:val="20"/>
          <w:szCs w:val="20"/>
        </w:rPr>
        <w:footnoteReference w:id="2"/>
      </w:r>
    </w:p>
    <w:p w:rsidR="006C5581" w:rsidRPr="00D70587" w:rsidRDefault="006C5581" w:rsidP="006C5581">
      <w:pPr>
        <w:jc w:val="right"/>
        <w:rPr>
          <w:sz w:val="20"/>
          <w:szCs w:val="20"/>
        </w:rPr>
      </w:pPr>
      <w:r w:rsidRPr="00D70587">
        <w:rPr>
          <w:sz w:val="20"/>
          <w:szCs w:val="20"/>
        </w:rPr>
        <w:t>Poliana Coqueiro Gouveia</w:t>
      </w:r>
      <w:r w:rsidRPr="00D70587">
        <w:rPr>
          <w:rStyle w:val="Refdenotaderodap"/>
          <w:sz w:val="20"/>
          <w:szCs w:val="20"/>
        </w:rPr>
        <w:footnoteReference w:id="3"/>
      </w:r>
    </w:p>
    <w:p w:rsidR="006C5581" w:rsidRPr="00D70587" w:rsidRDefault="00224A17" w:rsidP="006C5581">
      <w:pPr>
        <w:jc w:val="right"/>
        <w:rPr>
          <w:sz w:val="20"/>
          <w:szCs w:val="20"/>
        </w:rPr>
      </w:pPr>
      <w:r w:rsidRPr="008B00FC">
        <w:rPr>
          <w:rFonts w:cstheme="minorHAnsi"/>
          <w:sz w:val="20"/>
          <w:szCs w:val="20"/>
        </w:rPr>
        <w:t>Anna Valéria de Miranda Araújo Cabral Marques</w:t>
      </w:r>
      <w:r w:rsidRPr="00D70587">
        <w:rPr>
          <w:rStyle w:val="CabealhoChar"/>
          <w:sz w:val="20"/>
          <w:szCs w:val="20"/>
        </w:rPr>
        <w:t xml:space="preserve"> </w:t>
      </w:r>
      <w:r w:rsidR="006C5581" w:rsidRPr="00D70587">
        <w:rPr>
          <w:rStyle w:val="Refdenotaderodap"/>
          <w:sz w:val="20"/>
          <w:szCs w:val="20"/>
        </w:rPr>
        <w:footnoteReference w:id="4"/>
      </w:r>
    </w:p>
    <w:p w:rsidR="006C5581" w:rsidRDefault="006C5581" w:rsidP="006C5581">
      <w:pPr>
        <w:rPr>
          <w:sz w:val="20"/>
          <w:szCs w:val="20"/>
        </w:rPr>
      </w:pPr>
    </w:p>
    <w:p w:rsidR="006C5581" w:rsidRPr="00D70587" w:rsidRDefault="006C5581" w:rsidP="006C5581">
      <w:pPr>
        <w:rPr>
          <w:sz w:val="20"/>
          <w:szCs w:val="20"/>
        </w:rPr>
      </w:pPr>
    </w:p>
    <w:p w:rsidR="006C5581" w:rsidRPr="005D728E" w:rsidRDefault="006C5581" w:rsidP="006C5581">
      <w:pPr>
        <w:tabs>
          <w:tab w:val="left" w:pos="7920"/>
        </w:tabs>
        <w:jc w:val="center"/>
      </w:pPr>
      <w:r w:rsidRPr="005D728E">
        <w:t>RESUMO</w:t>
      </w:r>
    </w:p>
    <w:p w:rsidR="006C5581" w:rsidRDefault="006C5581" w:rsidP="00C2794A">
      <w:pPr>
        <w:tabs>
          <w:tab w:val="left" w:pos="7440"/>
        </w:tabs>
        <w:jc w:val="center"/>
      </w:pPr>
    </w:p>
    <w:p w:rsidR="006C5581" w:rsidRPr="006C5581" w:rsidRDefault="006C5581" w:rsidP="006C5581"/>
    <w:p w:rsidR="000D5AE2" w:rsidRPr="00344199" w:rsidRDefault="000D5AE2" w:rsidP="0020162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44199">
        <w:rPr>
          <w:rFonts w:ascii="Times New Roman" w:hAnsi="Times New Roman" w:cs="Times New Roman"/>
        </w:rPr>
        <w:t xml:space="preserve">o presente trabalho </w:t>
      </w:r>
      <w:r>
        <w:rPr>
          <w:rFonts w:ascii="Times New Roman" w:hAnsi="Times New Roman" w:cs="Times New Roman"/>
        </w:rPr>
        <w:t>será</w:t>
      </w:r>
      <w:r w:rsidRPr="00344199">
        <w:rPr>
          <w:rFonts w:ascii="Times New Roman" w:hAnsi="Times New Roman" w:cs="Times New Roman"/>
        </w:rPr>
        <w:t xml:space="preserve"> exposto o papel </w:t>
      </w:r>
      <w:r>
        <w:rPr>
          <w:rFonts w:ascii="Times New Roman" w:hAnsi="Times New Roman" w:cs="Times New Roman"/>
        </w:rPr>
        <w:t xml:space="preserve">relevante </w:t>
      </w:r>
      <w:r w:rsidRPr="00344199">
        <w:rPr>
          <w:rFonts w:ascii="Times New Roman" w:hAnsi="Times New Roman" w:cs="Times New Roman"/>
        </w:rPr>
        <w:t xml:space="preserve">dos avós nas relações familiares, principalmente no que se refere </w:t>
      </w:r>
      <w:r w:rsidR="00A77B0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relação com os netos</w:t>
      </w:r>
      <w:r w:rsidRPr="003441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Assim como, as consequências jurídicas e psicológicas da Alienação </w:t>
      </w:r>
      <w:r w:rsidR="00835203">
        <w:rPr>
          <w:rFonts w:ascii="Times New Roman" w:hAnsi="Times New Roman" w:cs="Times New Roman"/>
        </w:rPr>
        <w:t xml:space="preserve">Parental tanto para </w:t>
      </w:r>
      <w:r w:rsidR="000E4B14">
        <w:rPr>
          <w:rFonts w:ascii="Times New Roman" w:hAnsi="Times New Roman" w:cs="Times New Roman"/>
        </w:rPr>
        <w:t>a criança ou adolescente</w:t>
      </w:r>
      <w:r>
        <w:rPr>
          <w:rFonts w:ascii="Times New Roman" w:hAnsi="Times New Roman" w:cs="Times New Roman"/>
        </w:rPr>
        <w:t xml:space="preserve"> quanto para os avós, quando esta é pratic</w:t>
      </w:r>
      <w:r w:rsidR="00835203">
        <w:rPr>
          <w:rFonts w:ascii="Times New Roman" w:hAnsi="Times New Roman" w:cs="Times New Roman"/>
        </w:rPr>
        <w:t>ada em desfavor dos mesmos. Serão abordadas</w:t>
      </w:r>
      <w:r>
        <w:rPr>
          <w:rFonts w:ascii="Times New Roman" w:hAnsi="Times New Roman" w:cs="Times New Roman"/>
        </w:rPr>
        <w:t xml:space="preserve"> também as medidas judiciais cabíveis e os obstáculos presentes na verificação da Alienação Parental.</w:t>
      </w:r>
    </w:p>
    <w:p w:rsidR="006C5581" w:rsidRPr="006C5581" w:rsidRDefault="006C5581" w:rsidP="006C5581"/>
    <w:p w:rsidR="00003059" w:rsidRDefault="006C5581" w:rsidP="006C5581">
      <w:r>
        <w:t xml:space="preserve">Palavras- Chave: </w:t>
      </w:r>
      <w:r w:rsidR="00224A17">
        <w:t>Alienação Parental</w:t>
      </w:r>
      <w:r w:rsidR="007D6DB5">
        <w:t xml:space="preserve">. </w:t>
      </w:r>
      <w:r w:rsidR="007C5611">
        <w:t>Avós</w:t>
      </w:r>
      <w:r w:rsidR="007D6DB5">
        <w:t xml:space="preserve">. </w:t>
      </w:r>
      <w:r w:rsidR="007C5611">
        <w:t>Separação</w:t>
      </w:r>
      <w:r w:rsidR="007D6DB5">
        <w:t>.</w:t>
      </w:r>
      <w:r w:rsidR="007C5611">
        <w:t xml:space="preserve"> Divórcio.</w:t>
      </w:r>
    </w:p>
    <w:p w:rsidR="006C5581" w:rsidRDefault="006C5581" w:rsidP="006C5581"/>
    <w:p w:rsidR="007D6DB5" w:rsidRDefault="007D6DB5" w:rsidP="006C5581"/>
    <w:p w:rsidR="006C5581" w:rsidRDefault="006C5581" w:rsidP="006C5581">
      <w:pPr>
        <w:rPr>
          <w:b/>
        </w:rPr>
      </w:pPr>
      <w:r>
        <w:rPr>
          <w:b/>
        </w:rPr>
        <w:t>1. INTRODUÇÃO</w:t>
      </w:r>
    </w:p>
    <w:p w:rsidR="006C5581" w:rsidRDefault="006C5581" w:rsidP="006C5581">
      <w:pPr>
        <w:rPr>
          <w:b/>
        </w:rPr>
      </w:pPr>
    </w:p>
    <w:p w:rsidR="00610004" w:rsidRDefault="00610004" w:rsidP="00C2794A">
      <w:pPr>
        <w:rPr>
          <w:b/>
        </w:rPr>
      </w:pPr>
    </w:p>
    <w:p w:rsidR="00B65968" w:rsidRDefault="00E742E7" w:rsidP="00A54E9C">
      <w:pPr>
        <w:tabs>
          <w:tab w:val="left" w:pos="1470"/>
          <w:tab w:val="left" w:pos="1605"/>
        </w:tabs>
        <w:spacing w:line="360" w:lineRule="auto"/>
        <w:ind w:firstLine="1134"/>
      </w:pPr>
      <w:r>
        <w:t>É muito comum no contexto brasileiro</w:t>
      </w:r>
      <w:r w:rsidR="00043492">
        <w:t xml:space="preserve"> a ocorrência da separação ou do divórcio dos pais, porém nem sempre isto ocorre de forma amigável acarretando uma série de problemas para </w:t>
      </w:r>
      <w:r w:rsidR="00B4596E">
        <w:t>o seio familiar</w:t>
      </w:r>
      <w:r w:rsidR="00835203">
        <w:t>,</w:t>
      </w:r>
      <w:r w:rsidR="00043492">
        <w:t xml:space="preserve"> como</w:t>
      </w:r>
      <w:r w:rsidR="002A3B51">
        <w:t xml:space="preserve"> </w:t>
      </w:r>
      <w:r w:rsidR="00B4596E">
        <w:t>briga</w:t>
      </w:r>
      <w:r w:rsidR="00043492">
        <w:t>s</w:t>
      </w:r>
      <w:r w:rsidR="00B4596E">
        <w:t xml:space="preserve"> que s</w:t>
      </w:r>
      <w:r w:rsidR="00043492">
        <w:t>e estabelecem entre</w:t>
      </w:r>
      <w:r w:rsidR="00B4596E">
        <w:t xml:space="preserve"> os ex-cônjuges </w:t>
      </w:r>
      <w:r w:rsidR="00A77B0B">
        <w:t xml:space="preserve">ou ex-companheiros </w:t>
      </w:r>
      <w:r w:rsidR="00B4596E">
        <w:t>e até mesmo</w:t>
      </w:r>
      <w:r w:rsidR="00043492">
        <w:t xml:space="preserve"> </w:t>
      </w:r>
      <w:r w:rsidR="00835203">
        <w:t>entre as famílias dos genitores acarretando</w:t>
      </w:r>
      <w:r w:rsidR="00A77B0B">
        <w:t xml:space="preserve"> o surgimento de</w:t>
      </w:r>
      <w:r w:rsidR="00B4596E">
        <w:t xml:space="preserve"> sentimentos como a raiva</w:t>
      </w:r>
      <w:r w:rsidR="00AA09EB">
        <w:t>, vingança,</w:t>
      </w:r>
      <w:r w:rsidR="00B4596E">
        <w:t xml:space="preserve"> rancor. </w:t>
      </w:r>
    </w:p>
    <w:p w:rsidR="00682E53" w:rsidRDefault="00B4596E" w:rsidP="00EB02BE">
      <w:pPr>
        <w:tabs>
          <w:tab w:val="left" w:pos="1470"/>
          <w:tab w:val="left" w:pos="1605"/>
        </w:tabs>
        <w:spacing w:line="360" w:lineRule="auto"/>
        <w:ind w:firstLine="1134"/>
      </w:pPr>
      <w:r>
        <w:t xml:space="preserve">Movidos </w:t>
      </w:r>
      <w:r w:rsidR="00AA09EB">
        <w:t xml:space="preserve">principalmente pelo sentimento de vingança </w:t>
      </w:r>
      <w:r>
        <w:t>um dos genitores que detém a guarda</w:t>
      </w:r>
      <w:r w:rsidR="00D22581">
        <w:t xml:space="preserve"> </w:t>
      </w:r>
      <w:r>
        <w:t xml:space="preserve">costuma </w:t>
      </w:r>
      <w:r w:rsidR="00AA09EB">
        <w:t xml:space="preserve">realizar um trabalho em que ele altera a percepção da criança ou adolescente em relação ao outro </w:t>
      </w:r>
      <w:r w:rsidR="00D22581">
        <w:t xml:space="preserve">genitor </w:t>
      </w:r>
      <w:r w:rsidR="00D1792A">
        <w:t xml:space="preserve">realizando uma interferência psicológica visando prejudicar a relação com este, </w:t>
      </w:r>
      <w:r w:rsidR="00AA09EB">
        <w:t xml:space="preserve">como forma </w:t>
      </w:r>
      <w:r w:rsidR="00D22581">
        <w:t xml:space="preserve">de </w:t>
      </w:r>
      <w:r w:rsidR="00AA09EB">
        <w:t>puni-lo</w:t>
      </w:r>
      <w:r w:rsidR="00D22581">
        <w:t xml:space="preserve"> seja pelo fim do casamento, ou por uma eventual traição. </w:t>
      </w:r>
    </w:p>
    <w:p w:rsidR="00201629" w:rsidRDefault="00155CC2" w:rsidP="00EB02BE">
      <w:pPr>
        <w:tabs>
          <w:tab w:val="left" w:pos="1470"/>
          <w:tab w:val="left" w:pos="1605"/>
        </w:tabs>
        <w:spacing w:line="360" w:lineRule="auto"/>
        <w:ind w:firstLine="1134"/>
      </w:pPr>
      <w:r>
        <w:lastRenderedPageBreak/>
        <w:t xml:space="preserve">Esta prática </w:t>
      </w:r>
      <w:r w:rsidR="00845BE8">
        <w:t xml:space="preserve">conhecida como Alienação Parental </w:t>
      </w:r>
      <w:r>
        <w:t xml:space="preserve">tornou-se frequente </w:t>
      </w:r>
      <w:r w:rsidR="00845BE8">
        <w:t xml:space="preserve">nos últimos anos </w:t>
      </w:r>
      <w:r>
        <w:t>e acarret</w:t>
      </w:r>
      <w:r w:rsidR="000E4B14">
        <w:t>a para a criança ou adolescente</w:t>
      </w:r>
      <w:r>
        <w:t xml:space="preserve"> muitos problemas</w:t>
      </w:r>
      <w:r w:rsidR="00835203">
        <w:t xml:space="preserve"> a exemplo </w:t>
      </w:r>
      <w:r w:rsidR="00845BE8">
        <w:t>a baixa autoestima, e o mais preocupante, a Síndrome da Alienação Parental (SAP)</w:t>
      </w:r>
      <w:r w:rsidR="00682E53">
        <w:t>. Tal</w:t>
      </w:r>
      <w:r w:rsidR="005F5FD5">
        <w:t xml:space="preserve"> expressão </w:t>
      </w:r>
      <w:r w:rsidR="00682E53">
        <w:t xml:space="preserve">foi </w:t>
      </w:r>
      <w:r w:rsidR="005F5FD5" w:rsidRPr="00B61096">
        <w:t>criada em 1980 por Richard A. Gardner</w:t>
      </w:r>
      <w:r w:rsidR="00845BE8">
        <w:t xml:space="preserve">. </w:t>
      </w:r>
      <w:r w:rsidR="00201629">
        <w:t>A Alienação Parental é tema recente no cenário brasileiro, somente em 2010 houve a promulgação da Lei nº 12.318/10.</w:t>
      </w:r>
    </w:p>
    <w:p w:rsidR="009E0550" w:rsidRDefault="00D1792A" w:rsidP="00416839">
      <w:pPr>
        <w:tabs>
          <w:tab w:val="left" w:pos="1470"/>
          <w:tab w:val="left" w:pos="1605"/>
        </w:tabs>
        <w:spacing w:line="360" w:lineRule="auto"/>
        <w:ind w:firstLine="1134"/>
        <w:rPr>
          <w:rFonts w:cstheme="minorHAnsi"/>
        </w:rPr>
      </w:pPr>
      <w:r>
        <w:t xml:space="preserve">Porém </w:t>
      </w:r>
      <w:r w:rsidR="00833D12">
        <w:t xml:space="preserve">a Alienação Parental </w:t>
      </w:r>
      <w:r>
        <w:t>pode tomar grandes proporções e se estender a família do ex-cônjuge</w:t>
      </w:r>
      <w:r w:rsidR="00155CC2">
        <w:t>, atingindo diretamente os avós</w:t>
      </w:r>
      <w:r w:rsidR="00A54E9C">
        <w:rPr>
          <w:rFonts w:cstheme="minorHAnsi"/>
        </w:rPr>
        <w:t xml:space="preserve">. </w:t>
      </w:r>
      <w:r w:rsidR="00833D12">
        <w:rPr>
          <w:rFonts w:cstheme="minorHAnsi"/>
        </w:rPr>
        <w:t xml:space="preserve">Todos os meios e artifícios utilizados pelo guardião </w:t>
      </w:r>
      <w:r w:rsidR="00682E53">
        <w:rPr>
          <w:rFonts w:cstheme="minorHAnsi"/>
        </w:rPr>
        <w:t>para</w:t>
      </w:r>
      <w:r w:rsidR="006F2CCC">
        <w:rPr>
          <w:rFonts w:cstheme="minorHAnsi"/>
        </w:rPr>
        <w:t xml:space="preserve"> despertar</w:t>
      </w:r>
      <w:r w:rsidR="00833D12">
        <w:rPr>
          <w:rFonts w:cstheme="minorHAnsi"/>
        </w:rPr>
        <w:t xml:space="preserve"> </w:t>
      </w:r>
      <w:r w:rsidR="00682E53">
        <w:rPr>
          <w:rFonts w:cstheme="minorHAnsi"/>
        </w:rPr>
        <w:t>no</w:t>
      </w:r>
      <w:r w:rsidR="009811A2">
        <w:rPr>
          <w:rFonts w:cstheme="minorHAnsi"/>
        </w:rPr>
        <w:t>(s) filho(s)</w:t>
      </w:r>
      <w:r w:rsidR="006F2CCC">
        <w:rPr>
          <w:rFonts w:cstheme="minorHAnsi"/>
        </w:rPr>
        <w:t xml:space="preserve"> um sentimento de ódio e repudio em relação a aquele</w:t>
      </w:r>
      <w:r w:rsidR="00833D12">
        <w:rPr>
          <w:rFonts w:cstheme="minorHAnsi"/>
        </w:rPr>
        <w:t xml:space="preserve"> que não detém a guarda</w:t>
      </w:r>
      <w:r w:rsidR="006F2CCC">
        <w:rPr>
          <w:rFonts w:cstheme="minorHAnsi"/>
        </w:rPr>
        <w:t xml:space="preserve"> </w:t>
      </w:r>
      <w:r w:rsidR="00833D12">
        <w:rPr>
          <w:rFonts w:cstheme="minorHAnsi"/>
        </w:rPr>
        <w:t xml:space="preserve">também </w:t>
      </w:r>
      <w:r w:rsidR="006F2CCC">
        <w:rPr>
          <w:rFonts w:cstheme="minorHAnsi"/>
        </w:rPr>
        <w:t xml:space="preserve">são </w:t>
      </w:r>
      <w:r w:rsidR="00833D12">
        <w:rPr>
          <w:rFonts w:cstheme="minorHAnsi"/>
        </w:rPr>
        <w:t>utilizados</w:t>
      </w:r>
      <w:r w:rsidR="006F2CCC">
        <w:rPr>
          <w:rFonts w:cstheme="minorHAnsi"/>
        </w:rPr>
        <w:t xml:space="preserve"> em face dos avós como forma de retaliação.</w:t>
      </w:r>
      <w:r w:rsidR="009811A2">
        <w:rPr>
          <w:rFonts w:cstheme="minorHAnsi"/>
        </w:rPr>
        <w:t xml:space="preserve">     </w:t>
      </w:r>
      <w:r w:rsidR="0041774B">
        <w:rPr>
          <w:rFonts w:cstheme="minorHAnsi"/>
        </w:rPr>
        <w:t xml:space="preserve">                                </w:t>
      </w:r>
      <w:r w:rsidR="009D2F24">
        <w:rPr>
          <w:rFonts w:cstheme="minorHAnsi"/>
        </w:rPr>
        <w:t xml:space="preserve"> </w:t>
      </w:r>
    </w:p>
    <w:p w:rsidR="00FD1677" w:rsidRDefault="0041774B" w:rsidP="00FD1677">
      <w:pPr>
        <w:spacing w:line="360" w:lineRule="auto"/>
        <w:ind w:firstLine="1134"/>
      </w:pPr>
      <w:r>
        <w:t>Quando declarado início de ato de alienação parental, ou ainda, havendo indícios de sua prática deverá o juiz realizar</w:t>
      </w:r>
      <w:r w:rsidR="00905C0D">
        <w:t xml:space="preserve"> uma série de providê</w:t>
      </w:r>
      <w:r>
        <w:t xml:space="preserve">ncias elencadas na Lei 12.318/10 em seus artigos 4º e 5º. Prevê também no art. 6º instrumentos processuais aptos a inibir ou atenuar os efeitos da alienação segundo a gravidade de cada caso. Percebe-se que as sanções impostas pelo legislador são brandas, tendo em vista tratar-se de um ilícito. </w:t>
      </w:r>
    </w:p>
    <w:p w:rsidR="0041774B" w:rsidRDefault="0041774B" w:rsidP="00FD1677">
      <w:pPr>
        <w:spacing w:line="360" w:lineRule="auto"/>
        <w:ind w:firstLine="1134"/>
      </w:pPr>
      <w:r>
        <w:t xml:space="preserve">Há vários obstáculos em torno da </w:t>
      </w:r>
      <w:r w:rsidR="00905C0D">
        <w:t>constatação</w:t>
      </w:r>
      <w:r>
        <w:t xml:space="preserve"> da ocorrência ou não da Alienação Parenta</w:t>
      </w:r>
      <w:r w:rsidR="00905C0D">
        <w:t>l. O alienador, acreditando veemente estar certo</w:t>
      </w:r>
      <w:r w:rsidR="00945A33">
        <w:t xml:space="preserve"> do que está fazendo</w:t>
      </w:r>
      <w:r w:rsidR="00905C0D">
        <w:t>, ao logo do tempo acaba fixando</w:t>
      </w:r>
      <w:r w:rsidR="00945A33">
        <w:t xml:space="preserve"> na cabeça da criança ou adolescente</w:t>
      </w:r>
      <w:r w:rsidR="00905C0D">
        <w:t xml:space="preserve"> uma </w:t>
      </w:r>
      <w:r w:rsidR="00945A33">
        <w:t>ideia</w:t>
      </w:r>
      <w:r w:rsidR="00905C0D">
        <w:t xml:space="preserve"> distorcida e fora da realidade do</w:t>
      </w:r>
      <w:r w:rsidR="00945A33">
        <w:t xml:space="preserve">s avós, se utilizando de armadilhas, falsas memórias, mentiras realizando uma campanha em desfavor do mesmo. </w:t>
      </w:r>
      <w:r w:rsidR="00905C0D">
        <w:t>O trabalho</w:t>
      </w:r>
      <w:r w:rsidR="00945A33">
        <w:t xml:space="preserve"> muitas vezes é tão</w:t>
      </w:r>
      <w:r w:rsidR="00905C0D">
        <w:t xml:space="preserve"> bem feito que os peritos</w:t>
      </w:r>
      <w:r w:rsidR="00945A33">
        <w:t>, o juiz, o assistente social e demais profissionais envolvidos tem dificuldade em averiguar a verdade e realizar um diagnóstico preciso.</w:t>
      </w:r>
      <w:r w:rsidR="00905C0D">
        <w:t xml:space="preserve"> </w:t>
      </w:r>
    </w:p>
    <w:p w:rsidR="00981A59" w:rsidRDefault="00240B4E" w:rsidP="007600D4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>
        <w:rPr>
          <w:rFonts w:cstheme="minorHAnsi"/>
        </w:rPr>
        <w:t>No presente artigo tem-se como objeti</w:t>
      </w:r>
      <w:r w:rsidR="00945A33">
        <w:rPr>
          <w:rFonts w:cstheme="minorHAnsi"/>
        </w:rPr>
        <w:t>vo realizar</w:t>
      </w:r>
      <w:r w:rsidR="00A54E9C">
        <w:rPr>
          <w:rFonts w:cstheme="minorHAnsi"/>
        </w:rPr>
        <w:t xml:space="preserve"> uma interpretação analógica da Lei nº 12.318/2010 em favor </w:t>
      </w:r>
      <w:r w:rsidR="006F2CCC">
        <w:rPr>
          <w:rFonts w:cstheme="minorHAnsi"/>
        </w:rPr>
        <w:t xml:space="preserve">dos </w:t>
      </w:r>
      <w:r w:rsidR="005F5FD5">
        <w:rPr>
          <w:rFonts w:cstheme="minorHAnsi"/>
        </w:rPr>
        <w:t xml:space="preserve">avós haja vista que o legislador foi omisso </w:t>
      </w:r>
      <w:r w:rsidR="00945A33">
        <w:rPr>
          <w:rFonts w:cstheme="minorHAnsi"/>
        </w:rPr>
        <w:t xml:space="preserve">nas hipóteses </w:t>
      </w:r>
      <w:r w:rsidR="005F5FD5">
        <w:rPr>
          <w:rFonts w:cstheme="minorHAnsi"/>
        </w:rPr>
        <w:t xml:space="preserve">em </w:t>
      </w:r>
      <w:r w:rsidR="00945A33">
        <w:rPr>
          <w:rFonts w:cstheme="minorHAnsi"/>
        </w:rPr>
        <w:t>que ele</w:t>
      </w:r>
      <w:r w:rsidR="00981A59">
        <w:rPr>
          <w:rFonts w:cstheme="minorHAnsi"/>
        </w:rPr>
        <w:t>s</w:t>
      </w:r>
      <w:r w:rsidR="00945A33">
        <w:rPr>
          <w:rFonts w:cstheme="minorHAnsi"/>
        </w:rPr>
        <w:t xml:space="preserve"> </w:t>
      </w:r>
      <w:r w:rsidR="009811A2">
        <w:rPr>
          <w:rFonts w:cstheme="minorHAnsi"/>
        </w:rPr>
        <w:t>também sofre</w:t>
      </w:r>
      <w:r w:rsidR="00981A59">
        <w:rPr>
          <w:rFonts w:cstheme="minorHAnsi"/>
        </w:rPr>
        <w:t>m</w:t>
      </w:r>
      <w:r w:rsidR="00945A33">
        <w:rPr>
          <w:rFonts w:cstheme="minorHAnsi"/>
        </w:rPr>
        <w:t xml:space="preserve"> com a Alienação Parental, e não somente o outro genitor que não detém a guarda</w:t>
      </w:r>
      <w:r w:rsidR="00155CC2">
        <w:rPr>
          <w:rFonts w:cstheme="minorHAnsi"/>
        </w:rPr>
        <w:t xml:space="preserve"> par</w:t>
      </w:r>
      <w:r w:rsidR="00A54E9C">
        <w:rPr>
          <w:rFonts w:cstheme="minorHAnsi"/>
        </w:rPr>
        <w:t xml:space="preserve">a que </w:t>
      </w:r>
      <w:r w:rsidR="00155CC2">
        <w:rPr>
          <w:rFonts w:cstheme="minorHAnsi"/>
        </w:rPr>
        <w:t>sejam</w:t>
      </w:r>
      <w:r w:rsidR="00A54E9C">
        <w:rPr>
          <w:rFonts w:cstheme="minorHAnsi"/>
        </w:rPr>
        <w:t xml:space="preserve"> a ele</w:t>
      </w:r>
      <w:r w:rsidR="00155CC2">
        <w:rPr>
          <w:rFonts w:cstheme="minorHAnsi"/>
        </w:rPr>
        <w:t>s</w:t>
      </w:r>
      <w:r w:rsidR="00A54E9C">
        <w:rPr>
          <w:rFonts w:cstheme="minorHAnsi"/>
        </w:rPr>
        <w:t xml:space="preserve"> assegurados direitos bási</w:t>
      </w:r>
      <w:r w:rsidR="00155CC2">
        <w:rPr>
          <w:rFonts w:cstheme="minorHAnsi"/>
        </w:rPr>
        <w:t>cos e fundamentais previstos no ordenamento jurídico brasileiro.</w:t>
      </w:r>
      <w:r w:rsidR="00945A33">
        <w:rPr>
          <w:rFonts w:cstheme="minorHAnsi"/>
        </w:rPr>
        <w:t xml:space="preserve"> </w:t>
      </w:r>
    </w:p>
    <w:p w:rsidR="00945A33" w:rsidRDefault="007600D4" w:rsidP="007600D4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>
        <w:rPr>
          <w:rFonts w:cstheme="minorHAnsi"/>
        </w:rPr>
        <w:t>Serão</w:t>
      </w:r>
      <w:r w:rsidR="00945A33">
        <w:rPr>
          <w:rFonts w:cstheme="minorHAnsi"/>
        </w:rPr>
        <w:t xml:space="preserve"> </w:t>
      </w:r>
      <w:r>
        <w:rPr>
          <w:rFonts w:cstheme="minorHAnsi"/>
        </w:rPr>
        <w:t xml:space="preserve">também </w:t>
      </w:r>
      <w:r w:rsidR="00945A33">
        <w:rPr>
          <w:rFonts w:cstheme="minorHAnsi"/>
        </w:rPr>
        <w:t>expost</w:t>
      </w:r>
      <w:r>
        <w:rPr>
          <w:rFonts w:cstheme="minorHAnsi"/>
        </w:rPr>
        <w:t>as</w:t>
      </w:r>
      <w:r w:rsidR="00945A33">
        <w:rPr>
          <w:rFonts w:cstheme="minorHAnsi"/>
        </w:rPr>
        <w:t xml:space="preserve"> </w:t>
      </w:r>
      <w:r w:rsidR="00945A33" w:rsidRPr="00D76878">
        <w:rPr>
          <w:rFonts w:cstheme="minorHAnsi"/>
        </w:rPr>
        <w:t>as consequências jurídicas e psicológicas r</w:t>
      </w:r>
      <w:r>
        <w:rPr>
          <w:rFonts w:cstheme="minorHAnsi"/>
        </w:rPr>
        <w:t xml:space="preserve">esultantes desse processo assim como as medidas judiciais cabíveis, descrevendo </w:t>
      </w:r>
      <w:r w:rsidR="00945A33" w:rsidRPr="00D76878">
        <w:rPr>
          <w:rFonts w:cstheme="minorHAnsi"/>
        </w:rPr>
        <w:t>os obstáculos enfrentados na co</w:t>
      </w:r>
      <w:r>
        <w:rPr>
          <w:rFonts w:cstheme="minorHAnsi"/>
        </w:rPr>
        <w:t>nstatação da Alienação P</w:t>
      </w:r>
      <w:r w:rsidR="00945A33" w:rsidRPr="00D76878">
        <w:rPr>
          <w:rFonts w:cstheme="minorHAnsi"/>
        </w:rPr>
        <w:t>arental</w:t>
      </w:r>
      <w:r>
        <w:rPr>
          <w:rFonts w:cstheme="minorHAnsi"/>
        </w:rPr>
        <w:t xml:space="preserve"> pelos profissionais envolvidos e responsáveis.</w:t>
      </w:r>
    </w:p>
    <w:p w:rsidR="008E5621" w:rsidRDefault="008E5621" w:rsidP="007600D4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</w:p>
    <w:p w:rsidR="00981A59" w:rsidRPr="007600D4" w:rsidRDefault="00981A59" w:rsidP="007600D4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</w:p>
    <w:p w:rsidR="00426113" w:rsidRDefault="007600D4" w:rsidP="00981A59">
      <w:pPr>
        <w:spacing w:line="360" w:lineRule="auto"/>
        <w:rPr>
          <w:b/>
        </w:rPr>
      </w:pPr>
      <w:r>
        <w:rPr>
          <w:b/>
        </w:rPr>
        <w:lastRenderedPageBreak/>
        <w:t xml:space="preserve">2. </w:t>
      </w:r>
      <w:r w:rsidRPr="00E020C8">
        <w:rPr>
          <w:b/>
        </w:rPr>
        <w:t>O PAPEL DOS AVÓS NAS RELAÇÕES FAMILIARES E SEU PANORAMA JURÍDICO</w:t>
      </w:r>
    </w:p>
    <w:p w:rsidR="00426113" w:rsidRDefault="00426113" w:rsidP="00426113">
      <w:pPr>
        <w:rPr>
          <w:b/>
        </w:rPr>
      </w:pPr>
    </w:p>
    <w:p w:rsidR="00873384" w:rsidRDefault="007600D4" w:rsidP="007070CD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 w:rsidRPr="00D76878">
        <w:rPr>
          <w:rFonts w:cstheme="minorHAnsi"/>
        </w:rPr>
        <w:t>Ao longo do tempo os avós vêm assumindo um papel mais atuante e d</w:t>
      </w:r>
      <w:r w:rsidR="007070CD">
        <w:rPr>
          <w:rFonts w:cstheme="minorHAnsi"/>
        </w:rPr>
        <w:t xml:space="preserve">e destaque na família brasileira </w:t>
      </w:r>
      <w:r w:rsidRPr="00D76878">
        <w:rPr>
          <w:rFonts w:cstheme="minorHAnsi"/>
        </w:rPr>
        <w:t xml:space="preserve">e foi a partir da década de 80 que surgiu o interesse na realização de estudos sobres os </w:t>
      </w:r>
      <w:r w:rsidRPr="00873384">
        <w:t>mesmos.</w:t>
      </w:r>
      <w:r w:rsidR="00873384" w:rsidRPr="00873384">
        <w:rPr>
          <w:rStyle w:val="apple-converted-space"/>
          <w:color w:val="000000"/>
          <w:shd w:val="clear" w:color="auto" w:fill="FFFFFF"/>
        </w:rPr>
        <w:t> </w:t>
      </w:r>
      <w:r w:rsidR="00873384">
        <w:rPr>
          <w:rStyle w:val="apple-converted-space"/>
          <w:color w:val="000000"/>
          <w:shd w:val="clear" w:color="auto" w:fill="FFFFFF"/>
        </w:rPr>
        <w:t>Segundo leciona Salomão e Falcão (2005</w:t>
      </w:r>
      <w:r w:rsidR="00981A59">
        <w:rPr>
          <w:rStyle w:val="apple-converted-space"/>
          <w:color w:val="000000"/>
          <w:shd w:val="clear" w:color="auto" w:fill="FFFFFF"/>
        </w:rPr>
        <w:t xml:space="preserve">) </w:t>
      </w:r>
      <w:r w:rsidR="00873384">
        <w:rPr>
          <w:color w:val="000000"/>
          <w:shd w:val="clear" w:color="auto" w:fill="FFFFFF"/>
        </w:rPr>
        <w:t>e</w:t>
      </w:r>
      <w:r w:rsidR="00873384" w:rsidRPr="00873384">
        <w:rPr>
          <w:color w:val="000000"/>
          <w:shd w:val="clear" w:color="auto" w:fill="FFFFFF"/>
        </w:rPr>
        <w:t xml:space="preserve">ntre os fatores que </w:t>
      </w:r>
      <w:r w:rsidR="00981A59">
        <w:rPr>
          <w:color w:val="000000"/>
          <w:shd w:val="clear" w:color="auto" w:fill="FFFFFF"/>
        </w:rPr>
        <w:t>contribuíram para essa pesquisa, destac</w:t>
      </w:r>
      <w:r w:rsidR="00873384" w:rsidRPr="00873384">
        <w:rPr>
          <w:color w:val="000000"/>
          <w:shd w:val="clear" w:color="auto" w:fill="FFFFFF"/>
        </w:rPr>
        <w:t>am-se</w:t>
      </w:r>
      <w:r w:rsidR="00981A59">
        <w:rPr>
          <w:color w:val="000000"/>
          <w:shd w:val="clear" w:color="auto" w:fill="FFFFFF"/>
        </w:rPr>
        <w:t>;</w:t>
      </w:r>
      <w:r w:rsidR="00873384" w:rsidRPr="00873384">
        <w:rPr>
          <w:color w:val="000000"/>
          <w:shd w:val="clear" w:color="auto" w:fill="FFFFFF"/>
        </w:rPr>
        <w:t xml:space="preserve"> a maior ex</w:t>
      </w:r>
      <w:r w:rsidR="00981A59">
        <w:rPr>
          <w:color w:val="000000"/>
          <w:shd w:val="clear" w:color="auto" w:fill="FFFFFF"/>
        </w:rPr>
        <w:t>pectativa de vida do ser humano,</w:t>
      </w:r>
      <w:r w:rsidR="00873384" w:rsidRPr="00873384">
        <w:rPr>
          <w:color w:val="000000"/>
          <w:shd w:val="clear" w:color="auto" w:fill="FFFFFF"/>
        </w:rPr>
        <w:t xml:space="preserve"> o</w:t>
      </w:r>
      <w:r w:rsidR="00981A59">
        <w:rPr>
          <w:color w:val="000000"/>
          <w:shd w:val="clear" w:color="auto" w:fill="FFFFFF"/>
        </w:rPr>
        <w:t xml:space="preserve"> trabalho da mulher fora do lar,</w:t>
      </w:r>
      <w:r w:rsidR="00873384" w:rsidRPr="00873384">
        <w:rPr>
          <w:color w:val="000000"/>
          <w:shd w:val="clear" w:color="auto" w:fill="FFFFFF"/>
        </w:rPr>
        <w:t xml:space="preserve"> a ace</w:t>
      </w:r>
      <w:r w:rsidR="00981A59">
        <w:rPr>
          <w:color w:val="000000"/>
          <w:shd w:val="clear" w:color="auto" w:fill="FFFFFF"/>
        </w:rPr>
        <w:t>itação social de pais solteiros,</w:t>
      </w:r>
      <w:r w:rsidR="00873384" w:rsidRPr="00873384">
        <w:rPr>
          <w:color w:val="000000"/>
          <w:shd w:val="clear" w:color="auto" w:fill="FFFFFF"/>
        </w:rPr>
        <w:t xml:space="preserve"> o uso de drogas e a incidência de divórcios, </w:t>
      </w:r>
      <w:r w:rsidR="00981A59" w:rsidRPr="00873384">
        <w:rPr>
          <w:color w:val="000000"/>
          <w:shd w:val="clear" w:color="auto" w:fill="FFFFFF"/>
        </w:rPr>
        <w:t>re</w:t>
      </w:r>
      <w:r w:rsidR="00981A59">
        <w:rPr>
          <w:color w:val="000000"/>
          <w:shd w:val="clear" w:color="auto" w:fill="FFFFFF"/>
        </w:rPr>
        <w:t>c</w:t>
      </w:r>
      <w:r w:rsidR="00981A59" w:rsidRPr="00873384">
        <w:rPr>
          <w:color w:val="000000"/>
          <w:shd w:val="clear" w:color="auto" w:fill="FFFFFF"/>
        </w:rPr>
        <w:t>asamentos</w:t>
      </w:r>
      <w:r w:rsidR="00981A59">
        <w:rPr>
          <w:color w:val="000000"/>
          <w:shd w:val="clear" w:color="auto" w:fill="FFFFFF"/>
        </w:rPr>
        <w:t xml:space="preserve"> e a disseminação da AIDS entre os genitores</w:t>
      </w:r>
      <w:r w:rsidR="00873384">
        <w:rPr>
          <w:color w:val="000000"/>
          <w:shd w:val="clear" w:color="auto" w:fill="FFFFFF"/>
        </w:rPr>
        <w:t>.</w:t>
      </w:r>
    </w:p>
    <w:p w:rsidR="007070CD" w:rsidRDefault="007070CD" w:rsidP="00AE29AE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>
        <w:rPr>
          <w:rFonts w:cstheme="minorHAnsi"/>
        </w:rPr>
        <w:t xml:space="preserve">Os avós costumam auxiliar na educação e cuidados com os netos, </w:t>
      </w:r>
      <w:r w:rsidR="00A2078F">
        <w:rPr>
          <w:rFonts w:cstheme="minorHAnsi"/>
        </w:rPr>
        <w:t>em determinadas situações</w:t>
      </w:r>
      <w:r w:rsidR="00785884">
        <w:rPr>
          <w:rFonts w:cstheme="minorHAnsi"/>
        </w:rPr>
        <w:t xml:space="preserve"> </w:t>
      </w:r>
      <w:r w:rsidR="00A2078F">
        <w:rPr>
          <w:rFonts w:cstheme="minorHAnsi"/>
        </w:rPr>
        <w:t>acabam por assumir</w:t>
      </w:r>
      <w:r w:rsidRPr="00D76878">
        <w:rPr>
          <w:rFonts w:cstheme="minorHAnsi"/>
        </w:rPr>
        <w:t xml:space="preserve"> o papel dos pais sendo os princ</w:t>
      </w:r>
      <w:r>
        <w:rPr>
          <w:rFonts w:cstheme="minorHAnsi"/>
        </w:rPr>
        <w:t xml:space="preserve">ipais responsáveis pela criação quando da omissão, desídia, ou incapacidade </w:t>
      </w:r>
      <w:r w:rsidR="009F237F">
        <w:rPr>
          <w:rFonts w:cstheme="minorHAnsi"/>
        </w:rPr>
        <w:t xml:space="preserve">física </w:t>
      </w:r>
      <w:r w:rsidR="00A2078F">
        <w:rPr>
          <w:rFonts w:cstheme="minorHAnsi"/>
        </w:rPr>
        <w:t>e/</w:t>
      </w:r>
      <w:r w:rsidR="009F237F">
        <w:rPr>
          <w:rFonts w:cstheme="minorHAnsi"/>
        </w:rPr>
        <w:t xml:space="preserve">ou psicológica </w:t>
      </w:r>
      <w:r>
        <w:rPr>
          <w:rFonts w:cstheme="minorHAnsi"/>
        </w:rPr>
        <w:t>dos genitores</w:t>
      </w:r>
      <w:r w:rsidR="00A2078F">
        <w:rPr>
          <w:rFonts w:cstheme="minorHAnsi"/>
        </w:rPr>
        <w:t>;</w:t>
      </w:r>
      <w:r w:rsidR="00785884">
        <w:rPr>
          <w:rFonts w:cstheme="minorHAnsi"/>
        </w:rPr>
        <w:t xml:space="preserve"> amparam</w:t>
      </w:r>
      <w:r>
        <w:rPr>
          <w:rFonts w:cstheme="minorHAnsi"/>
        </w:rPr>
        <w:t xml:space="preserve"> </w:t>
      </w:r>
      <w:r w:rsidR="00A043D1">
        <w:rPr>
          <w:rFonts w:cstheme="minorHAnsi"/>
        </w:rPr>
        <w:t>em uma</w:t>
      </w:r>
      <w:r w:rsidR="009F237F">
        <w:rPr>
          <w:rFonts w:cstheme="minorHAnsi"/>
        </w:rPr>
        <w:t xml:space="preserve"> </w:t>
      </w:r>
      <w:r>
        <w:rPr>
          <w:rFonts w:cstheme="minorHAnsi"/>
        </w:rPr>
        <w:t>gravidez precoce</w:t>
      </w:r>
      <w:r w:rsidR="00A2078F">
        <w:rPr>
          <w:rFonts w:cstheme="minorHAnsi"/>
        </w:rPr>
        <w:t xml:space="preserve"> e, principalmente,</w:t>
      </w:r>
      <w:r>
        <w:rPr>
          <w:rFonts w:cstheme="minorHAnsi"/>
        </w:rPr>
        <w:t xml:space="preserve"> fornecem apoio emocional quando da separação ou divórcio</w:t>
      </w:r>
      <w:r w:rsidR="00785884">
        <w:rPr>
          <w:rFonts w:cstheme="minorHAnsi"/>
        </w:rPr>
        <w:t xml:space="preserve">. </w:t>
      </w:r>
      <w:r w:rsidR="009F237F">
        <w:rPr>
          <w:rFonts w:cstheme="minorHAnsi"/>
        </w:rPr>
        <w:t xml:space="preserve">Percebe-se que os avós estão </w:t>
      </w:r>
      <w:r w:rsidR="000F028D">
        <w:rPr>
          <w:rFonts w:cstheme="minorHAnsi"/>
        </w:rPr>
        <w:t xml:space="preserve">cada vez mais </w:t>
      </w:r>
      <w:r w:rsidR="009F237F">
        <w:rPr>
          <w:rFonts w:cstheme="minorHAnsi"/>
        </w:rPr>
        <w:t xml:space="preserve">presentes </w:t>
      </w:r>
      <w:r w:rsidR="00A2078F">
        <w:rPr>
          <w:rFonts w:cstheme="minorHAnsi"/>
        </w:rPr>
        <w:t xml:space="preserve">na vida de seus netos </w:t>
      </w:r>
      <w:r w:rsidR="000F028D">
        <w:rPr>
          <w:rFonts w:cstheme="minorHAnsi"/>
        </w:rPr>
        <w:t>em</w:t>
      </w:r>
      <w:r w:rsidR="00873384">
        <w:rPr>
          <w:rFonts w:cstheme="minorHAnsi"/>
        </w:rPr>
        <w:t xml:space="preserve"> diversos momentos</w:t>
      </w:r>
      <w:r w:rsidR="00634BDF">
        <w:rPr>
          <w:rFonts w:cstheme="minorHAnsi"/>
        </w:rPr>
        <w:t xml:space="preserve"> </w:t>
      </w:r>
      <w:r w:rsidR="005306AB">
        <w:rPr>
          <w:rFonts w:cstheme="minorHAnsi"/>
        </w:rPr>
        <w:t xml:space="preserve">e fases </w:t>
      </w:r>
      <w:r w:rsidR="007F2E7F">
        <w:rPr>
          <w:rFonts w:cstheme="minorHAnsi"/>
        </w:rPr>
        <w:t>sempre contribuindo</w:t>
      </w:r>
      <w:r w:rsidR="000F028D">
        <w:rPr>
          <w:rFonts w:cstheme="minorHAnsi"/>
        </w:rPr>
        <w:t xml:space="preserve"> em alguma medida na educação, </w:t>
      </w:r>
      <w:r w:rsidR="00AE29AE">
        <w:rPr>
          <w:rFonts w:cstheme="minorHAnsi"/>
        </w:rPr>
        <w:t xml:space="preserve">no </w:t>
      </w:r>
      <w:r w:rsidR="000F028D">
        <w:rPr>
          <w:rFonts w:cstheme="minorHAnsi"/>
        </w:rPr>
        <w:t xml:space="preserve">apoio (material e/ou emocional), </w:t>
      </w:r>
      <w:r w:rsidR="00634BDF">
        <w:rPr>
          <w:rFonts w:cstheme="minorHAnsi"/>
        </w:rPr>
        <w:t>com conselhos</w:t>
      </w:r>
      <w:r w:rsidR="00AE29AE">
        <w:rPr>
          <w:rFonts w:cstheme="minorHAnsi"/>
        </w:rPr>
        <w:t xml:space="preserve">. </w:t>
      </w:r>
    </w:p>
    <w:p w:rsidR="00634BDF" w:rsidRDefault="007600D4" w:rsidP="007600D4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 w:rsidRPr="00D76878">
        <w:rPr>
          <w:rFonts w:cstheme="minorHAnsi"/>
        </w:rPr>
        <w:t>Tal importância é verificada através de vários dispositivos do ordenamento jurídico</w:t>
      </w:r>
      <w:r w:rsidR="00634BDF">
        <w:rPr>
          <w:rFonts w:cstheme="minorHAnsi"/>
        </w:rPr>
        <w:t xml:space="preserve"> brasileiro</w:t>
      </w:r>
      <w:r w:rsidR="00163D15">
        <w:rPr>
          <w:rFonts w:cstheme="minorHAnsi"/>
        </w:rPr>
        <w:t xml:space="preserve"> os quais garantem a convivência familiar dos </w:t>
      </w:r>
      <w:r w:rsidR="009811A2">
        <w:rPr>
          <w:rFonts w:cstheme="minorHAnsi"/>
        </w:rPr>
        <w:t>idosos</w:t>
      </w:r>
      <w:r w:rsidR="00163D15">
        <w:rPr>
          <w:rFonts w:cstheme="minorHAnsi"/>
        </w:rPr>
        <w:t xml:space="preserve"> da criança e do adolescente</w:t>
      </w:r>
      <w:r w:rsidRPr="00D76878">
        <w:rPr>
          <w:rFonts w:cstheme="minorHAnsi"/>
        </w:rPr>
        <w:t>, dentre eles pod</w:t>
      </w:r>
      <w:r w:rsidR="00634BDF">
        <w:rPr>
          <w:rFonts w:cstheme="minorHAnsi"/>
        </w:rPr>
        <w:t>emos citar o Estatuto do Idoso</w:t>
      </w:r>
      <w:r w:rsidR="00C45BA1">
        <w:rPr>
          <w:rFonts w:cstheme="minorHAnsi"/>
        </w:rPr>
        <w:t xml:space="preserve"> (Lei nº 10741/03)</w:t>
      </w:r>
      <w:r w:rsidR="00BB41BD">
        <w:rPr>
          <w:rFonts w:cstheme="minorHAnsi"/>
        </w:rPr>
        <w:t>, apesar de nem todos os avós no contexto atual necessariamente corresponderem à figura do idoso. Em seu art. 3º</w:t>
      </w:r>
      <w:r w:rsidR="00634BDF">
        <w:rPr>
          <w:rFonts w:cstheme="minorHAnsi"/>
        </w:rPr>
        <w:t xml:space="preserve"> </w:t>
      </w:r>
      <w:r w:rsidR="008D38EA">
        <w:rPr>
          <w:rFonts w:cstheme="minorHAnsi"/>
        </w:rPr>
        <w:t xml:space="preserve">o Estatuto </w:t>
      </w:r>
      <w:r w:rsidR="00BB41BD">
        <w:rPr>
          <w:rFonts w:cstheme="minorHAnsi"/>
        </w:rPr>
        <w:t>dispõe:</w:t>
      </w:r>
    </w:p>
    <w:p w:rsidR="00C45BA1" w:rsidRDefault="00C45BA1" w:rsidP="00BB41BD">
      <w:pPr>
        <w:pStyle w:val="NormalWeb"/>
        <w:spacing w:before="0" w:beforeAutospacing="0" w:after="0" w:afterAutospacing="0"/>
        <w:ind w:left="2268"/>
        <w:jc w:val="both"/>
        <w:rPr>
          <w:rStyle w:val="apple-converted-space"/>
          <w:b/>
          <w:bCs/>
          <w:color w:val="000000"/>
          <w:sz w:val="20"/>
          <w:szCs w:val="20"/>
        </w:rPr>
      </w:pPr>
    </w:p>
    <w:p w:rsidR="00BB41BD" w:rsidRPr="00BB41BD" w:rsidRDefault="00EB4B9B" w:rsidP="00BB41B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7"/>
          <w:szCs w:val="27"/>
        </w:rPr>
      </w:pPr>
      <w:r w:rsidRPr="00C45BA1">
        <w:rPr>
          <w:rStyle w:val="apple-converted-space"/>
          <w:bCs/>
          <w:color w:val="000000"/>
          <w:sz w:val="20"/>
          <w:szCs w:val="20"/>
        </w:rPr>
        <w:t>Art. 3</w:t>
      </w:r>
      <w:r w:rsidR="00C45BA1" w:rsidRPr="00C45BA1">
        <w:rPr>
          <w:rStyle w:val="apple-converted-space"/>
          <w:bCs/>
          <w:color w:val="000000"/>
          <w:sz w:val="20"/>
          <w:szCs w:val="20"/>
        </w:rPr>
        <w:t>º</w:t>
      </w:r>
      <w:r w:rsidRPr="00C45BA1">
        <w:rPr>
          <w:rStyle w:val="apple-converted-space"/>
          <w:bCs/>
          <w:color w:val="000000"/>
          <w:sz w:val="20"/>
          <w:szCs w:val="20"/>
        </w:rPr>
        <w:t>.</w:t>
      </w:r>
      <w:r w:rsidR="00BB41BD" w:rsidRPr="00BB41BD">
        <w:rPr>
          <w:rStyle w:val="apple-converted-space"/>
          <w:b/>
          <w:bCs/>
          <w:color w:val="000000"/>
          <w:sz w:val="20"/>
          <w:szCs w:val="20"/>
        </w:rPr>
        <w:t> </w:t>
      </w:r>
      <w:r w:rsidR="00BB41BD" w:rsidRPr="00BB41BD">
        <w:rPr>
          <w:color w:val="000000"/>
          <w:sz w:val="20"/>
          <w:szCs w:val="20"/>
        </w:rPr>
        <w:t>É obrigação da família, da comunidade, da sociedade e do Poder Público assegurar ao idoso, com absoluta prioridade, a efetivação do direito à vida, à saúde, à alimentação, à educação, à cultura, ao esporte, ao lazer, ao trabalho, à cidadania, à liberdade, à dignidade, ao respeito e à convivência familiar e comunitária.</w:t>
      </w:r>
    </w:p>
    <w:p w:rsidR="008D38EA" w:rsidRDefault="00BB41BD" w:rsidP="008D38EA">
      <w:pPr>
        <w:pStyle w:val="NormalWeb"/>
        <w:spacing w:line="360" w:lineRule="auto"/>
        <w:ind w:firstLine="1134"/>
        <w:jc w:val="both"/>
      </w:pPr>
      <w:r w:rsidRPr="008D38EA">
        <w:rPr>
          <w:rFonts w:ascii="Arial" w:hAnsi="Arial" w:cs="Arial"/>
          <w:color w:val="000000"/>
        </w:rPr>
        <w:t xml:space="preserve">        </w:t>
      </w:r>
      <w:r w:rsidR="008D38EA" w:rsidRPr="008D38EA">
        <w:rPr>
          <w:color w:val="000000"/>
        </w:rPr>
        <w:t>Já</w:t>
      </w:r>
      <w:r w:rsidR="007600D4" w:rsidRPr="008D38EA">
        <w:t xml:space="preserve"> </w:t>
      </w:r>
      <w:r w:rsidR="008D38EA">
        <w:t>a Constituição Feder</w:t>
      </w:r>
      <w:r w:rsidR="00EB4B9B">
        <w:t>al de 1988 assegura em seus art. 227 dispõe</w:t>
      </w:r>
      <w:r w:rsidR="008D38EA">
        <w:t>:</w:t>
      </w:r>
    </w:p>
    <w:p w:rsidR="00EB4B9B" w:rsidRPr="00EB4B9B" w:rsidRDefault="00EB4B9B" w:rsidP="00EB4B9B">
      <w:pPr>
        <w:pStyle w:val="NormalWeb"/>
        <w:spacing w:before="0" w:beforeAutospacing="0" w:after="0" w:afterAutospacing="0"/>
        <w:ind w:left="2268"/>
        <w:jc w:val="both"/>
      </w:pPr>
      <w:r w:rsidRPr="00C45BA1">
        <w:rPr>
          <w:color w:val="000000"/>
          <w:sz w:val="20"/>
          <w:szCs w:val="20"/>
          <w:shd w:val="clear" w:color="auto" w:fill="FFFFFF"/>
        </w:rPr>
        <w:t>Art. 227.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B4B9B">
        <w:rPr>
          <w:color w:val="000000"/>
          <w:sz w:val="20"/>
          <w:szCs w:val="20"/>
          <w:shd w:val="clear" w:color="auto" w:fill="FFFFFF"/>
        </w:rPr>
        <w:t>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8D38EA" w:rsidRDefault="00163D15" w:rsidP="008D38EA">
      <w:pPr>
        <w:pStyle w:val="NormalWeb"/>
        <w:spacing w:line="360" w:lineRule="auto"/>
        <w:ind w:firstLine="1134"/>
        <w:jc w:val="both"/>
      </w:pPr>
      <w:r>
        <w:t>O Estatuto da Criança e do Adolescente</w:t>
      </w:r>
      <w:r w:rsidR="00C45BA1">
        <w:t xml:space="preserve"> (Lei nº 8069/90)</w:t>
      </w:r>
      <w:r>
        <w:t xml:space="preserve"> discorre nos arts. </w:t>
      </w:r>
      <w:r w:rsidR="00C45BA1">
        <w:t>4º 19 e 87</w:t>
      </w:r>
      <w:r w:rsidR="00EB4B9B">
        <w:t xml:space="preserve"> </w:t>
      </w:r>
      <w:r w:rsidR="00BD7963">
        <w:t>q</w:t>
      </w:r>
      <w:r>
        <w:t>ue:</w:t>
      </w:r>
    </w:p>
    <w:p w:rsidR="00EB4B9B" w:rsidRDefault="00EB4B9B" w:rsidP="00EB4B9B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  <w:shd w:val="clear" w:color="auto" w:fill="FFFFFF"/>
        </w:rPr>
      </w:pPr>
      <w:r w:rsidRPr="00C45BA1">
        <w:rPr>
          <w:color w:val="000000"/>
          <w:sz w:val="20"/>
          <w:szCs w:val="20"/>
          <w:shd w:val="clear" w:color="auto" w:fill="FFFFFF"/>
        </w:rPr>
        <w:t>Art. 4</w:t>
      </w:r>
      <w:r w:rsidR="00C45BA1">
        <w:rPr>
          <w:color w:val="000000"/>
          <w:sz w:val="20"/>
          <w:szCs w:val="20"/>
          <w:shd w:val="clear" w:color="auto" w:fill="FFFFFF"/>
        </w:rPr>
        <w:t>º</w:t>
      </w:r>
      <w:r w:rsidRPr="00C45BA1">
        <w:rPr>
          <w:color w:val="000000"/>
          <w:sz w:val="20"/>
          <w:szCs w:val="20"/>
          <w:shd w:val="clear" w:color="auto" w:fill="FFFFFF"/>
        </w:rPr>
        <w:t>.</w:t>
      </w:r>
      <w:r w:rsidRPr="00EB4B9B">
        <w:rPr>
          <w:color w:val="000000"/>
          <w:sz w:val="20"/>
          <w:szCs w:val="20"/>
          <w:shd w:val="clear" w:color="auto" w:fill="FFFFFF"/>
        </w:rPr>
        <w:t xml:space="preserve"> É dever da família, da comunidade, da sociedade em geral e do poder público assegurar, com absoluta prioridade, a efetivação dos direitos referentes à </w:t>
      </w:r>
      <w:r w:rsidRPr="00EB4B9B">
        <w:rPr>
          <w:color w:val="000000"/>
          <w:sz w:val="20"/>
          <w:szCs w:val="20"/>
          <w:shd w:val="clear" w:color="auto" w:fill="FFFFFF"/>
        </w:rPr>
        <w:lastRenderedPageBreak/>
        <w:t>vida, à saúde, à alimentação, à educação, ao esporte, ao lazer, à profissionalização, à cultura, à dignidade, ao respeito, à liberdade e à convivência familiar e comunitária.</w:t>
      </w:r>
    </w:p>
    <w:p w:rsidR="00EB4B9B" w:rsidRPr="00EB4B9B" w:rsidRDefault="00EB4B9B" w:rsidP="00EB4B9B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  <w:shd w:val="clear" w:color="auto" w:fill="FFFFFF"/>
        </w:rPr>
      </w:pPr>
    </w:p>
    <w:p w:rsidR="00EB4B9B" w:rsidRDefault="00EB4B9B" w:rsidP="00EB4B9B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  <w:shd w:val="clear" w:color="auto" w:fill="FFFFFF"/>
        </w:rPr>
      </w:pPr>
      <w:r w:rsidRPr="00C45BA1">
        <w:rPr>
          <w:color w:val="000000"/>
          <w:sz w:val="20"/>
          <w:szCs w:val="20"/>
          <w:shd w:val="clear" w:color="auto" w:fill="FFFFFF"/>
        </w:rPr>
        <w:t>Art. 19.</w:t>
      </w:r>
      <w:r w:rsidRPr="00EB4B9B">
        <w:rPr>
          <w:color w:val="000000"/>
          <w:sz w:val="20"/>
          <w:szCs w:val="20"/>
          <w:shd w:val="clear" w:color="auto" w:fill="FFFFFF"/>
        </w:rPr>
        <w:t xml:space="preserve"> Toda criança ou adolescente tem direito a ser criado e educado no seio da sua família e, excepcionalmente, em família substituta, assegurada a convivência familiar e comunitária, em ambiente livre da presença de pessoas dependentes de substâncias entorpecentes.</w:t>
      </w:r>
    </w:p>
    <w:p w:rsidR="00EB4B9B" w:rsidRPr="00EB4B9B" w:rsidRDefault="00EB4B9B" w:rsidP="00EB4B9B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  <w:shd w:val="clear" w:color="auto" w:fill="FFFFFF"/>
        </w:rPr>
      </w:pPr>
    </w:p>
    <w:p w:rsidR="00EB4B9B" w:rsidRPr="00EB4B9B" w:rsidRDefault="00EB4B9B" w:rsidP="00EB4B9B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C45BA1">
        <w:rPr>
          <w:color w:val="000000"/>
          <w:sz w:val="20"/>
          <w:szCs w:val="20"/>
        </w:rPr>
        <w:t>Art. 87</w:t>
      </w:r>
      <w:r w:rsidRPr="00EB4B9B">
        <w:rPr>
          <w:color w:val="000000"/>
          <w:sz w:val="20"/>
          <w:szCs w:val="20"/>
        </w:rPr>
        <w:t>. São linhas de ação da política de atendimento:</w:t>
      </w:r>
    </w:p>
    <w:p w:rsidR="00EB4B9B" w:rsidRPr="00EB4B9B" w:rsidRDefault="00EB4B9B" w:rsidP="00EB4B9B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EB4B9B">
        <w:rPr>
          <w:color w:val="000000"/>
          <w:sz w:val="20"/>
          <w:szCs w:val="20"/>
        </w:rPr>
        <w:t>(...)</w:t>
      </w:r>
    </w:p>
    <w:p w:rsidR="00816224" w:rsidRPr="00816224" w:rsidRDefault="00EB4B9B" w:rsidP="00816224">
      <w:pPr>
        <w:pStyle w:val="artart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bookmarkStart w:id="1" w:name="art87vi"/>
      <w:bookmarkEnd w:id="1"/>
      <w:r w:rsidRPr="00EB4B9B">
        <w:rPr>
          <w:color w:val="000000"/>
          <w:sz w:val="20"/>
          <w:szCs w:val="20"/>
        </w:rPr>
        <w:t>VI - políticas e programas destinados a prevenir ou abreviar o período de afastamento do convívio familiar e a garantir o efetivo exercício do direito à convivência familiar de crianças e adolescentes;</w:t>
      </w:r>
    </w:p>
    <w:p w:rsidR="00C45BA1" w:rsidRDefault="00C45BA1" w:rsidP="00C45BA1">
      <w:pPr>
        <w:pStyle w:val="NormalWeb"/>
        <w:ind w:firstLine="1134"/>
        <w:jc w:val="both"/>
      </w:pPr>
    </w:p>
    <w:p w:rsidR="00A043D1" w:rsidRDefault="00A043D1" w:rsidP="00257D25">
      <w:pPr>
        <w:pStyle w:val="NormalWeb"/>
        <w:spacing w:line="360" w:lineRule="auto"/>
        <w:ind w:firstLine="1134"/>
        <w:jc w:val="both"/>
      </w:pPr>
      <w:r>
        <w:t>O legislador no</w:t>
      </w:r>
      <w:r w:rsidR="0005702A">
        <w:t xml:space="preserve"> art. 1.589</w:t>
      </w:r>
      <w:r w:rsidR="00B22BCA">
        <w:t xml:space="preserve">, CC </w:t>
      </w:r>
      <w:r w:rsidR="0005702A">
        <w:t>e no art. 888</w:t>
      </w:r>
      <w:r w:rsidR="00B22BCA">
        <w:t xml:space="preserve">, </w:t>
      </w:r>
      <w:r w:rsidR="0005702A">
        <w:t>CPC</w:t>
      </w:r>
      <w:r>
        <w:t xml:space="preserve"> também assegurou o direito à convivência familiar tendo em vista a importância da relação entre </w:t>
      </w:r>
      <w:r w:rsidR="0005702A">
        <w:t xml:space="preserve">netos </w:t>
      </w:r>
      <w:r>
        <w:t xml:space="preserve">e </w:t>
      </w:r>
      <w:r w:rsidR="0005702A">
        <w:t>avós</w:t>
      </w:r>
      <w:r>
        <w:t xml:space="preserve"> buscando o saudável desenvolvimento </w:t>
      </w:r>
      <w:r w:rsidR="0005702A">
        <w:t>dos primeiros</w:t>
      </w:r>
      <w:r>
        <w:t xml:space="preserve"> e o bem-estar do</w:t>
      </w:r>
      <w:r w:rsidR="0005702A">
        <w:t xml:space="preserve">s últimos. </w:t>
      </w:r>
      <w:r w:rsidR="00B22BCA">
        <w:t xml:space="preserve">Segundo os referidos </w:t>
      </w:r>
      <w:r w:rsidR="0005702A">
        <w:t>artigos</w:t>
      </w:r>
      <w:r w:rsidR="00B22BCA">
        <w:t>:</w:t>
      </w:r>
    </w:p>
    <w:p w:rsidR="00A043D1" w:rsidRPr="00B22BCA" w:rsidRDefault="00A043D1" w:rsidP="00B22BCA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C45BA1">
        <w:rPr>
          <w:color w:val="000000"/>
          <w:sz w:val="20"/>
          <w:szCs w:val="20"/>
        </w:rPr>
        <w:t>Art. 1.589.</w:t>
      </w:r>
      <w:r w:rsidRPr="00B22BCA">
        <w:rPr>
          <w:color w:val="000000"/>
          <w:sz w:val="20"/>
          <w:szCs w:val="20"/>
        </w:rPr>
        <w:t xml:space="preserve"> O pai ou a mãe, em cuja guarda não estejam os filhos, poderá visitá-los e tê-los em sua companhia, segundo o que acordar com o outro cônjuge, ou for fixado pelo juiz, bem como fiscalizar sua manutenção e educação.</w:t>
      </w:r>
    </w:p>
    <w:p w:rsidR="00A043D1" w:rsidRPr="00B22BCA" w:rsidRDefault="00A043D1" w:rsidP="00B22BCA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bookmarkStart w:id="2" w:name="art1589p"/>
      <w:bookmarkEnd w:id="2"/>
      <w:r w:rsidRPr="00B22BCA">
        <w:rPr>
          <w:color w:val="000000"/>
          <w:sz w:val="20"/>
          <w:szCs w:val="20"/>
        </w:rPr>
        <w:t>Parágrafo único.  O direito de visita estende-se a qualquer dos avós, a critério do juiz, observados os interesses da criança ou do adolescente</w:t>
      </w:r>
    </w:p>
    <w:p w:rsidR="00B22BCA" w:rsidRDefault="00B22BCA" w:rsidP="00B22BCA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B22BCA" w:rsidRPr="00B22BCA" w:rsidRDefault="00B22BCA" w:rsidP="00B22BCA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C45BA1">
        <w:rPr>
          <w:color w:val="000000"/>
          <w:sz w:val="20"/>
          <w:szCs w:val="20"/>
        </w:rPr>
        <w:t>Art. 888.</w:t>
      </w:r>
      <w:r w:rsidRPr="00B22BCA">
        <w:rPr>
          <w:color w:val="000000"/>
          <w:sz w:val="20"/>
          <w:szCs w:val="20"/>
        </w:rPr>
        <w:t xml:space="preserve"> O juiz poderá ordenar ou autorizar, na pendência da ação principal ou antes de sua propositura:</w:t>
      </w:r>
    </w:p>
    <w:p w:rsidR="00B22BCA" w:rsidRPr="00B22BCA" w:rsidRDefault="00B22BCA" w:rsidP="00B22BCA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B22BCA">
        <w:rPr>
          <w:color w:val="000000"/>
          <w:sz w:val="20"/>
          <w:szCs w:val="20"/>
        </w:rPr>
        <w:t>(...)</w:t>
      </w:r>
    </w:p>
    <w:p w:rsidR="00A043D1" w:rsidRPr="00504DFE" w:rsidRDefault="00B22BCA" w:rsidP="00504DFE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bookmarkStart w:id="3" w:name="art888vii"/>
      <w:bookmarkEnd w:id="3"/>
      <w:r w:rsidRPr="00B22BCA">
        <w:rPr>
          <w:color w:val="000000"/>
          <w:sz w:val="20"/>
          <w:szCs w:val="20"/>
        </w:rPr>
        <w:t>VII - a guarda e a educação dos filhos, regulado o direito de visita que, no interesse da criança ou do adolescente, pode, a critério do juiz, ser extensivo a cada um dos avós.</w:t>
      </w:r>
    </w:p>
    <w:p w:rsidR="00DB27DC" w:rsidRDefault="00DB27DC" w:rsidP="00DB27DC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</w:p>
    <w:p w:rsidR="00C45BA1" w:rsidRDefault="00477A93" w:rsidP="00AE7764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 w:rsidRPr="00D76878">
        <w:rPr>
          <w:rFonts w:cstheme="minorHAnsi"/>
        </w:rPr>
        <w:t>Qu</w:t>
      </w:r>
      <w:r>
        <w:rPr>
          <w:rFonts w:cstheme="minorHAnsi"/>
        </w:rPr>
        <w:t xml:space="preserve">ando da ocorrência da separação ou </w:t>
      </w:r>
      <w:r w:rsidRPr="00D76878">
        <w:rPr>
          <w:rFonts w:cstheme="minorHAnsi"/>
        </w:rPr>
        <w:t xml:space="preserve">divórcio é comum se verificar que “muitos ex-cônjuges utilizam a maleabilidade psicológica dos próprios filhos como ‘arma’ para atingir o outro ex-parceiro, tratando como ‘inimigo’ e passando a ser visto pelos filhos como tal” (MARQUES; SANTOS, 2011, p. 173). </w:t>
      </w:r>
    </w:p>
    <w:p w:rsidR="00AE7764" w:rsidRDefault="00477A93" w:rsidP="00AE7764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>
        <w:rPr>
          <w:rFonts w:cstheme="minorHAnsi"/>
        </w:rPr>
        <w:t>Esta prática em alguns casos costuma</w:t>
      </w:r>
      <w:r w:rsidR="00AE7764">
        <w:rPr>
          <w:rFonts w:cstheme="minorHAnsi"/>
        </w:rPr>
        <w:t xml:space="preserve"> se</w:t>
      </w:r>
      <w:r>
        <w:rPr>
          <w:rFonts w:cstheme="minorHAnsi"/>
        </w:rPr>
        <w:t xml:space="preserve"> </w:t>
      </w:r>
      <w:r w:rsidR="00AE7764">
        <w:rPr>
          <w:rFonts w:cstheme="minorHAnsi"/>
        </w:rPr>
        <w:t xml:space="preserve">estender </w:t>
      </w:r>
      <w:r>
        <w:rPr>
          <w:rFonts w:cstheme="minorHAnsi"/>
        </w:rPr>
        <w:t>aos avós</w:t>
      </w:r>
      <w:r w:rsidR="00FB7799">
        <w:rPr>
          <w:rFonts w:cstheme="minorHAnsi"/>
        </w:rPr>
        <w:t xml:space="preserve"> (maternos e/ou paternos)</w:t>
      </w:r>
      <w:r w:rsidR="00AE7764">
        <w:rPr>
          <w:rFonts w:cstheme="minorHAnsi"/>
        </w:rPr>
        <w:t>, estes da mesma maneira são desmo</w:t>
      </w:r>
      <w:r w:rsidR="00FB7799">
        <w:rPr>
          <w:rFonts w:cstheme="minorHAnsi"/>
        </w:rPr>
        <w:t>ralizados pelo guardião, afastados</w:t>
      </w:r>
      <w:r w:rsidR="00AE7764">
        <w:rPr>
          <w:rFonts w:cstheme="minorHAnsi"/>
        </w:rPr>
        <w:t xml:space="preserve"> do convívio </w:t>
      </w:r>
      <w:r w:rsidR="00FB7799">
        <w:rPr>
          <w:rFonts w:cstheme="minorHAnsi"/>
        </w:rPr>
        <w:t xml:space="preserve">com </w:t>
      </w:r>
      <w:r w:rsidR="00AE7764">
        <w:rPr>
          <w:rFonts w:cstheme="minorHAnsi"/>
        </w:rPr>
        <w:t>seus</w:t>
      </w:r>
      <w:r w:rsidR="00FB7799">
        <w:rPr>
          <w:rFonts w:cstheme="minorHAnsi"/>
        </w:rPr>
        <w:t xml:space="preserve"> netos</w:t>
      </w:r>
      <w:r w:rsidR="00AE7764">
        <w:rPr>
          <w:rFonts w:cstheme="minorHAnsi"/>
        </w:rPr>
        <w:t>. O</w:t>
      </w:r>
      <w:r w:rsidR="00FB7799">
        <w:rPr>
          <w:rFonts w:cstheme="minorHAnsi"/>
        </w:rPr>
        <w:t xml:space="preserve"> alienador se vale de mentiras,</w:t>
      </w:r>
      <w:r w:rsidR="00AE7764">
        <w:rPr>
          <w:rFonts w:cstheme="minorHAnsi"/>
        </w:rPr>
        <w:t xml:space="preserve"> falsas memórias, armadilhas</w:t>
      </w:r>
      <w:r w:rsidR="009811A2">
        <w:rPr>
          <w:rFonts w:cstheme="minorHAnsi"/>
        </w:rPr>
        <w:t>, promove desencontros</w:t>
      </w:r>
      <w:r w:rsidR="00AE7764">
        <w:rPr>
          <w:rFonts w:cstheme="minorHAnsi"/>
        </w:rPr>
        <w:t xml:space="preserve"> visando dificultar o convívio de se</w:t>
      </w:r>
      <w:r w:rsidR="00B94D3D">
        <w:rPr>
          <w:rFonts w:cstheme="minorHAnsi"/>
        </w:rPr>
        <w:t>us filhos</w:t>
      </w:r>
      <w:r w:rsidR="00FB7799">
        <w:rPr>
          <w:rFonts w:cstheme="minorHAnsi"/>
        </w:rPr>
        <w:t xml:space="preserve"> com os respectivos avós como forma de retaliação seja ao </w:t>
      </w:r>
      <w:r w:rsidR="00C45BA1">
        <w:rPr>
          <w:rFonts w:cstheme="minorHAnsi"/>
        </w:rPr>
        <w:t>ex-cônjuge</w:t>
      </w:r>
      <w:r w:rsidR="00ED1D28">
        <w:rPr>
          <w:rFonts w:cstheme="minorHAnsi"/>
        </w:rPr>
        <w:t xml:space="preserve"> ou ex-companheiro</w:t>
      </w:r>
      <w:r w:rsidR="00FB7799">
        <w:rPr>
          <w:rFonts w:cstheme="minorHAnsi"/>
        </w:rPr>
        <w:t>, ou por desentendimentos com qualquer um deles.</w:t>
      </w:r>
    </w:p>
    <w:p w:rsidR="00257D25" w:rsidRPr="00AE7764" w:rsidRDefault="00A47DFF" w:rsidP="00AE7764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>
        <w:t>O di</w:t>
      </w:r>
      <w:r w:rsidR="00AE7764">
        <w:t>r</w:t>
      </w:r>
      <w:r>
        <w:t xml:space="preserve">eito à convivência familiar como visto é direito básico, fundamental, e, portanto, irrenunciável. É impensável a situação em que </w:t>
      </w:r>
      <w:r w:rsidR="00257D25">
        <w:t>o genitor guardião</w:t>
      </w:r>
      <w:r>
        <w:t xml:space="preserve"> movido por </w:t>
      </w:r>
      <w:r>
        <w:lastRenderedPageBreak/>
        <w:t>sentimentos tão sórdidos</w:t>
      </w:r>
      <w:r w:rsidR="00257D25">
        <w:t xml:space="preserve"> e por argumentos ilógicos</w:t>
      </w:r>
      <w:r>
        <w:t xml:space="preserve"> prive a criança ou o adolescente do convívio com seus avós</w:t>
      </w:r>
      <w:r w:rsidR="00257D25">
        <w:t xml:space="preserve"> unicamente como forma de satisfação pessoal em um ato de extremo egoísmo</w:t>
      </w:r>
      <w:r>
        <w:t>.</w:t>
      </w:r>
      <w:r w:rsidR="00257D25">
        <w:t xml:space="preserve"> De fato, é algo triste, grave e sério que merece destaque.</w:t>
      </w:r>
    </w:p>
    <w:p w:rsidR="001A01C7" w:rsidRPr="00D001D8" w:rsidRDefault="001A01C7" w:rsidP="00DA6EE6">
      <w:pPr>
        <w:spacing w:line="360" w:lineRule="auto"/>
        <w:ind w:firstLine="1134"/>
      </w:pPr>
    </w:p>
    <w:p w:rsidR="00426113" w:rsidRPr="00E07C71" w:rsidRDefault="00426113" w:rsidP="00C45BA1">
      <w:pPr>
        <w:spacing w:line="360" w:lineRule="auto"/>
        <w:rPr>
          <w:b/>
        </w:rPr>
      </w:pPr>
      <w:r>
        <w:rPr>
          <w:b/>
        </w:rPr>
        <w:t>2.1</w:t>
      </w:r>
      <w:r w:rsidR="00FB7799">
        <w:rPr>
          <w:b/>
        </w:rPr>
        <w:t xml:space="preserve"> C</w:t>
      </w:r>
      <w:r w:rsidR="00FB7799" w:rsidRPr="00E020C8">
        <w:rPr>
          <w:b/>
        </w:rPr>
        <w:t>onsequênci</w:t>
      </w:r>
      <w:r w:rsidR="00304845">
        <w:rPr>
          <w:b/>
        </w:rPr>
        <w:t>as jurídicas e psicológicas da Alienação P</w:t>
      </w:r>
      <w:r w:rsidR="00FB7799" w:rsidRPr="00E020C8">
        <w:rPr>
          <w:b/>
        </w:rPr>
        <w:t>arental realizada em desfavor dos avós</w:t>
      </w:r>
    </w:p>
    <w:p w:rsidR="00426113" w:rsidRDefault="00426113" w:rsidP="00426113">
      <w:pPr>
        <w:pStyle w:val="PargrafodaLista"/>
        <w:ind w:left="360"/>
        <w:rPr>
          <w:b/>
        </w:rPr>
      </w:pPr>
    </w:p>
    <w:p w:rsidR="00FB7799" w:rsidRDefault="00304845" w:rsidP="00FB7799">
      <w:pPr>
        <w:spacing w:line="360" w:lineRule="auto"/>
        <w:ind w:firstLine="1134"/>
      </w:pPr>
      <w:r>
        <w:t>Sabe-se que Alienação P</w:t>
      </w:r>
      <w:r w:rsidR="00FB7799">
        <w:t>arenta</w:t>
      </w:r>
      <w:r w:rsidR="000E4B14">
        <w:t>l acarr</w:t>
      </w:r>
      <w:r w:rsidR="00201629">
        <w:t xml:space="preserve">eta consequências tanto </w:t>
      </w:r>
      <w:r w:rsidR="00FB7799">
        <w:t xml:space="preserve">de ordem jurídica, quanto psicológica. Quando são </w:t>
      </w:r>
      <w:r>
        <w:t>caracterizados atos típicos da Alienação P</w:t>
      </w:r>
      <w:r w:rsidR="00FB7799">
        <w:t xml:space="preserve">arental, ou qualquer conduta que dificulte a convivência da criança e do adolescente com o genitor, o juiz pode tomar as seguintes medidas arroladas no art. 6º da </w:t>
      </w:r>
      <w:r>
        <w:t>Lei nº 12.318/10</w:t>
      </w:r>
      <w:r w:rsidR="00B94D3D">
        <w:t>:</w:t>
      </w:r>
    </w:p>
    <w:p w:rsidR="00B94D3D" w:rsidRDefault="00B94D3D" w:rsidP="00FB7799">
      <w:pPr>
        <w:spacing w:line="360" w:lineRule="auto"/>
        <w:ind w:firstLine="1134"/>
      </w:pPr>
    </w:p>
    <w:p w:rsidR="00FB7799" w:rsidRDefault="00FB7799" w:rsidP="00FB7799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C45BA1">
        <w:rPr>
          <w:rStyle w:val="apple-converted-space"/>
          <w:color w:val="000000"/>
          <w:sz w:val="20"/>
          <w:szCs w:val="20"/>
        </w:rPr>
        <w:t>Art. 6</w:t>
      </w:r>
      <w:r w:rsidR="00C45BA1">
        <w:rPr>
          <w:rStyle w:val="apple-converted-space"/>
          <w:color w:val="000000"/>
          <w:sz w:val="20"/>
          <w:szCs w:val="20"/>
        </w:rPr>
        <w:t>º</w:t>
      </w:r>
      <w:r>
        <w:rPr>
          <w:rStyle w:val="apple-converted-space"/>
          <w:color w:val="000000"/>
          <w:sz w:val="20"/>
          <w:szCs w:val="20"/>
        </w:rPr>
        <w:t>.</w:t>
      </w:r>
      <w:r w:rsidRPr="00FB7799">
        <w:rPr>
          <w:color w:val="000000"/>
          <w:sz w:val="20"/>
          <w:szCs w:val="20"/>
        </w:rPr>
        <w:t>  Caracterizados atos típicos de alienação parental ou qualquer conduta que dificulte a convivência de criança ou adolescente com genitor, em ação autônoma ou incidental, o juiz poderá, cumulativamente ou não, sem prejuízo da decorrente responsabilidade civil ou criminal e da ampla utilização de instrumentos processuais aptos a inibir ou atenuar seus efeitos, segundo a gravidade do caso: </w:t>
      </w:r>
    </w:p>
    <w:p w:rsidR="00FB7799" w:rsidRPr="00FB7799" w:rsidRDefault="00FB7799" w:rsidP="00FB7799">
      <w:pPr>
        <w:pStyle w:val="texto10"/>
        <w:spacing w:before="0" w:beforeAutospacing="0" w:after="0" w:afterAutospacing="0"/>
        <w:ind w:left="2268"/>
        <w:jc w:val="both"/>
        <w:rPr>
          <w:rStyle w:val="apple-converted-space"/>
          <w:color w:val="000000"/>
          <w:sz w:val="20"/>
          <w:szCs w:val="20"/>
        </w:rPr>
      </w:pPr>
    </w:p>
    <w:p w:rsidR="00FB7799" w:rsidRPr="00AF7DF8" w:rsidRDefault="00FB7799" w:rsidP="00FB7799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>
        <w:rPr>
          <w:rStyle w:val="apple-converted-space"/>
          <w:color w:val="000000"/>
          <w:sz w:val="20"/>
          <w:szCs w:val="20"/>
        </w:rPr>
        <w:t xml:space="preserve">I </w:t>
      </w:r>
      <w:r w:rsidRPr="00AF7DF8">
        <w:rPr>
          <w:color w:val="000000"/>
          <w:sz w:val="20"/>
          <w:szCs w:val="20"/>
        </w:rPr>
        <w:t>- declarar a ocorrência de alienação parental e advertir o alienador; </w:t>
      </w:r>
    </w:p>
    <w:p w:rsidR="00FB7799" w:rsidRPr="00AF7DF8" w:rsidRDefault="00FB7799" w:rsidP="00FB7799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F7DF8">
        <w:rPr>
          <w:color w:val="000000"/>
          <w:sz w:val="20"/>
          <w:szCs w:val="20"/>
        </w:rPr>
        <w:t>II - ampliar o regime de convivência familiar em favor do genitor alienado; </w:t>
      </w:r>
    </w:p>
    <w:p w:rsidR="00FB7799" w:rsidRPr="00AF7DF8" w:rsidRDefault="00FB7799" w:rsidP="00FB7799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F7DF8">
        <w:rPr>
          <w:color w:val="000000"/>
          <w:sz w:val="20"/>
          <w:szCs w:val="20"/>
        </w:rPr>
        <w:t>III - estipular multa ao alienador; </w:t>
      </w:r>
    </w:p>
    <w:p w:rsidR="00FB7799" w:rsidRPr="00AF7DF8" w:rsidRDefault="00FB7799" w:rsidP="00FB7799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F7DF8">
        <w:rPr>
          <w:color w:val="000000"/>
          <w:sz w:val="20"/>
          <w:szCs w:val="20"/>
        </w:rPr>
        <w:t>IV - determinar acompanhamento psicológico e/ou biopsicossocial; </w:t>
      </w:r>
    </w:p>
    <w:p w:rsidR="00FB7799" w:rsidRPr="00AF7DF8" w:rsidRDefault="00FB7799" w:rsidP="00FB7799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F7DF8">
        <w:rPr>
          <w:color w:val="000000"/>
          <w:sz w:val="20"/>
          <w:szCs w:val="20"/>
        </w:rPr>
        <w:t>V - determinar a alteração da guarda para guarda compartilhada ou sua inversão; </w:t>
      </w:r>
    </w:p>
    <w:p w:rsidR="00FB7799" w:rsidRPr="00AF7DF8" w:rsidRDefault="00FB7799" w:rsidP="00FB7799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F7DF8">
        <w:rPr>
          <w:color w:val="000000"/>
          <w:sz w:val="20"/>
          <w:szCs w:val="20"/>
        </w:rPr>
        <w:t>VI - determinar a fixação cautelar do domicílio da criança ou adolescente; </w:t>
      </w:r>
    </w:p>
    <w:p w:rsidR="00FB7799" w:rsidRDefault="00FB7799" w:rsidP="00FB7799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F7DF8">
        <w:rPr>
          <w:color w:val="000000"/>
          <w:sz w:val="20"/>
          <w:szCs w:val="20"/>
        </w:rPr>
        <w:t>VII - declarar a suspensão da autoridade parental. </w:t>
      </w:r>
    </w:p>
    <w:p w:rsidR="00304845" w:rsidRDefault="00304845" w:rsidP="00304845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304845" w:rsidRPr="00304845" w:rsidRDefault="00304845" w:rsidP="00304845">
      <w:pPr>
        <w:pStyle w:val="texto10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304845">
        <w:rPr>
          <w:color w:val="000000"/>
          <w:sz w:val="20"/>
          <w:szCs w:val="20"/>
        </w:rPr>
        <w:t>Parágrafo único.  Caracterizado mudança abusiva de endereço, inviabilização ou obstrução à convivência familiar, o juiz também poderá inverter a obrigação de levar para ou retirar a criança ou adolescente da residência do genitor, por ocasião das alternâncias dos períodos de convivência familiar.</w:t>
      </w:r>
    </w:p>
    <w:p w:rsidR="00FB7799" w:rsidRDefault="00FB7799" w:rsidP="00304845">
      <w:pPr>
        <w:ind w:firstLine="1134"/>
        <w:rPr>
          <w:sz w:val="20"/>
          <w:szCs w:val="20"/>
        </w:rPr>
      </w:pPr>
    </w:p>
    <w:p w:rsidR="00C45BA1" w:rsidRPr="00304845" w:rsidRDefault="00C45BA1" w:rsidP="00304845">
      <w:pPr>
        <w:ind w:firstLine="1134"/>
        <w:rPr>
          <w:sz w:val="20"/>
          <w:szCs w:val="20"/>
        </w:rPr>
      </w:pPr>
    </w:p>
    <w:p w:rsidR="00B94D3D" w:rsidRDefault="00FB7799" w:rsidP="00FB7799">
      <w:pPr>
        <w:spacing w:line="360" w:lineRule="auto"/>
        <w:ind w:firstLine="1134"/>
      </w:pPr>
      <w:r>
        <w:t xml:space="preserve"> Trata-se de um rol meramente exemplificativo</w:t>
      </w:r>
      <w:r w:rsidR="009B4781">
        <w:t xml:space="preserve"> ou </w:t>
      </w:r>
      <w:r w:rsidR="00C45BA1">
        <w:t>não taxativo</w:t>
      </w:r>
      <w:r w:rsidR="009B4781">
        <w:t>, podendo a perí</w:t>
      </w:r>
      <w:r>
        <w:t xml:space="preserve">cia </w:t>
      </w:r>
      <w:r w:rsidR="00304845">
        <w:t xml:space="preserve">no caso concreto </w:t>
      </w:r>
      <w:r>
        <w:t xml:space="preserve">constatar </w:t>
      </w:r>
      <w:r w:rsidR="009B4781">
        <w:t>outros atos que caracterizem a Alienação P</w:t>
      </w:r>
      <w:r>
        <w:t>arental.</w:t>
      </w:r>
      <w:r w:rsidR="00304845">
        <w:t xml:space="preserve"> </w:t>
      </w:r>
      <w:r w:rsidR="00B94D3D">
        <w:t xml:space="preserve">Para o guardião, que na maioria dos casos é a mãe devido </w:t>
      </w:r>
      <w:r w:rsidR="00C45BA1">
        <w:t>à</w:t>
      </w:r>
      <w:r w:rsidR="00B94D3D">
        <w:t xml:space="preserve"> ideia de que esta seria mais apta a cuidar dos filhos, a legislação prevê desde medidas brandas como a advertência, até medidas drásticas a exemplo da inversão da guarda. Neste sentido traz-se como exe</w:t>
      </w:r>
      <w:r w:rsidR="00D37EFB">
        <w:t>mplo decisão proferida pelo TJRS, 7</w:t>
      </w:r>
      <w:r w:rsidR="00B94D3D">
        <w:t xml:space="preserve">ª Câmara Cível, na Apelação Cível n. </w:t>
      </w:r>
      <w:r w:rsidR="00D37EFB" w:rsidRPr="00D37EFB">
        <w:t>70014814479</w:t>
      </w:r>
      <w:r w:rsidR="00B94D3D">
        <w:t>, Relator</w:t>
      </w:r>
      <w:r w:rsidR="00D37EFB">
        <w:t>a</w:t>
      </w:r>
      <w:r w:rsidR="00B94D3D">
        <w:t xml:space="preserve"> Des. </w:t>
      </w:r>
      <w:r w:rsidR="00D37EFB">
        <w:t>Maria Berenice Dias, julgado em 07/06/2006</w:t>
      </w:r>
      <w:r w:rsidR="00B94D3D">
        <w:t>:</w:t>
      </w:r>
    </w:p>
    <w:p w:rsidR="00357B78" w:rsidRDefault="00357B78" w:rsidP="00357B78">
      <w:pPr>
        <w:ind w:firstLine="1134"/>
      </w:pPr>
    </w:p>
    <w:p w:rsidR="00D37EFB" w:rsidRPr="00D37EFB" w:rsidRDefault="00D37EFB" w:rsidP="00D37EFB">
      <w:pPr>
        <w:ind w:left="2268"/>
        <w:rPr>
          <w:sz w:val="20"/>
          <w:szCs w:val="20"/>
        </w:rPr>
      </w:pPr>
      <w:r w:rsidRPr="00D37EFB">
        <w:rPr>
          <w:sz w:val="20"/>
          <w:szCs w:val="20"/>
        </w:rPr>
        <w:t>Impõe-se realizar, ainda, duas recomendações à origem: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a) de que sejam realizadas perícias psiquiátricas que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avaliem o pai, a criança e a genitora, no intuito de melhor</w:t>
      </w:r>
    </w:p>
    <w:p w:rsidR="00D37EFB" w:rsidRPr="00D37EFB" w:rsidRDefault="00D37EFB" w:rsidP="00D37EFB">
      <w:pPr>
        <w:ind w:left="2268"/>
        <w:rPr>
          <w:sz w:val="20"/>
          <w:szCs w:val="20"/>
        </w:rPr>
      </w:pPr>
      <w:r w:rsidRPr="00D37EFB">
        <w:rPr>
          <w:sz w:val="20"/>
          <w:szCs w:val="20"/>
        </w:rPr>
        <w:t>instruir o feito; e b) de que a mãe seja advertida no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sentido de buscar auxiliar emocionalmente filha, seja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deixando de criar empecilhos psicológicos à criança,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com relação às visitações, seja evitando a criação de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imagens negativas na mente da infante, com relação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ao pai e aos familiares paternos. O fato de a agravante,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lastRenderedPageBreak/>
        <w:t>conforme bem mencion</w:t>
      </w:r>
      <w:r w:rsidR="00357B78">
        <w:rPr>
          <w:sz w:val="20"/>
          <w:szCs w:val="20"/>
        </w:rPr>
        <w:t xml:space="preserve">a a decisão guerreada, não estar </w:t>
      </w:r>
      <w:r w:rsidR="00B56F77">
        <w:rPr>
          <w:sz w:val="20"/>
          <w:szCs w:val="20"/>
        </w:rPr>
        <w:t xml:space="preserve">(...) </w:t>
      </w:r>
      <w:r w:rsidRPr="00D37EFB">
        <w:rPr>
          <w:sz w:val="20"/>
          <w:szCs w:val="20"/>
        </w:rPr>
        <w:t>agindo</w:t>
      </w:r>
      <w:r w:rsidR="00B56F77">
        <w:rPr>
          <w:sz w:val="20"/>
          <w:szCs w:val="20"/>
        </w:rPr>
        <w:t xml:space="preserve"> no melhor interesse da filha (...)</w:t>
      </w:r>
      <w:r w:rsidRPr="00D37EFB">
        <w:rPr>
          <w:sz w:val="20"/>
          <w:szCs w:val="20"/>
        </w:rPr>
        <w:t xml:space="preserve"> (fl. 32). Assim,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necessário que seja a genitora advertida de que sua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postura pode vir a influenciar até mesmo futura</w:t>
      </w:r>
      <w:r>
        <w:rPr>
          <w:sz w:val="20"/>
          <w:szCs w:val="20"/>
        </w:rPr>
        <w:t xml:space="preserve"> </w:t>
      </w:r>
      <w:r w:rsidRPr="00D37EFB">
        <w:rPr>
          <w:sz w:val="20"/>
          <w:szCs w:val="20"/>
        </w:rPr>
        <w:t>definição de guarda</w:t>
      </w:r>
      <w:r>
        <w:rPr>
          <w:sz w:val="20"/>
          <w:szCs w:val="20"/>
        </w:rPr>
        <w:t>.</w:t>
      </w:r>
    </w:p>
    <w:p w:rsidR="00D37EFB" w:rsidRDefault="00D37EFB" w:rsidP="00FB7799">
      <w:pPr>
        <w:spacing w:line="360" w:lineRule="auto"/>
        <w:ind w:firstLine="1134"/>
      </w:pPr>
    </w:p>
    <w:p w:rsidR="00572BE7" w:rsidRDefault="00304845" w:rsidP="004A4B8E">
      <w:pPr>
        <w:spacing w:line="360" w:lineRule="auto"/>
        <w:ind w:firstLine="1134"/>
      </w:pPr>
      <w:r>
        <w:t xml:space="preserve">A Lei sobre Alienação Parental </w:t>
      </w:r>
      <w:r w:rsidR="00041E67">
        <w:t>quando criada, em agosto de 2010, objetivou amparar aquelas crianças ou adolescentes em um contexto de crise conjugal.</w:t>
      </w:r>
      <w:r w:rsidR="00B56F77">
        <w:t xml:space="preserve"> Brito e Sousa (2011</w:t>
      </w:r>
      <w:r w:rsidR="004A4B8E">
        <w:t xml:space="preserve">) pontuam que a justificativa do projeto de lei sobre a matéria refere-se aos aspectos emocionais e psicológicos presentes nos filhos que seriam vítimas da Alienação Parental, abordando também os comportamento e distúrbios psicológicos acarretados. </w:t>
      </w:r>
    </w:p>
    <w:p w:rsidR="00FB7799" w:rsidRDefault="00572BE7" w:rsidP="004A4B8E">
      <w:pPr>
        <w:spacing w:line="360" w:lineRule="auto"/>
        <w:ind w:firstLine="1134"/>
      </w:pPr>
      <w:r>
        <w:t>A</w:t>
      </w:r>
      <w:r w:rsidR="004A4B8E">
        <w:t xml:space="preserve"> lei não fala claramente a respeito da Síndrome da</w:t>
      </w:r>
      <w:r>
        <w:t xml:space="preserve"> Alienação Parental (SAP)</w:t>
      </w:r>
      <w:r w:rsidR="004A4B8E">
        <w:t xml:space="preserve">. Este termo foi cunhado por </w:t>
      </w:r>
      <w:r w:rsidR="00FB7799" w:rsidRPr="00B127DD">
        <w:t>Richard Gardner</w:t>
      </w:r>
      <w:r>
        <w:t xml:space="preserve"> em 1980</w:t>
      </w:r>
      <w:r w:rsidR="000E4B14">
        <w:t xml:space="preserve"> para designar um transtorno em que a criança é programada para odiar o outro genitor e quem mais esta campanha denegritória se estender, na presente pesquisa, os avós</w:t>
      </w:r>
      <w:r w:rsidR="00FB7799">
        <w:t xml:space="preserve">. </w:t>
      </w:r>
      <w:r w:rsidR="000E4B14">
        <w:t>G</w:t>
      </w:r>
      <w:r w:rsidR="00201629">
        <w:t xml:space="preserve">ardner observou também </w:t>
      </w:r>
      <w:r w:rsidR="000E4B14">
        <w:t xml:space="preserve">um conjunto de sintomas característicos apresentados pela criança. Todos estes fatores combinados contribuem para o desenvolvimento da SAP. Gardner </w:t>
      </w:r>
      <w:r w:rsidR="009D022D">
        <w:t xml:space="preserve">(2002) </w:t>
      </w:r>
      <w:r w:rsidR="000E4B14">
        <w:t>assim definiu esta síndrome:</w:t>
      </w:r>
    </w:p>
    <w:p w:rsidR="000E4B14" w:rsidRDefault="000E4B14" w:rsidP="004A4B8E">
      <w:pPr>
        <w:spacing w:line="360" w:lineRule="auto"/>
        <w:ind w:firstLine="1134"/>
      </w:pPr>
    </w:p>
    <w:p w:rsidR="000E4B14" w:rsidRDefault="000E4B14" w:rsidP="000E4B14">
      <w:pPr>
        <w:ind w:left="2268"/>
        <w:rPr>
          <w:iCs/>
          <w:color w:val="000000"/>
          <w:sz w:val="20"/>
          <w:szCs w:val="20"/>
          <w:shd w:val="clear" w:color="auto" w:fill="FFFFFF"/>
        </w:rPr>
      </w:pPr>
      <w:r w:rsidRPr="000E4B14">
        <w:rPr>
          <w:iCs/>
          <w:color w:val="000000"/>
          <w:sz w:val="20"/>
          <w:szCs w:val="20"/>
          <w:shd w:val="clear" w:color="auto" w:fill="FFFFFF"/>
        </w:rPr>
        <w:t>A Síndrome de Alienação Parental (SAP) é um distúrbio da infância que aparece quase exclusivamente no contexto de disputas de custódia de crianças. Sua manifestação preliminar é a campanha denegritória contra um dos genitores, uma campanha feita pela própria criança e que não tenha nenhuma justificação. Resulta da combinação das instruções de um genitor (o que faz a “lavagem cerebral, programação, doutrinação”) e contribuições da própria criança para caluniar o genitor-alvo. Quando o abuso e/ou a negligência parentais verdadeiros estão presentes, a animosidade da criança pode ser justificada, e assim a explicação de Síndrome de Alienação Parental para a hostilidade da criança não é aplicável.</w:t>
      </w:r>
    </w:p>
    <w:p w:rsidR="00B56F77" w:rsidRDefault="00B56F77" w:rsidP="000E4B14">
      <w:pPr>
        <w:ind w:left="2268"/>
        <w:rPr>
          <w:iCs/>
          <w:color w:val="000000"/>
          <w:sz w:val="20"/>
          <w:szCs w:val="20"/>
          <w:shd w:val="clear" w:color="auto" w:fill="FFFFFF"/>
        </w:rPr>
      </w:pPr>
    </w:p>
    <w:p w:rsidR="000E4B14" w:rsidRPr="000E4B14" w:rsidRDefault="000E4B14" w:rsidP="000E4B14">
      <w:pPr>
        <w:ind w:left="2268"/>
      </w:pPr>
    </w:p>
    <w:p w:rsidR="00201629" w:rsidRDefault="009D022D" w:rsidP="00B56F77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>
        <w:t xml:space="preserve">O </w:t>
      </w:r>
      <w:r w:rsidRPr="00ED1D28">
        <w:t>poder familiar</w:t>
      </w:r>
      <w:r w:rsidR="00ED1D28" w:rsidRPr="00ED1D28">
        <w:t xml:space="preserve"> corresponde a um</w:t>
      </w:r>
      <w:r w:rsidRPr="00ED1D28">
        <w:t xml:space="preserve"> conjunto de direitos e deveres exercido</w:t>
      </w:r>
      <w:r w:rsidR="00ED1D28" w:rsidRPr="00ED1D28">
        <w:t>s</w:t>
      </w:r>
      <w:r w:rsidRPr="00ED1D28">
        <w:t xml:space="preserve"> pelos pais em relação </w:t>
      </w:r>
      <w:r w:rsidR="00ED1D28" w:rsidRPr="00ED1D28">
        <w:t>à</w:t>
      </w:r>
      <w:r w:rsidRPr="00ED1D28">
        <w:t xml:space="preserve"> pessoa e aos bens </w:t>
      </w:r>
      <w:r w:rsidR="00ED1D28" w:rsidRPr="00ED1D28">
        <w:t xml:space="preserve">dos filhos não emancipados visando o bem-estar e proteção dos mesmos. Segundo dispõe o CC-2002 a separação judicial, o divórcio e a dissolução da união estável não alteram as relações entre pais e filhos senão quanto ao direito, que aos primeiros cabe, de terem em sua companhia os segundos (art. 1.632). Nessa hipótese, o genitor que </w:t>
      </w:r>
      <w:r w:rsidR="00ED1D28">
        <w:t xml:space="preserve">não detém a guarda </w:t>
      </w:r>
      <w:r w:rsidR="00ED1D28" w:rsidRPr="00ED1D28">
        <w:t>exercerá o direito d</w:t>
      </w:r>
      <w:r w:rsidR="00ED1D28">
        <w:t xml:space="preserve">e visita </w:t>
      </w:r>
      <w:r w:rsidR="00ED1D28" w:rsidRPr="00ED1D28">
        <w:t xml:space="preserve">com todas as atribuições inerentes </w:t>
      </w:r>
      <w:r w:rsidR="00ED1D28">
        <w:t>ao poder familiar.</w:t>
      </w:r>
    </w:p>
    <w:p w:rsidR="00840BE8" w:rsidRDefault="00ED1D28" w:rsidP="00B56F77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t xml:space="preserve"> A Alienação Parental trata-se de um abuso do referido instituto</w:t>
      </w:r>
      <w:r w:rsidR="0020640C">
        <w:t xml:space="preserve">, pois causa prejuízos prolongados e de difíceis reparações a relação como o genitor alienado </w:t>
      </w:r>
      <w:r>
        <w:t xml:space="preserve">estando sujeita a medidas </w:t>
      </w:r>
      <w:r w:rsidR="0020640C">
        <w:t>judiciais</w:t>
      </w:r>
      <w:r>
        <w:t xml:space="preserve"> as quais serão expostas em um próximo item.</w:t>
      </w:r>
      <w:r w:rsidR="00B56F77">
        <w:t xml:space="preserve"> </w:t>
      </w:r>
      <w:r w:rsidR="0020640C" w:rsidRPr="00840BE8">
        <w:rPr>
          <w:color w:val="000000"/>
        </w:rPr>
        <w:t xml:space="preserve">No que se refere às </w:t>
      </w:r>
      <w:r w:rsidR="0020640C" w:rsidRPr="00B56F77">
        <w:rPr>
          <w:b/>
          <w:color w:val="000000"/>
        </w:rPr>
        <w:lastRenderedPageBreak/>
        <w:t>consequências psicológicas</w:t>
      </w:r>
      <w:r w:rsidR="00B56F77">
        <w:rPr>
          <w:rStyle w:val="Refdenotaderodap"/>
          <w:b/>
          <w:color w:val="000000"/>
        </w:rPr>
        <w:footnoteReference w:id="5"/>
      </w:r>
      <w:r w:rsidR="0020640C" w:rsidRPr="00840BE8">
        <w:rPr>
          <w:color w:val="000000"/>
        </w:rPr>
        <w:t xml:space="preserve"> acarretadas, a principal é</w:t>
      </w:r>
      <w:r w:rsidR="00546AA7" w:rsidRPr="00840BE8">
        <w:rPr>
          <w:color w:val="000000"/>
        </w:rPr>
        <w:t xml:space="preserve"> a SAP a qual </w:t>
      </w:r>
      <w:r w:rsidR="00D33F0D" w:rsidRPr="00840BE8">
        <w:rPr>
          <w:color w:val="000000"/>
        </w:rPr>
        <w:t>apresenta vários sintomas</w:t>
      </w:r>
      <w:r w:rsidR="00546AA7" w:rsidRPr="00840BE8">
        <w:rPr>
          <w:color w:val="000000"/>
        </w:rPr>
        <w:t xml:space="preserve"> </w:t>
      </w:r>
      <w:r w:rsidR="00D33F0D" w:rsidRPr="00840BE8">
        <w:rPr>
          <w:color w:val="000000"/>
        </w:rPr>
        <w:t>que podem ou não aparecer conjuntamente,</w:t>
      </w:r>
      <w:r w:rsidR="00840BE8" w:rsidRPr="00840BE8">
        <w:rPr>
          <w:color w:val="000000"/>
        </w:rPr>
        <w:t xml:space="preserve"> segundo Gardner (2002), são eles</w:t>
      </w:r>
      <w:r w:rsidR="00546AA7" w:rsidRPr="00840BE8">
        <w:rPr>
          <w:color w:val="000000"/>
        </w:rPr>
        <w:t xml:space="preserve">: </w:t>
      </w:r>
    </w:p>
    <w:p w:rsidR="00B56F77" w:rsidRPr="00840BE8" w:rsidRDefault="00B56F77" w:rsidP="00B56F77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</w:p>
    <w:p w:rsidR="00840BE8" w:rsidRPr="00840BE8" w:rsidRDefault="00840BE8" w:rsidP="00840BE8">
      <w:pPr>
        <w:shd w:val="clear" w:color="auto" w:fill="FFFFFF"/>
        <w:spacing w:after="100"/>
        <w:ind w:left="2268"/>
        <w:rPr>
          <w:rFonts w:eastAsia="Times New Roman"/>
          <w:color w:val="000000"/>
          <w:sz w:val="20"/>
          <w:szCs w:val="20"/>
          <w:lang w:eastAsia="pt-BR"/>
        </w:rPr>
      </w:pPr>
      <w:r w:rsidRPr="00840BE8">
        <w:rPr>
          <w:sz w:val="20"/>
          <w:szCs w:val="20"/>
        </w:rPr>
        <w:t xml:space="preserve">a) </w:t>
      </w:r>
      <w:r w:rsidRPr="00840BE8">
        <w:rPr>
          <w:rFonts w:eastAsia="Times New Roman"/>
          <w:color w:val="000000"/>
          <w:sz w:val="20"/>
          <w:szCs w:val="20"/>
          <w:lang w:eastAsia="pt-BR"/>
        </w:rPr>
        <w:t>Uma campanha denegritória contra o genitor alienado; b) Racionalizações fracas, absurdas ou frívolas para a depreciação; c) Falta de ambivalência; d) O fenômeno do “pensador independente”; d) Apoio automático ao genitor alienador no conflito parental; e) Ausência de culpa sobre a crueldade a e/ou a exploração contra o genitor alienado; f) A presença de encenações ‘encomendadas’; g) Propagação da animosidade aos amigos e/ou à família extensa do genitor alienado.</w:t>
      </w:r>
    </w:p>
    <w:p w:rsidR="004848AE" w:rsidRDefault="004848AE" w:rsidP="00840BE8">
      <w:pPr>
        <w:spacing w:line="360" w:lineRule="auto"/>
        <w:ind w:firstLine="1134"/>
      </w:pPr>
    </w:p>
    <w:p w:rsidR="008F5B4F" w:rsidRDefault="004848AE" w:rsidP="008F5B4F">
      <w:pPr>
        <w:spacing w:line="360" w:lineRule="auto"/>
        <w:ind w:firstLine="1134"/>
      </w:pPr>
      <w:r>
        <w:t>A depender da intensidade do conflito que envolve os genitores, os casos envolvendo Alienação Parental serão mais moderados ou leves</w:t>
      </w:r>
      <w:r w:rsidR="005826D3">
        <w:t xml:space="preserve"> e, consequentemente, com seus sintomas mais visíveis. Em alguns casos a Alienação Parental inicia-se </w:t>
      </w:r>
      <w:r>
        <w:t xml:space="preserve">durante o casamento e </w:t>
      </w:r>
      <w:r w:rsidR="008F5B4F">
        <w:t xml:space="preserve">se tornando mais graves após a separação ou divórcio. </w:t>
      </w:r>
    </w:p>
    <w:p w:rsidR="004848AE" w:rsidRDefault="004848AE" w:rsidP="004848AE">
      <w:pPr>
        <w:spacing w:line="360" w:lineRule="auto"/>
        <w:ind w:firstLine="1134"/>
      </w:pPr>
    </w:p>
    <w:p w:rsidR="00426113" w:rsidRDefault="00426113" w:rsidP="00B56F77">
      <w:pPr>
        <w:spacing w:line="360" w:lineRule="auto"/>
        <w:rPr>
          <w:b/>
        </w:rPr>
      </w:pPr>
      <w:r>
        <w:rPr>
          <w:b/>
        </w:rPr>
        <w:t xml:space="preserve">3. </w:t>
      </w:r>
      <w:r w:rsidR="00FB7799" w:rsidRPr="005B3479">
        <w:rPr>
          <w:b/>
        </w:rPr>
        <w:t>OS OBSTÁCULOS NA CONSTATAÇÃO DA ALIENAÇÃO PARENTAL NO CASO CONCRETO</w:t>
      </w:r>
    </w:p>
    <w:p w:rsidR="00B56F77" w:rsidRDefault="00B56F77" w:rsidP="00B56F77">
      <w:pPr>
        <w:rPr>
          <w:b/>
        </w:rPr>
      </w:pPr>
    </w:p>
    <w:p w:rsidR="00426113" w:rsidRDefault="00426113" w:rsidP="00426113">
      <w:pPr>
        <w:rPr>
          <w:b/>
        </w:rPr>
      </w:pPr>
    </w:p>
    <w:p w:rsidR="00605FE8" w:rsidRDefault="00605FE8" w:rsidP="00605FE8">
      <w:pPr>
        <w:spacing w:line="360" w:lineRule="auto"/>
        <w:ind w:firstLine="1134"/>
      </w:pPr>
      <w:r>
        <w:t>Há vários obstáculos em torno da aferição da ocorrência ou não da alienação parental, dentre os quais podemos destacar alguns:</w:t>
      </w:r>
    </w:p>
    <w:p w:rsidR="00B56F77" w:rsidRDefault="00B56F77" w:rsidP="00B56F77">
      <w:pPr>
        <w:ind w:firstLine="1134"/>
      </w:pPr>
    </w:p>
    <w:p w:rsidR="00605FE8" w:rsidRDefault="00605FE8" w:rsidP="00605FE8">
      <w:pPr>
        <w:pStyle w:val="PargrafodaLista"/>
        <w:numPr>
          <w:ilvl w:val="0"/>
          <w:numId w:val="1"/>
        </w:numPr>
        <w:spacing w:line="360" w:lineRule="auto"/>
      </w:pPr>
      <w:r>
        <w:t xml:space="preserve">Desconhecimento do </w:t>
      </w:r>
      <w:r w:rsidR="008F5B4F">
        <w:t>problema pelas partes (alienador</w:t>
      </w:r>
      <w:r>
        <w:t xml:space="preserve"> e </w:t>
      </w:r>
      <w:r w:rsidR="008F5B4F">
        <w:t>o alienado</w:t>
      </w:r>
      <w:r>
        <w:t>, seja o outro genitor ou os avós), consequentemente não haverá alegação e tomada das providências cabíveis;</w:t>
      </w:r>
    </w:p>
    <w:p w:rsidR="00605FE8" w:rsidRDefault="00605FE8" w:rsidP="00605FE8">
      <w:pPr>
        <w:pStyle w:val="PargrafodaLista"/>
        <w:numPr>
          <w:ilvl w:val="0"/>
          <w:numId w:val="1"/>
        </w:numPr>
        <w:spacing w:line="360" w:lineRule="auto"/>
      </w:pPr>
      <w:r>
        <w:t xml:space="preserve">Não </w:t>
      </w:r>
      <w:r w:rsidR="00CF0194">
        <w:t>declaração de ato de início de Alienação P</w:t>
      </w:r>
      <w:r>
        <w:t>arental de ofício, sabe-se que cabe ao juiz e não somente as partes, mas em muitas varas de família brasileiras não é o que se observa;</w:t>
      </w:r>
    </w:p>
    <w:p w:rsidR="00605FE8" w:rsidRDefault="00605FE8" w:rsidP="00605FE8">
      <w:pPr>
        <w:pStyle w:val="PargrafodaLista"/>
        <w:numPr>
          <w:ilvl w:val="0"/>
          <w:numId w:val="1"/>
        </w:numPr>
        <w:spacing w:line="360" w:lineRule="auto"/>
      </w:pPr>
      <w:r>
        <w:t xml:space="preserve">Comprovação da ocorrência pelos </w:t>
      </w:r>
      <w:r w:rsidR="00CF0194">
        <w:t>peritos. Para a constatação da Alienação P</w:t>
      </w:r>
      <w:r>
        <w:t>arental cabe ao juiz, se necessário, determinar a perícia psicológica ou biopsicossocial, mas muitas vezes não é uma tarefa fácil seja porque o alienador camufla o problema, ou pelo nível de alienação da criança ou adolescente, e até mesmo pela falta de formação especifica dos profissionais para a constatação.</w:t>
      </w:r>
    </w:p>
    <w:p w:rsidR="00426113" w:rsidRDefault="00AB0474" w:rsidP="00426113">
      <w:pPr>
        <w:spacing w:line="360" w:lineRule="auto"/>
        <w:ind w:firstLine="1134"/>
      </w:pPr>
      <w:r>
        <w:t xml:space="preserve"> </w:t>
      </w:r>
    </w:p>
    <w:p w:rsidR="00201629" w:rsidRDefault="00201629" w:rsidP="00201629">
      <w:pPr>
        <w:tabs>
          <w:tab w:val="left" w:pos="1470"/>
          <w:tab w:val="left" w:pos="1605"/>
        </w:tabs>
        <w:spacing w:line="360" w:lineRule="auto"/>
        <w:ind w:firstLine="1134"/>
      </w:pPr>
      <w:r>
        <w:lastRenderedPageBreak/>
        <w:t>O problema da Alienação Parental teve destaque no Brasil após a edição da Lei nº 11.698/08 (lei sobre a guarda compartilhada), quando houve aumento do número de eventos e informações a respeito da SAP. Nesse contexto de comoção social nasce o Projeto de Lei nº 4.853/08 sancionado em 2010 como Lei nº 12.318/10.</w:t>
      </w:r>
    </w:p>
    <w:p w:rsidR="00426113" w:rsidRDefault="00BA1E7F" w:rsidP="00CF0194">
      <w:pPr>
        <w:spacing w:line="360" w:lineRule="auto"/>
        <w:ind w:firstLine="1134"/>
      </w:pPr>
      <w:r>
        <w:t>A referida lei</w:t>
      </w:r>
      <w:r w:rsidR="00CF0194">
        <w:t xml:space="preserve"> regulou o assunto</w:t>
      </w:r>
      <w:r w:rsidR="003047EA">
        <w:t>, porém, a</w:t>
      </w:r>
      <w:r w:rsidR="00CF0194">
        <w:t xml:space="preserve"> maioria da população ainda desconhece o que dificulta o enfretamento do problem</w:t>
      </w:r>
      <w:r w:rsidR="003047EA">
        <w:t>a. Os pais v</w:t>
      </w:r>
      <w:r w:rsidR="00B56F77">
        <w:t>isam o melhor para seus filhos em diversos aspectos;</w:t>
      </w:r>
      <w:r w:rsidR="003047EA">
        <w:t xml:space="preserve"> educação, moradia, saúde, lazer. O alienador da mesma maneira acredita muitas vezes estar fazendo a coisa certa, afastando da convivência de seus filhos o outro genitor e os avós. </w:t>
      </w:r>
      <w:r w:rsidR="00B220B2">
        <w:t>E nem sempre</w:t>
      </w:r>
      <w:r w:rsidR="00A146A5">
        <w:t xml:space="preserve"> o alienador e o alienado</w:t>
      </w:r>
      <w:r w:rsidR="00B220B2">
        <w:t xml:space="preserve"> tem conhecimento </w:t>
      </w:r>
      <w:r w:rsidR="00A146A5">
        <w:t xml:space="preserve">exato </w:t>
      </w:r>
      <w:r w:rsidR="00B220B2">
        <w:t xml:space="preserve">da </w:t>
      </w:r>
      <w:r w:rsidR="00A146A5">
        <w:t xml:space="preserve">gravidade da </w:t>
      </w:r>
      <w:r w:rsidR="00B220B2">
        <w:t>situação e dos riscos a que os netos estão expostos e eles mesmos</w:t>
      </w:r>
      <w:r>
        <w:t xml:space="preserve">, pois </w:t>
      </w:r>
      <w:r w:rsidR="00A146A5">
        <w:t>a convivência familiar traz benefícios para ambas às partes.</w:t>
      </w:r>
    </w:p>
    <w:p w:rsidR="00A146A5" w:rsidRPr="000349EF" w:rsidRDefault="00A146A5" w:rsidP="00110885">
      <w:pPr>
        <w:spacing w:line="360" w:lineRule="auto"/>
        <w:ind w:firstLine="1134"/>
      </w:pPr>
      <w:r>
        <w:t xml:space="preserve">Cabe ao juiz em cada caso determinar a perícia psicológica ou </w:t>
      </w:r>
      <w:r w:rsidR="00110885">
        <w:t xml:space="preserve">biopsicossocial em ação autônoma ou incidental quando houver indício da prática de Alienação Parental. Porém </w:t>
      </w:r>
      <w:r w:rsidR="00F05AAE">
        <w:t xml:space="preserve">em algumas varas de família brasileiras </w:t>
      </w:r>
      <w:r w:rsidR="00110885">
        <w:t xml:space="preserve">não é o que se verifica, quando há a alegação (em </w:t>
      </w:r>
      <w:r w:rsidR="00110885" w:rsidRPr="000349EF">
        <w:t>pouquíssimos processos) é feita por uma das partes</w:t>
      </w:r>
      <w:r w:rsidR="00F05AAE" w:rsidRPr="000349EF">
        <w:t xml:space="preserve">. </w:t>
      </w:r>
    </w:p>
    <w:p w:rsidR="008E5621" w:rsidRDefault="000349EF" w:rsidP="001F57F0">
      <w:pPr>
        <w:spacing w:line="360" w:lineRule="auto"/>
        <w:ind w:firstLine="1134"/>
        <w:rPr>
          <w:color w:val="000000"/>
        </w:rPr>
      </w:pPr>
      <w:r w:rsidRPr="000349EF">
        <w:t xml:space="preserve">Segundo dispõe os parágrafos do art. 5º da lei em discussão, o laudo pericial </w:t>
      </w:r>
      <w:r w:rsidRPr="000349EF">
        <w:rPr>
          <w:color w:val="000000"/>
        </w:rPr>
        <w:t>terá base em ampla avaliação psicológica ou biopsicossocial a depender do caso compreendendo: a) entrevista pessoal com as partes; b) exame de documentos dos autos; c) histórico do relacionamento do casal e da separação; d) cronologia de incidentes: e) avaliação da personalidade dos envolvidos; f) exame da forma como a criança ou adolescente se manifesta acerca de eventual acusação contra genitor.</w:t>
      </w:r>
    </w:p>
    <w:p w:rsidR="001F57F0" w:rsidRDefault="000349EF" w:rsidP="001F57F0">
      <w:pPr>
        <w:spacing w:line="360" w:lineRule="auto"/>
        <w:ind w:firstLine="1134"/>
        <w:rPr>
          <w:color w:val="000000"/>
        </w:rPr>
      </w:pPr>
      <w:r w:rsidRPr="000349EF">
        <w:rPr>
          <w:color w:val="000000"/>
        </w:rPr>
        <w:t xml:space="preserve"> A perícia será realizada por profissional ou equipe multidisciplinar habilitados, devendo sua aptidão ser comprovada. O perito ou equipe multidisciplinar designada para verificar a ocorrência de alienação parental terá prazo de 90 (noventa) dias para apresentação do laudo prorrogáveis.</w:t>
      </w:r>
      <w:r w:rsidR="001F57F0">
        <w:rPr>
          <w:color w:val="000000"/>
        </w:rPr>
        <w:t xml:space="preserve"> </w:t>
      </w:r>
    </w:p>
    <w:p w:rsidR="000349EF" w:rsidRDefault="000349EF" w:rsidP="001F57F0">
      <w:pPr>
        <w:spacing w:line="360" w:lineRule="auto"/>
        <w:ind w:firstLine="1134"/>
        <w:rPr>
          <w:color w:val="000000"/>
        </w:rPr>
      </w:pPr>
      <w:r>
        <w:rPr>
          <w:color w:val="000000"/>
        </w:rPr>
        <w:t xml:space="preserve">No caso concreto </w:t>
      </w:r>
      <w:r w:rsidR="001F57F0">
        <w:rPr>
          <w:color w:val="000000"/>
        </w:rPr>
        <w:t>os peritos responsáveis pela constatação da Alienação Parental não se mostram capazes de aferir os atos característicos desta prática. Conforme lições de Sandra Araújo</w:t>
      </w:r>
      <w:r w:rsidR="0059117A">
        <w:rPr>
          <w:color w:val="000000"/>
        </w:rPr>
        <w:t xml:space="preserve"> (2013)</w:t>
      </w:r>
      <w:r w:rsidR="001F57F0">
        <w:rPr>
          <w:color w:val="000000"/>
        </w:rPr>
        <w:t>:</w:t>
      </w:r>
    </w:p>
    <w:p w:rsidR="00B56F77" w:rsidRDefault="00B56F77" w:rsidP="00B56F77">
      <w:pPr>
        <w:ind w:firstLine="1134"/>
        <w:rPr>
          <w:color w:val="000000"/>
        </w:rPr>
      </w:pPr>
    </w:p>
    <w:p w:rsidR="001F57F0" w:rsidRPr="001F57F0" w:rsidRDefault="00B56F77" w:rsidP="001F57F0">
      <w:pPr>
        <w:ind w:left="22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</w:t>
      </w:r>
      <w:r w:rsidR="001F57F0" w:rsidRPr="001F57F0">
        <w:rPr>
          <w:color w:val="000000"/>
          <w:sz w:val="20"/>
          <w:szCs w:val="20"/>
        </w:rPr>
        <w:t>Penso também que ainda vivemos em um mundo de fantasia acerca da maternidade e da paternidade, negando que tais sujeitos possam, conscientemente ou inconscientemente, causar no outro e principalmente em seus filhos danos do tamanho que vejo ocorrer (...) Encontro pareceres de peritos psicólogos que ainda escrevem que “mãe não causa mal aos filhos”, que é absurdo pensar que genitores possam provocar tais comportamentos dos filhos</w:t>
      </w:r>
      <w:r>
        <w:rPr>
          <w:color w:val="000000"/>
          <w:sz w:val="20"/>
          <w:szCs w:val="20"/>
        </w:rPr>
        <w:t>”</w:t>
      </w:r>
      <w:r w:rsidR="001F57F0" w:rsidRPr="001F57F0">
        <w:rPr>
          <w:color w:val="000000"/>
          <w:sz w:val="20"/>
          <w:szCs w:val="20"/>
        </w:rPr>
        <w:t xml:space="preserve">. </w:t>
      </w:r>
    </w:p>
    <w:p w:rsidR="001F57F0" w:rsidRPr="001F57F0" w:rsidRDefault="001F57F0" w:rsidP="001F57F0">
      <w:pPr>
        <w:spacing w:line="360" w:lineRule="auto"/>
        <w:ind w:firstLine="1134"/>
        <w:rPr>
          <w:color w:val="000000"/>
        </w:rPr>
      </w:pPr>
    </w:p>
    <w:p w:rsidR="00F05AAE" w:rsidRDefault="00F05AAE" w:rsidP="00110885">
      <w:pPr>
        <w:spacing w:line="360" w:lineRule="auto"/>
        <w:ind w:firstLine="1134"/>
      </w:pPr>
      <w:r>
        <w:lastRenderedPageBreak/>
        <w:t>Outro obstáculo perpassado na constatação é o nível de alienação em que a criança ou adolescente encontra-se, em casos mais graves a campanha d</w:t>
      </w:r>
      <w:r w:rsidR="00687918">
        <w:t>enegritória é tão bem feita que</w:t>
      </w:r>
      <w:r w:rsidR="00696C65">
        <w:t xml:space="preserve"> a verdade </w:t>
      </w:r>
      <w:r w:rsidR="00B56F77">
        <w:t>seja</w:t>
      </w:r>
      <w:r w:rsidR="00330200">
        <w:t xml:space="preserve"> </w:t>
      </w:r>
      <w:r w:rsidR="00696C65">
        <w:t>difícil de ser apurada. A criança possui uma verdade pronta e acaba</w:t>
      </w:r>
      <w:r w:rsidR="00687918">
        <w:t>da</w:t>
      </w:r>
      <w:r w:rsidR="00696C65">
        <w:t xml:space="preserve"> a respeito do alienado, elaborada</w:t>
      </w:r>
      <w:r w:rsidR="00687918">
        <w:t>, ao longo do tempo,</w:t>
      </w:r>
      <w:r w:rsidR="00696C65">
        <w:t xml:space="preserve"> pelo genitor que detém a guarda</w:t>
      </w:r>
      <w:r w:rsidR="00687918">
        <w:t xml:space="preserve">. Colaborando com este processo </w:t>
      </w:r>
      <w:r w:rsidR="00696C65">
        <w:t>a criança</w:t>
      </w:r>
      <w:r w:rsidR="00687918">
        <w:t xml:space="preserve"> possui, ainda, falsas memórias criadas pelo guardião,</w:t>
      </w:r>
      <w:r w:rsidR="00696C65">
        <w:t xml:space="preserve"> </w:t>
      </w:r>
      <w:r w:rsidR="00687918">
        <w:t>lembranças que a criança não se recorda, mas acredita realmente ter acontecido despertando nesta uma gama de sentimentos ruins (angústia, raiva etc.).</w:t>
      </w:r>
      <w:r w:rsidR="00533F94">
        <w:t xml:space="preserve"> E dessa forma, o alienador consegue camuflar a Alienação Parental.</w:t>
      </w:r>
    </w:p>
    <w:p w:rsidR="00A146A5" w:rsidRDefault="00A146A5" w:rsidP="00CF0194">
      <w:pPr>
        <w:spacing w:line="360" w:lineRule="auto"/>
        <w:ind w:firstLine="1134"/>
      </w:pPr>
    </w:p>
    <w:p w:rsidR="00FB7799" w:rsidRDefault="00426113" w:rsidP="00FB7799">
      <w:pPr>
        <w:rPr>
          <w:b/>
        </w:rPr>
      </w:pPr>
      <w:r>
        <w:rPr>
          <w:b/>
        </w:rPr>
        <w:t xml:space="preserve">3.1 </w:t>
      </w:r>
      <w:r w:rsidR="00FB7799" w:rsidRPr="00C36DB1">
        <w:rPr>
          <w:b/>
        </w:rPr>
        <w:t>Medid</w:t>
      </w:r>
      <w:r w:rsidR="00FB7799">
        <w:rPr>
          <w:b/>
        </w:rPr>
        <w:t>as judiciais cabíveis</w:t>
      </w:r>
    </w:p>
    <w:p w:rsidR="00426113" w:rsidRDefault="00426113" w:rsidP="00B56F77">
      <w:pPr>
        <w:rPr>
          <w:b/>
        </w:rPr>
      </w:pPr>
    </w:p>
    <w:p w:rsidR="0059117A" w:rsidRDefault="0059117A" w:rsidP="00B56F77">
      <w:pPr>
        <w:rPr>
          <w:b/>
        </w:rPr>
      </w:pPr>
    </w:p>
    <w:p w:rsidR="00D511A3" w:rsidRDefault="001F3CEA" w:rsidP="00D511A3">
      <w:pPr>
        <w:pStyle w:val="texto1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1F3CEA">
        <w:rPr>
          <w:color w:val="000000"/>
        </w:rPr>
        <w:t>Segundo a Lei nº 12.318/10, declarado indício de ato de alienação parental, seja a requerimento ou de ofício, em ação autônoma ou incidental, o processo deverá ter tramitação prioritária, e o juiz nesta hipótese</w:t>
      </w:r>
      <w:r>
        <w:rPr>
          <w:color w:val="000000"/>
        </w:rPr>
        <w:t>, ouvido o Ministério Público,</w:t>
      </w:r>
      <w:r w:rsidRPr="001F3CEA">
        <w:rPr>
          <w:color w:val="000000"/>
        </w:rPr>
        <w:t xml:space="preserve"> determinará as medidas provisórias necessárias para preservação da integridade psicológica da criança ou do </w:t>
      </w:r>
      <w:r w:rsidRPr="008D4128">
        <w:rPr>
          <w:color w:val="000000"/>
        </w:rPr>
        <w:t>adolescente assegurando sua convivência com genitor ou viabilizar a efetiva reaproximação entre ambos, se for o caso.</w:t>
      </w:r>
    </w:p>
    <w:p w:rsidR="00D511A3" w:rsidRDefault="00D511A3" w:rsidP="00D511A3">
      <w:pPr>
        <w:pStyle w:val="texto1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 O juiz assegurará também à</w:t>
      </w:r>
      <w:r w:rsidR="001F3CEA" w:rsidRPr="008D4128">
        <w:rPr>
          <w:color w:val="000000"/>
        </w:rPr>
        <w:t xml:space="preserve"> criança ou</w:t>
      </w:r>
      <w:r>
        <w:rPr>
          <w:color w:val="000000"/>
        </w:rPr>
        <w:t xml:space="preserve"> ao</w:t>
      </w:r>
      <w:r w:rsidR="001F3CEA" w:rsidRPr="008D4128">
        <w:rPr>
          <w:color w:val="000000"/>
        </w:rPr>
        <w:t xml:space="preserve"> adolescente e ao genitor a</w:t>
      </w:r>
      <w:r w:rsidR="008D4128" w:rsidRPr="008D4128">
        <w:rPr>
          <w:color w:val="000000"/>
        </w:rPr>
        <w:t>l</w:t>
      </w:r>
      <w:r w:rsidR="001F3CEA" w:rsidRPr="008D4128">
        <w:rPr>
          <w:color w:val="000000"/>
        </w:rPr>
        <w:t>ienado a garantia de visitação assistida</w:t>
      </w:r>
      <w:r w:rsidR="008D4128" w:rsidRPr="008D4128">
        <w:rPr>
          <w:color w:val="000000"/>
        </w:rPr>
        <w:t xml:space="preserve"> </w:t>
      </w:r>
      <w:r w:rsidR="001F3CEA" w:rsidRPr="008D4128">
        <w:rPr>
          <w:color w:val="000000"/>
        </w:rPr>
        <w:t>ressalvados os casos em que há iminente risco de prejuízo à integridade física ou psicológica da criança ou do adolesce</w:t>
      </w:r>
      <w:r w:rsidR="008D4128" w:rsidRPr="008D4128">
        <w:rPr>
          <w:color w:val="000000"/>
        </w:rPr>
        <w:t>nte, atestado por profissional</w:t>
      </w:r>
      <w:r w:rsidR="001F3CEA" w:rsidRPr="008D4128">
        <w:rPr>
          <w:color w:val="000000"/>
        </w:rPr>
        <w:t xml:space="preserve"> designado pelo juiz para acompanhamento das visitas.</w:t>
      </w:r>
    </w:p>
    <w:p w:rsidR="008D4128" w:rsidRDefault="008D4128" w:rsidP="00D511A3">
      <w:pPr>
        <w:pStyle w:val="texto10"/>
        <w:spacing w:before="0" w:beforeAutospacing="0" w:after="0" w:afterAutospacing="0" w:line="360" w:lineRule="auto"/>
        <w:ind w:firstLine="1134"/>
        <w:jc w:val="both"/>
        <w:rPr>
          <w:color w:val="000000"/>
          <w:shd w:val="clear" w:color="auto" w:fill="FFFFFF"/>
        </w:rPr>
      </w:pPr>
      <w:r w:rsidRPr="008D4128">
        <w:rPr>
          <w:color w:val="000000"/>
        </w:rPr>
        <w:t xml:space="preserve"> No caso em que a Alienação Parental é também dirigida aos avós é perfeitamente cabível a mesma medida pautada ainda na disposição presente no parágrafo único do art. 1589 do CC, o qual dispõe que “</w:t>
      </w:r>
      <w:r w:rsidRPr="008D4128">
        <w:rPr>
          <w:color w:val="000000"/>
          <w:shd w:val="clear" w:color="auto" w:fill="FFFFFF"/>
        </w:rPr>
        <w:t>o direito de visita estende-se a qualquer dos avós, a critério do juiz, observados os interesses da criança ou do adolescente”.</w:t>
      </w:r>
    </w:p>
    <w:p w:rsidR="008D4128" w:rsidRPr="008D4128" w:rsidRDefault="008D4128" w:rsidP="00D511A3">
      <w:pPr>
        <w:pStyle w:val="texto10"/>
        <w:spacing w:before="0" w:beforeAutospacing="0" w:after="0" w:afterAutospacing="0" w:line="360" w:lineRule="auto"/>
        <w:ind w:firstLine="1134"/>
        <w:jc w:val="both"/>
        <w:rPr>
          <w:color w:val="000000"/>
          <w:shd w:val="clear" w:color="auto" w:fill="FFFFFF"/>
        </w:rPr>
      </w:pPr>
      <w:r w:rsidRPr="008D4128">
        <w:rPr>
          <w:color w:val="000000"/>
          <w:shd w:val="clear" w:color="auto" w:fill="FFFFFF"/>
        </w:rPr>
        <w:t xml:space="preserve">Havendo indício de prática de Alienação Parental o juiz </w:t>
      </w:r>
      <w:r w:rsidR="00D511A3" w:rsidRPr="008D4128">
        <w:rPr>
          <w:color w:val="000000"/>
          <w:shd w:val="clear" w:color="auto" w:fill="FFFFFF"/>
        </w:rPr>
        <w:t>determinará</w:t>
      </w:r>
      <w:r w:rsidR="00D511A3">
        <w:rPr>
          <w:color w:val="000000"/>
          <w:shd w:val="clear" w:color="auto" w:fill="FFFFFF"/>
        </w:rPr>
        <w:t xml:space="preserve"> se necessário</w:t>
      </w:r>
      <w:r w:rsidRPr="008D4128">
        <w:rPr>
          <w:color w:val="000000"/>
          <w:shd w:val="clear" w:color="auto" w:fill="FFFFFF"/>
        </w:rPr>
        <w:t>, a p</w:t>
      </w:r>
      <w:r w:rsidRPr="008D4128">
        <w:rPr>
          <w:color w:val="000000"/>
        </w:rPr>
        <w:t>erícia psicológica ou biopsicossocial. </w:t>
      </w:r>
      <w:r>
        <w:rPr>
          <w:color w:val="000000"/>
        </w:rPr>
        <w:t>O laudo pericial deverá estar conforme as Resoluções do Conselho Federal de Psicologia e o Código de Ética Profissional do Psicólogo.</w:t>
      </w:r>
    </w:p>
    <w:p w:rsidR="00605FE8" w:rsidRDefault="00605FE8" w:rsidP="00605FE8">
      <w:pPr>
        <w:spacing w:line="360" w:lineRule="auto"/>
        <w:ind w:firstLine="1134"/>
      </w:pPr>
      <w:r>
        <w:t>Afora as medidas judiciais cabíveis, e</w:t>
      </w:r>
      <w:r w:rsidRPr="00EE6F0A">
        <w:t xml:space="preserve">xistem </w:t>
      </w:r>
      <w:r>
        <w:t>algumas</w:t>
      </w:r>
      <w:r w:rsidRPr="00EE6F0A">
        <w:t xml:space="preserve"> soluções apontadas pelos doutrinadores para o problema da a</w:t>
      </w:r>
      <w:r>
        <w:t>lienação parental, neste sentido lecionam Marques e Santos (2011):</w:t>
      </w:r>
    </w:p>
    <w:p w:rsidR="00D511A3" w:rsidRDefault="00D511A3" w:rsidP="00D511A3">
      <w:pPr>
        <w:ind w:firstLine="1134"/>
      </w:pPr>
    </w:p>
    <w:p w:rsidR="00605FE8" w:rsidRDefault="00605FE8" w:rsidP="00605FE8">
      <w:pPr>
        <w:ind w:left="2268"/>
        <w:rPr>
          <w:sz w:val="20"/>
          <w:szCs w:val="20"/>
        </w:rPr>
      </w:pPr>
      <w:r w:rsidRPr="00EE6F0A">
        <w:rPr>
          <w:sz w:val="20"/>
          <w:szCs w:val="20"/>
        </w:rPr>
        <w:t xml:space="preserve">Os processos que a abordam deveriam merecer prioridade especial, para tanto sendo necessária não só a multiplicação do número de Varas de Família como também uma preparação maior dos operadores do Direito de Família, por exemplo, através de cursos e </w:t>
      </w:r>
      <w:r>
        <w:rPr>
          <w:sz w:val="20"/>
          <w:szCs w:val="20"/>
        </w:rPr>
        <w:t>seminários (</w:t>
      </w:r>
      <w:r w:rsidR="00D511A3">
        <w:rPr>
          <w:sz w:val="20"/>
          <w:szCs w:val="20"/>
        </w:rPr>
        <w:t>...). As</w:t>
      </w:r>
      <w:r w:rsidRPr="00EE6F0A">
        <w:rPr>
          <w:sz w:val="20"/>
          <w:szCs w:val="20"/>
        </w:rPr>
        <w:t xml:space="preserve"> Escolas Judiciais dos Tribunais Estaduais e as Escolas da OAB e do Ministério Públi</w:t>
      </w:r>
      <w:r>
        <w:rPr>
          <w:sz w:val="20"/>
          <w:szCs w:val="20"/>
        </w:rPr>
        <w:t>co deveriam promover maior quanti</w:t>
      </w:r>
      <w:r w:rsidRPr="00EE6F0A">
        <w:rPr>
          <w:sz w:val="20"/>
          <w:szCs w:val="20"/>
        </w:rPr>
        <w:t xml:space="preserve">dade de </w:t>
      </w:r>
      <w:r w:rsidRPr="00EE6F0A">
        <w:rPr>
          <w:sz w:val="20"/>
          <w:szCs w:val="20"/>
        </w:rPr>
        <w:lastRenderedPageBreak/>
        <w:t xml:space="preserve">eventos </w:t>
      </w:r>
      <w:r>
        <w:rPr>
          <w:sz w:val="20"/>
          <w:szCs w:val="20"/>
        </w:rPr>
        <w:t>desti</w:t>
      </w:r>
      <w:r w:rsidRPr="00EE6F0A">
        <w:rPr>
          <w:sz w:val="20"/>
          <w:szCs w:val="20"/>
        </w:rPr>
        <w:t>nados a divulgar esse tema, e igual</w:t>
      </w:r>
      <w:r>
        <w:rPr>
          <w:sz w:val="20"/>
          <w:szCs w:val="20"/>
        </w:rPr>
        <w:t xml:space="preserve">mente as entidades de classe dos </w:t>
      </w:r>
      <w:r w:rsidRPr="00EE6F0A">
        <w:rPr>
          <w:sz w:val="20"/>
          <w:szCs w:val="20"/>
        </w:rPr>
        <w:t>operadores do Direito, dentre as quais as de magistrados e do Ministério Público.</w:t>
      </w:r>
      <w:r w:rsidRPr="00EE6F0A">
        <w:rPr>
          <w:sz w:val="20"/>
          <w:szCs w:val="20"/>
        </w:rPr>
        <w:cr/>
      </w:r>
    </w:p>
    <w:p w:rsidR="00605FE8" w:rsidRPr="00EE6F0A" w:rsidRDefault="00605FE8" w:rsidP="00605FE8">
      <w:pPr>
        <w:ind w:left="2268"/>
        <w:rPr>
          <w:sz w:val="20"/>
          <w:szCs w:val="20"/>
        </w:rPr>
      </w:pPr>
    </w:p>
    <w:p w:rsidR="00605FE8" w:rsidRDefault="00605FE8" w:rsidP="00605FE8">
      <w:pPr>
        <w:spacing w:line="360" w:lineRule="auto"/>
        <w:ind w:firstLine="1134"/>
      </w:pPr>
      <w:r>
        <w:t>Para os autores supracitados, deveria haver o reconhecimento deste tipo penal específico, pois consideram a alienação parent</w:t>
      </w:r>
      <w:r w:rsidR="001F3CEA">
        <w:t>al um fato de extrema gravidade tendo em vista tratar-se, ainda, de um ilícito.</w:t>
      </w:r>
    </w:p>
    <w:p w:rsidR="00605FE8" w:rsidRPr="00A47DCB" w:rsidRDefault="00605FE8" w:rsidP="00605FE8">
      <w:pPr>
        <w:spacing w:line="360" w:lineRule="auto"/>
        <w:ind w:firstLine="1134"/>
      </w:pPr>
    </w:p>
    <w:p w:rsidR="00426113" w:rsidRDefault="00426113" w:rsidP="00426113">
      <w:pPr>
        <w:rPr>
          <w:b/>
        </w:rPr>
      </w:pPr>
      <w:r>
        <w:rPr>
          <w:b/>
        </w:rPr>
        <w:t>4. CONCLUSÃO</w:t>
      </w:r>
    </w:p>
    <w:p w:rsidR="00426113" w:rsidRDefault="00426113" w:rsidP="00426113">
      <w:pPr>
        <w:rPr>
          <w:b/>
        </w:rPr>
      </w:pPr>
    </w:p>
    <w:p w:rsidR="001500F4" w:rsidRDefault="001500F4" w:rsidP="00D511A3">
      <w:pPr>
        <w:rPr>
          <w:b/>
        </w:rPr>
      </w:pPr>
    </w:p>
    <w:p w:rsidR="00E94F7C" w:rsidRPr="00E94F7C" w:rsidRDefault="00493D0F" w:rsidP="00E94F7C">
      <w:pPr>
        <w:autoSpaceDE w:val="0"/>
        <w:autoSpaceDN w:val="0"/>
        <w:adjustRightInd w:val="0"/>
        <w:spacing w:line="360" w:lineRule="auto"/>
        <w:ind w:firstLine="1134"/>
        <w:rPr>
          <w:rFonts w:cstheme="minorHAnsi"/>
          <w:bCs/>
        </w:rPr>
      </w:pPr>
      <w:r w:rsidRPr="00F72473">
        <w:t xml:space="preserve"> </w:t>
      </w:r>
      <w:r w:rsidR="00E94F7C" w:rsidRPr="00E94F7C">
        <w:rPr>
          <w:rFonts w:cstheme="minorHAnsi"/>
          <w:bCs/>
        </w:rPr>
        <w:t xml:space="preserve">A alienação parental </w:t>
      </w:r>
      <w:r w:rsidR="00E94F7C">
        <w:rPr>
          <w:rFonts w:cstheme="minorHAnsi"/>
          <w:bCs/>
        </w:rPr>
        <w:t>é</w:t>
      </w:r>
      <w:r w:rsidR="00E94F7C" w:rsidRPr="00E94F7C">
        <w:rPr>
          <w:rFonts w:cstheme="minorHAnsi"/>
          <w:bCs/>
        </w:rPr>
        <w:t xml:space="preserve"> definida no art. 2º da Lei nº 12.318/10 como </w:t>
      </w:r>
      <w:r w:rsidR="00E94F7C" w:rsidRPr="00E94F7C">
        <w:rPr>
          <w:rFonts w:cstheme="minorHAnsi"/>
          <w:color w:val="000000"/>
        </w:rPr>
        <w:t>a interferência na formação psicológica da criança ou do adolescente promovida ou induzida por um dos genitores, pelos avós ou pelos que tenham a criança ou adolescente sob a sua autoridade, guarda ou vigilância para que repudie genitor ou que cause prejuízo ao estabelecimento ou à manutenção de vínculos com este. </w:t>
      </w:r>
    </w:p>
    <w:p w:rsidR="00D511A3" w:rsidRDefault="00E94F7C" w:rsidP="00D511A3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 w:rsidRPr="00E94F7C">
        <w:rPr>
          <w:rFonts w:cstheme="minorHAnsi"/>
        </w:rPr>
        <w:t xml:space="preserve">A expressão Síndrome da Alienação Parental </w:t>
      </w:r>
      <w:r>
        <w:rPr>
          <w:rFonts w:cstheme="minorHAnsi"/>
        </w:rPr>
        <w:t xml:space="preserve">(SAP), resultante desta prática </w:t>
      </w:r>
      <w:r w:rsidRPr="00E94F7C">
        <w:rPr>
          <w:rFonts w:cstheme="minorHAnsi"/>
        </w:rPr>
        <w:t>foi criada em 1980 por Richard A. Gardner para caracterizar um distúrbio em que a criança cria um sentimento de repúdio dentre outros sem qualquer razão a um d</w:t>
      </w:r>
      <w:r>
        <w:rPr>
          <w:rFonts w:cstheme="minorHAnsi"/>
        </w:rPr>
        <w:t xml:space="preserve">os genitores. Os atos característicos da Alienação Parental ferem uma série de direitos básicos e fundamentais, </w:t>
      </w:r>
      <w:r w:rsidR="00B34E84">
        <w:rPr>
          <w:rFonts w:cstheme="minorHAnsi"/>
        </w:rPr>
        <w:t>(convívio familiar, saúde mental</w:t>
      </w:r>
      <w:r w:rsidR="001500F4">
        <w:rPr>
          <w:rFonts w:cstheme="minorHAnsi"/>
        </w:rPr>
        <w:t>, por exemplo</w:t>
      </w:r>
      <w:r w:rsidR="00B34E84">
        <w:rPr>
          <w:rFonts w:cstheme="minorHAnsi"/>
        </w:rPr>
        <w:t>)</w:t>
      </w:r>
      <w:r>
        <w:rPr>
          <w:rFonts w:cstheme="minorHAnsi"/>
        </w:rPr>
        <w:t xml:space="preserve"> tanto da criança ou do adolescente como também do genitor alienado e dos avós para quem também são dirigidos os atos típicos da AP.</w:t>
      </w:r>
      <w:r w:rsidR="00D511A3">
        <w:rPr>
          <w:rFonts w:cstheme="minorHAnsi"/>
        </w:rPr>
        <w:t xml:space="preserve"> </w:t>
      </w:r>
    </w:p>
    <w:p w:rsidR="00D511A3" w:rsidRDefault="001500F4" w:rsidP="00D511A3">
      <w:pPr>
        <w:pStyle w:val="PargrafodaLista"/>
        <w:tabs>
          <w:tab w:val="left" w:pos="1470"/>
          <w:tab w:val="left" w:pos="1605"/>
        </w:tabs>
        <w:spacing w:line="360" w:lineRule="auto"/>
        <w:ind w:left="0" w:firstLine="1134"/>
        <w:rPr>
          <w:rFonts w:cstheme="minorHAnsi"/>
        </w:rPr>
      </w:pPr>
      <w:r>
        <w:rPr>
          <w:rFonts w:cstheme="minorHAnsi"/>
        </w:rPr>
        <w:t>No Brasil a prática da Alienação Parental tornou-se comum causando verdadeira comoção social. N</w:t>
      </w:r>
      <w:r w:rsidR="00E94F7C">
        <w:rPr>
          <w:rFonts w:cstheme="minorHAnsi"/>
        </w:rPr>
        <w:t>as varas de família brasileira é perfeitamente admissível, sendo mencionada inclusive em jurisprudências. Foi em vista deste panorama que se criou a Lei nº 12.</w:t>
      </w:r>
      <w:r w:rsidR="00D511A3">
        <w:rPr>
          <w:rFonts w:cstheme="minorHAnsi"/>
        </w:rPr>
        <w:t>318/2010 a qual dispõe sobre a Alienação Parental</w:t>
      </w:r>
      <w:r w:rsidR="00E94F7C">
        <w:rPr>
          <w:rFonts w:cstheme="minorHAnsi"/>
        </w:rPr>
        <w:t xml:space="preserve"> altera o art. 236 da Lei nº 8.069/90.</w:t>
      </w:r>
      <w:r w:rsidR="00B34E84">
        <w:rPr>
          <w:rFonts w:cstheme="minorHAnsi"/>
        </w:rPr>
        <w:t xml:space="preserve"> </w:t>
      </w:r>
    </w:p>
    <w:p w:rsidR="00E94F7C" w:rsidRDefault="00E94F7C" w:rsidP="00D511A3">
      <w:pPr>
        <w:tabs>
          <w:tab w:val="left" w:pos="1470"/>
          <w:tab w:val="left" w:pos="1605"/>
        </w:tabs>
        <w:spacing w:line="360" w:lineRule="auto"/>
        <w:ind w:firstLine="1134"/>
        <w:rPr>
          <w:rFonts w:cstheme="minorHAnsi"/>
        </w:rPr>
      </w:pPr>
      <w:r>
        <w:rPr>
          <w:rFonts w:cstheme="minorHAnsi"/>
        </w:rPr>
        <w:t>Percebe-se que esta prática não raro é realizada em desfavor do</w:t>
      </w:r>
      <w:r w:rsidR="00B34E84">
        <w:rPr>
          <w:rFonts w:cstheme="minorHAnsi"/>
        </w:rPr>
        <w:t>s avós</w:t>
      </w:r>
      <w:r>
        <w:rPr>
          <w:rFonts w:cstheme="minorHAnsi"/>
        </w:rPr>
        <w:t xml:space="preserve"> como forma de retaliação seja </w:t>
      </w:r>
      <w:r w:rsidR="001500F4">
        <w:rPr>
          <w:rFonts w:cstheme="minorHAnsi"/>
        </w:rPr>
        <w:t>a eles</w:t>
      </w:r>
      <w:r>
        <w:rPr>
          <w:rFonts w:cstheme="minorHAnsi"/>
        </w:rPr>
        <w:t xml:space="preserve"> ou mesmo ao ex-cônjuge</w:t>
      </w:r>
      <w:r w:rsidR="001500F4">
        <w:rPr>
          <w:rFonts w:cstheme="minorHAnsi"/>
        </w:rPr>
        <w:t xml:space="preserve"> ou ex-companheiro</w:t>
      </w:r>
      <w:r>
        <w:rPr>
          <w:rFonts w:cstheme="minorHAnsi"/>
        </w:rPr>
        <w:t xml:space="preserve">, </w:t>
      </w:r>
      <w:r w:rsidR="001500F4">
        <w:rPr>
          <w:rFonts w:cstheme="minorHAnsi"/>
        </w:rPr>
        <w:t>por diversos</w:t>
      </w:r>
      <w:r>
        <w:rPr>
          <w:rFonts w:cstheme="minorHAnsi"/>
        </w:rPr>
        <w:t xml:space="preserve"> motivos pessoais, pois a</w:t>
      </w:r>
      <w:r w:rsidR="001500F4">
        <w:rPr>
          <w:rFonts w:cstheme="minorHAnsi"/>
        </w:rPr>
        <w:t xml:space="preserve"> separação ou </w:t>
      </w:r>
      <w:r>
        <w:rPr>
          <w:rFonts w:cstheme="minorHAnsi"/>
        </w:rPr>
        <w:t xml:space="preserve">divórcio nem sempre ocorre de forma tranquila e amigável. </w:t>
      </w:r>
      <w:r w:rsidR="00D511A3">
        <w:rPr>
          <w:rFonts w:cstheme="minorHAnsi"/>
        </w:rPr>
        <w:t xml:space="preserve"> E</w:t>
      </w:r>
      <w:r w:rsidRPr="00D76878">
        <w:rPr>
          <w:rFonts w:cstheme="minorHAnsi"/>
        </w:rPr>
        <w:t>ste tema é de grande relevância acadêmica tento em vista que a</w:t>
      </w:r>
      <w:r w:rsidR="00D511A3">
        <w:rPr>
          <w:rFonts w:cstheme="minorHAnsi"/>
        </w:rPr>
        <w:t xml:space="preserve"> lei nº12318/10, assim como</w:t>
      </w:r>
      <w:r w:rsidRPr="00D76878">
        <w:rPr>
          <w:rFonts w:cstheme="minorHAnsi"/>
        </w:rPr>
        <w:t xml:space="preserve"> outros dispositivos legais visam assegurar direitos fundamentais tais como, o direito a convivência familiar, o direito ao </w:t>
      </w:r>
      <w:r w:rsidRPr="00D76878">
        <w:rPr>
          <w:rFonts w:cstheme="minorHAnsi"/>
          <w:color w:val="000000"/>
          <w:shd w:val="clear" w:color="auto" w:fill="FFFFFF"/>
        </w:rPr>
        <w:t>desenvolvimento físico, mental, moral, espiritual e social em condições de liberdade e de dignidade</w:t>
      </w:r>
      <w:r w:rsidRPr="00D76878">
        <w:rPr>
          <w:rFonts w:cstheme="minorHAnsi"/>
        </w:rPr>
        <w:t xml:space="preserve"> tanto da criança e do adolescente, quanto </w:t>
      </w:r>
      <w:r w:rsidR="00B34E84">
        <w:rPr>
          <w:rFonts w:cstheme="minorHAnsi"/>
        </w:rPr>
        <w:t>dos avós</w:t>
      </w:r>
      <w:r w:rsidRPr="00D76878">
        <w:rPr>
          <w:rFonts w:cstheme="minorHAnsi"/>
        </w:rPr>
        <w:t>.</w:t>
      </w:r>
      <w:r w:rsidR="00B34E84">
        <w:rPr>
          <w:rFonts w:cstheme="minorHAnsi"/>
        </w:rPr>
        <w:t xml:space="preserve"> </w:t>
      </w:r>
    </w:p>
    <w:p w:rsidR="00D511A3" w:rsidRDefault="00D511A3" w:rsidP="006C5581">
      <w:pPr>
        <w:jc w:val="center"/>
        <w:rPr>
          <w:b/>
        </w:rPr>
      </w:pPr>
    </w:p>
    <w:p w:rsidR="00D511A3" w:rsidRDefault="00D511A3" w:rsidP="006C5581">
      <w:pPr>
        <w:jc w:val="center"/>
        <w:rPr>
          <w:b/>
        </w:rPr>
      </w:pPr>
    </w:p>
    <w:p w:rsidR="006C5581" w:rsidRDefault="005826D3" w:rsidP="006C5581">
      <w:pPr>
        <w:jc w:val="center"/>
        <w:rPr>
          <w:b/>
        </w:rPr>
      </w:pPr>
      <w:r>
        <w:rPr>
          <w:b/>
        </w:rPr>
        <w:t>R</w:t>
      </w:r>
      <w:r w:rsidR="006C5581">
        <w:rPr>
          <w:b/>
        </w:rPr>
        <w:t>E</w:t>
      </w:r>
      <w:r>
        <w:rPr>
          <w:b/>
        </w:rPr>
        <w:t>FE</w:t>
      </w:r>
      <w:r w:rsidR="006C5581">
        <w:rPr>
          <w:b/>
        </w:rPr>
        <w:t>RÊNCIAS</w:t>
      </w:r>
    </w:p>
    <w:p w:rsidR="00F32660" w:rsidRDefault="00F32660" w:rsidP="006C5581">
      <w:pPr>
        <w:jc w:val="center"/>
        <w:rPr>
          <w:b/>
        </w:rPr>
      </w:pPr>
    </w:p>
    <w:p w:rsidR="006C5581" w:rsidRDefault="006C5581" w:rsidP="006C5581">
      <w:pPr>
        <w:rPr>
          <w:b/>
        </w:rPr>
      </w:pPr>
    </w:p>
    <w:p w:rsidR="0035798D" w:rsidRDefault="0035798D" w:rsidP="0035798D">
      <w:pPr>
        <w:tabs>
          <w:tab w:val="left" w:pos="1470"/>
          <w:tab w:val="left" w:pos="1605"/>
        </w:tabs>
        <w:jc w:val="left"/>
        <w:rPr>
          <w:color w:val="000000" w:themeColor="text1"/>
        </w:rPr>
      </w:pPr>
      <w:r w:rsidRPr="00321431">
        <w:t>ARAUJO, Mayeve Rochane Gerônimo Lei</w:t>
      </w:r>
      <w:r>
        <w:t>te</w:t>
      </w:r>
      <w:r w:rsidRPr="00321431">
        <w:t xml:space="preserve">; DIAS, Cristina Maria de Souza Brito. </w:t>
      </w:r>
      <w:r w:rsidRPr="00321431">
        <w:rPr>
          <w:b/>
        </w:rPr>
        <w:t>Papel dos avós: apoio oferecido aos netos antes e após situações de separação/divórcio dos pais</w:t>
      </w:r>
      <w:r w:rsidRPr="00321431">
        <w:t xml:space="preserve">. </w:t>
      </w:r>
      <w:r w:rsidRPr="00321431">
        <w:rPr>
          <w:i/>
        </w:rPr>
        <w:t>Estudos de Psicologia (Natal</w:t>
      </w:r>
      <w:r w:rsidRPr="00321431">
        <w:t xml:space="preserve">), v. 7, n. 1, jan. 2002. Disponível em: </w:t>
      </w:r>
      <w:r w:rsidRPr="00287224">
        <w:t xml:space="preserve">&lt; </w:t>
      </w:r>
      <w:hyperlink r:id="rId10" w:history="1">
        <w:r w:rsidRPr="00287224">
          <w:rPr>
            <w:rStyle w:val="Hyperlink"/>
            <w:color w:val="000000" w:themeColor="text1"/>
            <w:u w:val="none"/>
          </w:rPr>
          <w:t>http://www.scielo.br</w:t>
        </w:r>
      </w:hyperlink>
      <w:r w:rsidRPr="00C36DB1">
        <w:rPr>
          <w:color w:val="000000" w:themeColor="text1"/>
        </w:rPr>
        <w:t xml:space="preserve"> &gt;</w:t>
      </w:r>
      <w:r>
        <w:rPr>
          <w:color w:val="000000" w:themeColor="text1"/>
        </w:rPr>
        <w:t>.</w:t>
      </w:r>
      <w:r w:rsidRPr="00C36DB1">
        <w:rPr>
          <w:color w:val="000000" w:themeColor="text1"/>
        </w:rPr>
        <w:t xml:space="preserve"> Acesso em: 11 fev. 2014.</w:t>
      </w:r>
    </w:p>
    <w:p w:rsidR="0035798D" w:rsidRDefault="0035798D" w:rsidP="0035798D">
      <w:pPr>
        <w:jc w:val="left"/>
        <w:rPr>
          <w:b/>
        </w:rPr>
      </w:pPr>
    </w:p>
    <w:p w:rsidR="0035798D" w:rsidRDefault="0035798D" w:rsidP="0035798D">
      <w:pPr>
        <w:tabs>
          <w:tab w:val="left" w:pos="1470"/>
          <w:tab w:val="left" w:pos="1605"/>
        </w:tabs>
        <w:jc w:val="left"/>
      </w:pPr>
      <w:r w:rsidRPr="00321431">
        <w:t xml:space="preserve">ARAUJO, Sandra Maria Baccara. </w:t>
      </w:r>
      <w:r w:rsidRPr="00321431">
        <w:rPr>
          <w:b/>
        </w:rPr>
        <w:t>Perícia na Alienação Parental: Como Comprovar sua Ocorrência</w:t>
      </w:r>
      <w:r w:rsidRPr="00321431">
        <w:t xml:space="preserve">. In: CRISTIANO CHAVES DE FARIAS. </w:t>
      </w:r>
      <w:r w:rsidRPr="00321431">
        <w:rPr>
          <w:i/>
        </w:rPr>
        <w:t xml:space="preserve">Família e sucessões sob um olhar prático. </w:t>
      </w:r>
      <w:r w:rsidRPr="00321431">
        <w:t>Porto Alegre: Letra &amp; Vida, 2013. p. 253-261.</w:t>
      </w:r>
    </w:p>
    <w:p w:rsidR="0035798D" w:rsidRDefault="0035798D" w:rsidP="0035798D">
      <w:pPr>
        <w:tabs>
          <w:tab w:val="left" w:pos="1470"/>
          <w:tab w:val="left" w:pos="1605"/>
        </w:tabs>
        <w:jc w:val="left"/>
      </w:pPr>
    </w:p>
    <w:p w:rsidR="0035798D" w:rsidRDefault="0035798D" w:rsidP="0035798D">
      <w:pPr>
        <w:tabs>
          <w:tab w:val="left" w:pos="1470"/>
          <w:tab w:val="left" w:pos="1605"/>
        </w:tabs>
        <w:jc w:val="left"/>
        <w:rPr>
          <w:b/>
        </w:rPr>
      </w:pPr>
      <w:r w:rsidRPr="00321431">
        <w:t xml:space="preserve">BARDELO, Claudia Gay. </w:t>
      </w:r>
      <w:r w:rsidRPr="00321431">
        <w:rPr>
          <w:b/>
        </w:rPr>
        <w:t>A Alienação Parental do Idoso, do Adolescente e da Criança</w:t>
      </w:r>
      <w:r w:rsidRPr="00321431">
        <w:t xml:space="preserve">. In: CRISTIANO CHAVES DE FARIAS. </w:t>
      </w:r>
      <w:r w:rsidRPr="00D42103">
        <w:t>Família e sucessões sob um olhar prático</w:t>
      </w:r>
      <w:r w:rsidRPr="00321431">
        <w:rPr>
          <w:i/>
        </w:rPr>
        <w:t xml:space="preserve">. </w:t>
      </w:r>
      <w:r w:rsidRPr="00321431">
        <w:t>Porto Alegre: Letra &amp; Vida, 2013. p. 237-252.</w:t>
      </w:r>
    </w:p>
    <w:p w:rsidR="0035798D" w:rsidRDefault="0035798D" w:rsidP="0035798D">
      <w:pPr>
        <w:jc w:val="left"/>
        <w:rPr>
          <w:b/>
        </w:rPr>
      </w:pPr>
    </w:p>
    <w:p w:rsidR="0035798D" w:rsidRPr="00287224" w:rsidRDefault="0035798D" w:rsidP="0035798D">
      <w:pPr>
        <w:tabs>
          <w:tab w:val="left" w:pos="1470"/>
          <w:tab w:val="left" w:pos="1605"/>
        </w:tabs>
        <w:jc w:val="left"/>
      </w:pPr>
      <w:r w:rsidRPr="00115B48">
        <w:t xml:space="preserve">BARRETO, Ricardo Menna; SOUZA, Ana Maria Oliveira de. </w:t>
      </w:r>
      <w:r w:rsidRPr="00115B48">
        <w:rPr>
          <w:b/>
        </w:rPr>
        <w:t>Síndrome de Alienação Parental, Falso Abuso Sexual e Guarda Compartilhada: a Necessidade de uma Observação Jurídica Transdisciplinar</w:t>
      </w:r>
      <w:r w:rsidRPr="00115B48">
        <w:t xml:space="preserve">. Espaço Jurídico, Joaçaba, v. 12, n. 1, p. 67-82, jan/jun. 2011. Disponível em: &lt; </w:t>
      </w:r>
      <w:hyperlink r:id="rId11" w:history="1">
        <w:r w:rsidRPr="00287224">
          <w:rPr>
            <w:rStyle w:val="Hyperlink"/>
            <w:color w:val="auto"/>
            <w:u w:val="none"/>
          </w:rPr>
          <w:t>http://editora.unoesc.edu.br</w:t>
        </w:r>
      </w:hyperlink>
      <w:r w:rsidRPr="00287224">
        <w:t xml:space="preserve"> &gt;. Acesso em: 10 fev. 2014.</w:t>
      </w:r>
    </w:p>
    <w:p w:rsidR="0035798D" w:rsidRDefault="0035798D" w:rsidP="0035798D">
      <w:pPr>
        <w:jc w:val="left"/>
        <w:rPr>
          <w:b/>
        </w:rPr>
      </w:pPr>
    </w:p>
    <w:p w:rsidR="0035798D" w:rsidRDefault="0035798D" w:rsidP="0035798D">
      <w:pPr>
        <w:tabs>
          <w:tab w:val="left" w:pos="1470"/>
          <w:tab w:val="left" w:pos="1605"/>
        </w:tabs>
        <w:jc w:val="left"/>
      </w:pPr>
      <w:r>
        <w:t xml:space="preserve">BRASIL. </w:t>
      </w:r>
      <w:r w:rsidRPr="00FC3721">
        <w:rPr>
          <w:b/>
        </w:rPr>
        <w:t>Alienação Parental</w:t>
      </w:r>
      <w:r>
        <w:t>: Lei Federal nº 12318, de 26 de Agosto de 2010.</w:t>
      </w:r>
    </w:p>
    <w:p w:rsidR="0035798D" w:rsidRDefault="0035798D" w:rsidP="0035798D">
      <w:pPr>
        <w:tabs>
          <w:tab w:val="left" w:pos="1470"/>
          <w:tab w:val="left" w:pos="1605"/>
        </w:tabs>
        <w:jc w:val="left"/>
      </w:pPr>
    </w:p>
    <w:p w:rsidR="0035798D" w:rsidRDefault="0035798D" w:rsidP="0035798D">
      <w:pPr>
        <w:tabs>
          <w:tab w:val="left" w:pos="1470"/>
          <w:tab w:val="left" w:pos="1605"/>
        </w:tabs>
        <w:jc w:val="left"/>
      </w:pPr>
      <w:r w:rsidRPr="002220C2">
        <w:t>BRASIL.</w:t>
      </w:r>
      <w:r>
        <w:t xml:space="preserve"> Código C</w:t>
      </w:r>
      <w:r w:rsidRPr="002220C2">
        <w:t>ivil, 2002. Código civil. 53.</w:t>
      </w:r>
      <w:r>
        <w:t xml:space="preserve"> </w:t>
      </w:r>
      <w:r w:rsidRPr="002220C2">
        <w:t>ed. São Paulo: Saraiva; 2002.</w:t>
      </w:r>
    </w:p>
    <w:p w:rsidR="0035798D" w:rsidRDefault="0035798D" w:rsidP="0035798D">
      <w:pPr>
        <w:tabs>
          <w:tab w:val="left" w:pos="1470"/>
          <w:tab w:val="left" w:pos="1605"/>
        </w:tabs>
        <w:jc w:val="left"/>
      </w:pPr>
    </w:p>
    <w:p w:rsidR="0035798D" w:rsidRDefault="0035798D" w:rsidP="0035798D">
      <w:pPr>
        <w:tabs>
          <w:tab w:val="left" w:pos="1470"/>
          <w:tab w:val="left" w:pos="1605"/>
        </w:tabs>
        <w:jc w:val="left"/>
      </w:pPr>
      <w:r>
        <w:t xml:space="preserve">BRASIL. Constituição (1988). </w:t>
      </w:r>
      <w:r w:rsidRPr="00FC3721">
        <w:rPr>
          <w:b/>
        </w:rPr>
        <w:t>Constituição da República Federativa do Brasil</w:t>
      </w:r>
      <w:r>
        <w:t>. Brasília, DF, Senado, 1998.</w:t>
      </w:r>
    </w:p>
    <w:p w:rsidR="0035798D" w:rsidRDefault="0035798D" w:rsidP="0035798D">
      <w:pPr>
        <w:tabs>
          <w:tab w:val="left" w:pos="1470"/>
          <w:tab w:val="left" w:pos="1605"/>
        </w:tabs>
        <w:jc w:val="left"/>
      </w:pPr>
    </w:p>
    <w:p w:rsidR="0035798D" w:rsidRDefault="0035798D" w:rsidP="0035798D">
      <w:pPr>
        <w:tabs>
          <w:tab w:val="left" w:pos="1470"/>
          <w:tab w:val="left" w:pos="1605"/>
        </w:tabs>
        <w:jc w:val="left"/>
      </w:pPr>
      <w:r>
        <w:t xml:space="preserve">BRASIL. </w:t>
      </w:r>
      <w:r w:rsidRPr="00FC3721">
        <w:rPr>
          <w:b/>
        </w:rPr>
        <w:t>Estatuto da Criança e do Adolescente</w:t>
      </w:r>
      <w:r>
        <w:t>: Lei Federal nº 8069, de 13 de Julho de 1990.</w:t>
      </w:r>
    </w:p>
    <w:p w:rsidR="0035798D" w:rsidRDefault="0035798D" w:rsidP="0035798D">
      <w:pPr>
        <w:tabs>
          <w:tab w:val="left" w:pos="1470"/>
          <w:tab w:val="left" w:pos="1605"/>
        </w:tabs>
        <w:jc w:val="left"/>
      </w:pPr>
    </w:p>
    <w:p w:rsidR="0035798D" w:rsidRPr="007E0691" w:rsidRDefault="0035798D" w:rsidP="0035798D">
      <w:pPr>
        <w:tabs>
          <w:tab w:val="left" w:pos="1470"/>
          <w:tab w:val="left" w:pos="1605"/>
        </w:tabs>
        <w:jc w:val="left"/>
      </w:pPr>
      <w:r>
        <w:t xml:space="preserve">BRASIL. </w:t>
      </w:r>
      <w:r w:rsidRPr="00FC3721">
        <w:rPr>
          <w:b/>
        </w:rPr>
        <w:t>Estatuto do Idoso</w:t>
      </w:r>
      <w:r>
        <w:t>: Lei F</w:t>
      </w:r>
      <w:r w:rsidRPr="007E0691">
        <w:t xml:space="preserve">ederal nº 10.741, de 01 de outubro de 2003. </w:t>
      </w:r>
    </w:p>
    <w:p w:rsidR="0035798D" w:rsidRDefault="0035798D" w:rsidP="0035798D">
      <w:pPr>
        <w:tabs>
          <w:tab w:val="left" w:pos="1470"/>
          <w:tab w:val="left" w:pos="1605"/>
        </w:tabs>
        <w:jc w:val="left"/>
      </w:pPr>
      <w:r w:rsidRPr="007E0691">
        <w:t>Brasília, DF: Secretaria Especial dos Direitos Humanos, 2004.</w:t>
      </w:r>
    </w:p>
    <w:p w:rsidR="00A2078F" w:rsidRDefault="00A2078F" w:rsidP="0035798D">
      <w:pPr>
        <w:tabs>
          <w:tab w:val="left" w:pos="1470"/>
          <w:tab w:val="left" w:pos="1605"/>
        </w:tabs>
        <w:jc w:val="left"/>
      </w:pPr>
    </w:p>
    <w:p w:rsidR="00A2078F" w:rsidRPr="00873384" w:rsidRDefault="00A2078F" w:rsidP="0035798D">
      <w:pPr>
        <w:tabs>
          <w:tab w:val="left" w:pos="1470"/>
          <w:tab w:val="left" w:pos="1605"/>
        </w:tabs>
        <w:jc w:val="left"/>
      </w:pPr>
      <w:r>
        <w:t xml:space="preserve">FALCÃO, Deusivania Vieira da Silva; SALOMÃO, Nadia Maria Ribeiro. </w:t>
      </w:r>
      <w:r w:rsidRPr="00873384">
        <w:rPr>
          <w:b/>
        </w:rPr>
        <w:t>O papel dos avós na maternidade adolescente</w:t>
      </w:r>
      <w:r>
        <w:t xml:space="preserve">. </w:t>
      </w:r>
      <w:r w:rsidRPr="00873384">
        <w:rPr>
          <w:i/>
        </w:rPr>
        <w:t>Revista Estudos de Pscicologia</w:t>
      </w:r>
      <w:r>
        <w:t>, Campinas</w:t>
      </w:r>
      <w:r w:rsidR="00873384">
        <w:t xml:space="preserve">, v. 22, n. 2, abr-jun, 2005. Disponível em: </w:t>
      </w:r>
      <w:r w:rsidR="00873384" w:rsidRPr="00873384">
        <w:t xml:space="preserve">&lt; </w:t>
      </w:r>
      <w:hyperlink r:id="rId12" w:history="1">
        <w:r w:rsidR="00873384" w:rsidRPr="00873384">
          <w:rPr>
            <w:rStyle w:val="Hyperlink"/>
            <w:color w:val="auto"/>
            <w:u w:val="none"/>
          </w:rPr>
          <w:t>http://www.scielo.br/</w:t>
        </w:r>
      </w:hyperlink>
      <w:r w:rsidR="00873384" w:rsidRPr="00873384">
        <w:t>&gt;. Acesso em 20 Abr. 2014.</w:t>
      </w:r>
    </w:p>
    <w:p w:rsidR="0035798D" w:rsidRPr="00873384" w:rsidRDefault="0035798D" w:rsidP="0035798D">
      <w:pPr>
        <w:tabs>
          <w:tab w:val="left" w:pos="1470"/>
          <w:tab w:val="left" w:pos="1605"/>
        </w:tabs>
        <w:jc w:val="left"/>
      </w:pPr>
    </w:p>
    <w:p w:rsidR="0035798D" w:rsidRDefault="0035798D" w:rsidP="0035798D">
      <w:pPr>
        <w:tabs>
          <w:tab w:val="left" w:pos="1470"/>
          <w:tab w:val="left" w:pos="1605"/>
        </w:tabs>
        <w:jc w:val="left"/>
      </w:pPr>
      <w:r w:rsidRPr="00321431">
        <w:t xml:space="preserve">MARQUES, Luis Guilherme; SANTOS, Marisa Machado Alves dos. </w:t>
      </w:r>
      <w:r w:rsidRPr="00321431">
        <w:rPr>
          <w:b/>
        </w:rPr>
        <w:t xml:space="preserve">Alienação Parental (uma visão jurídico-filosófico-psicológica). </w:t>
      </w:r>
      <w:r w:rsidRPr="00321431">
        <w:rPr>
          <w:i/>
        </w:rPr>
        <w:t>Revista da EMERJ</w:t>
      </w:r>
      <w:r w:rsidRPr="00321431">
        <w:t>, Rio de Janeiro,</w:t>
      </w:r>
      <w:r w:rsidRPr="00321431">
        <w:rPr>
          <w:b/>
        </w:rPr>
        <w:t xml:space="preserve"> </w:t>
      </w:r>
      <w:r w:rsidRPr="00321431">
        <w:t>v. 14, n. 56, p. 173-178, out-dez. 2006. Disponível em: &lt;http://bd</w:t>
      </w:r>
      <w:r>
        <w:t xml:space="preserve">jur.stj.jus.br </w:t>
      </w:r>
      <w:r w:rsidRPr="00321431">
        <w:t>&gt;</w:t>
      </w:r>
      <w:r>
        <w:t>. Acesso em: 10 F</w:t>
      </w:r>
      <w:r w:rsidRPr="00321431">
        <w:t>ev. 2014.</w:t>
      </w:r>
    </w:p>
    <w:p w:rsidR="0035798D" w:rsidRDefault="0035798D" w:rsidP="0035798D">
      <w:pPr>
        <w:tabs>
          <w:tab w:val="left" w:pos="1470"/>
          <w:tab w:val="left" w:pos="1605"/>
        </w:tabs>
        <w:jc w:val="left"/>
      </w:pPr>
    </w:p>
    <w:p w:rsidR="0035798D" w:rsidRDefault="0035798D" w:rsidP="0035798D">
      <w:pPr>
        <w:tabs>
          <w:tab w:val="left" w:pos="1470"/>
          <w:tab w:val="left" w:pos="1605"/>
        </w:tabs>
        <w:jc w:val="left"/>
      </w:pPr>
      <w:r w:rsidRPr="00321431">
        <w:t xml:space="preserve">REIS, Raphael Silva; REIS, Nara Conceição Santos Almeida. </w:t>
      </w:r>
      <w:r w:rsidRPr="00321431">
        <w:rPr>
          <w:b/>
        </w:rPr>
        <w:t>Alienação Parental: Consequências Jurídicas e Psicológicas</w:t>
      </w:r>
      <w:r w:rsidRPr="00321431">
        <w:t xml:space="preserve">. </w:t>
      </w:r>
      <w:r w:rsidRPr="00D42103">
        <w:t>Revista da Esmese</w:t>
      </w:r>
      <w:r w:rsidRPr="00321431">
        <w:t>, n. 14. 2010. Disponível em: &lt; http://bdjur.stj.jus.br&gt;. Acesso em 10 fev. 2014.</w:t>
      </w:r>
    </w:p>
    <w:p w:rsidR="0035798D" w:rsidRDefault="0035798D" w:rsidP="0035798D">
      <w:pPr>
        <w:tabs>
          <w:tab w:val="left" w:pos="1470"/>
          <w:tab w:val="left" w:pos="1605"/>
        </w:tabs>
        <w:jc w:val="left"/>
      </w:pPr>
    </w:p>
    <w:p w:rsidR="0035798D" w:rsidRDefault="0035798D" w:rsidP="0035798D">
      <w:pPr>
        <w:tabs>
          <w:tab w:val="left" w:pos="1470"/>
          <w:tab w:val="left" w:pos="1605"/>
        </w:tabs>
        <w:jc w:val="left"/>
      </w:pPr>
      <w:r>
        <w:t>________________________________________________.</w:t>
      </w:r>
      <w:r w:rsidRPr="00321431">
        <w:rPr>
          <w:b/>
        </w:rPr>
        <w:t>O Direito à convivência Familiar entre Avós e Netos no Contexto das Dissoluções Afetivas</w:t>
      </w:r>
      <w:r w:rsidRPr="00321431">
        <w:t xml:space="preserve">. </w:t>
      </w:r>
      <w:r w:rsidRPr="00D42103">
        <w:t>Revista da Esmese,</w:t>
      </w:r>
      <w:r w:rsidRPr="00321431">
        <w:t xml:space="preserve"> n. 16. 2012. Disponível em: &lt;http:// bdju</w:t>
      </w:r>
      <w:r>
        <w:t>r.stj.jus.br</w:t>
      </w:r>
      <w:r w:rsidRPr="00321431">
        <w:t>&gt;. Acesso em 10 fev. 2014.</w:t>
      </w:r>
    </w:p>
    <w:p w:rsidR="0035798D" w:rsidRDefault="0035798D" w:rsidP="0035798D">
      <w:pPr>
        <w:tabs>
          <w:tab w:val="left" w:pos="1470"/>
          <w:tab w:val="left" w:pos="1605"/>
        </w:tabs>
        <w:jc w:val="left"/>
      </w:pPr>
    </w:p>
    <w:p w:rsidR="0035798D" w:rsidRPr="00321431" w:rsidRDefault="0035798D" w:rsidP="0035798D">
      <w:pPr>
        <w:tabs>
          <w:tab w:val="left" w:pos="1470"/>
          <w:tab w:val="left" w:pos="1605"/>
        </w:tabs>
        <w:jc w:val="left"/>
      </w:pPr>
      <w:r>
        <w:lastRenderedPageBreak/>
        <w:t xml:space="preserve">ZAMATARO, Yves A. R. </w:t>
      </w:r>
      <w:r w:rsidRPr="0042272A">
        <w:rPr>
          <w:b/>
        </w:rPr>
        <w:t>Alienação Parental no Direito Brasileiro</w:t>
      </w:r>
      <w:r>
        <w:t xml:space="preserve">. Disponível em: &lt; </w:t>
      </w:r>
      <w:hyperlink r:id="rId13" w:history="1">
        <w:r w:rsidRPr="00DB072D">
          <w:rPr>
            <w:rStyle w:val="Hyperlink"/>
            <w:color w:val="000000" w:themeColor="text1"/>
          </w:rPr>
          <w:t>http://www.migalhas.com.br</w:t>
        </w:r>
      </w:hyperlink>
      <w:r>
        <w:t>&gt;. Acesso em 15 fev. 2014.</w:t>
      </w:r>
    </w:p>
    <w:p w:rsidR="006C5581" w:rsidRPr="000D0225" w:rsidRDefault="006C5581" w:rsidP="0035798D">
      <w:pPr>
        <w:jc w:val="left"/>
      </w:pPr>
    </w:p>
    <w:sectPr w:rsidR="006C5581" w:rsidRPr="000D0225" w:rsidSect="007D6DB5">
      <w:head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22" w:rsidRDefault="00F40F22" w:rsidP="006C5581">
      <w:r>
        <w:separator/>
      </w:r>
    </w:p>
  </w:endnote>
  <w:endnote w:type="continuationSeparator" w:id="0">
    <w:p w:rsidR="00F40F22" w:rsidRDefault="00F40F22" w:rsidP="006C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22" w:rsidRDefault="00F40F22" w:rsidP="006C5581">
      <w:r>
        <w:separator/>
      </w:r>
    </w:p>
  </w:footnote>
  <w:footnote w:type="continuationSeparator" w:id="0">
    <w:p w:rsidR="00F40F22" w:rsidRDefault="00F40F22" w:rsidP="006C5581">
      <w:r>
        <w:continuationSeparator/>
      </w:r>
    </w:p>
  </w:footnote>
  <w:footnote w:id="1">
    <w:p w:rsidR="001F57F0" w:rsidRDefault="001F57F0">
      <w:pPr>
        <w:pStyle w:val="Textodenotaderodap"/>
      </w:pPr>
      <w:r>
        <w:rPr>
          <w:rStyle w:val="Refdenotaderodap"/>
        </w:rPr>
        <w:footnoteRef/>
      </w:r>
      <w:r>
        <w:t xml:space="preserve"> Paper apresentado à disciplina Direito de Família e Sucessões do 6º Período Noturno do Curso de Direito da Unidade de Ensino Superior Dom-Bosco (UNDB).</w:t>
      </w:r>
    </w:p>
  </w:footnote>
  <w:footnote w:id="2">
    <w:p w:rsidR="001F57F0" w:rsidRDefault="001F57F0" w:rsidP="006C5581">
      <w:pPr>
        <w:pStyle w:val="Textodenotaderodap"/>
      </w:pPr>
      <w:r>
        <w:rPr>
          <w:rStyle w:val="Refdenotaderodap"/>
        </w:rPr>
        <w:footnoteRef/>
      </w:r>
      <w:r w:rsidRPr="00485507">
        <w:t>Aluna do 6º período Noturno do Curso de Direito da Unidade de Ensino Superior Dom-Bosco (UNDB).</w:t>
      </w:r>
    </w:p>
  </w:footnote>
  <w:footnote w:id="3">
    <w:p w:rsidR="001F57F0" w:rsidRDefault="001F57F0" w:rsidP="006C5581">
      <w:pPr>
        <w:pStyle w:val="Textodenotaderodap"/>
      </w:pPr>
      <w:r>
        <w:rPr>
          <w:rStyle w:val="Refdenotaderodap"/>
        </w:rPr>
        <w:footnoteRef/>
      </w:r>
      <w:r w:rsidRPr="00485507">
        <w:t>Aluna do 6º período Noturno do Curso de Direito da Unidade de Ensino Superior Dom-Bosco (UNDB).</w:t>
      </w:r>
    </w:p>
  </w:footnote>
  <w:footnote w:id="4">
    <w:p w:rsidR="001F57F0" w:rsidRDefault="001F57F0" w:rsidP="006C5581">
      <w:pPr>
        <w:pStyle w:val="Textodenotaderodap"/>
      </w:pPr>
      <w:r>
        <w:rPr>
          <w:rStyle w:val="Refdenotaderodap"/>
        </w:rPr>
        <w:footnoteRef/>
      </w:r>
      <w:r>
        <w:t xml:space="preserve"> Professora, Mestra, Orientadora.</w:t>
      </w:r>
    </w:p>
  </w:footnote>
  <w:footnote w:id="5">
    <w:p w:rsidR="00B56F77" w:rsidRDefault="00B56F77">
      <w:pPr>
        <w:pStyle w:val="Textodenotaderodap"/>
      </w:pPr>
      <w:r>
        <w:rPr>
          <w:rStyle w:val="Refdenotaderodap"/>
        </w:rPr>
        <w:footnoteRef/>
      </w:r>
      <w:r>
        <w:t xml:space="preserve"> Grifo Nosso.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2475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57F0" w:rsidRPr="007D6DB5" w:rsidRDefault="00AC35F0">
        <w:pPr>
          <w:pStyle w:val="Cabealho"/>
          <w:jc w:val="right"/>
          <w:rPr>
            <w:sz w:val="20"/>
            <w:szCs w:val="20"/>
          </w:rPr>
        </w:pPr>
        <w:r w:rsidRPr="007D6DB5">
          <w:rPr>
            <w:sz w:val="20"/>
            <w:szCs w:val="20"/>
          </w:rPr>
          <w:fldChar w:fldCharType="begin"/>
        </w:r>
        <w:r w:rsidR="001F57F0" w:rsidRPr="007D6DB5">
          <w:rPr>
            <w:sz w:val="20"/>
            <w:szCs w:val="20"/>
          </w:rPr>
          <w:instrText>PAGE   \* MERGEFORMAT</w:instrText>
        </w:r>
        <w:r w:rsidRPr="007D6DB5">
          <w:rPr>
            <w:sz w:val="20"/>
            <w:szCs w:val="20"/>
          </w:rPr>
          <w:fldChar w:fldCharType="separate"/>
        </w:r>
        <w:r w:rsidR="00402BD8">
          <w:rPr>
            <w:noProof/>
            <w:sz w:val="20"/>
            <w:szCs w:val="20"/>
          </w:rPr>
          <w:t>12</w:t>
        </w:r>
        <w:r w:rsidRPr="007D6DB5">
          <w:rPr>
            <w:sz w:val="20"/>
            <w:szCs w:val="20"/>
          </w:rPr>
          <w:fldChar w:fldCharType="end"/>
        </w:r>
      </w:p>
    </w:sdtContent>
  </w:sdt>
  <w:p w:rsidR="001F57F0" w:rsidRDefault="001F57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01ED"/>
    <w:multiLevelType w:val="hybridMultilevel"/>
    <w:tmpl w:val="6066B676"/>
    <w:lvl w:ilvl="0" w:tplc="46660CB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913064"/>
    <w:multiLevelType w:val="multilevel"/>
    <w:tmpl w:val="D0CA5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D2E6AC2"/>
    <w:multiLevelType w:val="multilevel"/>
    <w:tmpl w:val="BF40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31C3A"/>
    <w:multiLevelType w:val="multilevel"/>
    <w:tmpl w:val="3AAA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3207C"/>
    <w:multiLevelType w:val="hybridMultilevel"/>
    <w:tmpl w:val="08E6DE46"/>
    <w:lvl w:ilvl="0" w:tplc="2E2C92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52152A8"/>
    <w:multiLevelType w:val="hybridMultilevel"/>
    <w:tmpl w:val="3DC620E4"/>
    <w:lvl w:ilvl="0" w:tplc="97DC39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E3"/>
    <w:rsid w:val="00003059"/>
    <w:rsid w:val="00014C34"/>
    <w:rsid w:val="000349EF"/>
    <w:rsid w:val="00041E67"/>
    <w:rsid w:val="00043492"/>
    <w:rsid w:val="0005702A"/>
    <w:rsid w:val="00074D62"/>
    <w:rsid w:val="0009226E"/>
    <w:rsid w:val="000A6102"/>
    <w:rsid w:val="000D5AE2"/>
    <w:rsid w:val="000E4B14"/>
    <w:rsid w:val="000F028D"/>
    <w:rsid w:val="00110885"/>
    <w:rsid w:val="001500F4"/>
    <w:rsid w:val="00155CC2"/>
    <w:rsid w:val="00163078"/>
    <w:rsid w:val="00163D15"/>
    <w:rsid w:val="001A01C7"/>
    <w:rsid w:val="001B1552"/>
    <w:rsid w:val="001C7FC6"/>
    <w:rsid w:val="001F3CEA"/>
    <w:rsid w:val="001F57F0"/>
    <w:rsid w:val="00201629"/>
    <w:rsid w:val="0020640C"/>
    <w:rsid w:val="002135BA"/>
    <w:rsid w:val="00224A17"/>
    <w:rsid w:val="00240B4E"/>
    <w:rsid w:val="00257D25"/>
    <w:rsid w:val="00261BBB"/>
    <w:rsid w:val="00287224"/>
    <w:rsid w:val="00297DD1"/>
    <w:rsid w:val="002A3B51"/>
    <w:rsid w:val="002A56AC"/>
    <w:rsid w:val="002D1EF4"/>
    <w:rsid w:val="002F31D7"/>
    <w:rsid w:val="003047EA"/>
    <w:rsid w:val="00304845"/>
    <w:rsid w:val="00330200"/>
    <w:rsid w:val="00335B61"/>
    <w:rsid w:val="0035798D"/>
    <w:rsid w:val="00357B78"/>
    <w:rsid w:val="00382C25"/>
    <w:rsid w:val="003B1A95"/>
    <w:rsid w:val="003D5E27"/>
    <w:rsid w:val="003D73E1"/>
    <w:rsid w:val="003F6338"/>
    <w:rsid w:val="003F7B8D"/>
    <w:rsid w:val="00402BD8"/>
    <w:rsid w:val="004127E8"/>
    <w:rsid w:val="00416839"/>
    <w:rsid w:val="0041774B"/>
    <w:rsid w:val="00426113"/>
    <w:rsid w:val="00452CE4"/>
    <w:rsid w:val="00477A93"/>
    <w:rsid w:val="00481DD4"/>
    <w:rsid w:val="004848AE"/>
    <w:rsid w:val="004900F6"/>
    <w:rsid w:val="00493D0F"/>
    <w:rsid w:val="004A4B8E"/>
    <w:rsid w:val="004C5611"/>
    <w:rsid w:val="00504DFE"/>
    <w:rsid w:val="00516CDE"/>
    <w:rsid w:val="005306AB"/>
    <w:rsid w:val="00533F94"/>
    <w:rsid w:val="005418E8"/>
    <w:rsid w:val="00546AA7"/>
    <w:rsid w:val="00572BE7"/>
    <w:rsid w:val="005826D3"/>
    <w:rsid w:val="0059117A"/>
    <w:rsid w:val="00595587"/>
    <w:rsid w:val="005A54C5"/>
    <w:rsid w:val="005F5FD5"/>
    <w:rsid w:val="00602C71"/>
    <w:rsid w:val="00605FE8"/>
    <w:rsid w:val="00610004"/>
    <w:rsid w:val="00634BDF"/>
    <w:rsid w:val="00682E53"/>
    <w:rsid w:val="00687918"/>
    <w:rsid w:val="00696C65"/>
    <w:rsid w:val="006A424E"/>
    <w:rsid w:val="006B587B"/>
    <w:rsid w:val="006C5581"/>
    <w:rsid w:val="006F2CCC"/>
    <w:rsid w:val="007070CD"/>
    <w:rsid w:val="00731B88"/>
    <w:rsid w:val="007421D7"/>
    <w:rsid w:val="007600D4"/>
    <w:rsid w:val="00774EB5"/>
    <w:rsid w:val="00785884"/>
    <w:rsid w:val="007912DD"/>
    <w:rsid w:val="007C5611"/>
    <w:rsid w:val="007D23BF"/>
    <w:rsid w:val="007D6DB5"/>
    <w:rsid w:val="007F2E7F"/>
    <w:rsid w:val="00816224"/>
    <w:rsid w:val="00833D12"/>
    <w:rsid w:val="00835203"/>
    <w:rsid w:val="00840BE8"/>
    <w:rsid w:val="00845BE8"/>
    <w:rsid w:val="00873384"/>
    <w:rsid w:val="00876CB4"/>
    <w:rsid w:val="00881ADD"/>
    <w:rsid w:val="008C7DF2"/>
    <w:rsid w:val="008D38EA"/>
    <w:rsid w:val="008D4128"/>
    <w:rsid w:val="008E5621"/>
    <w:rsid w:val="008F06BA"/>
    <w:rsid w:val="008F0D9F"/>
    <w:rsid w:val="008F5B4F"/>
    <w:rsid w:val="00905C0D"/>
    <w:rsid w:val="00934127"/>
    <w:rsid w:val="00941270"/>
    <w:rsid w:val="00945A33"/>
    <w:rsid w:val="00957EE3"/>
    <w:rsid w:val="009811A2"/>
    <w:rsid w:val="00981A59"/>
    <w:rsid w:val="009B2233"/>
    <w:rsid w:val="009B2C5B"/>
    <w:rsid w:val="009B4781"/>
    <w:rsid w:val="009D022D"/>
    <w:rsid w:val="009D2F24"/>
    <w:rsid w:val="009D3567"/>
    <w:rsid w:val="009E0550"/>
    <w:rsid w:val="009F237F"/>
    <w:rsid w:val="009F6FF5"/>
    <w:rsid w:val="009F7526"/>
    <w:rsid w:val="00A043D1"/>
    <w:rsid w:val="00A10A93"/>
    <w:rsid w:val="00A146A5"/>
    <w:rsid w:val="00A2078F"/>
    <w:rsid w:val="00A47DFF"/>
    <w:rsid w:val="00A54E9C"/>
    <w:rsid w:val="00A77B0B"/>
    <w:rsid w:val="00A914BF"/>
    <w:rsid w:val="00AA09EB"/>
    <w:rsid w:val="00AB0474"/>
    <w:rsid w:val="00AC35F0"/>
    <w:rsid w:val="00AE29AE"/>
    <w:rsid w:val="00AE7764"/>
    <w:rsid w:val="00B220B2"/>
    <w:rsid w:val="00B22BCA"/>
    <w:rsid w:val="00B34E84"/>
    <w:rsid w:val="00B41696"/>
    <w:rsid w:val="00B4596E"/>
    <w:rsid w:val="00B512F2"/>
    <w:rsid w:val="00B56F77"/>
    <w:rsid w:val="00B65968"/>
    <w:rsid w:val="00B94D3D"/>
    <w:rsid w:val="00BA1E7F"/>
    <w:rsid w:val="00BA3A54"/>
    <w:rsid w:val="00BA7C9F"/>
    <w:rsid w:val="00BB17FC"/>
    <w:rsid w:val="00BB41BD"/>
    <w:rsid w:val="00BC2F89"/>
    <w:rsid w:val="00BD25C9"/>
    <w:rsid w:val="00BD7963"/>
    <w:rsid w:val="00C1453E"/>
    <w:rsid w:val="00C2794A"/>
    <w:rsid w:val="00C34866"/>
    <w:rsid w:val="00C45BA1"/>
    <w:rsid w:val="00C55E31"/>
    <w:rsid w:val="00CE6FD2"/>
    <w:rsid w:val="00CF0194"/>
    <w:rsid w:val="00CF34F5"/>
    <w:rsid w:val="00D001D8"/>
    <w:rsid w:val="00D1792A"/>
    <w:rsid w:val="00D20AFC"/>
    <w:rsid w:val="00D22581"/>
    <w:rsid w:val="00D33F0D"/>
    <w:rsid w:val="00D37EFB"/>
    <w:rsid w:val="00D511A3"/>
    <w:rsid w:val="00D61693"/>
    <w:rsid w:val="00D8219D"/>
    <w:rsid w:val="00D83801"/>
    <w:rsid w:val="00D919CA"/>
    <w:rsid w:val="00DA6EE6"/>
    <w:rsid w:val="00DB27DC"/>
    <w:rsid w:val="00DB50B1"/>
    <w:rsid w:val="00E36483"/>
    <w:rsid w:val="00E4087E"/>
    <w:rsid w:val="00E742E7"/>
    <w:rsid w:val="00E94F7C"/>
    <w:rsid w:val="00EB02BE"/>
    <w:rsid w:val="00EB4B9B"/>
    <w:rsid w:val="00ED1D28"/>
    <w:rsid w:val="00F05AAE"/>
    <w:rsid w:val="00F32660"/>
    <w:rsid w:val="00F40F22"/>
    <w:rsid w:val="00FB7799"/>
    <w:rsid w:val="00FD157D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7E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EE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558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55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C558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C55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58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D6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6DB5"/>
  </w:style>
  <w:style w:type="paragraph" w:styleId="Rodap">
    <w:name w:val="footer"/>
    <w:basedOn w:val="Normal"/>
    <w:link w:val="RodapChar"/>
    <w:uiPriority w:val="99"/>
    <w:unhideWhenUsed/>
    <w:rsid w:val="007D6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DB5"/>
  </w:style>
  <w:style w:type="paragraph" w:customStyle="1" w:styleId="Default">
    <w:name w:val="Default"/>
    <w:rsid w:val="000D5AE2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Fontepargpadro"/>
    <w:rsid w:val="00873384"/>
  </w:style>
  <w:style w:type="paragraph" w:styleId="NormalWeb">
    <w:name w:val="Normal (Web)"/>
    <w:basedOn w:val="Normal"/>
    <w:uiPriority w:val="99"/>
    <w:unhideWhenUsed/>
    <w:rsid w:val="00BB41BD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customStyle="1" w:styleId="artart">
    <w:name w:val="artart"/>
    <w:basedOn w:val="Normal"/>
    <w:rsid w:val="00EB4B9B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customStyle="1" w:styleId="texto10">
    <w:name w:val="texto10"/>
    <w:basedOn w:val="Normal"/>
    <w:rsid w:val="00FB7799"/>
    <w:pPr>
      <w:spacing w:before="100" w:beforeAutospacing="1" w:after="100" w:afterAutospacing="1"/>
      <w:jc w:val="left"/>
    </w:pPr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7E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EE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558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55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C558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C55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58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D6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6DB5"/>
  </w:style>
  <w:style w:type="paragraph" w:styleId="Rodap">
    <w:name w:val="footer"/>
    <w:basedOn w:val="Normal"/>
    <w:link w:val="RodapChar"/>
    <w:uiPriority w:val="99"/>
    <w:unhideWhenUsed/>
    <w:rsid w:val="007D6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DB5"/>
  </w:style>
  <w:style w:type="paragraph" w:customStyle="1" w:styleId="Default">
    <w:name w:val="Default"/>
    <w:rsid w:val="000D5AE2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Fontepargpadro"/>
    <w:rsid w:val="00873384"/>
  </w:style>
  <w:style w:type="paragraph" w:styleId="NormalWeb">
    <w:name w:val="Normal (Web)"/>
    <w:basedOn w:val="Normal"/>
    <w:uiPriority w:val="99"/>
    <w:unhideWhenUsed/>
    <w:rsid w:val="00BB41BD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customStyle="1" w:styleId="artart">
    <w:name w:val="artart"/>
    <w:basedOn w:val="Normal"/>
    <w:rsid w:val="00EB4B9B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customStyle="1" w:styleId="texto10">
    <w:name w:val="texto10"/>
    <w:basedOn w:val="Normal"/>
    <w:rsid w:val="00FB7799"/>
    <w:pPr>
      <w:spacing w:before="100" w:beforeAutospacing="1" w:after="100" w:afterAutospacing="1"/>
      <w:jc w:val="left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galhas.com.br/dePeso/16,MI178383,21048-A+alienacao+parental+no+Direito+brasilei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lo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itora.unoesc.edu.br/index.php/espacojuridico/article/view/1400/78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lo.br/scielo.php?script=sci_arttext&amp;pid=S1413-294X2002000100010&amp;lng=en&amp;nrm=iso&amp;tlng=p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E59E-115B-4391-8D2F-98ECF539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4228</Words>
  <Characters>22837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</dc:creator>
  <cp:lastModifiedBy>POLIANA</cp:lastModifiedBy>
  <cp:revision>2</cp:revision>
  <dcterms:created xsi:type="dcterms:W3CDTF">2014-04-22T15:10:00Z</dcterms:created>
  <dcterms:modified xsi:type="dcterms:W3CDTF">2014-04-22T15:10:00Z</dcterms:modified>
</cp:coreProperties>
</file>