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C89" w:rsidRDefault="00E62C89" w:rsidP="00E62C89">
      <w:pPr>
        <w:suppressAutoHyphens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62C89">
        <w:rPr>
          <w:rFonts w:ascii="Arial" w:hAnsi="Arial" w:cs="Arial"/>
          <w:b/>
          <w:sz w:val="28"/>
          <w:szCs w:val="28"/>
        </w:rPr>
        <w:t>EDUCAÇÃO ALIMENTAR</w:t>
      </w:r>
    </w:p>
    <w:p w:rsidR="00E62C89" w:rsidRDefault="00E62C89" w:rsidP="00E62C89">
      <w:pPr>
        <w:suppressAutoHyphens/>
        <w:autoSpaceDN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  <w:r w:rsidRPr="00CB0EDA">
        <w:rPr>
          <w:rFonts w:ascii="Times New Roman" w:hAnsi="Times New Roman"/>
          <w:sz w:val="24"/>
          <w:szCs w:val="24"/>
        </w:rPr>
        <w:t xml:space="preserve">Edna Cristina </w:t>
      </w:r>
      <w:proofErr w:type="spellStart"/>
      <w:r w:rsidRPr="00CB0EDA">
        <w:rPr>
          <w:rFonts w:ascii="Times New Roman" w:hAnsi="Times New Roman"/>
          <w:sz w:val="24"/>
          <w:szCs w:val="24"/>
        </w:rPr>
        <w:t>Mataes</w:t>
      </w:r>
      <w:proofErr w:type="spellEnd"/>
      <w:r w:rsidRPr="00CB0EDA">
        <w:rPr>
          <w:rFonts w:ascii="Times New Roman" w:hAnsi="Times New Roman"/>
          <w:sz w:val="24"/>
          <w:szCs w:val="24"/>
        </w:rPr>
        <w:t xml:space="preserve"> </w:t>
      </w: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  <w:r w:rsidRPr="00CB0EDA">
        <w:rPr>
          <w:rFonts w:ascii="Times New Roman" w:hAnsi="Times New Roman"/>
          <w:sz w:val="24"/>
          <w:szCs w:val="24"/>
        </w:rPr>
        <w:t>Dalva</w:t>
      </w:r>
      <w:r>
        <w:rPr>
          <w:rFonts w:ascii="Times New Roman" w:hAnsi="Times New Roman"/>
          <w:sz w:val="24"/>
          <w:szCs w:val="24"/>
        </w:rPr>
        <w:t xml:space="preserve"> Aparecida da Silva </w:t>
      </w: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EDA">
        <w:rPr>
          <w:rFonts w:ascii="Times New Roman" w:hAnsi="Times New Roman"/>
          <w:sz w:val="24"/>
          <w:szCs w:val="24"/>
        </w:rPr>
        <w:t xml:space="preserve">Maria Lúcia Cardoso Batista </w:t>
      </w: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EDA">
        <w:rPr>
          <w:rFonts w:ascii="Times New Roman" w:hAnsi="Times New Roman"/>
          <w:sz w:val="24"/>
          <w:szCs w:val="24"/>
        </w:rPr>
        <w:t>Marlene Freitas Lima</w:t>
      </w:r>
    </w:p>
    <w:p w:rsidR="00E62C89" w:rsidRP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  <w:r w:rsidRPr="00E62C89">
        <w:rPr>
          <w:rFonts w:ascii="Times New Roman" w:eastAsia="Lucida Sans Unicode" w:hAnsi="Times New Roman" w:cs="Times New Roman"/>
          <w:kern w:val="3"/>
          <w:szCs w:val="24"/>
        </w:rPr>
        <w:t xml:space="preserve">Roseli Nunes Paixão </w:t>
      </w:r>
    </w:p>
    <w:p w:rsidR="00E62C89" w:rsidRP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  <w:proofErr w:type="spellStart"/>
      <w:r w:rsidRPr="00E62C89">
        <w:rPr>
          <w:rFonts w:ascii="Times New Roman" w:eastAsia="Lucida Sans Unicode" w:hAnsi="Times New Roman" w:cs="Times New Roman"/>
          <w:kern w:val="3"/>
          <w:szCs w:val="24"/>
        </w:rPr>
        <w:t>Vaneila</w:t>
      </w:r>
      <w:proofErr w:type="spellEnd"/>
      <w:r w:rsidRPr="00E62C89">
        <w:rPr>
          <w:rFonts w:ascii="Times New Roman" w:eastAsia="Lucida Sans Unicode" w:hAnsi="Times New Roman" w:cs="Times New Roman"/>
          <w:kern w:val="3"/>
          <w:szCs w:val="24"/>
        </w:rPr>
        <w:t xml:space="preserve"> </w:t>
      </w:r>
      <w:proofErr w:type="spellStart"/>
      <w:r w:rsidRPr="00E62C89">
        <w:rPr>
          <w:rFonts w:ascii="Times New Roman" w:eastAsia="Lucida Sans Unicode" w:hAnsi="Times New Roman" w:cs="Times New Roman"/>
          <w:kern w:val="3"/>
          <w:szCs w:val="24"/>
        </w:rPr>
        <w:t>Graciéli</w:t>
      </w:r>
      <w:proofErr w:type="spellEnd"/>
      <w:r w:rsidRPr="00E62C89">
        <w:rPr>
          <w:rFonts w:ascii="Times New Roman" w:eastAsia="Lucida Sans Unicode" w:hAnsi="Times New Roman" w:cs="Times New Roman"/>
          <w:kern w:val="3"/>
          <w:szCs w:val="24"/>
        </w:rPr>
        <w:t xml:space="preserve"> de Souza Simão</w:t>
      </w: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  <w:r w:rsidRPr="00E62C89">
        <w:rPr>
          <w:rFonts w:ascii="Times New Roman" w:eastAsia="Lucida Sans Unicode" w:hAnsi="Times New Roman" w:cs="Times New Roman"/>
          <w:kern w:val="3"/>
          <w:szCs w:val="24"/>
        </w:rPr>
        <w:t>Solange dos Santos</w:t>
      </w: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</w:p>
    <w:p w:rsidR="00E62C89" w:rsidRDefault="00E62C89" w:rsidP="00E62C89">
      <w:pPr>
        <w:suppressAutoHyphens/>
        <w:autoSpaceDN w:val="0"/>
        <w:spacing w:after="0" w:line="240" w:lineRule="auto"/>
        <w:jc w:val="right"/>
        <w:rPr>
          <w:rFonts w:ascii="Times New Roman" w:eastAsia="Lucida Sans Unicode" w:hAnsi="Times New Roman" w:cs="Times New Roman"/>
          <w:kern w:val="3"/>
          <w:szCs w:val="24"/>
        </w:rPr>
      </w:pPr>
    </w:p>
    <w:p w:rsidR="00E62C89" w:rsidRDefault="00E62C89" w:rsidP="00E62C89">
      <w:pPr>
        <w:jc w:val="both"/>
        <w:rPr>
          <w:rFonts w:ascii="Arial" w:eastAsia="Calibri" w:hAnsi="Arial" w:cs="Arial"/>
          <w:sz w:val="24"/>
          <w:szCs w:val="24"/>
        </w:rPr>
      </w:pPr>
      <w:r w:rsidRPr="00E62C89">
        <w:rPr>
          <w:rFonts w:ascii="Arial" w:eastAsia="Lucida Sans Unicode" w:hAnsi="Arial" w:cs="Arial"/>
          <w:b/>
          <w:kern w:val="3"/>
          <w:sz w:val="24"/>
          <w:szCs w:val="24"/>
        </w:rPr>
        <w:t>RESUMO:</w:t>
      </w:r>
      <w:r>
        <w:rPr>
          <w:rFonts w:ascii="Arial" w:eastAsia="Lucida Sans Unicode" w:hAnsi="Arial" w:cs="Arial"/>
          <w:b/>
          <w:kern w:val="3"/>
          <w:sz w:val="24"/>
          <w:szCs w:val="24"/>
        </w:rPr>
        <w:t xml:space="preserve"> </w:t>
      </w:r>
      <w:r w:rsidRPr="00E62C89">
        <w:rPr>
          <w:rFonts w:ascii="Arial" w:eastAsia="Calibri" w:hAnsi="Arial" w:cs="Arial"/>
          <w:sz w:val="24"/>
          <w:szCs w:val="24"/>
        </w:rPr>
        <w:t xml:space="preserve">Projeto elaborado como requisito parcial para a conclusão da Prática Profissional Supervisionada I do Projeto </w:t>
      </w:r>
      <w:proofErr w:type="spellStart"/>
      <w:r w:rsidRPr="00E62C89">
        <w:rPr>
          <w:rFonts w:ascii="Arial" w:eastAsia="Calibri" w:hAnsi="Arial" w:cs="Arial"/>
          <w:sz w:val="24"/>
          <w:szCs w:val="24"/>
        </w:rPr>
        <w:t>Profuncionário</w:t>
      </w:r>
      <w:proofErr w:type="spellEnd"/>
      <w:r w:rsidRPr="00E62C89">
        <w:rPr>
          <w:rFonts w:ascii="Arial" w:eastAsia="Calibri" w:hAnsi="Arial" w:cs="Arial"/>
          <w:sz w:val="24"/>
          <w:szCs w:val="24"/>
        </w:rPr>
        <w:t xml:space="preserve">, curso técnico Secretaria Escolar, Alimentação Escolar e Infraestrutura Escolar da Secretaria de Estado de Educação (SEDUC) e Instituto Federal de Mato Grosso (IFMT), sob a orientação da tutora Regiane Aparecida </w:t>
      </w:r>
      <w:proofErr w:type="spellStart"/>
      <w:r w:rsidRPr="00E62C89">
        <w:rPr>
          <w:rFonts w:ascii="Arial" w:eastAsia="Calibri" w:hAnsi="Arial" w:cs="Arial"/>
          <w:sz w:val="24"/>
          <w:szCs w:val="24"/>
        </w:rPr>
        <w:t>Zocal</w:t>
      </w:r>
      <w:proofErr w:type="spellEnd"/>
      <w:r w:rsidRPr="00E62C89">
        <w:rPr>
          <w:rFonts w:ascii="Arial" w:eastAsia="Calibri" w:hAnsi="Arial" w:cs="Arial"/>
          <w:sz w:val="24"/>
          <w:szCs w:val="24"/>
        </w:rPr>
        <w:t>.</w:t>
      </w:r>
    </w:p>
    <w:p w:rsidR="00E62C89" w:rsidRPr="00E62C89" w:rsidRDefault="00E62C89" w:rsidP="00E62C89">
      <w:pPr>
        <w:jc w:val="both"/>
        <w:rPr>
          <w:rFonts w:ascii="Arial" w:eastAsia="Calibri" w:hAnsi="Arial" w:cs="Arial"/>
          <w:sz w:val="24"/>
          <w:szCs w:val="24"/>
        </w:rPr>
      </w:pPr>
    </w:p>
    <w:p w:rsidR="00770087" w:rsidRDefault="00E62C89" w:rsidP="00E62C89">
      <w:pPr>
        <w:tabs>
          <w:tab w:val="left" w:pos="3630"/>
        </w:tabs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2C89">
        <w:rPr>
          <w:rFonts w:ascii="Times New Roman" w:eastAsia="Calibri" w:hAnsi="Times New Roman" w:cs="Times New Roman"/>
          <w:b/>
          <w:sz w:val="24"/>
          <w:szCs w:val="24"/>
        </w:rPr>
        <w:t>JUSTIFICATIVA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70087">
        <w:rPr>
          <w:rFonts w:ascii="Times New Roman" w:hAnsi="Times New Roman"/>
          <w:sz w:val="24"/>
          <w:szCs w:val="24"/>
        </w:rPr>
        <w:t>(SÍNTESE)</w:t>
      </w:r>
    </w:p>
    <w:p w:rsidR="00E62C89" w:rsidRPr="00E62C89" w:rsidRDefault="00770087" w:rsidP="00770087">
      <w:pPr>
        <w:tabs>
          <w:tab w:val="left" w:pos="709"/>
        </w:tabs>
        <w:spacing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E62C89" w:rsidRPr="00E62C89">
        <w:rPr>
          <w:rFonts w:ascii="Arial" w:eastAsia="Calibri" w:hAnsi="Arial" w:cs="Arial"/>
          <w:sz w:val="24"/>
          <w:szCs w:val="24"/>
        </w:rPr>
        <w:t xml:space="preserve">Diante da problemática vivenciada na atualidade devido a não aceitabilidade pelas crianças em consumir determinados alimentos de boa </w:t>
      </w:r>
      <w:proofErr w:type="gramStart"/>
      <w:r w:rsidR="00E62C89" w:rsidRPr="00E62C89">
        <w:rPr>
          <w:rFonts w:ascii="Arial" w:eastAsia="Calibri" w:hAnsi="Arial" w:cs="Arial"/>
          <w:sz w:val="24"/>
          <w:szCs w:val="24"/>
        </w:rPr>
        <w:t>qualidade</w:t>
      </w:r>
      <w:proofErr w:type="gramEnd"/>
      <w:r w:rsidR="00E62C89" w:rsidRPr="00E62C89">
        <w:rPr>
          <w:rFonts w:ascii="Arial" w:eastAsia="Calibri" w:hAnsi="Arial" w:cs="Arial"/>
          <w:sz w:val="24"/>
          <w:szCs w:val="24"/>
        </w:rPr>
        <w:t xml:space="preserve"> e o grande consumo de alimentos de cruel condição. </w:t>
      </w:r>
    </w:p>
    <w:p w:rsidR="00E62C89" w:rsidRPr="00E62C89" w:rsidRDefault="00E62C89" w:rsidP="00E62C89">
      <w:pPr>
        <w:tabs>
          <w:tab w:val="left" w:pos="709"/>
        </w:tabs>
        <w:rPr>
          <w:rFonts w:ascii="Arial" w:eastAsia="Calibri" w:hAnsi="Arial" w:cs="Arial"/>
          <w:sz w:val="24"/>
          <w:szCs w:val="24"/>
        </w:rPr>
      </w:pPr>
      <w:r w:rsidRPr="00E62C89">
        <w:rPr>
          <w:rFonts w:ascii="Arial" w:eastAsia="Calibri" w:hAnsi="Arial" w:cs="Arial"/>
          <w:sz w:val="24"/>
          <w:szCs w:val="24"/>
          <w:lang w:val="pt"/>
        </w:rPr>
        <w:tab/>
        <w:t>O Projeto de Educação alimentar tem como propósito e vidência a importância da alimentação para a saúde e os valores nutricionais dos elementos que mais é consumido no dia a dia principalmente na escola.</w:t>
      </w:r>
    </w:p>
    <w:p w:rsidR="00E62C89" w:rsidRPr="00E62C89" w:rsidRDefault="00E62C89" w:rsidP="00E62C89">
      <w:pPr>
        <w:widowControl w:val="0"/>
        <w:autoSpaceDE w:val="0"/>
        <w:autoSpaceDN w:val="0"/>
        <w:adjustRightInd w:val="0"/>
        <w:ind w:firstLine="708"/>
        <w:rPr>
          <w:rFonts w:ascii="Arial" w:eastAsia="Calibri" w:hAnsi="Arial" w:cs="Arial"/>
          <w:sz w:val="24"/>
          <w:szCs w:val="24"/>
          <w:lang w:val="pt"/>
        </w:rPr>
      </w:pPr>
      <w:r w:rsidRPr="00E62C89">
        <w:rPr>
          <w:rFonts w:ascii="Arial" w:eastAsia="Calibri" w:hAnsi="Arial" w:cs="Arial"/>
          <w:sz w:val="24"/>
          <w:szCs w:val="24"/>
          <w:lang w:val="pt"/>
        </w:rPr>
        <w:t>O consumo de alimentos enganosos leva o indivíduo a gastar mais dinheiro e prejudicar muito à saúde.</w:t>
      </w:r>
    </w:p>
    <w:p w:rsidR="00E62C89" w:rsidRPr="00E62C89" w:rsidRDefault="00E62C89" w:rsidP="00E62C89">
      <w:pPr>
        <w:widowControl w:val="0"/>
        <w:autoSpaceDE w:val="0"/>
        <w:autoSpaceDN w:val="0"/>
        <w:adjustRightInd w:val="0"/>
        <w:ind w:firstLine="708"/>
        <w:rPr>
          <w:rFonts w:ascii="Arial" w:eastAsia="Calibri" w:hAnsi="Arial" w:cs="Arial"/>
          <w:sz w:val="24"/>
          <w:szCs w:val="24"/>
          <w:lang w:val="pt"/>
        </w:rPr>
      </w:pPr>
      <w:r w:rsidRPr="00E62C89">
        <w:rPr>
          <w:rFonts w:ascii="Arial" w:eastAsia="Calibri" w:hAnsi="Arial" w:cs="Arial"/>
          <w:sz w:val="24"/>
          <w:szCs w:val="24"/>
          <w:lang w:val="pt"/>
        </w:rPr>
        <w:t xml:space="preserve">Na escola a alimentação oferecida traz muitos benefícios, pois são de grandes valores </w:t>
      </w:r>
      <w:r w:rsidRPr="00E62C89">
        <w:rPr>
          <w:rFonts w:ascii="Arial" w:eastAsia="Calibri" w:hAnsi="Arial" w:cs="Arial"/>
          <w:sz w:val="24"/>
          <w:szCs w:val="24"/>
        </w:rPr>
        <w:t>nutricionais, sendo as verduras, legumes, frutas e carnes, fornecidos de forma moderada e de condição adequada</w:t>
      </w:r>
      <w:r w:rsidRPr="00E62C89">
        <w:rPr>
          <w:rFonts w:ascii="Arial" w:eastAsia="Calibri" w:hAnsi="Arial" w:cs="Arial"/>
          <w:sz w:val="24"/>
          <w:szCs w:val="24"/>
          <w:lang w:val="pt"/>
        </w:rPr>
        <w:t xml:space="preserve">. Porém, é comprovado que o cardápio escolar não é aprovado pelos alunos, por suas preferências alimentares serem voltados para os vilões da alimentação prejudicial à saúde, </w:t>
      </w:r>
      <w:proofErr w:type="gramStart"/>
      <w:r w:rsidRPr="00E62C89">
        <w:rPr>
          <w:rFonts w:ascii="Arial" w:eastAsia="Calibri" w:hAnsi="Arial" w:cs="Arial"/>
          <w:sz w:val="24"/>
          <w:szCs w:val="24"/>
          <w:lang w:val="pt"/>
        </w:rPr>
        <w:t>“(salgadinho, bala e refrigerante).</w:t>
      </w:r>
      <w:proofErr w:type="gramEnd"/>
      <w:r w:rsidRPr="00E62C89">
        <w:rPr>
          <w:rFonts w:ascii="Arial" w:eastAsia="Calibri" w:hAnsi="Arial" w:cs="Arial"/>
          <w:sz w:val="24"/>
          <w:szCs w:val="24"/>
          <w:lang w:val="pt"/>
        </w:rPr>
        <w:t xml:space="preserve"> Percebemos a necessidade de conscientizá-los, através de palestras com o uso de cartazes e degustação de alguns alimentos saudáveis, utilizando se do conhecimento empírico e de pesquisas no meio de comunicação para o desenvolvimento do trabalho proposto. </w:t>
      </w:r>
    </w:p>
    <w:p w:rsidR="00E62C89" w:rsidRPr="00E62C89" w:rsidRDefault="00E62C89" w:rsidP="00E62C89">
      <w:pPr>
        <w:widowControl w:val="0"/>
        <w:autoSpaceDE w:val="0"/>
        <w:autoSpaceDN w:val="0"/>
        <w:adjustRightInd w:val="0"/>
        <w:ind w:firstLine="708"/>
        <w:rPr>
          <w:rFonts w:ascii="Arial" w:eastAsia="Calibri" w:hAnsi="Arial" w:cs="Arial"/>
          <w:sz w:val="24"/>
          <w:szCs w:val="24"/>
          <w:lang w:val="pt"/>
        </w:rPr>
      </w:pPr>
      <w:r w:rsidRPr="00E62C89">
        <w:rPr>
          <w:rFonts w:ascii="Arial" w:eastAsia="Calibri" w:hAnsi="Arial" w:cs="Arial"/>
          <w:sz w:val="24"/>
          <w:szCs w:val="24"/>
          <w:lang w:val="pt"/>
        </w:rPr>
        <w:t>É a partir desta observação que iremos apresentar conceitos de benefícios e malefícios da alimentação, em busca de proporcionar ao educando uma nova concepção de Alimentação Saudável.</w:t>
      </w:r>
    </w:p>
    <w:p w:rsidR="00E62C89" w:rsidRPr="00E62C89" w:rsidRDefault="00E62C89" w:rsidP="00E62C89">
      <w:pPr>
        <w:spacing w:line="259" w:lineRule="auto"/>
        <w:rPr>
          <w:rFonts w:ascii="Arial" w:eastAsia="Calibri" w:hAnsi="Arial" w:cs="Arial"/>
          <w:sz w:val="24"/>
          <w:szCs w:val="24"/>
        </w:rPr>
      </w:pPr>
    </w:p>
    <w:p w:rsidR="00770087" w:rsidRDefault="00E62C89" w:rsidP="00E62C89">
      <w:pPr>
        <w:spacing w:line="259" w:lineRule="auto"/>
        <w:rPr>
          <w:rFonts w:ascii="Arial" w:eastAsia="Calibri" w:hAnsi="Arial" w:cs="Arial"/>
          <w:b/>
          <w:sz w:val="24"/>
          <w:szCs w:val="24"/>
        </w:rPr>
      </w:pPr>
      <w:r w:rsidRPr="00E62C89">
        <w:rPr>
          <w:rFonts w:ascii="Arial" w:eastAsia="Calibri" w:hAnsi="Arial" w:cs="Arial"/>
          <w:b/>
          <w:sz w:val="24"/>
          <w:szCs w:val="24"/>
        </w:rPr>
        <w:t>INTRODUÇÃO</w:t>
      </w:r>
    </w:p>
    <w:p w:rsidR="00E62C89" w:rsidRPr="00E62C89" w:rsidRDefault="00E62C89" w:rsidP="00770087">
      <w:pPr>
        <w:spacing w:line="259" w:lineRule="auto"/>
        <w:ind w:firstLine="708"/>
        <w:rPr>
          <w:rFonts w:ascii="Arial" w:eastAsia="Calibri" w:hAnsi="Arial" w:cs="Arial"/>
          <w:sz w:val="24"/>
          <w:szCs w:val="24"/>
        </w:rPr>
      </w:pPr>
      <w:r w:rsidRPr="00E62C89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E62C89">
        <w:rPr>
          <w:rFonts w:ascii="Arial" w:eastAsia="Calibri" w:hAnsi="Arial" w:cs="Arial"/>
          <w:sz w:val="24"/>
          <w:szCs w:val="24"/>
        </w:rPr>
        <w:t xml:space="preserve">Este projeto tem como proposito evidenciar a importância da alimentação para a saúde e apresentar conceitos e valores nutricionais de </w:t>
      </w:r>
      <w:r w:rsidRPr="00E62C89">
        <w:rPr>
          <w:rFonts w:ascii="Arial" w:eastAsia="Calibri" w:hAnsi="Arial" w:cs="Arial"/>
          <w:sz w:val="24"/>
          <w:szCs w:val="24"/>
        </w:rPr>
        <w:lastRenderedPageBreak/>
        <w:t>alimentos que são consumidos no âmbito escolar. Partiu da ideia de que o cardápio escolar vem a ser rejeitado pelos alunos devido à falta de informação sobre o alimento, que é fornecido diariamente nas refeições.</w:t>
      </w:r>
    </w:p>
    <w:p w:rsidR="00E62C89" w:rsidRDefault="00E62C89" w:rsidP="00E62C89">
      <w:pPr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E62C89">
        <w:rPr>
          <w:rFonts w:ascii="Arial" w:eastAsia="Calibri" w:hAnsi="Arial" w:cs="Arial"/>
          <w:sz w:val="24"/>
          <w:szCs w:val="24"/>
        </w:rPr>
        <w:t xml:space="preserve">Ao promover alimentação saudável na escola por meio de atividades educativas que informem e incentive as crianças á adquirir novos hábitos alimentares para que possam ter com maior qualidade de vida, como disposição, imunidade </w:t>
      </w:r>
      <w:proofErr w:type="gramStart"/>
      <w:r w:rsidRPr="00E62C89">
        <w:rPr>
          <w:rFonts w:ascii="Arial" w:eastAsia="Calibri" w:hAnsi="Arial" w:cs="Arial"/>
          <w:sz w:val="24"/>
          <w:szCs w:val="24"/>
        </w:rPr>
        <w:t>à</w:t>
      </w:r>
      <w:proofErr w:type="gramEnd"/>
      <w:r w:rsidRPr="00E62C89">
        <w:rPr>
          <w:rFonts w:ascii="Arial" w:eastAsia="Calibri" w:hAnsi="Arial" w:cs="Arial"/>
          <w:sz w:val="24"/>
          <w:szCs w:val="24"/>
        </w:rPr>
        <w:t xml:space="preserve"> doenças e desenvolvimento intelectual e corporal.</w:t>
      </w:r>
    </w:p>
    <w:p w:rsidR="00770087" w:rsidRDefault="00770087" w:rsidP="00770087">
      <w:pPr>
        <w:spacing w:after="160" w:line="360" w:lineRule="auto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JUSTIFICATIVA</w:t>
      </w:r>
    </w:p>
    <w:p w:rsidR="00770087" w:rsidRPr="00770087" w:rsidRDefault="00770087" w:rsidP="00770087">
      <w:pPr>
        <w:spacing w:after="160"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70087">
        <w:rPr>
          <w:rFonts w:ascii="Arial" w:eastAsia="Calibri" w:hAnsi="Arial" w:cs="Arial"/>
          <w:sz w:val="24"/>
          <w:szCs w:val="24"/>
        </w:rPr>
        <w:t>A realidade vista hoje, é a desvalorização da boa alimentação através da mídia que leva crianças e adolescentes a se alimentar de forma errônea com produtos de má qualidade. Portanto a escola torna o lugar mais adequado, pois, é onde se encontra um publico com idade que precisa aprender novos conceitos sobre educação alimentar.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A educação alimentar é um aprendizado que se leva para a vida toda, tornando assim de grande importância na vivencia do ser humano e o espaço escolar é o melhor lugar, por ser um ambiente privilegiado que desempenha papel fundamental na formação de um indivíduo para criação valores e hábitos, principalmente alimentares.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OBJETIVO GERAL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Este projeto tem como objetivo apresentar aos alunos da Escola Estadual “João de Campos </w:t>
      </w:r>
      <w:proofErr w:type="spellStart"/>
      <w:r w:rsidRPr="00770087">
        <w:rPr>
          <w:rFonts w:ascii="Arial" w:eastAsia="Calibri" w:hAnsi="Arial" w:cs="Arial"/>
          <w:sz w:val="24"/>
          <w:szCs w:val="24"/>
        </w:rPr>
        <w:t>Widal</w:t>
      </w:r>
      <w:proofErr w:type="spellEnd"/>
      <w:r w:rsidRPr="00770087">
        <w:rPr>
          <w:rFonts w:ascii="Arial" w:eastAsia="Calibri" w:hAnsi="Arial" w:cs="Arial"/>
          <w:sz w:val="24"/>
          <w:szCs w:val="24"/>
        </w:rPr>
        <w:t xml:space="preserve">” as propriedades nutricionais dos alimentos fornecidas na merenda escolar e as vantagens da boa alimentação de forma dinâmica e descontraída. E ainda promover o consumo de alimentos saudáveis e sendo assim os alunos serão beneficiados com conhecimento e passarão a valorizar a merenda escolar, podendo até melhorar seus hábitos alimentares.    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 xml:space="preserve">OBJETIVOS ESPECÍFICOS 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numPr>
          <w:ilvl w:val="0"/>
          <w:numId w:val="1"/>
        </w:num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Traçar metas de abordagem por meio de dinâmicas e explicar valores nutricionais de alimentos fornecidos no cardápio escolar e </w:t>
      </w:r>
      <w:r w:rsidRPr="00770087">
        <w:rPr>
          <w:rFonts w:ascii="Arial" w:eastAsia="Calibri" w:hAnsi="Arial" w:cs="Arial"/>
          <w:sz w:val="24"/>
          <w:szCs w:val="24"/>
        </w:rPr>
        <w:lastRenderedPageBreak/>
        <w:t>fazer com que os alunos deixem de lado os alimentos maléficos e passarem a se alimentar de forma saldável.</w:t>
      </w:r>
    </w:p>
    <w:p w:rsidR="00770087" w:rsidRPr="00770087" w:rsidRDefault="00770087" w:rsidP="00770087">
      <w:pPr>
        <w:numPr>
          <w:ilvl w:val="0"/>
          <w:numId w:val="1"/>
        </w:num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Conscientizar as crianças que uma boa alimentação prolonga seus dias de vida na terra, e que evita vários tipos de problemas como: obesidade, verme, câncer e outros. </w:t>
      </w:r>
    </w:p>
    <w:p w:rsidR="00770087" w:rsidRPr="00770087" w:rsidRDefault="00770087" w:rsidP="00770087">
      <w:pPr>
        <w:spacing w:after="160" w:line="360" w:lineRule="auto"/>
        <w:ind w:left="1432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FUNDAMENTAÇÃO TEÓRICA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A escola como uma instituição de grande influência na vida das crianças, é o lugar ideal para se desenvolver ações de promoção à saúde, e o desenvolvimento de uma alimentação saudável.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Segundo </w:t>
      </w:r>
      <w:proofErr w:type="spellStart"/>
      <w:r w:rsidRPr="00770087">
        <w:rPr>
          <w:rFonts w:ascii="Arial" w:eastAsia="Calibri" w:hAnsi="Arial" w:cs="Arial"/>
          <w:sz w:val="24"/>
          <w:szCs w:val="24"/>
        </w:rPr>
        <w:t>Unama</w:t>
      </w:r>
      <w:proofErr w:type="spellEnd"/>
      <w:r w:rsidRPr="00770087">
        <w:rPr>
          <w:rFonts w:ascii="Arial" w:eastAsia="Calibri" w:hAnsi="Arial" w:cs="Arial"/>
          <w:sz w:val="24"/>
          <w:szCs w:val="24"/>
        </w:rPr>
        <w:t xml:space="preserve">-Universidade da Amazônia, a alimentação é uma necessidade básica ao desenvolvimento do ser humano. Nas fases da infância e da adolescência, alimentos de qualidade favorecem ao crescimento tanto do aspecto físico, como intelectual, emocional e social. 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Nesse sentido, a merenda escolar é fundamental, pois ela pode influenciar bastante no desempenho do aluno. Por isso, o Estatuto da Criança e do Adolescente (ECA) estabelece como função do Estado assegurar à alimentação de qualidade na escola.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METODOLOGIA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 xml:space="preserve">- </w:t>
      </w:r>
      <w:r w:rsidRPr="00770087">
        <w:rPr>
          <w:rFonts w:ascii="Arial" w:eastAsia="Calibri" w:hAnsi="Arial" w:cs="Arial"/>
          <w:sz w:val="24"/>
          <w:szCs w:val="24"/>
        </w:rPr>
        <w:t>Apresentação do projeto.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- Levantamento dos conhecimentos prévios dos alunos.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- Expor cartaz com nome, benefícios e valores nutricionais dos principais legumes fornecidos na merenda escolar.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- Passar vídeos a respeito do tema abordado – Educação Alimentar.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- Apresentar pratos com os alimentos benéficos: bolo de beterraba, suco de cenoura e arroz temperado com batata, abobora e cenoura.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 xml:space="preserve">RECURSOS HUMANOS E MATERIAIS 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lastRenderedPageBreak/>
        <w:t>Para o desenvolvimento do projeto tivemos como recursos humanos o apoio de professores, coordenadora e diretor da instituição de excussão do projeto, dos alunos, tutora, orientação da coordenação de nossa instituição de ensino.</w:t>
      </w:r>
    </w:p>
    <w:p w:rsidR="00770087" w:rsidRPr="00770087" w:rsidRDefault="00770087" w:rsidP="00770087">
      <w:pPr>
        <w:spacing w:after="16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Como recursos materiais utilizaram livros, computador, internet, cartolina, caneta piloto, papel crepom, impressora, folhas de sulfite, utensílios doméstico, câmera digital e etc. </w:t>
      </w:r>
    </w:p>
    <w:p w:rsidR="00770087" w:rsidRPr="00770087" w:rsidRDefault="00770087" w:rsidP="00770087">
      <w:pPr>
        <w:spacing w:after="160"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CRONOGRAMA</w:t>
      </w:r>
    </w:p>
    <w:p w:rsidR="00770087" w:rsidRPr="00770087" w:rsidRDefault="00770087" w:rsidP="00770087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 xml:space="preserve">ATIVIDADES DESENVOLVIDAS: 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701"/>
        <w:gridCol w:w="1134"/>
        <w:gridCol w:w="1417"/>
        <w:gridCol w:w="1701"/>
        <w:gridCol w:w="992"/>
        <w:gridCol w:w="1134"/>
      </w:tblGrid>
      <w:tr w:rsidR="00770087" w:rsidRPr="00770087" w:rsidTr="00195EFB">
        <w:tc>
          <w:tcPr>
            <w:tcW w:w="2269" w:type="dxa"/>
            <w:gridSpan w:val="2"/>
            <w:shd w:val="clear" w:color="auto" w:fill="92D050"/>
          </w:tcPr>
          <w:p w:rsidR="00770087" w:rsidRPr="00770087" w:rsidRDefault="00770087" w:rsidP="0077008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RESPONSÁVEIS/CURSISTAS</w:t>
            </w:r>
          </w:p>
        </w:tc>
        <w:tc>
          <w:tcPr>
            <w:tcW w:w="8079" w:type="dxa"/>
            <w:gridSpan w:val="6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Dalva Aparecida Martins da Silva, Edna Cristina </w:t>
            </w:r>
            <w:proofErr w:type="spellStart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>Mataes</w:t>
            </w:r>
            <w:proofErr w:type="spellEnd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Roseli Nunes Paixão, Marlene de Feitas Lima, Maria Lucia Cardoso Batista, Solange dos Santos e </w:t>
            </w:r>
            <w:proofErr w:type="spellStart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>Vaneila</w:t>
            </w:r>
            <w:proofErr w:type="spellEnd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>Gracieli</w:t>
            </w:r>
            <w:proofErr w:type="spellEnd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de S. Simão.</w:t>
            </w:r>
          </w:p>
        </w:tc>
      </w:tr>
      <w:tr w:rsidR="00770087" w:rsidRPr="00770087" w:rsidTr="00195EFB">
        <w:tc>
          <w:tcPr>
            <w:tcW w:w="2269" w:type="dxa"/>
            <w:gridSpan w:val="2"/>
            <w:shd w:val="clear" w:color="auto" w:fill="92D050"/>
          </w:tcPr>
          <w:p w:rsidR="00770087" w:rsidRPr="00770087" w:rsidRDefault="00770087" w:rsidP="0077008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PÚBLICO ALVO</w:t>
            </w:r>
          </w:p>
        </w:tc>
        <w:tc>
          <w:tcPr>
            <w:tcW w:w="8079" w:type="dxa"/>
            <w:gridSpan w:val="6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>COMUNIDADE ESCOLAR (GESTORES, FUNCIONÁRIOS, PROFESSORES E ALUNOS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  <w:proofErr w:type="gramEnd"/>
          </w:p>
        </w:tc>
      </w:tr>
      <w:tr w:rsidR="00770087" w:rsidRPr="00770087" w:rsidTr="00195EFB">
        <w:tc>
          <w:tcPr>
            <w:tcW w:w="567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Nº</w:t>
            </w:r>
          </w:p>
        </w:tc>
        <w:tc>
          <w:tcPr>
            <w:tcW w:w="1702" w:type="dxa"/>
            <w:shd w:val="clear" w:color="auto" w:fill="92D050"/>
          </w:tcPr>
          <w:p w:rsidR="00770087" w:rsidRPr="00770087" w:rsidRDefault="00770087" w:rsidP="00770087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AÇÕES</w:t>
            </w:r>
          </w:p>
        </w:tc>
        <w:tc>
          <w:tcPr>
            <w:tcW w:w="1701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MATERIAL ULTILIZADO</w:t>
            </w:r>
          </w:p>
        </w:tc>
        <w:tc>
          <w:tcPr>
            <w:tcW w:w="1134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DATA</w:t>
            </w:r>
          </w:p>
        </w:tc>
        <w:tc>
          <w:tcPr>
            <w:tcW w:w="1417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ALIMENTOS</w:t>
            </w:r>
          </w:p>
        </w:tc>
        <w:tc>
          <w:tcPr>
            <w:tcW w:w="1701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ATIVIDADES DESENVOLVIDAS</w:t>
            </w:r>
          </w:p>
        </w:tc>
        <w:tc>
          <w:tcPr>
            <w:tcW w:w="992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CH</w:t>
            </w:r>
          </w:p>
        </w:tc>
        <w:tc>
          <w:tcPr>
            <w:tcW w:w="1134" w:type="dxa"/>
            <w:shd w:val="clear" w:color="auto" w:fill="92D050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PERÍODO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ELABORAÇÃO DO PROJETO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COMPUTADOR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25/01/2014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Á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REUNIÃO E PROJETO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30 H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MAT.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REUNIÃO COM O GRUPO E CURSISTA PARA DEFINIÇÃO DO TEMA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CANETA E PAPEL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25/01/2014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REUNIÃO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03 H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03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ELABORAÇÃO DE FICHA INFORMATIVA DE PPS (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PRE – PROJETO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CANETA, PAPEL COMPUTADOR.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01/03/2014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REUNIÃO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03 H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MAT.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04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ELABORAÇÃO DOS CARAZES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CARTOLINA, PAPEL CREPOM, PAPEL SULFITE, EVA, PILOTO, RÉGUA, COLA, EMBALAGENS DE (BALAS, SALGADINHOS, CHICLETES).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08/02/2014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À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19/02/2014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REUNIÃO E DESENVOLVIMENTO DAS AÇÕES.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12: 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40 HS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05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PREPARAÇÃO DA DEGUSTAÇÃO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ULTENCÍLIOS DE COZINHA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ARROZ, CENOURA, BATATA, 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ABÓBORA,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BERERRABA, ETC.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PREPARO DOS ALIMENTOS NA COZINHA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08 H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MAT.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06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APRESENTAÇÃO DO PROJETO A COMUNIDADE ESCOLAR: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BOLO, ARROZ COLORIDO E SUCO.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PALESTRA COM CARTAZES, APRESENTAÇÃO DE VÍDEOS, DEGUSTAÇÃO E GINCANA.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04 H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07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EXPOSIÇÃO DE CARTAZ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EXPOSIÇÃO DE CARTAZ E PALESTRA.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01:10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H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08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VÍDEOS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DATA SHOW E CAIXA DE SOM.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FILME SOBRE EDUCAÇÃO ALIMENTAR.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00:40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MIN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09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DEGUSTAÇÃO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GUARDANAPO DE PAPEL, PRATO, COLHER E CÓPOS 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PLÁSTICOS</w:t>
            </w:r>
            <w:proofErr w:type="gramEnd"/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SERVIR ALIMENTOS SAUDÁVEIS.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00:30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MIN</w:t>
            </w: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ATIVIDADES EM SALA DE AULA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PAPEL, LÁPIS BORRACHA E LÁPIS DE COR.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REDAÇÃO E DESENHO.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00:50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MIN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rPr>
          <w:trHeight w:val="1650"/>
        </w:trPr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GINCANA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TESOURA, BARBANTE, 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PALITO,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TNT, BALÃO COLORIDO, CADEIRAS, CAIXA DE SOM.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20/02/2014</w:t>
            </w:r>
          </w:p>
        </w:tc>
        <w:tc>
          <w:tcPr>
            <w:tcW w:w="141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MAÇÃ E LARANJA.</w:t>
            </w:r>
          </w:p>
        </w:tc>
        <w:tc>
          <w:tcPr>
            <w:tcW w:w="1701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DANÇA DA LARANJA, MORDIDA NA MAÇÃ, DANÇA DA CADEIRA, CAÇA AO TESOURO.</w:t>
            </w:r>
          </w:p>
        </w:tc>
        <w:tc>
          <w:tcPr>
            <w:tcW w:w="992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01:30</w:t>
            </w:r>
            <w:proofErr w:type="gramEnd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H</w:t>
            </w:r>
          </w:p>
        </w:tc>
        <w:tc>
          <w:tcPr>
            <w:tcW w:w="1134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VESP.</w:t>
            </w:r>
          </w:p>
        </w:tc>
      </w:tr>
      <w:tr w:rsidR="00770087" w:rsidRPr="00770087" w:rsidTr="00195EFB">
        <w:trPr>
          <w:trHeight w:val="758"/>
        </w:trPr>
        <w:tc>
          <w:tcPr>
            <w:tcW w:w="567" w:type="dxa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781" w:type="dxa"/>
            <w:gridSpan w:val="7"/>
          </w:tcPr>
          <w:p w:rsidR="00770087" w:rsidRPr="00770087" w:rsidRDefault="00770087" w:rsidP="007700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70087" w:rsidRPr="00770087" w:rsidRDefault="00770087" w:rsidP="00770087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CARGA HORÁRIA TOTAL 60: </w:t>
            </w:r>
            <w:proofErr w:type="gramStart"/>
            <w:r w:rsidRPr="00770087">
              <w:rPr>
                <w:rFonts w:ascii="Times New Roman" w:eastAsia="Calibri" w:hAnsi="Times New Roman" w:cs="Times New Roman"/>
                <w:sz w:val="18"/>
                <w:szCs w:val="18"/>
              </w:rPr>
              <w:t>00 HS</w:t>
            </w:r>
            <w:proofErr w:type="gramEnd"/>
          </w:p>
        </w:tc>
      </w:tr>
    </w:tbl>
    <w:p w:rsidR="00770087" w:rsidRPr="00770087" w:rsidRDefault="00770087" w:rsidP="0077008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 xml:space="preserve">CONSIDERAÇÕES FINAIS </w:t>
      </w:r>
    </w:p>
    <w:p w:rsidR="00770087" w:rsidRPr="00770087" w:rsidRDefault="00770087" w:rsidP="0077008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 xml:space="preserve">Este projeto foi desenvolvido de forma dinâmica para despertar o interesse dos alunos das séries inicias a desenvolver o habito de uma alimentação saudável, mostrar os malefícios que alguns alimentos podem causar como: obesidade, desânimo, anemia, insuficiência respiratória e até mesmo câncer. Evidenciar a importância de comer frutas, legumes e verduras, para evitar doenças no futuro, despertar o paladar com pratos coloridos e saborosos não deixando de lado o valor nutricional dos alimentos. </w:t>
      </w: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770087">
        <w:rPr>
          <w:rFonts w:ascii="Arial" w:eastAsia="Calibri" w:hAnsi="Arial" w:cs="Arial"/>
          <w:sz w:val="24"/>
          <w:szCs w:val="24"/>
        </w:rPr>
        <w:t>O projeto foi apresentado de forma teórica e prática para que os alunos pudessem reconhecer e classificar alimentos saudáveis e maléficos, entender a importância dos variados tipos de alimentos em sua vida.</w:t>
      </w:r>
    </w:p>
    <w:p w:rsidR="00770087" w:rsidRPr="00770087" w:rsidRDefault="00770087" w:rsidP="0077008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Default="00770087" w:rsidP="0077008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70087">
        <w:rPr>
          <w:rFonts w:ascii="Arial" w:eastAsia="Calibri" w:hAnsi="Arial" w:cs="Arial"/>
          <w:b/>
          <w:sz w:val="24"/>
          <w:szCs w:val="24"/>
        </w:rPr>
        <w:t>REFERÊNCIAS BIBLIOGRÁFICAS</w:t>
      </w:r>
    </w:p>
    <w:p w:rsidR="00770087" w:rsidRPr="00770087" w:rsidRDefault="00770087" w:rsidP="00770087">
      <w:pPr>
        <w:spacing w:after="160" w:line="259" w:lineRule="auto"/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</w:p>
    <w:p w:rsidR="00770087" w:rsidRPr="00770087" w:rsidRDefault="00770087" w:rsidP="00770087">
      <w:pPr>
        <w:spacing w:after="160" w:line="259" w:lineRule="auto"/>
        <w:rPr>
          <w:rFonts w:ascii="Arial" w:eastAsia="Calibri" w:hAnsi="Arial" w:cs="Arial"/>
          <w:b/>
        </w:rPr>
      </w:pPr>
      <w:r w:rsidRPr="00770087">
        <w:rPr>
          <w:rFonts w:ascii="Arial" w:eastAsia="Calibri" w:hAnsi="Arial" w:cs="Arial"/>
          <w:b/>
        </w:rPr>
        <w:t xml:space="preserve">ALIMENTAÇÃO Saudável X Não saudável, Natalie Rodrigues. </w:t>
      </w:r>
      <w:hyperlink r:id="rId9" w:history="1">
        <w:r w:rsidRPr="00770087">
          <w:rPr>
            <w:rFonts w:ascii="Arial" w:eastAsia="Calibri" w:hAnsi="Arial" w:cs="Arial"/>
            <w:b/>
            <w:color w:val="0563C1"/>
            <w:u w:val="single"/>
          </w:rPr>
          <w:t>https://www.youtube.com/watch?v=M0gsuQtNZ4I</w:t>
        </w:r>
      </w:hyperlink>
    </w:p>
    <w:p w:rsidR="00770087" w:rsidRPr="00770087" w:rsidRDefault="00770087" w:rsidP="0077008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7008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CORRÊA, Fabiane. Manual de Instruções para uma Vida Saudável.  São Paulo: CANIATTI &amp; MARCHEZAN, 2002, p. 300.</w:t>
      </w:r>
    </w:p>
    <w:p w:rsidR="00770087" w:rsidRPr="00770087" w:rsidRDefault="00770087" w:rsidP="00770087">
      <w:pPr>
        <w:spacing w:after="160" w:line="259" w:lineRule="auto"/>
        <w:rPr>
          <w:rFonts w:ascii="Arial" w:eastAsia="Calibri" w:hAnsi="Arial" w:cs="Arial"/>
          <w:b/>
        </w:rPr>
      </w:pPr>
      <w:r w:rsidRPr="00770087">
        <w:rPr>
          <w:rFonts w:ascii="Arial" w:eastAsia="Calibri" w:hAnsi="Arial" w:cs="Arial"/>
          <w:b/>
        </w:rPr>
        <w:t xml:space="preserve">EDUCAÇÃO Nutricional Para Crianças, </w:t>
      </w:r>
      <w:proofErr w:type="gramStart"/>
      <w:r w:rsidRPr="00770087">
        <w:rPr>
          <w:rFonts w:ascii="Arial" w:eastAsia="Calibri" w:hAnsi="Arial" w:cs="Arial"/>
          <w:b/>
        </w:rPr>
        <w:t>https</w:t>
      </w:r>
      <w:proofErr w:type="gramEnd"/>
      <w:r w:rsidRPr="00770087">
        <w:rPr>
          <w:rFonts w:ascii="Arial" w:eastAsia="Calibri" w:hAnsi="Arial" w:cs="Arial"/>
          <w:b/>
        </w:rPr>
        <w:t>://www.youtube.com/watch?v=O7xp5f9rUa0</w:t>
      </w:r>
    </w:p>
    <w:p w:rsidR="00770087" w:rsidRPr="00770087" w:rsidRDefault="00770087" w:rsidP="00770087">
      <w:pPr>
        <w:spacing w:after="160" w:line="259" w:lineRule="auto"/>
        <w:rPr>
          <w:rFonts w:ascii="Arial" w:eastAsia="Calibri" w:hAnsi="Arial" w:cs="Arial"/>
          <w:b/>
        </w:rPr>
      </w:pPr>
      <w:r w:rsidRPr="00770087">
        <w:rPr>
          <w:rFonts w:ascii="Arial" w:eastAsia="Calibri" w:hAnsi="Arial" w:cs="Arial"/>
          <w:b/>
        </w:rPr>
        <w:lastRenderedPageBreak/>
        <w:t xml:space="preserve">EDUCAÇÃO Nutricional SP Alimentação,  </w:t>
      </w:r>
      <w:hyperlink r:id="rId10" w:history="1">
        <w:r w:rsidRPr="00770087">
          <w:rPr>
            <w:rFonts w:ascii="Arial" w:eastAsia="Calibri" w:hAnsi="Arial" w:cs="Arial"/>
            <w:b/>
            <w:color w:val="0563C1"/>
            <w:u w:val="single"/>
          </w:rPr>
          <w:t>https://www.youtube.com/watch?v=jfMCu4m1FQQ</w:t>
        </w:r>
      </w:hyperlink>
    </w:p>
    <w:p w:rsidR="00770087" w:rsidRPr="00770087" w:rsidRDefault="00976F71" w:rsidP="00770087">
      <w:pPr>
        <w:spacing w:after="160" w:line="259" w:lineRule="auto"/>
        <w:rPr>
          <w:rFonts w:ascii="Arial" w:eastAsia="Calibri" w:hAnsi="Arial" w:cs="Arial"/>
          <w:lang w:val="en-US"/>
        </w:rPr>
      </w:pPr>
      <w:hyperlink r:id="rId11" w:history="1">
        <w:proofErr w:type="gramStart"/>
        <w:r w:rsidR="00770087" w:rsidRPr="00770087">
          <w:rPr>
            <w:rFonts w:ascii="Arial" w:eastAsia="Calibri" w:hAnsi="Arial" w:cs="Arial"/>
            <w:u w:val="single"/>
            <w:lang w:val="en-US"/>
          </w:rPr>
          <w:t>http://rcmesportes.net.br/ver.php?id=5&amp;secao=4_08/02/2014 18:30</w:t>
        </w:r>
      </w:hyperlink>
      <w:r w:rsidR="00770087" w:rsidRPr="00770087">
        <w:rPr>
          <w:rFonts w:ascii="Arial" w:eastAsia="Calibri" w:hAnsi="Arial" w:cs="Arial"/>
          <w:lang w:val="en-US"/>
        </w:rPr>
        <w:t xml:space="preserve"> </w:t>
      </w:r>
      <w:proofErr w:type="spellStart"/>
      <w:r w:rsidR="00770087" w:rsidRPr="00770087">
        <w:rPr>
          <w:rFonts w:ascii="Arial" w:eastAsia="Calibri" w:hAnsi="Arial" w:cs="Arial"/>
          <w:lang w:val="en-US"/>
        </w:rPr>
        <w:t>hs</w:t>
      </w:r>
      <w:proofErr w:type="spellEnd"/>
      <w:r w:rsidR="00770087" w:rsidRPr="00770087">
        <w:rPr>
          <w:rFonts w:ascii="Arial" w:eastAsia="Calibri" w:hAnsi="Arial" w:cs="Arial"/>
          <w:lang w:val="en-US"/>
        </w:rPr>
        <w:t>.</w:t>
      </w:r>
      <w:proofErr w:type="gramEnd"/>
      <w:r w:rsidR="00770087" w:rsidRPr="00770087">
        <w:rPr>
          <w:rFonts w:ascii="Arial" w:eastAsia="Calibri" w:hAnsi="Arial" w:cs="Arial"/>
          <w:lang w:val="en-US"/>
        </w:rPr>
        <w:t xml:space="preserve"> </w:t>
      </w:r>
    </w:p>
    <w:p w:rsidR="00770087" w:rsidRPr="00770087" w:rsidRDefault="00770087" w:rsidP="0077008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n-US" w:eastAsia="pt-BR"/>
        </w:rPr>
      </w:pPr>
      <w:r w:rsidRPr="00770087">
        <w:rPr>
          <w:rFonts w:ascii="Arial" w:eastAsia="Times New Roman" w:hAnsi="Arial" w:cs="Arial"/>
          <w:sz w:val="24"/>
          <w:szCs w:val="24"/>
          <w:lang w:val="en-US" w:eastAsia="pt-BR"/>
        </w:rPr>
        <w:t>http://www.agencia.unama.br/index.php?option=com_content&amp;view=article&amp;id=302:os-beneficios-da-merenda-escolar&amp;catid=44:cidadania&amp;Itemid=278</w:t>
      </w:r>
    </w:p>
    <w:p w:rsidR="00E62C89" w:rsidRPr="00E62C89" w:rsidRDefault="00976F71" w:rsidP="00770087">
      <w:pPr>
        <w:spacing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val="en-US"/>
        </w:rPr>
      </w:pPr>
      <w:hyperlink r:id="rId12" w:history="1">
        <w:r w:rsidR="00770087" w:rsidRPr="00770087">
          <w:rPr>
            <w:rFonts w:ascii="Arial" w:eastAsia="MS Mincho" w:hAnsi="Arial" w:cs="Arial"/>
            <w:u w:val="single"/>
            <w:lang w:val="en-US"/>
          </w:rPr>
          <w:t>http://www.ecodesenvolvimento.org/posts/2011/abril/nutricionista-lista-os-10-piores-alimentos-para</w:t>
        </w:r>
        <w:r w:rsidR="00770087" w:rsidRPr="00770087">
          <w:rPr>
            <w:rFonts w:ascii="Arial" w:eastAsia="Calibri" w:hAnsi="Arial" w:cs="Arial"/>
            <w:u w:val="single"/>
            <w:lang w:val="en-US"/>
          </w:rPr>
          <w:t xml:space="preserve"> 08/02/2014 18</w:t>
        </w:r>
      </w:hyperlink>
    </w:p>
    <w:p w:rsidR="00E62C89" w:rsidRPr="00E62C89" w:rsidRDefault="00E62C89" w:rsidP="00E62C89">
      <w:pPr>
        <w:spacing w:after="160" w:line="360" w:lineRule="auto"/>
        <w:rPr>
          <w:rFonts w:ascii="Arial" w:eastAsia="Calibri" w:hAnsi="Arial" w:cs="Arial"/>
          <w:sz w:val="24"/>
          <w:szCs w:val="24"/>
          <w:lang w:val="en-US"/>
        </w:rPr>
      </w:pPr>
      <w:r w:rsidRPr="00E62C89">
        <w:rPr>
          <w:rFonts w:ascii="Arial" w:eastAsia="Calibri" w:hAnsi="Arial" w:cs="Arial"/>
          <w:sz w:val="24"/>
          <w:szCs w:val="24"/>
          <w:lang w:val="en-US"/>
        </w:rPr>
        <w:t xml:space="preserve">  </w:t>
      </w:r>
    </w:p>
    <w:p w:rsidR="00E62C89" w:rsidRPr="00770087" w:rsidRDefault="00E62C89" w:rsidP="00E62C89">
      <w:pPr>
        <w:suppressAutoHyphens/>
        <w:autoSpaceDN w:val="0"/>
        <w:spacing w:after="0" w:line="240" w:lineRule="auto"/>
        <w:rPr>
          <w:rFonts w:ascii="Arial" w:eastAsia="Lucida Sans Unicode" w:hAnsi="Arial" w:cs="Arial"/>
          <w:kern w:val="3"/>
          <w:sz w:val="24"/>
          <w:szCs w:val="24"/>
          <w:lang w:val="en-US"/>
        </w:rPr>
      </w:pPr>
    </w:p>
    <w:p w:rsidR="00ED1C0F" w:rsidRPr="00ED1C0F" w:rsidRDefault="00ED1C0F" w:rsidP="00ED1C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D1C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ANEXOS</w:t>
      </w:r>
    </w:p>
    <w:p w:rsidR="00ED1C0F" w:rsidRPr="00ED1C0F" w:rsidRDefault="00ED1C0F" w:rsidP="00ED1C0F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D1C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Apresentação da Palestra:</w:t>
      </w:r>
    </w:p>
    <w:p w:rsidR="00ED1C0F" w:rsidRPr="00ED1C0F" w:rsidRDefault="00ED1C0F" w:rsidP="00ED1C0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215265</wp:posOffset>
            </wp:positionV>
            <wp:extent cx="4443095" cy="2609215"/>
            <wp:effectExtent l="0" t="0" r="0" b="635"/>
            <wp:wrapNone/>
            <wp:docPr id="15" name="Imagem 15" descr="foto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D1C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</w:p>
    <w:p w:rsidR="00ED1C0F" w:rsidRPr="00ED1C0F" w:rsidRDefault="00ED1C0F" w:rsidP="00ED1C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D1C0F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</w:p>
    <w:p w:rsidR="00ED1C0F" w:rsidRPr="00ED1C0F" w:rsidRDefault="00ED1C0F" w:rsidP="00ED1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D1C0F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ED1C0F" w:rsidRPr="00ED1C0F" w:rsidRDefault="00ED1C0F" w:rsidP="00ED1C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0E4D14AC" wp14:editId="3E1EB438">
            <wp:simplePos x="0" y="0"/>
            <wp:positionH relativeFrom="column">
              <wp:posOffset>-25400</wp:posOffset>
            </wp:positionH>
            <wp:positionV relativeFrom="paragraph">
              <wp:posOffset>203200</wp:posOffset>
            </wp:positionV>
            <wp:extent cx="4443095" cy="2851785"/>
            <wp:effectExtent l="0" t="0" r="0" b="5715"/>
            <wp:wrapNone/>
            <wp:docPr id="14" name="Imagem 14" descr="FOTO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 w:rsidRPr="00ED1C0F">
        <w:rPr>
          <w:rFonts w:ascii="Calibri" w:eastAsia="Calibri" w:hAnsi="Calibri" w:cs="Times New Roman"/>
        </w:rPr>
        <w:t xml:space="preserve"> </w:t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ED1C0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Filme Sobre Alimentação Escolar:</w:t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123825</wp:posOffset>
            </wp:positionV>
            <wp:extent cx="4975225" cy="2724150"/>
            <wp:effectExtent l="0" t="0" r="0" b="0"/>
            <wp:wrapSquare wrapText="bothSides"/>
            <wp:docPr id="13" name="Imagem 13" descr="FOTO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 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201295</wp:posOffset>
            </wp:positionV>
            <wp:extent cx="3796665" cy="2524125"/>
            <wp:effectExtent l="0" t="0" r="0" b="9525"/>
            <wp:wrapNone/>
            <wp:docPr id="12" name="Imagem 12" descr="FOTO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78740</wp:posOffset>
            </wp:positionV>
            <wp:extent cx="3676650" cy="2133600"/>
            <wp:effectExtent l="0" t="0" r="0" b="0"/>
            <wp:wrapNone/>
            <wp:docPr id="11" name="Imagem 11" descr="FOTO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ED1C0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Preparação do Arroz Colorido, Bolo de Beterraba, Suco de Cenoura e Frutas para as brincadeiras:</w:t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116205</wp:posOffset>
            </wp:positionV>
            <wp:extent cx="4112260" cy="3248025"/>
            <wp:effectExtent l="0" t="0" r="2540" b="9525"/>
            <wp:wrapNone/>
            <wp:docPr id="10" name="Imagem 10" descr="FOTO 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174625</wp:posOffset>
            </wp:positionV>
            <wp:extent cx="2924175" cy="3076575"/>
            <wp:effectExtent l="0" t="0" r="9525" b="9525"/>
            <wp:wrapNone/>
            <wp:docPr id="9" name="Imagem 9" descr="FOTO 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 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174625</wp:posOffset>
            </wp:positionV>
            <wp:extent cx="2495550" cy="3076575"/>
            <wp:effectExtent l="0" t="0" r="0" b="9525"/>
            <wp:wrapNone/>
            <wp:docPr id="8" name="Imagem 8" descr="FOTO 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</w:p>
    <w:p w:rsidR="00ED1C0F" w:rsidRPr="00ED1C0F" w:rsidRDefault="00ED1C0F" w:rsidP="00ED1C0F">
      <w:pPr>
        <w:spacing w:after="160" w:line="259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ED1C0F" w:rsidRPr="00ED1C0F" w:rsidRDefault="00ED1C0F" w:rsidP="00ED1C0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ED1C0F">
        <w:rPr>
          <w:rFonts w:ascii="Times New Roman" w:eastAsia="Calibri" w:hAnsi="Times New Roman" w:cs="Times New Roman"/>
          <w:b/>
          <w:sz w:val="24"/>
          <w:szCs w:val="24"/>
        </w:rPr>
        <w:t>Dinâmicas:</w:t>
      </w: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85725</wp:posOffset>
            </wp:positionV>
            <wp:extent cx="3981450" cy="3867150"/>
            <wp:effectExtent l="0" t="0" r="0" b="0"/>
            <wp:wrapNone/>
            <wp:docPr id="7" name="Imagem 7" descr="FOTO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1C0F" w:rsidRPr="00ED1C0F" w:rsidRDefault="00ED1C0F" w:rsidP="00ED1C0F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07D21" w:rsidRPr="00770087" w:rsidRDefault="00343A13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B7630D7" wp14:editId="203C77E8">
            <wp:simplePos x="0" y="0"/>
            <wp:positionH relativeFrom="column">
              <wp:posOffset>1343025</wp:posOffset>
            </wp:positionH>
            <wp:positionV relativeFrom="paragraph">
              <wp:posOffset>5867400</wp:posOffset>
            </wp:positionV>
            <wp:extent cx="4676775" cy="2743200"/>
            <wp:effectExtent l="0" t="0" r="9525" b="0"/>
            <wp:wrapNone/>
            <wp:docPr id="2" name="Imagem 2" descr="FO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4AD0C3EA" wp14:editId="45F8D088">
            <wp:simplePos x="0" y="0"/>
            <wp:positionH relativeFrom="column">
              <wp:posOffset>1343025</wp:posOffset>
            </wp:positionH>
            <wp:positionV relativeFrom="paragraph">
              <wp:posOffset>5867400</wp:posOffset>
            </wp:positionV>
            <wp:extent cx="4676775" cy="2743200"/>
            <wp:effectExtent l="0" t="0" r="9525" b="0"/>
            <wp:wrapNone/>
            <wp:docPr id="1" name="Imagem 1" descr="FO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7D21" w:rsidRPr="00770087" w:rsidSect="00ED1C0F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F71" w:rsidRDefault="00976F71" w:rsidP="00E62C89">
      <w:pPr>
        <w:spacing w:after="0" w:line="240" w:lineRule="auto"/>
      </w:pPr>
      <w:r>
        <w:separator/>
      </w:r>
    </w:p>
  </w:endnote>
  <w:endnote w:type="continuationSeparator" w:id="0">
    <w:p w:rsidR="00976F71" w:rsidRDefault="00976F71" w:rsidP="00E6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F71" w:rsidRDefault="00976F71" w:rsidP="00E62C89">
      <w:pPr>
        <w:spacing w:after="0" w:line="240" w:lineRule="auto"/>
      </w:pPr>
      <w:r>
        <w:separator/>
      </w:r>
    </w:p>
  </w:footnote>
  <w:footnote w:type="continuationSeparator" w:id="0">
    <w:p w:rsidR="00976F71" w:rsidRDefault="00976F71" w:rsidP="00E62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07DDF"/>
    <w:multiLevelType w:val="hybridMultilevel"/>
    <w:tmpl w:val="BB4848FA"/>
    <w:lvl w:ilvl="0" w:tplc="0416000D">
      <w:start w:val="1"/>
      <w:numFmt w:val="bullet"/>
      <w:lvlText w:val=""/>
      <w:lvlJc w:val="left"/>
      <w:pPr>
        <w:ind w:left="143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>
    <w:nsid w:val="67FC6E54"/>
    <w:multiLevelType w:val="hybridMultilevel"/>
    <w:tmpl w:val="DBDC2E7E"/>
    <w:lvl w:ilvl="0" w:tplc="E12AA8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C89"/>
    <w:rsid w:val="00207D21"/>
    <w:rsid w:val="00343A13"/>
    <w:rsid w:val="00770087"/>
    <w:rsid w:val="00976F71"/>
    <w:rsid w:val="00E62C89"/>
    <w:rsid w:val="00ED1C0F"/>
    <w:rsid w:val="00EE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2C8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62C8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62C89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3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C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62C8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62C8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62C89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3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ecodesenvolvimento.org/posts/2011/abril/nutricionista-lista-os-10-piores-alimentos-para%2008/02/2014%2018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cmesportes.net.br/ver.php?id=5&amp;secao=4_08/02/2014%2018:3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jfMCu4m1FQQ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0gsuQtNZ4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4821B-19A7-4247-A34A-16292FBC0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1527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Philco</dc:creator>
  <cp:lastModifiedBy>Philco</cp:lastModifiedBy>
  <cp:revision>2</cp:revision>
  <dcterms:created xsi:type="dcterms:W3CDTF">2014-10-21T15:21:00Z</dcterms:created>
  <dcterms:modified xsi:type="dcterms:W3CDTF">2014-10-21T22:59:00Z</dcterms:modified>
</cp:coreProperties>
</file>