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24" w:rsidRDefault="00841524" w:rsidP="00F82DC4">
      <w:pPr>
        <w:jc w:val="center"/>
        <w:rPr>
          <w:b/>
        </w:rPr>
      </w:pPr>
    </w:p>
    <w:p w:rsidR="00F82DC4" w:rsidRDefault="001F71F7" w:rsidP="00F82DC4">
      <w:pPr>
        <w:jc w:val="center"/>
        <w:rPr>
          <w:b/>
        </w:rPr>
      </w:pPr>
      <w:r>
        <w:rPr>
          <w:b/>
        </w:rPr>
        <w:t>COM FREIRE OU CONTRA FREIRE:</w:t>
      </w:r>
    </w:p>
    <w:p w:rsidR="00F162D3" w:rsidRDefault="00F162D3" w:rsidP="00F82DC4">
      <w:pPr>
        <w:jc w:val="center"/>
        <w:rPr>
          <w:b/>
        </w:rPr>
      </w:pPr>
      <w:r>
        <w:rPr>
          <w:b/>
        </w:rPr>
        <w:t>JAMAIS SEM FREIRE</w:t>
      </w:r>
    </w:p>
    <w:p w:rsidR="002F216B" w:rsidRDefault="002F216B" w:rsidP="00F82DC4">
      <w:pPr>
        <w:jc w:val="center"/>
      </w:pPr>
    </w:p>
    <w:p w:rsidR="002F216B" w:rsidRDefault="002F216B" w:rsidP="002F216B">
      <w:pPr>
        <w:spacing w:after="120" w:line="240" w:lineRule="auto"/>
        <w:ind w:firstLine="851"/>
        <w:jc w:val="right"/>
        <w:rPr>
          <w:b/>
        </w:rPr>
      </w:pPr>
      <w:r w:rsidRPr="00805A69">
        <w:rPr>
          <w:b/>
        </w:rPr>
        <w:t>Idanir Ecco</w:t>
      </w:r>
      <w:r w:rsidRPr="00805A69">
        <w:rPr>
          <w:rStyle w:val="Refdenotaderodap"/>
        </w:rPr>
        <w:footnoteReference w:id="1"/>
      </w:r>
    </w:p>
    <w:p w:rsidR="00F82DC4" w:rsidRPr="00E36582" w:rsidRDefault="00F82DC4" w:rsidP="0016048C">
      <w:pPr>
        <w:rPr>
          <w:color w:val="000000"/>
        </w:rPr>
      </w:pPr>
    </w:p>
    <w:p w:rsidR="00017138" w:rsidRDefault="00017138" w:rsidP="00F82DC4">
      <w:pPr>
        <w:ind w:firstLine="709"/>
      </w:pPr>
      <w:r>
        <w:rPr>
          <w:color w:val="000000"/>
        </w:rPr>
        <w:t>No dia 02 de maio</w:t>
      </w:r>
      <w:r w:rsidR="00D159D8">
        <w:rPr>
          <w:color w:val="000000"/>
        </w:rPr>
        <w:t xml:space="preserve"> completa</w:t>
      </w:r>
      <w:r>
        <w:rPr>
          <w:color w:val="000000"/>
        </w:rPr>
        <w:t>-se 17 anos da morte do educador Paulo Freire</w:t>
      </w:r>
      <w:r w:rsidR="00D26849">
        <w:rPr>
          <w:color w:val="000000"/>
        </w:rPr>
        <w:t xml:space="preserve"> </w:t>
      </w:r>
      <w:r w:rsidR="00D26849" w:rsidRPr="009B700D">
        <w:rPr>
          <w:color w:val="000000"/>
        </w:rPr>
        <w:t>(1921-1997)</w:t>
      </w:r>
      <w:r w:rsidR="00D159D8">
        <w:rPr>
          <w:color w:val="000000"/>
        </w:rPr>
        <w:t>,</w:t>
      </w:r>
      <w:r>
        <w:rPr>
          <w:color w:val="000000"/>
        </w:rPr>
        <w:t xml:space="preserve"> </w:t>
      </w:r>
      <w:r w:rsidRPr="00017138">
        <w:rPr>
          <w:color w:val="000000"/>
        </w:rPr>
        <w:t>em decorrência d</w:t>
      </w:r>
      <w:r>
        <w:rPr>
          <w:color w:val="000000"/>
        </w:rPr>
        <w:t xml:space="preserve">e um </w:t>
      </w:r>
      <w:r>
        <w:t xml:space="preserve">enfarte agudo do miocárdio. </w:t>
      </w:r>
      <w:r w:rsidR="00D159D8">
        <w:t>Óbito lamentado</w:t>
      </w:r>
      <w:r w:rsidR="002F216B">
        <w:t xml:space="preserve"> além-</w:t>
      </w:r>
      <w:r>
        <w:t>mar, em todos os continentes. No entanto, seu</w:t>
      </w:r>
      <w:r w:rsidR="00D26849">
        <w:t>s ensinamentos, suas concepções</w:t>
      </w:r>
      <w:r w:rsidR="00C01CC3">
        <w:t>/proposições, enfim</w:t>
      </w:r>
      <w:r w:rsidR="00D26849">
        <w:t xml:space="preserve"> seu legado,</w:t>
      </w:r>
      <w:r>
        <w:t xml:space="preserve"> </w:t>
      </w:r>
      <w:r w:rsidR="00D26849">
        <w:t xml:space="preserve">mantem-se </w:t>
      </w:r>
      <w:r>
        <w:t xml:space="preserve">vivo, de modo especial </w:t>
      </w:r>
      <w:r w:rsidR="00D26849">
        <w:t xml:space="preserve">nas e </w:t>
      </w:r>
      <w:r>
        <w:t xml:space="preserve">pelas pessoas que </w:t>
      </w:r>
      <w:r w:rsidR="00D159D8">
        <w:t>dão continuidade à sua proposta educacional, reinventando-o nos diferentes contextos de uma sociedade multifacetada.</w:t>
      </w:r>
    </w:p>
    <w:p w:rsidR="0016048C" w:rsidRDefault="00D26849" w:rsidP="00C12452">
      <w:pPr>
        <w:widowControl w:val="0"/>
        <w:ind w:firstLine="708"/>
      </w:pPr>
      <w:r>
        <w:t>I</w:t>
      </w:r>
      <w:r w:rsidR="009B700D" w:rsidRPr="009B700D">
        <w:t>nteressou-se pelos excluídos, os que não tinham oportunidade, não tinham voz, porque silenciados</w:t>
      </w:r>
      <w:r w:rsidR="0016048C">
        <w:t>,</w:t>
      </w:r>
      <w:r w:rsidR="009B700D" w:rsidRPr="009B700D">
        <w:t xml:space="preserve"> e foi ao seu encontro</w:t>
      </w:r>
      <w:r w:rsidR="009B700D">
        <w:t>.</w:t>
      </w:r>
      <w:r w:rsidR="009B700D" w:rsidRPr="009B700D">
        <w:t xml:space="preserve"> </w:t>
      </w:r>
      <w:r w:rsidR="00F82DC4" w:rsidRPr="009B700D">
        <w:t>Acima</w:t>
      </w:r>
      <w:r w:rsidR="00F82DC4">
        <w:t xml:space="preserve"> de tudo fora u</w:t>
      </w:r>
      <w:r w:rsidR="00DF776B">
        <w:t>m educador</w:t>
      </w:r>
      <w:r w:rsidR="00501A91">
        <w:t>.</w:t>
      </w:r>
      <w:r w:rsidR="00DF776B">
        <w:t xml:space="preserve"> Faleceu</w:t>
      </w:r>
      <w:r w:rsidR="00501A91">
        <w:t xml:space="preserve"> com 75 anos, no dia 02 de maio de 1997, às 6h53min, no Hospital Albert Einstein, em São Paulo. </w:t>
      </w:r>
    </w:p>
    <w:p w:rsidR="00C12452" w:rsidRDefault="00C12452" w:rsidP="00C12452">
      <w:pPr>
        <w:widowControl w:val="0"/>
        <w:ind w:firstLine="708"/>
      </w:pPr>
      <w:r>
        <w:t>Os registros biobibliográficos demonstram que Freire sempre foi muito dedicado, disciplinado</w:t>
      </w:r>
      <w:r w:rsidR="00D26849">
        <w:t>, coerente</w:t>
      </w:r>
      <w:r>
        <w:t xml:space="preserve"> e</w:t>
      </w:r>
      <w:r w:rsidR="00841524">
        <w:t xml:space="preserve"> envolvido com o ato de estudar e com sua prática </w:t>
      </w:r>
      <w:proofErr w:type="gramStart"/>
      <w:r w:rsidR="00841524">
        <w:t>educativa</w:t>
      </w:r>
      <w:proofErr w:type="gramEnd"/>
      <w:r w:rsidR="00D26849">
        <w:t>/formativa/</w:t>
      </w:r>
      <w:proofErr w:type="spellStart"/>
      <w:r w:rsidR="00D26849">
        <w:t>coscientizadora</w:t>
      </w:r>
      <w:proofErr w:type="spellEnd"/>
      <w:r w:rsidR="00841524">
        <w:t>.</w:t>
      </w:r>
      <w:r>
        <w:t xml:space="preserve"> A rigorosidade, a disciplina intelectual, a seriedade com suas sistematizações, elaborações, bem como para com seu trabalho, está comprovado pelas e nas suas obras. A amorosidade para com os li</w:t>
      </w:r>
      <w:r w:rsidR="009E5F28">
        <w:t>vros, o que em síntese significou</w:t>
      </w:r>
      <w:r>
        <w:t xml:space="preserve"> o cuidado para com sua formação permanente é mais que uma de suas “marcas”, pois se constitui</w:t>
      </w:r>
      <w:r w:rsidR="009E5F28">
        <w:t>u</w:t>
      </w:r>
      <w:r>
        <w:t xml:space="preserve"> num modo de ser, de viver.</w:t>
      </w:r>
    </w:p>
    <w:p w:rsidR="00C12452" w:rsidRDefault="00C12452" w:rsidP="0016048C">
      <w:pPr>
        <w:widowControl w:val="0"/>
        <w:ind w:firstLine="708"/>
      </w:pPr>
      <w:r>
        <w:t>Paulo Freire firma-se como educador progressista apresentando seu método de alfabetização de adultos. Ao p</w:t>
      </w:r>
      <w:r w:rsidR="009E5F28">
        <w:t>ropor a Educação de Adultos, foi</w:t>
      </w:r>
      <w:r>
        <w:t xml:space="preserve"> à raiz de um dos problemas sociais, da sua época, marcante e evidente, denominado de analfabetismo, oriundo de uma situação histórica de exploração e de marginalização. Opta pelos mais excluídos, pelos mais marginalizados.</w:t>
      </w:r>
    </w:p>
    <w:p w:rsidR="00C12452" w:rsidRDefault="00C12452" w:rsidP="00C12452">
      <w:pPr>
        <w:widowControl w:val="0"/>
      </w:pPr>
      <w:r>
        <w:tab/>
        <w:t>Sua proposição, bem como seu trabalho de alfabetização, revela</w:t>
      </w:r>
      <w:r w:rsidR="009E5F28">
        <w:t>ra-se e se concretizou</w:t>
      </w:r>
      <w:r>
        <w:t xml:space="preserve"> como um processo de conscientização: da consciência dominada, oprimida para uma consciência crítica. Em vista disso</w:t>
      </w:r>
      <w:r w:rsidR="0016048C">
        <w:t>,</w:t>
      </w:r>
      <w:r>
        <w:t xml:space="preserve"> no ano de 1964, com o Golpe Militar, Paulo Freire foi destituído de suas funções, ficando preso durante 7</w:t>
      </w:r>
      <w:r w:rsidR="0016048C">
        <w:t>0 dias, tendo</w:t>
      </w:r>
      <w:r>
        <w:t xml:space="preserve"> que </w:t>
      </w:r>
      <w:r>
        <w:lastRenderedPageBreak/>
        <w:t>responder a inquérito policial.</w:t>
      </w:r>
    </w:p>
    <w:p w:rsidR="009B700D" w:rsidRDefault="00C12452" w:rsidP="00C12452">
      <w:pPr>
        <w:widowControl w:val="0"/>
        <w:ind w:firstLine="708"/>
      </w:pPr>
      <w:r>
        <w:t xml:space="preserve">Insistentemente perseguido por diferentes autoridades, sentiu-se ameaçado, </w:t>
      </w:r>
      <w:r w:rsidR="0016048C">
        <w:t>“</w:t>
      </w:r>
      <w:r>
        <w:t>optando</w:t>
      </w:r>
      <w:r w:rsidR="0016048C">
        <w:t>”</w:t>
      </w:r>
      <w:r>
        <w:t xml:space="preserve"> pelo exílio, inicialmente na Bolívia e posteriormente em outros países, como por exemplo, no </w:t>
      </w:r>
      <w:r w:rsidRPr="00C63C1B">
        <w:t>Chile, Estados Unidos,</w:t>
      </w:r>
      <w:r>
        <w:t xml:space="preserve"> Suíça, Guiné-Bissau</w:t>
      </w:r>
      <w:r w:rsidR="004C7E80">
        <w:t>,</w:t>
      </w:r>
      <w:r w:rsidR="004C7E80" w:rsidRPr="004C7E80">
        <w:t xml:space="preserve"> </w:t>
      </w:r>
      <w:r w:rsidR="004C7E80">
        <w:t xml:space="preserve">São Tomé e Príncipe,  </w:t>
      </w:r>
      <w:r w:rsidRPr="00C63C1B">
        <w:t xml:space="preserve"> Austrália</w:t>
      </w:r>
      <w:r>
        <w:t>. Ficou exilado durante 15 anos. Somente em 1979, ganha seu primeiro passaporte brasileiro de retorno a seu país.</w:t>
      </w:r>
    </w:p>
    <w:p w:rsidR="00F82DC4" w:rsidRPr="00D20FB0" w:rsidRDefault="00F82DC4" w:rsidP="00F82DC4">
      <w:pPr>
        <w:ind w:firstLine="709"/>
      </w:pPr>
      <w:r>
        <w:t>O trabalho de Paulo Freire foi marcado pela incessante busca do diálogo em sua práxis educacional para e na construção de um ser humano novo, bem como, de uma sociedade que não o limite, que não lhe subtraia as possibilidades e que não subestime seu poder de inovar, de recriar a si próprio e os seus contextos.</w:t>
      </w:r>
    </w:p>
    <w:p w:rsidR="00F82DC4" w:rsidRDefault="00F82DC4" w:rsidP="00B02DBE">
      <w:pPr>
        <w:ind w:firstLine="709"/>
        <w:rPr>
          <w:iCs/>
        </w:rPr>
      </w:pPr>
      <w:r>
        <w:rPr>
          <w:iCs/>
        </w:rPr>
        <w:t xml:space="preserve">Estamos convictos que, na atualidade, há razões pelas quais, pode-se ficar com Freire ou contra Freire, mas jamais sem Freire. </w:t>
      </w:r>
      <w:proofErr w:type="gramStart"/>
      <w:r>
        <w:rPr>
          <w:iCs/>
        </w:rPr>
        <w:t>Sabedores somos</w:t>
      </w:r>
      <w:proofErr w:type="gramEnd"/>
      <w:r>
        <w:rPr>
          <w:iCs/>
        </w:rPr>
        <w:t xml:space="preserve"> que</w:t>
      </w:r>
      <w:r w:rsidR="00DF776B">
        <w:rPr>
          <w:iCs/>
        </w:rPr>
        <w:t>,</w:t>
      </w:r>
      <w:r>
        <w:rPr>
          <w:iCs/>
        </w:rPr>
        <w:t xml:space="preserve"> numa sociedade de diferenças e de injustiças</w:t>
      </w:r>
      <w:r w:rsidR="00DF776B">
        <w:rPr>
          <w:iCs/>
        </w:rPr>
        <w:t>,</w:t>
      </w:r>
      <w:r w:rsidR="002E6D56">
        <w:rPr>
          <w:iCs/>
        </w:rPr>
        <w:t xml:space="preserve"> Paulo Freire nunca será</w:t>
      </w:r>
      <w:r>
        <w:rPr>
          <w:iCs/>
        </w:rPr>
        <w:t xml:space="preserve"> unanimidade, pois seu trabalho está compro</w:t>
      </w:r>
      <w:bookmarkStart w:id="0" w:name="_GoBack"/>
      <w:bookmarkEnd w:id="0"/>
      <w:r>
        <w:rPr>
          <w:iCs/>
        </w:rPr>
        <w:t>missado com as vítimas.</w:t>
      </w:r>
    </w:p>
    <w:sectPr w:rsidR="00F82D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669" w:rsidRDefault="00447669" w:rsidP="00F82DC4">
      <w:pPr>
        <w:spacing w:line="240" w:lineRule="auto"/>
      </w:pPr>
      <w:r>
        <w:separator/>
      </w:r>
    </w:p>
  </w:endnote>
  <w:endnote w:type="continuationSeparator" w:id="0">
    <w:p w:rsidR="00447669" w:rsidRDefault="00447669" w:rsidP="00F82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669" w:rsidRDefault="00447669" w:rsidP="00F82DC4">
      <w:pPr>
        <w:spacing w:line="240" w:lineRule="auto"/>
      </w:pPr>
      <w:r>
        <w:separator/>
      </w:r>
    </w:p>
  </w:footnote>
  <w:footnote w:type="continuationSeparator" w:id="0">
    <w:p w:rsidR="00447669" w:rsidRDefault="00447669" w:rsidP="00F82DC4">
      <w:pPr>
        <w:spacing w:line="240" w:lineRule="auto"/>
      </w:pPr>
      <w:r>
        <w:continuationSeparator/>
      </w:r>
    </w:p>
  </w:footnote>
  <w:footnote w:id="1">
    <w:p w:rsidR="002F216B" w:rsidRPr="0008318B" w:rsidRDefault="002F216B" w:rsidP="002F216B">
      <w:pPr>
        <w:pStyle w:val="Textodenotaderodap"/>
      </w:pPr>
      <w:r>
        <w:rPr>
          <w:rStyle w:val="Refdenotaderodap"/>
        </w:rPr>
        <w:footnoteRef/>
      </w:r>
      <w:r>
        <w:t xml:space="preserve"> Mestre em Educaçã</w:t>
      </w:r>
      <w:r w:rsidRPr="0008318B">
        <w:t xml:space="preserve">o UPF/RS e Professor </w:t>
      </w:r>
      <w:proofErr w:type="gramStart"/>
      <w:r w:rsidRPr="0008318B">
        <w:t>da URI</w:t>
      </w:r>
      <w:proofErr w:type="gramEnd"/>
      <w:r w:rsidRPr="0008318B">
        <w:t xml:space="preserve"> Erechim</w:t>
      </w:r>
      <w:r>
        <w:t xml:space="preserve">/RS. </w:t>
      </w:r>
      <w:hyperlink r:id="rId1" w:history="1">
        <w:r w:rsidRPr="003D49C4">
          <w:rPr>
            <w:rStyle w:val="Hyperlink"/>
          </w:rPr>
          <w:t>idanir@uri.com.br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C4"/>
    <w:rsid w:val="00017138"/>
    <w:rsid w:val="000E2F8E"/>
    <w:rsid w:val="0016048C"/>
    <w:rsid w:val="001F71F7"/>
    <w:rsid w:val="002E6D56"/>
    <w:rsid w:val="002F216B"/>
    <w:rsid w:val="00447669"/>
    <w:rsid w:val="004C7E80"/>
    <w:rsid w:val="004D0980"/>
    <w:rsid w:val="00501A91"/>
    <w:rsid w:val="00591ADE"/>
    <w:rsid w:val="00703E78"/>
    <w:rsid w:val="00797EE8"/>
    <w:rsid w:val="00841524"/>
    <w:rsid w:val="0095021C"/>
    <w:rsid w:val="009B700D"/>
    <w:rsid w:val="009E5F28"/>
    <w:rsid w:val="00B02DBE"/>
    <w:rsid w:val="00B96139"/>
    <w:rsid w:val="00C01CC3"/>
    <w:rsid w:val="00C11CF7"/>
    <w:rsid w:val="00C12452"/>
    <w:rsid w:val="00C50D38"/>
    <w:rsid w:val="00D159D8"/>
    <w:rsid w:val="00D26849"/>
    <w:rsid w:val="00D97B3D"/>
    <w:rsid w:val="00DF776B"/>
    <w:rsid w:val="00E0262E"/>
    <w:rsid w:val="00E30485"/>
    <w:rsid w:val="00E46128"/>
    <w:rsid w:val="00F12D74"/>
    <w:rsid w:val="00F162D3"/>
    <w:rsid w:val="00F23FA9"/>
    <w:rsid w:val="00F8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DC4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2DC4"/>
    <w:pPr>
      <w:suppressAutoHyphens/>
      <w:spacing w:line="240" w:lineRule="auto"/>
      <w:jc w:val="left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2DC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F82DC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71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71F7"/>
    <w:rPr>
      <w:rFonts w:ascii="Tahoma" w:eastAsia="Calibri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21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DC4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2DC4"/>
    <w:pPr>
      <w:suppressAutoHyphens/>
      <w:spacing w:line="240" w:lineRule="auto"/>
      <w:jc w:val="left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2DC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F82DC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71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71F7"/>
    <w:rPr>
      <w:rFonts w:ascii="Tahoma" w:eastAsia="Calibri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2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danir@ur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465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17</cp:revision>
  <cp:lastPrinted>2014-04-24T16:56:00Z</cp:lastPrinted>
  <dcterms:created xsi:type="dcterms:W3CDTF">2014-04-23T23:13:00Z</dcterms:created>
  <dcterms:modified xsi:type="dcterms:W3CDTF">2014-04-26T00:39:00Z</dcterms:modified>
</cp:coreProperties>
</file>