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bookmarkStart w:id="0" w:name="_GoBack"/>
      <w:bookmarkEnd w:id="0"/>
      <w:r w:rsidRPr="0019245C">
        <w:rPr>
          <w:rFonts w:ascii="Arial" w:eastAsia="Times New Roman" w:hAnsi="Arial" w:cs="Arial"/>
          <w:b/>
          <w:bCs/>
          <w:color w:val="000000"/>
          <w:sz w:val="13"/>
          <w:lang w:eastAsia="pt-BR"/>
        </w:rPr>
        <w:t>CORELDRAW APLICADO À MODA PARA A 3ª IDADE</w:t>
      </w:r>
      <w:r w:rsidR="00BE7B80">
        <w:rPr>
          <w:rFonts w:ascii="Arial" w:eastAsia="Times New Roman" w:hAnsi="Arial" w:cs="Arial"/>
          <w:b/>
          <w:bCs/>
          <w:color w:val="000000"/>
          <w:sz w:val="13"/>
          <w:lang w:eastAsia="pt-BR"/>
        </w:rPr>
        <w:t xml:space="preserve"> – parte II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Melissa Andrade </w:t>
      </w:r>
      <w:proofErr w:type="spellStart"/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Trinchão</w:t>
      </w:r>
      <w:proofErr w:type="spellEnd"/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b/>
          <w:bCs/>
          <w:color w:val="000000"/>
          <w:sz w:val="13"/>
          <w:lang w:eastAsia="pt-BR"/>
        </w:rPr>
        <w:t>RESUMO: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O presente artigo foi elaborado com</w:t>
      </w:r>
      <w:r w:rsidR="006763D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o objetivo </w:t>
      </w:r>
      <w:r w:rsidR="00BE7B8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de contemplar a continuidade no curso de</w:t>
      </w:r>
      <w:r w:rsidR="00963A8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 w:rsidR="00BE7B8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utilização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 w:rsidR="00BE7B8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o software </w:t>
      </w:r>
      <w:proofErr w:type="spellStart"/>
      <w:proofErr w:type="gramStart"/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CorelDraw</w:t>
      </w:r>
      <w:proofErr w:type="spellEnd"/>
      <w:proofErr w:type="gramEnd"/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para desenho de moda por pessoas da 3ª idade.</w:t>
      </w:r>
    </w:p>
    <w:p w:rsid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Nas aulas</w:t>
      </w:r>
      <w:r w:rsidR="00BE7B8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piloto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que ministrei foquei as ferramentas básicas do CORELDRAW</w:t>
      </w:r>
      <w:r w:rsidR="00963A81"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 w:rsidR="006763D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como retângulo, ferramenta F</w:t>
      </w:r>
      <w:r w:rsidR="00BE7B8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orma juntamente com a propriedade converter em curva e com a</w:t>
      </w:r>
      <w:r w:rsidR="006763D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s</w:t>
      </w:r>
      <w:r w:rsidR="00BE7B8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paleta</w:t>
      </w:r>
      <w:r w:rsidR="006763D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s</w:t>
      </w:r>
      <w:r w:rsidR="00BE7B8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de cores 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para desenvolvimento de peças básicas como regatas e saias e, mediante avanço  do desempenho de minhas alunas fui avançando em peças mais elaboradas como vestidos e camisas.</w:t>
      </w:r>
    </w:p>
    <w:p w:rsidR="00630A3B" w:rsidRDefault="00BE7B80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Percebendo o interesse pela informatização e</w:t>
      </w:r>
      <w:r w:rsidR="00630A3B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detalhes na confecção das peças, acreditei na necessidade de passar também a importância dos tipos de cores para minhas alunas e, assim elas agregarem mais valor ao </w:t>
      </w:r>
      <w:r w:rsidR="00963A8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aprendizado</w:t>
      </w:r>
      <w:r w:rsidR="00630A3B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. </w:t>
      </w:r>
    </w:p>
    <w:p w:rsidR="008A7C75" w:rsidRDefault="00630A3B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Na área de design gráfico é imprescindível</w:t>
      </w:r>
      <w:r w:rsidR="00963A8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conhecer a diferença entre tipos de cores: a paleta</w:t>
      </w:r>
      <w:r w:rsidR="006763D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de cores apropriada para impressão</w:t>
      </w:r>
      <w:r w:rsidR="00963A8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proofErr w:type="gramStart"/>
      <w:r w:rsidR="00963A8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( </w:t>
      </w:r>
      <w:proofErr w:type="gramEnd"/>
      <w:r w:rsidR="00963A8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CMYK) </w:t>
      </w:r>
      <w:r w:rsidR="006763D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e a paleta de cores apropriada para vídeo</w:t>
      </w:r>
      <w:r w:rsidR="00963A8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(RGB)</w:t>
      </w:r>
      <w:r w:rsidR="006763D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. </w:t>
      </w:r>
      <w:r w:rsidR="008A7C75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E partir deste conhecimento adquirido, minhas alunas perceberam as infinitas possibilidades de colorir as peças criadas, assim como tipos de preenchimento de cores: gradiente apresentando o aspecto de cores </w:t>
      </w:r>
      <w:proofErr w:type="spellStart"/>
      <w:r w:rsidR="008A7C75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degradé</w:t>
      </w:r>
      <w:proofErr w:type="spellEnd"/>
      <w:r w:rsidR="008A7C75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entre outras formas de cores que a moda contemporânea apresenta todos os dias.</w:t>
      </w:r>
    </w:p>
    <w:p w:rsidR="006763DA" w:rsidRPr="0019245C" w:rsidRDefault="006763DA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O interessante nestas aulas</w:t>
      </w:r>
      <w:r w:rsidR="008A7C75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foram</w:t>
      </w:r>
      <w:proofErr w:type="gram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 w:rsidR="008A7C75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muitas alunas detectarem a necessidade de aplicar estampas nas peças confeccionadas</w:t>
      </w:r>
      <w:r w:rsidR="008A7C75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, deixando seus trabalhos com o aspecto mais natural e com realismo das peças prontas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. E mediante esta necessidade também me aprofundei no conteúdo das aulas, passando para elas o efeito do programa 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CORELDRAW</w:t>
      </w:r>
      <w:r w:rsidR="0046514D"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chamado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PowerClip</w:t>
      </w:r>
      <w:proofErr w:type="spellEnd"/>
      <w:proofErr w:type="gram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.</w:t>
      </w:r>
      <w:r w:rsidR="0046514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Efeito o qual é possível preencher formas confeccionadas com alguma estampa (arquivos de estampas adquiridos </w:t>
      </w:r>
      <w:proofErr w:type="gramStart"/>
      <w:r w:rsidR="0046514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pela próprio</w:t>
      </w:r>
      <w:proofErr w:type="gramEnd"/>
      <w:r w:rsidR="0046514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internet em sites de busca).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proofErr w:type="spellStart"/>
      <w:r w:rsidRPr="0019245C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pt-BR"/>
        </w:rPr>
        <w:t>Palavras-chave</w:t>
      </w:r>
      <w:proofErr w:type="spellEnd"/>
      <w:r w:rsidRPr="0019245C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pt-BR"/>
        </w:rPr>
        <w:t>:</w:t>
      </w:r>
      <w:r w:rsidRPr="0019245C">
        <w:rPr>
          <w:rFonts w:ascii="Arial" w:eastAsia="Times New Roman" w:hAnsi="Arial" w:cs="Arial"/>
          <w:color w:val="000000"/>
          <w:sz w:val="13"/>
          <w:lang w:eastAsia="pt-BR"/>
        </w:rPr>
        <w:t> 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CORELDRAW, desenho de moda com o CORELDRAW, 3ª idade</w:t>
      </w:r>
      <w:r w:rsidR="006763D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, </w:t>
      </w:r>
      <w:proofErr w:type="spellStart"/>
      <w:proofErr w:type="gramStart"/>
      <w:r w:rsidR="006763D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PowerClip</w:t>
      </w:r>
      <w:proofErr w:type="spellEnd"/>
      <w:proofErr w:type="gramEnd"/>
      <w:r w:rsidR="006763D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, cores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</w:pPr>
      <w:r w:rsidRPr="0019245C">
        <w:rPr>
          <w:rFonts w:ascii="Arial" w:eastAsia="Times New Roman" w:hAnsi="Arial" w:cs="Arial"/>
          <w:b/>
          <w:bCs/>
          <w:color w:val="000000"/>
          <w:sz w:val="13"/>
          <w:lang w:val="en-US" w:eastAsia="pt-BR"/>
        </w:rPr>
        <w:t>ABSTRACT:</w:t>
      </w:r>
    </w:p>
    <w:p w:rsidR="00452692" w:rsidRPr="00452692" w:rsidRDefault="00452692" w:rsidP="00452692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</w:pPr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This article was prepared for the purpose of contemplating the continuity in the course of using CorelDraw software for fashion design for people of age </w:t>
      </w:r>
      <w:proofErr w:type="gram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3rd .</w:t>
      </w:r>
      <w:proofErr w:type="gramEnd"/>
    </w:p>
    <w:p w:rsidR="00452692" w:rsidRPr="00452692" w:rsidRDefault="00452692" w:rsidP="00452692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</w:pPr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In the pilot focused classes I taught the basic tools of </w:t>
      </w:r>
      <w:proofErr w:type="spell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CorelDRAW</w:t>
      </w:r>
      <w:proofErr w:type="spell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as rectangle shape tool along with the property to convert to curve and color palettes for developing basic pieces like tank tops and skirts , and by advancing the performance of my students was advancing more elaborate pieces like dresses and shirts.</w:t>
      </w:r>
    </w:p>
    <w:p w:rsidR="00452692" w:rsidRPr="00452692" w:rsidRDefault="00452692" w:rsidP="00452692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</w:pPr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Realizing interest in computerization and details the making of the </w:t>
      </w:r>
      <w:proofErr w:type="gram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pieces ,</w:t>
      </w:r>
      <w:proofErr w:type="gram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also believed in the need to spend the importance of the types of colors for my students , and so they aggregate more value to learning.</w:t>
      </w:r>
    </w:p>
    <w:p w:rsidR="00452692" w:rsidRPr="00452692" w:rsidRDefault="00452692" w:rsidP="00452692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</w:pPr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In the area of ​​graphic design is essential to know the difference between types of </w:t>
      </w:r>
      <w:proofErr w:type="gram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colors :</w:t>
      </w:r>
      <w:proofErr w:type="gram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the palette of colors suitable for printing ( CMYK ) and the palette of colors suitable for video ( RGB ) . And from this acquired knowledge, my students realized the endless possibilities for coloring the pieces </w:t>
      </w:r>
      <w:proofErr w:type="gram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created ,</w:t>
      </w:r>
      <w:proofErr w:type="gram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as well as types of fill color : gradient presenting the appearance of colors </w:t>
      </w:r>
      <w:proofErr w:type="spell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degradé</w:t>
      </w:r>
      <w:proofErr w:type="spell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among other forms of contemporary fashion colors that presents every day.</w:t>
      </w:r>
    </w:p>
    <w:p w:rsidR="00452692" w:rsidRPr="00452692" w:rsidRDefault="00452692" w:rsidP="00452692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</w:pPr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lastRenderedPageBreak/>
        <w:t xml:space="preserve">Interestingly, these lessons were many students recognized the need to apply the printed pieces </w:t>
      </w:r>
      <w:proofErr w:type="gram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made ,</w:t>
      </w:r>
      <w:proofErr w:type="gram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leaving their jobs with more natural appearance and realism of the finished parts . And upon this need also delved on the content of the </w:t>
      </w:r>
      <w:proofErr w:type="gram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classes ,</w:t>
      </w:r>
      <w:proofErr w:type="gram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passing to them the effect of </w:t>
      </w:r>
      <w:proofErr w:type="spell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CorelDRAW</w:t>
      </w:r>
      <w:proofErr w:type="spell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program called </w:t>
      </w:r>
      <w:proofErr w:type="spell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PowerClip</w:t>
      </w:r>
      <w:proofErr w:type="spell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. Effect which is possible to fill shapes made ​​with any pattern </w:t>
      </w:r>
      <w:proofErr w:type="gram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( file</w:t>
      </w:r>
      <w:proofErr w:type="gram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prints acquired by own internet in search engines ) .</w:t>
      </w:r>
    </w:p>
    <w:p w:rsidR="0019245C" w:rsidRDefault="00452692" w:rsidP="00452692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</w:pPr>
      <w:proofErr w:type="gramStart"/>
      <w:r w:rsidRPr="00452692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pt-BR"/>
        </w:rPr>
        <w:t>Keywords :</w:t>
      </w:r>
      <w:proofErr w:type="gram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CorelDraw, fashion design with CorelDraw , 3rd age, </w:t>
      </w:r>
      <w:proofErr w:type="spellStart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PowerClip</w:t>
      </w:r>
      <w:proofErr w:type="spellEnd"/>
      <w:r w:rsidRPr="00452692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 xml:space="preserve"> colors</w:t>
      </w:r>
      <w:r w:rsidR="0019245C" w:rsidRPr="0019245C"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  <w:t> </w:t>
      </w:r>
    </w:p>
    <w:p w:rsidR="00452692" w:rsidRPr="0019245C" w:rsidRDefault="00452692" w:rsidP="00452692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val="en-US" w:eastAsia="pt-BR"/>
        </w:rPr>
      </w:pP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b/>
          <w:bCs/>
          <w:color w:val="000000"/>
          <w:sz w:val="13"/>
          <w:lang w:eastAsia="pt-BR"/>
        </w:rPr>
        <w:t>INTRODUÇÃO: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Default="0019245C" w:rsidP="009A1C1D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O software CORELDRAW </w:t>
      </w:r>
      <w:r w:rsidR="009A1C1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teve uma aceitação muito interessante entre minhas alunas da 3ª idade e partir desta constatação, </w:t>
      </w:r>
      <w:proofErr w:type="gramStart"/>
      <w:r w:rsidR="009A1C1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fui</w:t>
      </w:r>
      <w:proofErr w:type="gramEnd"/>
      <w:r w:rsidR="009A1C1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aprimorando o conteúdo </w:t>
      </w:r>
      <w:r w:rsidR="00F23CC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das aulas, passando sobre a teoria das cores e ferramentas avançadas para preenchimento das peças com estampas.</w:t>
      </w:r>
    </w:p>
    <w:p w:rsidR="00771B7D" w:rsidRDefault="009A1C1D" w:rsidP="009A1C1D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Após a confecção de peças como vestidos, onde foram utilizadas basicamente </w:t>
      </w:r>
      <w:proofErr w:type="gram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as ferramentas Retângulo convertido em curva e moldado</w:t>
      </w:r>
      <w:proofErr w:type="gram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pela ferramenta Forma e a ferramenta Mão-livre com a propriedade de estilo tracejado para repre</w:t>
      </w:r>
      <w:r w:rsidR="00771B7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sentar as costuras, ministrei a diferença dos tipos de cores, sendo de fundamental importância na área gráfica computacional.</w:t>
      </w:r>
      <w:r w:rsidR="00F23CC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 w:rsidR="00771B7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Utilizando o programa </w:t>
      </w:r>
      <w:r w:rsidR="00771B7D"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CORELDRAW</w:t>
      </w:r>
      <w:r w:rsidR="00771B7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proofErr w:type="gramStart"/>
      <w:r w:rsidR="00771B7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as</w:t>
      </w:r>
      <w:proofErr w:type="gramEnd"/>
      <w:r w:rsidR="00771B7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alunas</w:t>
      </w:r>
      <w:r w:rsidR="00F23CC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analisavam qual paleta de cor utilizariam mediante ao trabalho final, ou seja, se o trabalho seria impresso ou ficaria apenas digital (no vídeo). </w:t>
      </w:r>
    </w:p>
    <w:p w:rsidR="00F23CCF" w:rsidRDefault="00F23CCF" w:rsidP="009A1C1D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Sendo assim, ensinei a diferença entre o modo CMYK –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ciano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magenta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yellow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(amarelo) e Black (preto)</w:t>
      </w:r>
      <w:r w:rsidR="0033445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que é utilizado para trabalhos impressos e o modo de cor RGB – </w:t>
      </w:r>
      <w:proofErr w:type="spellStart"/>
      <w:r w:rsidR="0033445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red</w:t>
      </w:r>
      <w:proofErr w:type="spellEnd"/>
      <w:r w:rsidR="0033445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(vermelho), Green (verde) e </w:t>
      </w:r>
      <w:proofErr w:type="spellStart"/>
      <w:r w:rsidR="0033445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blue</w:t>
      </w:r>
      <w:proofErr w:type="spellEnd"/>
      <w:r w:rsidR="0033445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(azul) que é utilizado para trabalhos digitais, ou seja, que não serão impressos (como sites, </w:t>
      </w:r>
      <w:proofErr w:type="gramStart"/>
      <w:r w:rsidR="0033445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papeis</w:t>
      </w:r>
      <w:proofErr w:type="gramEnd"/>
      <w:r w:rsidR="0033445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de parede para vídeo entre outros).</w:t>
      </w:r>
    </w:p>
    <w:p w:rsidR="00EE5A31" w:rsidRPr="00EE5A31" w:rsidRDefault="00EE5A31" w:rsidP="00EE5A31">
      <w:pPr>
        <w:spacing w:after="0" w:line="240" w:lineRule="auto"/>
        <w:ind w:left="4253"/>
        <w:jc w:val="both"/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</w:pPr>
      <w:r w:rsidRPr="00EE5A31"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>“O padrão CMYK é mais usado para impressão, enquanto que monitores e televisões usam o padrão RGB (Vermelho (</w:t>
      </w:r>
      <w:proofErr w:type="spellStart"/>
      <w:r w:rsidRPr="00EE5A31"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>Red</w:t>
      </w:r>
      <w:proofErr w:type="spellEnd"/>
      <w:r w:rsidRPr="00EE5A31"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>), Verde (Green) e Azul (</w:t>
      </w:r>
      <w:proofErr w:type="spellStart"/>
      <w:r w:rsidRPr="00EE5A31"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>Blue</w:t>
      </w:r>
      <w:proofErr w:type="spellEnd"/>
      <w:r w:rsidRPr="00EE5A31"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>)), onde são usadas apenas três cores. Como o CMYK que se usa na indústria gráfica é baseado na mistura de tintas sobre o papel e o CMYK usado nos sistemas de computador não passa de uma variação do RGB, nem todas as cores vistas no monitor podem ser conseguidas na impressão, uma vez que o espectro de cores CMYK (gráfico) é significativamente menor que o RGB. Alguns programas gráficos incorporam filtros que tentam mostrar no monitor como a imagem será impressa.</w:t>
      </w:r>
    </w:p>
    <w:p w:rsidR="0033445F" w:rsidRDefault="00EE5A31" w:rsidP="00EE5A31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EE5A31"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 xml:space="preserve">Além do CMYK e do RGB, existem outros padrões de cores, como o </w:t>
      </w:r>
      <w:proofErr w:type="spellStart"/>
      <w:r w:rsidRPr="00EE5A31"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>Pantone</w:t>
      </w:r>
      <w:proofErr w:type="spellEnd"/>
      <w:r w:rsidRPr="00EE5A31"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 xml:space="preserve">, onde em lugar de </w:t>
      </w:r>
      <w:proofErr w:type="gramStart"/>
      <w:r w:rsidRPr="00EE5A31"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>um certo</w:t>
      </w:r>
      <w:proofErr w:type="gramEnd"/>
      <w:r w:rsidRPr="00EE5A31"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 xml:space="preserve"> número de cores primárias que são combinadas para gerar as demais, tem-se um conjunto maior de tintas especiais, que misturadas entre si, produzem na impressão uma gama de cores consistente com o que é visto em um mostruário.</w:t>
      </w:r>
      <w:r>
        <w:rPr>
          <w:rFonts w:ascii="Arial" w:eastAsia="Times New Roman" w:hAnsi="Arial" w:cs="Arial"/>
          <w:i/>
          <w:color w:val="000000"/>
          <w:sz w:val="13"/>
          <w:szCs w:val="13"/>
          <w:lang w:eastAsia="pt-BR"/>
        </w:rPr>
        <w:t xml:space="preserve">” </w:t>
      </w:r>
      <w:r w:rsidRPr="00EE5A3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Fonte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digital </w:t>
      </w:r>
      <w:hyperlink r:id="rId5" w:history="1">
        <w:r w:rsidRPr="00C00971">
          <w:rPr>
            <w:rStyle w:val="Hyperlink"/>
            <w:rFonts w:ascii="Arial" w:eastAsia="Times New Roman" w:hAnsi="Arial" w:cs="Arial"/>
            <w:sz w:val="13"/>
            <w:szCs w:val="13"/>
            <w:lang w:eastAsia="pt-BR"/>
          </w:rPr>
          <w:t>http://pt.wikipedia.org/wiki/CMYK</w:t>
        </w:r>
      </w:hyperlink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&lt;acesso em 11/12/2013&gt;”</w:t>
      </w:r>
    </w:p>
    <w:p w:rsidR="00EE5A31" w:rsidRDefault="00EE5A31" w:rsidP="00EE5A31">
      <w:pPr>
        <w:spacing w:after="0" w:line="240" w:lineRule="auto"/>
        <w:ind w:left="4253"/>
        <w:jc w:val="both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</w:p>
    <w:p w:rsidR="00EE5A31" w:rsidRDefault="005B0D4F" w:rsidP="0061540F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A partir deste conhecimento sobre os modos de cores e conhecendo a ferramenta Preenchimento, com suas variantes – Preenchimento Uniforme e Preenchimento Gradiente, as alunas detectaram as infinitas possibilidades de colorir suas peças confeccionadas. Criou-se com este conhecimento um clima de entusiasmo nas aulas e o interesse no curso aumento a cada aula.</w:t>
      </w:r>
    </w:p>
    <w:p w:rsidR="005B0D4F" w:rsidRPr="0019245C" w:rsidRDefault="0061540F" w:rsidP="0061540F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No decorrer das aulas e na criação de peças como vestidos mais detalhados, avancei no conteúdo programático das aulas de 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CORELDRAW</w:t>
      </w:r>
      <w:r w:rsidR="0061144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com a ferramenta de preencher as peças com arquivos de estampas adquiridos previamente via sites de busca, como estampas florais entre outras. A ferramenta utilizada para este propósito foi </w:t>
      </w:r>
      <w:proofErr w:type="spellStart"/>
      <w:proofErr w:type="gramStart"/>
      <w:r w:rsidR="0061144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PowerClip</w:t>
      </w:r>
      <w:proofErr w:type="spellEnd"/>
      <w:proofErr w:type="gramEnd"/>
      <w:r w:rsidR="0061144F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, localizado no menu Efeitos.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b/>
          <w:bCs/>
          <w:color w:val="000000"/>
          <w:sz w:val="13"/>
          <w:lang w:eastAsia="pt-BR"/>
        </w:rPr>
        <w:t>DESENVOLVIMENTO: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Como premissa </w:t>
      </w:r>
      <w:r w:rsidR="00280D9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de contemplar o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trabalho de estudo para ensinar alunas da 3ª idade a desenhar moda e </w:t>
      </w:r>
      <w:r w:rsidR="00CF353A"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conseqüentemente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informatizar sua profissão de costureira a tecnologia empregada no desenvolvimento f</w:t>
      </w:r>
      <w:r w:rsidR="00280D9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oi o software CORELDRAW que teve uma aceitação muito positiva pelas envolvidas.</w:t>
      </w:r>
    </w:p>
    <w:p w:rsidR="0019245C" w:rsidRDefault="0019245C" w:rsidP="00280D9D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Nos primeiros contatos com o software as alunas tiveram uma apresentação ger</w:t>
      </w:r>
      <w:r w:rsidR="00280D9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al da tela inicial do programa e se sentindo familiarizadas com as ferramentas </w:t>
      </w:r>
      <w:r w:rsidR="00CF353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Retângulo</w:t>
      </w:r>
      <w:r w:rsidR="00280D9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, Forma e a propriedade Converter em curva, </w:t>
      </w:r>
      <w:proofErr w:type="gramStart"/>
      <w:r w:rsidR="00280D9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avancei</w:t>
      </w:r>
      <w:proofErr w:type="gramEnd"/>
      <w:r w:rsidR="00280D9D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para os modos de cores.</w:t>
      </w:r>
    </w:p>
    <w:p w:rsidR="00280D9D" w:rsidRDefault="00280D9D" w:rsidP="00280D9D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lastRenderedPageBreak/>
        <w:t xml:space="preserve">Após a confecção de vestidos básicos (sem detalhes como fitas e/ou bojos) foi passado para as alunas </w:t>
      </w:r>
      <w:r w:rsidR="00CF353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à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ferramenta Preenchimento Uniforme, onde é possível colorir com vários tipos de cores as peças, assim como determinar a intensidade do tom (mais claro ou mais escuro) entre outros aspectos. </w:t>
      </w:r>
    </w:p>
    <w:p w:rsidR="00280D9D" w:rsidRDefault="00280D9D" w:rsidP="00280D9D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Durante a escolha das cores, as alunas analisavam qual seria o modo de cor mais apropriado -</w:t>
      </w:r>
      <w:r w:rsidR="00DA73E5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para impressão</w:t>
      </w:r>
      <w:r w:rsidR="00CF353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CMYK ou para vídeo RGB. Foi de grande valia passar esta informação, pois o modo de cor CMYK gera </w:t>
      </w:r>
      <w:r w:rsidR="00DA73E5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mais de 16 milhões de tipos de cores, já o modo RGB </w:t>
      </w:r>
      <w:proofErr w:type="gramStart"/>
      <w:r w:rsidR="00DA73E5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gera</w:t>
      </w:r>
      <w:proofErr w:type="gramEnd"/>
      <w:r w:rsidR="00DA73E5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em media 255 tipos de cores. Sendo uma informação nova para o publico da 3ª idade que nunca tinha se deparado com um assunto tão rico e tão vasto, que é a área de informática no seu dia-a-dia.</w:t>
      </w:r>
    </w:p>
    <w:p w:rsidR="00DA73E5" w:rsidRDefault="00DA73E5" w:rsidP="00280D9D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Mediante a este conhecimento, as alunas passaram a colorir suas peças utilizando a ferramenta Preenchimento Gradiente, onde é possível fazer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degradé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com duas ou mais cores e, assim criando peças com mais realismo a moda contemporânea e atual.</w:t>
      </w:r>
    </w:p>
    <w:p w:rsidR="00DA73E5" w:rsidRDefault="00DA73E5" w:rsidP="00280D9D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A facilidade em utilizar estas novas ferramentas se deu pelo fato que se encontram no mesmo lugar:</w:t>
      </w:r>
      <w:r w:rsidRPr="00DA73E5">
        <w:rPr>
          <w:rFonts w:ascii="Arial" w:eastAsia="Times New Roman" w:hAnsi="Arial" w:cs="Arial"/>
          <w:noProof/>
          <w:color w:val="000000"/>
          <w:sz w:val="13"/>
          <w:szCs w:val="13"/>
          <w:lang w:eastAsia="pt-BR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3"/>
          <w:szCs w:val="13"/>
          <w:lang w:eastAsia="pt-BR"/>
        </w:rPr>
        <w:drawing>
          <wp:inline distT="0" distB="0" distL="0" distR="0">
            <wp:extent cx="192371" cy="186473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3400" r="97903" b="2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0" cy="18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3"/>
          <w:szCs w:val="13"/>
          <w:lang w:eastAsia="pt-BR"/>
        </w:rPr>
        <w:t xml:space="preserve"> ao pressionar a alça de desdobramento da ferramenta Preenchimento, o programa 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CORELDRAW exibe a opções de Preenchimento Uniforme, Gradiente e entre outras. E a caixa de dialogo destas ferramentas é muito intuito e de fácil assimilação entre as alunas da 3ª idade.</w:t>
      </w:r>
    </w:p>
    <w:p w:rsidR="00570F65" w:rsidRDefault="00570F65" w:rsidP="00280D9D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Já a utilização da ferramenta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PowerClip</w:t>
      </w:r>
      <w:proofErr w:type="spellEnd"/>
      <w:proofErr w:type="gram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necessitou de mais atenção, pois para usá-la é </w:t>
      </w:r>
      <w:r w:rsidR="000676E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necessário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antes ter um arquivo de estampa – normalmente solicitava que as alunas acessassem a internet algum site de busca e pesquisassem estampas (floral, zebra,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poas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entre outras)</w:t>
      </w:r>
      <w:r w:rsidR="000676E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. Após escolherem a estampa, salvarem nos computadores elas ativavam a ferramenta </w:t>
      </w:r>
      <w:proofErr w:type="spellStart"/>
      <w:proofErr w:type="gramStart"/>
      <w:r w:rsidR="000676E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PowerClip</w:t>
      </w:r>
      <w:proofErr w:type="spellEnd"/>
      <w:proofErr w:type="gramEnd"/>
      <w:r w:rsidR="000676E1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onde precisa seguir alguns passos para concluir de forma satisfatória o trabalho:</w:t>
      </w:r>
    </w:p>
    <w:p w:rsidR="000676E1" w:rsidRDefault="000676E1" w:rsidP="000676E1">
      <w:pPr>
        <w:pStyle w:val="PargrafodaLista"/>
        <w:numPr>
          <w:ilvl w:val="0"/>
          <w:numId w:val="2"/>
        </w:num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Primeiro passo é importar o arquivo da estampa pelo </w:t>
      </w:r>
      <w:proofErr w:type="gram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menu</w:t>
      </w:r>
      <w:proofErr w:type="gram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Arquivo – Importar e deixar o a imagem selecionada,</w:t>
      </w:r>
    </w:p>
    <w:p w:rsidR="000676E1" w:rsidRDefault="000676E1" w:rsidP="000676E1">
      <w:pPr>
        <w:pStyle w:val="PargrafodaLista"/>
        <w:numPr>
          <w:ilvl w:val="0"/>
          <w:numId w:val="2"/>
        </w:num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Segundo passo ativar o </w:t>
      </w:r>
      <w:proofErr w:type="gram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menu</w:t>
      </w:r>
      <w:proofErr w:type="gram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Efeitos </w:t>
      </w:r>
      <w:r w:rsidR="000B06A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–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proofErr w:type="spellStart"/>
      <w:r w:rsidR="000B06A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PowerClip</w:t>
      </w:r>
      <w:proofErr w:type="spellEnd"/>
      <w:r w:rsidR="000B06A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– Colocar em Recipiente, e com o ponteiro do mouse em forma de seta larga clicar sobre a peça desejada.</w:t>
      </w:r>
    </w:p>
    <w:p w:rsidR="000B06A0" w:rsidRDefault="000B06A0" w:rsidP="000B06A0">
      <w:pPr>
        <w:pStyle w:val="PargrafodaLista"/>
        <w:numPr>
          <w:ilvl w:val="1"/>
          <w:numId w:val="2"/>
        </w:num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O problema observado neste momento é que a imagem importada continua na posição inicial e a primeiro momento as alunas não viam o resultado. Para isto </w:t>
      </w:r>
      <w:r w:rsidR="00C94D9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é necessário retornar ao </w:t>
      </w:r>
      <w:proofErr w:type="gramStart"/>
      <w:r w:rsidR="00C94D9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menu</w:t>
      </w:r>
      <w:proofErr w:type="gramEnd"/>
      <w:r w:rsidR="00C94D9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Efeitos – </w:t>
      </w:r>
      <w:proofErr w:type="spellStart"/>
      <w:r w:rsidR="00C94D9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PowerClip</w:t>
      </w:r>
      <w:proofErr w:type="spellEnd"/>
      <w:r w:rsidR="00C94D90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–</w:t>
      </w:r>
      <w:r w:rsidR="00597977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Editar conteúdo e mover a imagem sobre a peça desejada.</w:t>
      </w:r>
    </w:p>
    <w:p w:rsidR="00C94D90" w:rsidRDefault="00C94D90" w:rsidP="00C94D90">
      <w:pPr>
        <w:pStyle w:val="PargrafodaLista"/>
        <w:numPr>
          <w:ilvl w:val="0"/>
          <w:numId w:val="2"/>
        </w:num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Após isto basta retornar </w:t>
      </w:r>
      <w:proofErr w:type="gram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no Efeitos</w:t>
      </w:r>
      <w:proofErr w:type="gram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PowerClip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– Concluir Edição deste nível</w:t>
      </w:r>
    </w:p>
    <w:p w:rsidR="00597977" w:rsidRDefault="00513198" w:rsidP="00513198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Com isto, as alunas criaram lindos trabalhos com aspecto mais natural e me</w:t>
      </w:r>
      <w:r w:rsidR="00CF353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diante a moda da época e região.</w:t>
      </w:r>
    </w:p>
    <w:p w:rsidR="00CF353A" w:rsidRDefault="00CF353A" w:rsidP="00513198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Percebi no decorrer das aulas que muitas alunas se sentiram a vontade para trabalhar tanto com os preenchimentos gradientes como com a aplicação de estampas, havendo liberdade de criatividade e de autonomia.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b/>
          <w:bCs/>
          <w:color w:val="000000"/>
          <w:sz w:val="13"/>
          <w:lang w:eastAsia="pt-BR"/>
        </w:rPr>
        <w:t>CONCLUSÃO: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Diante do propósito de </w:t>
      </w:r>
      <w:r w:rsidR="00CF353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haver a inclusão digital ao publico da 3ª idade 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possibilitou uma visão </w:t>
      </w:r>
      <w:r w:rsidR="00CF353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abrangente e 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sistêmica ao tema estudado e abordado.</w:t>
      </w:r>
    </w:p>
    <w:p w:rsidR="0019245C" w:rsidRPr="0019245C" w:rsidRDefault="00CF353A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Como ao primeiro impacto das aulas, a</w:t>
      </w:r>
      <w:r w:rsidR="0019245C"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visão positiva foi o levantamento de itens relevantes para o grupo da 3ª idade como 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a criatividade acentuada ao descobrir novas formas de colorir/preencher seus esboços e desenhos e a aceitação de um novo mundo – foi aberta uma nova janela de conhecimento para este publico. </w:t>
      </w:r>
    </w:p>
    <w:p w:rsidR="00DD0DB4" w:rsidRPr="00DD0DB4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A visão negativa</w:t>
      </w:r>
      <w:r w:rsidR="00DD0DB4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,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r w:rsidR="00CF353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como detectada em minhas primeiras aulas</w:t>
      </w:r>
      <w:r w:rsidR="00DD0DB4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,</w:t>
      </w:r>
      <w:r w:rsidR="00CF353A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é a constatação </w:t>
      </w:r>
      <w:r w:rsidR="00DD0DB4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de doenças degenerativas como o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“Mal de Parkinson” dificultando o manuseio do </w:t>
      </w:r>
      <w:r w:rsidR="00DD0DB4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mouse na utilização do 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software aplicativo </w:t>
      </w:r>
      <w:proofErr w:type="spellStart"/>
      <w:proofErr w:type="gramStart"/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CorelDraw</w:t>
      </w:r>
      <w:proofErr w:type="spellEnd"/>
      <w:proofErr w:type="gramEnd"/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.</w:t>
      </w:r>
      <w:r w:rsidR="00DD0DB4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</w:p>
    <w:p w:rsidR="0019245C" w:rsidRPr="0019245C" w:rsidRDefault="00DD0DB4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A utilização da ferramenta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PowerClip</w:t>
      </w:r>
      <w:proofErr w:type="spellEnd"/>
      <w:proofErr w:type="gram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também ocorreram alguns imprevistos, como a conclusão do preenchimento não ser de imediato, precisando acessar novamente o menu com tal opção para fazer a edição do efeito (muitas alunas não conseguiam entender o motivo que o efeito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PowerClip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não ficava pronto logo de imediato) e isso gerou um certo desconforto por algumas alunas.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Acredito </w:t>
      </w:r>
      <w:r w:rsidR="00DD0DB4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piamente que a utilização de 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método</w:t>
      </w:r>
      <w:r w:rsidR="00DD0DB4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s</w:t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de fisioterapia alternativa</w:t>
      </w:r>
      <w:r w:rsidR="00DD0DB4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como o desenvolvimento de roupas utilizando o software aplicativo </w:t>
      </w:r>
      <w:proofErr w:type="spellStart"/>
      <w:proofErr w:type="gramStart"/>
      <w:r w:rsidR="00DD0DB4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CorelDraw</w:t>
      </w:r>
      <w:proofErr w:type="spellEnd"/>
      <w:proofErr w:type="gramEnd"/>
      <w:r w:rsidR="00DD0DB4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é de grande valia para o publico da 3ª idade, assim como desenvolver mais sua coordenação motora e aumentar a criatividade e auto estima.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lastRenderedPageBreak/>
        <w:t>REFERENCIAS:</w:t>
      </w:r>
    </w:p>
    <w:p w:rsidR="0019245C" w:rsidRPr="0019245C" w:rsidRDefault="0019245C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 </w:t>
      </w:r>
    </w:p>
    <w:p w:rsidR="0019245C" w:rsidRDefault="009353A0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Arte no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Corel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. </w:t>
      </w:r>
      <w:r w:rsidR="0019245C"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Acesso em </w:t>
      </w: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10 de fevereiro de 2014</w:t>
      </w:r>
      <w:r w:rsidR="0019245C"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, disponível em </w:t>
      </w:r>
      <w:hyperlink r:id="rId7" w:history="1">
        <w:r w:rsidR="00E55D5E" w:rsidRPr="00305FCD">
          <w:rPr>
            <w:rStyle w:val="Hyperlink"/>
            <w:rFonts w:ascii="Arial" w:eastAsia="Times New Roman" w:hAnsi="Arial" w:cs="Arial"/>
            <w:sz w:val="13"/>
            <w:szCs w:val="13"/>
            <w:lang w:eastAsia="pt-BR"/>
          </w:rPr>
          <w:t>http://artenocorel.com.br/2012/01/efeito-powerclip-no-coreldraw.html</w:t>
        </w:r>
      </w:hyperlink>
    </w:p>
    <w:p w:rsidR="00E55D5E" w:rsidRPr="0019245C" w:rsidRDefault="00E55D5E" w:rsidP="0019245C">
      <w:pPr>
        <w:spacing w:before="100" w:beforeAutospacing="1" w:after="54" w:line="236" w:lineRule="atLeast"/>
        <w:rPr>
          <w:rFonts w:ascii="Arial" w:eastAsia="Times New Roman" w:hAnsi="Arial" w:cs="Arial"/>
          <w:color w:val="000000"/>
          <w:sz w:val="13"/>
          <w:szCs w:val="13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Tutoriais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Corel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>Draw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pt-BR"/>
        </w:rPr>
        <w:t xml:space="preserve">. Acesso em 09 de fevereiro de 2014, disponível em </w:t>
      </w:r>
      <w:r w:rsidRPr="00E55D5E">
        <w:rPr>
          <w:rFonts w:ascii="Arial" w:eastAsia="Times New Roman" w:hAnsi="Arial" w:cs="Arial"/>
          <w:color w:val="000000"/>
          <w:sz w:val="13"/>
          <w:szCs w:val="13"/>
          <w:lang w:eastAsia="pt-BR"/>
        </w:rPr>
        <w:t>http://tutoriaiscoreldraw.com.br/formas-de-preenchimento-de-cores-no-corel-draw/</w:t>
      </w:r>
    </w:p>
    <w:p w:rsidR="00325ABB" w:rsidRPr="0019245C" w:rsidRDefault="0019245C" w:rsidP="0019245C"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br/>
      </w:r>
      <w:r w:rsidRPr="0019245C">
        <w:rPr>
          <w:rFonts w:ascii="Arial" w:eastAsia="Times New Roman" w:hAnsi="Arial" w:cs="Arial"/>
          <w:color w:val="000000"/>
          <w:sz w:val="13"/>
          <w:szCs w:val="13"/>
          <w:lang w:eastAsia="pt-BR"/>
        </w:rPr>
        <w:br/>
        <w:t>Leia mais em:</w:t>
      </w:r>
      <w:r w:rsidRPr="0019245C">
        <w:rPr>
          <w:rFonts w:ascii="Arial" w:eastAsia="Times New Roman" w:hAnsi="Arial" w:cs="Arial"/>
          <w:color w:val="000000"/>
          <w:sz w:val="13"/>
          <w:lang w:eastAsia="pt-BR"/>
        </w:rPr>
        <w:t> </w:t>
      </w:r>
      <w:hyperlink r:id="rId8" w:anchor="ixzz2nBCrKKVJ" w:history="1">
        <w:r w:rsidRPr="0019245C">
          <w:rPr>
            <w:rFonts w:ascii="Arial" w:eastAsia="Times New Roman" w:hAnsi="Arial" w:cs="Arial"/>
            <w:b/>
            <w:bCs/>
            <w:color w:val="003399"/>
            <w:sz w:val="13"/>
            <w:lang w:eastAsia="pt-BR"/>
          </w:rPr>
          <w:t>http://www.webartigos.com/artigos/coreldraw-aplicado-a-moda-para-a-3-idade/95204/#ixzz2nBCrKKVJ</w:t>
        </w:r>
      </w:hyperlink>
    </w:p>
    <w:sectPr w:rsidR="00325ABB" w:rsidRPr="0019245C" w:rsidSect="00C6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E2284"/>
    <w:multiLevelType w:val="hybridMultilevel"/>
    <w:tmpl w:val="D0480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171E"/>
    <w:multiLevelType w:val="multilevel"/>
    <w:tmpl w:val="D11CC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5ABB"/>
    <w:rsid w:val="000676E1"/>
    <w:rsid w:val="000747EE"/>
    <w:rsid w:val="000B06A0"/>
    <w:rsid w:val="0019245C"/>
    <w:rsid w:val="002378DF"/>
    <w:rsid w:val="00280D9D"/>
    <w:rsid w:val="002818AA"/>
    <w:rsid w:val="00325ABB"/>
    <w:rsid w:val="0033445F"/>
    <w:rsid w:val="00452692"/>
    <w:rsid w:val="0046514D"/>
    <w:rsid w:val="00513198"/>
    <w:rsid w:val="00570F65"/>
    <w:rsid w:val="00597977"/>
    <w:rsid w:val="005B0D4F"/>
    <w:rsid w:val="0061144F"/>
    <w:rsid w:val="0061540F"/>
    <w:rsid w:val="00630A3B"/>
    <w:rsid w:val="006763DA"/>
    <w:rsid w:val="006F2438"/>
    <w:rsid w:val="0072589E"/>
    <w:rsid w:val="00771B7D"/>
    <w:rsid w:val="007947E9"/>
    <w:rsid w:val="007D2C46"/>
    <w:rsid w:val="00872957"/>
    <w:rsid w:val="008A7C75"/>
    <w:rsid w:val="009353A0"/>
    <w:rsid w:val="00963A81"/>
    <w:rsid w:val="00974820"/>
    <w:rsid w:val="009A1C1D"/>
    <w:rsid w:val="009F00C7"/>
    <w:rsid w:val="00B33DD8"/>
    <w:rsid w:val="00BE7B80"/>
    <w:rsid w:val="00C61ABC"/>
    <w:rsid w:val="00C67B89"/>
    <w:rsid w:val="00C94D90"/>
    <w:rsid w:val="00CF353A"/>
    <w:rsid w:val="00DA73E5"/>
    <w:rsid w:val="00DD0DB4"/>
    <w:rsid w:val="00E55D5E"/>
    <w:rsid w:val="00EE5A31"/>
    <w:rsid w:val="00F061CB"/>
    <w:rsid w:val="00F2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245C"/>
    <w:rPr>
      <w:b/>
      <w:bCs/>
    </w:rPr>
  </w:style>
  <w:style w:type="character" w:styleId="nfase">
    <w:name w:val="Emphasis"/>
    <w:basedOn w:val="Fontepargpadro"/>
    <w:uiPriority w:val="20"/>
    <w:qFormat/>
    <w:rsid w:val="0019245C"/>
    <w:rPr>
      <w:i/>
      <w:iCs/>
    </w:rPr>
  </w:style>
  <w:style w:type="character" w:customStyle="1" w:styleId="apple-converted-space">
    <w:name w:val="apple-converted-space"/>
    <w:basedOn w:val="Fontepargpadro"/>
    <w:rsid w:val="0019245C"/>
  </w:style>
  <w:style w:type="character" w:styleId="Hyperlink">
    <w:name w:val="Hyperlink"/>
    <w:basedOn w:val="Fontepargpadro"/>
    <w:uiPriority w:val="99"/>
    <w:unhideWhenUsed/>
    <w:rsid w:val="0019245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3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7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artigos.com/artigos/coreldraw-aplicado-a-moda-para-a-3-idade/952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enocorel.com.br/2012/01/efeito-powerclip-no-coreldra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pt.wikipedia.org/wiki/CMY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1834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Família</cp:lastModifiedBy>
  <cp:revision>2</cp:revision>
  <dcterms:created xsi:type="dcterms:W3CDTF">2014-02-10T14:45:00Z</dcterms:created>
  <dcterms:modified xsi:type="dcterms:W3CDTF">2014-02-10T14:45:00Z</dcterms:modified>
</cp:coreProperties>
</file>