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061" w:rsidRDefault="00116061" w:rsidP="006430AD">
      <w:pPr>
        <w:jc w:val="center"/>
        <w:rPr>
          <w:rFonts w:ascii="Times" w:eastAsia="Times New Roman" w:hAnsi="Times" w:cs="Times New Roman"/>
          <w:b/>
          <w:sz w:val="28"/>
          <w:szCs w:val="28"/>
        </w:rPr>
      </w:pPr>
    </w:p>
    <w:p w:rsidR="006430AD" w:rsidRPr="004142BD" w:rsidRDefault="00F13617" w:rsidP="006430AD">
      <w:pPr>
        <w:jc w:val="center"/>
        <w:rPr>
          <w:rFonts w:ascii="Times New Roman" w:hAnsi="Times New Roman"/>
          <w:bCs/>
          <w:sz w:val="20"/>
          <w:szCs w:val="20"/>
          <w:vertAlign w:val="superscript"/>
        </w:rPr>
      </w:pPr>
      <w:r>
        <w:rPr>
          <w:rFonts w:ascii="Times" w:eastAsia="Times New Roman" w:hAnsi="Times" w:cs="Times New Roman"/>
          <w:b/>
          <w:sz w:val="28"/>
          <w:szCs w:val="28"/>
        </w:rPr>
        <w:t xml:space="preserve">DESCONEXÃO DO AMBIENTE DE </w:t>
      </w:r>
      <w:r w:rsidR="002C4643">
        <w:rPr>
          <w:rFonts w:ascii="Times" w:eastAsia="Times New Roman" w:hAnsi="Times" w:cs="Times New Roman"/>
          <w:b/>
          <w:sz w:val="28"/>
          <w:szCs w:val="28"/>
        </w:rPr>
        <w:t>TRABALHO:</w:t>
      </w:r>
      <w:r>
        <w:rPr>
          <w:rFonts w:ascii="Times" w:eastAsia="Times New Roman" w:hAnsi="Times" w:cs="Times New Roman"/>
          <w:b/>
          <w:sz w:val="28"/>
          <w:szCs w:val="28"/>
        </w:rPr>
        <w:t xml:space="preserve"> </w:t>
      </w:r>
      <w:r w:rsidR="009A42B0">
        <w:rPr>
          <w:rFonts w:ascii="Times" w:eastAsia="Times New Roman" w:hAnsi="Times" w:cs="Times New Roman"/>
          <w:sz w:val="28"/>
          <w:szCs w:val="28"/>
        </w:rPr>
        <w:t xml:space="preserve">Um estudo sobre </w:t>
      </w:r>
      <w:r w:rsidR="002C4643" w:rsidRPr="004142BD">
        <w:rPr>
          <w:rFonts w:ascii="Times" w:eastAsia="Times New Roman" w:hAnsi="Times" w:cs="Times New Roman"/>
          <w:sz w:val="28"/>
          <w:szCs w:val="28"/>
        </w:rPr>
        <w:t>o teletrabalho no Brasil com o advento do Art. 6</w:t>
      </w:r>
      <w:r w:rsidR="002C4643" w:rsidRPr="004142BD">
        <w:t xml:space="preserve"> º</w:t>
      </w:r>
      <w:r w:rsidR="009A42B0">
        <w:t xml:space="preserve"> </w:t>
      </w:r>
      <w:r w:rsidR="009A42B0">
        <w:rPr>
          <w:rFonts w:ascii="Times New Roman" w:hAnsi="Times New Roman" w:cs="Times New Roman"/>
          <w:sz w:val="28"/>
          <w:szCs w:val="28"/>
        </w:rPr>
        <w:t>parágrafo único</w:t>
      </w:r>
      <w:r w:rsidR="002C4643" w:rsidRPr="004142BD">
        <w:rPr>
          <w:rFonts w:ascii="Times" w:eastAsia="Times New Roman" w:hAnsi="Times" w:cs="Times New Roman"/>
          <w:sz w:val="28"/>
          <w:szCs w:val="28"/>
        </w:rPr>
        <w:t xml:space="preserve"> da CLT</w:t>
      </w:r>
      <w:r w:rsidR="006430AD" w:rsidRPr="004142BD">
        <w:rPr>
          <w:rStyle w:val="Refdenotaderodap"/>
          <w:rFonts w:ascii="Times New Roman" w:hAnsi="Times New Roman"/>
          <w:bCs/>
          <w:sz w:val="20"/>
          <w:szCs w:val="20"/>
        </w:rPr>
        <w:footnoteReference w:id="1"/>
      </w:r>
    </w:p>
    <w:p w:rsidR="006430AD" w:rsidRPr="00DA3925" w:rsidRDefault="006430AD" w:rsidP="006430AD">
      <w:pPr>
        <w:spacing w:line="360" w:lineRule="auto"/>
        <w:jc w:val="both"/>
        <w:rPr>
          <w:rFonts w:ascii="Times New Roman" w:hAnsi="Times New Roman"/>
          <w:b/>
          <w:bCs/>
        </w:rPr>
      </w:pPr>
    </w:p>
    <w:p w:rsidR="00116061" w:rsidRPr="00DA3925" w:rsidRDefault="00116061" w:rsidP="00DA3925">
      <w:pPr>
        <w:jc w:val="both"/>
        <w:rPr>
          <w:rFonts w:ascii="Times New Roman" w:hAnsi="Times New Roman"/>
          <w:b/>
          <w:bCs/>
        </w:rPr>
      </w:pPr>
    </w:p>
    <w:p w:rsidR="006430AD" w:rsidRPr="00DA3925" w:rsidRDefault="007B2404" w:rsidP="00DA3925">
      <w:pPr>
        <w:jc w:val="right"/>
        <w:rPr>
          <w:rFonts w:ascii="Times New Roman" w:hAnsi="Times New Roman"/>
          <w:bCs/>
          <w:i/>
          <w:sz w:val="20"/>
          <w:szCs w:val="20"/>
        </w:rPr>
      </w:pPr>
      <w:r w:rsidRPr="00DA3925">
        <w:rPr>
          <w:rFonts w:ascii="Times New Roman" w:hAnsi="Times New Roman"/>
          <w:bCs/>
          <w:i/>
          <w:sz w:val="20"/>
          <w:szCs w:val="20"/>
        </w:rPr>
        <w:t>Bárbara Guerra Barbalho e Clara de Assis Serra Gomes</w:t>
      </w:r>
      <w:r w:rsidR="006430AD" w:rsidRPr="00DA3925">
        <w:rPr>
          <w:rStyle w:val="Refdenotaderodap"/>
          <w:rFonts w:ascii="Times New Roman" w:hAnsi="Times New Roman"/>
          <w:bCs/>
          <w:i/>
          <w:sz w:val="20"/>
          <w:szCs w:val="20"/>
        </w:rPr>
        <w:footnoteReference w:id="2"/>
      </w:r>
    </w:p>
    <w:p w:rsidR="00683B0F" w:rsidRPr="00DA3925" w:rsidRDefault="00C60BA6" w:rsidP="00DA3925">
      <w:pPr>
        <w:jc w:val="right"/>
        <w:rPr>
          <w:rFonts w:ascii="Times New Roman" w:hAnsi="Times New Roman"/>
          <w:bCs/>
          <w:i/>
        </w:rPr>
      </w:pPr>
      <w:r>
        <w:rPr>
          <w:rFonts w:ascii="Times New Roman" w:hAnsi="Times New Roman"/>
          <w:bCs/>
          <w:i/>
          <w:sz w:val="20"/>
          <w:szCs w:val="20"/>
        </w:rPr>
        <w:t>Ana Carolina Cruz</w:t>
      </w:r>
      <w:r w:rsidR="00683B0F" w:rsidRPr="00DA3925">
        <w:rPr>
          <w:rStyle w:val="Refdenotaderodap"/>
          <w:rFonts w:ascii="Times" w:eastAsia="Times New Roman" w:hAnsi="Times" w:cs="Arial"/>
          <w:i/>
          <w:sz w:val="20"/>
          <w:szCs w:val="20"/>
        </w:rPr>
        <w:footnoteReference w:id="3"/>
      </w:r>
    </w:p>
    <w:p w:rsidR="006430AD" w:rsidRPr="00DA3925" w:rsidRDefault="006430AD" w:rsidP="00DA3925">
      <w:pPr>
        <w:jc w:val="right"/>
        <w:rPr>
          <w:rFonts w:ascii="Times New Roman" w:hAnsi="Times New Roman"/>
          <w:bCs/>
        </w:rPr>
      </w:pPr>
    </w:p>
    <w:p w:rsidR="006430AD" w:rsidRPr="00DA3925" w:rsidRDefault="006430AD" w:rsidP="00DA3925">
      <w:pPr>
        <w:ind w:left="2268"/>
        <w:jc w:val="both"/>
        <w:rPr>
          <w:rFonts w:ascii="Times" w:hAnsi="Times"/>
          <w:sz w:val="20"/>
          <w:szCs w:val="20"/>
        </w:rPr>
      </w:pPr>
      <w:r w:rsidRPr="00DA3925">
        <w:rPr>
          <w:rFonts w:ascii="Times New Roman" w:hAnsi="Times New Roman"/>
          <w:b/>
          <w:bCs/>
          <w:sz w:val="20"/>
          <w:szCs w:val="20"/>
        </w:rPr>
        <w:t>SUMÁRIO:</w:t>
      </w:r>
      <w:r w:rsidRPr="00DA3925">
        <w:rPr>
          <w:rFonts w:ascii="Times New Roman" w:hAnsi="Times New Roman"/>
          <w:sz w:val="20"/>
          <w:szCs w:val="20"/>
        </w:rPr>
        <w:t xml:space="preserve"> </w:t>
      </w:r>
      <w:r w:rsidR="00DF39E0" w:rsidRPr="00DA3925">
        <w:rPr>
          <w:rFonts w:ascii="Times" w:eastAsia="Times New Roman" w:hAnsi="Times" w:cs="Times New Roman"/>
          <w:sz w:val="20"/>
          <w:szCs w:val="20"/>
        </w:rPr>
        <w:t xml:space="preserve">Introdução; </w:t>
      </w:r>
      <w:proofErr w:type="gramStart"/>
      <w:r w:rsidR="00DF39E0" w:rsidRPr="00DA3925">
        <w:rPr>
          <w:rFonts w:ascii="Times" w:eastAsia="Times New Roman" w:hAnsi="Times" w:cs="Times New Roman"/>
          <w:sz w:val="20"/>
          <w:szCs w:val="20"/>
        </w:rPr>
        <w:t>1</w:t>
      </w:r>
      <w:proofErr w:type="gramEnd"/>
      <w:r w:rsidR="00DF39E0" w:rsidRPr="00DA3925">
        <w:rPr>
          <w:rFonts w:ascii="Times" w:eastAsia="Times New Roman" w:hAnsi="Times" w:cs="Times New Roman"/>
          <w:sz w:val="20"/>
          <w:szCs w:val="20"/>
        </w:rPr>
        <w:t xml:space="preserve"> </w:t>
      </w:r>
      <w:r w:rsidR="002C4643">
        <w:rPr>
          <w:rFonts w:ascii="Times" w:eastAsia="Times New Roman" w:hAnsi="Times" w:cs="Times New Roman"/>
          <w:sz w:val="20"/>
          <w:szCs w:val="20"/>
        </w:rPr>
        <w:t xml:space="preserve">Desconexão do trabalho; </w:t>
      </w:r>
      <w:r w:rsidR="007B2404" w:rsidRPr="00DA3925">
        <w:rPr>
          <w:rFonts w:ascii="Times" w:eastAsia="Times New Roman" w:hAnsi="Times" w:cs="Times New Roman"/>
          <w:sz w:val="20"/>
          <w:szCs w:val="20"/>
        </w:rPr>
        <w:t>2</w:t>
      </w:r>
      <w:r w:rsidR="009A42B0">
        <w:rPr>
          <w:rFonts w:ascii="Times" w:eastAsia="Times New Roman" w:hAnsi="Times" w:cs="Times New Roman"/>
          <w:sz w:val="20"/>
          <w:szCs w:val="20"/>
        </w:rPr>
        <w:t xml:space="preserve"> O</w:t>
      </w:r>
      <w:r w:rsidR="002C4643">
        <w:rPr>
          <w:rFonts w:ascii="Times" w:eastAsia="Times New Roman" w:hAnsi="Times" w:cs="Times New Roman"/>
          <w:sz w:val="20"/>
          <w:szCs w:val="20"/>
        </w:rPr>
        <w:t xml:space="preserve"> teletrabalho no Brasil; </w:t>
      </w:r>
      <w:r w:rsidR="007B2404" w:rsidRPr="00DA3925">
        <w:rPr>
          <w:rFonts w:ascii="Times" w:eastAsia="Times New Roman" w:hAnsi="Times" w:cs="Times New Roman"/>
          <w:sz w:val="20"/>
          <w:szCs w:val="20"/>
        </w:rPr>
        <w:t>3</w:t>
      </w:r>
      <w:r w:rsidR="00DF39E0" w:rsidRPr="00DA3925">
        <w:rPr>
          <w:rFonts w:ascii="Times" w:eastAsia="Times New Roman" w:hAnsi="Times" w:cs="Times New Roman"/>
          <w:sz w:val="20"/>
          <w:szCs w:val="20"/>
        </w:rPr>
        <w:t xml:space="preserve"> </w:t>
      </w:r>
      <w:r w:rsidR="002C4643">
        <w:rPr>
          <w:rFonts w:ascii="Times" w:eastAsia="Times New Roman" w:hAnsi="Times" w:cs="Times New Roman"/>
          <w:sz w:val="20"/>
          <w:szCs w:val="20"/>
        </w:rPr>
        <w:t>Art. 6</w:t>
      </w:r>
      <w:r w:rsidR="002C4643" w:rsidRPr="002C4643">
        <w:t xml:space="preserve"> </w:t>
      </w:r>
      <w:r w:rsidR="002C4643" w:rsidRPr="00DA3925">
        <w:t>º</w:t>
      </w:r>
      <w:r w:rsidR="002C4643" w:rsidRPr="00DA3925">
        <w:rPr>
          <w:rFonts w:ascii="Times" w:eastAsia="Times New Roman" w:hAnsi="Times" w:cs="Times New Roman"/>
          <w:sz w:val="20"/>
          <w:szCs w:val="20"/>
        </w:rPr>
        <w:t xml:space="preserve"> </w:t>
      </w:r>
      <w:r w:rsidR="002C4643">
        <w:rPr>
          <w:rFonts w:ascii="Times" w:eastAsia="Times New Roman" w:hAnsi="Times" w:cs="Times New Roman"/>
          <w:sz w:val="20"/>
          <w:szCs w:val="20"/>
        </w:rPr>
        <w:t xml:space="preserve"> da CLT e as relações empregatícias;</w:t>
      </w:r>
      <w:r w:rsidR="00DF39E0" w:rsidRPr="00DA3925">
        <w:rPr>
          <w:rFonts w:ascii="Times" w:eastAsia="Times New Roman" w:hAnsi="Times" w:cs="Times New Roman"/>
          <w:sz w:val="20"/>
          <w:szCs w:val="20"/>
        </w:rPr>
        <w:t xml:space="preserve"> </w:t>
      </w:r>
      <w:r w:rsidRPr="00DA3925">
        <w:rPr>
          <w:rFonts w:ascii="Times" w:eastAsia="Times New Roman" w:hAnsi="Times" w:cs="Times New Roman"/>
          <w:sz w:val="20"/>
          <w:szCs w:val="20"/>
        </w:rPr>
        <w:t>Con</w:t>
      </w:r>
      <w:r w:rsidR="002C4643">
        <w:rPr>
          <w:rFonts w:ascii="Times" w:eastAsia="Times New Roman" w:hAnsi="Times" w:cs="Times New Roman"/>
          <w:sz w:val="20"/>
          <w:szCs w:val="20"/>
        </w:rPr>
        <w:t>siderações finais</w:t>
      </w:r>
      <w:r w:rsidRPr="00DA3925">
        <w:rPr>
          <w:rFonts w:ascii="Times" w:eastAsia="Times New Roman" w:hAnsi="Times" w:cs="Times New Roman"/>
          <w:sz w:val="20"/>
          <w:szCs w:val="20"/>
        </w:rPr>
        <w:t>; Referências.</w:t>
      </w:r>
    </w:p>
    <w:p w:rsidR="006430AD" w:rsidRPr="00DA3925" w:rsidRDefault="006430AD" w:rsidP="00DA3925">
      <w:pPr>
        <w:ind w:left="2268"/>
        <w:jc w:val="both"/>
        <w:rPr>
          <w:rFonts w:ascii="Times New Roman" w:hAnsi="Times New Roman"/>
        </w:rPr>
      </w:pPr>
    </w:p>
    <w:p w:rsidR="006430AD" w:rsidRPr="00DA3925" w:rsidRDefault="006430AD" w:rsidP="00DA3925">
      <w:pPr>
        <w:pStyle w:val="ecxmsonormal"/>
        <w:shd w:val="clear" w:color="auto" w:fill="FFFFFF"/>
        <w:spacing w:after="0"/>
        <w:contextualSpacing/>
        <w:jc w:val="center"/>
        <w:rPr>
          <w:b/>
        </w:rPr>
      </w:pPr>
      <w:r w:rsidRPr="00DA3925">
        <w:rPr>
          <w:b/>
        </w:rPr>
        <w:t>RESUMO</w:t>
      </w:r>
    </w:p>
    <w:p w:rsidR="006430AD" w:rsidRPr="00DA3925" w:rsidRDefault="006430AD" w:rsidP="00DA3925">
      <w:pPr>
        <w:ind w:firstLine="851"/>
        <w:contextualSpacing/>
        <w:jc w:val="both"/>
        <w:rPr>
          <w:rFonts w:ascii="Times New Roman" w:hAnsi="Times New Roman"/>
        </w:rPr>
      </w:pPr>
    </w:p>
    <w:p w:rsidR="00DF39E0" w:rsidRPr="008C2D18" w:rsidRDefault="00C60BA6" w:rsidP="00DA3925">
      <w:pPr>
        <w:tabs>
          <w:tab w:val="left" w:pos="2461"/>
        </w:tabs>
        <w:jc w:val="both"/>
        <w:rPr>
          <w:rFonts w:ascii="Times New Roman" w:hAnsi="Times New Roman" w:cs="Times New Roman"/>
        </w:rPr>
      </w:pPr>
      <w:r w:rsidRPr="008C2D18">
        <w:rPr>
          <w:rFonts w:ascii="Times New Roman" w:hAnsi="Times New Roman" w:cs="Times New Roman"/>
        </w:rPr>
        <w:t xml:space="preserve">O avanço tecnológico no Brasil possibilitou que pessoas fora do seu estabelecimento de trabalho pudessem realizar atividades trabalhistas. </w:t>
      </w:r>
      <w:r w:rsidR="00BB7FF1" w:rsidRPr="008C2D18">
        <w:rPr>
          <w:rFonts w:ascii="Times New Roman" w:hAnsi="Times New Roman" w:cs="Times New Roman"/>
        </w:rPr>
        <w:t xml:space="preserve">O </w:t>
      </w:r>
      <w:r w:rsidRPr="008C2D18">
        <w:rPr>
          <w:rFonts w:ascii="Times New Roman" w:hAnsi="Times New Roman" w:cs="Times New Roman"/>
        </w:rPr>
        <w:t xml:space="preserve">teletrabalho vem surgindo aos poucos como uma nova modalidade de fornecimento de serviço. É uma forma de trabalho a distância, onde o teletrabalhador não tem contato pessoal com os outros trabalhadores, mas consegue se comunicar com eles virtualmente, por uso de telecomunicações. O Art. 6 º da CLT disciplinou que não haverá diferenciação entre o trabalho realizado no estabelecimento do empregador para aquele realizado no domicílio do executado, porém para isso faz-se necessário que seja comprovado </w:t>
      </w:r>
      <w:r w:rsidR="00BA4949" w:rsidRPr="008C2D18">
        <w:rPr>
          <w:rFonts w:ascii="Times New Roman" w:hAnsi="Times New Roman" w:cs="Times New Roman"/>
        </w:rPr>
        <w:t>uma relação de emprego. Logo, os teletrabalhadores passam a ter os mesmos direitos que os trabalhadores presenciais. A Constituição Federal em seu Art. 7 º, XII determina que a duração da jornada de trabalho não pode ser superior a oito horas por dia, logo quarenta e oito horas semanais. O trabalhador, portanto, não é obrigado a manter relações empregatícias quando estiver fora do horário de trabalho, devido a seu direito de desconexão do trabalho. Porém teletrabalhadores mesmo em período de descanso ou repouso continuam realizando atividades relacionadas ao trabalho, tendo assim o seu direito de desconexão violado, por muit</w:t>
      </w:r>
      <w:r w:rsidR="004142BD" w:rsidRPr="008C2D18">
        <w:rPr>
          <w:rFonts w:ascii="Times New Roman" w:hAnsi="Times New Roman" w:cs="Times New Roman"/>
        </w:rPr>
        <w:t xml:space="preserve">as vezes sem receber hora extra, além de terem sua saúde e vida </w:t>
      </w:r>
      <w:proofErr w:type="gramStart"/>
      <w:r w:rsidR="004142BD" w:rsidRPr="008C2D18">
        <w:rPr>
          <w:rFonts w:ascii="Times New Roman" w:hAnsi="Times New Roman" w:cs="Times New Roman"/>
        </w:rPr>
        <w:t>pessoal afetadas</w:t>
      </w:r>
      <w:proofErr w:type="gramEnd"/>
      <w:r w:rsidR="004142BD" w:rsidRPr="008C2D18">
        <w:rPr>
          <w:rFonts w:ascii="Times New Roman" w:hAnsi="Times New Roman" w:cs="Times New Roman"/>
        </w:rPr>
        <w:t xml:space="preserve">. </w:t>
      </w:r>
      <w:r w:rsidR="00DF39E0" w:rsidRPr="008C2D18">
        <w:rPr>
          <w:rFonts w:ascii="Times New Roman" w:hAnsi="Times New Roman" w:cs="Times New Roman"/>
        </w:rPr>
        <w:t xml:space="preserve"> </w:t>
      </w:r>
    </w:p>
    <w:p w:rsidR="006430AD" w:rsidRPr="008C2D18" w:rsidRDefault="00165975" w:rsidP="00DA3925">
      <w:pPr>
        <w:contextualSpacing/>
        <w:jc w:val="both"/>
        <w:rPr>
          <w:rFonts w:ascii="Times New Roman" w:hAnsi="Times New Roman" w:cs="Times New Roman"/>
        </w:rPr>
      </w:pPr>
      <w:r w:rsidRPr="008C2D18">
        <w:rPr>
          <w:rFonts w:ascii="Times New Roman" w:hAnsi="Times New Roman" w:cs="Times New Roman"/>
        </w:rPr>
        <w:t xml:space="preserve"> </w:t>
      </w:r>
    </w:p>
    <w:p w:rsidR="00165975" w:rsidRPr="00DA3925" w:rsidRDefault="00165975" w:rsidP="00DA3925">
      <w:pPr>
        <w:contextualSpacing/>
        <w:jc w:val="both"/>
        <w:rPr>
          <w:rFonts w:ascii="Times New Roman" w:eastAsia="Times New Roman" w:hAnsi="Times New Roman"/>
        </w:rPr>
      </w:pPr>
    </w:p>
    <w:p w:rsidR="006430AD" w:rsidRPr="00DA3925" w:rsidRDefault="006430AD" w:rsidP="00DA3925">
      <w:pPr>
        <w:jc w:val="both"/>
        <w:rPr>
          <w:rFonts w:ascii="Times New Roman" w:eastAsia="Times New Roman" w:hAnsi="Times New Roman"/>
        </w:rPr>
      </w:pPr>
      <w:r w:rsidRPr="00DA3925">
        <w:rPr>
          <w:rFonts w:ascii="Times New Roman" w:eastAsia="Times New Roman" w:hAnsi="Times New Roman"/>
          <w:b/>
        </w:rPr>
        <w:t xml:space="preserve">PALAVRAS-CHAVE: </w:t>
      </w:r>
      <w:r w:rsidR="004142BD">
        <w:rPr>
          <w:rFonts w:ascii="Times New Roman" w:eastAsia="Times New Roman" w:hAnsi="Times New Roman"/>
        </w:rPr>
        <w:t>Desconexão do trabalho</w:t>
      </w:r>
      <w:r w:rsidR="003005DF" w:rsidRPr="00DA3925">
        <w:rPr>
          <w:rFonts w:ascii="Times New Roman" w:eastAsia="Times New Roman" w:hAnsi="Times New Roman"/>
        </w:rPr>
        <w:t>;</w:t>
      </w:r>
      <w:r w:rsidR="004142BD">
        <w:rPr>
          <w:rFonts w:ascii="Times New Roman" w:eastAsia="Times New Roman" w:hAnsi="Times New Roman"/>
        </w:rPr>
        <w:t xml:space="preserve"> teletrabalho</w:t>
      </w:r>
      <w:r w:rsidR="003005DF" w:rsidRPr="00DA3925">
        <w:rPr>
          <w:rFonts w:ascii="Times New Roman" w:eastAsia="Times New Roman" w:hAnsi="Times New Roman"/>
        </w:rPr>
        <w:t>;</w:t>
      </w:r>
      <w:r w:rsidR="004142BD">
        <w:rPr>
          <w:rFonts w:ascii="Times New Roman" w:eastAsia="Times New Roman" w:hAnsi="Times New Roman"/>
        </w:rPr>
        <w:t xml:space="preserve"> Art. 6</w:t>
      </w:r>
      <w:r w:rsidR="004142BD" w:rsidRPr="004142BD">
        <w:t xml:space="preserve"> </w:t>
      </w:r>
      <w:r w:rsidR="004142BD" w:rsidRPr="00DA3925">
        <w:t>º</w:t>
      </w:r>
      <w:r w:rsidR="004142BD">
        <w:t xml:space="preserve"> da CLT.</w:t>
      </w:r>
    </w:p>
    <w:p w:rsidR="00116061" w:rsidRPr="00DA3925" w:rsidRDefault="00116061" w:rsidP="00DA3925">
      <w:pPr>
        <w:jc w:val="both"/>
        <w:rPr>
          <w:rFonts w:ascii="Times New Roman" w:eastAsia="Times New Roman" w:hAnsi="Times New Roman"/>
          <w:b/>
        </w:rPr>
      </w:pPr>
    </w:p>
    <w:p w:rsidR="00116061" w:rsidRPr="00DA3925" w:rsidRDefault="00116061" w:rsidP="006430AD">
      <w:pPr>
        <w:jc w:val="both"/>
        <w:rPr>
          <w:rFonts w:ascii="Times New Roman" w:eastAsia="Times New Roman" w:hAnsi="Times New Roman"/>
          <w:b/>
        </w:rPr>
      </w:pPr>
    </w:p>
    <w:p w:rsidR="00165975" w:rsidRDefault="00165975" w:rsidP="004855D4">
      <w:pPr>
        <w:jc w:val="both"/>
        <w:rPr>
          <w:rFonts w:ascii="Times New Roman" w:eastAsia="Times New Roman" w:hAnsi="Times New Roman"/>
          <w:b/>
        </w:rPr>
      </w:pPr>
      <w:r w:rsidRPr="004855D4">
        <w:rPr>
          <w:rFonts w:ascii="Times New Roman" w:eastAsia="Times New Roman" w:hAnsi="Times New Roman"/>
          <w:b/>
        </w:rPr>
        <w:t xml:space="preserve"> INTRODUÇÃO</w:t>
      </w:r>
    </w:p>
    <w:p w:rsidR="004855D4" w:rsidRPr="004855D4" w:rsidRDefault="004855D4" w:rsidP="004855D4">
      <w:pPr>
        <w:jc w:val="both"/>
        <w:rPr>
          <w:rFonts w:ascii="Times New Roman" w:eastAsia="Times New Roman" w:hAnsi="Times New Roman"/>
          <w:b/>
        </w:rPr>
      </w:pPr>
    </w:p>
    <w:p w:rsidR="00806821" w:rsidRDefault="008C2D18" w:rsidP="00BF35A1">
      <w:pPr>
        <w:spacing w:line="360" w:lineRule="auto"/>
        <w:ind w:firstLine="1134"/>
        <w:jc w:val="both"/>
        <w:rPr>
          <w:rFonts w:ascii="Times New Roman" w:hAnsi="Times New Roman" w:cs="Times New Roman"/>
        </w:rPr>
      </w:pPr>
      <w:r w:rsidRPr="001C113A">
        <w:rPr>
          <w:rFonts w:ascii="Times New Roman" w:hAnsi="Times New Roman" w:cs="Times New Roman"/>
        </w:rPr>
        <w:t xml:space="preserve">A lei n°12.551/2011 gerou mudanças no </w:t>
      </w:r>
      <w:proofErr w:type="spellStart"/>
      <w:r w:rsidRPr="001C113A">
        <w:rPr>
          <w:rFonts w:ascii="Times New Roman" w:hAnsi="Times New Roman" w:cs="Times New Roman"/>
        </w:rPr>
        <w:t>Art</w:t>
      </w:r>
      <w:proofErr w:type="spellEnd"/>
      <w:r w:rsidRPr="001C113A">
        <w:rPr>
          <w:rFonts w:ascii="Times New Roman" w:hAnsi="Times New Roman" w:cs="Times New Roman"/>
        </w:rPr>
        <w:t xml:space="preserve"> 6° da CLT</w:t>
      </w:r>
      <w:r>
        <w:rPr>
          <w:rFonts w:ascii="Times New Roman" w:hAnsi="Times New Roman" w:cs="Times New Roman"/>
        </w:rPr>
        <w:t xml:space="preserve">, regulamentando de maneira mais específica o teletrabalhador. Mas o presente artigo fará primeiramente uma explicitação </w:t>
      </w:r>
      <w:r w:rsidR="004855D4">
        <w:rPr>
          <w:rFonts w:ascii="Times New Roman" w:hAnsi="Times New Roman" w:cs="Times New Roman"/>
        </w:rPr>
        <w:t>acerca</w:t>
      </w:r>
      <w:r w:rsidR="004A5D2F">
        <w:rPr>
          <w:rFonts w:ascii="Times New Roman" w:hAnsi="Times New Roman" w:cs="Times New Roman"/>
        </w:rPr>
        <w:t xml:space="preserve"> dos elementos normativos que regulam e garantem a desconexão</w:t>
      </w:r>
      <w:r>
        <w:rPr>
          <w:rFonts w:ascii="Times New Roman" w:hAnsi="Times New Roman" w:cs="Times New Roman"/>
        </w:rPr>
        <w:t xml:space="preserve"> do trabalhador ao meio de trabalho, para depois vinculamos esse direito </w:t>
      </w:r>
      <w:r w:rsidR="008E1DBE">
        <w:rPr>
          <w:rFonts w:ascii="Times New Roman" w:hAnsi="Times New Roman" w:cs="Times New Roman"/>
        </w:rPr>
        <w:t>ao teletrabalho, demonstrando as dificuldades encontradas pelos trabalhadores para fazerem essa desconexão necessária,</w:t>
      </w:r>
      <w:r w:rsidR="004A5D2F">
        <w:rPr>
          <w:rFonts w:ascii="Times New Roman" w:hAnsi="Times New Roman" w:cs="Times New Roman"/>
        </w:rPr>
        <w:t xml:space="preserve"> pois embora o ambiente de trabalho do teletrabalhador domiciliar se confunda com seu ambiente de descanso e familiar, é necessário que haja essa desvinculação, para que </w:t>
      </w:r>
      <w:r w:rsidR="004A5D2F">
        <w:rPr>
          <w:rFonts w:ascii="Times New Roman" w:hAnsi="Times New Roman" w:cs="Times New Roman"/>
        </w:rPr>
        <w:lastRenderedPageBreak/>
        <w:t>seja preservada a saúde d</w:t>
      </w:r>
      <w:r>
        <w:rPr>
          <w:rFonts w:ascii="Times New Roman" w:hAnsi="Times New Roman" w:cs="Times New Roman"/>
        </w:rPr>
        <w:t>o trabalhador e possibilita</w:t>
      </w:r>
      <w:r w:rsidR="004A5D2F">
        <w:rPr>
          <w:rFonts w:ascii="Times New Roman" w:hAnsi="Times New Roman" w:cs="Times New Roman"/>
        </w:rPr>
        <w:t xml:space="preserve">do a este que este passe </w:t>
      </w:r>
      <w:r>
        <w:rPr>
          <w:rFonts w:ascii="Times New Roman" w:hAnsi="Times New Roman" w:cs="Times New Roman"/>
        </w:rPr>
        <w:t>um tempo razoável</w:t>
      </w:r>
      <w:r w:rsidR="004A5D2F">
        <w:rPr>
          <w:rFonts w:ascii="Times New Roman" w:hAnsi="Times New Roman" w:cs="Times New Roman"/>
        </w:rPr>
        <w:t xml:space="preserve"> em convívio familia</w:t>
      </w:r>
      <w:r w:rsidR="008E1DBE">
        <w:rPr>
          <w:rFonts w:ascii="Times New Roman" w:hAnsi="Times New Roman" w:cs="Times New Roman"/>
        </w:rPr>
        <w:t>r, onde a negação desse direito pelo empregador gera afronta a norma legal.</w:t>
      </w:r>
    </w:p>
    <w:p w:rsidR="0063458F" w:rsidRDefault="008C2D18" w:rsidP="0063458F">
      <w:pPr>
        <w:spacing w:line="360" w:lineRule="auto"/>
        <w:ind w:firstLine="1134"/>
        <w:jc w:val="both"/>
        <w:rPr>
          <w:rFonts w:ascii="Times New Roman" w:eastAsia="Times New Roman" w:hAnsi="Times New Roman" w:cs="Times New Roman"/>
          <w:lang w:eastAsia="pt-BR"/>
        </w:rPr>
      </w:pPr>
      <w:r>
        <w:rPr>
          <w:rFonts w:ascii="Times New Roman" w:eastAsia="Times New Roman" w:hAnsi="Times New Roman" w:cs="Times New Roman"/>
          <w:lang w:eastAsia="pt-BR"/>
        </w:rPr>
        <w:t>Ainda</w:t>
      </w:r>
      <w:r w:rsidR="008E1DBE">
        <w:rPr>
          <w:rFonts w:ascii="Times New Roman" w:eastAsia="Times New Roman" w:hAnsi="Times New Roman" w:cs="Times New Roman"/>
          <w:lang w:eastAsia="pt-BR"/>
        </w:rPr>
        <w:t>,</w:t>
      </w:r>
      <w:r>
        <w:rPr>
          <w:rFonts w:ascii="Times New Roman" w:eastAsia="Times New Roman" w:hAnsi="Times New Roman" w:cs="Times New Roman"/>
          <w:lang w:eastAsia="pt-BR"/>
        </w:rPr>
        <w:t xml:space="preserve"> o presente trabalho científico fará uma análise</w:t>
      </w:r>
      <w:r w:rsidR="006F3E7E">
        <w:rPr>
          <w:rFonts w:ascii="Times New Roman" w:eastAsia="Times New Roman" w:hAnsi="Times New Roman" w:cs="Times New Roman"/>
          <w:lang w:eastAsia="pt-BR"/>
        </w:rPr>
        <w:t xml:space="preserve"> sobre como o</w:t>
      </w:r>
      <w:r>
        <w:rPr>
          <w:rFonts w:ascii="Times New Roman" w:eastAsia="Times New Roman" w:hAnsi="Times New Roman" w:cs="Times New Roman"/>
          <w:lang w:eastAsia="pt-BR"/>
        </w:rPr>
        <w:t xml:space="preserve"> teletrabalho</w:t>
      </w:r>
      <w:r w:rsidR="006F3E7E">
        <w:rPr>
          <w:rFonts w:ascii="Times New Roman" w:eastAsia="Times New Roman" w:hAnsi="Times New Roman" w:cs="Times New Roman"/>
          <w:lang w:eastAsia="pt-BR"/>
        </w:rPr>
        <w:t xml:space="preserve"> é tratado no</w:t>
      </w:r>
      <w:r>
        <w:rPr>
          <w:rFonts w:ascii="Times New Roman" w:eastAsia="Times New Roman" w:hAnsi="Times New Roman" w:cs="Times New Roman"/>
          <w:lang w:eastAsia="pt-BR"/>
        </w:rPr>
        <w:t xml:space="preserve"> </w:t>
      </w:r>
      <w:r w:rsidR="006F3E7E">
        <w:rPr>
          <w:rFonts w:ascii="Times New Roman" w:eastAsia="Times New Roman" w:hAnsi="Times New Roman" w:cs="Times New Roman"/>
          <w:lang w:eastAsia="pt-BR"/>
        </w:rPr>
        <w:t>atual ordenamento jurídico brasileiro,</w:t>
      </w:r>
      <w:r>
        <w:rPr>
          <w:rFonts w:ascii="Times New Roman" w:eastAsia="Times New Roman" w:hAnsi="Times New Roman" w:cs="Times New Roman"/>
          <w:lang w:eastAsia="pt-BR"/>
        </w:rPr>
        <w:t xml:space="preserve"> </w:t>
      </w:r>
      <w:r w:rsidR="006F3E7E">
        <w:rPr>
          <w:rFonts w:ascii="Times New Roman" w:eastAsia="Times New Roman" w:hAnsi="Times New Roman" w:cs="Times New Roman"/>
          <w:lang w:eastAsia="pt-BR"/>
        </w:rPr>
        <w:t>expondo</w:t>
      </w:r>
      <w:r w:rsidR="008E1DBE">
        <w:rPr>
          <w:rFonts w:ascii="Times New Roman" w:eastAsia="Times New Roman" w:hAnsi="Times New Roman" w:cs="Times New Roman"/>
          <w:lang w:eastAsia="pt-BR"/>
        </w:rPr>
        <w:t>:</w:t>
      </w:r>
      <w:r w:rsidR="006F3E7E">
        <w:rPr>
          <w:rFonts w:ascii="Times New Roman" w:eastAsia="Times New Roman" w:hAnsi="Times New Roman" w:cs="Times New Roman"/>
          <w:lang w:eastAsia="pt-BR"/>
        </w:rPr>
        <w:t xml:space="preserve"> </w:t>
      </w:r>
      <w:r w:rsidR="008E1DBE">
        <w:rPr>
          <w:rFonts w:ascii="Times New Roman" w:eastAsia="Times New Roman" w:hAnsi="Times New Roman" w:cs="Times New Roman"/>
          <w:lang w:eastAsia="pt-BR"/>
        </w:rPr>
        <w:t xml:space="preserve">quais são as normas legais que regulamentam essa forma de trabalho; </w:t>
      </w:r>
      <w:r w:rsidR="006F3E7E">
        <w:rPr>
          <w:rFonts w:ascii="Times New Roman" w:eastAsia="Times New Roman" w:hAnsi="Times New Roman" w:cs="Times New Roman"/>
          <w:lang w:eastAsia="pt-BR"/>
        </w:rPr>
        <w:t>como se deu o desenvolvimento d</w:t>
      </w:r>
      <w:r w:rsidR="0063458F">
        <w:rPr>
          <w:rFonts w:ascii="Times New Roman" w:eastAsia="Times New Roman" w:hAnsi="Times New Roman" w:cs="Times New Roman"/>
          <w:lang w:eastAsia="pt-BR"/>
        </w:rPr>
        <w:t>essa nova forma de trabalho</w:t>
      </w:r>
      <w:r w:rsidR="008E1DBE">
        <w:rPr>
          <w:rFonts w:ascii="Times New Roman" w:eastAsia="Times New Roman" w:hAnsi="Times New Roman" w:cs="Times New Roman"/>
          <w:lang w:eastAsia="pt-BR"/>
        </w:rPr>
        <w:t>;</w:t>
      </w:r>
      <w:r w:rsidR="006F3E7E">
        <w:rPr>
          <w:rFonts w:ascii="Times New Roman" w:eastAsia="Times New Roman" w:hAnsi="Times New Roman" w:cs="Times New Roman"/>
          <w:lang w:eastAsia="pt-BR"/>
        </w:rPr>
        <w:t xml:space="preserve"> quais são os seus malefícios e benefícios para a organização econômica e desenvolvimento brasileiro</w:t>
      </w:r>
      <w:r w:rsidR="008E1DBE">
        <w:rPr>
          <w:rFonts w:ascii="Times New Roman" w:eastAsia="Times New Roman" w:hAnsi="Times New Roman" w:cs="Times New Roman"/>
          <w:lang w:eastAsia="pt-BR"/>
        </w:rPr>
        <w:t xml:space="preserve"> e;</w:t>
      </w:r>
      <w:r w:rsidR="0063458F">
        <w:rPr>
          <w:rFonts w:ascii="Times New Roman" w:eastAsia="Times New Roman" w:hAnsi="Times New Roman" w:cs="Times New Roman"/>
          <w:lang w:eastAsia="pt-BR"/>
        </w:rPr>
        <w:t xml:space="preserve"> os direitos e deveres do teletrabalhador.</w:t>
      </w:r>
    </w:p>
    <w:p w:rsidR="008C2D18" w:rsidRPr="0063458F" w:rsidRDefault="0063458F" w:rsidP="0063458F">
      <w:pPr>
        <w:spacing w:line="360" w:lineRule="auto"/>
        <w:ind w:firstLine="1134"/>
        <w:jc w:val="both"/>
        <w:rPr>
          <w:rFonts w:ascii="Times New Roman" w:eastAsia="Times New Roman" w:hAnsi="Times New Roman" w:cs="Times New Roman"/>
          <w:lang w:eastAsia="pt-BR"/>
        </w:rPr>
      </w:pPr>
      <w:r>
        <w:rPr>
          <w:rFonts w:ascii="Times New Roman" w:eastAsia="Times New Roman" w:hAnsi="Times New Roman" w:cs="Times New Roman"/>
          <w:lang w:eastAsia="pt-BR"/>
        </w:rPr>
        <w:t xml:space="preserve">Por fim, </w:t>
      </w:r>
      <w:proofErr w:type="gramStart"/>
      <w:r>
        <w:rPr>
          <w:rFonts w:ascii="Times New Roman" w:eastAsia="Times New Roman" w:hAnsi="Times New Roman" w:cs="Times New Roman"/>
          <w:lang w:eastAsia="pt-BR"/>
        </w:rPr>
        <w:t>ser</w:t>
      </w:r>
      <w:r w:rsidR="008E1DBE">
        <w:rPr>
          <w:rFonts w:ascii="Times New Roman" w:eastAsia="Times New Roman" w:hAnsi="Times New Roman" w:cs="Times New Roman"/>
          <w:lang w:eastAsia="pt-BR"/>
        </w:rPr>
        <w:t>á</w:t>
      </w:r>
      <w:proofErr w:type="gramEnd"/>
      <w:r w:rsidR="001F54EC">
        <w:rPr>
          <w:rFonts w:ascii="Times New Roman" w:eastAsia="Times New Roman" w:hAnsi="Times New Roman" w:cs="Times New Roman"/>
          <w:lang w:eastAsia="pt-BR"/>
        </w:rPr>
        <w:t xml:space="preserve"> explicado</w:t>
      </w:r>
      <w:r w:rsidR="006F3E7E">
        <w:rPr>
          <w:rFonts w:ascii="Times New Roman" w:eastAsia="Times New Roman" w:hAnsi="Times New Roman" w:cs="Times New Roman"/>
          <w:lang w:eastAsia="pt-BR"/>
        </w:rPr>
        <w:t xml:space="preserve"> </w:t>
      </w:r>
      <w:r w:rsidR="001F54EC">
        <w:rPr>
          <w:rFonts w:ascii="Times New Roman" w:eastAsia="Times New Roman" w:hAnsi="Times New Roman" w:cs="Times New Roman"/>
          <w:lang w:eastAsia="pt-BR"/>
        </w:rPr>
        <w:t xml:space="preserve">as </w:t>
      </w:r>
      <w:r w:rsidR="001F54EC" w:rsidRPr="001F54EC">
        <w:rPr>
          <w:rFonts w:ascii="Times New Roman" w:eastAsia="Times New Roman" w:hAnsi="Times New Roman" w:cs="Times New Roman"/>
          <w:lang w:eastAsia="pt-BR"/>
        </w:rPr>
        <w:t xml:space="preserve">mudanças que o </w:t>
      </w:r>
      <w:proofErr w:type="spellStart"/>
      <w:r w:rsidR="001F54EC" w:rsidRPr="001F54EC">
        <w:rPr>
          <w:rFonts w:ascii="Times New Roman" w:hAnsi="Times New Roman"/>
        </w:rPr>
        <w:t>art</w:t>
      </w:r>
      <w:proofErr w:type="spellEnd"/>
      <w:r w:rsidR="001F54EC" w:rsidRPr="001F54EC">
        <w:rPr>
          <w:rFonts w:ascii="Times New Roman" w:hAnsi="Times New Roman"/>
        </w:rPr>
        <w:t xml:space="preserve"> 6° da CLT, especificamente, trouxe na legislação no</w:t>
      </w:r>
      <w:r w:rsidR="00611329">
        <w:rPr>
          <w:rFonts w:ascii="Times New Roman" w:hAnsi="Times New Roman"/>
        </w:rPr>
        <w:t xml:space="preserve"> que cerne</w:t>
      </w:r>
      <w:r w:rsidR="001F54EC" w:rsidRPr="001F54EC">
        <w:rPr>
          <w:rFonts w:ascii="Times New Roman" w:hAnsi="Times New Roman"/>
        </w:rPr>
        <w:t xml:space="preserve"> </w:t>
      </w:r>
      <w:r w:rsidR="001F54EC" w:rsidRPr="001F54EC">
        <w:rPr>
          <w:rFonts w:ascii="Times New Roman" w:eastAsia="Times New Roman" w:hAnsi="Times New Roman"/>
          <w:color w:val="000000"/>
          <w:lang w:eastAsia="pt-BR"/>
        </w:rPr>
        <w:t xml:space="preserve">o </w:t>
      </w:r>
      <w:r w:rsidR="001F54EC">
        <w:rPr>
          <w:rFonts w:ascii="Times New Roman" w:eastAsia="Times New Roman" w:hAnsi="Times New Roman"/>
          <w:color w:val="000000"/>
          <w:lang w:eastAsia="pt-BR"/>
        </w:rPr>
        <w:t xml:space="preserve">trabalho </w:t>
      </w:r>
      <w:r w:rsidR="001F54EC" w:rsidRPr="001F54EC">
        <w:rPr>
          <w:rFonts w:ascii="Times New Roman" w:eastAsia="Times New Roman" w:hAnsi="Times New Roman"/>
          <w:color w:val="000000"/>
          <w:lang w:eastAsia="pt-BR"/>
        </w:rPr>
        <w:t>executado no domicílio do empregado e o realizado a distância</w:t>
      </w:r>
      <w:r w:rsidR="00611329">
        <w:rPr>
          <w:rFonts w:ascii="Times New Roman" w:eastAsia="Times New Roman" w:hAnsi="Times New Roman"/>
          <w:color w:val="000000"/>
          <w:lang w:eastAsia="pt-BR"/>
        </w:rPr>
        <w:t>, além</w:t>
      </w:r>
      <w:r w:rsidR="001F54EC">
        <w:rPr>
          <w:rFonts w:ascii="Times New Roman" w:eastAsia="Times New Roman" w:hAnsi="Times New Roman"/>
          <w:color w:val="000000"/>
          <w:lang w:eastAsia="pt-BR"/>
        </w:rPr>
        <w:t xml:space="preserve"> os requesitos indispensáveis para a caracterização da relação de emprego no teletralho que são: </w:t>
      </w:r>
      <w:r w:rsidR="001F54EC" w:rsidRPr="005574D6">
        <w:rPr>
          <w:rFonts w:ascii="Times New Roman" w:hAnsi="Times New Roman"/>
          <w:bCs/>
          <w:iCs/>
        </w:rPr>
        <w:t>necessidade do empregado ser uma pessoa física</w:t>
      </w:r>
      <w:r w:rsidR="001F54EC">
        <w:rPr>
          <w:rFonts w:ascii="Times New Roman" w:hAnsi="Times New Roman"/>
          <w:bCs/>
          <w:iCs/>
        </w:rPr>
        <w:t xml:space="preserve"> e natural; apresentação da natureza não eventual; dependência do empregado ao empregador e; pagamento de salário.</w:t>
      </w:r>
    </w:p>
    <w:p w:rsidR="00DA3925" w:rsidRPr="00DA3925" w:rsidRDefault="004142BD" w:rsidP="00DA3925">
      <w:pPr>
        <w:pStyle w:val="PargrafodaLista"/>
        <w:numPr>
          <w:ilvl w:val="0"/>
          <w:numId w:val="8"/>
        </w:numPr>
        <w:spacing w:before="360" w:after="360" w:line="360" w:lineRule="auto"/>
        <w:ind w:left="714" w:hanging="357"/>
        <w:jc w:val="both"/>
        <w:rPr>
          <w:rFonts w:ascii="Times New Roman" w:hAnsi="Times New Roman" w:cs="Times New Roman"/>
          <w:b/>
        </w:rPr>
      </w:pPr>
      <w:r>
        <w:rPr>
          <w:rFonts w:ascii="Times New Roman" w:hAnsi="Times New Roman" w:cs="Times New Roman"/>
          <w:b/>
        </w:rPr>
        <w:t>DESCONEXÃO DO TRABALHO</w:t>
      </w:r>
    </w:p>
    <w:p w:rsidR="00B81766" w:rsidRDefault="00CB321F" w:rsidP="009D5021">
      <w:pPr>
        <w:pStyle w:val="PargrafodaLista"/>
        <w:spacing w:line="360" w:lineRule="auto"/>
        <w:ind w:left="0" w:firstLine="1276"/>
        <w:jc w:val="both"/>
        <w:rPr>
          <w:rFonts w:ascii="Times New Roman" w:hAnsi="Times New Roman" w:cs="Times New Roman"/>
        </w:rPr>
      </w:pPr>
      <w:r>
        <w:rPr>
          <w:rFonts w:ascii="Times New Roman" w:hAnsi="Times New Roman" w:cs="Times New Roman"/>
        </w:rPr>
        <w:t>A Lei 12.551, de 15 de dezembro de 2011, publicada no Diário Oficial da União em 16 de dezembro de 2011, alterou o art. 6</w:t>
      </w:r>
      <w:r w:rsidRPr="00DA3925">
        <w:t>º</w:t>
      </w:r>
      <w:r>
        <w:t xml:space="preserve"> </w:t>
      </w:r>
      <w:r>
        <w:rPr>
          <w:rFonts w:ascii="Times New Roman" w:hAnsi="Times New Roman" w:cs="Times New Roman"/>
        </w:rPr>
        <w:t xml:space="preserve">e acrescentou o parágrafo único, reconhecendo expressamente o trabalho a distância. </w:t>
      </w:r>
      <w:r w:rsidR="0076088E">
        <w:rPr>
          <w:rFonts w:ascii="Times New Roman" w:hAnsi="Times New Roman" w:cs="Times New Roman"/>
        </w:rPr>
        <w:t>“Caso o trabalhador se utilize de um terminal que o mantenha em contato com a empresa, esse trabalho</w:t>
      </w:r>
      <w:r w:rsidR="004F23ED">
        <w:rPr>
          <w:rFonts w:ascii="Times New Roman" w:hAnsi="Times New Roman" w:cs="Times New Roman"/>
        </w:rPr>
        <w:t xml:space="preserve"> é conhecido como ‘teletrabalho</w:t>
      </w:r>
      <w:r w:rsidR="0076088E">
        <w:rPr>
          <w:rFonts w:ascii="Times New Roman" w:hAnsi="Times New Roman" w:cs="Times New Roman"/>
        </w:rPr>
        <w:t xml:space="preserve">” (BARROS, 2007, p. 312). </w:t>
      </w:r>
      <w:r w:rsidR="00365DDF">
        <w:rPr>
          <w:rFonts w:ascii="Times New Roman" w:hAnsi="Times New Roman" w:cs="Times New Roman"/>
        </w:rPr>
        <w:t>“</w:t>
      </w:r>
      <w:r w:rsidR="0076088E">
        <w:rPr>
          <w:rFonts w:ascii="Times New Roman" w:hAnsi="Times New Roman" w:cs="Times New Roman"/>
        </w:rPr>
        <w:t xml:space="preserve">O direito a desconexão do trabalho </w:t>
      </w:r>
      <w:r w:rsidR="00365DDF">
        <w:rPr>
          <w:rFonts w:ascii="Times New Roman" w:hAnsi="Times New Roman" w:cs="Times New Roman"/>
        </w:rPr>
        <w:t xml:space="preserve">é o direito de não </w:t>
      </w:r>
      <w:proofErr w:type="gramStart"/>
      <w:r w:rsidR="00365DDF">
        <w:rPr>
          <w:rFonts w:ascii="Times New Roman" w:hAnsi="Times New Roman" w:cs="Times New Roman"/>
        </w:rPr>
        <w:t>trabalhar ,</w:t>
      </w:r>
      <w:proofErr w:type="gramEnd"/>
      <w:r w:rsidR="00365DDF">
        <w:rPr>
          <w:rFonts w:ascii="Times New Roman" w:hAnsi="Times New Roman" w:cs="Times New Roman"/>
        </w:rPr>
        <w:t xml:space="preserve"> não se confundindo com o ócio, o que ser quer preservar é o direito do trabalhador ao efetivo descanso, após encerrada a jornada de trabalho” (MARETO, 2012). </w:t>
      </w:r>
    </w:p>
    <w:p w:rsidR="00BB7FF1" w:rsidRDefault="00365DDF" w:rsidP="009D5021">
      <w:pPr>
        <w:pStyle w:val="PargrafodaLista"/>
        <w:spacing w:line="360" w:lineRule="auto"/>
        <w:ind w:left="0" w:firstLine="1276"/>
        <w:jc w:val="both"/>
        <w:rPr>
          <w:rFonts w:ascii="Times New Roman" w:hAnsi="Times New Roman" w:cs="Times New Roman"/>
        </w:rPr>
      </w:pPr>
      <w:r>
        <w:rPr>
          <w:rFonts w:ascii="Times New Roman" w:hAnsi="Times New Roman" w:cs="Times New Roman"/>
        </w:rPr>
        <w:t>O art. 7</w:t>
      </w:r>
      <w:r w:rsidRPr="00365DDF">
        <w:t xml:space="preserve"> </w:t>
      </w:r>
      <w:r w:rsidRPr="00365DDF">
        <w:rPr>
          <w:rFonts w:ascii="Times New Roman" w:hAnsi="Times New Roman" w:cs="Times New Roman"/>
        </w:rPr>
        <w:t>º da Constituição Federal</w:t>
      </w:r>
      <w:r>
        <w:t xml:space="preserve"> </w:t>
      </w:r>
      <w:r>
        <w:rPr>
          <w:rFonts w:ascii="Times New Roman" w:hAnsi="Times New Roman" w:cs="Times New Roman"/>
        </w:rPr>
        <w:t>estabelec</w:t>
      </w:r>
      <w:r w:rsidR="00BB7FF1">
        <w:rPr>
          <w:rFonts w:ascii="Times New Roman" w:hAnsi="Times New Roman" w:cs="Times New Roman"/>
        </w:rPr>
        <w:t xml:space="preserve">e que: </w:t>
      </w:r>
    </w:p>
    <w:p w:rsidR="00BB7FF1" w:rsidRDefault="00BB7FF1" w:rsidP="00BB7FF1">
      <w:pPr>
        <w:pStyle w:val="PargrafodaLista"/>
        <w:ind w:left="2268"/>
        <w:jc w:val="both"/>
        <w:rPr>
          <w:rFonts w:ascii="Times New Roman" w:hAnsi="Times New Roman" w:cs="Times New Roman"/>
          <w:sz w:val="20"/>
          <w:szCs w:val="20"/>
        </w:rPr>
      </w:pPr>
    </w:p>
    <w:p w:rsidR="00BB7FF1" w:rsidRDefault="00365DDF" w:rsidP="00BB7FF1">
      <w:pPr>
        <w:pStyle w:val="PargrafodaLista"/>
        <w:ind w:left="2268"/>
        <w:jc w:val="both"/>
        <w:rPr>
          <w:rFonts w:ascii="Times New Roman" w:hAnsi="Times New Roman" w:cs="Times New Roman"/>
          <w:sz w:val="20"/>
          <w:szCs w:val="20"/>
        </w:rPr>
      </w:pPr>
      <w:proofErr w:type="gramStart"/>
      <w:r w:rsidRPr="00BB7FF1">
        <w:rPr>
          <w:rFonts w:ascii="Times New Roman" w:hAnsi="Times New Roman" w:cs="Times New Roman"/>
          <w:sz w:val="20"/>
          <w:szCs w:val="20"/>
        </w:rPr>
        <w:t>são</w:t>
      </w:r>
      <w:proofErr w:type="gramEnd"/>
      <w:r w:rsidRPr="00BB7FF1">
        <w:rPr>
          <w:rFonts w:ascii="Times New Roman" w:hAnsi="Times New Roman" w:cs="Times New Roman"/>
          <w:sz w:val="20"/>
          <w:szCs w:val="20"/>
        </w:rPr>
        <w:t xml:space="preserve"> direitos dos trabalhadores urbanos e rurais, além de outros que visem à melhoria de sua condição social: IV- salário mínimo</w:t>
      </w:r>
      <w:r w:rsidR="00B81766" w:rsidRPr="00BB7FF1">
        <w:rPr>
          <w:rFonts w:ascii="Times New Roman" w:hAnsi="Times New Roman" w:cs="Times New Roman"/>
          <w:sz w:val="20"/>
          <w:szCs w:val="20"/>
        </w:rPr>
        <w:t>, fixado em lei, nacionalmente unificado, capaz de atender a suas necessidades vitais básicas e às de sua família com moradia, alimentação educação, saúde, lazer, vestuário, higiene, transporte e previdência social, com reajustes periódicos que lhe preservem o poder aquisitivo, sendo vedada sua</w:t>
      </w:r>
      <w:r w:rsidR="00BB7FF1" w:rsidRPr="00BB7FF1">
        <w:rPr>
          <w:rFonts w:ascii="Times New Roman" w:hAnsi="Times New Roman" w:cs="Times New Roman"/>
          <w:sz w:val="20"/>
          <w:szCs w:val="20"/>
        </w:rPr>
        <w:t xml:space="preserve"> vinculação para qualquer fim</w:t>
      </w:r>
    </w:p>
    <w:p w:rsidR="00BB7FF1" w:rsidRDefault="00BB7FF1" w:rsidP="00BB7FF1">
      <w:pPr>
        <w:pStyle w:val="PargrafodaLista"/>
        <w:ind w:left="2268"/>
        <w:jc w:val="both"/>
        <w:rPr>
          <w:rFonts w:ascii="Times New Roman" w:hAnsi="Times New Roman" w:cs="Times New Roman"/>
          <w:sz w:val="20"/>
          <w:szCs w:val="20"/>
        </w:rPr>
      </w:pPr>
    </w:p>
    <w:p w:rsidR="00BB7FF1" w:rsidRPr="00BB7FF1" w:rsidRDefault="00BB7FF1" w:rsidP="00BB7FF1">
      <w:pPr>
        <w:pStyle w:val="PargrafodaLista"/>
        <w:ind w:left="2268"/>
        <w:jc w:val="both"/>
        <w:rPr>
          <w:rFonts w:ascii="Times New Roman" w:hAnsi="Times New Roman" w:cs="Times New Roman"/>
          <w:sz w:val="20"/>
          <w:szCs w:val="20"/>
        </w:rPr>
      </w:pPr>
    </w:p>
    <w:p w:rsidR="00D16447" w:rsidRDefault="00B81766" w:rsidP="009D5021">
      <w:pPr>
        <w:pStyle w:val="PargrafodaLista"/>
        <w:spacing w:line="360" w:lineRule="auto"/>
        <w:ind w:left="0" w:firstLine="1276"/>
        <w:jc w:val="both"/>
        <w:rPr>
          <w:rFonts w:ascii="Times New Roman" w:hAnsi="Times New Roman" w:cs="Times New Roman"/>
        </w:rPr>
      </w:pPr>
      <w:r>
        <w:rPr>
          <w:rFonts w:ascii="Times New Roman" w:hAnsi="Times New Roman" w:cs="Times New Roman"/>
        </w:rPr>
        <w:t xml:space="preserve"> Ainda o art. 6</w:t>
      </w:r>
      <w:r w:rsidRPr="00B81766">
        <w:t xml:space="preserve"> </w:t>
      </w:r>
      <w:r w:rsidRPr="00DA3925">
        <w:t>º</w:t>
      </w:r>
      <w:r>
        <w:t xml:space="preserve"> </w:t>
      </w:r>
      <w:r>
        <w:rPr>
          <w:rFonts w:ascii="Times New Roman" w:hAnsi="Times New Roman" w:cs="Times New Roman"/>
        </w:rPr>
        <w:t xml:space="preserve">da CF estabelece que “são direitos sociais a educação, a saúde, a alimentação, o trabalho, a moradia, o lazer, a segurança, a previdência social, a proteção à maternidade e à infância, a </w:t>
      </w:r>
      <w:r w:rsidR="00A526ED">
        <w:rPr>
          <w:rFonts w:ascii="Times New Roman" w:hAnsi="Times New Roman" w:cs="Times New Roman"/>
        </w:rPr>
        <w:t>assistência</w:t>
      </w:r>
      <w:r>
        <w:rPr>
          <w:rFonts w:ascii="Times New Roman" w:hAnsi="Times New Roman" w:cs="Times New Roman"/>
        </w:rPr>
        <w:t xml:space="preserve"> aos desamparados, na forma desta Constituição”. Percebe-se que a própria Constituição Federal incluiu o lazer como necessidade vital dos trabalhadores em seu art. 7</w:t>
      </w:r>
      <w:r w:rsidRPr="00DA3925">
        <w:t>º</w:t>
      </w:r>
      <w:r>
        <w:t>,</w:t>
      </w:r>
      <w:r>
        <w:rPr>
          <w:rFonts w:ascii="Times New Roman" w:hAnsi="Times New Roman" w:cs="Times New Roman"/>
        </w:rPr>
        <w:t xml:space="preserve"> reforçando o art. 6</w:t>
      </w:r>
      <w:r w:rsidRPr="00B81766">
        <w:t xml:space="preserve"> </w:t>
      </w:r>
      <w:r w:rsidRPr="00DA3925">
        <w:t>º</w:t>
      </w:r>
      <w:r>
        <w:t xml:space="preserve"> </w:t>
      </w:r>
      <w:r>
        <w:rPr>
          <w:rFonts w:ascii="Times New Roman" w:hAnsi="Times New Roman" w:cs="Times New Roman"/>
        </w:rPr>
        <w:t xml:space="preserve">que já estabelecia o lazer como um direito social. A desconexão ao trabalho tem como objetivo proteger e garantir esses direitos, assim </w:t>
      </w:r>
      <w:r>
        <w:rPr>
          <w:rFonts w:ascii="Times New Roman" w:hAnsi="Times New Roman" w:cs="Times New Roman"/>
        </w:rPr>
        <w:lastRenderedPageBreak/>
        <w:t>preservando a saúde do trabalhador e possibilitando que este passe mais tempo com a fam</w:t>
      </w:r>
      <w:r w:rsidR="00A526ED">
        <w:rPr>
          <w:rFonts w:ascii="Times New Roman" w:hAnsi="Times New Roman" w:cs="Times New Roman"/>
        </w:rPr>
        <w:t>ília e em seu lar.</w:t>
      </w:r>
    </w:p>
    <w:p w:rsidR="00A90993" w:rsidRDefault="00A526ED" w:rsidP="00A90993">
      <w:pPr>
        <w:pStyle w:val="PargrafodaLista"/>
        <w:spacing w:line="360" w:lineRule="auto"/>
        <w:ind w:left="0" w:firstLine="1276"/>
        <w:jc w:val="both"/>
        <w:rPr>
          <w:rFonts w:ascii="Times New Roman" w:hAnsi="Times New Roman" w:cs="Times New Roman"/>
        </w:rPr>
      </w:pPr>
      <w:r>
        <w:rPr>
          <w:rFonts w:ascii="Times New Roman" w:hAnsi="Times New Roman" w:cs="Times New Roman"/>
        </w:rPr>
        <w:t>O parágrafo único do art. 6</w:t>
      </w:r>
      <w:r w:rsidRPr="00A526ED">
        <w:t xml:space="preserve"> </w:t>
      </w:r>
      <w:r w:rsidRPr="00DA3925">
        <w:t>º</w:t>
      </w:r>
      <w:r>
        <w:rPr>
          <w:rFonts w:ascii="Times New Roman" w:hAnsi="Times New Roman" w:cs="Times New Roman"/>
        </w:rPr>
        <w:t xml:space="preserve"> da Consolidação das Leis de Trabalho, passou a regulamentar o trabalho a distância. E estabeleceu que não “se distingue o trabalho realizado no estabelecimento do empregador e o executado no domicilio do empregado, desde que esteja caracterizada a relação de emprego”. “O Direito do Trabalho estende sua esfera normativa ao empregado a domicílio, desde que preste serviços de natureza </w:t>
      </w:r>
      <w:proofErr w:type="gramStart"/>
      <w:r>
        <w:rPr>
          <w:rFonts w:ascii="Times New Roman" w:hAnsi="Times New Roman" w:cs="Times New Roman"/>
        </w:rPr>
        <w:t>não-eventual</w:t>
      </w:r>
      <w:proofErr w:type="gramEnd"/>
      <w:r>
        <w:rPr>
          <w:rFonts w:ascii="Times New Roman" w:hAnsi="Times New Roman" w:cs="Times New Roman"/>
        </w:rPr>
        <w:t xml:space="preserve"> a empregador mediante salário e subordinação jurídica”</w:t>
      </w:r>
      <w:r w:rsidR="00A90993">
        <w:rPr>
          <w:rFonts w:ascii="Times New Roman" w:hAnsi="Times New Roman" w:cs="Times New Roman"/>
        </w:rPr>
        <w:t xml:space="preserve"> (BARROS</w:t>
      </w:r>
      <w:r>
        <w:rPr>
          <w:rFonts w:ascii="Times New Roman" w:hAnsi="Times New Roman" w:cs="Times New Roman"/>
        </w:rPr>
        <w:t>, 2007, p. 313).</w:t>
      </w:r>
      <w:r w:rsidR="00A90993">
        <w:rPr>
          <w:rFonts w:ascii="Times New Roman" w:hAnsi="Times New Roman" w:cs="Times New Roman"/>
        </w:rPr>
        <w:t xml:space="preserve"> </w:t>
      </w:r>
    </w:p>
    <w:p w:rsidR="00A90993" w:rsidRDefault="00A90993" w:rsidP="00A90993">
      <w:pPr>
        <w:pStyle w:val="PargrafodaLista"/>
        <w:spacing w:line="360" w:lineRule="auto"/>
        <w:ind w:left="0" w:firstLine="1276"/>
        <w:jc w:val="both"/>
        <w:rPr>
          <w:rFonts w:ascii="Times New Roman" w:hAnsi="Times New Roman" w:cs="Times New Roman"/>
        </w:rPr>
      </w:pPr>
      <w:r>
        <w:rPr>
          <w:rFonts w:ascii="Times New Roman" w:hAnsi="Times New Roman" w:cs="Times New Roman"/>
        </w:rPr>
        <w:t xml:space="preserve">Entende Alice Monteiro de Barros (2007, p. 318): </w:t>
      </w:r>
    </w:p>
    <w:p w:rsidR="00971C5F" w:rsidRDefault="00971C5F" w:rsidP="00A90993">
      <w:pPr>
        <w:pStyle w:val="PargrafodaLista"/>
        <w:spacing w:line="360" w:lineRule="auto"/>
        <w:ind w:left="0" w:firstLine="1276"/>
        <w:jc w:val="both"/>
        <w:rPr>
          <w:rFonts w:ascii="Times New Roman" w:hAnsi="Times New Roman" w:cs="Times New Roman"/>
        </w:rPr>
      </w:pPr>
    </w:p>
    <w:p w:rsidR="00A90993" w:rsidRPr="0065402A" w:rsidRDefault="0065402A" w:rsidP="00971C5F">
      <w:pPr>
        <w:pStyle w:val="PargrafodaLista"/>
        <w:ind w:left="2268"/>
        <w:jc w:val="both"/>
        <w:rPr>
          <w:rFonts w:ascii="Times New Roman" w:hAnsi="Times New Roman" w:cs="Times New Roman"/>
          <w:sz w:val="20"/>
          <w:szCs w:val="20"/>
        </w:rPr>
      </w:pPr>
      <w:r>
        <w:rPr>
          <w:rFonts w:ascii="Times New Roman" w:hAnsi="Times New Roman" w:cs="Times New Roman"/>
          <w:sz w:val="20"/>
          <w:szCs w:val="20"/>
        </w:rPr>
        <w:t xml:space="preserve">O teletrabalho </w:t>
      </w:r>
      <w:proofErr w:type="gramStart"/>
      <w:r>
        <w:rPr>
          <w:rFonts w:ascii="Times New Roman" w:hAnsi="Times New Roman" w:cs="Times New Roman"/>
          <w:sz w:val="20"/>
          <w:szCs w:val="20"/>
        </w:rPr>
        <w:t>distingui-se</w:t>
      </w:r>
      <w:proofErr w:type="gramEnd"/>
      <w:r>
        <w:rPr>
          <w:rFonts w:ascii="Times New Roman" w:hAnsi="Times New Roman" w:cs="Times New Roman"/>
          <w:sz w:val="20"/>
          <w:szCs w:val="20"/>
        </w:rPr>
        <w:t xml:space="preserve"> do trabalho a domicílio tradicional não só por implicar, em geral, a realização de tarefas mais complexas do que manuais, mas também porque abrange setores diversos como: tratamento, transmissão e acumulação de informação; atividade de investigação, secretariado, consultoria, assistência técnica e auditoria; gestão de recursos, vendas e operações  mercantis em geral; desenho, jornalismo, digitação, redação, edição, contabilidade, tradução, além da utilização de novas tecnologias, como informática e telecomunicações, afetas ao setor terciário. </w:t>
      </w:r>
    </w:p>
    <w:p w:rsidR="0076088E" w:rsidRDefault="0076088E" w:rsidP="009D5021">
      <w:pPr>
        <w:pStyle w:val="PargrafodaLista"/>
        <w:spacing w:line="360" w:lineRule="auto"/>
        <w:ind w:left="0" w:firstLine="1276"/>
        <w:jc w:val="both"/>
        <w:rPr>
          <w:rFonts w:ascii="Times New Roman" w:hAnsi="Times New Roman" w:cs="Times New Roman"/>
        </w:rPr>
      </w:pPr>
    </w:p>
    <w:p w:rsidR="009A42B0" w:rsidRDefault="001F2A52" w:rsidP="009D5021">
      <w:pPr>
        <w:pStyle w:val="PargrafodaLista"/>
        <w:spacing w:line="360" w:lineRule="auto"/>
        <w:ind w:left="0" w:firstLine="1276"/>
        <w:jc w:val="both"/>
        <w:rPr>
          <w:rFonts w:ascii="Times New Roman" w:hAnsi="Times New Roman" w:cs="Times New Roman"/>
        </w:rPr>
      </w:pPr>
      <w:r>
        <w:rPr>
          <w:rFonts w:ascii="Times New Roman" w:hAnsi="Times New Roman" w:cs="Times New Roman"/>
        </w:rPr>
        <w:t>“</w:t>
      </w:r>
      <w:r w:rsidR="009A42B0">
        <w:rPr>
          <w:rFonts w:ascii="Times New Roman" w:hAnsi="Times New Roman" w:cs="Times New Roman"/>
        </w:rPr>
        <w:t xml:space="preserve">O art. 83 da CLT, além de assegurar ao empregado em domicílio o salário mínimo, define essa modalidade de trabalho como aquele “executado na habitação do empregado </w:t>
      </w:r>
      <w:r>
        <w:rPr>
          <w:rFonts w:ascii="Times New Roman" w:hAnsi="Times New Roman" w:cs="Times New Roman"/>
        </w:rPr>
        <w:t>ou em oficina de família, por con</w:t>
      </w:r>
      <w:r w:rsidR="006265CF">
        <w:rPr>
          <w:rFonts w:ascii="Times New Roman" w:hAnsi="Times New Roman" w:cs="Times New Roman"/>
        </w:rPr>
        <w:t>ta de empregador que o remunere</w:t>
      </w:r>
      <w:r>
        <w:rPr>
          <w:rFonts w:ascii="Times New Roman" w:hAnsi="Times New Roman" w:cs="Times New Roman"/>
        </w:rPr>
        <w:t xml:space="preserve">” (GARCIA, 2012, p.9). Não há que se confundir teletrabalho com trabalho </w:t>
      </w:r>
      <w:proofErr w:type="gramStart"/>
      <w:r>
        <w:rPr>
          <w:rFonts w:ascii="Times New Roman" w:hAnsi="Times New Roman" w:cs="Times New Roman"/>
        </w:rPr>
        <w:t>à</w:t>
      </w:r>
      <w:proofErr w:type="gramEnd"/>
      <w:r>
        <w:rPr>
          <w:rFonts w:ascii="Times New Roman" w:hAnsi="Times New Roman" w:cs="Times New Roman"/>
        </w:rPr>
        <w:t xml:space="preserve"> domicílio embora as normas que disciplinam o teletrabalho também disciplinem o trabalho à domicílio cada um tem suas peculiaridades e características próprias, o teletrabalho é uma modalidade do trabalho à domicílio.</w:t>
      </w:r>
    </w:p>
    <w:p w:rsidR="0076088E" w:rsidRPr="00CB321F" w:rsidRDefault="0076088E" w:rsidP="009D5021">
      <w:pPr>
        <w:pStyle w:val="PargrafodaLista"/>
        <w:spacing w:line="360" w:lineRule="auto"/>
        <w:ind w:left="0" w:firstLine="1276"/>
        <w:jc w:val="both"/>
        <w:rPr>
          <w:rFonts w:ascii="Times New Roman" w:hAnsi="Times New Roman" w:cs="Times New Roman"/>
        </w:rPr>
      </w:pPr>
    </w:p>
    <w:p w:rsidR="00D85069" w:rsidRPr="00DA3925" w:rsidRDefault="00D20D53" w:rsidP="00D85069">
      <w:pPr>
        <w:pStyle w:val="PargrafodaLista"/>
        <w:numPr>
          <w:ilvl w:val="0"/>
          <w:numId w:val="8"/>
        </w:numPr>
        <w:spacing w:line="360" w:lineRule="auto"/>
        <w:jc w:val="both"/>
        <w:rPr>
          <w:rFonts w:ascii="Times New Roman" w:hAnsi="Times New Roman" w:cs="Times New Roman"/>
          <w:b/>
        </w:rPr>
      </w:pPr>
      <w:r>
        <w:rPr>
          <w:rFonts w:ascii="Times New Roman" w:hAnsi="Times New Roman" w:cs="Times New Roman"/>
          <w:b/>
        </w:rPr>
        <w:t>O TELETRABALHO NO BRASIL</w:t>
      </w:r>
    </w:p>
    <w:p w:rsidR="00A90993" w:rsidRDefault="000C11DF" w:rsidP="00A90993">
      <w:pPr>
        <w:pStyle w:val="PargrafodaLista"/>
        <w:spacing w:line="360" w:lineRule="auto"/>
        <w:ind w:left="0" w:firstLine="1134"/>
        <w:jc w:val="both"/>
        <w:rPr>
          <w:rFonts w:ascii="Times New Roman" w:hAnsi="Times New Roman" w:cs="Times New Roman"/>
        </w:rPr>
      </w:pPr>
      <w:r>
        <w:rPr>
          <w:rFonts w:ascii="Times New Roman" w:hAnsi="Times New Roman" w:cs="Times New Roman"/>
        </w:rPr>
        <w:t>O teletrabalho é uma modalidade especial de trabalho a distância. “A inovação tecnológica subverte a relação de trabalho clássica, sendo responsável por novos tipos de atividade descentralizada, que reúnem informação e comunicação” (</w:t>
      </w:r>
      <w:r w:rsidR="00A90993">
        <w:rPr>
          <w:rFonts w:ascii="Times New Roman" w:hAnsi="Times New Roman" w:cs="Times New Roman"/>
        </w:rPr>
        <w:t>BARROS</w:t>
      </w:r>
      <w:r>
        <w:rPr>
          <w:rFonts w:ascii="Times New Roman" w:hAnsi="Times New Roman" w:cs="Times New Roman"/>
        </w:rPr>
        <w:t>, 2007, p. 318). “Atualmente, a presença do trabalhador não é mais tão necessária nos locais físicos onde se tenha o estabelecimento da empresa, com a presença do empregador ou de seus pressupostos a dirigir a prestaç</w:t>
      </w:r>
      <w:r w:rsidR="00A90993">
        <w:rPr>
          <w:rFonts w:ascii="Times New Roman" w:hAnsi="Times New Roman" w:cs="Times New Roman"/>
        </w:rPr>
        <w:t>ão pessoal</w:t>
      </w:r>
      <w:r>
        <w:rPr>
          <w:rFonts w:ascii="Times New Roman" w:hAnsi="Times New Roman" w:cs="Times New Roman"/>
        </w:rPr>
        <w:t xml:space="preserve"> dos serviços” (CAVALCANTE, NETO, 2012, p.15)</w:t>
      </w:r>
      <w:r w:rsidR="00A90993" w:rsidRPr="00A90993">
        <w:rPr>
          <w:rFonts w:ascii="Times New Roman" w:hAnsi="Times New Roman" w:cs="Times New Roman"/>
        </w:rPr>
        <w:t>.</w:t>
      </w:r>
      <w:r w:rsidR="00A90993">
        <w:rPr>
          <w:rFonts w:ascii="Times New Roman" w:hAnsi="Times New Roman" w:cs="Times New Roman"/>
        </w:rPr>
        <w:t xml:space="preserve"> </w:t>
      </w:r>
      <w:proofErr w:type="gramStart"/>
      <w:r w:rsidR="00A90993">
        <w:rPr>
          <w:rFonts w:ascii="Times New Roman" w:hAnsi="Times New Roman" w:cs="Times New Roman"/>
        </w:rPr>
        <w:t>o</w:t>
      </w:r>
      <w:proofErr w:type="gramEnd"/>
      <w:r w:rsidR="00A90993">
        <w:rPr>
          <w:rFonts w:ascii="Times New Roman" w:hAnsi="Times New Roman" w:cs="Times New Roman"/>
        </w:rPr>
        <w:t xml:space="preserve"> teletrabalho surgiu por conta das inovaç</w:t>
      </w:r>
      <w:r w:rsidR="00F06540">
        <w:rPr>
          <w:rFonts w:ascii="Times New Roman" w:hAnsi="Times New Roman" w:cs="Times New Roman"/>
        </w:rPr>
        <w:t>ões tecnológicas nos últimos anos, que não eliminaram as relações de emprego.</w:t>
      </w:r>
    </w:p>
    <w:p w:rsidR="00385D2A" w:rsidRDefault="00385D2A" w:rsidP="00385D2A">
      <w:pPr>
        <w:pStyle w:val="PargrafodaLista"/>
        <w:spacing w:line="360" w:lineRule="auto"/>
        <w:ind w:left="0" w:firstLine="1134"/>
        <w:jc w:val="both"/>
        <w:rPr>
          <w:rFonts w:ascii="Times New Roman" w:hAnsi="Times New Roman" w:cs="Times New Roman"/>
        </w:rPr>
      </w:pPr>
      <w:r>
        <w:rPr>
          <w:rFonts w:ascii="Times New Roman" w:hAnsi="Times New Roman" w:cs="Times New Roman"/>
        </w:rPr>
        <w:t>“Não é o fato de se prometer o resultado que irá qualificar a natureza jurídica do teletrabalho, que dependerá dos pressupostos do art. 3</w:t>
      </w:r>
      <w:r>
        <w:t>º</w:t>
      </w:r>
      <w:r>
        <w:rPr>
          <w:rFonts w:ascii="Times New Roman" w:hAnsi="Times New Roman" w:cs="Times New Roman"/>
        </w:rPr>
        <w:t xml:space="preserve"> da CLT para se enquadrar como um </w:t>
      </w:r>
      <w:r>
        <w:rPr>
          <w:rFonts w:ascii="Times New Roman" w:hAnsi="Times New Roman" w:cs="Times New Roman"/>
        </w:rPr>
        <w:lastRenderedPageBreak/>
        <w:t xml:space="preserve">contrato de emprego, e da presença de poderes de livre iniciativa, sem ingerência do credor do trabalho, para ser definido como autônomo” (BARROS, 2007, p.322). Assim: </w:t>
      </w:r>
    </w:p>
    <w:p w:rsidR="00322FC3" w:rsidRPr="00322FC3" w:rsidRDefault="00322FC3" w:rsidP="00322FC3">
      <w:pPr>
        <w:pStyle w:val="PargrafodaLista"/>
        <w:ind w:left="2246"/>
        <w:jc w:val="both"/>
        <w:rPr>
          <w:rFonts w:ascii="Times New Roman" w:hAnsi="Times New Roman" w:cs="Times New Roman"/>
          <w:sz w:val="20"/>
          <w:szCs w:val="20"/>
        </w:rPr>
      </w:pPr>
      <w:r>
        <w:rPr>
          <w:rFonts w:ascii="Times New Roman" w:hAnsi="Times New Roman" w:cs="Times New Roman"/>
          <w:sz w:val="20"/>
          <w:szCs w:val="20"/>
        </w:rPr>
        <w:t>Os elementos caracterizadores da subordinação jurídica capazes de relevar o vínculo empregatício deverão ser examinados em conjunto, para que resultem significativos. São apontados pela doutrina (</w:t>
      </w:r>
      <w:r w:rsidR="007E24FE">
        <w:rPr>
          <w:rFonts w:ascii="Times New Roman" w:hAnsi="Times New Roman" w:cs="Times New Roman"/>
          <w:sz w:val="20"/>
          <w:szCs w:val="20"/>
        </w:rPr>
        <w:t>BARROS, 2007 apud PÉREZ DE LOS COBOS, 2001</w:t>
      </w:r>
      <w:r>
        <w:rPr>
          <w:rFonts w:ascii="Times New Roman" w:hAnsi="Times New Roman" w:cs="Times New Roman"/>
          <w:sz w:val="20"/>
          <w:szCs w:val="20"/>
        </w:rPr>
        <w:t xml:space="preserve">) </w:t>
      </w:r>
      <w:r>
        <w:rPr>
          <w:rFonts w:ascii="Times New Roman" w:hAnsi="Times New Roman" w:cs="Times New Roman"/>
          <w:b/>
          <w:sz w:val="20"/>
          <w:szCs w:val="20"/>
        </w:rPr>
        <w:t xml:space="preserve">indicadores valiosos da subordinação jurídica, </w:t>
      </w:r>
      <w:r>
        <w:rPr>
          <w:rFonts w:ascii="Times New Roman" w:hAnsi="Times New Roman" w:cs="Times New Roman"/>
          <w:sz w:val="20"/>
          <w:szCs w:val="20"/>
        </w:rPr>
        <w:t>entre os quais: a submissão do teletrabalhador a um programa informático confeccionado pela empresa, que lhe permite dirigir e controlar a atividade do empregado; o fato de o credor do trabalho ter a faculdade de escolher e substituir o programa operativo específico, com assunção de riscos; disponibilidade de tempo em favor do empregador, com a obrigação de assistir reuniões ou cu</w:t>
      </w:r>
      <w:r w:rsidR="007E24FE">
        <w:rPr>
          <w:rFonts w:ascii="Times New Roman" w:hAnsi="Times New Roman" w:cs="Times New Roman"/>
          <w:sz w:val="20"/>
          <w:szCs w:val="20"/>
        </w:rPr>
        <w:t xml:space="preserve">rsos de treinamento, </w:t>
      </w:r>
      <w:proofErr w:type="gramStart"/>
      <w:r w:rsidR="007E24FE">
        <w:rPr>
          <w:rFonts w:ascii="Times New Roman" w:hAnsi="Times New Roman" w:cs="Times New Roman"/>
          <w:sz w:val="20"/>
          <w:szCs w:val="20"/>
        </w:rPr>
        <w:t>sob pena</w:t>
      </w:r>
      <w:proofErr w:type="gramEnd"/>
      <w:r w:rsidR="007E24FE">
        <w:rPr>
          <w:rFonts w:ascii="Times New Roman" w:hAnsi="Times New Roman" w:cs="Times New Roman"/>
          <w:sz w:val="20"/>
          <w:szCs w:val="20"/>
        </w:rPr>
        <w:t xml:space="preserve"> de</w:t>
      </w:r>
      <w:r>
        <w:rPr>
          <w:rFonts w:ascii="Times New Roman" w:hAnsi="Times New Roman" w:cs="Times New Roman"/>
          <w:sz w:val="20"/>
          <w:szCs w:val="20"/>
        </w:rPr>
        <w:t xml:space="preserve"> sanção disciplinar. (BARROS, 2007, p. 323-324).</w:t>
      </w:r>
    </w:p>
    <w:p w:rsidR="00385D2A" w:rsidRDefault="00385D2A" w:rsidP="00A90993">
      <w:pPr>
        <w:pStyle w:val="PargrafodaLista"/>
        <w:spacing w:line="360" w:lineRule="auto"/>
        <w:ind w:left="0" w:firstLine="1134"/>
        <w:jc w:val="both"/>
        <w:rPr>
          <w:rFonts w:ascii="Times New Roman" w:hAnsi="Times New Roman" w:cs="Times New Roman"/>
        </w:rPr>
      </w:pPr>
    </w:p>
    <w:p w:rsidR="008C03B5" w:rsidRDefault="0080469A" w:rsidP="008C03B5">
      <w:pPr>
        <w:pStyle w:val="PargrafodaLista"/>
        <w:spacing w:line="360" w:lineRule="auto"/>
        <w:ind w:left="0" w:firstLine="1134"/>
        <w:jc w:val="both"/>
        <w:rPr>
          <w:rFonts w:ascii="Times New Roman" w:hAnsi="Times New Roman" w:cs="Times New Roman"/>
        </w:rPr>
      </w:pPr>
      <w:r>
        <w:rPr>
          <w:rFonts w:ascii="Times New Roman" w:hAnsi="Times New Roman" w:cs="Times New Roman"/>
        </w:rPr>
        <w:t xml:space="preserve">Para o empregador o teletrabalho tem vantagens como economia de espaço nas fábricas e escritórios, de energia, de intervalos de jornada, </w:t>
      </w:r>
      <w:proofErr w:type="gramStart"/>
      <w:r>
        <w:rPr>
          <w:rFonts w:ascii="Times New Roman" w:hAnsi="Times New Roman" w:cs="Times New Roman"/>
        </w:rPr>
        <w:t>aumento</w:t>
      </w:r>
      <w:proofErr w:type="gramEnd"/>
      <w:r>
        <w:rPr>
          <w:rFonts w:ascii="Times New Roman" w:hAnsi="Times New Roman" w:cs="Times New Roman"/>
        </w:rPr>
        <w:t xml:space="preserve"> de produtividade, surgimento de novos produtos, internacionalização e descentralização da produção, reduzindo os custos e aumentando a produtividade. Em contrapartida o teletrabalho é um risco considerável quanto </w:t>
      </w:r>
      <w:proofErr w:type="gramStart"/>
      <w:r>
        <w:rPr>
          <w:rFonts w:ascii="Times New Roman" w:hAnsi="Times New Roman" w:cs="Times New Roman"/>
        </w:rPr>
        <w:t>a</w:t>
      </w:r>
      <w:proofErr w:type="gramEnd"/>
      <w:r>
        <w:rPr>
          <w:rFonts w:ascii="Times New Roman" w:hAnsi="Times New Roman" w:cs="Times New Roman"/>
        </w:rPr>
        <w:t xml:space="preserve"> segurança de dados (CAVALCANTE, NETO, 2012, p. 17). O tel</w:t>
      </w:r>
      <w:r w:rsidR="006B2DCB">
        <w:rPr>
          <w:rFonts w:ascii="Times New Roman" w:hAnsi="Times New Roman" w:cs="Times New Roman"/>
        </w:rPr>
        <w:t>etrabalhador tem como vantagens</w:t>
      </w:r>
      <w:r>
        <w:rPr>
          <w:rFonts w:ascii="Times New Roman" w:hAnsi="Times New Roman" w:cs="Times New Roman"/>
        </w:rPr>
        <w:t>,</w:t>
      </w:r>
      <w:r w:rsidR="006B2DCB">
        <w:rPr>
          <w:rFonts w:ascii="Times New Roman" w:hAnsi="Times New Roman" w:cs="Times New Roman"/>
        </w:rPr>
        <w:t xml:space="preserve"> </w:t>
      </w:r>
      <w:r>
        <w:rPr>
          <w:rFonts w:ascii="Times New Roman" w:hAnsi="Times New Roman" w:cs="Times New Roman"/>
        </w:rPr>
        <w:t>por exemplo, a maior disponibilidade de tempo para seus familiares, pelo fato de laborar em sua residência, racionalização das suas atividades profissionais, como também uma forma de redução de gastos com transporte, alimentação e perda de tempo nos seus deslocamentos. E como desvantagens o teletrabalho pode implicar na reduç</w:t>
      </w:r>
      <w:r w:rsidR="008C03B5">
        <w:rPr>
          <w:rFonts w:ascii="Times New Roman" w:hAnsi="Times New Roman" w:cs="Times New Roman"/>
        </w:rPr>
        <w:t xml:space="preserve">ão de direitos trabalhistas (existência de relações autônomas ou precárias), despesas no lar para realizar o trabalho, ambiente inadequado para o trabalho (CAVALCANTE, NETO, 2012, p.17). </w:t>
      </w:r>
    </w:p>
    <w:p w:rsidR="00BB7FF1" w:rsidRDefault="008C03B5" w:rsidP="008C03B5">
      <w:pPr>
        <w:pStyle w:val="PargrafodaLista"/>
        <w:spacing w:line="360" w:lineRule="auto"/>
        <w:ind w:left="0" w:firstLine="1134"/>
        <w:jc w:val="both"/>
        <w:rPr>
          <w:rFonts w:ascii="Times New Roman" w:hAnsi="Times New Roman" w:cs="Times New Roman"/>
        </w:rPr>
      </w:pPr>
      <w:r>
        <w:rPr>
          <w:rFonts w:ascii="Times New Roman" w:hAnsi="Times New Roman" w:cs="Times New Roman"/>
        </w:rPr>
        <w:t>No Direito Brasileiro não há legislação especial para o teletrabalhador, devendo ser aplicadas as normas empregatícias da CLT, como já mencionado. “O teletrabalhador como não está sujeito a controle de jornadas é livre para escolher o horário e por quanto tempo deseja trabalhar, gerando dificuldade de comprovas as horas extras” (BARROS, 2007, p.324). É possível aplicar ao teletrabalhador normas sobre a jornada de trabalho, quando estiver em conexão permanente com a empresa que lhe controla a atividade e o tempo de trabalho mediante um programa informático.</w:t>
      </w:r>
      <w:r w:rsidR="009A42B0">
        <w:rPr>
          <w:rFonts w:ascii="Times New Roman" w:hAnsi="Times New Roman" w:cs="Times New Roman"/>
        </w:rPr>
        <w:t xml:space="preserve"> Em caso de fins de semana e também à noite, fará jus à paga correspondente (repouso em dobro e adicional noturno).</w:t>
      </w:r>
      <w:r>
        <w:rPr>
          <w:rFonts w:ascii="Times New Roman" w:hAnsi="Times New Roman" w:cs="Times New Roman"/>
        </w:rPr>
        <w:t xml:space="preserve"> “O teletrabalhador assalariado tem o dever de lealdade e confidencialidade em relação </w:t>
      </w:r>
      <w:proofErr w:type="gramStart"/>
      <w:r>
        <w:rPr>
          <w:rFonts w:ascii="Times New Roman" w:hAnsi="Times New Roman" w:cs="Times New Roman"/>
        </w:rPr>
        <w:t>as</w:t>
      </w:r>
      <w:proofErr w:type="gramEnd"/>
      <w:r>
        <w:rPr>
          <w:rFonts w:ascii="Times New Roman" w:hAnsi="Times New Roman" w:cs="Times New Roman"/>
        </w:rPr>
        <w:t xml:space="preserve"> informações sigilosas da empresa, de clientes e de colegas, devendo resguardá-las como consequência do dever geral de boa-fé</w:t>
      </w:r>
      <w:r w:rsidR="009A42B0">
        <w:rPr>
          <w:rFonts w:ascii="Times New Roman" w:hAnsi="Times New Roman" w:cs="Times New Roman"/>
        </w:rPr>
        <w:t>”</w:t>
      </w:r>
      <w:r w:rsidR="001F2A52">
        <w:rPr>
          <w:rFonts w:ascii="Times New Roman" w:hAnsi="Times New Roman" w:cs="Times New Roman"/>
        </w:rPr>
        <w:t xml:space="preserve"> (BARROS, 2007, p.325). </w:t>
      </w:r>
    </w:p>
    <w:p w:rsidR="00F26C5C" w:rsidRPr="00F26C5C" w:rsidRDefault="001F2A52" w:rsidP="00F26C5C">
      <w:pPr>
        <w:pStyle w:val="PargrafodaLista"/>
        <w:spacing w:line="360" w:lineRule="auto"/>
        <w:ind w:left="0" w:firstLine="1134"/>
        <w:jc w:val="both"/>
        <w:rPr>
          <w:rFonts w:ascii="Times New Roman" w:hAnsi="Times New Roman" w:cs="Times New Roman"/>
        </w:rPr>
      </w:pPr>
      <w:r>
        <w:rPr>
          <w:rFonts w:ascii="Times New Roman" w:hAnsi="Times New Roman" w:cs="Times New Roman"/>
        </w:rPr>
        <w:t xml:space="preserve">O teletrabalhador deve preocupar-se com a higiene do local de trabalho e sua organização, para assim proteger sua saúde e estar em segurança. Problemas visuais são </w:t>
      </w:r>
      <w:r>
        <w:rPr>
          <w:rFonts w:ascii="Times New Roman" w:hAnsi="Times New Roman" w:cs="Times New Roman"/>
        </w:rPr>
        <w:lastRenderedPageBreak/>
        <w:t xml:space="preserve">frequentes neste ramo, visto que </w:t>
      </w:r>
      <w:proofErr w:type="gramStart"/>
      <w:r>
        <w:rPr>
          <w:rFonts w:ascii="Times New Roman" w:hAnsi="Times New Roman" w:cs="Times New Roman"/>
        </w:rPr>
        <w:t>usa-se</w:t>
      </w:r>
      <w:proofErr w:type="gramEnd"/>
      <w:r>
        <w:rPr>
          <w:rFonts w:ascii="Times New Roman" w:hAnsi="Times New Roman" w:cs="Times New Roman"/>
        </w:rPr>
        <w:t xml:space="preserve"> bastante o aparelho do computador. </w:t>
      </w:r>
      <w:r w:rsidR="00BF3F34">
        <w:rPr>
          <w:rFonts w:ascii="Times New Roman" w:hAnsi="Times New Roman" w:cs="Times New Roman"/>
        </w:rPr>
        <w:t xml:space="preserve">Entre outros também são frequentes a fadiga e problemas osteomusculares e também o estresse que é responsável por transtornos físicos e psicológicos. “Para atenuar esses problemas, recomenda-se que o empregador se faça auxiliar por uma equipe multidisciplinar, constituída de representantes da empresa e especialistas de várias </w:t>
      </w:r>
      <w:r w:rsidR="00FA1C7C">
        <w:rPr>
          <w:rFonts w:ascii="Times New Roman" w:hAnsi="Times New Roman" w:cs="Times New Roman"/>
        </w:rPr>
        <w:t>áre</w:t>
      </w:r>
      <w:r w:rsidR="00BF3F34">
        <w:rPr>
          <w:rFonts w:ascii="Times New Roman" w:hAnsi="Times New Roman" w:cs="Times New Roman"/>
        </w:rPr>
        <w:t xml:space="preserve">as, principalmente da medicina e da psicologia, os quais utilizarão os testes de adaptação ao trabalho na seleção desses empregados” (BARROS, 2007, p. 327). </w:t>
      </w:r>
    </w:p>
    <w:p w:rsidR="00BF3F34" w:rsidRDefault="00BF3F34" w:rsidP="008C03B5">
      <w:pPr>
        <w:pStyle w:val="PargrafodaLista"/>
        <w:spacing w:line="360" w:lineRule="auto"/>
        <w:ind w:left="0" w:firstLine="1134"/>
        <w:jc w:val="both"/>
        <w:rPr>
          <w:rFonts w:ascii="Times New Roman" w:hAnsi="Times New Roman" w:cs="Times New Roman"/>
        </w:rPr>
      </w:pPr>
      <w:r>
        <w:rPr>
          <w:rFonts w:ascii="Times New Roman" w:hAnsi="Times New Roman" w:cs="Times New Roman"/>
        </w:rPr>
        <w:t xml:space="preserve">O art. 443 da CLT prevê que “o contrato individual de trabalho poderá ser acordado tácita ou expressamente, verbalmente ou por escrito e por prazo determinado ou indeterminado”. </w:t>
      </w:r>
      <w:r w:rsidR="00FA1C7C">
        <w:rPr>
          <w:rFonts w:ascii="Times New Roman" w:hAnsi="Times New Roman" w:cs="Times New Roman"/>
        </w:rPr>
        <w:t>O contrato do teletrabalho possui peculiaridades e por conta disso pode ter cláusulas específicas (CAVALCANTE, NETO, 2012, p. 24.) que:</w:t>
      </w:r>
    </w:p>
    <w:p w:rsidR="00FA1C7C" w:rsidRDefault="00FA1C7C" w:rsidP="00FA1C7C">
      <w:pPr>
        <w:pStyle w:val="PargrafodaLista"/>
        <w:ind w:left="2347"/>
        <w:jc w:val="both"/>
        <w:rPr>
          <w:rFonts w:ascii="Times New Roman" w:hAnsi="Times New Roman" w:cs="Times New Roman"/>
          <w:sz w:val="20"/>
          <w:szCs w:val="20"/>
        </w:rPr>
      </w:pPr>
      <w:r>
        <w:rPr>
          <w:rFonts w:ascii="Times New Roman" w:hAnsi="Times New Roman" w:cs="Times New Roman"/>
          <w:sz w:val="20"/>
          <w:szCs w:val="20"/>
        </w:rPr>
        <w:t xml:space="preserve">Devem ser expressas, decorrentes do tipo de informação a que o empregado tem acesso, tais como: “a) cláusula de </w:t>
      </w:r>
      <w:proofErr w:type="gramStart"/>
      <w:r>
        <w:rPr>
          <w:rFonts w:ascii="Times New Roman" w:hAnsi="Times New Roman" w:cs="Times New Roman"/>
          <w:sz w:val="20"/>
          <w:szCs w:val="20"/>
        </w:rPr>
        <w:t>não-concorrência</w:t>
      </w:r>
      <w:proofErr w:type="gramEnd"/>
      <w:r>
        <w:rPr>
          <w:rFonts w:ascii="Times New Roman" w:hAnsi="Times New Roman" w:cs="Times New Roman"/>
          <w:sz w:val="20"/>
          <w:szCs w:val="20"/>
        </w:rPr>
        <w:t xml:space="preserve"> durante um certo tempo, mediante o pagamento de uma indenização; b) cláusula de exclusividade, para não divulgar dados de interesse do empregador. Pessoas não autorizadas não poderiam ter acesso a dados, incluindo, por exemplo, a esposa do empregado e seus filhos </w:t>
      </w:r>
      <w:proofErr w:type="spellStart"/>
      <w:r>
        <w:rPr>
          <w:rFonts w:ascii="Times New Roman" w:hAnsi="Times New Roman" w:cs="Times New Roman"/>
          <w:sz w:val="20"/>
          <w:szCs w:val="20"/>
        </w:rPr>
        <w:t>etc</w:t>
      </w:r>
      <w:proofErr w:type="spellEnd"/>
      <w:r>
        <w:rPr>
          <w:rFonts w:ascii="Times New Roman" w:hAnsi="Times New Roman" w:cs="Times New Roman"/>
          <w:sz w:val="20"/>
          <w:szCs w:val="20"/>
        </w:rPr>
        <w:t>; c) cláusula de utilização pessoal e exclusivamente em serviço do material do empregador, como para proteção a disquetes, da mem</w:t>
      </w:r>
      <w:r w:rsidR="007E24FE">
        <w:rPr>
          <w:rFonts w:ascii="Times New Roman" w:hAnsi="Times New Roman" w:cs="Times New Roman"/>
          <w:sz w:val="20"/>
          <w:szCs w:val="20"/>
        </w:rPr>
        <w:t>ória do computador etc. (CAVALCANTE, NETO, 2012 apud MARTINS, 2001</w:t>
      </w:r>
      <w:r>
        <w:rPr>
          <w:rFonts w:ascii="Times New Roman" w:hAnsi="Times New Roman" w:cs="Times New Roman"/>
          <w:sz w:val="20"/>
          <w:szCs w:val="20"/>
        </w:rPr>
        <w:t>).</w:t>
      </w:r>
    </w:p>
    <w:p w:rsidR="006B2DCB" w:rsidRDefault="006B2DCB" w:rsidP="00FA1C7C">
      <w:pPr>
        <w:pStyle w:val="PargrafodaLista"/>
        <w:ind w:left="2347"/>
        <w:jc w:val="both"/>
        <w:rPr>
          <w:rFonts w:ascii="Times New Roman" w:hAnsi="Times New Roman" w:cs="Times New Roman"/>
          <w:sz w:val="20"/>
          <w:szCs w:val="20"/>
        </w:rPr>
      </w:pPr>
    </w:p>
    <w:p w:rsidR="004C4DF5" w:rsidRDefault="00F26C5C" w:rsidP="004C4DF5">
      <w:pPr>
        <w:pStyle w:val="PargrafodaLista"/>
        <w:spacing w:line="360" w:lineRule="auto"/>
        <w:ind w:left="0" w:firstLine="1166"/>
        <w:jc w:val="both"/>
        <w:rPr>
          <w:rFonts w:ascii="Times New Roman" w:hAnsi="Times New Roman" w:cs="Times New Roman"/>
        </w:rPr>
      </w:pPr>
      <w:r>
        <w:rPr>
          <w:rFonts w:ascii="Times New Roman" w:hAnsi="Times New Roman" w:cs="Times New Roman"/>
        </w:rPr>
        <w:t xml:space="preserve">É difícil a constatação da jornada suplementar do teletrabalhador. “A dificuldade repousa no fato de que o empregado não está vinculado fisicamente ao controle por parte do empregador ou de um preposto” (CAVALCANTE, NETE, 2012, p.26). O art. 62, I, da CLT prevê que não são abrangidos pelo regime do capítulo “os empregados que exercem atividade externa incompatível com a fixação de horário de trabalho, devendo tal condição ser anotada na Carteira de Trabalho e Previdência Social e no registro de empregados;”. Logo o teletrabalhador externo não terá direito à percepção de horas extras. </w:t>
      </w:r>
      <w:r w:rsidR="004C4DF5">
        <w:rPr>
          <w:rFonts w:ascii="Times New Roman" w:hAnsi="Times New Roman" w:cs="Times New Roman"/>
        </w:rPr>
        <w:t>Assim a existência ou não de jornada suplementar, tem que ser constatada a partir do caso concreto, analisando-se carga diária de tarefas; o tempo de realização para cada tarefa; o número de toques, programas de controle de jornada etc. “Somente em face das peculiaridades de cada situação é que se pode dizer se o teletrabalhador possui ou não um controle indireto sobre a sua prestação diária de serviços” (CAVALCANTE, NETO, 2012, p.26).</w:t>
      </w:r>
    </w:p>
    <w:p w:rsidR="004C4DF5" w:rsidRPr="004C4DF5" w:rsidRDefault="004C4DF5" w:rsidP="004C4DF5">
      <w:pPr>
        <w:pStyle w:val="PargrafodaLista"/>
        <w:spacing w:line="360" w:lineRule="auto"/>
        <w:ind w:left="0" w:firstLine="1166"/>
        <w:jc w:val="both"/>
        <w:rPr>
          <w:rFonts w:ascii="Times New Roman" w:hAnsi="Times New Roman" w:cs="Times New Roman"/>
        </w:rPr>
      </w:pPr>
      <w:r>
        <w:rPr>
          <w:rFonts w:ascii="Times New Roman" w:hAnsi="Times New Roman" w:cs="Times New Roman"/>
        </w:rPr>
        <w:t>Em relação ao intervalo especial o teletrabalho possui peculiaridades, como ocorre</w:t>
      </w:r>
      <w:proofErr w:type="gramStart"/>
      <w:r>
        <w:rPr>
          <w:rFonts w:ascii="Times New Roman" w:hAnsi="Times New Roman" w:cs="Times New Roman"/>
        </w:rPr>
        <w:t xml:space="preserve">  </w:t>
      </w:r>
      <w:proofErr w:type="gramEnd"/>
      <w:r>
        <w:rPr>
          <w:rFonts w:ascii="Times New Roman" w:hAnsi="Times New Roman" w:cs="Times New Roman"/>
        </w:rPr>
        <w:t>com a atividade do digitador, e possui similaridades com os serviços de mecanografia.</w:t>
      </w:r>
      <w:r w:rsidR="004F69A6">
        <w:rPr>
          <w:rFonts w:ascii="Times New Roman" w:hAnsi="Times New Roman" w:cs="Times New Roman"/>
        </w:rPr>
        <w:t xml:space="preserve"> “Nos serviços permanentes de </w:t>
      </w:r>
      <w:proofErr w:type="spellStart"/>
      <w:r w:rsidR="004F69A6">
        <w:rPr>
          <w:rFonts w:ascii="Times New Roman" w:hAnsi="Times New Roman" w:cs="Times New Roman"/>
        </w:rPr>
        <w:t>macanografia</w:t>
      </w:r>
      <w:proofErr w:type="spellEnd"/>
      <w:r w:rsidR="004F69A6">
        <w:rPr>
          <w:rFonts w:ascii="Times New Roman" w:hAnsi="Times New Roman" w:cs="Times New Roman"/>
        </w:rPr>
        <w:t xml:space="preserve"> (datilografia, escrituração ou cálculo), a cada período de 90 minutos de trabalho consecutivo, o empregado tem direito a um repouso de 10 minutos não deduzidos da duração normal do trabalho (art. 72, CLT) (CAVALCANTE, NETO, 2012, p.26). </w:t>
      </w:r>
      <w:proofErr w:type="gramStart"/>
      <w:r w:rsidR="004F69A6">
        <w:rPr>
          <w:rFonts w:ascii="Times New Roman" w:hAnsi="Times New Roman" w:cs="Times New Roman"/>
        </w:rPr>
        <w:t>“Os digitadores</w:t>
      </w:r>
      <w:proofErr w:type="gramEnd"/>
      <w:r w:rsidR="004F69A6">
        <w:rPr>
          <w:rFonts w:ascii="Times New Roman" w:hAnsi="Times New Roman" w:cs="Times New Roman"/>
        </w:rPr>
        <w:t xml:space="preserve">, por aplicação analógica do art.72, equiparam-se aos </w:t>
      </w:r>
      <w:r w:rsidR="004F69A6">
        <w:rPr>
          <w:rFonts w:ascii="Times New Roman" w:hAnsi="Times New Roman" w:cs="Times New Roman"/>
        </w:rPr>
        <w:lastRenderedPageBreak/>
        <w:t>trabalhadores nos serviços de mecanografia (datilografia, escrituração ou cálculo), razão pela qual têm direito a intervalos de descanso de 10 minutos a c</w:t>
      </w:r>
      <w:r w:rsidR="00B7725E">
        <w:rPr>
          <w:rFonts w:ascii="Times New Roman" w:hAnsi="Times New Roman" w:cs="Times New Roman"/>
        </w:rPr>
        <w:t>a</w:t>
      </w:r>
      <w:r w:rsidR="004F69A6">
        <w:rPr>
          <w:rFonts w:ascii="Times New Roman" w:hAnsi="Times New Roman" w:cs="Times New Roman"/>
        </w:rPr>
        <w:t>da 90 de trabalho consecutivo (</w:t>
      </w:r>
      <w:proofErr w:type="spellStart"/>
      <w:r w:rsidR="004F69A6">
        <w:rPr>
          <w:rFonts w:ascii="Times New Roman" w:hAnsi="Times New Roman" w:cs="Times New Roman"/>
        </w:rPr>
        <w:t>Súm</w:t>
      </w:r>
      <w:proofErr w:type="spellEnd"/>
      <w:r w:rsidR="004F69A6">
        <w:rPr>
          <w:rFonts w:ascii="Times New Roman" w:hAnsi="Times New Roman" w:cs="Times New Roman"/>
        </w:rPr>
        <w:t>. 346 TST) (CAVALCANTE, NETO, 2012, p. 27). O Ministério do Trabalho alterou a NR 17 da Portaria 3.214 por meio da Portaria 3.435</w:t>
      </w:r>
      <w:r w:rsidR="00B7725E">
        <w:rPr>
          <w:rFonts w:ascii="Times New Roman" w:hAnsi="Times New Roman" w:cs="Times New Roman"/>
        </w:rPr>
        <w:t xml:space="preserve">, que trata da ergonomia, fixou um intervalo de trabalho de 10 minutos para cada 50 trabalhados, para digitadores, e que não deve ser descontado da jornada de trabalho. E um intervalo de 10 minutos a cada 50 trabalhados nas atividades de processamento de dados, exceto acordo ou convenção coletiva de trabalho. “Esses dois intervalos também são tidos como interrupções do contrato individual de trabalho. Se na concedidos, devem ser </w:t>
      </w:r>
      <w:proofErr w:type="spellStart"/>
      <w:r w:rsidR="00B7725E">
        <w:rPr>
          <w:rFonts w:ascii="Times New Roman" w:hAnsi="Times New Roman" w:cs="Times New Roman"/>
        </w:rPr>
        <w:t>pleitados</w:t>
      </w:r>
      <w:proofErr w:type="spellEnd"/>
      <w:r w:rsidR="00B7725E">
        <w:rPr>
          <w:rFonts w:ascii="Times New Roman" w:hAnsi="Times New Roman" w:cs="Times New Roman"/>
        </w:rPr>
        <w:t xml:space="preserve"> como horas extras” (CAVALCANTE, NETO, 2012, p. 27). </w:t>
      </w:r>
    </w:p>
    <w:p w:rsidR="006B2DCB" w:rsidRPr="00134BAA" w:rsidRDefault="006B2DCB" w:rsidP="006B2DCB">
      <w:pPr>
        <w:pStyle w:val="PargrafodaLista"/>
        <w:spacing w:line="360" w:lineRule="auto"/>
        <w:ind w:left="0" w:firstLine="1166"/>
        <w:jc w:val="both"/>
        <w:rPr>
          <w:rFonts w:ascii="Times New Roman" w:hAnsi="Times New Roman" w:cs="Times New Roman"/>
          <w:sz w:val="20"/>
          <w:szCs w:val="20"/>
        </w:rPr>
      </w:pPr>
      <w:r>
        <w:rPr>
          <w:rFonts w:ascii="Times New Roman" w:hAnsi="Times New Roman" w:cs="Times New Roman"/>
        </w:rPr>
        <w:t>“Na legislação trabalhista, toda e qualquer alteração contratual, para ser válida, necessita a concordância expressa do trabalhador, além de ser benéfica ao mesmo, pena de ser tida como nula (art. 468, CLT). Trata-se de um desdobramento do próprio princípio protetor (art. 9</w:t>
      </w:r>
      <w:r w:rsidR="00134BAA" w:rsidRPr="00134BAA">
        <w:t xml:space="preserve"> </w:t>
      </w:r>
      <w:r w:rsidR="00134BAA">
        <w:t xml:space="preserve">º, </w:t>
      </w:r>
      <w:r w:rsidR="00134BAA">
        <w:rPr>
          <w:rFonts w:ascii="Times New Roman" w:hAnsi="Times New Roman" w:cs="Times New Roman"/>
        </w:rPr>
        <w:t xml:space="preserve">CLT)” (CAVALVANTE, NETO, 2012, p. 24). Em caso de mudança do local de trabalho, podem as partes na contratação estabelecer cláusula de reversibilidade, que permite ao trabalhador exigir o retorno ao trabalho interno se a mudança houver sido estressante. </w:t>
      </w:r>
    </w:p>
    <w:p w:rsidR="00D85069" w:rsidRPr="00A90993" w:rsidRDefault="00D85069" w:rsidP="00A90993">
      <w:pPr>
        <w:pStyle w:val="PargrafodaLista"/>
        <w:spacing w:line="360" w:lineRule="auto"/>
        <w:ind w:left="0" w:firstLine="1134"/>
        <w:jc w:val="both"/>
        <w:rPr>
          <w:rFonts w:ascii="Times New Roman" w:hAnsi="Times New Roman" w:cs="Times New Roman"/>
        </w:rPr>
      </w:pPr>
    </w:p>
    <w:p w:rsidR="00F54C4B" w:rsidRPr="00BB7FF1" w:rsidRDefault="00D20D53" w:rsidP="00BB7FF1">
      <w:pPr>
        <w:pStyle w:val="PargrafodaLista"/>
        <w:numPr>
          <w:ilvl w:val="0"/>
          <w:numId w:val="8"/>
        </w:numPr>
        <w:spacing w:line="360" w:lineRule="auto"/>
        <w:ind w:right="-427"/>
        <w:jc w:val="both"/>
        <w:rPr>
          <w:rFonts w:ascii="Times New Roman" w:hAnsi="Times New Roman"/>
          <w:b/>
        </w:rPr>
      </w:pPr>
      <w:r w:rsidRPr="00BB7FF1">
        <w:rPr>
          <w:rFonts w:ascii="Times New Roman" w:hAnsi="Times New Roman"/>
          <w:b/>
        </w:rPr>
        <w:t>O ART. 6</w:t>
      </w:r>
      <w:r w:rsidRPr="00D20D53">
        <w:t xml:space="preserve"> </w:t>
      </w:r>
      <w:r w:rsidRPr="00DA3925">
        <w:t>º</w:t>
      </w:r>
      <w:r w:rsidR="00826E6C" w:rsidRPr="00BB7FF1">
        <w:rPr>
          <w:rFonts w:ascii="Times New Roman" w:hAnsi="Times New Roman"/>
          <w:b/>
        </w:rPr>
        <w:t xml:space="preserve"> </w:t>
      </w:r>
      <w:r w:rsidRPr="00BB7FF1">
        <w:rPr>
          <w:rFonts w:ascii="Times New Roman" w:hAnsi="Times New Roman"/>
          <w:b/>
        </w:rPr>
        <w:t>DA CLT E AS RELAÇÕES EMPREGATÍCIAS</w:t>
      </w:r>
    </w:p>
    <w:p w:rsidR="00DA3925" w:rsidRDefault="00DA3925" w:rsidP="00DA3925">
      <w:pPr>
        <w:pStyle w:val="PargrafodaLista"/>
        <w:spacing w:line="360" w:lineRule="auto"/>
        <w:ind w:left="-142"/>
        <w:jc w:val="both"/>
        <w:rPr>
          <w:rFonts w:ascii="Times New Roman" w:hAnsi="Times New Roman" w:cs="Times New Roman"/>
          <w:b/>
        </w:rPr>
      </w:pPr>
    </w:p>
    <w:p w:rsidR="00A36C62" w:rsidRDefault="00BB7FF1" w:rsidP="00BB7FF1">
      <w:pPr>
        <w:spacing w:line="360" w:lineRule="auto"/>
        <w:ind w:firstLine="1134"/>
        <w:jc w:val="both"/>
        <w:rPr>
          <w:rFonts w:ascii="Times New Roman" w:hAnsi="Times New Roman" w:cs="Times New Roman"/>
        </w:rPr>
      </w:pPr>
      <w:r w:rsidRPr="005574D6">
        <w:rPr>
          <w:rFonts w:ascii="Times New Roman" w:hAnsi="Times New Roman"/>
        </w:rPr>
        <w:t>A relação de trabalho é tratada de forma mais genérica</w:t>
      </w:r>
      <w:r>
        <w:rPr>
          <w:rFonts w:ascii="Times New Roman" w:hAnsi="Times New Roman"/>
        </w:rPr>
        <w:t>,</w:t>
      </w:r>
      <w:r w:rsidRPr="005574D6">
        <w:rPr>
          <w:rFonts w:ascii="Times New Roman" w:hAnsi="Times New Roman"/>
        </w:rPr>
        <w:t xml:space="preserve"> pois se refere a </w:t>
      </w:r>
      <w:proofErr w:type="gramStart"/>
      <w:r w:rsidRPr="005574D6">
        <w:rPr>
          <w:rFonts w:ascii="Times New Roman" w:hAnsi="Times New Roman"/>
        </w:rPr>
        <w:t>todas</w:t>
      </w:r>
      <w:proofErr w:type="gramEnd"/>
      <w:r w:rsidRPr="005574D6">
        <w:rPr>
          <w:rFonts w:ascii="Times New Roman" w:hAnsi="Times New Roman"/>
        </w:rPr>
        <w:t xml:space="preserve"> relações jurídicas originárias da prestação de serviço, e tem como uma das suas modalidades a relação de emprego. </w:t>
      </w:r>
      <w:r>
        <w:rPr>
          <w:rFonts w:ascii="Times New Roman" w:hAnsi="Times New Roman"/>
        </w:rPr>
        <w:t xml:space="preserve">O </w:t>
      </w:r>
      <w:r w:rsidRPr="001C113A">
        <w:rPr>
          <w:rFonts w:ascii="Times New Roman" w:hAnsi="Times New Roman" w:cs="Times New Roman"/>
        </w:rPr>
        <w:t>teletrabalho é uma das mais recentes formas de relação de emprego</w:t>
      </w:r>
      <w:r w:rsidR="00833637">
        <w:rPr>
          <w:rFonts w:ascii="Times New Roman" w:hAnsi="Times New Roman" w:cs="Times New Roman"/>
        </w:rPr>
        <w:t>,</w:t>
      </w:r>
      <w:r w:rsidR="00A36C62">
        <w:rPr>
          <w:rFonts w:ascii="Times New Roman" w:hAnsi="Times New Roman" w:cs="Times New Roman"/>
        </w:rPr>
        <w:t xml:space="preserve"> </w:t>
      </w:r>
      <w:r w:rsidR="00833637">
        <w:rPr>
          <w:rFonts w:ascii="Times New Roman" w:hAnsi="Times New Roman" w:cs="Times New Roman"/>
        </w:rPr>
        <w:t>em resumo, este provocou descentralização do trabalho, pois o labor deixou de ser necessariamente realizado nas instalações</w:t>
      </w:r>
      <w:r w:rsidR="00A36C62">
        <w:rPr>
          <w:rFonts w:ascii="Times New Roman" w:hAnsi="Times New Roman" w:cs="Times New Roman"/>
        </w:rPr>
        <w:t xml:space="preserve"> físicas</w:t>
      </w:r>
      <w:r w:rsidR="00833637">
        <w:rPr>
          <w:rFonts w:ascii="Times New Roman" w:hAnsi="Times New Roman" w:cs="Times New Roman"/>
        </w:rPr>
        <w:t xml:space="preserve"> da empresa,</w:t>
      </w:r>
      <w:r w:rsidR="00A36C62">
        <w:rPr>
          <w:rFonts w:ascii="Times New Roman" w:hAnsi="Times New Roman" w:cs="Times New Roman"/>
        </w:rPr>
        <w:t xml:space="preserve"> passando a ser admitido a sua realização fora da empresa. </w:t>
      </w:r>
      <w:proofErr w:type="gramStart"/>
      <w:r w:rsidR="00A36C62">
        <w:rPr>
          <w:rFonts w:ascii="Times New Roman" w:hAnsi="Times New Roman" w:cs="Times New Roman"/>
        </w:rPr>
        <w:t xml:space="preserve">( </w:t>
      </w:r>
      <w:proofErr w:type="gramEnd"/>
      <w:r w:rsidR="00A36C62">
        <w:rPr>
          <w:rFonts w:ascii="Times New Roman" w:hAnsi="Times New Roman" w:cs="Times New Roman"/>
        </w:rPr>
        <w:t>revista sinopse 17-19)</w:t>
      </w:r>
    </w:p>
    <w:p w:rsidR="00BB7FF1" w:rsidRDefault="00A36C62" w:rsidP="00BB7FF1">
      <w:pPr>
        <w:spacing w:line="360" w:lineRule="auto"/>
        <w:ind w:firstLine="1134"/>
        <w:jc w:val="both"/>
        <w:rPr>
          <w:rFonts w:ascii="Times New Roman" w:hAnsi="Times New Roman"/>
        </w:rPr>
      </w:pPr>
      <w:r>
        <w:rPr>
          <w:rFonts w:ascii="Times New Roman" w:hAnsi="Times New Roman" w:cs="Times New Roman"/>
        </w:rPr>
        <w:t>E</w:t>
      </w:r>
      <w:r w:rsidR="006F2827">
        <w:rPr>
          <w:rFonts w:ascii="Times New Roman" w:hAnsi="Times New Roman" w:cs="Times New Roman"/>
        </w:rPr>
        <w:t>ssa espécie de trabalho</w:t>
      </w:r>
      <w:r>
        <w:rPr>
          <w:rFonts w:ascii="Times New Roman" w:hAnsi="Times New Roman" w:cs="Times New Roman"/>
        </w:rPr>
        <w:t xml:space="preserve"> </w:t>
      </w:r>
      <w:r w:rsidR="00BB7FF1" w:rsidRPr="001C113A">
        <w:rPr>
          <w:rFonts w:ascii="Times New Roman" w:hAnsi="Times New Roman" w:cs="Times New Roman"/>
        </w:rPr>
        <w:t xml:space="preserve">adveio </w:t>
      </w:r>
      <w:r w:rsidR="001C113A" w:rsidRPr="001C113A">
        <w:rPr>
          <w:rFonts w:ascii="Times New Roman" w:hAnsi="Times New Roman" w:cs="Times New Roman"/>
        </w:rPr>
        <w:t>d</w:t>
      </w:r>
      <w:r w:rsidR="00BB7FF1" w:rsidRPr="001C113A">
        <w:rPr>
          <w:rFonts w:ascii="Times New Roman" w:hAnsi="Times New Roman" w:cs="Times New Roman"/>
        </w:rPr>
        <w:t>o desenvolvimento tecnológico</w:t>
      </w:r>
      <w:r w:rsidR="001C113A" w:rsidRPr="001C113A">
        <w:rPr>
          <w:rFonts w:ascii="Times New Roman" w:hAnsi="Times New Roman" w:cs="Times New Roman"/>
        </w:rPr>
        <w:t xml:space="preserve"> e da necessidade que as empresas tiveram de contratar pessoas para exercerem suas funções em </w:t>
      </w:r>
      <w:r w:rsidR="001C113A" w:rsidRPr="001C113A">
        <w:rPr>
          <w:rFonts w:ascii="Times New Roman" w:hAnsi="Times New Roman" w:cs="Times New Roman"/>
          <w:lang w:val="pt-PT"/>
        </w:rPr>
        <w:t>um local diferente da empresa.</w:t>
      </w:r>
      <w:r w:rsidR="00BB7FF1" w:rsidRPr="001C113A">
        <w:rPr>
          <w:rFonts w:ascii="Times New Roman" w:hAnsi="Times New Roman" w:cs="Times New Roman"/>
        </w:rPr>
        <w:t xml:space="preserve"> A lei n°12.551/2011 gerou mudanças no </w:t>
      </w:r>
      <w:proofErr w:type="spellStart"/>
      <w:r w:rsidR="00BB7FF1" w:rsidRPr="001C113A">
        <w:rPr>
          <w:rFonts w:ascii="Times New Roman" w:hAnsi="Times New Roman" w:cs="Times New Roman"/>
        </w:rPr>
        <w:t>Art</w:t>
      </w:r>
      <w:proofErr w:type="spellEnd"/>
      <w:r w:rsidR="00BB7FF1" w:rsidRPr="001C113A">
        <w:rPr>
          <w:rFonts w:ascii="Times New Roman" w:hAnsi="Times New Roman" w:cs="Times New Roman"/>
        </w:rPr>
        <w:t xml:space="preserve"> 6° da CLT</w:t>
      </w:r>
      <w:r w:rsidR="001C113A">
        <w:rPr>
          <w:rFonts w:ascii="Times New Roman" w:hAnsi="Times New Roman" w:cs="Times New Roman"/>
        </w:rPr>
        <w:t xml:space="preserve"> </w:t>
      </w:r>
      <w:r w:rsidR="00BB7FF1" w:rsidRPr="001C113A">
        <w:rPr>
          <w:rFonts w:ascii="Times New Roman" w:hAnsi="Times New Roman" w:cs="Times New Roman"/>
        </w:rPr>
        <w:t>sendo atualmente</w:t>
      </w:r>
      <w:r w:rsidR="00BB7FF1">
        <w:rPr>
          <w:rFonts w:ascii="Times New Roman" w:hAnsi="Times New Roman"/>
        </w:rPr>
        <w:t xml:space="preserve"> redigida da seguinte forma: </w:t>
      </w:r>
    </w:p>
    <w:p w:rsidR="00BB7FF1" w:rsidRDefault="00BB7FF1" w:rsidP="00BB7FF1">
      <w:pPr>
        <w:spacing w:line="360" w:lineRule="auto"/>
        <w:ind w:firstLine="1134"/>
        <w:jc w:val="both"/>
        <w:rPr>
          <w:rFonts w:ascii="Times New Roman" w:hAnsi="Times New Roman"/>
        </w:rPr>
      </w:pPr>
    </w:p>
    <w:p w:rsidR="00BB7FF1" w:rsidRPr="00490AD5" w:rsidRDefault="00BB7FF1" w:rsidP="00BB7FF1">
      <w:pPr>
        <w:shd w:val="clear" w:color="auto" w:fill="FFFFFF"/>
        <w:ind w:left="2268"/>
        <w:jc w:val="both"/>
        <w:rPr>
          <w:rFonts w:ascii="Times New Roman" w:eastAsia="Times New Roman" w:hAnsi="Times New Roman"/>
          <w:color w:val="000000"/>
          <w:lang w:eastAsia="pt-BR"/>
        </w:rPr>
      </w:pPr>
      <w:r w:rsidRPr="00490AD5">
        <w:rPr>
          <w:rFonts w:ascii="Times New Roman" w:eastAsia="Times New Roman" w:hAnsi="Times New Roman"/>
          <w:color w:val="000000"/>
          <w:sz w:val="20"/>
          <w:szCs w:val="20"/>
          <w:lang w:eastAsia="pt-BR"/>
        </w:rPr>
        <w:t>Art. 6º: Não se distingue entre o trabalho realizado no estabelecimento do empregador, o executado no domicílio do empregado e o realizado a distância, desde que estejam caracterizados os pressupostos da relação de emprego.</w:t>
      </w:r>
    </w:p>
    <w:p w:rsidR="00BB7FF1" w:rsidRPr="00490AD5" w:rsidRDefault="00BB7FF1" w:rsidP="00BB7FF1">
      <w:pPr>
        <w:shd w:val="clear" w:color="auto" w:fill="FFFFFF"/>
        <w:ind w:left="2268"/>
        <w:jc w:val="both"/>
        <w:rPr>
          <w:rFonts w:ascii="Times New Roman" w:eastAsia="Times New Roman" w:hAnsi="Times New Roman"/>
          <w:color w:val="000000"/>
          <w:lang w:eastAsia="pt-BR"/>
        </w:rPr>
      </w:pPr>
      <w:r w:rsidRPr="00490AD5">
        <w:rPr>
          <w:rFonts w:ascii="Times New Roman" w:eastAsia="Times New Roman" w:hAnsi="Times New Roman"/>
          <w:color w:val="000000"/>
          <w:sz w:val="20"/>
          <w:szCs w:val="20"/>
          <w:lang w:eastAsia="pt-BR"/>
        </w:rPr>
        <w:t>Parágrafo único.  Os meios telemáticos e informatizados de comando, controle e supervisão se equiparam, para fins de subordinação jurídica, aos meios pessoais e diretos de comando, controle e supervisão do trabalho alheio.</w:t>
      </w:r>
    </w:p>
    <w:p w:rsidR="00BB7FF1" w:rsidRDefault="00BB7FF1" w:rsidP="00BB7FF1">
      <w:pPr>
        <w:spacing w:line="360" w:lineRule="auto"/>
        <w:ind w:firstLine="1134"/>
        <w:jc w:val="both"/>
        <w:rPr>
          <w:rFonts w:ascii="Times New Roman" w:hAnsi="Times New Roman"/>
        </w:rPr>
      </w:pPr>
    </w:p>
    <w:p w:rsidR="00BB7FF1" w:rsidRDefault="00BB7FF1" w:rsidP="00BB7FF1">
      <w:pPr>
        <w:spacing w:line="360" w:lineRule="auto"/>
        <w:ind w:firstLine="1134"/>
        <w:jc w:val="both"/>
        <w:rPr>
          <w:rFonts w:ascii="Times New Roman" w:hAnsi="Times New Roman"/>
        </w:rPr>
      </w:pPr>
      <w:r>
        <w:rPr>
          <w:rFonts w:ascii="Times New Roman" w:hAnsi="Times New Roman"/>
        </w:rPr>
        <w:t xml:space="preserve">A norma supracitada </w:t>
      </w:r>
      <w:r w:rsidR="001C113A">
        <w:rPr>
          <w:rFonts w:ascii="Times New Roman" w:hAnsi="Times New Roman"/>
        </w:rPr>
        <w:t>trouxe uma regulamentação concreta ao teletrabalho</w:t>
      </w:r>
      <w:r w:rsidR="00833637">
        <w:rPr>
          <w:rFonts w:ascii="Times New Roman" w:hAnsi="Times New Roman"/>
        </w:rPr>
        <w:t xml:space="preserve"> devido </w:t>
      </w:r>
      <w:proofErr w:type="gramStart"/>
      <w:r w:rsidR="00833637">
        <w:rPr>
          <w:rFonts w:ascii="Times New Roman" w:hAnsi="Times New Roman"/>
        </w:rPr>
        <w:t>as</w:t>
      </w:r>
      <w:proofErr w:type="gramEnd"/>
      <w:r w:rsidR="00833637">
        <w:rPr>
          <w:rFonts w:ascii="Times New Roman" w:hAnsi="Times New Roman"/>
        </w:rPr>
        <w:t xml:space="preserve"> mudanças feitas nesse artigo</w:t>
      </w:r>
      <w:r w:rsidR="001C113A">
        <w:rPr>
          <w:rFonts w:ascii="Times New Roman" w:hAnsi="Times New Roman"/>
        </w:rPr>
        <w:t xml:space="preserve">, porém, </w:t>
      </w:r>
      <w:r>
        <w:rPr>
          <w:rFonts w:ascii="Times New Roman" w:hAnsi="Times New Roman"/>
        </w:rPr>
        <w:t xml:space="preserve">embora tenha </w:t>
      </w:r>
      <w:r w:rsidR="00833637">
        <w:rPr>
          <w:rFonts w:ascii="Times New Roman" w:hAnsi="Times New Roman"/>
        </w:rPr>
        <w:t>sido</w:t>
      </w:r>
      <w:r>
        <w:rPr>
          <w:rFonts w:ascii="Times New Roman" w:hAnsi="Times New Roman"/>
        </w:rPr>
        <w:t xml:space="preserve"> mudanças</w:t>
      </w:r>
      <w:r w:rsidR="00833637">
        <w:rPr>
          <w:rFonts w:ascii="Times New Roman" w:hAnsi="Times New Roman"/>
        </w:rPr>
        <w:t xml:space="preserve"> consideráveis</w:t>
      </w:r>
      <w:r>
        <w:rPr>
          <w:rFonts w:ascii="Times New Roman" w:hAnsi="Times New Roman"/>
        </w:rPr>
        <w:t xml:space="preserve"> para o ordenamento jurídico brasileiro, </w:t>
      </w:r>
      <w:r w:rsidR="00833637">
        <w:rPr>
          <w:rFonts w:ascii="Times New Roman" w:hAnsi="Times New Roman"/>
        </w:rPr>
        <w:t xml:space="preserve">essa inovação </w:t>
      </w:r>
      <w:r>
        <w:rPr>
          <w:rFonts w:ascii="Times New Roman" w:hAnsi="Times New Roman"/>
        </w:rPr>
        <w:t xml:space="preserve">não causou </w:t>
      </w:r>
      <w:r w:rsidR="00833637">
        <w:rPr>
          <w:rFonts w:ascii="Times New Roman" w:hAnsi="Times New Roman"/>
        </w:rPr>
        <w:t>alarme</w:t>
      </w:r>
      <w:r>
        <w:rPr>
          <w:rFonts w:ascii="Times New Roman" w:hAnsi="Times New Roman"/>
        </w:rPr>
        <w:t xml:space="preserve"> no sistema judiciário, pois tal entendimento já era usad</w:t>
      </w:r>
      <w:r w:rsidR="00833637">
        <w:rPr>
          <w:rFonts w:ascii="Times New Roman" w:hAnsi="Times New Roman"/>
        </w:rPr>
        <w:t>o por</w:t>
      </w:r>
      <w:r>
        <w:rPr>
          <w:rFonts w:ascii="Times New Roman" w:hAnsi="Times New Roman"/>
        </w:rPr>
        <w:t xml:space="preserve"> doutrina</w:t>
      </w:r>
      <w:r w:rsidR="00833637">
        <w:rPr>
          <w:rFonts w:ascii="Times New Roman" w:hAnsi="Times New Roman"/>
        </w:rPr>
        <w:t>dores</w:t>
      </w:r>
      <w:r>
        <w:rPr>
          <w:rFonts w:ascii="Times New Roman" w:hAnsi="Times New Roman"/>
        </w:rPr>
        <w:t xml:space="preserve"> e em jurisprudência. </w:t>
      </w:r>
    </w:p>
    <w:p w:rsidR="00336EB1" w:rsidRDefault="006F2827" w:rsidP="00BB7FF1">
      <w:pPr>
        <w:spacing w:line="360" w:lineRule="auto"/>
        <w:ind w:firstLine="1134"/>
        <w:jc w:val="both"/>
        <w:rPr>
          <w:rFonts w:ascii="Times New Roman" w:hAnsi="Times New Roman"/>
        </w:rPr>
      </w:pPr>
      <w:r>
        <w:rPr>
          <w:rFonts w:ascii="Times New Roman" w:hAnsi="Times New Roman"/>
        </w:rPr>
        <w:t>Por meio dessa</w:t>
      </w:r>
      <w:r w:rsidR="00A36C62">
        <w:rPr>
          <w:rFonts w:ascii="Times New Roman" w:hAnsi="Times New Roman"/>
        </w:rPr>
        <w:t xml:space="preserve"> nova norma </w:t>
      </w:r>
      <w:r>
        <w:rPr>
          <w:rFonts w:ascii="Times New Roman" w:hAnsi="Times New Roman"/>
        </w:rPr>
        <w:t>passou a serem reconhecidos os ‘’meios telemáticos e informatizados de comando, controle e supervisão que se equiparam, para fins de subordinação jurídica, aos meios pessoais e diretos de comando controle e supervisão do trabalho alheio‘’</w:t>
      </w:r>
      <w:r w:rsidR="006214E9">
        <w:rPr>
          <w:rFonts w:ascii="Times New Roman" w:hAnsi="Times New Roman"/>
        </w:rPr>
        <w:t>, estando assim o teletrabalhador ‘’ inserido de forma total no poder de comando empresarial e nos objetivos do empreendimento’’</w:t>
      </w:r>
      <w:r w:rsidR="00FC55D1">
        <w:rPr>
          <w:rFonts w:ascii="Times New Roman" w:hAnsi="Times New Roman"/>
        </w:rPr>
        <w:t xml:space="preserve">. Deve ser frisado que mesmo </w:t>
      </w:r>
      <w:r w:rsidR="00336EB1">
        <w:rPr>
          <w:rFonts w:ascii="Times New Roman" w:hAnsi="Times New Roman"/>
        </w:rPr>
        <w:t>ele</w:t>
      </w:r>
      <w:r w:rsidR="00FC55D1">
        <w:rPr>
          <w:rFonts w:ascii="Times New Roman" w:hAnsi="Times New Roman"/>
        </w:rPr>
        <w:t xml:space="preserve"> ‘’laborando fora ou distante do espaço físico da empresa, nela se insere, estando estruturalmente submetido ao poder de direção e comando empresarial</w:t>
      </w:r>
      <w:r w:rsidR="00336EB1">
        <w:rPr>
          <w:rFonts w:ascii="Times New Roman" w:hAnsi="Times New Roman"/>
        </w:rPr>
        <w:t xml:space="preserve"> levado a efeito não apenas pelas metas e pela produção que deve cumprir, mas também pelos meios telemáticos’’</w:t>
      </w:r>
      <w:r w:rsidR="006214E9">
        <w:rPr>
          <w:rFonts w:ascii="Times New Roman" w:hAnsi="Times New Roman"/>
        </w:rPr>
        <w:t xml:space="preserve"> </w:t>
      </w:r>
      <w:r>
        <w:rPr>
          <w:rFonts w:ascii="Times New Roman" w:hAnsi="Times New Roman"/>
        </w:rPr>
        <w:t>(p 17</w:t>
      </w:r>
      <w:r w:rsidR="00336EB1">
        <w:rPr>
          <w:rFonts w:ascii="Times New Roman" w:hAnsi="Times New Roman"/>
        </w:rPr>
        <w:t>-23</w:t>
      </w:r>
      <w:r>
        <w:rPr>
          <w:rFonts w:ascii="Times New Roman" w:hAnsi="Times New Roman"/>
        </w:rPr>
        <w:t>).</w:t>
      </w:r>
    </w:p>
    <w:p w:rsidR="006F2827" w:rsidRPr="00F67C07" w:rsidRDefault="006F2827" w:rsidP="00336EB1">
      <w:pPr>
        <w:spacing w:line="360" w:lineRule="auto"/>
        <w:ind w:firstLine="1134"/>
        <w:jc w:val="both"/>
        <w:rPr>
          <w:rFonts w:ascii="Times New Roman" w:hAnsi="Times New Roman" w:cs="Times New Roman"/>
        </w:rPr>
      </w:pPr>
      <w:r>
        <w:rPr>
          <w:rFonts w:ascii="Times New Roman" w:hAnsi="Times New Roman"/>
        </w:rPr>
        <w:t xml:space="preserve"> O teletrabalhado embora seja supervisionado </w:t>
      </w:r>
      <w:r w:rsidR="006214E9">
        <w:rPr>
          <w:rFonts w:ascii="Times New Roman" w:hAnsi="Times New Roman"/>
        </w:rPr>
        <w:t>assim como</w:t>
      </w:r>
      <w:r>
        <w:rPr>
          <w:rFonts w:ascii="Times New Roman" w:hAnsi="Times New Roman"/>
        </w:rPr>
        <w:t xml:space="preserve"> </w:t>
      </w:r>
      <w:r w:rsidR="006214E9">
        <w:rPr>
          <w:rFonts w:ascii="Times New Roman" w:hAnsi="Times New Roman"/>
        </w:rPr>
        <w:t>os trabalhadores que exercem suas funções dentro da empresa,</w:t>
      </w:r>
      <w:r w:rsidR="00336EB1">
        <w:rPr>
          <w:rFonts w:ascii="Times New Roman" w:hAnsi="Times New Roman"/>
        </w:rPr>
        <w:t xml:space="preserve"> ele passou</w:t>
      </w:r>
      <w:r>
        <w:rPr>
          <w:rFonts w:ascii="Times New Roman" w:hAnsi="Times New Roman"/>
        </w:rPr>
        <w:t xml:space="preserve"> a ter mais autonomia na execução do s</w:t>
      </w:r>
      <w:r w:rsidR="006214E9">
        <w:rPr>
          <w:rFonts w:ascii="Times New Roman" w:hAnsi="Times New Roman"/>
        </w:rPr>
        <w:t>eu trabalho por não poderem ser fiscalizados fisicamente pelo empregador, sendo isso somente possível por meio de aparelhos</w:t>
      </w:r>
      <w:r w:rsidR="00FC55D1">
        <w:rPr>
          <w:rFonts w:ascii="Times New Roman" w:hAnsi="Times New Roman"/>
        </w:rPr>
        <w:t xml:space="preserve"> </w:t>
      </w:r>
      <w:r w:rsidR="006214E9">
        <w:rPr>
          <w:rFonts w:ascii="Times New Roman" w:hAnsi="Times New Roman"/>
        </w:rPr>
        <w:t xml:space="preserve">de telecomunicações, já que é exatamente esse detalhe que </w:t>
      </w:r>
      <w:r w:rsidR="00FC55D1">
        <w:rPr>
          <w:rFonts w:ascii="Times New Roman" w:hAnsi="Times New Roman"/>
        </w:rPr>
        <w:t>diferencia o teletrabalhador</w:t>
      </w:r>
      <w:r w:rsidR="00FC55D1" w:rsidRPr="00F67C07">
        <w:rPr>
          <w:rFonts w:ascii="Times New Roman" w:hAnsi="Times New Roman" w:cs="Times New Roman"/>
        </w:rPr>
        <w:t xml:space="preserve">. </w:t>
      </w:r>
    </w:p>
    <w:p w:rsidR="004F23ED" w:rsidRDefault="00F24464" w:rsidP="00F67C07">
      <w:pPr>
        <w:spacing w:line="360" w:lineRule="auto"/>
        <w:ind w:firstLine="1134"/>
        <w:jc w:val="both"/>
        <w:rPr>
          <w:rFonts w:ascii="Times New Roman" w:hAnsi="Times New Roman" w:cs="Times New Roman"/>
          <w:lang w:val="pt-PT"/>
        </w:rPr>
      </w:pPr>
      <w:r w:rsidRPr="00F67C07">
        <w:rPr>
          <w:rFonts w:ascii="Times New Roman" w:hAnsi="Times New Roman" w:cs="Times New Roman"/>
        </w:rPr>
        <w:t>Pelo fato do</w:t>
      </w:r>
      <w:r w:rsidRPr="00F67C07">
        <w:rPr>
          <w:rFonts w:ascii="Times New Roman" w:hAnsi="Times New Roman" w:cs="Times New Roman"/>
          <w:lang w:val="pt-PT"/>
        </w:rPr>
        <w:t xml:space="preserve"> trabalhador não fica</w:t>
      </w:r>
      <w:r w:rsidR="00F67C07">
        <w:rPr>
          <w:rFonts w:ascii="Times New Roman" w:hAnsi="Times New Roman" w:cs="Times New Roman"/>
          <w:lang w:val="pt-PT"/>
        </w:rPr>
        <w:t xml:space="preserve"> restrito ao espaço da empresa,</w:t>
      </w:r>
      <w:r w:rsidRPr="00F67C07">
        <w:rPr>
          <w:rFonts w:ascii="Times New Roman" w:hAnsi="Times New Roman" w:cs="Times New Roman"/>
          <w:lang w:val="pt-PT"/>
        </w:rPr>
        <w:t xml:space="preserve"> ele não tem que realizar o trajeto casa-trabalho e trabalho-casa diariamente, o que acaba por beneficiar esse trabalhador quanto ao ganho de tempo livre por não ter </w:t>
      </w:r>
      <w:r w:rsidR="00F67C07" w:rsidRPr="00F67C07">
        <w:rPr>
          <w:rFonts w:ascii="Times New Roman" w:hAnsi="Times New Roman" w:cs="Times New Roman"/>
          <w:lang w:val="pt-PT"/>
        </w:rPr>
        <w:t xml:space="preserve">que passar pelo stress que o transito </w:t>
      </w:r>
      <w:r w:rsidRPr="00F67C07">
        <w:rPr>
          <w:rFonts w:ascii="Times New Roman" w:hAnsi="Times New Roman" w:cs="Times New Roman"/>
          <w:lang w:val="pt-PT"/>
        </w:rPr>
        <w:t xml:space="preserve">que </w:t>
      </w:r>
      <w:r w:rsidR="00F67C07" w:rsidRPr="00F67C07">
        <w:rPr>
          <w:rFonts w:ascii="Times New Roman" w:hAnsi="Times New Roman" w:cs="Times New Roman"/>
          <w:lang w:val="pt-PT"/>
        </w:rPr>
        <w:t xml:space="preserve">assombra muitos trabalhadadores prinicipalmente nos grandes centros, como melhorar a qualidade do trabalho exercido, pois em tese se presume ter um trabalhador mais descasado e como uma boa qualidade de vida em família por </w:t>
      </w:r>
      <w:r w:rsidR="00F67C07">
        <w:rPr>
          <w:rFonts w:ascii="Times New Roman" w:hAnsi="Times New Roman" w:cs="Times New Roman"/>
          <w:lang w:val="pt-PT"/>
        </w:rPr>
        <w:t>tem mais tempo livre para ficar com os seus familiares</w:t>
      </w:r>
      <w:r w:rsidRPr="00F67C07">
        <w:rPr>
          <w:rFonts w:ascii="Times New Roman" w:hAnsi="Times New Roman" w:cs="Times New Roman"/>
          <w:lang w:val="pt-PT"/>
        </w:rPr>
        <w:t>.</w:t>
      </w:r>
      <w:r w:rsidR="008D18B3">
        <w:rPr>
          <w:rFonts w:ascii="Times New Roman" w:hAnsi="Times New Roman" w:cs="Times New Roman"/>
          <w:lang w:val="pt-PT"/>
        </w:rPr>
        <w:t xml:space="preserve"> </w:t>
      </w:r>
    </w:p>
    <w:p w:rsidR="00E80589" w:rsidRDefault="008D18B3" w:rsidP="006265CF">
      <w:pPr>
        <w:spacing w:line="360" w:lineRule="auto"/>
        <w:ind w:firstLine="1134"/>
        <w:jc w:val="both"/>
        <w:rPr>
          <w:rFonts w:ascii="Times New Roman" w:hAnsi="Times New Roman" w:cs="Times New Roman"/>
          <w:lang w:val="pt-PT"/>
        </w:rPr>
      </w:pPr>
      <w:r>
        <w:rPr>
          <w:rFonts w:ascii="Times New Roman" w:hAnsi="Times New Roman" w:cs="Times New Roman"/>
          <w:lang w:val="pt-PT"/>
        </w:rPr>
        <w:t xml:space="preserve">Mas </w:t>
      </w:r>
      <w:r w:rsidR="00E80589">
        <w:rPr>
          <w:rFonts w:ascii="Times New Roman" w:hAnsi="Times New Roman" w:cs="Times New Roman"/>
          <w:lang w:val="pt-PT"/>
        </w:rPr>
        <w:t xml:space="preserve">assim como essa especie de tabalhador pode ter vantagens, as desvantagens tambem </w:t>
      </w:r>
      <w:r w:rsidR="004F23ED">
        <w:rPr>
          <w:rFonts w:ascii="Times New Roman" w:hAnsi="Times New Roman" w:cs="Times New Roman"/>
          <w:lang w:val="pt-PT"/>
        </w:rPr>
        <w:t xml:space="preserve">podem </w:t>
      </w:r>
      <w:r w:rsidR="00E80589">
        <w:rPr>
          <w:rFonts w:ascii="Times New Roman" w:hAnsi="Times New Roman" w:cs="Times New Roman"/>
          <w:lang w:val="pt-PT"/>
        </w:rPr>
        <w:t>se faze</w:t>
      </w:r>
      <w:r w:rsidR="004F23ED">
        <w:rPr>
          <w:rFonts w:ascii="Times New Roman" w:hAnsi="Times New Roman" w:cs="Times New Roman"/>
          <w:lang w:val="pt-PT"/>
        </w:rPr>
        <w:t>re</w:t>
      </w:r>
      <w:r w:rsidR="00E80589">
        <w:rPr>
          <w:rFonts w:ascii="Times New Roman" w:hAnsi="Times New Roman" w:cs="Times New Roman"/>
          <w:lang w:val="pt-PT"/>
        </w:rPr>
        <w:t>m presente</w:t>
      </w:r>
      <w:r w:rsidR="004F23ED">
        <w:rPr>
          <w:rFonts w:ascii="Times New Roman" w:hAnsi="Times New Roman" w:cs="Times New Roman"/>
          <w:lang w:val="pt-PT"/>
        </w:rPr>
        <w:t>s,</w:t>
      </w:r>
      <w:r w:rsidR="00E80589">
        <w:rPr>
          <w:rFonts w:ascii="Times New Roman" w:hAnsi="Times New Roman" w:cs="Times New Roman"/>
          <w:lang w:val="pt-PT"/>
        </w:rPr>
        <w:t xml:space="preserve"> pois </w:t>
      </w:r>
      <w:r w:rsidR="004F23ED">
        <w:rPr>
          <w:rFonts w:ascii="Times New Roman" w:hAnsi="Times New Roman" w:cs="Times New Roman"/>
          <w:lang w:val="pt-PT"/>
        </w:rPr>
        <w:t xml:space="preserve">a sua vída privada pode ser comprometida </w:t>
      </w:r>
      <w:r w:rsidR="006265CF">
        <w:rPr>
          <w:rFonts w:ascii="Times New Roman" w:hAnsi="Times New Roman" w:cs="Times New Roman"/>
          <w:lang w:val="pt-PT"/>
        </w:rPr>
        <w:t>e</w:t>
      </w:r>
      <w:r w:rsidR="004F23ED">
        <w:rPr>
          <w:rFonts w:ascii="Times New Roman" w:hAnsi="Times New Roman" w:cs="Times New Roman"/>
          <w:lang w:val="pt-PT"/>
        </w:rPr>
        <w:t xml:space="preserve"> pode </w:t>
      </w:r>
      <w:r w:rsidR="006265CF">
        <w:rPr>
          <w:rFonts w:ascii="Times New Roman" w:hAnsi="Times New Roman" w:cs="Times New Roman"/>
          <w:lang w:val="pt-PT"/>
        </w:rPr>
        <w:t xml:space="preserve">ser que ele </w:t>
      </w:r>
      <w:r w:rsidR="004F23ED">
        <w:rPr>
          <w:rFonts w:ascii="Times New Roman" w:hAnsi="Times New Roman" w:cs="Times New Roman"/>
          <w:lang w:val="pt-PT"/>
        </w:rPr>
        <w:t>apresent</w:t>
      </w:r>
      <w:r w:rsidR="006265CF">
        <w:rPr>
          <w:rFonts w:ascii="Times New Roman" w:hAnsi="Times New Roman" w:cs="Times New Roman"/>
          <w:lang w:val="pt-PT"/>
        </w:rPr>
        <w:t>e</w:t>
      </w:r>
      <w:r w:rsidR="004F23ED">
        <w:rPr>
          <w:rFonts w:ascii="Times New Roman" w:hAnsi="Times New Roman" w:cs="Times New Roman"/>
          <w:lang w:val="pt-PT"/>
        </w:rPr>
        <w:t xml:space="preserve"> eventuais situações de cansaço e esgotamento devido ao fato dos teletrabalhadores apresentarem grandes ‘’dificuldade de delimitar o período de trabalho e o de tempo livre, por estarem constantimente ‘conectados’ ao trabalhador’’</w:t>
      </w:r>
      <w:r w:rsidR="006265CF">
        <w:rPr>
          <w:rFonts w:ascii="Times New Roman" w:hAnsi="Times New Roman" w:cs="Times New Roman"/>
          <w:lang w:val="pt-PT"/>
        </w:rPr>
        <w:t>. I</w:t>
      </w:r>
      <w:r w:rsidR="004F23ED">
        <w:rPr>
          <w:rFonts w:ascii="Times New Roman" w:hAnsi="Times New Roman" w:cs="Times New Roman"/>
          <w:lang w:val="pt-PT"/>
        </w:rPr>
        <w:t>sso é o que se refere ao direito de desconexã</w:t>
      </w:r>
      <w:r w:rsidR="006265CF">
        <w:rPr>
          <w:rFonts w:ascii="Times New Roman" w:hAnsi="Times New Roman" w:cs="Times New Roman"/>
          <w:lang w:val="pt-PT"/>
        </w:rPr>
        <w:t>o do trabalhador do seu meio de trabalho, d</w:t>
      </w:r>
      <w:r w:rsidR="004F23ED">
        <w:rPr>
          <w:rFonts w:ascii="Times New Roman" w:hAnsi="Times New Roman" w:cs="Times New Roman"/>
          <w:lang w:val="pt-PT"/>
        </w:rPr>
        <w:t>eve</w:t>
      </w:r>
      <w:r w:rsidR="006265CF">
        <w:rPr>
          <w:rFonts w:ascii="Times New Roman" w:hAnsi="Times New Roman" w:cs="Times New Roman"/>
          <w:lang w:val="pt-PT"/>
        </w:rPr>
        <w:t>ndo</w:t>
      </w:r>
      <w:r w:rsidR="004F23ED">
        <w:rPr>
          <w:rFonts w:ascii="Times New Roman" w:hAnsi="Times New Roman" w:cs="Times New Roman"/>
          <w:lang w:val="pt-PT"/>
        </w:rPr>
        <w:t xml:space="preserve">-se ‘’cuidar para que os direito fudamentais e o de personalidade do </w:t>
      </w:r>
      <w:r w:rsidR="006265CF">
        <w:rPr>
          <w:rFonts w:ascii="Times New Roman" w:hAnsi="Times New Roman" w:cs="Times New Roman"/>
          <w:lang w:val="pt-PT"/>
        </w:rPr>
        <w:t>t</w:t>
      </w:r>
      <w:r w:rsidR="004F23ED">
        <w:rPr>
          <w:rFonts w:ascii="Times New Roman" w:hAnsi="Times New Roman" w:cs="Times New Roman"/>
          <w:lang w:val="pt-PT"/>
        </w:rPr>
        <w:t>rabalhador sejam respeitados</w:t>
      </w:r>
      <w:r w:rsidR="006265CF">
        <w:rPr>
          <w:rFonts w:ascii="Times New Roman" w:hAnsi="Times New Roman" w:cs="Times New Roman"/>
          <w:lang w:val="pt-PT"/>
        </w:rPr>
        <w:t>’’ ( 33)</w:t>
      </w:r>
      <w:r w:rsidR="004F23ED">
        <w:rPr>
          <w:rFonts w:ascii="Times New Roman" w:hAnsi="Times New Roman" w:cs="Times New Roman"/>
          <w:lang w:val="pt-PT"/>
        </w:rPr>
        <w:t>.</w:t>
      </w:r>
    </w:p>
    <w:p w:rsidR="00BB7FF1" w:rsidRPr="00305913" w:rsidRDefault="00BB7FF1" w:rsidP="00BB7FF1">
      <w:pPr>
        <w:spacing w:line="360" w:lineRule="auto"/>
        <w:ind w:firstLine="1134"/>
        <w:jc w:val="both"/>
        <w:rPr>
          <w:rFonts w:ascii="Times New Roman" w:hAnsi="Times New Roman"/>
        </w:rPr>
      </w:pPr>
      <w:r w:rsidRPr="00F67C07">
        <w:rPr>
          <w:rFonts w:ascii="Times New Roman" w:hAnsi="Times New Roman" w:cs="Times New Roman"/>
        </w:rPr>
        <w:lastRenderedPageBreak/>
        <w:t xml:space="preserve">Sendo igualado </w:t>
      </w:r>
      <w:r w:rsidRPr="00F67C07">
        <w:rPr>
          <w:rFonts w:ascii="Times New Roman" w:eastAsia="Times New Roman" w:hAnsi="Times New Roman" w:cs="Times New Roman"/>
          <w:color w:val="000000"/>
          <w:lang w:eastAsia="pt-BR"/>
        </w:rPr>
        <w:t>o trabalho realizado no estabelecimento do</w:t>
      </w:r>
      <w:r w:rsidRPr="00305913">
        <w:rPr>
          <w:rFonts w:ascii="Times New Roman" w:eastAsia="Times New Roman" w:hAnsi="Times New Roman"/>
          <w:color w:val="000000"/>
          <w:lang w:eastAsia="pt-BR"/>
        </w:rPr>
        <w:t xml:space="preserve"> empregador, do executado no domicílio do empregado e a distância</w:t>
      </w:r>
      <w:r w:rsidRPr="005574D6">
        <w:rPr>
          <w:rFonts w:ascii="Times New Roman" w:hAnsi="Times New Roman"/>
        </w:rPr>
        <w:t xml:space="preserve"> </w:t>
      </w:r>
      <w:r>
        <w:rPr>
          <w:rFonts w:ascii="Times New Roman" w:hAnsi="Times New Roman"/>
        </w:rPr>
        <w:t xml:space="preserve">por meio do </w:t>
      </w:r>
      <w:proofErr w:type="spellStart"/>
      <w:r>
        <w:rPr>
          <w:rFonts w:ascii="Times New Roman" w:hAnsi="Times New Roman"/>
        </w:rPr>
        <w:t>art</w:t>
      </w:r>
      <w:proofErr w:type="spellEnd"/>
      <w:r>
        <w:rPr>
          <w:rFonts w:ascii="Times New Roman" w:hAnsi="Times New Roman"/>
        </w:rPr>
        <w:t xml:space="preserve"> 6° da CLT, é necessário, para que seja reconhecido o vinculo de emprego do teletrabalhador como seu empregador, que seja respeitado</w:t>
      </w:r>
      <w:r w:rsidRPr="005574D6">
        <w:rPr>
          <w:rFonts w:ascii="Times New Roman" w:hAnsi="Times New Roman"/>
        </w:rPr>
        <w:t xml:space="preserve"> </w:t>
      </w:r>
      <w:r>
        <w:rPr>
          <w:rFonts w:ascii="Times New Roman" w:hAnsi="Times New Roman"/>
        </w:rPr>
        <w:t>o</w:t>
      </w:r>
      <w:r w:rsidRPr="005574D6">
        <w:rPr>
          <w:rFonts w:ascii="Times New Roman" w:hAnsi="Times New Roman"/>
        </w:rPr>
        <w:t xml:space="preserve"> </w:t>
      </w:r>
      <w:proofErr w:type="spellStart"/>
      <w:r w:rsidRPr="005574D6">
        <w:rPr>
          <w:rFonts w:ascii="Times New Roman" w:hAnsi="Times New Roman"/>
        </w:rPr>
        <w:t>art</w:t>
      </w:r>
      <w:proofErr w:type="spellEnd"/>
      <w:r w:rsidRPr="005574D6">
        <w:rPr>
          <w:rFonts w:ascii="Times New Roman" w:hAnsi="Times New Roman"/>
        </w:rPr>
        <w:t xml:space="preserve"> 3° da CLT</w:t>
      </w:r>
      <w:r>
        <w:rPr>
          <w:rFonts w:ascii="Times New Roman" w:hAnsi="Times New Roman"/>
        </w:rPr>
        <w:t xml:space="preserve"> que </w:t>
      </w:r>
      <w:r w:rsidRPr="005574D6">
        <w:rPr>
          <w:rFonts w:ascii="Times New Roman" w:hAnsi="Times New Roman"/>
        </w:rPr>
        <w:t>descreve ‘’</w:t>
      </w:r>
      <w:r w:rsidRPr="005574D6">
        <w:rPr>
          <w:rFonts w:ascii="Times New Roman" w:hAnsi="Times New Roman"/>
          <w:iCs/>
        </w:rPr>
        <w:t xml:space="preserve"> considera-se empregado toda pessoa física que prestar serviços de natureza </w:t>
      </w:r>
      <w:r w:rsidRPr="005574D6">
        <w:rPr>
          <w:rFonts w:ascii="Times New Roman" w:hAnsi="Times New Roman"/>
          <w:bCs/>
          <w:iCs/>
        </w:rPr>
        <w:t xml:space="preserve">não eventual </w:t>
      </w:r>
      <w:r w:rsidRPr="005574D6">
        <w:rPr>
          <w:rFonts w:ascii="Times New Roman" w:hAnsi="Times New Roman"/>
          <w:iCs/>
        </w:rPr>
        <w:t xml:space="preserve">a empregador, </w:t>
      </w:r>
      <w:r w:rsidRPr="005574D6">
        <w:rPr>
          <w:rFonts w:ascii="Times New Roman" w:hAnsi="Times New Roman"/>
          <w:bCs/>
          <w:iCs/>
        </w:rPr>
        <w:t xml:space="preserve">sob a dependência deste </w:t>
      </w:r>
      <w:r w:rsidRPr="005574D6">
        <w:rPr>
          <w:rFonts w:ascii="Times New Roman" w:hAnsi="Times New Roman"/>
          <w:iCs/>
        </w:rPr>
        <w:t xml:space="preserve">e </w:t>
      </w:r>
      <w:r w:rsidRPr="005574D6">
        <w:rPr>
          <w:rFonts w:ascii="Times New Roman" w:hAnsi="Times New Roman"/>
          <w:bCs/>
          <w:iCs/>
        </w:rPr>
        <w:t>mediante salário’’</w:t>
      </w:r>
      <w:r>
        <w:rPr>
          <w:rFonts w:ascii="Times New Roman" w:hAnsi="Times New Roman"/>
          <w:bCs/>
          <w:iCs/>
        </w:rPr>
        <w:t>. P</w:t>
      </w:r>
      <w:r w:rsidRPr="005574D6">
        <w:rPr>
          <w:rFonts w:ascii="Times New Roman" w:hAnsi="Times New Roman"/>
          <w:bCs/>
          <w:iCs/>
        </w:rPr>
        <w:t>odemos extrair des</w:t>
      </w:r>
      <w:r>
        <w:rPr>
          <w:rFonts w:ascii="Times New Roman" w:hAnsi="Times New Roman"/>
          <w:bCs/>
          <w:iCs/>
        </w:rPr>
        <w:t>se texto normativo os requesitos</w:t>
      </w:r>
      <w:r w:rsidRPr="005574D6">
        <w:rPr>
          <w:rFonts w:ascii="Times New Roman" w:hAnsi="Times New Roman"/>
          <w:bCs/>
          <w:iCs/>
        </w:rPr>
        <w:t xml:space="preserve"> para a caracterização do empregado</w:t>
      </w:r>
      <w:r>
        <w:rPr>
          <w:rFonts w:ascii="Times New Roman" w:hAnsi="Times New Roman"/>
          <w:bCs/>
          <w:iCs/>
        </w:rPr>
        <w:t xml:space="preserve"> que o teletrabalhador deve ter</w:t>
      </w:r>
      <w:r w:rsidRPr="005574D6">
        <w:rPr>
          <w:rFonts w:ascii="Times New Roman" w:hAnsi="Times New Roman"/>
          <w:bCs/>
          <w:iCs/>
        </w:rPr>
        <w:t xml:space="preserve">. </w:t>
      </w:r>
    </w:p>
    <w:p w:rsidR="00BB7FF1" w:rsidRDefault="00BB7FF1" w:rsidP="00BB7FF1">
      <w:pPr>
        <w:spacing w:line="360" w:lineRule="auto"/>
        <w:ind w:firstLine="1134"/>
        <w:jc w:val="both"/>
        <w:rPr>
          <w:rFonts w:ascii="Times New Roman" w:hAnsi="Times New Roman"/>
          <w:bCs/>
          <w:iCs/>
        </w:rPr>
      </w:pPr>
      <w:r w:rsidRPr="005574D6">
        <w:rPr>
          <w:rFonts w:ascii="Times New Roman" w:hAnsi="Times New Roman"/>
          <w:bCs/>
          <w:iCs/>
        </w:rPr>
        <w:t xml:space="preserve">O primeiro se refere </w:t>
      </w:r>
      <w:r>
        <w:rPr>
          <w:rFonts w:ascii="Times New Roman" w:hAnsi="Times New Roman"/>
          <w:bCs/>
          <w:iCs/>
        </w:rPr>
        <w:t>á</w:t>
      </w:r>
      <w:r w:rsidRPr="005574D6">
        <w:rPr>
          <w:rFonts w:ascii="Times New Roman" w:hAnsi="Times New Roman"/>
          <w:bCs/>
          <w:iCs/>
        </w:rPr>
        <w:t xml:space="preserve"> necessidade do empregado ser uma pessoa física</w:t>
      </w:r>
      <w:r>
        <w:rPr>
          <w:rFonts w:ascii="Times New Roman" w:hAnsi="Times New Roman"/>
          <w:bCs/>
          <w:iCs/>
        </w:rPr>
        <w:t xml:space="preserve"> e natural</w:t>
      </w:r>
      <w:r w:rsidRPr="005574D6">
        <w:rPr>
          <w:rFonts w:ascii="Times New Roman" w:hAnsi="Times New Roman"/>
          <w:bCs/>
          <w:iCs/>
        </w:rPr>
        <w:t xml:space="preserve">, </w:t>
      </w:r>
      <w:r>
        <w:rPr>
          <w:rFonts w:ascii="Times New Roman" w:hAnsi="Times New Roman"/>
          <w:bCs/>
          <w:iCs/>
        </w:rPr>
        <w:t xml:space="preserve">logo não existe empregado como pessoa jurídica, e caso isso ocorra, será caracterizado fraude ao sistema jurídico. O empregado nunca pode, por sua iniciativa, se fazer substituir por outra pessoa, devido </w:t>
      </w:r>
      <w:proofErr w:type="gramStart"/>
      <w:r>
        <w:rPr>
          <w:rFonts w:ascii="Times New Roman" w:hAnsi="Times New Roman"/>
          <w:bCs/>
          <w:iCs/>
        </w:rPr>
        <w:t>a</w:t>
      </w:r>
      <w:proofErr w:type="gramEnd"/>
      <w:r>
        <w:rPr>
          <w:rFonts w:ascii="Times New Roman" w:hAnsi="Times New Roman"/>
          <w:bCs/>
          <w:iCs/>
        </w:rPr>
        <w:t xml:space="preserve"> pessoalidade da razão do emprego, pois o empregador conta com os seus s</w:t>
      </w:r>
      <w:r w:rsidRPr="00EE324A">
        <w:rPr>
          <w:rFonts w:ascii="Times New Roman" w:hAnsi="Times New Roman"/>
          <w:bCs/>
          <w:iCs/>
        </w:rPr>
        <w:t xml:space="preserve">erviços sendo estabelecido ai uma </w:t>
      </w:r>
      <w:r w:rsidRPr="00EE324A">
        <w:rPr>
          <w:rFonts w:ascii="Times New Roman" w:hAnsi="Times New Roman"/>
        </w:rPr>
        <w:t>obrigação personalíssima</w:t>
      </w:r>
      <w:r w:rsidRPr="00EE324A">
        <w:rPr>
          <w:rFonts w:ascii="Times New Roman" w:hAnsi="Times New Roman"/>
          <w:bCs/>
          <w:iCs/>
        </w:rPr>
        <w:t>, mas ser substituído tranquilamente</w:t>
      </w:r>
      <w:r>
        <w:rPr>
          <w:rFonts w:ascii="Times New Roman" w:hAnsi="Times New Roman"/>
          <w:bCs/>
          <w:iCs/>
        </w:rPr>
        <w:t xml:space="preserve"> pelo empregador.( PEIXOTO, 2010).</w:t>
      </w:r>
    </w:p>
    <w:p w:rsidR="00BB7FF1" w:rsidRDefault="00BB7FF1" w:rsidP="00BB7FF1">
      <w:pPr>
        <w:spacing w:line="360" w:lineRule="auto"/>
        <w:ind w:firstLine="1134"/>
        <w:jc w:val="both"/>
        <w:rPr>
          <w:rFonts w:ascii="Times New Roman" w:hAnsi="Times New Roman"/>
          <w:bCs/>
          <w:iCs/>
        </w:rPr>
      </w:pPr>
      <w:r>
        <w:rPr>
          <w:rFonts w:ascii="Times New Roman" w:hAnsi="Times New Roman"/>
          <w:bCs/>
          <w:iCs/>
        </w:rPr>
        <w:t xml:space="preserve"> O segundo fala da natureza não eventual, pois devido ao princípio da continuidade, na relação de emprego há a existência de um contrato onde prevê a permanência, mesmo que por tempo determinado ou não, do trabalhador á realização de determinada tarefa, não sendo possível o exaurimento da relação de emprego em uma única prestação de serviço </w:t>
      </w:r>
      <w:proofErr w:type="gramStart"/>
      <w:r>
        <w:rPr>
          <w:rFonts w:ascii="Times New Roman" w:hAnsi="Times New Roman"/>
          <w:bCs/>
          <w:iCs/>
        </w:rPr>
        <w:t xml:space="preserve">( </w:t>
      </w:r>
      <w:proofErr w:type="gramEnd"/>
      <w:r>
        <w:rPr>
          <w:rFonts w:ascii="Times New Roman" w:hAnsi="Times New Roman"/>
          <w:bCs/>
          <w:iCs/>
        </w:rPr>
        <w:t xml:space="preserve">PEIXOTO, 2010). O empregado tem que apresentar permanência, continuidade e habitualidade na prestação de serviços, tendo, o empregador, expectativa de retorno do empregado ao local de labor, porém no caso do teletrabalho, o trabalhador realiza suas funções fora do estabelecimento do empregador, mas a não eventualidade é detectada por meio de um sistema informático que é programado pela própria empresa lhe permitindo dirigir e controlar as atividades do empregado. </w:t>
      </w:r>
      <w:proofErr w:type="gramStart"/>
      <w:r>
        <w:rPr>
          <w:rFonts w:ascii="Times New Roman" w:hAnsi="Times New Roman"/>
          <w:bCs/>
          <w:iCs/>
        </w:rPr>
        <w:t xml:space="preserve">( </w:t>
      </w:r>
      <w:proofErr w:type="gramEnd"/>
      <w:r>
        <w:rPr>
          <w:rFonts w:ascii="Times New Roman" w:hAnsi="Times New Roman"/>
          <w:bCs/>
          <w:iCs/>
        </w:rPr>
        <w:t>revista síntese, p.21)</w:t>
      </w:r>
    </w:p>
    <w:p w:rsidR="00BB7FF1" w:rsidRDefault="00BB7FF1" w:rsidP="00BB7FF1">
      <w:pPr>
        <w:spacing w:line="360" w:lineRule="auto"/>
        <w:ind w:firstLine="1134"/>
        <w:jc w:val="both"/>
        <w:rPr>
          <w:rFonts w:ascii="Times New Roman" w:hAnsi="Times New Roman"/>
          <w:bCs/>
          <w:iCs/>
        </w:rPr>
      </w:pPr>
      <w:r>
        <w:rPr>
          <w:rFonts w:ascii="Times New Roman" w:hAnsi="Times New Roman"/>
          <w:bCs/>
          <w:iCs/>
        </w:rPr>
        <w:t xml:space="preserve">O terceiro requesito é a dependência do empregado ao empregador, sendo </w:t>
      </w:r>
      <w:proofErr w:type="gramStart"/>
      <w:r>
        <w:rPr>
          <w:rFonts w:ascii="Times New Roman" w:hAnsi="Times New Roman"/>
          <w:bCs/>
          <w:iCs/>
        </w:rPr>
        <w:t>detectado uma subordinação jurídica do primeiro</w:t>
      </w:r>
      <w:proofErr w:type="gramEnd"/>
      <w:r>
        <w:rPr>
          <w:rFonts w:ascii="Times New Roman" w:hAnsi="Times New Roman"/>
          <w:bCs/>
          <w:iCs/>
        </w:rPr>
        <w:t xml:space="preserve"> em relação ao segundo, no qual o subordinado trabalha sob ordens do empregador</w:t>
      </w:r>
      <w:r w:rsidR="00336EB1">
        <w:rPr>
          <w:rFonts w:ascii="Times New Roman" w:hAnsi="Times New Roman"/>
          <w:bCs/>
          <w:iCs/>
        </w:rPr>
        <w:t>,</w:t>
      </w:r>
      <w:r>
        <w:rPr>
          <w:rFonts w:ascii="Times New Roman" w:hAnsi="Times New Roman"/>
          <w:bCs/>
          <w:iCs/>
        </w:rPr>
        <w:t xml:space="preserve"> </w:t>
      </w:r>
      <w:r w:rsidR="00336EB1">
        <w:rPr>
          <w:rFonts w:ascii="Times New Roman" w:hAnsi="Times New Roman"/>
          <w:bCs/>
          <w:iCs/>
        </w:rPr>
        <w:t>d</w:t>
      </w:r>
      <w:r>
        <w:rPr>
          <w:rFonts w:ascii="Times New Roman" w:hAnsi="Times New Roman"/>
          <w:bCs/>
          <w:iCs/>
        </w:rPr>
        <w:t xml:space="preserve">aí o porque do trabalhador autônomo não ter vinculo empregatício, </w:t>
      </w:r>
      <w:r w:rsidRPr="00093CDA">
        <w:rPr>
          <w:rFonts w:ascii="Times New Roman" w:hAnsi="Times New Roman"/>
          <w:bCs/>
          <w:iCs/>
        </w:rPr>
        <w:t xml:space="preserve">pois não tem vinculo de subordinação com ninguém, </w:t>
      </w:r>
      <w:r w:rsidRPr="00093CDA">
        <w:rPr>
          <w:rFonts w:ascii="Times New Roman" w:hAnsi="Times New Roman"/>
        </w:rPr>
        <w:t>exercendo autonomamente suas atividades.</w:t>
      </w:r>
      <w:r>
        <w:rPr>
          <w:rFonts w:ascii="Arial" w:hAnsi="Arial" w:cs="Arial"/>
          <w:color w:val="666666"/>
          <w:sz w:val="20"/>
          <w:szCs w:val="20"/>
        </w:rPr>
        <w:t xml:space="preserve"> </w:t>
      </w:r>
      <w:r>
        <w:rPr>
          <w:rFonts w:ascii="Times New Roman" w:hAnsi="Times New Roman"/>
          <w:bCs/>
          <w:iCs/>
        </w:rPr>
        <w:t xml:space="preserve"> </w:t>
      </w:r>
      <w:r w:rsidR="00336EB1">
        <w:rPr>
          <w:rFonts w:ascii="Times New Roman" w:hAnsi="Times New Roman"/>
          <w:bCs/>
          <w:iCs/>
        </w:rPr>
        <w:t xml:space="preserve">Como já fora </w:t>
      </w:r>
      <w:r w:rsidR="002436B4">
        <w:rPr>
          <w:rFonts w:ascii="Times New Roman" w:hAnsi="Times New Roman"/>
          <w:bCs/>
          <w:iCs/>
        </w:rPr>
        <w:t>supracitado</w:t>
      </w:r>
      <w:r w:rsidR="00336EB1">
        <w:rPr>
          <w:rFonts w:ascii="Times New Roman" w:hAnsi="Times New Roman"/>
          <w:bCs/>
          <w:iCs/>
        </w:rPr>
        <w:t xml:space="preserve"> </w:t>
      </w:r>
      <w:r w:rsidR="002436B4">
        <w:rPr>
          <w:rFonts w:ascii="Times New Roman" w:hAnsi="Times New Roman"/>
          <w:bCs/>
          <w:iCs/>
        </w:rPr>
        <w:t>é caracterizada</w:t>
      </w:r>
      <w:r w:rsidR="00336EB1">
        <w:rPr>
          <w:rFonts w:ascii="Times New Roman" w:hAnsi="Times New Roman"/>
          <w:bCs/>
          <w:iCs/>
        </w:rPr>
        <w:t xml:space="preserve"> essa subordinação </w:t>
      </w:r>
      <w:r w:rsidR="002436B4">
        <w:rPr>
          <w:rFonts w:ascii="Times New Roman" w:hAnsi="Times New Roman"/>
          <w:bCs/>
          <w:iCs/>
        </w:rPr>
        <w:t xml:space="preserve">no teletrabalho devido aos </w:t>
      </w:r>
      <w:r w:rsidR="002436B4">
        <w:rPr>
          <w:rFonts w:ascii="Times New Roman" w:hAnsi="Times New Roman"/>
        </w:rPr>
        <w:t xml:space="preserve">meios telemáticos e </w:t>
      </w:r>
      <w:proofErr w:type="gramStart"/>
      <w:r w:rsidR="002436B4">
        <w:rPr>
          <w:rFonts w:ascii="Times New Roman" w:hAnsi="Times New Roman"/>
        </w:rPr>
        <w:t>informatizados de comando, controle e supervisão usado pelo empregador como forma de governar as atividades do seu empregado</w:t>
      </w:r>
      <w:proofErr w:type="gramEnd"/>
      <w:r w:rsidR="002436B4">
        <w:rPr>
          <w:rFonts w:ascii="Times New Roman" w:hAnsi="Times New Roman"/>
        </w:rPr>
        <w:t xml:space="preserve">. </w:t>
      </w:r>
    </w:p>
    <w:p w:rsidR="00307BC3" w:rsidRDefault="00BB7FF1" w:rsidP="00BB7FF1">
      <w:pPr>
        <w:spacing w:line="360" w:lineRule="auto"/>
        <w:ind w:firstLine="1134"/>
        <w:jc w:val="both"/>
        <w:rPr>
          <w:rFonts w:ascii="Times New Roman" w:hAnsi="Times New Roman"/>
          <w:bCs/>
          <w:iCs/>
        </w:rPr>
      </w:pPr>
      <w:r>
        <w:rPr>
          <w:rFonts w:ascii="Times New Roman" w:hAnsi="Times New Roman"/>
          <w:bCs/>
          <w:iCs/>
        </w:rPr>
        <w:t>E o quarto requesito é o pagamento de salário, pois não há vinculo empregatício sem que a onerosidade esteja presente, tendo o empregador obrigação de pagar o salário estabelecido assim como tem o trabalhador de exercer regulamente a sua função. Onde houver a prestação gratuita de trabalho, não há relação de emprego, por não</w:t>
      </w:r>
      <w:r w:rsidR="002436B4">
        <w:rPr>
          <w:rFonts w:ascii="Times New Roman" w:hAnsi="Times New Roman"/>
          <w:bCs/>
          <w:iCs/>
        </w:rPr>
        <w:t xml:space="preserve"> </w:t>
      </w:r>
      <w:r>
        <w:rPr>
          <w:rFonts w:ascii="Times New Roman" w:hAnsi="Times New Roman"/>
          <w:bCs/>
          <w:iCs/>
        </w:rPr>
        <w:t xml:space="preserve">existir vinculo de </w:t>
      </w:r>
      <w:r>
        <w:rPr>
          <w:rFonts w:ascii="Times New Roman" w:hAnsi="Times New Roman"/>
          <w:bCs/>
          <w:iCs/>
        </w:rPr>
        <w:lastRenderedPageBreak/>
        <w:t xml:space="preserve">emprego gratuito, logo </w:t>
      </w:r>
      <w:proofErr w:type="gramStart"/>
      <w:r>
        <w:rPr>
          <w:rFonts w:ascii="Times New Roman" w:hAnsi="Times New Roman"/>
          <w:bCs/>
          <w:iCs/>
        </w:rPr>
        <w:t>o trabalhado voluntario</w:t>
      </w:r>
      <w:proofErr w:type="gramEnd"/>
      <w:r>
        <w:rPr>
          <w:rFonts w:ascii="Times New Roman" w:hAnsi="Times New Roman"/>
          <w:bCs/>
          <w:iCs/>
        </w:rPr>
        <w:t xml:space="preserve"> não pode s</w:t>
      </w:r>
      <w:r w:rsidR="00E037EE">
        <w:rPr>
          <w:rFonts w:ascii="Times New Roman" w:hAnsi="Times New Roman"/>
          <w:bCs/>
          <w:iCs/>
        </w:rPr>
        <w:t>er caracterizado como emprego (</w:t>
      </w:r>
      <w:r>
        <w:rPr>
          <w:rFonts w:ascii="Times New Roman" w:hAnsi="Times New Roman"/>
          <w:bCs/>
          <w:iCs/>
        </w:rPr>
        <w:t>PEIXOTO, 2010).</w:t>
      </w:r>
      <w:r w:rsidR="002436B4">
        <w:rPr>
          <w:rFonts w:ascii="Times New Roman" w:hAnsi="Times New Roman"/>
          <w:bCs/>
          <w:iCs/>
        </w:rPr>
        <w:t xml:space="preserve"> </w:t>
      </w:r>
      <w:r w:rsidR="002436B4" w:rsidRPr="002436B4">
        <w:rPr>
          <w:rStyle w:val="Forte"/>
          <w:rFonts w:ascii="Times New Roman" w:hAnsi="Times New Roman" w:cs="Times New Roman"/>
          <w:b w:val="0"/>
          <w:color w:val="000000" w:themeColor="text1"/>
        </w:rPr>
        <w:t>O Art. 83</w:t>
      </w:r>
      <w:r w:rsidR="002436B4" w:rsidRPr="002436B4">
        <w:rPr>
          <w:rFonts w:ascii="Times New Roman" w:hAnsi="Times New Roman" w:cs="Times New Roman"/>
          <w:color w:val="000000" w:themeColor="text1"/>
        </w:rPr>
        <w:t xml:space="preserve"> da CLT </w:t>
      </w:r>
      <w:r w:rsidR="002436B4">
        <w:rPr>
          <w:rFonts w:ascii="Times New Roman" w:hAnsi="Times New Roman" w:cs="Times New Roman"/>
          <w:color w:val="000000" w:themeColor="text1"/>
        </w:rPr>
        <w:t>reforça a necessidade da existência do salário, ao dispor que ‘’</w:t>
      </w:r>
      <w:r w:rsidR="002436B4" w:rsidRPr="002436B4">
        <w:rPr>
          <w:rFonts w:ascii="Times New Roman" w:hAnsi="Times New Roman" w:cs="Times New Roman"/>
          <w:color w:val="000000" w:themeColor="text1"/>
        </w:rPr>
        <w:t xml:space="preserve">é devido o salário mínimo ao trabalhador em domicílio, considerado este como o executado na </w:t>
      </w:r>
      <w:hyperlink r:id="rId9" w:history="1">
        <w:r w:rsidR="002436B4" w:rsidRPr="002436B4">
          <w:rPr>
            <w:rStyle w:val="Hyperlink"/>
            <w:rFonts w:ascii="Times New Roman" w:hAnsi="Times New Roman" w:cs="Times New Roman"/>
            <w:color w:val="000000" w:themeColor="text1"/>
          </w:rPr>
          <w:t>habitação</w:t>
        </w:r>
      </w:hyperlink>
      <w:r w:rsidR="002436B4" w:rsidRPr="002436B4">
        <w:rPr>
          <w:rFonts w:ascii="Times New Roman" w:hAnsi="Times New Roman" w:cs="Times New Roman"/>
          <w:color w:val="000000" w:themeColor="text1"/>
        </w:rPr>
        <w:t xml:space="preserve"> do empregado ou em oficina de família, por conta de empregador que o remunere</w:t>
      </w:r>
      <w:r w:rsidR="00E037EE">
        <w:rPr>
          <w:rFonts w:ascii="Times New Roman" w:hAnsi="Times New Roman" w:cs="Times New Roman"/>
          <w:color w:val="000000" w:themeColor="text1"/>
        </w:rPr>
        <w:t>’’</w:t>
      </w:r>
      <w:r w:rsidR="002436B4" w:rsidRPr="002436B4">
        <w:rPr>
          <w:rFonts w:ascii="Times New Roman" w:hAnsi="Times New Roman" w:cs="Times New Roman"/>
          <w:color w:val="000000" w:themeColor="text1"/>
        </w:rPr>
        <w:t>.</w:t>
      </w:r>
      <w:r w:rsidR="00307BC3">
        <w:rPr>
          <w:rFonts w:ascii="Times New Roman" w:hAnsi="Times New Roman" w:cs="Times New Roman"/>
          <w:color w:val="000000" w:themeColor="text1"/>
        </w:rPr>
        <w:t xml:space="preserve"> Sendo preenchidos esses requesitos, pode-se configurar a relação de emprego entre o teletrabalhador e o empregador</w:t>
      </w:r>
      <w:r w:rsidR="00F24464">
        <w:rPr>
          <w:rFonts w:ascii="Times New Roman" w:hAnsi="Times New Roman" w:cs="Times New Roman"/>
          <w:color w:val="000000" w:themeColor="text1"/>
        </w:rPr>
        <w:t>.</w:t>
      </w:r>
    </w:p>
    <w:p w:rsidR="00BB7FF1" w:rsidRPr="00DA3925" w:rsidRDefault="00BB7FF1" w:rsidP="00DA3925">
      <w:pPr>
        <w:pStyle w:val="PargrafodaLista"/>
        <w:spacing w:line="360" w:lineRule="auto"/>
        <w:ind w:left="-142"/>
        <w:jc w:val="both"/>
        <w:rPr>
          <w:rFonts w:ascii="Times New Roman" w:hAnsi="Times New Roman" w:cs="Times New Roman"/>
          <w:b/>
        </w:rPr>
      </w:pPr>
    </w:p>
    <w:p w:rsidR="00DA3925" w:rsidRDefault="00DA3925" w:rsidP="00DA3925">
      <w:pPr>
        <w:pStyle w:val="PargrafodaLista"/>
        <w:spacing w:line="360" w:lineRule="auto"/>
        <w:ind w:left="-142"/>
        <w:jc w:val="both"/>
        <w:rPr>
          <w:rFonts w:ascii="Times New Roman" w:hAnsi="Times New Roman" w:cs="Times New Roman"/>
          <w:b/>
        </w:rPr>
      </w:pPr>
      <w:r w:rsidRPr="00DA3925">
        <w:rPr>
          <w:rFonts w:ascii="Times New Roman" w:hAnsi="Times New Roman" w:cs="Times New Roman"/>
          <w:b/>
        </w:rPr>
        <w:t>CONCLUSÃO</w:t>
      </w:r>
    </w:p>
    <w:p w:rsidR="00F4619D" w:rsidRDefault="006C6E52" w:rsidP="00A12BA7">
      <w:pPr>
        <w:pStyle w:val="PargrafodaLista"/>
        <w:spacing w:line="360" w:lineRule="auto"/>
        <w:ind w:left="-142" w:firstLine="1134"/>
        <w:jc w:val="both"/>
        <w:rPr>
          <w:rFonts w:ascii="Times New Roman" w:eastAsia="Times New Roman" w:hAnsi="Times New Roman"/>
          <w:color w:val="000000"/>
          <w:lang w:eastAsia="pt-BR"/>
        </w:rPr>
      </w:pPr>
      <w:r>
        <w:rPr>
          <w:rFonts w:ascii="Times New Roman" w:hAnsi="Times New Roman" w:cs="Times New Roman"/>
        </w:rPr>
        <w:t xml:space="preserve">O reconhecimento do teletrabalho não adveio somente com a inovação do </w:t>
      </w:r>
      <w:proofErr w:type="spellStart"/>
      <w:r>
        <w:rPr>
          <w:rFonts w:ascii="Times New Roman" w:hAnsi="Times New Roman" w:cs="Times New Roman"/>
        </w:rPr>
        <w:t>Art</w:t>
      </w:r>
      <w:proofErr w:type="spellEnd"/>
      <w:r>
        <w:rPr>
          <w:rFonts w:ascii="Times New Roman" w:hAnsi="Times New Roman" w:cs="Times New Roman"/>
        </w:rPr>
        <w:t xml:space="preserve"> 6° da CLT, pois antes disso, os doutrinadores e jurisprudências consolidadas já </w:t>
      </w:r>
      <w:r w:rsidRPr="006C6E52">
        <w:rPr>
          <w:rFonts w:ascii="Times New Roman" w:hAnsi="Times New Roman" w:cs="Times New Roman"/>
        </w:rPr>
        <w:t xml:space="preserve">equiparava o </w:t>
      </w:r>
      <w:r w:rsidRPr="006C6E52">
        <w:rPr>
          <w:rFonts w:ascii="Times New Roman" w:eastAsia="Times New Roman" w:hAnsi="Times New Roman"/>
          <w:color w:val="000000"/>
          <w:lang w:eastAsia="pt-BR"/>
        </w:rPr>
        <w:t>trabalho realizado no estabelecimento do empregador, com o executado no domicílio do empregado e o realizado a distância</w:t>
      </w:r>
      <w:r w:rsidR="00A12BA7">
        <w:rPr>
          <w:rFonts w:ascii="Times New Roman" w:eastAsia="Times New Roman" w:hAnsi="Times New Roman"/>
          <w:color w:val="000000"/>
          <w:lang w:eastAsia="pt-BR"/>
        </w:rPr>
        <w:t>. O</w:t>
      </w:r>
      <w:r>
        <w:rPr>
          <w:rFonts w:ascii="Times New Roman" w:eastAsia="Times New Roman" w:hAnsi="Times New Roman"/>
          <w:color w:val="000000"/>
          <w:lang w:eastAsia="pt-BR"/>
        </w:rPr>
        <w:t xml:space="preserve"> parágrafo único desse </w:t>
      </w:r>
      <w:r w:rsidRPr="00F4619D">
        <w:rPr>
          <w:rFonts w:ascii="Times New Roman" w:eastAsia="Times New Roman" w:hAnsi="Times New Roman"/>
          <w:color w:val="000000"/>
          <w:lang w:eastAsia="pt-BR"/>
        </w:rPr>
        <w:t xml:space="preserve">artigo </w:t>
      </w:r>
      <w:r w:rsidR="00F4619D">
        <w:rPr>
          <w:rFonts w:ascii="Times New Roman" w:eastAsia="Times New Roman" w:hAnsi="Times New Roman"/>
          <w:color w:val="000000"/>
          <w:lang w:eastAsia="pt-BR"/>
        </w:rPr>
        <w:t xml:space="preserve">regulamenta a </w:t>
      </w:r>
      <w:r w:rsidR="00F4619D" w:rsidRPr="00F4619D">
        <w:rPr>
          <w:rFonts w:ascii="Times New Roman" w:eastAsia="Times New Roman" w:hAnsi="Times New Roman"/>
          <w:color w:val="000000"/>
          <w:lang w:eastAsia="pt-BR"/>
        </w:rPr>
        <w:t xml:space="preserve">espécie de subordinação </w:t>
      </w:r>
      <w:r w:rsidR="00F4619D">
        <w:rPr>
          <w:rFonts w:ascii="Times New Roman" w:eastAsia="Times New Roman" w:hAnsi="Times New Roman"/>
          <w:color w:val="000000"/>
          <w:lang w:eastAsia="pt-BR"/>
        </w:rPr>
        <w:t xml:space="preserve">o teletrabalhador ao falar </w:t>
      </w:r>
      <w:r w:rsidR="00F4619D" w:rsidRPr="00F4619D">
        <w:rPr>
          <w:rFonts w:ascii="Times New Roman" w:eastAsia="Times New Roman" w:hAnsi="Times New Roman"/>
          <w:color w:val="000000"/>
          <w:lang w:eastAsia="pt-BR"/>
        </w:rPr>
        <w:t xml:space="preserve">que </w:t>
      </w:r>
      <w:r w:rsidRPr="00F4619D">
        <w:rPr>
          <w:rFonts w:ascii="Times New Roman" w:eastAsia="Times New Roman" w:hAnsi="Times New Roman"/>
          <w:color w:val="000000"/>
          <w:lang w:eastAsia="pt-BR"/>
        </w:rPr>
        <w:t>meios telemáticos e informatizados de comando, controle e supervisão se equiparam, para fins de subordinação jurídica, aos meios pessoais e diretos de c</w:t>
      </w:r>
      <w:bookmarkStart w:id="0" w:name="_GoBack"/>
      <w:bookmarkEnd w:id="0"/>
      <w:r w:rsidRPr="00F4619D">
        <w:rPr>
          <w:rFonts w:ascii="Times New Roman" w:eastAsia="Times New Roman" w:hAnsi="Times New Roman"/>
          <w:color w:val="000000"/>
          <w:lang w:eastAsia="pt-BR"/>
        </w:rPr>
        <w:t>omando, controle e supervisão do trabalho alheio</w:t>
      </w:r>
      <w:r w:rsidR="00F4619D">
        <w:rPr>
          <w:rFonts w:ascii="Times New Roman" w:eastAsia="Times New Roman" w:hAnsi="Times New Roman"/>
          <w:color w:val="000000"/>
          <w:lang w:eastAsia="pt-BR"/>
        </w:rPr>
        <w:t>, se especificando ai a ideia de subordinação e vinculação que deve ter entre o empregado e o empregador</w:t>
      </w:r>
      <w:r w:rsidR="00F4619D" w:rsidRPr="00F4619D">
        <w:rPr>
          <w:rFonts w:ascii="Times New Roman" w:eastAsia="Times New Roman" w:hAnsi="Times New Roman"/>
          <w:color w:val="000000"/>
          <w:lang w:eastAsia="pt-BR"/>
        </w:rPr>
        <w:t>.</w:t>
      </w:r>
    </w:p>
    <w:p w:rsidR="00A12BA7" w:rsidRDefault="00A12BA7" w:rsidP="00A12BA7">
      <w:pPr>
        <w:pStyle w:val="PargrafodaLista"/>
        <w:spacing w:line="360" w:lineRule="auto"/>
        <w:ind w:left="-142" w:firstLine="1134"/>
        <w:jc w:val="both"/>
        <w:rPr>
          <w:rFonts w:ascii="Times New Roman" w:eastAsia="Times New Roman" w:hAnsi="Times New Roman"/>
          <w:color w:val="000000"/>
          <w:lang w:eastAsia="pt-BR"/>
        </w:rPr>
      </w:pPr>
      <w:r>
        <w:rPr>
          <w:rFonts w:ascii="Times New Roman" w:hAnsi="Times New Roman" w:cs="Times New Roman"/>
        </w:rPr>
        <w:t xml:space="preserve">Antes mesmo que se </w:t>
      </w:r>
      <w:r w:rsidR="005A0041">
        <w:rPr>
          <w:rFonts w:ascii="Times New Roman" w:hAnsi="Times New Roman" w:cs="Times New Roman"/>
        </w:rPr>
        <w:t>falar em teletrabalho é essencial que seja averiguado se os requesitos para a caracterização de relação de emprego esta presente, já que o teletrabalhador deve obedecer aos mesmos requesitos de um trabalhador comum.</w:t>
      </w:r>
    </w:p>
    <w:p w:rsidR="006C6E52" w:rsidRDefault="00F4619D" w:rsidP="00A12BA7">
      <w:pPr>
        <w:pStyle w:val="PargrafodaLista"/>
        <w:spacing w:line="360" w:lineRule="auto"/>
        <w:ind w:left="-142" w:firstLine="1134"/>
        <w:jc w:val="both"/>
        <w:rPr>
          <w:rFonts w:ascii="Times New Roman" w:eastAsia="Times New Roman" w:hAnsi="Times New Roman"/>
          <w:color w:val="000000"/>
          <w:lang w:eastAsia="pt-BR"/>
        </w:rPr>
      </w:pPr>
      <w:r>
        <w:rPr>
          <w:rFonts w:ascii="Times New Roman" w:hAnsi="Times New Roman" w:cs="Times New Roman"/>
        </w:rPr>
        <w:t>Mas o</w:t>
      </w:r>
      <w:r w:rsidRPr="00F4619D">
        <w:rPr>
          <w:rFonts w:ascii="Times New Roman" w:eastAsia="Times New Roman" w:hAnsi="Times New Roman"/>
          <w:color w:val="000000"/>
          <w:lang w:eastAsia="pt-BR"/>
        </w:rPr>
        <w:t xml:space="preserve"> grande problema </w:t>
      </w:r>
      <w:r>
        <w:rPr>
          <w:rFonts w:ascii="Times New Roman" w:eastAsia="Times New Roman" w:hAnsi="Times New Roman"/>
          <w:color w:val="000000"/>
          <w:lang w:eastAsia="pt-BR"/>
        </w:rPr>
        <w:t>desse tema esta na desconex</w:t>
      </w:r>
      <w:r w:rsidR="00A12BA7">
        <w:rPr>
          <w:rFonts w:ascii="Times New Roman" w:eastAsia="Times New Roman" w:hAnsi="Times New Roman"/>
          <w:color w:val="000000"/>
          <w:lang w:eastAsia="pt-BR"/>
        </w:rPr>
        <w:t>ão do</w:t>
      </w:r>
      <w:r>
        <w:rPr>
          <w:rFonts w:ascii="Times New Roman" w:eastAsia="Times New Roman" w:hAnsi="Times New Roman"/>
          <w:color w:val="000000"/>
          <w:lang w:eastAsia="pt-BR"/>
        </w:rPr>
        <w:t xml:space="preserve"> trabalhado</w:t>
      </w:r>
      <w:r w:rsidR="00A12BA7">
        <w:rPr>
          <w:rFonts w:ascii="Times New Roman" w:eastAsia="Times New Roman" w:hAnsi="Times New Roman"/>
          <w:color w:val="000000"/>
          <w:lang w:eastAsia="pt-BR"/>
        </w:rPr>
        <w:t>r</w:t>
      </w:r>
      <w:r>
        <w:rPr>
          <w:rFonts w:ascii="Times New Roman" w:eastAsia="Times New Roman" w:hAnsi="Times New Roman"/>
          <w:color w:val="000000"/>
          <w:lang w:eastAsia="pt-BR"/>
        </w:rPr>
        <w:t xml:space="preserve"> do </w:t>
      </w:r>
      <w:r w:rsidR="00A12BA7">
        <w:rPr>
          <w:rFonts w:ascii="Times New Roman" w:eastAsia="Times New Roman" w:hAnsi="Times New Roman"/>
          <w:color w:val="000000"/>
          <w:lang w:eastAsia="pt-BR"/>
        </w:rPr>
        <w:t xml:space="preserve">seu ambiente de trabalho, pois </w:t>
      </w:r>
      <w:r>
        <w:rPr>
          <w:rFonts w:ascii="Times New Roman" w:eastAsia="Times New Roman" w:hAnsi="Times New Roman"/>
          <w:color w:val="000000"/>
          <w:lang w:eastAsia="pt-BR"/>
        </w:rPr>
        <w:t>o que ocorre a m</w:t>
      </w:r>
      <w:r w:rsidR="00A12BA7">
        <w:rPr>
          <w:rFonts w:ascii="Times New Roman" w:eastAsia="Times New Roman" w:hAnsi="Times New Roman"/>
          <w:color w:val="000000"/>
          <w:lang w:eastAsia="pt-BR"/>
        </w:rPr>
        <w:t xml:space="preserve">aioria das vezes é que </w:t>
      </w:r>
      <w:r>
        <w:rPr>
          <w:rFonts w:ascii="Times New Roman" w:eastAsia="Times New Roman" w:hAnsi="Times New Roman"/>
          <w:color w:val="000000"/>
          <w:lang w:eastAsia="pt-BR"/>
        </w:rPr>
        <w:t xml:space="preserve">o empregador acha que a qualquer hora do dia, pelo fato do empregado está em local diferente das instalações da empresa, o empregado deve está de prontidão para execução de qualquer tarefa por ele concedida, desconsiderando a desconexão do trabalho que este trabalhador tem direito, como </w:t>
      </w:r>
      <w:proofErr w:type="gramStart"/>
      <w:r>
        <w:rPr>
          <w:rFonts w:ascii="Times New Roman" w:eastAsia="Times New Roman" w:hAnsi="Times New Roman"/>
          <w:color w:val="000000"/>
          <w:lang w:eastAsia="pt-BR"/>
        </w:rPr>
        <w:t>por exemplo</w:t>
      </w:r>
      <w:proofErr w:type="gramEnd"/>
      <w:r>
        <w:rPr>
          <w:rFonts w:ascii="Times New Roman" w:eastAsia="Times New Roman" w:hAnsi="Times New Roman"/>
          <w:color w:val="000000"/>
          <w:lang w:eastAsia="pt-BR"/>
        </w:rPr>
        <w:t xml:space="preserve"> no horário </w:t>
      </w:r>
      <w:r w:rsidR="00A12BA7">
        <w:rPr>
          <w:rFonts w:ascii="Times New Roman" w:eastAsia="Times New Roman" w:hAnsi="Times New Roman"/>
          <w:color w:val="000000"/>
          <w:lang w:eastAsia="pt-BR"/>
        </w:rPr>
        <w:t>de almoço, e o empregado por medo de uma demissão acaba por ceder abusos como esses.</w:t>
      </w:r>
    </w:p>
    <w:p w:rsidR="00F4619D" w:rsidRPr="00F4619D" w:rsidRDefault="00F4619D" w:rsidP="00A12BA7">
      <w:pPr>
        <w:pStyle w:val="PargrafodaLista"/>
        <w:spacing w:line="360" w:lineRule="auto"/>
        <w:ind w:left="-142" w:firstLine="1134"/>
        <w:jc w:val="both"/>
        <w:rPr>
          <w:rFonts w:ascii="Times New Roman" w:eastAsia="Times New Roman" w:hAnsi="Times New Roman"/>
          <w:color w:val="000000"/>
          <w:lang w:eastAsia="pt-BR"/>
        </w:rPr>
      </w:pPr>
      <w:r>
        <w:rPr>
          <w:rFonts w:ascii="Times New Roman" w:eastAsia="Times New Roman" w:hAnsi="Times New Roman"/>
          <w:color w:val="000000"/>
          <w:lang w:eastAsia="pt-BR"/>
        </w:rPr>
        <w:t xml:space="preserve">Essa desconexão é </w:t>
      </w:r>
      <w:r w:rsidR="00A12BA7">
        <w:rPr>
          <w:rFonts w:ascii="Times New Roman" w:eastAsia="Times New Roman" w:hAnsi="Times New Roman"/>
          <w:color w:val="000000"/>
          <w:lang w:eastAsia="pt-BR"/>
        </w:rPr>
        <w:t xml:space="preserve">uma </w:t>
      </w:r>
      <w:r>
        <w:rPr>
          <w:rFonts w:ascii="Times New Roman" w:eastAsia="Times New Roman" w:hAnsi="Times New Roman"/>
          <w:color w:val="000000"/>
          <w:lang w:eastAsia="pt-BR"/>
        </w:rPr>
        <w:t xml:space="preserve">garantia constitucional prevista nos </w:t>
      </w:r>
      <w:proofErr w:type="spellStart"/>
      <w:r>
        <w:rPr>
          <w:rFonts w:ascii="Times New Roman" w:eastAsia="Times New Roman" w:hAnsi="Times New Roman"/>
          <w:color w:val="000000"/>
          <w:lang w:eastAsia="pt-BR"/>
        </w:rPr>
        <w:t>Arts</w:t>
      </w:r>
      <w:proofErr w:type="spellEnd"/>
      <w:r>
        <w:rPr>
          <w:rFonts w:ascii="Times New Roman" w:eastAsia="Times New Roman" w:hAnsi="Times New Roman"/>
          <w:color w:val="000000"/>
          <w:lang w:eastAsia="pt-BR"/>
        </w:rPr>
        <w:t xml:space="preserve"> 6° e 7° da CF</w:t>
      </w:r>
      <w:r w:rsidR="00A12BA7">
        <w:rPr>
          <w:rFonts w:ascii="Times New Roman" w:eastAsia="Times New Roman" w:hAnsi="Times New Roman"/>
          <w:color w:val="000000"/>
          <w:lang w:eastAsia="pt-BR"/>
        </w:rPr>
        <w:t xml:space="preserve"> devendo ser minimamente obedecida tendo tanto o empregado quanto o trabalhador o dever de conhecer e </w:t>
      </w:r>
      <w:proofErr w:type="gramStart"/>
      <w:r w:rsidR="00A12BA7">
        <w:rPr>
          <w:rFonts w:ascii="Times New Roman" w:eastAsia="Times New Roman" w:hAnsi="Times New Roman"/>
          <w:color w:val="000000"/>
          <w:lang w:eastAsia="pt-BR"/>
        </w:rPr>
        <w:t>obedecer</w:t>
      </w:r>
      <w:proofErr w:type="gramEnd"/>
      <w:r w:rsidR="00A12BA7">
        <w:rPr>
          <w:rFonts w:ascii="Times New Roman" w:eastAsia="Times New Roman" w:hAnsi="Times New Roman"/>
          <w:color w:val="000000"/>
          <w:lang w:eastAsia="pt-BR"/>
        </w:rPr>
        <w:t xml:space="preserve"> esse regulamento.</w:t>
      </w:r>
    </w:p>
    <w:p w:rsidR="00EC6ED2" w:rsidRPr="00DA3925" w:rsidRDefault="00EC6ED2" w:rsidP="00DA3925">
      <w:pPr>
        <w:spacing w:line="360" w:lineRule="auto"/>
        <w:jc w:val="both"/>
        <w:rPr>
          <w:rFonts w:ascii="Times New Roman" w:hAnsi="Times New Roman" w:cs="Times New Roman"/>
        </w:rPr>
      </w:pPr>
    </w:p>
    <w:p w:rsidR="00E95D0F" w:rsidRDefault="00E95D0F" w:rsidP="00EC6ED2">
      <w:pPr>
        <w:pStyle w:val="PargrafodaLista"/>
        <w:spacing w:line="360" w:lineRule="auto"/>
        <w:ind w:left="0"/>
        <w:jc w:val="both"/>
        <w:rPr>
          <w:rFonts w:ascii="Times New Roman" w:eastAsia="Times New Roman" w:hAnsi="Times New Roman" w:cs="Times New Roman"/>
          <w:b/>
          <w:bCs/>
          <w:lang w:eastAsia="pt-BR"/>
        </w:rPr>
      </w:pPr>
    </w:p>
    <w:p w:rsidR="00E95D0F" w:rsidRDefault="00E95D0F" w:rsidP="00EC6ED2">
      <w:pPr>
        <w:pStyle w:val="PargrafodaLista"/>
        <w:spacing w:line="360" w:lineRule="auto"/>
        <w:ind w:left="0"/>
        <w:jc w:val="both"/>
        <w:rPr>
          <w:rFonts w:ascii="Times New Roman" w:eastAsia="Times New Roman" w:hAnsi="Times New Roman" w:cs="Times New Roman"/>
          <w:b/>
          <w:bCs/>
          <w:lang w:eastAsia="pt-BR"/>
        </w:rPr>
      </w:pPr>
    </w:p>
    <w:p w:rsidR="00E95D0F" w:rsidRDefault="00E95D0F" w:rsidP="00EC6ED2">
      <w:pPr>
        <w:pStyle w:val="PargrafodaLista"/>
        <w:spacing w:line="360" w:lineRule="auto"/>
        <w:ind w:left="0"/>
        <w:jc w:val="both"/>
        <w:rPr>
          <w:rFonts w:ascii="Times New Roman" w:eastAsia="Times New Roman" w:hAnsi="Times New Roman" w:cs="Times New Roman"/>
          <w:b/>
          <w:bCs/>
          <w:lang w:eastAsia="pt-BR"/>
        </w:rPr>
      </w:pPr>
    </w:p>
    <w:p w:rsidR="00E95D0F" w:rsidRDefault="00E95D0F" w:rsidP="00EC6ED2">
      <w:pPr>
        <w:pStyle w:val="PargrafodaLista"/>
        <w:spacing w:line="360" w:lineRule="auto"/>
        <w:ind w:left="0"/>
        <w:jc w:val="both"/>
        <w:rPr>
          <w:rFonts w:ascii="Times New Roman" w:eastAsia="Times New Roman" w:hAnsi="Times New Roman" w:cs="Times New Roman"/>
          <w:b/>
          <w:bCs/>
          <w:lang w:eastAsia="pt-BR"/>
        </w:rPr>
      </w:pPr>
    </w:p>
    <w:p w:rsidR="00EC6ED2" w:rsidRPr="008D7C01" w:rsidRDefault="00DA3925" w:rsidP="008D7C01">
      <w:pPr>
        <w:pStyle w:val="PargrafodaLista"/>
        <w:ind w:left="0"/>
        <w:jc w:val="both"/>
        <w:rPr>
          <w:rFonts w:ascii="Times New Roman" w:eastAsia="Times New Roman" w:hAnsi="Times New Roman" w:cs="Times New Roman"/>
          <w:b/>
          <w:bCs/>
          <w:lang w:eastAsia="pt-BR"/>
        </w:rPr>
      </w:pPr>
      <w:r w:rsidRPr="008D7C01">
        <w:rPr>
          <w:rFonts w:ascii="Times New Roman" w:eastAsia="Times New Roman" w:hAnsi="Times New Roman" w:cs="Times New Roman"/>
          <w:b/>
          <w:bCs/>
          <w:lang w:eastAsia="pt-BR"/>
        </w:rPr>
        <w:lastRenderedPageBreak/>
        <w:t>REFERÊCIA</w:t>
      </w:r>
    </w:p>
    <w:p w:rsidR="008D7C01" w:rsidRDefault="008D7C01" w:rsidP="008D7C01">
      <w:pPr>
        <w:jc w:val="both"/>
        <w:rPr>
          <w:rFonts w:ascii="Times New Roman" w:hAnsi="Times New Roman" w:cs="Times New Roman"/>
        </w:rPr>
      </w:pPr>
    </w:p>
    <w:p w:rsidR="00E95D0F" w:rsidRDefault="00E95D0F" w:rsidP="008D7C01">
      <w:pPr>
        <w:jc w:val="both"/>
        <w:rPr>
          <w:rFonts w:ascii="Times New Roman" w:hAnsi="Times New Roman" w:cs="Times New Roman"/>
        </w:rPr>
      </w:pPr>
      <w:r w:rsidRPr="008D7C01">
        <w:rPr>
          <w:rFonts w:ascii="Times New Roman" w:hAnsi="Times New Roman" w:cs="Times New Roman"/>
        </w:rPr>
        <w:t xml:space="preserve">BARROS, Alice Monteiro de. </w:t>
      </w:r>
      <w:r w:rsidRPr="008D7C01">
        <w:rPr>
          <w:rFonts w:ascii="Times New Roman" w:hAnsi="Times New Roman" w:cs="Times New Roman"/>
          <w:b/>
        </w:rPr>
        <w:t xml:space="preserve">Curso de direito do trabalho. </w:t>
      </w:r>
      <w:proofErr w:type="gramStart"/>
      <w:r w:rsidRPr="008D7C01">
        <w:rPr>
          <w:rFonts w:ascii="Times New Roman" w:hAnsi="Times New Roman" w:cs="Times New Roman"/>
        </w:rPr>
        <w:t>3</w:t>
      </w:r>
      <w:proofErr w:type="gramEnd"/>
      <w:r w:rsidRPr="008D7C01">
        <w:rPr>
          <w:rFonts w:ascii="Times New Roman" w:hAnsi="Times New Roman" w:cs="Times New Roman"/>
        </w:rPr>
        <w:t xml:space="preserve"> ed. rev. e </w:t>
      </w:r>
      <w:proofErr w:type="spellStart"/>
      <w:r w:rsidRPr="008D7C01">
        <w:rPr>
          <w:rFonts w:ascii="Times New Roman" w:hAnsi="Times New Roman" w:cs="Times New Roman"/>
        </w:rPr>
        <w:t>ampl</w:t>
      </w:r>
      <w:proofErr w:type="spellEnd"/>
      <w:r w:rsidRPr="008D7C01">
        <w:rPr>
          <w:rFonts w:ascii="Times New Roman" w:hAnsi="Times New Roman" w:cs="Times New Roman"/>
        </w:rPr>
        <w:t xml:space="preserve">. São Paulo: </w:t>
      </w:r>
      <w:proofErr w:type="spellStart"/>
      <w:proofErr w:type="gramStart"/>
      <w:r w:rsidRPr="008D7C01">
        <w:rPr>
          <w:rFonts w:ascii="Times New Roman" w:hAnsi="Times New Roman" w:cs="Times New Roman"/>
        </w:rPr>
        <w:t>LTr</w:t>
      </w:r>
      <w:proofErr w:type="spellEnd"/>
      <w:proofErr w:type="gramEnd"/>
      <w:r w:rsidRPr="008D7C01">
        <w:rPr>
          <w:rFonts w:ascii="Times New Roman" w:hAnsi="Times New Roman" w:cs="Times New Roman"/>
        </w:rPr>
        <w:t>, 2007.</w:t>
      </w:r>
    </w:p>
    <w:p w:rsidR="008D7C01" w:rsidRPr="008D7C01" w:rsidRDefault="008D7C01" w:rsidP="008D7C01">
      <w:pPr>
        <w:jc w:val="both"/>
        <w:rPr>
          <w:rFonts w:ascii="Times New Roman" w:hAnsi="Times New Roman" w:cs="Times New Roman"/>
        </w:rPr>
      </w:pPr>
    </w:p>
    <w:p w:rsidR="00E95D0F" w:rsidRPr="008D7C01" w:rsidRDefault="00E95D0F" w:rsidP="008D7C01">
      <w:pPr>
        <w:ind w:firstLine="1134"/>
        <w:jc w:val="both"/>
        <w:rPr>
          <w:rFonts w:ascii="Times New Roman" w:hAnsi="Times New Roman" w:cs="Times New Roman"/>
        </w:rPr>
      </w:pPr>
    </w:p>
    <w:p w:rsidR="00621134" w:rsidRPr="008D7C01" w:rsidRDefault="00621134" w:rsidP="008D7C01">
      <w:pPr>
        <w:jc w:val="both"/>
        <w:rPr>
          <w:rFonts w:ascii="Times New Roman" w:hAnsi="Times New Roman" w:cs="Times New Roman"/>
        </w:rPr>
      </w:pPr>
      <w:r w:rsidRPr="008D7C01">
        <w:rPr>
          <w:rFonts w:ascii="Times New Roman" w:hAnsi="Times New Roman" w:cs="Times New Roman"/>
        </w:rPr>
        <w:t xml:space="preserve">CAVALCANTE, NETO, </w:t>
      </w:r>
      <w:proofErr w:type="spellStart"/>
      <w:r w:rsidRPr="008D7C01">
        <w:rPr>
          <w:rFonts w:ascii="Times New Roman" w:hAnsi="Times New Roman" w:cs="Times New Roman"/>
        </w:rPr>
        <w:t>Joubert</w:t>
      </w:r>
      <w:proofErr w:type="spellEnd"/>
      <w:r w:rsidRPr="008D7C01">
        <w:rPr>
          <w:rFonts w:ascii="Times New Roman" w:hAnsi="Times New Roman" w:cs="Times New Roman"/>
        </w:rPr>
        <w:t xml:space="preserve"> de Quadros Pessoa, Francisco Ferreira Jorge. O fenômeno do teletrabalho: uma abordagem jurídica trabalhista. </w:t>
      </w:r>
      <w:r w:rsidRPr="008D7C01">
        <w:rPr>
          <w:rFonts w:ascii="Times New Roman" w:hAnsi="Times New Roman" w:cs="Times New Roman"/>
          <w:b/>
        </w:rPr>
        <w:t xml:space="preserve">Justiça do Trabalho. </w:t>
      </w:r>
      <w:r w:rsidRPr="008D7C01">
        <w:rPr>
          <w:rFonts w:ascii="Times New Roman" w:hAnsi="Times New Roman" w:cs="Times New Roman"/>
        </w:rPr>
        <w:t xml:space="preserve">Porto Alegre, ano 29- n 337, janeiro de 2012, HS Editora </w:t>
      </w:r>
      <w:proofErr w:type="spellStart"/>
      <w:r w:rsidRPr="008D7C01">
        <w:rPr>
          <w:rFonts w:ascii="Times New Roman" w:hAnsi="Times New Roman" w:cs="Times New Roman"/>
        </w:rPr>
        <w:t>Ltda</w:t>
      </w:r>
      <w:proofErr w:type="spellEnd"/>
      <w:r w:rsidRPr="008D7C01">
        <w:rPr>
          <w:rFonts w:ascii="Times New Roman" w:hAnsi="Times New Roman" w:cs="Times New Roman"/>
        </w:rPr>
        <w:t xml:space="preserve">, </w:t>
      </w:r>
      <w:proofErr w:type="spellStart"/>
      <w:r w:rsidRPr="008D7C01">
        <w:rPr>
          <w:rFonts w:ascii="Times New Roman" w:hAnsi="Times New Roman" w:cs="Times New Roman"/>
        </w:rPr>
        <w:t>pág</w:t>
      </w:r>
      <w:proofErr w:type="spellEnd"/>
      <w:r w:rsidRPr="008D7C01">
        <w:rPr>
          <w:rFonts w:ascii="Times New Roman" w:hAnsi="Times New Roman" w:cs="Times New Roman"/>
        </w:rPr>
        <w:t xml:space="preserve">- 14-27. </w:t>
      </w:r>
    </w:p>
    <w:p w:rsidR="00621134" w:rsidRDefault="00621134" w:rsidP="008D7C01">
      <w:pPr>
        <w:ind w:firstLine="1134"/>
        <w:jc w:val="both"/>
        <w:rPr>
          <w:rFonts w:ascii="Times New Roman" w:hAnsi="Times New Roman" w:cs="Times New Roman"/>
        </w:rPr>
      </w:pPr>
    </w:p>
    <w:p w:rsidR="008D7C01" w:rsidRPr="008D7C01" w:rsidRDefault="008D7C01" w:rsidP="008D7C01">
      <w:pPr>
        <w:ind w:firstLine="1134"/>
        <w:jc w:val="both"/>
        <w:rPr>
          <w:rFonts w:ascii="Times New Roman" w:hAnsi="Times New Roman" w:cs="Times New Roman"/>
        </w:rPr>
      </w:pPr>
    </w:p>
    <w:p w:rsidR="00621134" w:rsidRPr="008D7C01" w:rsidRDefault="00621134" w:rsidP="008D7C01">
      <w:pPr>
        <w:jc w:val="both"/>
        <w:rPr>
          <w:rFonts w:ascii="Times New Roman" w:hAnsi="Times New Roman" w:cs="Times New Roman"/>
        </w:rPr>
      </w:pPr>
      <w:r w:rsidRPr="008D7C01">
        <w:rPr>
          <w:rFonts w:ascii="Times New Roman" w:hAnsi="Times New Roman" w:cs="Times New Roman"/>
        </w:rPr>
        <w:t xml:space="preserve">GARCIA, Gustavo Filipe Barbosa. Teletrabalho e trabalho à distância: considerações sobre a lei 12.551/2011. </w:t>
      </w:r>
      <w:r w:rsidRPr="008D7C01">
        <w:rPr>
          <w:rFonts w:ascii="Times New Roman" w:hAnsi="Times New Roman" w:cs="Times New Roman"/>
          <w:b/>
        </w:rPr>
        <w:t xml:space="preserve">Justiça do Trabalho. </w:t>
      </w:r>
      <w:r w:rsidRPr="008D7C01">
        <w:rPr>
          <w:rFonts w:ascii="Times New Roman" w:hAnsi="Times New Roman" w:cs="Times New Roman"/>
        </w:rPr>
        <w:t xml:space="preserve">Porto Alegre, ano 29- n 337, janeiro de 2012, HS Editora </w:t>
      </w:r>
      <w:proofErr w:type="spellStart"/>
      <w:r w:rsidRPr="008D7C01">
        <w:rPr>
          <w:rFonts w:ascii="Times New Roman" w:hAnsi="Times New Roman" w:cs="Times New Roman"/>
        </w:rPr>
        <w:t>Ltda</w:t>
      </w:r>
      <w:proofErr w:type="spellEnd"/>
      <w:r w:rsidRPr="008D7C01">
        <w:rPr>
          <w:rFonts w:ascii="Times New Roman" w:hAnsi="Times New Roman" w:cs="Times New Roman"/>
        </w:rPr>
        <w:t>, pág. 9.</w:t>
      </w:r>
    </w:p>
    <w:p w:rsidR="00621134" w:rsidRDefault="00621134" w:rsidP="008D7C01">
      <w:pPr>
        <w:jc w:val="both"/>
        <w:rPr>
          <w:rFonts w:ascii="Times New Roman" w:hAnsi="Times New Roman" w:cs="Times New Roman"/>
        </w:rPr>
      </w:pPr>
    </w:p>
    <w:p w:rsidR="008D7C01" w:rsidRPr="008D7C01" w:rsidRDefault="008D7C01" w:rsidP="008D7C01">
      <w:pPr>
        <w:jc w:val="both"/>
        <w:rPr>
          <w:rFonts w:ascii="Times New Roman" w:hAnsi="Times New Roman" w:cs="Times New Roman"/>
        </w:rPr>
      </w:pPr>
    </w:p>
    <w:p w:rsidR="00B7725E" w:rsidRPr="008D7C01" w:rsidRDefault="00B7725E" w:rsidP="008D7C01">
      <w:pPr>
        <w:jc w:val="both"/>
        <w:rPr>
          <w:rFonts w:ascii="Times New Roman" w:hAnsi="Times New Roman" w:cs="Times New Roman"/>
        </w:rPr>
      </w:pPr>
      <w:r w:rsidRPr="008D7C01">
        <w:rPr>
          <w:rFonts w:ascii="Times New Roman" w:hAnsi="Times New Roman" w:cs="Times New Roman"/>
        </w:rPr>
        <w:t xml:space="preserve">MARETO, Elisangela </w:t>
      </w:r>
      <w:proofErr w:type="spellStart"/>
      <w:r w:rsidRPr="008D7C01">
        <w:rPr>
          <w:rFonts w:ascii="Times New Roman" w:hAnsi="Times New Roman" w:cs="Times New Roman"/>
        </w:rPr>
        <w:t>Belote</w:t>
      </w:r>
      <w:proofErr w:type="spellEnd"/>
      <w:r w:rsidRPr="008D7C01">
        <w:rPr>
          <w:rFonts w:ascii="Times New Roman" w:hAnsi="Times New Roman" w:cs="Times New Roman"/>
        </w:rPr>
        <w:t xml:space="preserve">. </w:t>
      </w:r>
      <w:r w:rsidRPr="008D7C01">
        <w:rPr>
          <w:rFonts w:ascii="Times New Roman" w:hAnsi="Times New Roman" w:cs="Times New Roman"/>
          <w:b/>
        </w:rPr>
        <w:t>Do direito a desconexão do trabalho.</w:t>
      </w:r>
      <w:r w:rsidRPr="008D7C01">
        <w:rPr>
          <w:rFonts w:ascii="Times New Roman" w:hAnsi="Times New Roman" w:cs="Times New Roman"/>
        </w:rPr>
        <w:t xml:space="preserve"> Disponível </w:t>
      </w:r>
      <w:proofErr w:type="gramStart"/>
      <w:r w:rsidRPr="008D7C01">
        <w:rPr>
          <w:rFonts w:ascii="Times New Roman" w:hAnsi="Times New Roman" w:cs="Times New Roman"/>
        </w:rPr>
        <w:t>em :</w:t>
      </w:r>
      <w:proofErr w:type="gramEnd"/>
      <w:r w:rsidRPr="008D7C01">
        <w:rPr>
          <w:rFonts w:ascii="Times New Roman" w:hAnsi="Times New Roman" w:cs="Times New Roman"/>
        </w:rPr>
        <w:t xml:space="preserve"> &lt;&lt; </w:t>
      </w:r>
      <w:hyperlink r:id="rId10" w:history="1">
        <w:r w:rsidR="00771128" w:rsidRPr="008D7C01">
          <w:rPr>
            <w:rStyle w:val="Hyperlink"/>
            <w:rFonts w:ascii="Times New Roman" w:hAnsi="Times New Roman" w:cs="Times New Roman"/>
            <w:color w:val="auto"/>
          </w:rPr>
          <w:t>http://www.altoeadvocare.adv.br/site/conteudo.asp?codigo=804</w:t>
        </w:r>
      </w:hyperlink>
      <w:r w:rsidRPr="008D7C01">
        <w:rPr>
          <w:rFonts w:ascii="Times New Roman" w:hAnsi="Times New Roman" w:cs="Times New Roman"/>
        </w:rPr>
        <w:t>&gt;&gt;</w:t>
      </w:r>
      <w:proofErr w:type="gramStart"/>
      <w:r w:rsidRPr="008D7C01">
        <w:rPr>
          <w:rFonts w:ascii="Times New Roman" w:hAnsi="Times New Roman" w:cs="Times New Roman"/>
        </w:rPr>
        <w:t xml:space="preserve">  </w:t>
      </w:r>
      <w:proofErr w:type="gramEnd"/>
      <w:r w:rsidRPr="008D7C01">
        <w:rPr>
          <w:rFonts w:ascii="Times New Roman" w:hAnsi="Times New Roman" w:cs="Times New Roman"/>
        </w:rPr>
        <w:t>acesso em 18 de maio de 2013.</w:t>
      </w:r>
    </w:p>
    <w:p w:rsidR="00E95D0F" w:rsidRDefault="00E95D0F" w:rsidP="008D7C01">
      <w:pPr>
        <w:jc w:val="both"/>
        <w:rPr>
          <w:rFonts w:ascii="Times New Roman" w:eastAsia="Times New Roman" w:hAnsi="Times New Roman" w:cs="Times New Roman"/>
          <w:b/>
          <w:lang w:eastAsia="pt-BR"/>
        </w:rPr>
      </w:pPr>
    </w:p>
    <w:p w:rsidR="008D7C01" w:rsidRPr="008D7C01" w:rsidRDefault="008D7C01" w:rsidP="008D7C01">
      <w:pPr>
        <w:jc w:val="both"/>
        <w:rPr>
          <w:rFonts w:ascii="Times New Roman" w:eastAsia="Times New Roman" w:hAnsi="Times New Roman" w:cs="Times New Roman"/>
          <w:b/>
          <w:lang w:eastAsia="pt-BR"/>
        </w:rPr>
      </w:pPr>
    </w:p>
    <w:p w:rsidR="005A0041" w:rsidRPr="008D7C01" w:rsidRDefault="005A0041" w:rsidP="008D7C01">
      <w:pPr>
        <w:jc w:val="both"/>
        <w:rPr>
          <w:rFonts w:ascii="Times New Roman" w:hAnsi="Times New Roman" w:cs="Times New Roman"/>
        </w:rPr>
      </w:pPr>
      <w:r w:rsidRPr="008D7C01">
        <w:rPr>
          <w:rFonts w:ascii="Times New Roman" w:hAnsi="Times New Roman" w:cs="Times New Roman"/>
        </w:rPr>
        <w:t xml:space="preserve">PEIXOTO, </w:t>
      </w:r>
      <w:proofErr w:type="spellStart"/>
      <w:r w:rsidRPr="008D7C01">
        <w:rPr>
          <w:rFonts w:ascii="Times New Roman" w:hAnsi="Times New Roman" w:cs="Times New Roman"/>
        </w:rPr>
        <w:t>Sullivan</w:t>
      </w:r>
      <w:proofErr w:type="spellEnd"/>
      <w:r w:rsidRPr="008D7C01">
        <w:rPr>
          <w:rFonts w:ascii="Times New Roman" w:hAnsi="Times New Roman" w:cs="Times New Roman"/>
        </w:rPr>
        <w:t xml:space="preserve"> Nunes da Silveira. </w:t>
      </w:r>
      <w:r w:rsidRPr="008D7C01">
        <w:rPr>
          <w:rFonts w:ascii="Times New Roman" w:hAnsi="Times New Roman" w:cs="Times New Roman"/>
          <w:b/>
        </w:rPr>
        <w:t>O vinculo empregatício do trabalhador no Direito do Trabalho brasileiro</w:t>
      </w:r>
      <w:r w:rsidRPr="008D7C01">
        <w:rPr>
          <w:rFonts w:ascii="Times New Roman" w:hAnsi="Times New Roman" w:cs="Times New Roman"/>
        </w:rPr>
        <w:t>. 2010. Disponível em: &lt;http://www.jurisway.org.br/v2/dhall.asp?</w:t>
      </w:r>
      <w:proofErr w:type="gramStart"/>
      <w:r w:rsidRPr="008D7C01">
        <w:rPr>
          <w:rFonts w:ascii="Times New Roman" w:hAnsi="Times New Roman" w:cs="Times New Roman"/>
        </w:rPr>
        <w:t>id_dh</w:t>
      </w:r>
      <w:proofErr w:type="gramEnd"/>
      <w:r w:rsidRPr="008D7C01">
        <w:rPr>
          <w:rFonts w:ascii="Times New Roman" w:hAnsi="Times New Roman" w:cs="Times New Roman"/>
        </w:rPr>
        <w:t>=7126&gt; Acesso em: 21 de maio de 2013.</w:t>
      </w:r>
    </w:p>
    <w:p w:rsidR="00492B12" w:rsidRDefault="00492B12" w:rsidP="008D7C01">
      <w:pPr>
        <w:jc w:val="both"/>
        <w:rPr>
          <w:rFonts w:ascii="Times New Roman" w:hAnsi="Times New Roman" w:cs="Times New Roman"/>
        </w:rPr>
      </w:pPr>
    </w:p>
    <w:p w:rsidR="008D7C01" w:rsidRPr="008D7C01" w:rsidRDefault="008D7C01" w:rsidP="008D7C01">
      <w:pPr>
        <w:jc w:val="both"/>
        <w:rPr>
          <w:rFonts w:ascii="Times New Roman" w:hAnsi="Times New Roman" w:cs="Times New Roman"/>
        </w:rPr>
      </w:pPr>
    </w:p>
    <w:p w:rsidR="00492B12" w:rsidRPr="008D7C01" w:rsidRDefault="00621134" w:rsidP="008D7C01">
      <w:pPr>
        <w:jc w:val="both"/>
        <w:rPr>
          <w:rFonts w:ascii="Times New Roman" w:hAnsi="Times New Roman" w:cs="Times New Roman"/>
        </w:rPr>
      </w:pPr>
      <w:r w:rsidRPr="008D7C01">
        <w:rPr>
          <w:rFonts w:ascii="Times New Roman" w:hAnsi="Times New Roman" w:cs="Times New Roman"/>
        </w:rPr>
        <w:t xml:space="preserve"> </w:t>
      </w:r>
    </w:p>
    <w:p w:rsidR="00165975" w:rsidRPr="008D7C01" w:rsidRDefault="00165975" w:rsidP="008D7C01">
      <w:pPr>
        <w:jc w:val="both"/>
        <w:rPr>
          <w:rFonts w:ascii="Times New Roman" w:hAnsi="Times New Roman" w:cs="Times New Roman"/>
        </w:rPr>
      </w:pPr>
    </w:p>
    <w:p w:rsidR="006430AD" w:rsidRPr="008D7C01" w:rsidRDefault="006430AD" w:rsidP="008D7C01">
      <w:pPr>
        <w:ind w:left="2268"/>
        <w:jc w:val="both"/>
        <w:rPr>
          <w:rFonts w:ascii="Times New Roman" w:hAnsi="Times New Roman" w:cs="Times New Roman"/>
        </w:rPr>
      </w:pPr>
    </w:p>
    <w:p w:rsidR="00E05FDA" w:rsidRDefault="00E05FDA"/>
    <w:sectPr w:rsidR="00E05FDA" w:rsidSect="00BB7FF1">
      <w:headerReference w:type="even" r:id="rId11"/>
      <w:headerReference w:type="default" r:id="rId12"/>
      <w:pgSz w:w="11900" w:h="16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C67" w:rsidRDefault="00BD2C67" w:rsidP="006430AD">
      <w:r>
        <w:separator/>
      </w:r>
    </w:p>
  </w:endnote>
  <w:endnote w:type="continuationSeparator" w:id="0">
    <w:p w:rsidR="00BD2C67" w:rsidRDefault="00BD2C67" w:rsidP="00643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FontSiteSansCondensed">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C67" w:rsidRDefault="00BD2C67" w:rsidP="006430AD">
      <w:r>
        <w:separator/>
      </w:r>
    </w:p>
  </w:footnote>
  <w:footnote w:type="continuationSeparator" w:id="0">
    <w:p w:rsidR="00BD2C67" w:rsidRDefault="00BD2C67" w:rsidP="006430AD">
      <w:r>
        <w:continuationSeparator/>
      </w:r>
    </w:p>
  </w:footnote>
  <w:footnote w:id="1">
    <w:p w:rsidR="00463355" w:rsidRPr="007B2404" w:rsidRDefault="00463355" w:rsidP="006430AD">
      <w:pPr>
        <w:pStyle w:val="Textodenotaderodap"/>
        <w:ind w:left="142" w:hanging="142"/>
        <w:rPr>
          <w:rFonts w:ascii="Times" w:hAnsi="Times"/>
          <w:sz w:val="20"/>
          <w:szCs w:val="20"/>
        </w:rPr>
      </w:pPr>
      <w:r w:rsidRPr="00C318BF">
        <w:rPr>
          <w:rStyle w:val="Refdenotaderodap"/>
          <w:rFonts w:ascii="Times" w:hAnsi="Times"/>
          <w:sz w:val="20"/>
          <w:szCs w:val="20"/>
        </w:rPr>
        <w:footnoteRef/>
      </w:r>
      <w:r w:rsidRPr="00C318BF">
        <w:rPr>
          <w:rFonts w:ascii="Times" w:hAnsi="Times"/>
          <w:sz w:val="20"/>
          <w:szCs w:val="20"/>
        </w:rPr>
        <w:t xml:space="preserve"> </w:t>
      </w:r>
      <w:proofErr w:type="spellStart"/>
      <w:r w:rsidR="004142BD">
        <w:rPr>
          <w:rFonts w:ascii="Times" w:hAnsi="Times"/>
          <w:sz w:val="20"/>
          <w:szCs w:val="20"/>
        </w:rPr>
        <w:t>Paper</w:t>
      </w:r>
      <w:proofErr w:type="spellEnd"/>
      <w:r w:rsidR="004142BD">
        <w:rPr>
          <w:rFonts w:ascii="Times" w:hAnsi="Times"/>
          <w:sz w:val="20"/>
          <w:szCs w:val="20"/>
        </w:rPr>
        <w:t xml:space="preserve"> apresentado como requisito parcial para nota da disciplina de Direito do Trabalho.</w:t>
      </w:r>
      <w:r>
        <w:rPr>
          <w:rFonts w:ascii="Times" w:eastAsia="Times New Roman" w:hAnsi="Times" w:cs="Arial"/>
          <w:sz w:val="20"/>
          <w:szCs w:val="20"/>
        </w:rPr>
        <w:t xml:space="preserve"> </w:t>
      </w:r>
    </w:p>
  </w:footnote>
  <w:footnote w:id="2">
    <w:p w:rsidR="00463355" w:rsidRPr="007B2404" w:rsidRDefault="00463355" w:rsidP="006430AD">
      <w:pPr>
        <w:pStyle w:val="Textodenotaderodap"/>
        <w:ind w:left="142" w:hanging="142"/>
        <w:rPr>
          <w:rFonts w:ascii="Times" w:hAnsi="Times"/>
          <w:sz w:val="20"/>
          <w:szCs w:val="20"/>
        </w:rPr>
      </w:pPr>
      <w:r w:rsidRPr="00C318BF">
        <w:rPr>
          <w:rStyle w:val="Refdenotaderodap"/>
          <w:rFonts w:ascii="Times" w:hAnsi="Times"/>
          <w:sz w:val="20"/>
          <w:szCs w:val="20"/>
        </w:rPr>
        <w:footnoteRef/>
      </w:r>
      <w:r w:rsidRPr="00C318BF">
        <w:rPr>
          <w:rFonts w:ascii="Times" w:hAnsi="Times"/>
          <w:sz w:val="20"/>
          <w:szCs w:val="20"/>
        </w:rPr>
        <w:t xml:space="preserve"> </w:t>
      </w:r>
      <w:r w:rsidR="004142BD">
        <w:rPr>
          <w:rFonts w:ascii="Times" w:hAnsi="Times"/>
          <w:sz w:val="20"/>
          <w:szCs w:val="20"/>
        </w:rPr>
        <w:t>Alunas do 7</w:t>
      </w:r>
      <w:r w:rsidRPr="00301749">
        <w:rPr>
          <w:rFonts w:ascii="Times" w:eastAsia="Times New Roman" w:hAnsi="Times" w:cs="Arial"/>
          <w:sz w:val="20"/>
          <w:szCs w:val="20"/>
        </w:rPr>
        <w:t>°</w:t>
      </w:r>
      <w:r>
        <w:rPr>
          <w:rFonts w:ascii="Times" w:eastAsia="Times New Roman" w:hAnsi="Times" w:cs="Arial"/>
          <w:sz w:val="20"/>
          <w:szCs w:val="20"/>
        </w:rPr>
        <w:t xml:space="preserve"> período do curso de Direito Noturno da Unidade de Ensino Superior Dom Bosco - UNDB </w:t>
      </w:r>
    </w:p>
  </w:footnote>
  <w:footnote w:id="3">
    <w:p w:rsidR="00463355" w:rsidRPr="007B2404" w:rsidRDefault="00463355">
      <w:pPr>
        <w:pStyle w:val="Textodenotaderodap"/>
        <w:rPr>
          <w:rFonts w:ascii="Times" w:hAnsi="Times"/>
          <w:sz w:val="20"/>
          <w:szCs w:val="20"/>
        </w:rPr>
      </w:pPr>
      <w:r w:rsidRPr="00683B0F">
        <w:rPr>
          <w:rStyle w:val="Refdenotaderodap"/>
          <w:rFonts w:ascii="Times" w:hAnsi="Times"/>
          <w:sz w:val="20"/>
          <w:szCs w:val="20"/>
        </w:rPr>
        <w:footnoteRef/>
      </w:r>
      <w:r w:rsidRPr="00683B0F">
        <w:rPr>
          <w:rFonts w:ascii="Times" w:hAnsi="Times"/>
          <w:sz w:val="20"/>
          <w:szCs w:val="20"/>
        </w:rPr>
        <w:t xml:space="preserve"> </w:t>
      </w:r>
      <w:r w:rsidR="00DF39E0">
        <w:rPr>
          <w:rFonts w:ascii="Times" w:hAnsi="Times"/>
          <w:sz w:val="20"/>
          <w:szCs w:val="20"/>
        </w:rPr>
        <w:t>Professor</w:t>
      </w:r>
      <w:r w:rsidR="004142BD">
        <w:rPr>
          <w:rFonts w:ascii="Times" w:hAnsi="Times"/>
          <w:sz w:val="20"/>
          <w:szCs w:val="20"/>
        </w:rPr>
        <w:t>a</w:t>
      </w:r>
      <w:r>
        <w:rPr>
          <w:rFonts w:ascii="Times" w:hAnsi="Times"/>
          <w:sz w:val="20"/>
          <w:szCs w:val="20"/>
        </w:rPr>
        <w:t xml:space="preserve"> da disciplina</w:t>
      </w:r>
      <w:r w:rsidR="004142BD">
        <w:rPr>
          <w:rFonts w:ascii="Times" w:hAnsi="Times"/>
          <w:sz w:val="20"/>
          <w:szCs w:val="20"/>
        </w:rPr>
        <w:t xml:space="preserve"> de Direito do Trabalho</w:t>
      </w:r>
      <w:r>
        <w:rPr>
          <w:rFonts w:ascii="Times" w:hAnsi="Times"/>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355" w:rsidRDefault="00786251" w:rsidP="00463355">
    <w:pPr>
      <w:pStyle w:val="Cabealho"/>
      <w:framePr w:wrap="around" w:vAnchor="text" w:hAnchor="margin" w:xAlign="right" w:y="1"/>
      <w:rPr>
        <w:rStyle w:val="Nmerodepgina"/>
      </w:rPr>
    </w:pPr>
    <w:r>
      <w:rPr>
        <w:rStyle w:val="Nmerodepgina"/>
      </w:rPr>
      <w:fldChar w:fldCharType="begin"/>
    </w:r>
    <w:r w:rsidR="00463355">
      <w:rPr>
        <w:rStyle w:val="Nmerodepgina"/>
      </w:rPr>
      <w:instrText xml:space="preserve">PAGE  </w:instrText>
    </w:r>
    <w:r>
      <w:rPr>
        <w:rStyle w:val="Nmerodepgina"/>
      </w:rPr>
      <w:fldChar w:fldCharType="end"/>
    </w:r>
  </w:p>
  <w:p w:rsidR="00463355" w:rsidRDefault="00463355" w:rsidP="00463355">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355" w:rsidRDefault="00786251" w:rsidP="00463355">
    <w:pPr>
      <w:pStyle w:val="Cabealho"/>
      <w:framePr w:wrap="around" w:vAnchor="text" w:hAnchor="margin" w:xAlign="right" w:y="1"/>
      <w:rPr>
        <w:rStyle w:val="Nmerodepgina"/>
      </w:rPr>
    </w:pPr>
    <w:r>
      <w:rPr>
        <w:rStyle w:val="Nmerodepgina"/>
      </w:rPr>
      <w:fldChar w:fldCharType="begin"/>
    </w:r>
    <w:r w:rsidR="00463355">
      <w:rPr>
        <w:rStyle w:val="Nmerodepgina"/>
      </w:rPr>
      <w:instrText xml:space="preserve">PAGE  </w:instrText>
    </w:r>
    <w:r>
      <w:rPr>
        <w:rStyle w:val="Nmerodepgina"/>
      </w:rPr>
      <w:fldChar w:fldCharType="separate"/>
    </w:r>
    <w:r w:rsidR="008D7C01">
      <w:rPr>
        <w:rStyle w:val="Nmerodepgina"/>
        <w:noProof/>
      </w:rPr>
      <w:t>9</w:t>
    </w:r>
    <w:r>
      <w:rPr>
        <w:rStyle w:val="Nmerodepgina"/>
      </w:rPr>
      <w:fldChar w:fldCharType="end"/>
    </w:r>
  </w:p>
  <w:p w:rsidR="00463355" w:rsidRDefault="00463355" w:rsidP="00463355">
    <w:pPr>
      <w:pStyle w:val="Cabealh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96265"/>
    <w:multiLevelType w:val="multilevel"/>
    <w:tmpl w:val="0130E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DD1F31"/>
    <w:multiLevelType w:val="hybridMultilevel"/>
    <w:tmpl w:val="440CDE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7DC1A67"/>
    <w:multiLevelType w:val="hybridMultilevel"/>
    <w:tmpl w:val="2D44E37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1321725"/>
    <w:multiLevelType w:val="hybridMultilevel"/>
    <w:tmpl w:val="1374CFC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473F7509"/>
    <w:multiLevelType w:val="hybridMultilevel"/>
    <w:tmpl w:val="55FADCE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5DA55903"/>
    <w:multiLevelType w:val="hybridMultilevel"/>
    <w:tmpl w:val="16D43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122C47"/>
    <w:multiLevelType w:val="hybridMultilevel"/>
    <w:tmpl w:val="C972CCC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67C01E2"/>
    <w:multiLevelType w:val="hybridMultilevel"/>
    <w:tmpl w:val="DB0CF08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B321E51"/>
    <w:multiLevelType w:val="hybridMultilevel"/>
    <w:tmpl w:val="A412E2B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0D44FAE"/>
    <w:multiLevelType w:val="hybridMultilevel"/>
    <w:tmpl w:val="1C30D7A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7"/>
  </w:num>
  <w:num w:numId="5">
    <w:abstractNumId w:val="8"/>
  </w:num>
  <w:num w:numId="6">
    <w:abstractNumId w:val="6"/>
  </w:num>
  <w:num w:numId="7">
    <w:abstractNumId w:val="9"/>
  </w:num>
  <w:num w:numId="8">
    <w:abstractNumId w:val="1"/>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AD"/>
    <w:rsid w:val="0003593C"/>
    <w:rsid w:val="00037388"/>
    <w:rsid w:val="00074737"/>
    <w:rsid w:val="0008445D"/>
    <w:rsid w:val="00095B48"/>
    <w:rsid w:val="00096B75"/>
    <w:rsid w:val="000B03B3"/>
    <w:rsid w:val="000C11DF"/>
    <w:rsid w:val="000D114F"/>
    <w:rsid w:val="00116061"/>
    <w:rsid w:val="00120610"/>
    <w:rsid w:val="00134BAA"/>
    <w:rsid w:val="00150C04"/>
    <w:rsid w:val="00165975"/>
    <w:rsid w:val="001C113A"/>
    <w:rsid w:val="001C16D0"/>
    <w:rsid w:val="001F2A52"/>
    <w:rsid w:val="001F54EC"/>
    <w:rsid w:val="002121A6"/>
    <w:rsid w:val="002436B4"/>
    <w:rsid w:val="00282141"/>
    <w:rsid w:val="002C4643"/>
    <w:rsid w:val="003005DF"/>
    <w:rsid w:val="0030459E"/>
    <w:rsid w:val="00307BC3"/>
    <w:rsid w:val="00322FC3"/>
    <w:rsid w:val="00336EB1"/>
    <w:rsid w:val="00365DDF"/>
    <w:rsid w:val="00383C65"/>
    <w:rsid w:val="00385D2A"/>
    <w:rsid w:val="004142BD"/>
    <w:rsid w:val="004208B8"/>
    <w:rsid w:val="00463355"/>
    <w:rsid w:val="004735F6"/>
    <w:rsid w:val="0048054B"/>
    <w:rsid w:val="004855D4"/>
    <w:rsid w:val="00492B12"/>
    <w:rsid w:val="004A5D2F"/>
    <w:rsid w:val="004C4DF5"/>
    <w:rsid w:val="004D518D"/>
    <w:rsid w:val="004E64C6"/>
    <w:rsid w:val="004F23ED"/>
    <w:rsid w:val="004F69A6"/>
    <w:rsid w:val="005001F5"/>
    <w:rsid w:val="00535C2E"/>
    <w:rsid w:val="00536771"/>
    <w:rsid w:val="005A0041"/>
    <w:rsid w:val="005C7E3D"/>
    <w:rsid w:val="00611329"/>
    <w:rsid w:val="00621134"/>
    <w:rsid w:val="006214E9"/>
    <w:rsid w:val="006265CF"/>
    <w:rsid w:val="006300C3"/>
    <w:rsid w:val="0063458F"/>
    <w:rsid w:val="006430AD"/>
    <w:rsid w:val="0065402A"/>
    <w:rsid w:val="00683B0F"/>
    <w:rsid w:val="006A2551"/>
    <w:rsid w:val="006B2DCB"/>
    <w:rsid w:val="006C27A6"/>
    <w:rsid w:val="006C6E52"/>
    <w:rsid w:val="006F2827"/>
    <w:rsid w:val="006F3E7E"/>
    <w:rsid w:val="0076088E"/>
    <w:rsid w:val="00771128"/>
    <w:rsid w:val="0077305F"/>
    <w:rsid w:val="00786251"/>
    <w:rsid w:val="007B2404"/>
    <w:rsid w:val="007E24FE"/>
    <w:rsid w:val="0080469A"/>
    <w:rsid w:val="00806821"/>
    <w:rsid w:val="0080741B"/>
    <w:rsid w:val="008264F1"/>
    <w:rsid w:val="00826C6C"/>
    <w:rsid w:val="00826E6C"/>
    <w:rsid w:val="008270BC"/>
    <w:rsid w:val="00833637"/>
    <w:rsid w:val="00834D29"/>
    <w:rsid w:val="008B1FCD"/>
    <w:rsid w:val="008C03B5"/>
    <w:rsid w:val="008C2D18"/>
    <w:rsid w:val="008D18B3"/>
    <w:rsid w:val="008D7334"/>
    <w:rsid w:val="008D7C01"/>
    <w:rsid w:val="008E1DBE"/>
    <w:rsid w:val="00952647"/>
    <w:rsid w:val="00971C5F"/>
    <w:rsid w:val="00995298"/>
    <w:rsid w:val="009A42B0"/>
    <w:rsid w:val="009D5021"/>
    <w:rsid w:val="009E4DAB"/>
    <w:rsid w:val="00A12BA7"/>
    <w:rsid w:val="00A36C62"/>
    <w:rsid w:val="00A43490"/>
    <w:rsid w:val="00A526ED"/>
    <w:rsid w:val="00A84E18"/>
    <w:rsid w:val="00A90993"/>
    <w:rsid w:val="00A90FFB"/>
    <w:rsid w:val="00AC3E77"/>
    <w:rsid w:val="00AF3822"/>
    <w:rsid w:val="00B135C7"/>
    <w:rsid w:val="00B44039"/>
    <w:rsid w:val="00B62863"/>
    <w:rsid w:val="00B66CA6"/>
    <w:rsid w:val="00B7725E"/>
    <w:rsid w:val="00B81766"/>
    <w:rsid w:val="00B8285A"/>
    <w:rsid w:val="00BA4949"/>
    <w:rsid w:val="00BB7FF1"/>
    <w:rsid w:val="00BD2C67"/>
    <w:rsid w:val="00BD6759"/>
    <w:rsid w:val="00BD755D"/>
    <w:rsid w:val="00BF35A1"/>
    <w:rsid w:val="00BF3F34"/>
    <w:rsid w:val="00C60BA6"/>
    <w:rsid w:val="00CB321F"/>
    <w:rsid w:val="00D15BEC"/>
    <w:rsid w:val="00D16447"/>
    <w:rsid w:val="00D20D53"/>
    <w:rsid w:val="00D85069"/>
    <w:rsid w:val="00DA3925"/>
    <w:rsid w:val="00DB0614"/>
    <w:rsid w:val="00DF39E0"/>
    <w:rsid w:val="00E037EE"/>
    <w:rsid w:val="00E05FDA"/>
    <w:rsid w:val="00E55AB9"/>
    <w:rsid w:val="00E80589"/>
    <w:rsid w:val="00E95D0F"/>
    <w:rsid w:val="00EA20C6"/>
    <w:rsid w:val="00EB522C"/>
    <w:rsid w:val="00EC6ED2"/>
    <w:rsid w:val="00F00EA3"/>
    <w:rsid w:val="00F06540"/>
    <w:rsid w:val="00F13617"/>
    <w:rsid w:val="00F16990"/>
    <w:rsid w:val="00F2404E"/>
    <w:rsid w:val="00F24464"/>
    <w:rsid w:val="00F26C5C"/>
    <w:rsid w:val="00F362F4"/>
    <w:rsid w:val="00F37AAB"/>
    <w:rsid w:val="00F43586"/>
    <w:rsid w:val="00F4619D"/>
    <w:rsid w:val="00F54C4B"/>
    <w:rsid w:val="00F656F7"/>
    <w:rsid w:val="00F67C07"/>
    <w:rsid w:val="00FA0505"/>
    <w:rsid w:val="00FA1C7C"/>
    <w:rsid w:val="00FC5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0AD"/>
  </w:style>
  <w:style w:type="paragraph" w:styleId="Ttulo1">
    <w:name w:val="heading 1"/>
    <w:basedOn w:val="Normal"/>
    <w:next w:val="Normal"/>
    <w:link w:val="Ttulo1Char"/>
    <w:uiPriority w:val="9"/>
    <w:qFormat/>
    <w:rsid w:val="00D1644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uiPriority w:val="9"/>
    <w:qFormat/>
    <w:rsid w:val="00D16447"/>
    <w:pPr>
      <w:outlineLvl w:val="1"/>
    </w:pPr>
    <w:rPr>
      <w:rFonts w:ascii="FontSiteSansCondensed" w:eastAsia="Times New Roman" w:hAnsi="FontSiteSansCondensed" w:cs="Times New Roman"/>
      <w:b/>
      <w:bCs/>
      <w:color w:val="556A8D"/>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6430AD"/>
  </w:style>
  <w:style w:type="character" w:customStyle="1" w:styleId="TextodenotaderodapChar">
    <w:name w:val="Texto de nota de rodapé Char"/>
    <w:basedOn w:val="Fontepargpadro"/>
    <w:link w:val="Textodenotaderodap"/>
    <w:uiPriority w:val="99"/>
    <w:rsid w:val="006430AD"/>
  </w:style>
  <w:style w:type="character" w:styleId="Refdenotaderodap">
    <w:name w:val="footnote reference"/>
    <w:basedOn w:val="Fontepargpadro"/>
    <w:uiPriority w:val="99"/>
    <w:unhideWhenUsed/>
    <w:rsid w:val="006430AD"/>
    <w:rPr>
      <w:vertAlign w:val="superscript"/>
    </w:rPr>
  </w:style>
  <w:style w:type="paragraph" w:customStyle="1" w:styleId="ecxmsonormal">
    <w:name w:val="ecxmsonormal"/>
    <w:basedOn w:val="Normal"/>
    <w:rsid w:val="006430AD"/>
    <w:pPr>
      <w:spacing w:after="324"/>
    </w:pPr>
    <w:rPr>
      <w:rFonts w:ascii="Times New Roman" w:eastAsia="Times New Roman" w:hAnsi="Times New Roman" w:cs="Times New Roman"/>
      <w:lang w:eastAsia="pt-BR"/>
    </w:rPr>
  </w:style>
  <w:style w:type="paragraph" w:styleId="Rodap">
    <w:name w:val="footer"/>
    <w:basedOn w:val="Normal"/>
    <w:link w:val="RodapChar"/>
    <w:uiPriority w:val="99"/>
    <w:unhideWhenUsed/>
    <w:rsid w:val="00826C6C"/>
    <w:pPr>
      <w:tabs>
        <w:tab w:val="center" w:pos="4320"/>
        <w:tab w:val="right" w:pos="8640"/>
      </w:tabs>
    </w:pPr>
  </w:style>
  <w:style w:type="character" w:customStyle="1" w:styleId="RodapChar">
    <w:name w:val="Rodapé Char"/>
    <w:basedOn w:val="Fontepargpadro"/>
    <w:link w:val="Rodap"/>
    <w:uiPriority w:val="99"/>
    <w:rsid w:val="00826C6C"/>
  </w:style>
  <w:style w:type="character" w:styleId="Nmerodepgina">
    <w:name w:val="page number"/>
    <w:basedOn w:val="Fontepargpadro"/>
    <w:uiPriority w:val="99"/>
    <w:semiHidden/>
    <w:unhideWhenUsed/>
    <w:rsid w:val="00826C6C"/>
  </w:style>
  <w:style w:type="paragraph" w:styleId="Cabealho">
    <w:name w:val="header"/>
    <w:basedOn w:val="Normal"/>
    <w:link w:val="CabealhoChar"/>
    <w:uiPriority w:val="99"/>
    <w:unhideWhenUsed/>
    <w:rsid w:val="00826C6C"/>
    <w:pPr>
      <w:tabs>
        <w:tab w:val="center" w:pos="4320"/>
        <w:tab w:val="right" w:pos="8640"/>
      </w:tabs>
    </w:pPr>
  </w:style>
  <w:style w:type="character" w:customStyle="1" w:styleId="CabealhoChar">
    <w:name w:val="Cabeçalho Char"/>
    <w:basedOn w:val="Fontepargpadro"/>
    <w:link w:val="Cabealho"/>
    <w:uiPriority w:val="99"/>
    <w:rsid w:val="00826C6C"/>
  </w:style>
  <w:style w:type="paragraph" w:customStyle="1" w:styleId="texto1">
    <w:name w:val="texto1"/>
    <w:basedOn w:val="Normal"/>
    <w:rsid w:val="00095B48"/>
    <w:pPr>
      <w:spacing w:before="100" w:beforeAutospacing="1" w:after="100" w:afterAutospacing="1"/>
    </w:pPr>
    <w:rPr>
      <w:rFonts w:ascii="Times New Roman" w:eastAsia="Times New Roman" w:hAnsi="Times New Roman" w:cs="Times New Roman"/>
      <w:lang w:eastAsia="pt-BR"/>
    </w:rPr>
  </w:style>
  <w:style w:type="paragraph" w:styleId="PargrafodaLista">
    <w:name w:val="List Paragraph"/>
    <w:basedOn w:val="Normal"/>
    <w:qFormat/>
    <w:rsid w:val="00120610"/>
    <w:pPr>
      <w:ind w:left="720"/>
      <w:contextualSpacing/>
    </w:pPr>
  </w:style>
  <w:style w:type="character" w:customStyle="1" w:styleId="Ttulo2Char">
    <w:name w:val="Título 2 Char"/>
    <w:basedOn w:val="Fontepargpadro"/>
    <w:link w:val="Ttulo2"/>
    <w:uiPriority w:val="9"/>
    <w:rsid w:val="00D16447"/>
    <w:rPr>
      <w:rFonts w:ascii="FontSiteSansCondensed" w:eastAsia="Times New Roman" w:hAnsi="FontSiteSansCondensed" w:cs="Times New Roman"/>
      <w:b/>
      <w:bCs/>
      <w:color w:val="556A8D"/>
      <w:sz w:val="36"/>
      <w:szCs w:val="36"/>
      <w:lang w:eastAsia="pt-BR"/>
    </w:rPr>
  </w:style>
  <w:style w:type="character" w:styleId="Hyperlink">
    <w:name w:val="Hyperlink"/>
    <w:basedOn w:val="Fontepargpadro"/>
    <w:uiPriority w:val="99"/>
    <w:unhideWhenUsed/>
    <w:rsid w:val="00D16447"/>
    <w:rPr>
      <w:strike w:val="0"/>
      <w:dstrike w:val="0"/>
      <w:color w:val="0000FF"/>
      <w:u w:val="none"/>
      <w:effect w:val="none"/>
    </w:rPr>
  </w:style>
  <w:style w:type="paragraph" w:customStyle="1" w:styleId="author">
    <w:name w:val="author"/>
    <w:basedOn w:val="Normal"/>
    <w:rsid w:val="00D16447"/>
    <w:pPr>
      <w:spacing w:after="240"/>
    </w:pPr>
    <w:rPr>
      <w:rFonts w:ascii="Times New Roman" w:eastAsia="Times New Roman" w:hAnsi="Times New Roman" w:cs="Times New Roman"/>
      <w:lang w:eastAsia="pt-BR"/>
    </w:rPr>
  </w:style>
  <w:style w:type="character" w:customStyle="1" w:styleId="Ttulo1Char">
    <w:name w:val="Título 1 Char"/>
    <w:basedOn w:val="Fontepargpadro"/>
    <w:link w:val="Ttulo1"/>
    <w:uiPriority w:val="9"/>
    <w:rsid w:val="00D16447"/>
    <w:rPr>
      <w:rFonts w:asciiTheme="majorHAnsi" w:eastAsiaTheme="majorEastAsia" w:hAnsiTheme="majorHAnsi" w:cstheme="majorBidi"/>
      <w:b/>
      <w:bCs/>
      <w:color w:val="365F91" w:themeColor="accent1" w:themeShade="BF"/>
      <w:sz w:val="28"/>
      <w:szCs w:val="28"/>
    </w:rPr>
  </w:style>
  <w:style w:type="character" w:customStyle="1" w:styleId="titulotexto1">
    <w:name w:val="titulo_texto1"/>
    <w:basedOn w:val="Fontepargpadro"/>
    <w:rsid w:val="00A84E18"/>
    <w:rPr>
      <w:rFonts w:ascii="Verdana" w:hAnsi="Verdana" w:hint="default"/>
      <w:b/>
      <w:bCs/>
      <w:strike w:val="0"/>
      <w:dstrike w:val="0"/>
      <w:color w:val="9D362E"/>
      <w:sz w:val="17"/>
      <w:szCs w:val="17"/>
      <w:u w:val="none"/>
      <w:effect w:val="none"/>
    </w:rPr>
  </w:style>
  <w:style w:type="character" w:styleId="Forte">
    <w:name w:val="Strong"/>
    <w:basedOn w:val="Fontepargpadro"/>
    <w:uiPriority w:val="22"/>
    <w:qFormat/>
    <w:rsid w:val="002436B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0AD"/>
  </w:style>
  <w:style w:type="paragraph" w:styleId="Ttulo1">
    <w:name w:val="heading 1"/>
    <w:basedOn w:val="Normal"/>
    <w:next w:val="Normal"/>
    <w:link w:val="Ttulo1Char"/>
    <w:uiPriority w:val="9"/>
    <w:qFormat/>
    <w:rsid w:val="00D1644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uiPriority w:val="9"/>
    <w:qFormat/>
    <w:rsid w:val="00D16447"/>
    <w:pPr>
      <w:outlineLvl w:val="1"/>
    </w:pPr>
    <w:rPr>
      <w:rFonts w:ascii="FontSiteSansCondensed" w:eastAsia="Times New Roman" w:hAnsi="FontSiteSansCondensed" w:cs="Times New Roman"/>
      <w:b/>
      <w:bCs/>
      <w:color w:val="556A8D"/>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6430AD"/>
  </w:style>
  <w:style w:type="character" w:customStyle="1" w:styleId="TextodenotaderodapChar">
    <w:name w:val="Texto de nota de rodapé Char"/>
    <w:basedOn w:val="Fontepargpadro"/>
    <w:link w:val="Textodenotaderodap"/>
    <w:uiPriority w:val="99"/>
    <w:rsid w:val="006430AD"/>
  </w:style>
  <w:style w:type="character" w:styleId="Refdenotaderodap">
    <w:name w:val="footnote reference"/>
    <w:basedOn w:val="Fontepargpadro"/>
    <w:uiPriority w:val="99"/>
    <w:unhideWhenUsed/>
    <w:rsid w:val="006430AD"/>
    <w:rPr>
      <w:vertAlign w:val="superscript"/>
    </w:rPr>
  </w:style>
  <w:style w:type="paragraph" w:customStyle="1" w:styleId="ecxmsonormal">
    <w:name w:val="ecxmsonormal"/>
    <w:basedOn w:val="Normal"/>
    <w:rsid w:val="006430AD"/>
    <w:pPr>
      <w:spacing w:after="324"/>
    </w:pPr>
    <w:rPr>
      <w:rFonts w:ascii="Times New Roman" w:eastAsia="Times New Roman" w:hAnsi="Times New Roman" w:cs="Times New Roman"/>
      <w:lang w:eastAsia="pt-BR"/>
    </w:rPr>
  </w:style>
  <w:style w:type="paragraph" w:styleId="Rodap">
    <w:name w:val="footer"/>
    <w:basedOn w:val="Normal"/>
    <w:link w:val="RodapChar"/>
    <w:uiPriority w:val="99"/>
    <w:unhideWhenUsed/>
    <w:rsid w:val="00826C6C"/>
    <w:pPr>
      <w:tabs>
        <w:tab w:val="center" w:pos="4320"/>
        <w:tab w:val="right" w:pos="8640"/>
      </w:tabs>
    </w:pPr>
  </w:style>
  <w:style w:type="character" w:customStyle="1" w:styleId="RodapChar">
    <w:name w:val="Rodapé Char"/>
    <w:basedOn w:val="Fontepargpadro"/>
    <w:link w:val="Rodap"/>
    <w:uiPriority w:val="99"/>
    <w:rsid w:val="00826C6C"/>
  </w:style>
  <w:style w:type="character" w:styleId="Nmerodepgina">
    <w:name w:val="page number"/>
    <w:basedOn w:val="Fontepargpadro"/>
    <w:uiPriority w:val="99"/>
    <w:semiHidden/>
    <w:unhideWhenUsed/>
    <w:rsid w:val="00826C6C"/>
  </w:style>
  <w:style w:type="paragraph" w:styleId="Cabealho">
    <w:name w:val="header"/>
    <w:basedOn w:val="Normal"/>
    <w:link w:val="CabealhoChar"/>
    <w:uiPriority w:val="99"/>
    <w:unhideWhenUsed/>
    <w:rsid w:val="00826C6C"/>
    <w:pPr>
      <w:tabs>
        <w:tab w:val="center" w:pos="4320"/>
        <w:tab w:val="right" w:pos="8640"/>
      </w:tabs>
    </w:pPr>
  </w:style>
  <w:style w:type="character" w:customStyle="1" w:styleId="CabealhoChar">
    <w:name w:val="Cabeçalho Char"/>
    <w:basedOn w:val="Fontepargpadro"/>
    <w:link w:val="Cabealho"/>
    <w:uiPriority w:val="99"/>
    <w:rsid w:val="00826C6C"/>
  </w:style>
  <w:style w:type="paragraph" w:customStyle="1" w:styleId="texto1">
    <w:name w:val="texto1"/>
    <w:basedOn w:val="Normal"/>
    <w:rsid w:val="00095B48"/>
    <w:pPr>
      <w:spacing w:before="100" w:beforeAutospacing="1" w:after="100" w:afterAutospacing="1"/>
    </w:pPr>
    <w:rPr>
      <w:rFonts w:ascii="Times New Roman" w:eastAsia="Times New Roman" w:hAnsi="Times New Roman" w:cs="Times New Roman"/>
      <w:lang w:eastAsia="pt-BR"/>
    </w:rPr>
  </w:style>
  <w:style w:type="paragraph" w:styleId="PargrafodaLista">
    <w:name w:val="List Paragraph"/>
    <w:basedOn w:val="Normal"/>
    <w:qFormat/>
    <w:rsid w:val="00120610"/>
    <w:pPr>
      <w:ind w:left="720"/>
      <w:contextualSpacing/>
    </w:pPr>
  </w:style>
  <w:style w:type="character" w:customStyle="1" w:styleId="Ttulo2Char">
    <w:name w:val="Título 2 Char"/>
    <w:basedOn w:val="Fontepargpadro"/>
    <w:link w:val="Ttulo2"/>
    <w:uiPriority w:val="9"/>
    <w:rsid w:val="00D16447"/>
    <w:rPr>
      <w:rFonts w:ascii="FontSiteSansCondensed" w:eastAsia="Times New Roman" w:hAnsi="FontSiteSansCondensed" w:cs="Times New Roman"/>
      <w:b/>
      <w:bCs/>
      <w:color w:val="556A8D"/>
      <w:sz w:val="36"/>
      <w:szCs w:val="36"/>
      <w:lang w:eastAsia="pt-BR"/>
    </w:rPr>
  </w:style>
  <w:style w:type="character" w:styleId="Hyperlink">
    <w:name w:val="Hyperlink"/>
    <w:basedOn w:val="Fontepargpadro"/>
    <w:uiPriority w:val="99"/>
    <w:unhideWhenUsed/>
    <w:rsid w:val="00D16447"/>
    <w:rPr>
      <w:strike w:val="0"/>
      <w:dstrike w:val="0"/>
      <w:color w:val="0000FF"/>
      <w:u w:val="none"/>
      <w:effect w:val="none"/>
    </w:rPr>
  </w:style>
  <w:style w:type="paragraph" w:customStyle="1" w:styleId="author">
    <w:name w:val="author"/>
    <w:basedOn w:val="Normal"/>
    <w:rsid w:val="00D16447"/>
    <w:pPr>
      <w:spacing w:after="240"/>
    </w:pPr>
    <w:rPr>
      <w:rFonts w:ascii="Times New Roman" w:eastAsia="Times New Roman" w:hAnsi="Times New Roman" w:cs="Times New Roman"/>
      <w:lang w:eastAsia="pt-BR"/>
    </w:rPr>
  </w:style>
  <w:style w:type="character" w:customStyle="1" w:styleId="Ttulo1Char">
    <w:name w:val="Título 1 Char"/>
    <w:basedOn w:val="Fontepargpadro"/>
    <w:link w:val="Ttulo1"/>
    <w:uiPriority w:val="9"/>
    <w:rsid w:val="00D16447"/>
    <w:rPr>
      <w:rFonts w:asciiTheme="majorHAnsi" w:eastAsiaTheme="majorEastAsia" w:hAnsiTheme="majorHAnsi" w:cstheme="majorBidi"/>
      <w:b/>
      <w:bCs/>
      <w:color w:val="365F91" w:themeColor="accent1" w:themeShade="BF"/>
      <w:sz w:val="28"/>
      <w:szCs w:val="28"/>
    </w:rPr>
  </w:style>
  <w:style w:type="character" w:customStyle="1" w:styleId="titulotexto1">
    <w:name w:val="titulo_texto1"/>
    <w:basedOn w:val="Fontepargpadro"/>
    <w:rsid w:val="00A84E18"/>
    <w:rPr>
      <w:rFonts w:ascii="Verdana" w:hAnsi="Verdana" w:hint="default"/>
      <w:b/>
      <w:bCs/>
      <w:strike w:val="0"/>
      <w:dstrike w:val="0"/>
      <w:color w:val="9D362E"/>
      <w:sz w:val="17"/>
      <w:szCs w:val="17"/>
      <w:u w:val="none"/>
      <w:effect w:val="none"/>
    </w:rPr>
  </w:style>
  <w:style w:type="character" w:styleId="Forte">
    <w:name w:val="Strong"/>
    <w:basedOn w:val="Fontepargpadro"/>
    <w:uiPriority w:val="22"/>
    <w:qFormat/>
    <w:rsid w:val="002436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140129">
      <w:bodyDiv w:val="1"/>
      <w:marLeft w:val="0"/>
      <w:marRight w:val="0"/>
      <w:marTop w:val="0"/>
      <w:marBottom w:val="0"/>
      <w:divBdr>
        <w:top w:val="none" w:sz="0" w:space="0" w:color="auto"/>
        <w:left w:val="none" w:sz="0" w:space="0" w:color="auto"/>
        <w:bottom w:val="none" w:sz="0" w:space="0" w:color="auto"/>
        <w:right w:val="none" w:sz="0" w:space="0" w:color="auto"/>
      </w:divBdr>
      <w:divsChild>
        <w:div w:id="903176242">
          <w:marLeft w:val="0"/>
          <w:marRight w:val="0"/>
          <w:marTop w:val="0"/>
          <w:marBottom w:val="0"/>
          <w:divBdr>
            <w:top w:val="none" w:sz="0" w:space="0" w:color="auto"/>
            <w:left w:val="none" w:sz="0" w:space="0" w:color="auto"/>
            <w:bottom w:val="none" w:sz="0" w:space="0" w:color="auto"/>
            <w:right w:val="none" w:sz="0" w:space="0" w:color="auto"/>
          </w:divBdr>
          <w:divsChild>
            <w:div w:id="1071349527">
              <w:marLeft w:val="0"/>
              <w:marRight w:val="0"/>
              <w:marTop w:val="0"/>
              <w:marBottom w:val="0"/>
              <w:divBdr>
                <w:top w:val="none" w:sz="0" w:space="0" w:color="auto"/>
                <w:left w:val="none" w:sz="0" w:space="0" w:color="auto"/>
                <w:bottom w:val="none" w:sz="0" w:space="0" w:color="auto"/>
                <w:right w:val="none" w:sz="0" w:space="0" w:color="auto"/>
              </w:divBdr>
              <w:divsChild>
                <w:div w:id="2037150543">
                  <w:marLeft w:val="0"/>
                  <w:marRight w:val="0"/>
                  <w:marTop w:val="0"/>
                  <w:marBottom w:val="0"/>
                  <w:divBdr>
                    <w:top w:val="none" w:sz="0" w:space="0" w:color="auto"/>
                    <w:left w:val="none" w:sz="0" w:space="0" w:color="auto"/>
                    <w:bottom w:val="none" w:sz="0" w:space="0" w:color="auto"/>
                    <w:right w:val="none" w:sz="0" w:space="0" w:color="auto"/>
                  </w:divBdr>
                  <w:divsChild>
                    <w:div w:id="118761895">
                      <w:marLeft w:val="0"/>
                      <w:marRight w:val="0"/>
                      <w:marTop w:val="0"/>
                      <w:marBottom w:val="0"/>
                      <w:divBdr>
                        <w:top w:val="none" w:sz="0" w:space="0" w:color="auto"/>
                        <w:left w:val="none" w:sz="0" w:space="0" w:color="auto"/>
                        <w:bottom w:val="none" w:sz="0" w:space="0" w:color="auto"/>
                        <w:right w:val="none" w:sz="0" w:space="0" w:color="auto"/>
                      </w:divBdr>
                      <w:divsChild>
                        <w:div w:id="54502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8406415">
      <w:bodyDiv w:val="1"/>
      <w:marLeft w:val="0"/>
      <w:marRight w:val="0"/>
      <w:marTop w:val="0"/>
      <w:marBottom w:val="0"/>
      <w:divBdr>
        <w:top w:val="none" w:sz="0" w:space="0" w:color="auto"/>
        <w:left w:val="none" w:sz="0" w:space="0" w:color="auto"/>
        <w:bottom w:val="none" w:sz="0" w:space="0" w:color="auto"/>
        <w:right w:val="none" w:sz="0" w:space="0" w:color="auto"/>
      </w:divBdr>
      <w:divsChild>
        <w:div w:id="1063025349">
          <w:marLeft w:val="0"/>
          <w:marRight w:val="0"/>
          <w:marTop w:val="0"/>
          <w:marBottom w:val="0"/>
          <w:divBdr>
            <w:top w:val="none" w:sz="0" w:space="0" w:color="auto"/>
            <w:left w:val="none" w:sz="0" w:space="0" w:color="auto"/>
            <w:bottom w:val="none" w:sz="0" w:space="0" w:color="auto"/>
            <w:right w:val="none" w:sz="0" w:space="0" w:color="auto"/>
          </w:divBdr>
          <w:divsChild>
            <w:div w:id="625816424">
              <w:marLeft w:val="0"/>
              <w:marRight w:val="0"/>
              <w:marTop w:val="0"/>
              <w:marBottom w:val="0"/>
              <w:divBdr>
                <w:top w:val="none" w:sz="0" w:space="0" w:color="auto"/>
                <w:left w:val="none" w:sz="0" w:space="0" w:color="auto"/>
                <w:bottom w:val="none" w:sz="0" w:space="0" w:color="auto"/>
                <w:right w:val="none" w:sz="0" w:space="0" w:color="auto"/>
              </w:divBdr>
              <w:divsChild>
                <w:div w:id="153715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652223">
      <w:bodyDiv w:val="1"/>
      <w:marLeft w:val="0"/>
      <w:marRight w:val="0"/>
      <w:marTop w:val="0"/>
      <w:marBottom w:val="0"/>
      <w:divBdr>
        <w:top w:val="none" w:sz="0" w:space="0" w:color="auto"/>
        <w:left w:val="none" w:sz="0" w:space="0" w:color="auto"/>
        <w:bottom w:val="none" w:sz="0" w:space="0" w:color="auto"/>
        <w:right w:val="none" w:sz="0" w:space="0" w:color="auto"/>
      </w:divBdr>
    </w:div>
    <w:div w:id="1401370700">
      <w:bodyDiv w:val="1"/>
      <w:marLeft w:val="0"/>
      <w:marRight w:val="0"/>
      <w:marTop w:val="0"/>
      <w:marBottom w:val="0"/>
      <w:divBdr>
        <w:top w:val="none" w:sz="0" w:space="0" w:color="auto"/>
        <w:left w:val="none" w:sz="0" w:space="0" w:color="auto"/>
        <w:bottom w:val="none" w:sz="0" w:space="0" w:color="auto"/>
        <w:right w:val="none" w:sz="0" w:space="0" w:color="auto"/>
      </w:divBdr>
      <w:divsChild>
        <w:div w:id="812719698">
          <w:marLeft w:val="0"/>
          <w:marRight w:val="0"/>
          <w:marTop w:val="0"/>
          <w:marBottom w:val="0"/>
          <w:divBdr>
            <w:top w:val="none" w:sz="0" w:space="0" w:color="auto"/>
            <w:left w:val="none" w:sz="0" w:space="0" w:color="auto"/>
            <w:bottom w:val="none" w:sz="0" w:space="0" w:color="auto"/>
            <w:right w:val="none" w:sz="0" w:space="0" w:color="auto"/>
          </w:divBdr>
          <w:divsChild>
            <w:div w:id="617761508">
              <w:marLeft w:val="0"/>
              <w:marRight w:val="0"/>
              <w:marTop w:val="0"/>
              <w:marBottom w:val="0"/>
              <w:divBdr>
                <w:top w:val="none" w:sz="0" w:space="0" w:color="auto"/>
                <w:left w:val="single" w:sz="6" w:space="0" w:color="CCCCCC"/>
                <w:bottom w:val="single" w:sz="6" w:space="8" w:color="CCCCCC"/>
                <w:right w:val="single" w:sz="6" w:space="0" w:color="CCCCCC"/>
              </w:divBdr>
              <w:divsChild>
                <w:div w:id="146436188">
                  <w:marLeft w:val="0"/>
                  <w:marRight w:val="0"/>
                  <w:marTop w:val="0"/>
                  <w:marBottom w:val="0"/>
                  <w:divBdr>
                    <w:top w:val="none" w:sz="0" w:space="0" w:color="auto"/>
                    <w:left w:val="none" w:sz="0" w:space="0" w:color="auto"/>
                    <w:bottom w:val="none" w:sz="0" w:space="0" w:color="auto"/>
                    <w:right w:val="none" w:sz="0" w:space="0" w:color="auto"/>
                  </w:divBdr>
                  <w:divsChild>
                    <w:div w:id="188096977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5070906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altoeadvocare.adv.br/site/conteudo.asp?codigo=804" TargetMode="External"/><Relationship Id="rId4" Type="http://schemas.microsoft.com/office/2007/relationships/stylesWithEffects" Target="stylesWithEffects.xml"/><Relationship Id="rId9" Type="http://schemas.openxmlformats.org/officeDocument/2006/relationships/hyperlink" Target="http://www.artclt.com.br/2008/11/27/artigo-8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962AA-9349-4DFD-B435-B7407F73A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3906</Words>
  <Characters>21097</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Carvalhal</dc:creator>
  <cp:lastModifiedBy>Barbara Barbalho</cp:lastModifiedBy>
  <cp:revision>2</cp:revision>
  <dcterms:created xsi:type="dcterms:W3CDTF">2013-12-02T21:20:00Z</dcterms:created>
  <dcterms:modified xsi:type="dcterms:W3CDTF">2013-12-02T21:20:00Z</dcterms:modified>
</cp:coreProperties>
</file>