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99F" w:rsidRPr="00C06933" w:rsidRDefault="00C06933" w:rsidP="000E1D46">
      <w:pPr>
        <w:spacing w:beforeLines="120" w:afterLines="120"/>
        <w:jc w:val="center"/>
        <w:rPr>
          <w:rFonts w:ascii="Times New Roman" w:hAnsi="Times New Roman" w:cs="Times New Roman"/>
          <w:b/>
          <w:caps/>
          <w:sz w:val="28"/>
          <w:szCs w:val="28"/>
        </w:rPr>
      </w:pPr>
      <w:r>
        <w:rPr>
          <w:rFonts w:ascii="Times New Roman" w:hAnsi="Times New Roman" w:cs="Times New Roman"/>
          <w:b/>
          <w:caps/>
          <w:sz w:val="28"/>
          <w:szCs w:val="28"/>
        </w:rPr>
        <w:t xml:space="preserve">CRIMES </w:t>
      </w:r>
      <w:proofErr w:type="gramStart"/>
      <w:r>
        <w:rPr>
          <w:rFonts w:ascii="Times New Roman" w:hAnsi="Times New Roman" w:cs="Times New Roman"/>
          <w:b/>
          <w:caps/>
          <w:sz w:val="28"/>
          <w:szCs w:val="28"/>
        </w:rPr>
        <w:t>VIRTUAIS E DIREITO PENAL</w:t>
      </w:r>
      <w:proofErr w:type="gramEnd"/>
      <w:r w:rsidR="0069499F" w:rsidRPr="00C06933">
        <w:rPr>
          <w:rFonts w:ascii="Times New Roman" w:hAnsi="Times New Roman" w:cs="Times New Roman"/>
          <w:b/>
          <w:caps/>
          <w:sz w:val="28"/>
          <w:szCs w:val="28"/>
        </w:rPr>
        <w:t xml:space="preserve">: </w:t>
      </w:r>
      <w:r w:rsidR="00B72C34">
        <w:rPr>
          <w:rFonts w:ascii="Times New Roman" w:hAnsi="Times New Roman" w:cs="Times New Roman"/>
          <w:b/>
          <w:caps/>
          <w:sz w:val="28"/>
          <w:szCs w:val="28"/>
        </w:rPr>
        <w:t>A NECESSIDADE DE UMA POLÍTICA INTERNACIONAL DE COMBATE AO CRIME</w:t>
      </w:r>
      <w:r>
        <w:rPr>
          <w:rStyle w:val="Refdenotaderodap"/>
          <w:rFonts w:ascii="Times New Roman" w:hAnsi="Times New Roman"/>
          <w:b/>
          <w:caps/>
          <w:sz w:val="28"/>
          <w:szCs w:val="28"/>
        </w:rPr>
        <w:footnoteReference w:id="1"/>
      </w:r>
    </w:p>
    <w:p w:rsidR="0069499F" w:rsidRPr="00C06933" w:rsidRDefault="0069499F" w:rsidP="00C06933">
      <w:pPr>
        <w:spacing w:before="100" w:beforeAutospacing="1" w:after="100" w:afterAutospacing="1" w:line="240" w:lineRule="auto"/>
        <w:ind w:firstLine="1134"/>
        <w:jc w:val="right"/>
        <w:rPr>
          <w:rFonts w:ascii="Times New Roman" w:hAnsi="Times New Roman" w:cs="Times New Roman"/>
        </w:rPr>
      </w:pPr>
      <w:r w:rsidRPr="00C06933">
        <w:rPr>
          <w:rFonts w:ascii="Times New Roman" w:hAnsi="Times New Roman" w:cs="Times New Roman"/>
        </w:rPr>
        <w:t>Renato Gonçalves de Sá</w:t>
      </w:r>
      <w:r w:rsidRPr="00C06933">
        <w:rPr>
          <w:rStyle w:val="Refdenotaderodap"/>
          <w:rFonts w:ascii="Times New Roman" w:hAnsi="Times New Roman"/>
        </w:rPr>
        <w:footnoteReference w:id="2"/>
      </w:r>
    </w:p>
    <w:p w:rsidR="00C06933" w:rsidRDefault="00C06933" w:rsidP="00FF0DFA">
      <w:pPr>
        <w:spacing w:before="100" w:beforeAutospacing="1" w:after="100" w:afterAutospacing="1" w:line="240" w:lineRule="auto"/>
        <w:ind w:firstLine="1134"/>
        <w:jc w:val="right"/>
        <w:rPr>
          <w:rFonts w:ascii="Times New Roman" w:hAnsi="Times New Roman" w:cs="Times New Roman"/>
        </w:rPr>
      </w:pPr>
      <w:r w:rsidRPr="00C06933">
        <w:rPr>
          <w:rFonts w:ascii="Times New Roman" w:hAnsi="Times New Roman" w:cs="Times New Roman"/>
        </w:rPr>
        <w:t>Victor Paiva Gomes Marques do Rosário</w:t>
      </w:r>
      <w:r w:rsidR="0069499F" w:rsidRPr="00C06933">
        <w:rPr>
          <w:rStyle w:val="Refdenotaderodap"/>
          <w:rFonts w:ascii="Times New Roman" w:hAnsi="Times New Roman"/>
        </w:rPr>
        <w:footnoteReference w:id="3"/>
      </w:r>
    </w:p>
    <w:p w:rsidR="00FF0DFA" w:rsidRPr="00FF0DFA" w:rsidRDefault="00FF0DFA" w:rsidP="00FF0DFA">
      <w:pPr>
        <w:spacing w:before="100" w:beforeAutospacing="1" w:after="100" w:afterAutospacing="1" w:line="240" w:lineRule="auto"/>
        <w:ind w:firstLine="1134"/>
        <w:jc w:val="right"/>
        <w:rPr>
          <w:rFonts w:ascii="Times New Roman" w:hAnsi="Times New Roman" w:cs="Times New Roman"/>
        </w:rPr>
      </w:pPr>
    </w:p>
    <w:p w:rsidR="003B02A3" w:rsidRPr="003B02A3" w:rsidRDefault="003B02A3" w:rsidP="003B02A3">
      <w:pPr>
        <w:ind w:left="2268" w:firstLine="1134"/>
        <w:rPr>
          <w:rFonts w:ascii="Times New Roman" w:hAnsi="Times New Roman" w:cs="Times New Roman"/>
          <w:sz w:val="24"/>
          <w:szCs w:val="24"/>
        </w:rPr>
      </w:pPr>
      <w:r w:rsidRPr="003B02A3">
        <w:rPr>
          <w:rFonts w:ascii="Times New Roman" w:hAnsi="Times New Roman" w:cs="Times New Roman"/>
          <w:sz w:val="24"/>
          <w:szCs w:val="24"/>
        </w:rPr>
        <w:t>RESUMO</w:t>
      </w:r>
    </w:p>
    <w:p w:rsidR="003B02A3" w:rsidRPr="003B02A3" w:rsidRDefault="003B02A3" w:rsidP="003B02A3">
      <w:pPr>
        <w:spacing w:line="240" w:lineRule="auto"/>
        <w:jc w:val="both"/>
        <w:rPr>
          <w:rFonts w:ascii="Times New Roman" w:hAnsi="Times New Roman" w:cs="Times New Roman"/>
          <w:sz w:val="24"/>
          <w:szCs w:val="24"/>
        </w:rPr>
      </w:pPr>
      <w:r w:rsidRPr="003B02A3">
        <w:rPr>
          <w:rFonts w:ascii="Times New Roman" w:hAnsi="Times New Roman" w:cs="Times New Roman"/>
          <w:sz w:val="24"/>
          <w:szCs w:val="24"/>
        </w:rPr>
        <w:t xml:space="preserve">Crimes cibernéticos são aqueles crimes praticados em ambiente virtual, isto é, com a utilização da internet ou de outras redes de dados. No sistema jurídico brasileiro, eles são enquadrados de forma análoga nos tipos do Código Penal ou de outras leis especiais, sendo assim, importante a criação de uma lei específica para os crimes </w:t>
      </w:r>
      <w:proofErr w:type="gramStart"/>
      <w:r w:rsidRPr="003B02A3">
        <w:rPr>
          <w:rFonts w:ascii="Times New Roman" w:hAnsi="Times New Roman" w:cs="Times New Roman"/>
          <w:sz w:val="24"/>
          <w:szCs w:val="24"/>
        </w:rPr>
        <w:t>virtuais, e mais importante</w:t>
      </w:r>
      <w:proofErr w:type="gramEnd"/>
      <w:r w:rsidRPr="003B02A3">
        <w:rPr>
          <w:rFonts w:ascii="Times New Roman" w:hAnsi="Times New Roman" w:cs="Times New Roman"/>
          <w:sz w:val="24"/>
          <w:szCs w:val="24"/>
        </w:rPr>
        <w:t xml:space="preserve"> ainda a criação de uma política internacional de combate a esse tipo de delito.</w:t>
      </w:r>
    </w:p>
    <w:p w:rsidR="003B02A3" w:rsidRPr="003B02A3" w:rsidRDefault="003B02A3" w:rsidP="003B02A3">
      <w:pPr>
        <w:jc w:val="both"/>
        <w:rPr>
          <w:rFonts w:ascii="Times New Roman" w:hAnsi="Times New Roman" w:cs="Times New Roman"/>
          <w:sz w:val="24"/>
          <w:szCs w:val="24"/>
        </w:rPr>
      </w:pPr>
      <w:r w:rsidRPr="003B02A3">
        <w:rPr>
          <w:rFonts w:ascii="Times New Roman" w:hAnsi="Times New Roman" w:cs="Times New Roman"/>
          <w:sz w:val="24"/>
          <w:szCs w:val="24"/>
        </w:rPr>
        <w:t xml:space="preserve">Palavras chave: Crimes virtuais, legislação, política </w:t>
      </w:r>
      <w:proofErr w:type="gramStart"/>
      <w:r w:rsidRPr="003B02A3">
        <w:rPr>
          <w:rFonts w:ascii="Times New Roman" w:hAnsi="Times New Roman" w:cs="Times New Roman"/>
          <w:sz w:val="24"/>
          <w:szCs w:val="24"/>
        </w:rPr>
        <w:t>internacional</w:t>
      </w:r>
      <w:proofErr w:type="gramEnd"/>
    </w:p>
    <w:p w:rsidR="006718EF" w:rsidRPr="00C06933" w:rsidRDefault="006718EF" w:rsidP="0069499F">
      <w:pPr>
        <w:ind w:left="2268"/>
        <w:jc w:val="both"/>
        <w:rPr>
          <w:rFonts w:ascii="Times New Roman" w:hAnsi="Times New Roman" w:cs="Times New Roman"/>
          <w:b/>
        </w:rPr>
      </w:pPr>
    </w:p>
    <w:p w:rsidR="0059676F" w:rsidRPr="00C06933" w:rsidRDefault="00C06933" w:rsidP="005F5C93">
      <w:pPr>
        <w:spacing w:line="360" w:lineRule="auto"/>
        <w:jc w:val="both"/>
        <w:rPr>
          <w:rFonts w:ascii="Times New Roman" w:hAnsi="Times New Roman" w:cs="Times New Roman"/>
          <w:b/>
          <w:sz w:val="24"/>
          <w:szCs w:val="24"/>
        </w:rPr>
      </w:pPr>
      <w:r w:rsidRPr="00C06933">
        <w:rPr>
          <w:rFonts w:ascii="Times New Roman" w:hAnsi="Times New Roman" w:cs="Times New Roman"/>
          <w:b/>
          <w:sz w:val="24"/>
          <w:szCs w:val="24"/>
        </w:rPr>
        <w:t>1 INTRODUÇÃO</w:t>
      </w:r>
    </w:p>
    <w:p w:rsidR="0059676F" w:rsidRDefault="0059676F" w:rsidP="00CD01FF">
      <w:pPr>
        <w:spacing w:line="360" w:lineRule="auto"/>
        <w:ind w:firstLine="1134"/>
        <w:jc w:val="both"/>
        <w:rPr>
          <w:rFonts w:ascii="Times New Roman" w:hAnsi="Times New Roman" w:cs="Times New Roman"/>
          <w:sz w:val="24"/>
          <w:szCs w:val="24"/>
        </w:rPr>
      </w:pPr>
      <w:r w:rsidRPr="00C06933">
        <w:rPr>
          <w:rFonts w:ascii="Times New Roman" w:hAnsi="Times New Roman" w:cs="Times New Roman"/>
          <w:sz w:val="24"/>
          <w:szCs w:val="24"/>
        </w:rPr>
        <w:t xml:space="preserve">Com o desenvolvimento das tecnologias da informação, e em especial com o advento da internet, a sociedade foi obrigada a enfrentar o surgimento de novos conceitos, novas </w:t>
      </w:r>
      <w:proofErr w:type="gramStart"/>
      <w:r w:rsidRPr="00C06933">
        <w:rPr>
          <w:rFonts w:ascii="Times New Roman" w:hAnsi="Times New Roman" w:cs="Times New Roman"/>
          <w:sz w:val="24"/>
          <w:szCs w:val="24"/>
        </w:rPr>
        <w:t>atividades econômicas, novas formas</w:t>
      </w:r>
      <w:proofErr w:type="gramEnd"/>
      <w:r w:rsidRPr="00C06933">
        <w:rPr>
          <w:rFonts w:ascii="Times New Roman" w:hAnsi="Times New Roman" w:cs="Times New Roman"/>
          <w:sz w:val="24"/>
          <w:szCs w:val="24"/>
        </w:rPr>
        <w:t xml:space="preserve"> mais fáceis, rápidas e amplas de comunicação, e, por conseguinte, também brotaram novas práticas criminosas que antes seriam muito difíceis, quando não impossíveis, de serem cometidas.</w:t>
      </w:r>
    </w:p>
    <w:p w:rsidR="008A6D99" w:rsidRPr="00C06933" w:rsidRDefault="008A6D99" w:rsidP="00CD01F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o Direito é uma expressão humana que se transforma de acordo com as exigências sociais </w:t>
      </w:r>
      <w:r w:rsidR="00A561D4">
        <w:rPr>
          <w:rFonts w:ascii="Times New Roman" w:hAnsi="Times New Roman" w:cs="Times New Roman"/>
          <w:sz w:val="24"/>
          <w:szCs w:val="24"/>
        </w:rPr>
        <w:t>da</w:t>
      </w:r>
      <w:r>
        <w:rPr>
          <w:rFonts w:ascii="Times New Roman" w:hAnsi="Times New Roman" w:cs="Times New Roman"/>
          <w:sz w:val="24"/>
          <w:szCs w:val="24"/>
        </w:rPr>
        <w:t xml:space="preserve"> época</w:t>
      </w:r>
      <w:r w:rsidR="00A561D4">
        <w:rPr>
          <w:rFonts w:ascii="Times New Roman" w:hAnsi="Times New Roman" w:cs="Times New Roman"/>
          <w:sz w:val="24"/>
          <w:szCs w:val="24"/>
        </w:rPr>
        <w:t xml:space="preserve"> em </w:t>
      </w:r>
      <w:proofErr w:type="gramStart"/>
      <w:r w:rsidR="00A561D4">
        <w:rPr>
          <w:rFonts w:ascii="Times New Roman" w:hAnsi="Times New Roman" w:cs="Times New Roman"/>
          <w:sz w:val="24"/>
          <w:szCs w:val="24"/>
        </w:rPr>
        <w:t>que está inserido</w:t>
      </w:r>
      <w:r>
        <w:rPr>
          <w:rFonts w:ascii="Times New Roman" w:hAnsi="Times New Roman" w:cs="Times New Roman"/>
          <w:sz w:val="24"/>
          <w:szCs w:val="24"/>
        </w:rPr>
        <w:t>, faz-se necessária uma evolução imediata das leis que regem o âmbito da informática no que diz respeito às práticas criminosas, que</w:t>
      </w:r>
      <w:proofErr w:type="gramEnd"/>
      <w:r>
        <w:rPr>
          <w:rFonts w:ascii="Times New Roman" w:hAnsi="Times New Roman" w:cs="Times New Roman"/>
          <w:sz w:val="24"/>
          <w:szCs w:val="24"/>
        </w:rPr>
        <w:t xml:space="preserve"> por sua própria natureza possuem </w:t>
      </w:r>
      <w:r w:rsidR="00A561D4">
        <w:rPr>
          <w:rFonts w:ascii="Times New Roman" w:hAnsi="Times New Roman" w:cs="Times New Roman"/>
          <w:sz w:val="24"/>
          <w:szCs w:val="24"/>
        </w:rPr>
        <w:t>peculiaridades distintas daquelas praticadas na realidade comum.</w:t>
      </w:r>
    </w:p>
    <w:p w:rsidR="0059676F" w:rsidRPr="00A561D4" w:rsidRDefault="00A561D4" w:rsidP="006A073E">
      <w:pPr>
        <w:spacing w:line="360" w:lineRule="auto"/>
        <w:jc w:val="both"/>
        <w:rPr>
          <w:rFonts w:ascii="Times New Roman" w:hAnsi="Times New Roman" w:cs="Times New Roman"/>
          <w:b/>
          <w:sz w:val="24"/>
          <w:szCs w:val="24"/>
        </w:rPr>
      </w:pPr>
      <w:r w:rsidRPr="00A561D4">
        <w:rPr>
          <w:rFonts w:ascii="Times New Roman" w:hAnsi="Times New Roman" w:cs="Times New Roman"/>
          <w:b/>
          <w:sz w:val="24"/>
          <w:szCs w:val="24"/>
        </w:rPr>
        <w:t>2 CRIMES DE INFORMÁTICA</w:t>
      </w:r>
    </w:p>
    <w:p w:rsidR="0001771B" w:rsidRPr="00C06933" w:rsidRDefault="0001771B" w:rsidP="00CD01FF">
      <w:pPr>
        <w:spacing w:line="360" w:lineRule="auto"/>
        <w:ind w:firstLine="1134"/>
        <w:jc w:val="both"/>
        <w:rPr>
          <w:rFonts w:ascii="Times New Roman" w:hAnsi="Times New Roman" w:cs="Times New Roman"/>
          <w:sz w:val="24"/>
          <w:szCs w:val="24"/>
        </w:rPr>
      </w:pPr>
      <w:r w:rsidRPr="00C06933">
        <w:rPr>
          <w:rFonts w:ascii="Times New Roman" w:hAnsi="Times New Roman" w:cs="Times New Roman"/>
          <w:sz w:val="24"/>
          <w:szCs w:val="24"/>
        </w:rPr>
        <w:t>Os crimes virtuais, ou de informática, ou cibernéticos são aqueles praticados através de um ambiente virtual, como a internet. Segundo Ramalho terceiro:</w:t>
      </w:r>
    </w:p>
    <w:p w:rsidR="0001771B" w:rsidRDefault="00C66E19" w:rsidP="003A1408">
      <w:pPr>
        <w:autoSpaceDE w:val="0"/>
        <w:autoSpaceDN w:val="0"/>
        <w:adjustRightInd w:val="0"/>
        <w:spacing w:after="0" w:line="240" w:lineRule="auto"/>
        <w:ind w:left="2268"/>
        <w:jc w:val="both"/>
        <w:rPr>
          <w:rFonts w:ascii="Times New Roman" w:hAnsi="Times New Roman" w:cs="Times New Roman"/>
          <w:sz w:val="20"/>
          <w:szCs w:val="20"/>
        </w:rPr>
      </w:pPr>
      <w:r w:rsidRPr="00C66E19">
        <w:rPr>
          <w:rFonts w:ascii="Times New Roman" w:hAnsi="Times New Roman" w:cs="Times New Roman"/>
          <w:sz w:val="20"/>
          <w:szCs w:val="20"/>
        </w:rPr>
        <w:lastRenderedPageBreak/>
        <w:t>“</w:t>
      </w:r>
      <w:r w:rsidR="0001771B" w:rsidRPr="00C66E19">
        <w:rPr>
          <w:rFonts w:ascii="Times New Roman" w:hAnsi="Times New Roman" w:cs="Times New Roman"/>
          <w:sz w:val="20"/>
          <w:szCs w:val="20"/>
        </w:rPr>
        <w:t>os crimes perpetrados neste ambiente se caracterizam pela ausência física do</w:t>
      </w:r>
      <w:r w:rsidRPr="00C66E19">
        <w:rPr>
          <w:rFonts w:ascii="Times New Roman" w:hAnsi="Times New Roman" w:cs="Times New Roman"/>
          <w:sz w:val="20"/>
          <w:szCs w:val="20"/>
        </w:rPr>
        <w:t xml:space="preserve"> </w:t>
      </w:r>
      <w:r w:rsidR="0001771B" w:rsidRPr="00C66E19">
        <w:rPr>
          <w:rFonts w:ascii="Times New Roman" w:hAnsi="Times New Roman" w:cs="Times New Roman"/>
          <w:sz w:val="20"/>
          <w:szCs w:val="20"/>
        </w:rPr>
        <w:t>agente ativo, por isso, ficaram usualmente definidos como sendo crimes virtuais, ou</w:t>
      </w:r>
      <w:r w:rsidRPr="00C66E19">
        <w:rPr>
          <w:rFonts w:ascii="Times New Roman" w:hAnsi="Times New Roman" w:cs="Times New Roman"/>
          <w:sz w:val="20"/>
          <w:szCs w:val="20"/>
        </w:rPr>
        <w:t xml:space="preserve"> </w:t>
      </w:r>
      <w:r w:rsidR="0001771B" w:rsidRPr="00C66E19">
        <w:rPr>
          <w:rFonts w:ascii="Times New Roman" w:hAnsi="Times New Roman" w:cs="Times New Roman"/>
          <w:sz w:val="20"/>
          <w:szCs w:val="20"/>
        </w:rPr>
        <w:t>seja, os delitos praticados por meio da internet são denominados de crimes virtuais,</w:t>
      </w:r>
      <w:r w:rsidRPr="00C66E19">
        <w:rPr>
          <w:rFonts w:ascii="Times New Roman" w:hAnsi="Times New Roman" w:cs="Times New Roman"/>
          <w:sz w:val="20"/>
          <w:szCs w:val="20"/>
        </w:rPr>
        <w:t xml:space="preserve"> </w:t>
      </w:r>
      <w:r w:rsidR="0001771B" w:rsidRPr="00C66E19">
        <w:rPr>
          <w:rFonts w:ascii="Times New Roman" w:hAnsi="Times New Roman" w:cs="Times New Roman"/>
          <w:sz w:val="20"/>
          <w:szCs w:val="20"/>
        </w:rPr>
        <w:t>devido à ausência física de seus autores e seus asseclas.</w:t>
      </w:r>
      <w:r w:rsidRPr="00C66E19">
        <w:rPr>
          <w:rFonts w:ascii="Times New Roman" w:hAnsi="Times New Roman" w:cs="Times New Roman"/>
          <w:sz w:val="20"/>
          <w:szCs w:val="20"/>
        </w:rPr>
        <w:t>”</w:t>
      </w:r>
      <w:r w:rsidR="003B02A3">
        <w:rPr>
          <w:rFonts w:ascii="Times New Roman" w:hAnsi="Times New Roman" w:cs="Times New Roman"/>
          <w:sz w:val="20"/>
          <w:szCs w:val="20"/>
        </w:rPr>
        <w:t xml:space="preserve"> </w:t>
      </w:r>
      <w:r w:rsidR="0001771B" w:rsidRPr="00C66E19">
        <w:rPr>
          <w:rFonts w:ascii="Times New Roman" w:hAnsi="Times New Roman" w:cs="Times New Roman"/>
          <w:sz w:val="20"/>
          <w:szCs w:val="20"/>
        </w:rPr>
        <w:t>(</w:t>
      </w:r>
      <w:proofErr w:type="gramStart"/>
      <w:r w:rsidRPr="00C66E19">
        <w:rPr>
          <w:rFonts w:ascii="Times New Roman" w:hAnsi="Times New Roman" w:cs="Times New Roman"/>
          <w:sz w:val="20"/>
          <w:szCs w:val="20"/>
        </w:rPr>
        <w:t>TERCEIRO</w:t>
      </w:r>
      <w:r w:rsidR="003B02A3">
        <w:rPr>
          <w:rFonts w:ascii="Times New Roman" w:hAnsi="Times New Roman" w:cs="Times New Roman"/>
          <w:sz w:val="20"/>
          <w:szCs w:val="20"/>
        </w:rPr>
        <w:t>, 2002</w:t>
      </w:r>
      <w:proofErr w:type="gramEnd"/>
      <w:r w:rsidR="0001771B" w:rsidRPr="00C66E19">
        <w:rPr>
          <w:rFonts w:ascii="Times New Roman" w:hAnsi="Times New Roman" w:cs="Times New Roman"/>
          <w:sz w:val="20"/>
          <w:szCs w:val="20"/>
        </w:rPr>
        <w:t>)</w:t>
      </w:r>
    </w:p>
    <w:p w:rsidR="003A1408" w:rsidRPr="003A1408" w:rsidRDefault="003A1408" w:rsidP="003A1408">
      <w:pPr>
        <w:autoSpaceDE w:val="0"/>
        <w:autoSpaceDN w:val="0"/>
        <w:adjustRightInd w:val="0"/>
        <w:spacing w:after="0" w:line="240" w:lineRule="auto"/>
        <w:ind w:left="2268"/>
        <w:jc w:val="both"/>
        <w:rPr>
          <w:rFonts w:ascii="Times New Roman" w:hAnsi="Times New Roman" w:cs="Times New Roman"/>
          <w:sz w:val="20"/>
          <w:szCs w:val="20"/>
        </w:rPr>
      </w:pPr>
    </w:p>
    <w:p w:rsidR="0001771B" w:rsidRDefault="0001771B" w:rsidP="00CD01FF">
      <w:pPr>
        <w:autoSpaceDE w:val="0"/>
        <w:autoSpaceDN w:val="0"/>
        <w:adjustRightInd w:val="0"/>
        <w:spacing w:after="0" w:line="360" w:lineRule="auto"/>
        <w:ind w:firstLine="708"/>
        <w:jc w:val="both"/>
        <w:rPr>
          <w:rFonts w:ascii="Times New Roman" w:hAnsi="Times New Roman" w:cs="Times New Roman"/>
          <w:sz w:val="24"/>
          <w:szCs w:val="24"/>
        </w:rPr>
      </w:pPr>
      <w:r w:rsidRPr="00C06933">
        <w:rPr>
          <w:rFonts w:ascii="Times New Roman" w:hAnsi="Times New Roman" w:cs="Times New Roman"/>
          <w:sz w:val="24"/>
          <w:szCs w:val="24"/>
        </w:rPr>
        <w:t>Podemos dizer então, que crime de informática é toda conduta</w:t>
      </w:r>
      <w:r w:rsidR="00C66E19">
        <w:rPr>
          <w:rFonts w:ascii="Times New Roman" w:hAnsi="Times New Roman" w:cs="Times New Roman"/>
          <w:sz w:val="24"/>
          <w:szCs w:val="24"/>
        </w:rPr>
        <w:t>:</w:t>
      </w:r>
    </w:p>
    <w:p w:rsidR="00C66E19" w:rsidRPr="00C06933" w:rsidRDefault="00C66E19" w:rsidP="005F5C93">
      <w:pPr>
        <w:autoSpaceDE w:val="0"/>
        <w:autoSpaceDN w:val="0"/>
        <w:adjustRightInd w:val="0"/>
        <w:spacing w:after="0" w:line="360" w:lineRule="auto"/>
        <w:jc w:val="both"/>
        <w:rPr>
          <w:rFonts w:ascii="Times New Roman" w:hAnsi="Times New Roman" w:cs="Times New Roman"/>
          <w:sz w:val="24"/>
          <w:szCs w:val="24"/>
        </w:rPr>
      </w:pPr>
    </w:p>
    <w:p w:rsidR="0001771B" w:rsidRPr="00C66E19" w:rsidRDefault="0001771B" w:rsidP="00C66E19">
      <w:pPr>
        <w:autoSpaceDE w:val="0"/>
        <w:autoSpaceDN w:val="0"/>
        <w:adjustRightInd w:val="0"/>
        <w:spacing w:after="0" w:line="240" w:lineRule="auto"/>
        <w:ind w:left="2268"/>
        <w:jc w:val="both"/>
        <w:rPr>
          <w:rFonts w:ascii="Times New Roman" w:hAnsi="Times New Roman" w:cs="Times New Roman"/>
          <w:sz w:val="20"/>
          <w:szCs w:val="20"/>
        </w:rPr>
      </w:pPr>
      <w:r w:rsidRPr="00C66E19">
        <w:rPr>
          <w:rFonts w:ascii="Times New Roman" w:hAnsi="Times New Roman" w:cs="Times New Roman"/>
          <w:sz w:val="20"/>
          <w:szCs w:val="20"/>
        </w:rPr>
        <w:t>“típica e ilícita, constitutiva de crime ou contravenção, dolosa ou culposa, comissiva</w:t>
      </w:r>
      <w:r w:rsidR="00C66E19">
        <w:rPr>
          <w:rFonts w:ascii="Times New Roman" w:hAnsi="Times New Roman" w:cs="Times New Roman"/>
          <w:sz w:val="20"/>
          <w:szCs w:val="20"/>
        </w:rPr>
        <w:t xml:space="preserve"> </w:t>
      </w:r>
      <w:r w:rsidRPr="00C66E19">
        <w:rPr>
          <w:rFonts w:ascii="Times New Roman" w:hAnsi="Times New Roman" w:cs="Times New Roman"/>
          <w:sz w:val="20"/>
          <w:szCs w:val="20"/>
        </w:rPr>
        <w:t>ou omissiva, praticada por pessoa física ou jurídica, com o uso da informática, em</w:t>
      </w:r>
      <w:r w:rsidR="00C66E19">
        <w:rPr>
          <w:rFonts w:ascii="Times New Roman" w:hAnsi="Times New Roman" w:cs="Times New Roman"/>
          <w:sz w:val="20"/>
          <w:szCs w:val="20"/>
        </w:rPr>
        <w:t xml:space="preserve"> </w:t>
      </w:r>
      <w:r w:rsidRPr="00C66E19">
        <w:rPr>
          <w:rFonts w:ascii="Times New Roman" w:hAnsi="Times New Roman" w:cs="Times New Roman"/>
          <w:sz w:val="20"/>
          <w:szCs w:val="20"/>
        </w:rPr>
        <w:t>ambiente de rede ou fora dele, e que ofenda, direta ou indiretamente, a segurança</w:t>
      </w:r>
      <w:r w:rsidR="00C66E19">
        <w:rPr>
          <w:rFonts w:ascii="Times New Roman" w:hAnsi="Times New Roman" w:cs="Times New Roman"/>
          <w:sz w:val="20"/>
          <w:szCs w:val="20"/>
        </w:rPr>
        <w:t xml:space="preserve"> </w:t>
      </w:r>
      <w:r w:rsidRPr="00C66E19">
        <w:rPr>
          <w:rFonts w:ascii="Times New Roman" w:hAnsi="Times New Roman" w:cs="Times New Roman"/>
          <w:sz w:val="20"/>
          <w:szCs w:val="20"/>
        </w:rPr>
        <w:t>informática, que tem por elementos a integridade, a disponibilidade a</w:t>
      </w:r>
      <w:r w:rsidR="00C66E19">
        <w:rPr>
          <w:rFonts w:ascii="Times New Roman" w:hAnsi="Times New Roman" w:cs="Times New Roman"/>
          <w:sz w:val="20"/>
          <w:szCs w:val="20"/>
        </w:rPr>
        <w:t xml:space="preserve"> </w:t>
      </w:r>
      <w:r w:rsidRPr="00C66E19">
        <w:rPr>
          <w:rFonts w:ascii="Times New Roman" w:hAnsi="Times New Roman" w:cs="Times New Roman"/>
          <w:sz w:val="20"/>
          <w:szCs w:val="20"/>
        </w:rPr>
        <w:t>confidencialidade.” (</w:t>
      </w:r>
      <w:r w:rsidR="00C66E19" w:rsidRPr="00C66E19">
        <w:rPr>
          <w:rFonts w:ascii="Times New Roman" w:hAnsi="Times New Roman" w:cs="Times New Roman"/>
          <w:sz w:val="20"/>
          <w:szCs w:val="20"/>
        </w:rPr>
        <w:t xml:space="preserve">ROSSINI, </w:t>
      </w:r>
      <w:r w:rsidR="003B02A3">
        <w:rPr>
          <w:rFonts w:ascii="Times New Roman" w:hAnsi="Times New Roman" w:cs="Times New Roman"/>
          <w:sz w:val="20"/>
          <w:szCs w:val="20"/>
        </w:rPr>
        <w:t>p.</w:t>
      </w:r>
      <w:r w:rsidR="00C66E19" w:rsidRPr="00C66E19">
        <w:rPr>
          <w:rFonts w:ascii="Times New Roman" w:hAnsi="Times New Roman" w:cs="Times New Roman"/>
          <w:sz w:val="20"/>
          <w:szCs w:val="20"/>
        </w:rPr>
        <w:t>110</w:t>
      </w:r>
      <w:r w:rsidR="003B02A3">
        <w:rPr>
          <w:rFonts w:ascii="Times New Roman" w:hAnsi="Times New Roman" w:cs="Times New Roman"/>
          <w:sz w:val="20"/>
          <w:szCs w:val="20"/>
        </w:rPr>
        <w:t>, 2004</w:t>
      </w:r>
      <w:proofErr w:type="gramStart"/>
      <w:r w:rsidRPr="00C66E19">
        <w:rPr>
          <w:rFonts w:ascii="Times New Roman" w:hAnsi="Times New Roman" w:cs="Times New Roman"/>
          <w:sz w:val="20"/>
          <w:szCs w:val="20"/>
        </w:rPr>
        <w:t>)</w:t>
      </w:r>
      <w:proofErr w:type="gramEnd"/>
    </w:p>
    <w:p w:rsidR="0001771B" w:rsidRPr="00C06933" w:rsidRDefault="0001771B" w:rsidP="005F5C93">
      <w:pPr>
        <w:spacing w:line="360" w:lineRule="auto"/>
        <w:jc w:val="both"/>
        <w:rPr>
          <w:rFonts w:ascii="Times New Roman" w:hAnsi="Times New Roman" w:cs="Times New Roman"/>
          <w:sz w:val="24"/>
          <w:szCs w:val="24"/>
        </w:rPr>
      </w:pPr>
    </w:p>
    <w:p w:rsidR="0001771B" w:rsidRPr="00C66E19" w:rsidRDefault="00C66E19" w:rsidP="005F5C93">
      <w:pPr>
        <w:spacing w:line="360" w:lineRule="auto"/>
        <w:jc w:val="both"/>
        <w:rPr>
          <w:rFonts w:ascii="Times New Roman" w:hAnsi="Times New Roman" w:cs="Times New Roman"/>
          <w:b/>
          <w:sz w:val="24"/>
          <w:szCs w:val="24"/>
        </w:rPr>
      </w:pPr>
      <w:r w:rsidRPr="00C66E19">
        <w:rPr>
          <w:rFonts w:ascii="Times New Roman" w:hAnsi="Times New Roman" w:cs="Times New Roman"/>
          <w:b/>
          <w:sz w:val="24"/>
          <w:szCs w:val="24"/>
        </w:rPr>
        <w:t xml:space="preserve">2.1 </w:t>
      </w:r>
      <w:r w:rsidR="00E346D0" w:rsidRPr="00C66E19">
        <w:rPr>
          <w:rFonts w:ascii="Times New Roman" w:hAnsi="Times New Roman" w:cs="Times New Roman"/>
          <w:b/>
          <w:sz w:val="24"/>
          <w:szCs w:val="24"/>
        </w:rPr>
        <w:t>Classificações:</w:t>
      </w:r>
    </w:p>
    <w:p w:rsidR="00E346D0" w:rsidRPr="00C06933" w:rsidRDefault="00E346D0" w:rsidP="00CD01FF">
      <w:pPr>
        <w:spacing w:line="360" w:lineRule="auto"/>
        <w:ind w:firstLine="1134"/>
        <w:jc w:val="both"/>
        <w:rPr>
          <w:rFonts w:ascii="Times New Roman" w:hAnsi="Times New Roman" w:cs="Times New Roman"/>
          <w:sz w:val="24"/>
          <w:szCs w:val="24"/>
        </w:rPr>
      </w:pPr>
      <w:r w:rsidRPr="00C06933">
        <w:rPr>
          <w:rFonts w:ascii="Times New Roman" w:hAnsi="Times New Roman" w:cs="Times New Roman"/>
          <w:sz w:val="24"/>
          <w:szCs w:val="24"/>
        </w:rPr>
        <w:t>Uma das principais classificações nos crimes de internet é a que os divide em próprios e impróprios. Os próprios são aqueles que só podem ser praticados através dos computadores ou sistemas de informáticas, não havendo como praticá-los de outra forma. Já os impróprios são aqueles crimes de informática que também poderiam ser praticados sem o uso dessas tecnologias. (</w:t>
      </w:r>
      <w:r w:rsidR="00CD01FF">
        <w:rPr>
          <w:rFonts w:ascii="Times New Roman" w:hAnsi="Times New Roman" w:cs="Times New Roman"/>
          <w:sz w:val="24"/>
          <w:szCs w:val="24"/>
        </w:rPr>
        <w:t>AQUOTTI</w:t>
      </w:r>
      <w:r w:rsidRPr="00C06933">
        <w:rPr>
          <w:rFonts w:ascii="Times New Roman" w:hAnsi="Times New Roman" w:cs="Times New Roman"/>
          <w:sz w:val="24"/>
          <w:szCs w:val="24"/>
        </w:rPr>
        <w:t>, p</w:t>
      </w:r>
      <w:r w:rsidR="003B02A3">
        <w:rPr>
          <w:rFonts w:ascii="Times New Roman" w:hAnsi="Times New Roman" w:cs="Times New Roman"/>
          <w:sz w:val="24"/>
          <w:szCs w:val="24"/>
        </w:rPr>
        <w:t>.</w:t>
      </w:r>
      <w:r w:rsidRPr="00C06933">
        <w:rPr>
          <w:rFonts w:ascii="Times New Roman" w:hAnsi="Times New Roman" w:cs="Times New Roman"/>
          <w:sz w:val="24"/>
          <w:szCs w:val="24"/>
        </w:rPr>
        <w:t xml:space="preserve"> 4</w:t>
      </w:r>
      <w:r w:rsidR="000E1D46">
        <w:rPr>
          <w:rFonts w:ascii="Times New Roman" w:hAnsi="Times New Roman" w:cs="Times New Roman"/>
          <w:sz w:val="24"/>
          <w:szCs w:val="24"/>
        </w:rPr>
        <w:t>, 2009</w:t>
      </w:r>
      <w:r w:rsidRPr="00C06933">
        <w:rPr>
          <w:rFonts w:ascii="Times New Roman" w:hAnsi="Times New Roman" w:cs="Times New Roman"/>
          <w:sz w:val="24"/>
          <w:szCs w:val="24"/>
        </w:rPr>
        <w:t>)</w:t>
      </w:r>
    </w:p>
    <w:p w:rsidR="005D110E" w:rsidRPr="00C06933" w:rsidRDefault="005D110E" w:rsidP="00CD01FF">
      <w:pPr>
        <w:spacing w:line="360" w:lineRule="auto"/>
        <w:ind w:firstLine="1134"/>
        <w:jc w:val="both"/>
        <w:rPr>
          <w:rFonts w:ascii="Times New Roman" w:hAnsi="Times New Roman" w:cs="Times New Roman"/>
          <w:sz w:val="24"/>
          <w:szCs w:val="24"/>
        </w:rPr>
      </w:pPr>
      <w:r w:rsidRPr="00C06933">
        <w:rPr>
          <w:rFonts w:ascii="Times New Roman" w:hAnsi="Times New Roman" w:cs="Times New Roman"/>
          <w:sz w:val="24"/>
          <w:szCs w:val="24"/>
        </w:rPr>
        <w:t xml:space="preserve">Outra divisão, diz respeito ao objetivo do crime. São chamados de crimes de informática puros aqueles onde o crime é exercido com a finalidade de atingir um computador, ou um sistema de informática, os dados e informações por ele ordenados. São chamados mistos os crimes de informática onde o computador e os sistemas de informática não são o objetivo final, mas constituem meios indispensáveis para a obtenção do resultado. Por fim, são chamados crimes de informática comuns </w:t>
      </w:r>
      <w:proofErr w:type="gramStart"/>
      <w:r w:rsidRPr="00C06933">
        <w:rPr>
          <w:rFonts w:ascii="Times New Roman" w:hAnsi="Times New Roman" w:cs="Times New Roman"/>
          <w:sz w:val="24"/>
          <w:szCs w:val="24"/>
        </w:rPr>
        <w:t>aqueles</w:t>
      </w:r>
      <w:proofErr w:type="gramEnd"/>
      <w:r w:rsidRPr="00C06933">
        <w:rPr>
          <w:rFonts w:ascii="Times New Roman" w:hAnsi="Times New Roman" w:cs="Times New Roman"/>
          <w:sz w:val="24"/>
          <w:szCs w:val="24"/>
        </w:rPr>
        <w:t xml:space="preserve"> onde o computador é utilizado para obter aquele resultado, mas que poderia ser feito também por outro meio.</w:t>
      </w:r>
      <w:r w:rsidR="00CD01FF" w:rsidRPr="00CD01FF">
        <w:rPr>
          <w:rFonts w:ascii="Times New Roman" w:hAnsi="Times New Roman" w:cs="Times New Roman"/>
          <w:sz w:val="24"/>
          <w:szCs w:val="24"/>
        </w:rPr>
        <w:t xml:space="preserve"> </w:t>
      </w:r>
      <w:r w:rsidR="000E1D46">
        <w:rPr>
          <w:rFonts w:ascii="Times New Roman" w:hAnsi="Times New Roman" w:cs="Times New Roman"/>
          <w:sz w:val="24"/>
          <w:szCs w:val="24"/>
        </w:rPr>
        <w:t>(Ibid.</w:t>
      </w:r>
      <w:r w:rsidR="00CD01FF" w:rsidRPr="00C06933">
        <w:rPr>
          <w:rFonts w:ascii="Times New Roman" w:hAnsi="Times New Roman" w:cs="Times New Roman"/>
          <w:sz w:val="24"/>
          <w:szCs w:val="24"/>
        </w:rPr>
        <w:t>)</w:t>
      </w:r>
    </w:p>
    <w:p w:rsidR="0035763A" w:rsidRPr="00CD01FF" w:rsidRDefault="00CD01FF" w:rsidP="005F5C93">
      <w:pPr>
        <w:spacing w:line="360" w:lineRule="auto"/>
        <w:jc w:val="both"/>
        <w:rPr>
          <w:rFonts w:ascii="Times New Roman" w:hAnsi="Times New Roman" w:cs="Times New Roman"/>
          <w:b/>
          <w:sz w:val="24"/>
          <w:szCs w:val="24"/>
        </w:rPr>
      </w:pPr>
      <w:r w:rsidRPr="00CD01FF">
        <w:rPr>
          <w:rFonts w:ascii="Times New Roman" w:hAnsi="Times New Roman" w:cs="Times New Roman"/>
          <w:b/>
          <w:sz w:val="24"/>
          <w:szCs w:val="24"/>
        </w:rPr>
        <w:t>2.2 Exemplos:</w:t>
      </w:r>
    </w:p>
    <w:p w:rsidR="00CD01FF" w:rsidRDefault="0035763A" w:rsidP="00CD01FF">
      <w:pPr>
        <w:autoSpaceDE w:val="0"/>
        <w:autoSpaceDN w:val="0"/>
        <w:adjustRightInd w:val="0"/>
        <w:spacing w:after="0" w:line="360" w:lineRule="auto"/>
        <w:ind w:firstLine="1134"/>
        <w:jc w:val="both"/>
        <w:rPr>
          <w:rFonts w:ascii="Times New Roman" w:hAnsi="Times New Roman" w:cs="Times New Roman"/>
          <w:sz w:val="24"/>
          <w:szCs w:val="24"/>
        </w:rPr>
      </w:pPr>
      <w:r w:rsidRPr="00C06933">
        <w:rPr>
          <w:rFonts w:ascii="Times New Roman" w:hAnsi="Times New Roman" w:cs="Times New Roman"/>
          <w:sz w:val="24"/>
          <w:szCs w:val="24"/>
        </w:rPr>
        <w:t>São vários os crimes que podem ser praticados com o uso de um computador com acesso à internet, entretanto é difícil sua tipificação</w:t>
      </w:r>
      <w:r w:rsidR="005D110E" w:rsidRPr="00C06933">
        <w:rPr>
          <w:rFonts w:ascii="Times New Roman" w:hAnsi="Times New Roman" w:cs="Times New Roman"/>
          <w:sz w:val="24"/>
          <w:szCs w:val="24"/>
        </w:rPr>
        <w:t>, pois</w:t>
      </w:r>
      <w:r w:rsidRPr="00C06933">
        <w:rPr>
          <w:rFonts w:ascii="Times New Roman" w:hAnsi="Times New Roman" w:cs="Times New Roman"/>
          <w:sz w:val="24"/>
          <w:szCs w:val="24"/>
        </w:rPr>
        <w:t xml:space="preserve"> o ordenamento jurídico brasileiro ainda é insuficiente para regulamentar os crimes virtuais de forma específica.</w:t>
      </w:r>
      <w:r w:rsidR="005D110E" w:rsidRPr="00C06933">
        <w:rPr>
          <w:rFonts w:ascii="Times New Roman" w:hAnsi="Times New Roman" w:cs="Times New Roman"/>
          <w:sz w:val="24"/>
          <w:szCs w:val="24"/>
        </w:rPr>
        <w:t xml:space="preserve"> Nesse caso, na grande maioria das situações, serão utilizados os tipos do Código Penal</w:t>
      </w:r>
      <w:r w:rsidR="002F4A64" w:rsidRPr="00C06933">
        <w:rPr>
          <w:rFonts w:ascii="Times New Roman" w:hAnsi="Times New Roman" w:cs="Times New Roman"/>
          <w:sz w:val="24"/>
          <w:szCs w:val="24"/>
        </w:rPr>
        <w:t xml:space="preserve"> ou de outras legislações</w:t>
      </w:r>
      <w:r w:rsidR="005D110E" w:rsidRPr="00C06933">
        <w:rPr>
          <w:rFonts w:ascii="Times New Roman" w:hAnsi="Times New Roman" w:cs="Times New Roman"/>
          <w:sz w:val="24"/>
          <w:szCs w:val="24"/>
        </w:rPr>
        <w:t xml:space="preserve"> da forma em</w:t>
      </w:r>
      <w:r w:rsidR="002F4A64" w:rsidRPr="00C06933">
        <w:rPr>
          <w:rFonts w:ascii="Times New Roman" w:hAnsi="Times New Roman" w:cs="Times New Roman"/>
          <w:sz w:val="24"/>
          <w:szCs w:val="24"/>
        </w:rPr>
        <w:t xml:space="preserve"> que se encaixar melhor cada conduta</w:t>
      </w:r>
      <w:r w:rsidR="005D110E" w:rsidRPr="00C06933">
        <w:rPr>
          <w:rFonts w:ascii="Times New Roman" w:hAnsi="Times New Roman" w:cs="Times New Roman"/>
          <w:sz w:val="24"/>
          <w:szCs w:val="24"/>
        </w:rPr>
        <w:t>.</w:t>
      </w:r>
    </w:p>
    <w:p w:rsidR="002F4A64" w:rsidRPr="00C06933" w:rsidRDefault="002F4A64" w:rsidP="00CD01FF">
      <w:pPr>
        <w:spacing w:line="360" w:lineRule="auto"/>
        <w:ind w:firstLine="1134"/>
        <w:jc w:val="both"/>
        <w:rPr>
          <w:rFonts w:ascii="Times New Roman" w:hAnsi="Times New Roman" w:cs="Times New Roman"/>
          <w:sz w:val="24"/>
          <w:szCs w:val="24"/>
        </w:rPr>
      </w:pPr>
      <w:r w:rsidRPr="00C06933">
        <w:rPr>
          <w:rFonts w:ascii="Times New Roman" w:hAnsi="Times New Roman" w:cs="Times New Roman"/>
          <w:sz w:val="24"/>
          <w:szCs w:val="24"/>
        </w:rPr>
        <w:lastRenderedPageBreak/>
        <w:t xml:space="preserve">Dentro dos crimes contra a honra, é comum que muitos usuários da rede utilizem do seu relativo anonimato para atentar contra a dignidade da vítima, através de calúnia, difamação ou injúria, na esperança de que serão mais dificilmente identificados por estarem em um ambiente menos vigiado. Além da dificuldade na investigação dos autores no meio virtual, ainda há o agravante de que os usuários mais experientes, ou </w:t>
      </w:r>
      <w:r w:rsidRPr="00C06933">
        <w:rPr>
          <w:rFonts w:ascii="Times New Roman" w:hAnsi="Times New Roman" w:cs="Times New Roman"/>
          <w:i/>
          <w:sz w:val="24"/>
          <w:szCs w:val="24"/>
        </w:rPr>
        <w:t xml:space="preserve">hackers, </w:t>
      </w:r>
      <w:r w:rsidRPr="00C06933">
        <w:rPr>
          <w:rFonts w:ascii="Times New Roman" w:hAnsi="Times New Roman" w:cs="Times New Roman"/>
          <w:sz w:val="24"/>
          <w:szCs w:val="24"/>
        </w:rPr>
        <w:t xml:space="preserve">geralmente </w:t>
      </w:r>
      <w:proofErr w:type="gramStart"/>
      <w:r w:rsidRPr="00C06933">
        <w:rPr>
          <w:rFonts w:ascii="Times New Roman" w:hAnsi="Times New Roman" w:cs="Times New Roman"/>
          <w:sz w:val="24"/>
          <w:szCs w:val="24"/>
        </w:rPr>
        <w:t>utilizam-se</w:t>
      </w:r>
      <w:proofErr w:type="gramEnd"/>
      <w:r w:rsidRPr="00C06933">
        <w:rPr>
          <w:rFonts w:ascii="Times New Roman" w:hAnsi="Times New Roman" w:cs="Times New Roman"/>
          <w:sz w:val="24"/>
          <w:szCs w:val="24"/>
        </w:rPr>
        <w:t xml:space="preserve"> de provedores hospedados em territórios estrangeiros onde a legislação permite qualquer tipo de expressão de opinião e se torna impossível retirar a mensagem postada.</w:t>
      </w:r>
    </w:p>
    <w:p w:rsidR="002F4A64" w:rsidRPr="00C06933" w:rsidRDefault="002F4A64" w:rsidP="00CD01FF">
      <w:pPr>
        <w:spacing w:line="360" w:lineRule="auto"/>
        <w:ind w:firstLine="1134"/>
        <w:jc w:val="both"/>
        <w:rPr>
          <w:rFonts w:ascii="Times New Roman" w:hAnsi="Times New Roman" w:cs="Times New Roman"/>
          <w:sz w:val="24"/>
          <w:szCs w:val="24"/>
        </w:rPr>
      </w:pPr>
      <w:r w:rsidRPr="00C06933">
        <w:rPr>
          <w:rFonts w:ascii="Times New Roman" w:hAnsi="Times New Roman" w:cs="Times New Roman"/>
          <w:sz w:val="24"/>
          <w:szCs w:val="24"/>
        </w:rPr>
        <w:t>Vale ressaltar, que por ser a internet um meio de comunicação de grande alcance, especialmente nos dias atuais, aplicar-se-á nesses crimes o aumento de pena descrito no artigo 141, inciso III: “As penas cominadas neste Capítulo aumentam-se de um terço, se qualquer dos crimes é cometido: [...] III - na presença de várias pessoas, ou por meio que facilite a divulgação da calúnia, da difamação ou da injúria”.</w:t>
      </w:r>
    </w:p>
    <w:p w:rsidR="003E6A0B" w:rsidRPr="00C06933" w:rsidRDefault="003E6A0B" w:rsidP="00CD01FF">
      <w:pPr>
        <w:spacing w:line="360" w:lineRule="auto"/>
        <w:ind w:firstLine="1134"/>
        <w:jc w:val="both"/>
        <w:rPr>
          <w:rFonts w:ascii="Times New Roman" w:hAnsi="Times New Roman" w:cs="Times New Roman"/>
          <w:sz w:val="24"/>
          <w:szCs w:val="24"/>
        </w:rPr>
      </w:pPr>
      <w:r w:rsidRPr="00C06933">
        <w:rPr>
          <w:rFonts w:ascii="Times New Roman" w:hAnsi="Times New Roman" w:cs="Times New Roman"/>
          <w:sz w:val="24"/>
          <w:szCs w:val="24"/>
        </w:rPr>
        <w:t>Também são frequentes os crimes contra a liberdade individual, como a ameaça, inviolabilidade de correspondência e divulgação de segredos.</w:t>
      </w:r>
      <w:r w:rsidR="003F3D06" w:rsidRPr="00C06933">
        <w:rPr>
          <w:rFonts w:ascii="Times New Roman" w:hAnsi="Times New Roman" w:cs="Times New Roman"/>
          <w:sz w:val="24"/>
          <w:szCs w:val="24"/>
        </w:rPr>
        <w:t xml:space="preserve"> A inviolabilidade de correspondência, por exemplo, pode ser </w:t>
      </w:r>
      <w:proofErr w:type="gramStart"/>
      <w:r w:rsidR="003F3D06" w:rsidRPr="00C06933">
        <w:rPr>
          <w:rFonts w:ascii="Times New Roman" w:hAnsi="Times New Roman" w:cs="Times New Roman"/>
          <w:sz w:val="24"/>
          <w:szCs w:val="24"/>
        </w:rPr>
        <w:t>aplicada ao ambiente virtual se considerarmos</w:t>
      </w:r>
      <w:proofErr w:type="gramEnd"/>
      <w:r w:rsidR="003F3D06" w:rsidRPr="00C06933">
        <w:rPr>
          <w:rFonts w:ascii="Times New Roman" w:hAnsi="Times New Roman" w:cs="Times New Roman"/>
          <w:sz w:val="24"/>
          <w:szCs w:val="24"/>
        </w:rPr>
        <w:t xml:space="preserve"> o </w:t>
      </w:r>
      <w:r w:rsidR="003F3D06" w:rsidRPr="00C06933">
        <w:rPr>
          <w:rFonts w:ascii="Times New Roman" w:hAnsi="Times New Roman" w:cs="Times New Roman"/>
          <w:i/>
          <w:sz w:val="24"/>
          <w:szCs w:val="24"/>
        </w:rPr>
        <w:t>e-mail</w:t>
      </w:r>
      <w:r w:rsidR="003F3D06" w:rsidRPr="00C06933">
        <w:rPr>
          <w:rFonts w:ascii="Times New Roman" w:hAnsi="Times New Roman" w:cs="Times New Roman"/>
          <w:sz w:val="24"/>
          <w:szCs w:val="24"/>
        </w:rPr>
        <w:t xml:space="preserve"> como o correspondente eletrônico à carta tradicional. Isso é ainda mais evidente quando lemos o parágrafo primeiro do artigo 151, que tutela a comunicação telegráfica ou radioelétrica, e a conversação telefônica, dos quais a internet nada mais é do que uma evolução em termos tecnológicos.</w:t>
      </w:r>
      <w:r w:rsidR="00D508DD" w:rsidRPr="00C06933">
        <w:rPr>
          <w:rFonts w:ascii="Times New Roman" w:hAnsi="Times New Roman" w:cs="Times New Roman"/>
          <w:sz w:val="24"/>
          <w:szCs w:val="24"/>
        </w:rPr>
        <w:t xml:space="preserve"> Sendo assim, configura-se crime a violação de </w:t>
      </w:r>
      <w:r w:rsidR="00D508DD" w:rsidRPr="00C06933">
        <w:rPr>
          <w:rFonts w:ascii="Times New Roman" w:hAnsi="Times New Roman" w:cs="Times New Roman"/>
          <w:i/>
          <w:sz w:val="24"/>
          <w:szCs w:val="24"/>
        </w:rPr>
        <w:t>e-mails</w:t>
      </w:r>
      <w:r w:rsidR="00D508DD" w:rsidRPr="00C06933">
        <w:rPr>
          <w:rFonts w:ascii="Times New Roman" w:hAnsi="Times New Roman" w:cs="Times New Roman"/>
          <w:sz w:val="24"/>
          <w:szCs w:val="24"/>
        </w:rPr>
        <w:t xml:space="preserve">, dentro do artigo 151, </w:t>
      </w:r>
      <w:proofErr w:type="gramStart"/>
      <w:r w:rsidR="00D508DD" w:rsidRPr="00C06933">
        <w:rPr>
          <w:rFonts w:ascii="Times New Roman" w:hAnsi="Times New Roman" w:cs="Times New Roman"/>
          <w:sz w:val="24"/>
          <w:szCs w:val="24"/>
        </w:rPr>
        <w:t xml:space="preserve">parágrafo </w:t>
      </w:r>
      <w:proofErr w:type="spellStart"/>
      <w:r w:rsidR="00D508DD" w:rsidRPr="00C06933">
        <w:rPr>
          <w:rFonts w:ascii="Times New Roman" w:hAnsi="Times New Roman" w:cs="Times New Roman"/>
          <w:sz w:val="24"/>
          <w:szCs w:val="24"/>
        </w:rPr>
        <w:t>parágrafo</w:t>
      </w:r>
      <w:proofErr w:type="spellEnd"/>
      <w:proofErr w:type="gramEnd"/>
      <w:r w:rsidR="00D508DD" w:rsidRPr="00C06933">
        <w:rPr>
          <w:rFonts w:ascii="Times New Roman" w:hAnsi="Times New Roman" w:cs="Times New Roman"/>
          <w:sz w:val="24"/>
          <w:szCs w:val="24"/>
        </w:rPr>
        <w:t xml:space="preserve"> primeiro, em proteção à garantia constitucional da inviolabilidade de correspondência. (5º, XII)</w:t>
      </w:r>
      <w:r w:rsidR="005F5C93" w:rsidRPr="00C06933">
        <w:rPr>
          <w:rFonts w:ascii="Times New Roman" w:hAnsi="Times New Roman" w:cs="Times New Roman"/>
          <w:sz w:val="24"/>
          <w:szCs w:val="24"/>
        </w:rPr>
        <w:t xml:space="preserve"> Igualmente, também podem ser praticados em ambiente virtual os crimes contra a inviolabilidade de segredos (153 a 154).</w:t>
      </w:r>
    </w:p>
    <w:p w:rsidR="005F5C93" w:rsidRPr="00C06933" w:rsidRDefault="005F5C93" w:rsidP="00CD01FF">
      <w:pPr>
        <w:spacing w:line="360" w:lineRule="auto"/>
        <w:ind w:firstLine="1134"/>
        <w:jc w:val="both"/>
        <w:rPr>
          <w:rFonts w:ascii="Times New Roman" w:hAnsi="Times New Roman" w:cs="Times New Roman"/>
          <w:sz w:val="24"/>
          <w:szCs w:val="24"/>
        </w:rPr>
      </w:pPr>
      <w:r w:rsidRPr="00C06933">
        <w:rPr>
          <w:rFonts w:ascii="Times New Roman" w:hAnsi="Times New Roman" w:cs="Times New Roman"/>
          <w:sz w:val="24"/>
          <w:szCs w:val="24"/>
        </w:rPr>
        <w:t>Os crimes contra o patrimônio: furto, extorsão, dano e estelionato, também podem ser praticados através da internet.</w:t>
      </w:r>
      <w:r w:rsidR="000009BA" w:rsidRPr="00C06933">
        <w:rPr>
          <w:rFonts w:ascii="Times New Roman" w:hAnsi="Times New Roman" w:cs="Times New Roman"/>
          <w:sz w:val="24"/>
          <w:szCs w:val="24"/>
        </w:rPr>
        <w:t xml:space="preserve"> O furto, por exemplo, é cometido através da manipulação de dados referentes a contas bancárias, que os permite executar saques, depósitos, obter senhas de outros usuários, tudo de forma a obter vantagem financeira indevidamente. Quanto ao crime de dano, ele pode ser praticado à longa distância através da disseminação de vírus de computador e outras pragas, capazes de danificar e até inutilizar o hardware e o software de várias máquinas de uma só vez. O estelionato, por sua vez, só pode ser praticado com a presença de uma relação psicológica entre </w:t>
      </w:r>
      <w:r w:rsidR="000009BA" w:rsidRPr="00C06933">
        <w:rPr>
          <w:rFonts w:ascii="Times New Roman" w:hAnsi="Times New Roman" w:cs="Times New Roman"/>
          <w:sz w:val="24"/>
          <w:szCs w:val="24"/>
        </w:rPr>
        <w:lastRenderedPageBreak/>
        <w:t>autor e vítima de modo que o primeiro venha a iludi-la a praticar ato prejudicial a si que confira ao criminoso ou a terceiro alguma vantagem ilícita. Os meios ardilosos comumente utilizados por quem pratica esse crime são a construção de sites falsos, similares aos originais, capazes de enganar quem os acessa, a disseminação de cavalos de Tróia eletrônicos, utilização de perfis falsos em redes sociais, etc.</w:t>
      </w:r>
    </w:p>
    <w:p w:rsidR="00163CCC" w:rsidRPr="00C06933" w:rsidRDefault="00F90861" w:rsidP="00CD01FF">
      <w:pPr>
        <w:spacing w:line="360" w:lineRule="auto"/>
        <w:ind w:firstLine="1134"/>
        <w:jc w:val="both"/>
        <w:rPr>
          <w:rFonts w:ascii="Times New Roman" w:hAnsi="Times New Roman" w:cs="Times New Roman"/>
          <w:sz w:val="24"/>
          <w:szCs w:val="24"/>
        </w:rPr>
      </w:pPr>
      <w:r w:rsidRPr="00C06933">
        <w:rPr>
          <w:rFonts w:ascii="Times New Roman" w:hAnsi="Times New Roman" w:cs="Times New Roman"/>
          <w:sz w:val="24"/>
          <w:szCs w:val="24"/>
        </w:rPr>
        <w:t>Igualmente frequentes na rede são os crimes contra os costumes: favorecimento à prostituição</w:t>
      </w:r>
      <w:r w:rsidR="00DF1B44" w:rsidRPr="00C06933">
        <w:rPr>
          <w:rFonts w:ascii="Times New Roman" w:hAnsi="Times New Roman" w:cs="Times New Roman"/>
          <w:sz w:val="24"/>
          <w:szCs w:val="24"/>
        </w:rPr>
        <w:t xml:space="preserve"> (228), escrito ou objeto obsceno (234), e pedofilia (241 do Estatuto da Criança e do Adolescente)</w:t>
      </w:r>
      <w:r w:rsidR="007D06AD" w:rsidRPr="00C06933">
        <w:rPr>
          <w:rFonts w:ascii="Times New Roman" w:hAnsi="Times New Roman" w:cs="Times New Roman"/>
          <w:sz w:val="24"/>
          <w:szCs w:val="24"/>
        </w:rPr>
        <w:t xml:space="preserve">. Dentre esses, destaca-se </w:t>
      </w:r>
      <w:r w:rsidR="00EE49B5" w:rsidRPr="00C06933">
        <w:rPr>
          <w:rFonts w:ascii="Times New Roman" w:hAnsi="Times New Roman" w:cs="Times New Roman"/>
          <w:sz w:val="24"/>
          <w:szCs w:val="24"/>
        </w:rPr>
        <w:t>a pedofilia, que se torna cada vez mais motivo de preocupação das autoridades devido ao alarmant</w:t>
      </w:r>
      <w:r w:rsidR="00163CCC" w:rsidRPr="00C06933">
        <w:rPr>
          <w:rFonts w:ascii="Times New Roman" w:hAnsi="Times New Roman" w:cs="Times New Roman"/>
          <w:sz w:val="24"/>
          <w:szCs w:val="24"/>
        </w:rPr>
        <w:t xml:space="preserve">e número de casos encontrados.  Entretanto, como já explicamos anteriormente, muitos casos são difíceis de resolver por que os criminosos </w:t>
      </w:r>
      <w:proofErr w:type="gramStart"/>
      <w:r w:rsidR="00163CCC" w:rsidRPr="00C06933">
        <w:rPr>
          <w:rFonts w:ascii="Times New Roman" w:hAnsi="Times New Roman" w:cs="Times New Roman"/>
          <w:sz w:val="24"/>
          <w:szCs w:val="24"/>
        </w:rPr>
        <w:t>utilizam-se</w:t>
      </w:r>
      <w:proofErr w:type="gramEnd"/>
      <w:r w:rsidR="00163CCC" w:rsidRPr="00C06933">
        <w:rPr>
          <w:rFonts w:ascii="Times New Roman" w:hAnsi="Times New Roman" w:cs="Times New Roman"/>
          <w:sz w:val="24"/>
          <w:szCs w:val="24"/>
        </w:rPr>
        <w:t xml:space="preserve"> de artimanhas para burlar a investigação policial, como a utilização de provedores de internet hospedados em território estrangeiro:</w:t>
      </w:r>
    </w:p>
    <w:p w:rsidR="00EE49B5" w:rsidRPr="00C06933" w:rsidRDefault="00163CCC" w:rsidP="003A1408">
      <w:pPr>
        <w:autoSpaceDE w:val="0"/>
        <w:autoSpaceDN w:val="0"/>
        <w:adjustRightInd w:val="0"/>
        <w:spacing w:after="0" w:line="240" w:lineRule="auto"/>
        <w:ind w:left="2268"/>
        <w:jc w:val="both"/>
        <w:rPr>
          <w:rFonts w:ascii="Times New Roman" w:hAnsi="Times New Roman" w:cs="Times New Roman"/>
          <w:sz w:val="20"/>
          <w:szCs w:val="20"/>
        </w:rPr>
      </w:pPr>
      <w:r w:rsidRPr="00C06933">
        <w:rPr>
          <w:rFonts w:ascii="Times New Roman" w:hAnsi="Times New Roman" w:cs="Times New Roman"/>
          <w:sz w:val="20"/>
          <w:szCs w:val="20"/>
        </w:rPr>
        <w:t>“Necessitamos de um trabalho investigativo rigoroso, que exige uma estrutura grande, com policiais treinados</w:t>
      </w:r>
      <w:r w:rsidR="00C06933" w:rsidRPr="00C06933">
        <w:rPr>
          <w:rFonts w:ascii="Times New Roman" w:hAnsi="Times New Roman" w:cs="Times New Roman"/>
          <w:sz w:val="20"/>
          <w:szCs w:val="20"/>
        </w:rPr>
        <w:t xml:space="preserve"> </w:t>
      </w:r>
      <w:r w:rsidRPr="00C06933">
        <w:rPr>
          <w:rFonts w:ascii="Times New Roman" w:hAnsi="Times New Roman" w:cs="Times New Roman"/>
          <w:sz w:val="20"/>
          <w:szCs w:val="20"/>
        </w:rPr>
        <w:t>e com conhecimento em informática, computadores de última geração para fazer o rastreamento e localização</w:t>
      </w:r>
      <w:r w:rsidR="00C06933" w:rsidRPr="00C06933">
        <w:rPr>
          <w:rFonts w:ascii="Times New Roman" w:hAnsi="Times New Roman" w:cs="Times New Roman"/>
          <w:sz w:val="20"/>
          <w:szCs w:val="20"/>
        </w:rPr>
        <w:t xml:space="preserve"> </w:t>
      </w:r>
      <w:r w:rsidRPr="00C06933">
        <w:rPr>
          <w:rFonts w:ascii="Times New Roman" w:hAnsi="Times New Roman" w:cs="Times New Roman"/>
          <w:sz w:val="20"/>
          <w:szCs w:val="20"/>
        </w:rPr>
        <w:t>de forma rápida e tudo isso requer pessoal treinado, tempo e necessita de recursos, mas somos sabedores dos</w:t>
      </w:r>
      <w:r w:rsidR="00C06933" w:rsidRPr="00C06933">
        <w:rPr>
          <w:rFonts w:ascii="Times New Roman" w:hAnsi="Times New Roman" w:cs="Times New Roman"/>
          <w:sz w:val="20"/>
          <w:szCs w:val="20"/>
        </w:rPr>
        <w:t xml:space="preserve"> </w:t>
      </w:r>
      <w:r w:rsidRPr="00C06933">
        <w:rPr>
          <w:rFonts w:ascii="Times New Roman" w:hAnsi="Times New Roman" w:cs="Times New Roman"/>
          <w:sz w:val="20"/>
          <w:szCs w:val="20"/>
        </w:rPr>
        <w:t xml:space="preserve">problemas financeiros que nosso país </w:t>
      </w:r>
      <w:proofErr w:type="gramStart"/>
      <w:r w:rsidRPr="00C06933">
        <w:rPr>
          <w:rFonts w:ascii="Times New Roman" w:hAnsi="Times New Roman" w:cs="Times New Roman"/>
          <w:sz w:val="20"/>
          <w:szCs w:val="20"/>
        </w:rPr>
        <w:t>enfrenta,</w:t>
      </w:r>
      <w:proofErr w:type="gramEnd"/>
      <w:r w:rsidRPr="00C06933">
        <w:rPr>
          <w:rFonts w:ascii="Times New Roman" w:hAnsi="Times New Roman" w:cs="Times New Roman"/>
          <w:sz w:val="20"/>
          <w:szCs w:val="20"/>
        </w:rPr>
        <w:t xml:space="preserve"> o que torna mais difícil e, principalmente, relevante o trabalho</w:t>
      </w:r>
      <w:r w:rsidR="00C06933" w:rsidRPr="00C06933">
        <w:rPr>
          <w:rFonts w:ascii="Times New Roman" w:hAnsi="Times New Roman" w:cs="Times New Roman"/>
          <w:sz w:val="20"/>
          <w:szCs w:val="20"/>
        </w:rPr>
        <w:t xml:space="preserve"> </w:t>
      </w:r>
      <w:r w:rsidRPr="00C06933">
        <w:rPr>
          <w:rFonts w:ascii="Times New Roman" w:hAnsi="Times New Roman" w:cs="Times New Roman"/>
          <w:sz w:val="20"/>
          <w:szCs w:val="20"/>
        </w:rPr>
        <w:t>feito pelas autoridades brasileiras. E vale ressaltar aqui, que apesar de todas as dificuldades encontradas, já</w:t>
      </w:r>
      <w:r w:rsidR="00C06933" w:rsidRPr="00C06933">
        <w:rPr>
          <w:rFonts w:ascii="Times New Roman" w:hAnsi="Times New Roman" w:cs="Times New Roman"/>
          <w:sz w:val="20"/>
          <w:szCs w:val="20"/>
        </w:rPr>
        <w:t xml:space="preserve"> </w:t>
      </w:r>
      <w:r w:rsidRPr="00C06933">
        <w:rPr>
          <w:rFonts w:ascii="Times New Roman" w:hAnsi="Times New Roman" w:cs="Times New Roman"/>
          <w:sz w:val="20"/>
          <w:szCs w:val="20"/>
        </w:rPr>
        <w:t>temos, em todo o Brasil, muitos inquéritos instaurados contra os acusados de pedofilia na Internet. Hoje, há</w:t>
      </w:r>
      <w:r w:rsidR="00C06933" w:rsidRPr="00C06933">
        <w:rPr>
          <w:rFonts w:ascii="Times New Roman" w:hAnsi="Times New Roman" w:cs="Times New Roman"/>
          <w:sz w:val="20"/>
          <w:szCs w:val="20"/>
        </w:rPr>
        <w:t xml:space="preserve"> </w:t>
      </w:r>
      <w:r w:rsidRPr="00C06933">
        <w:rPr>
          <w:rFonts w:ascii="Times New Roman" w:hAnsi="Times New Roman" w:cs="Times New Roman"/>
          <w:sz w:val="20"/>
          <w:szCs w:val="20"/>
        </w:rPr>
        <w:t>uma conscientização e preocupação muito grande com este problema e órgãos como o Ministério Público</w:t>
      </w:r>
      <w:r w:rsidR="00C06933" w:rsidRPr="00C06933">
        <w:rPr>
          <w:rFonts w:ascii="Times New Roman" w:hAnsi="Times New Roman" w:cs="Times New Roman"/>
          <w:sz w:val="20"/>
          <w:szCs w:val="20"/>
        </w:rPr>
        <w:t xml:space="preserve"> </w:t>
      </w:r>
      <w:r w:rsidRPr="00C06933">
        <w:rPr>
          <w:rFonts w:ascii="Times New Roman" w:hAnsi="Times New Roman" w:cs="Times New Roman"/>
          <w:sz w:val="20"/>
          <w:szCs w:val="20"/>
        </w:rPr>
        <w:t>Federal e Estadual, a Polícia Civil, Polícia Federal, ABMP, RECRIA, CECRIA, CEDECA, ABRAPIA,</w:t>
      </w:r>
      <w:r w:rsidR="00C06933" w:rsidRPr="00C06933">
        <w:rPr>
          <w:rFonts w:ascii="Times New Roman" w:hAnsi="Times New Roman" w:cs="Times New Roman"/>
          <w:sz w:val="20"/>
          <w:szCs w:val="20"/>
        </w:rPr>
        <w:t xml:space="preserve"> </w:t>
      </w:r>
      <w:r w:rsidRPr="00C06933">
        <w:rPr>
          <w:rFonts w:ascii="Times New Roman" w:hAnsi="Times New Roman" w:cs="Times New Roman"/>
          <w:sz w:val="20"/>
          <w:szCs w:val="20"/>
        </w:rPr>
        <w:t>UNESCO e muitas outras instituições e entidades estão firmando acordos para combater esses absurdos</w:t>
      </w:r>
      <w:r w:rsidR="00C06933" w:rsidRPr="00C06933">
        <w:rPr>
          <w:rFonts w:ascii="Times New Roman" w:hAnsi="Times New Roman" w:cs="Times New Roman"/>
          <w:sz w:val="20"/>
          <w:szCs w:val="20"/>
        </w:rPr>
        <w:t xml:space="preserve"> </w:t>
      </w:r>
      <w:r w:rsidRPr="00C06933">
        <w:rPr>
          <w:rFonts w:ascii="Times New Roman" w:hAnsi="Times New Roman" w:cs="Times New Roman"/>
          <w:sz w:val="20"/>
          <w:szCs w:val="20"/>
        </w:rPr>
        <w:t xml:space="preserve">praticados por esses </w:t>
      </w:r>
      <w:proofErr w:type="spellStart"/>
      <w:r w:rsidRPr="00C06933">
        <w:rPr>
          <w:rFonts w:ascii="Times New Roman" w:hAnsi="Times New Roman" w:cs="Times New Roman"/>
          <w:sz w:val="20"/>
          <w:szCs w:val="20"/>
        </w:rPr>
        <w:t>delinqüentes</w:t>
      </w:r>
      <w:proofErr w:type="spellEnd"/>
      <w:r w:rsidRPr="00C06933">
        <w:rPr>
          <w:rFonts w:ascii="Times New Roman" w:hAnsi="Times New Roman" w:cs="Times New Roman"/>
          <w:sz w:val="20"/>
          <w:szCs w:val="20"/>
        </w:rPr>
        <w:t xml:space="preserve"> na WEB”</w:t>
      </w:r>
      <w:r w:rsidR="000E1D46">
        <w:rPr>
          <w:rFonts w:ascii="Times New Roman" w:hAnsi="Times New Roman" w:cs="Times New Roman"/>
          <w:sz w:val="20"/>
          <w:szCs w:val="20"/>
        </w:rPr>
        <w:t xml:space="preserve"> </w:t>
      </w:r>
      <w:r w:rsidRPr="00C06933">
        <w:rPr>
          <w:rFonts w:ascii="Times New Roman" w:hAnsi="Times New Roman" w:cs="Times New Roman"/>
          <w:sz w:val="20"/>
          <w:szCs w:val="20"/>
        </w:rPr>
        <w:t>(</w:t>
      </w:r>
      <w:r w:rsidR="000E1D46">
        <w:rPr>
          <w:rFonts w:ascii="Times New Roman" w:hAnsi="Times New Roman" w:cs="Times New Roman"/>
          <w:sz w:val="20"/>
          <w:szCs w:val="20"/>
        </w:rPr>
        <w:t>NOGUEIRA, p.6, 2005</w:t>
      </w:r>
      <w:r w:rsidRPr="00C06933">
        <w:rPr>
          <w:rFonts w:ascii="Times New Roman" w:hAnsi="Times New Roman" w:cs="Times New Roman"/>
          <w:sz w:val="20"/>
          <w:szCs w:val="20"/>
        </w:rPr>
        <w:t>)</w:t>
      </w:r>
    </w:p>
    <w:p w:rsidR="003E6A0B" w:rsidRPr="003A1408" w:rsidRDefault="003E6A0B" w:rsidP="005F5C93">
      <w:pPr>
        <w:spacing w:line="360" w:lineRule="auto"/>
        <w:jc w:val="both"/>
        <w:rPr>
          <w:rFonts w:ascii="Times New Roman" w:hAnsi="Times New Roman" w:cs="Times New Roman"/>
          <w:sz w:val="24"/>
          <w:szCs w:val="24"/>
        </w:rPr>
      </w:pPr>
    </w:p>
    <w:p w:rsidR="006718EF" w:rsidRPr="003A1408" w:rsidRDefault="006718EF" w:rsidP="006718EF">
      <w:pPr>
        <w:spacing w:line="360" w:lineRule="auto"/>
        <w:ind w:firstLine="709"/>
        <w:jc w:val="both"/>
        <w:rPr>
          <w:rFonts w:ascii="Times New Roman" w:hAnsi="Times New Roman" w:cs="Times New Roman"/>
          <w:sz w:val="24"/>
          <w:szCs w:val="24"/>
        </w:rPr>
      </w:pPr>
      <w:r w:rsidRPr="003A1408">
        <w:rPr>
          <w:rFonts w:ascii="Times New Roman" w:hAnsi="Times New Roman" w:cs="Times New Roman"/>
          <w:sz w:val="24"/>
          <w:szCs w:val="24"/>
        </w:rPr>
        <w:t>O ordenamento jurídico brasileiro possui algumas leis penais de natureza informática, que versam sobre ramos específicos do direito, como por exemplo, a lei 8.137/90. Esta lei trata sobre crimes contra a ordem tributária, que considera crime quem divulga ou utiliza programa de processamento de dados que altere o valor contábil que o passivo da tributação receba. É um exemplo de lei penal que tipifica sobre ação informática, visto que o processamento de dados é alterado, ilicitamente, por um programa específico.</w:t>
      </w:r>
    </w:p>
    <w:p w:rsidR="003A1408" w:rsidRPr="003A1408" w:rsidRDefault="006718EF" w:rsidP="003B02A3">
      <w:pPr>
        <w:spacing w:line="360" w:lineRule="auto"/>
        <w:ind w:firstLine="709"/>
        <w:jc w:val="both"/>
        <w:rPr>
          <w:rFonts w:ascii="Times New Roman" w:hAnsi="Times New Roman" w:cs="Times New Roman"/>
          <w:sz w:val="24"/>
          <w:szCs w:val="24"/>
        </w:rPr>
      </w:pPr>
      <w:r w:rsidRPr="003A1408">
        <w:rPr>
          <w:rFonts w:ascii="Times New Roman" w:hAnsi="Times New Roman" w:cs="Times New Roman"/>
          <w:sz w:val="24"/>
          <w:szCs w:val="24"/>
        </w:rPr>
        <w:t xml:space="preserve">Outro exemplo é a lei de nº. 9296/96, que tipifica como crime a conduta de interceptação telefônica, informática, telemática ou quebrar segredo de justiça sem </w:t>
      </w:r>
      <w:r w:rsidRPr="003A1408">
        <w:rPr>
          <w:rFonts w:ascii="Times New Roman" w:hAnsi="Times New Roman" w:cs="Times New Roman"/>
          <w:sz w:val="24"/>
          <w:szCs w:val="24"/>
        </w:rPr>
        <w:lastRenderedPageBreak/>
        <w:t>autorização da mesma. Ou seja, é crime a conduta de interceptar informações no espaço cibernético, como, por exemplo, e-mails, sem autorização legal.</w:t>
      </w:r>
    </w:p>
    <w:p w:rsidR="00B72C34" w:rsidRPr="003A1408" w:rsidRDefault="00B72C34" w:rsidP="003A1408">
      <w:pPr>
        <w:spacing w:line="360" w:lineRule="auto"/>
        <w:jc w:val="both"/>
        <w:rPr>
          <w:rFonts w:ascii="Times New Roman" w:hAnsi="Times New Roman" w:cs="Times New Roman"/>
          <w:b/>
          <w:sz w:val="24"/>
          <w:szCs w:val="24"/>
        </w:rPr>
      </w:pPr>
      <w:r w:rsidRPr="003A1408">
        <w:rPr>
          <w:rFonts w:ascii="Times New Roman" w:hAnsi="Times New Roman" w:cs="Times New Roman"/>
          <w:b/>
          <w:sz w:val="24"/>
          <w:szCs w:val="24"/>
        </w:rPr>
        <w:t>3. Necessidade de política internacional</w:t>
      </w:r>
    </w:p>
    <w:p w:rsidR="00B72C34" w:rsidRPr="003A1408" w:rsidRDefault="00B72C34" w:rsidP="006718EF">
      <w:pPr>
        <w:spacing w:line="360" w:lineRule="auto"/>
        <w:ind w:firstLine="709"/>
        <w:jc w:val="both"/>
        <w:rPr>
          <w:rFonts w:ascii="Times New Roman" w:hAnsi="Times New Roman" w:cs="Times New Roman"/>
          <w:sz w:val="24"/>
          <w:szCs w:val="24"/>
        </w:rPr>
      </w:pPr>
      <w:r w:rsidRPr="003A1408">
        <w:rPr>
          <w:rFonts w:ascii="Times New Roman" w:hAnsi="Times New Roman" w:cs="Times New Roman"/>
          <w:sz w:val="24"/>
          <w:szCs w:val="24"/>
        </w:rPr>
        <w:t xml:space="preserve">Embora no nosso país exista uma preocupação dos legisladores na criação de leis específicas para o ambiente virtual, antes de tudo, é também igualmente necessária </w:t>
      </w:r>
      <w:proofErr w:type="gramStart"/>
      <w:r w:rsidRPr="003A1408">
        <w:rPr>
          <w:rFonts w:ascii="Times New Roman" w:hAnsi="Times New Roman" w:cs="Times New Roman"/>
          <w:sz w:val="24"/>
          <w:szCs w:val="24"/>
        </w:rPr>
        <w:t>a</w:t>
      </w:r>
      <w:proofErr w:type="gramEnd"/>
      <w:r w:rsidRPr="003A1408">
        <w:rPr>
          <w:rFonts w:ascii="Times New Roman" w:hAnsi="Times New Roman" w:cs="Times New Roman"/>
          <w:sz w:val="24"/>
          <w:szCs w:val="24"/>
        </w:rPr>
        <w:t xml:space="preserve"> criação de uma política internacional, que incentive o trabalho em conjunto da polícia entre os países nos crimes cibernéticos, permitindo que não passe impune aquele criminoso que utiliza provedores em terras estrangeiras, dando também ao corpo policial todo o preparo e treinamento que precisam para lidar com esse tipo de delito, e a aquisição de equipamentos capazes de rastrear os infratores de maneira mais precisa.</w:t>
      </w:r>
    </w:p>
    <w:p w:rsidR="00B72C34" w:rsidRPr="003A1408" w:rsidRDefault="00B72C34" w:rsidP="006718EF">
      <w:pPr>
        <w:spacing w:line="360" w:lineRule="auto"/>
        <w:ind w:firstLine="709"/>
        <w:jc w:val="both"/>
        <w:rPr>
          <w:rFonts w:ascii="Times New Roman" w:hAnsi="Times New Roman" w:cs="Times New Roman"/>
          <w:sz w:val="24"/>
          <w:szCs w:val="24"/>
        </w:rPr>
      </w:pPr>
      <w:r w:rsidRPr="003A1408">
        <w:rPr>
          <w:rFonts w:ascii="Times New Roman" w:hAnsi="Times New Roman" w:cs="Times New Roman"/>
          <w:sz w:val="24"/>
          <w:szCs w:val="24"/>
        </w:rPr>
        <w:t>Essa necessidade baseia-se no problema da jurisdição do ciberespaço, que diferentemente do físico, existem situações onde fica difícil saber como aplicar a lei e de qual país aplicar, já que não existem fronteiras físicas delimitadas. Essa peculiaridade é aproveitada de todas as formas pelos agentes do crime, que, com o apoio da tecnologia conseguem passar despercebidos pela investigação policial</w:t>
      </w:r>
      <w:r w:rsidR="003A1408" w:rsidRPr="003A1408">
        <w:rPr>
          <w:rFonts w:ascii="Times New Roman" w:hAnsi="Times New Roman" w:cs="Times New Roman"/>
          <w:sz w:val="24"/>
          <w:szCs w:val="24"/>
        </w:rPr>
        <w:t xml:space="preserve"> de um país ao utilizar o ambiente cibernético </w:t>
      </w:r>
      <w:proofErr w:type="gramStart"/>
      <w:r w:rsidR="003A1408" w:rsidRPr="003A1408">
        <w:rPr>
          <w:rFonts w:ascii="Times New Roman" w:hAnsi="Times New Roman" w:cs="Times New Roman"/>
          <w:sz w:val="24"/>
          <w:szCs w:val="24"/>
        </w:rPr>
        <w:t>sob poder</w:t>
      </w:r>
      <w:proofErr w:type="gramEnd"/>
      <w:r w:rsidR="003A1408" w:rsidRPr="003A1408">
        <w:rPr>
          <w:rFonts w:ascii="Times New Roman" w:hAnsi="Times New Roman" w:cs="Times New Roman"/>
          <w:sz w:val="24"/>
          <w:szCs w:val="24"/>
        </w:rPr>
        <w:t xml:space="preserve"> jurisdicional de outra nação</w:t>
      </w:r>
      <w:r w:rsidRPr="003A1408">
        <w:rPr>
          <w:rFonts w:ascii="Times New Roman" w:hAnsi="Times New Roman" w:cs="Times New Roman"/>
          <w:sz w:val="24"/>
          <w:szCs w:val="24"/>
        </w:rPr>
        <w:t xml:space="preserve">. </w:t>
      </w:r>
      <w:r w:rsidR="003A1408" w:rsidRPr="003A1408">
        <w:rPr>
          <w:rFonts w:ascii="Times New Roman" w:hAnsi="Times New Roman" w:cs="Times New Roman"/>
          <w:sz w:val="24"/>
          <w:szCs w:val="24"/>
        </w:rPr>
        <w:t xml:space="preserve">A única forma de combater essa facilidade </w:t>
      </w:r>
    </w:p>
    <w:p w:rsidR="00B72C34" w:rsidRPr="003A1408" w:rsidRDefault="003A1408" w:rsidP="003A1408">
      <w:pPr>
        <w:spacing w:line="360" w:lineRule="auto"/>
        <w:jc w:val="both"/>
        <w:rPr>
          <w:rFonts w:ascii="Times New Roman" w:hAnsi="Times New Roman" w:cs="Times New Roman"/>
          <w:b/>
          <w:sz w:val="24"/>
          <w:szCs w:val="24"/>
        </w:rPr>
      </w:pPr>
      <w:r w:rsidRPr="003A1408">
        <w:rPr>
          <w:rFonts w:ascii="Times New Roman" w:hAnsi="Times New Roman" w:cs="Times New Roman"/>
          <w:b/>
          <w:sz w:val="24"/>
          <w:szCs w:val="24"/>
        </w:rPr>
        <w:t>4. Conclusão</w:t>
      </w:r>
    </w:p>
    <w:p w:rsidR="003A1408" w:rsidRPr="003A1408" w:rsidRDefault="003A1408" w:rsidP="003A1408">
      <w:pPr>
        <w:spacing w:line="360" w:lineRule="auto"/>
        <w:ind w:firstLine="1134"/>
        <w:jc w:val="both"/>
        <w:rPr>
          <w:rFonts w:ascii="Times New Roman" w:hAnsi="Times New Roman" w:cs="Times New Roman"/>
          <w:sz w:val="24"/>
          <w:szCs w:val="24"/>
        </w:rPr>
      </w:pPr>
      <w:proofErr w:type="gramStart"/>
      <w:r w:rsidRPr="003A1408">
        <w:rPr>
          <w:rFonts w:ascii="Times New Roman" w:hAnsi="Times New Roman" w:cs="Times New Roman"/>
          <w:sz w:val="24"/>
          <w:szCs w:val="24"/>
        </w:rPr>
        <w:t>Os crimes cibernéticos dentro do sistema jurídico brasileiro são enquadrados normalmente dentro dos tipos existentes no Código Penal ou em algumas leis específicas de forma análoga, isto é, não há uma legislação única que trate especificamente sobre os crimes de informática por si só, o que traz a preocupação do legislativo em criar projetos de lei para suprir essa lacuna.</w:t>
      </w:r>
      <w:proofErr w:type="gramEnd"/>
    </w:p>
    <w:p w:rsidR="006718EF" w:rsidRPr="003A1408" w:rsidRDefault="003A1408" w:rsidP="003B02A3">
      <w:pPr>
        <w:spacing w:line="360" w:lineRule="auto"/>
        <w:ind w:firstLine="1134"/>
        <w:jc w:val="both"/>
        <w:rPr>
          <w:rFonts w:ascii="Times New Roman" w:hAnsi="Times New Roman" w:cs="Times New Roman"/>
          <w:sz w:val="24"/>
          <w:szCs w:val="24"/>
        </w:rPr>
      </w:pPr>
      <w:r w:rsidRPr="003A1408">
        <w:rPr>
          <w:rFonts w:ascii="Times New Roman" w:hAnsi="Times New Roman" w:cs="Times New Roman"/>
          <w:sz w:val="24"/>
          <w:szCs w:val="24"/>
        </w:rPr>
        <w:t>Entretanto, o maior problema no combate aos crimes cibernéticos, ao invés de ser a falta de legislação específica, é na verdade a natureza imaterial e sem fronteiras do ambiente onde são praticados</w:t>
      </w:r>
      <w:r w:rsidR="003B02A3">
        <w:rPr>
          <w:rFonts w:ascii="Times New Roman" w:hAnsi="Times New Roman" w:cs="Times New Roman"/>
          <w:sz w:val="24"/>
          <w:szCs w:val="24"/>
        </w:rPr>
        <w:t xml:space="preserve">. </w:t>
      </w:r>
      <w:proofErr w:type="gramStart"/>
      <w:r w:rsidRPr="003A1408">
        <w:rPr>
          <w:rFonts w:ascii="Times New Roman" w:hAnsi="Times New Roman" w:cs="Times New Roman"/>
          <w:sz w:val="24"/>
          <w:szCs w:val="24"/>
        </w:rPr>
        <w:t>Levando isso em consideração, a única forma de combater essa fragilidade típica da investigação sobre os crimes virtuais seria o trabalho em conjunto das polícias dos diversos países, através da assinatura de tratados que permitam o controle cooperacional entre as nações no combate a esses crimes, principalmente no que diz respeito à pedofilia, onde é mais frequente ainda a utilização de servidores estrangeiros para estocar pornografia infantil.</w:t>
      </w:r>
      <w:proofErr w:type="gramEnd"/>
    </w:p>
    <w:p w:rsidR="00C06933" w:rsidRPr="000E1D46" w:rsidRDefault="00C06933" w:rsidP="000E1D46">
      <w:pPr>
        <w:jc w:val="both"/>
        <w:rPr>
          <w:rFonts w:ascii="Times New Roman" w:hAnsi="Times New Roman" w:cs="Times New Roman"/>
          <w:b/>
          <w:sz w:val="24"/>
          <w:szCs w:val="24"/>
        </w:rPr>
      </w:pPr>
    </w:p>
    <w:p w:rsidR="0069499F" w:rsidRDefault="0069499F" w:rsidP="000E1D46">
      <w:pPr>
        <w:jc w:val="both"/>
        <w:rPr>
          <w:rFonts w:ascii="Times New Roman" w:hAnsi="Times New Roman" w:cs="Times New Roman"/>
          <w:b/>
          <w:sz w:val="24"/>
          <w:szCs w:val="24"/>
        </w:rPr>
      </w:pPr>
      <w:r w:rsidRPr="000E1D46">
        <w:rPr>
          <w:rFonts w:ascii="Times New Roman" w:hAnsi="Times New Roman" w:cs="Times New Roman"/>
          <w:b/>
          <w:sz w:val="24"/>
          <w:szCs w:val="24"/>
        </w:rPr>
        <w:t>REFERÊNCIAS</w:t>
      </w:r>
    </w:p>
    <w:p w:rsidR="000E1D46" w:rsidRPr="000E1D46" w:rsidRDefault="000E1D46" w:rsidP="000E1D46">
      <w:pPr>
        <w:jc w:val="both"/>
        <w:rPr>
          <w:rFonts w:ascii="Times New Roman" w:hAnsi="Times New Roman" w:cs="Times New Roman"/>
          <w:b/>
          <w:sz w:val="24"/>
          <w:szCs w:val="24"/>
        </w:rPr>
      </w:pPr>
    </w:p>
    <w:p w:rsidR="003B02A3" w:rsidRPr="000E1D46" w:rsidRDefault="003B02A3" w:rsidP="000E1D46">
      <w:pPr>
        <w:autoSpaceDE w:val="0"/>
        <w:autoSpaceDN w:val="0"/>
        <w:adjustRightInd w:val="0"/>
        <w:spacing w:after="0" w:line="360" w:lineRule="auto"/>
        <w:jc w:val="both"/>
        <w:rPr>
          <w:rFonts w:ascii="Times New Roman" w:hAnsi="Times New Roman" w:cs="Times New Roman"/>
          <w:bCs/>
          <w:sz w:val="24"/>
          <w:szCs w:val="24"/>
        </w:rPr>
      </w:pPr>
      <w:r w:rsidRPr="000E1D46">
        <w:rPr>
          <w:rFonts w:ascii="Times New Roman" w:hAnsi="Times New Roman" w:cs="Times New Roman"/>
          <w:bCs/>
          <w:sz w:val="24"/>
          <w:szCs w:val="24"/>
        </w:rPr>
        <w:t xml:space="preserve">AQUOTTI, Marcus Vinícius e TAKUSHI, Tiago </w:t>
      </w:r>
      <w:proofErr w:type="spellStart"/>
      <w:r w:rsidRPr="000E1D46">
        <w:rPr>
          <w:rFonts w:ascii="Times New Roman" w:hAnsi="Times New Roman" w:cs="Times New Roman"/>
          <w:bCs/>
          <w:sz w:val="24"/>
          <w:szCs w:val="24"/>
        </w:rPr>
        <w:t>Tadashi</w:t>
      </w:r>
      <w:proofErr w:type="spellEnd"/>
      <w:r w:rsidRPr="000E1D46">
        <w:rPr>
          <w:rFonts w:ascii="Times New Roman" w:hAnsi="Times New Roman" w:cs="Times New Roman"/>
          <w:bCs/>
          <w:sz w:val="24"/>
          <w:szCs w:val="24"/>
        </w:rPr>
        <w:t xml:space="preserve">, </w:t>
      </w:r>
      <w:r w:rsidR="000E1D46" w:rsidRPr="000E1D46">
        <w:rPr>
          <w:rFonts w:ascii="Times New Roman" w:hAnsi="Times New Roman" w:cs="Times New Roman"/>
          <w:b/>
          <w:bCs/>
          <w:sz w:val="24"/>
          <w:szCs w:val="24"/>
        </w:rPr>
        <w:t>Crimes Virtuais</w:t>
      </w:r>
      <w:r w:rsidRPr="000E1D46">
        <w:rPr>
          <w:rFonts w:ascii="Times New Roman" w:hAnsi="Times New Roman" w:cs="Times New Roman"/>
          <w:bCs/>
          <w:sz w:val="24"/>
          <w:szCs w:val="24"/>
        </w:rPr>
        <w:t>, disponível em</w:t>
      </w:r>
      <w:r w:rsidR="000E1D46">
        <w:rPr>
          <w:rFonts w:ascii="Times New Roman" w:hAnsi="Times New Roman" w:cs="Times New Roman"/>
          <w:bCs/>
          <w:sz w:val="24"/>
          <w:szCs w:val="24"/>
        </w:rPr>
        <w:t>:&lt;</w:t>
      </w:r>
      <w:proofErr w:type="gramStart"/>
      <w:r w:rsidR="000E1D46" w:rsidRPr="000E1D46">
        <w:rPr>
          <w:rFonts w:ascii="Times New Roman" w:hAnsi="Times New Roman" w:cs="Times New Roman"/>
          <w:bCs/>
          <w:sz w:val="24"/>
          <w:szCs w:val="24"/>
        </w:rPr>
        <w:t>http://intertemas.unitoledo.br/revista/index.</w:t>
      </w:r>
      <w:proofErr w:type="gramEnd"/>
      <w:r w:rsidR="000E1D46" w:rsidRPr="000E1D46">
        <w:rPr>
          <w:rFonts w:ascii="Times New Roman" w:hAnsi="Times New Roman" w:cs="Times New Roman"/>
          <w:bCs/>
          <w:sz w:val="24"/>
          <w:szCs w:val="24"/>
        </w:rPr>
        <w:t>php/ETIC/article/viewFile/2560/2190</w:t>
      </w:r>
      <w:r w:rsidR="000E1D46">
        <w:rPr>
          <w:rFonts w:ascii="Times New Roman" w:hAnsi="Times New Roman" w:cs="Times New Roman"/>
          <w:bCs/>
          <w:sz w:val="24"/>
          <w:szCs w:val="24"/>
        </w:rPr>
        <w:t>&gt;</w:t>
      </w:r>
      <w:r w:rsidR="000E1D46">
        <w:rPr>
          <w:rFonts w:ascii="Times New Roman" w:hAnsi="Times New Roman" w:cs="Times New Roman"/>
          <w:sz w:val="24"/>
          <w:szCs w:val="24"/>
        </w:rPr>
        <w:t xml:space="preserve">, </w:t>
      </w:r>
      <w:r w:rsidR="000E1D46" w:rsidRPr="000E1D46">
        <w:rPr>
          <w:rFonts w:ascii="Times New Roman" w:hAnsi="Times New Roman" w:cs="Times New Roman"/>
          <w:sz w:val="24"/>
          <w:szCs w:val="24"/>
        </w:rPr>
        <w:t>2009</w:t>
      </w:r>
      <w:r w:rsidR="000E1D46">
        <w:rPr>
          <w:rFonts w:ascii="Times New Roman" w:hAnsi="Times New Roman" w:cs="Times New Roman"/>
          <w:sz w:val="24"/>
          <w:szCs w:val="24"/>
        </w:rPr>
        <w:t>. Acesso em 30 de Outubro de 2011.</w:t>
      </w:r>
    </w:p>
    <w:p w:rsidR="003B02A3" w:rsidRPr="000E1D46" w:rsidRDefault="003B02A3" w:rsidP="000E1D46">
      <w:pPr>
        <w:autoSpaceDE w:val="0"/>
        <w:autoSpaceDN w:val="0"/>
        <w:adjustRightInd w:val="0"/>
        <w:spacing w:after="0" w:line="360" w:lineRule="auto"/>
        <w:jc w:val="both"/>
        <w:rPr>
          <w:rFonts w:ascii="Times New Roman" w:hAnsi="Times New Roman" w:cs="Times New Roman"/>
          <w:sz w:val="24"/>
          <w:szCs w:val="24"/>
        </w:rPr>
      </w:pPr>
    </w:p>
    <w:p w:rsidR="003B02A3" w:rsidRPr="000E1D46" w:rsidRDefault="003B02A3" w:rsidP="000E1D46">
      <w:pPr>
        <w:autoSpaceDE w:val="0"/>
        <w:autoSpaceDN w:val="0"/>
        <w:adjustRightInd w:val="0"/>
        <w:spacing w:after="0" w:line="360" w:lineRule="auto"/>
        <w:jc w:val="both"/>
        <w:rPr>
          <w:rFonts w:ascii="Times New Roman" w:hAnsi="Times New Roman" w:cs="Times New Roman"/>
          <w:b/>
          <w:bCs/>
          <w:sz w:val="24"/>
          <w:szCs w:val="24"/>
        </w:rPr>
      </w:pPr>
      <w:r w:rsidRPr="000E1D46">
        <w:rPr>
          <w:rFonts w:ascii="Times New Roman" w:hAnsi="Times New Roman" w:cs="Times New Roman"/>
          <w:sz w:val="24"/>
          <w:szCs w:val="24"/>
        </w:rPr>
        <w:t xml:space="preserve">NOGUEIRA, Sandro D’Amato. </w:t>
      </w:r>
      <w:r w:rsidRPr="000E1D46">
        <w:rPr>
          <w:rFonts w:ascii="Times New Roman" w:hAnsi="Times New Roman" w:cs="Times New Roman"/>
          <w:bCs/>
          <w:sz w:val="24"/>
          <w:szCs w:val="24"/>
        </w:rPr>
        <w:t xml:space="preserve">Pedofilia </w:t>
      </w:r>
      <w:r w:rsidRPr="000E1D46">
        <w:rPr>
          <w:rFonts w:ascii="Times New Roman" w:hAnsi="Times New Roman" w:cs="Times New Roman"/>
          <w:b/>
          <w:bCs/>
          <w:sz w:val="24"/>
          <w:szCs w:val="24"/>
        </w:rPr>
        <w:t>e Tráfico de Menores Pela Internet: O</w:t>
      </w:r>
      <w:r w:rsidR="000E1D46">
        <w:rPr>
          <w:rFonts w:ascii="Times New Roman" w:hAnsi="Times New Roman" w:cs="Times New Roman"/>
          <w:b/>
          <w:bCs/>
          <w:sz w:val="24"/>
          <w:szCs w:val="24"/>
        </w:rPr>
        <w:t xml:space="preserve"> </w:t>
      </w:r>
      <w:r w:rsidRPr="000E1D46">
        <w:rPr>
          <w:rFonts w:ascii="Times New Roman" w:hAnsi="Times New Roman" w:cs="Times New Roman"/>
          <w:b/>
          <w:bCs/>
          <w:sz w:val="24"/>
          <w:szCs w:val="24"/>
        </w:rPr>
        <w:t>Lado Negro da Web</w:t>
      </w:r>
      <w:r w:rsidRPr="000E1D46">
        <w:rPr>
          <w:rFonts w:ascii="Times New Roman" w:hAnsi="Times New Roman" w:cs="Times New Roman"/>
          <w:sz w:val="24"/>
          <w:szCs w:val="24"/>
        </w:rPr>
        <w:t xml:space="preserve">, Disponível em: &lt;http://www.ambito-juridico.com.br/aj/eca0010.htm&gt;, 2001. Acesso em: </w:t>
      </w:r>
      <w:r w:rsidR="000E1D46">
        <w:rPr>
          <w:rFonts w:ascii="Times New Roman" w:hAnsi="Times New Roman" w:cs="Times New Roman"/>
          <w:sz w:val="24"/>
          <w:szCs w:val="24"/>
        </w:rPr>
        <w:t>30</w:t>
      </w:r>
      <w:r w:rsidRPr="000E1D46">
        <w:rPr>
          <w:rFonts w:ascii="Times New Roman" w:hAnsi="Times New Roman" w:cs="Times New Roman"/>
          <w:sz w:val="24"/>
          <w:szCs w:val="24"/>
        </w:rPr>
        <w:t xml:space="preserve"> </w:t>
      </w:r>
      <w:r w:rsidR="000E1D46">
        <w:rPr>
          <w:rFonts w:ascii="Times New Roman" w:hAnsi="Times New Roman" w:cs="Times New Roman"/>
          <w:sz w:val="24"/>
          <w:szCs w:val="24"/>
        </w:rPr>
        <w:t xml:space="preserve">de </w:t>
      </w:r>
      <w:r w:rsidRPr="000E1D46">
        <w:rPr>
          <w:rFonts w:ascii="Times New Roman" w:hAnsi="Times New Roman" w:cs="Times New Roman"/>
          <w:sz w:val="24"/>
          <w:szCs w:val="24"/>
        </w:rPr>
        <w:t>out</w:t>
      </w:r>
      <w:r w:rsidR="000E1D46">
        <w:rPr>
          <w:rFonts w:ascii="Times New Roman" w:hAnsi="Times New Roman" w:cs="Times New Roman"/>
          <w:sz w:val="24"/>
          <w:szCs w:val="24"/>
        </w:rPr>
        <w:t>ubro de 2011.</w:t>
      </w:r>
    </w:p>
    <w:p w:rsidR="003B02A3" w:rsidRPr="000E1D46" w:rsidRDefault="003B02A3" w:rsidP="000E1D46">
      <w:pPr>
        <w:autoSpaceDE w:val="0"/>
        <w:autoSpaceDN w:val="0"/>
        <w:adjustRightInd w:val="0"/>
        <w:spacing w:after="0" w:line="360" w:lineRule="auto"/>
        <w:jc w:val="both"/>
        <w:rPr>
          <w:rFonts w:ascii="Times New Roman" w:hAnsi="Times New Roman" w:cs="Times New Roman"/>
          <w:sz w:val="24"/>
          <w:szCs w:val="24"/>
        </w:rPr>
      </w:pPr>
    </w:p>
    <w:p w:rsidR="00A561D4" w:rsidRDefault="0069499F" w:rsidP="000E1D46">
      <w:pPr>
        <w:autoSpaceDE w:val="0"/>
        <w:autoSpaceDN w:val="0"/>
        <w:adjustRightInd w:val="0"/>
        <w:spacing w:after="0" w:line="360" w:lineRule="auto"/>
        <w:jc w:val="both"/>
        <w:rPr>
          <w:rFonts w:ascii="Times New Roman" w:hAnsi="Times New Roman" w:cs="Times New Roman"/>
          <w:b/>
          <w:sz w:val="24"/>
          <w:szCs w:val="24"/>
        </w:rPr>
      </w:pPr>
      <w:r w:rsidRPr="000E1D46">
        <w:rPr>
          <w:rFonts w:ascii="Times New Roman" w:hAnsi="Times New Roman" w:cs="Times New Roman"/>
          <w:sz w:val="24"/>
          <w:szCs w:val="24"/>
        </w:rPr>
        <w:t xml:space="preserve">PINHEIRO, </w:t>
      </w:r>
      <w:proofErr w:type="spellStart"/>
      <w:r w:rsidRPr="000E1D46">
        <w:rPr>
          <w:rFonts w:ascii="Times New Roman" w:hAnsi="Times New Roman" w:cs="Times New Roman"/>
          <w:sz w:val="24"/>
          <w:szCs w:val="24"/>
        </w:rPr>
        <w:t>Emeline</w:t>
      </w:r>
      <w:proofErr w:type="spellEnd"/>
      <w:r w:rsidRPr="000E1D46">
        <w:rPr>
          <w:rFonts w:ascii="Times New Roman" w:hAnsi="Times New Roman" w:cs="Times New Roman"/>
          <w:sz w:val="24"/>
          <w:szCs w:val="24"/>
        </w:rPr>
        <w:t xml:space="preserve"> Piva. </w:t>
      </w:r>
      <w:r w:rsidRPr="000E1D46">
        <w:rPr>
          <w:rFonts w:ascii="Times New Roman" w:hAnsi="Times New Roman" w:cs="Times New Roman"/>
          <w:b/>
          <w:bCs/>
          <w:sz w:val="24"/>
          <w:szCs w:val="24"/>
        </w:rPr>
        <w:t>Crimes virtuais</w:t>
      </w:r>
      <w:r w:rsidRPr="000E1D46">
        <w:rPr>
          <w:rFonts w:ascii="Times New Roman" w:hAnsi="Times New Roman" w:cs="Times New Roman"/>
          <w:b/>
          <w:sz w:val="24"/>
          <w:szCs w:val="24"/>
        </w:rPr>
        <w:t>: uma análise da criminalidade informática e da resposta estatal.</w:t>
      </w:r>
      <w:r w:rsidR="000E1D46">
        <w:rPr>
          <w:rFonts w:ascii="Times New Roman" w:hAnsi="Times New Roman" w:cs="Times New Roman"/>
          <w:b/>
          <w:sz w:val="24"/>
          <w:szCs w:val="24"/>
        </w:rPr>
        <w:t xml:space="preserve"> </w:t>
      </w:r>
      <w:r w:rsidR="000E1D46">
        <w:rPr>
          <w:rFonts w:ascii="Times New Roman" w:hAnsi="Times New Roman" w:cs="Times New Roman"/>
          <w:sz w:val="24"/>
          <w:szCs w:val="24"/>
        </w:rPr>
        <w:t xml:space="preserve">Disponível em: </w:t>
      </w:r>
      <w:r w:rsidRPr="000E1D46">
        <w:rPr>
          <w:rFonts w:ascii="Times New Roman" w:hAnsi="Times New Roman" w:cs="Times New Roman"/>
          <w:sz w:val="24"/>
          <w:szCs w:val="24"/>
        </w:rPr>
        <w:t>&lt;http://www.buscalegis.ufsc.br/arquivos/Vi-%203.03.</w:t>
      </w:r>
      <w:proofErr w:type="spellStart"/>
      <w:r w:rsidRPr="000E1D46">
        <w:rPr>
          <w:rFonts w:ascii="Times New Roman" w:hAnsi="Times New Roman" w:cs="Times New Roman"/>
          <w:sz w:val="24"/>
          <w:szCs w:val="24"/>
        </w:rPr>
        <w:t>pdf</w:t>
      </w:r>
      <w:proofErr w:type="spellEnd"/>
      <w:r w:rsidRPr="000E1D46">
        <w:rPr>
          <w:rFonts w:ascii="Times New Roman" w:hAnsi="Times New Roman" w:cs="Times New Roman"/>
          <w:sz w:val="24"/>
          <w:szCs w:val="24"/>
        </w:rPr>
        <w:t xml:space="preserve">&gt;. Acesso em: </w:t>
      </w:r>
      <w:r w:rsidR="000E1D46">
        <w:rPr>
          <w:rFonts w:ascii="Times New Roman" w:hAnsi="Times New Roman" w:cs="Times New Roman"/>
          <w:sz w:val="24"/>
          <w:szCs w:val="24"/>
        </w:rPr>
        <w:t>31 de outubro de 2011</w:t>
      </w:r>
      <w:r w:rsidRPr="000E1D46">
        <w:rPr>
          <w:rFonts w:ascii="Times New Roman" w:hAnsi="Times New Roman" w:cs="Times New Roman"/>
          <w:sz w:val="24"/>
          <w:szCs w:val="24"/>
        </w:rPr>
        <w:t>.</w:t>
      </w:r>
    </w:p>
    <w:p w:rsidR="000E1D46" w:rsidRPr="000E1D46" w:rsidRDefault="000E1D46" w:rsidP="000E1D46">
      <w:pPr>
        <w:autoSpaceDE w:val="0"/>
        <w:autoSpaceDN w:val="0"/>
        <w:adjustRightInd w:val="0"/>
        <w:spacing w:after="0" w:line="360" w:lineRule="auto"/>
        <w:jc w:val="both"/>
        <w:rPr>
          <w:rFonts w:ascii="Times New Roman" w:hAnsi="Times New Roman" w:cs="Times New Roman"/>
          <w:b/>
          <w:sz w:val="24"/>
          <w:szCs w:val="24"/>
        </w:rPr>
      </w:pPr>
    </w:p>
    <w:p w:rsidR="00A561D4" w:rsidRPr="000E1D46" w:rsidRDefault="00C66E19" w:rsidP="000E1D46">
      <w:pPr>
        <w:autoSpaceDE w:val="0"/>
        <w:autoSpaceDN w:val="0"/>
        <w:adjustRightInd w:val="0"/>
        <w:spacing w:after="0" w:line="360" w:lineRule="auto"/>
        <w:jc w:val="both"/>
        <w:rPr>
          <w:rStyle w:val="Forte"/>
          <w:rFonts w:ascii="Times New Roman" w:hAnsi="Times New Roman" w:cs="Times New Roman"/>
          <w:b w:val="0"/>
          <w:sz w:val="24"/>
          <w:szCs w:val="24"/>
        </w:rPr>
      </w:pPr>
      <w:proofErr w:type="gramStart"/>
      <w:r w:rsidRPr="000E1D46">
        <w:rPr>
          <w:rStyle w:val="Forte"/>
          <w:rFonts w:ascii="Times New Roman" w:hAnsi="Times New Roman" w:cs="Times New Roman"/>
          <w:b w:val="0"/>
          <w:sz w:val="24"/>
          <w:szCs w:val="24"/>
        </w:rPr>
        <w:t>TERCEIRO, Cecílio</w:t>
      </w:r>
      <w:proofErr w:type="gramEnd"/>
      <w:r w:rsidRPr="000E1D46">
        <w:rPr>
          <w:rStyle w:val="Forte"/>
          <w:rFonts w:ascii="Times New Roman" w:hAnsi="Times New Roman" w:cs="Times New Roman"/>
          <w:b w:val="0"/>
          <w:sz w:val="24"/>
          <w:szCs w:val="24"/>
        </w:rPr>
        <w:t xml:space="preserve"> da Fonseca Vieira</w:t>
      </w:r>
      <w:r w:rsidR="000E1D46">
        <w:rPr>
          <w:rStyle w:val="Forte"/>
          <w:rFonts w:ascii="Times New Roman" w:hAnsi="Times New Roman" w:cs="Times New Roman"/>
          <w:b w:val="0"/>
          <w:sz w:val="24"/>
          <w:szCs w:val="24"/>
        </w:rPr>
        <w:t xml:space="preserve"> Ramalho</w:t>
      </w:r>
      <w:r w:rsidRPr="000E1D46">
        <w:rPr>
          <w:rStyle w:val="Forte"/>
          <w:rFonts w:ascii="Times New Roman" w:hAnsi="Times New Roman" w:cs="Times New Roman"/>
          <w:b w:val="0"/>
          <w:sz w:val="24"/>
          <w:szCs w:val="24"/>
        </w:rPr>
        <w:t xml:space="preserve">. </w:t>
      </w:r>
      <w:r w:rsidRPr="000E1D46">
        <w:rPr>
          <w:rStyle w:val="Forte"/>
          <w:rFonts w:ascii="Times New Roman" w:hAnsi="Times New Roman" w:cs="Times New Roman"/>
          <w:sz w:val="24"/>
          <w:szCs w:val="24"/>
        </w:rPr>
        <w:t>O problema na tipificação penal dos crimes virtuais</w:t>
      </w:r>
      <w:r w:rsidRPr="000E1D46">
        <w:rPr>
          <w:rStyle w:val="Forte"/>
          <w:rFonts w:ascii="Times New Roman" w:hAnsi="Times New Roman" w:cs="Times New Roman"/>
          <w:b w:val="0"/>
          <w:sz w:val="24"/>
          <w:szCs w:val="24"/>
        </w:rPr>
        <w:t xml:space="preserve">. Jus </w:t>
      </w:r>
      <w:proofErr w:type="spellStart"/>
      <w:r w:rsidRPr="000E1D46">
        <w:rPr>
          <w:rStyle w:val="Forte"/>
          <w:rFonts w:ascii="Times New Roman" w:hAnsi="Times New Roman" w:cs="Times New Roman"/>
          <w:b w:val="0"/>
          <w:sz w:val="24"/>
          <w:szCs w:val="24"/>
        </w:rPr>
        <w:t>Navigandi</w:t>
      </w:r>
      <w:proofErr w:type="spellEnd"/>
      <w:r w:rsidRPr="000E1D46">
        <w:rPr>
          <w:rStyle w:val="Forte"/>
          <w:rFonts w:ascii="Times New Roman" w:hAnsi="Times New Roman" w:cs="Times New Roman"/>
          <w:b w:val="0"/>
          <w:sz w:val="24"/>
          <w:szCs w:val="24"/>
        </w:rPr>
        <w:t xml:space="preserve">, Teresina, ano 7, n. 58, 1 ago. 2002. Disponível em: </w:t>
      </w:r>
      <w:r w:rsidRPr="000E1D46">
        <w:rPr>
          <w:rStyle w:val="url"/>
          <w:rFonts w:ascii="Times New Roman" w:hAnsi="Times New Roman" w:cs="Times New Roman"/>
          <w:bCs/>
          <w:sz w:val="24"/>
          <w:szCs w:val="24"/>
        </w:rPr>
        <w:t>&lt;</w:t>
      </w:r>
      <w:r w:rsidRPr="000E1D46">
        <w:rPr>
          <w:rFonts w:ascii="Times New Roman" w:hAnsi="Times New Roman" w:cs="Times New Roman"/>
          <w:bCs/>
          <w:sz w:val="24"/>
          <w:szCs w:val="24"/>
        </w:rPr>
        <w:t>http://jus.com.br/revista/texto/3186</w:t>
      </w:r>
      <w:r w:rsidRPr="000E1D46">
        <w:rPr>
          <w:rStyle w:val="url"/>
          <w:rFonts w:ascii="Times New Roman" w:hAnsi="Times New Roman" w:cs="Times New Roman"/>
          <w:bCs/>
          <w:sz w:val="24"/>
          <w:szCs w:val="24"/>
        </w:rPr>
        <w:t>&gt;</w:t>
      </w:r>
      <w:r w:rsidRPr="000E1D46">
        <w:rPr>
          <w:rStyle w:val="Forte"/>
          <w:rFonts w:ascii="Times New Roman" w:hAnsi="Times New Roman" w:cs="Times New Roman"/>
          <w:b w:val="0"/>
          <w:sz w:val="24"/>
          <w:szCs w:val="24"/>
        </w:rPr>
        <w:t xml:space="preserve">. Acesso em: </w:t>
      </w:r>
      <w:r w:rsidRPr="000E1D46">
        <w:rPr>
          <w:rStyle w:val="timeaccess"/>
          <w:rFonts w:ascii="Times New Roman" w:hAnsi="Times New Roman" w:cs="Times New Roman"/>
          <w:bCs/>
          <w:sz w:val="24"/>
          <w:szCs w:val="24"/>
        </w:rPr>
        <w:t>30 out. 2011</w:t>
      </w:r>
      <w:r w:rsidRPr="000E1D46">
        <w:rPr>
          <w:rStyle w:val="Forte"/>
          <w:rFonts w:ascii="Times New Roman" w:hAnsi="Times New Roman" w:cs="Times New Roman"/>
          <w:b w:val="0"/>
          <w:sz w:val="24"/>
          <w:szCs w:val="24"/>
        </w:rPr>
        <w:t>.</w:t>
      </w:r>
    </w:p>
    <w:p w:rsidR="00C66E19" w:rsidRPr="000E1D46" w:rsidRDefault="00C66E19" w:rsidP="000E1D46">
      <w:pPr>
        <w:autoSpaceDE w:val="0"/>
        <w:autoSpaceDN w:val="0"/>
        <w:adjustRightInd w:val="0"/>
        <w:spacing w:after="0" w:line="360" w:lineRule="auto"/>
        <w:jc w:val="both"/>
        <w:rPr>
          <w:rStyle w:val="Forte"/>
          <w:rFonts w:ascii="Times New Roman" w:hAnsi="Times New Roman" w:cs="Times New Roman"/>
          <w:b w:val="0"/>
          <w:sz w:val="24"/>
          <w:szCs w:val="24"/>
        </w:rPr>
      </w:pPr>
    </w:p>
    <w:p w:rsidR="00C66E19" w:rsidRPr="000E1D46" w:rsidRDefault="00C66E19" w:rsidP="000E1D46">
      <w:pPr>
        <w:autoSpaceDE w:val="0"/>
        <w:autoSpaceDN w:val="0"/>
        <w:adjustRightInd w:val="0"/>
        <w:spacing w:after="0" w:line="360" w:lineRule="auto"/>
        <w:jc w:val="both"/>
        <w:rPr>
          <w:rFonts w:ascii="Times New Roman" w:hAnsi="Times New Roman" w:cs="Times New Roman"/>
          <w:sz w:val="24"/>
          <w:szCs w:val="24"/>
        </w:rPr>
      </w:pPr>
      <w:r w:rsidRPr="000E1D46">
        <w:rPr>
          <w:rFonts w:ascii="Times New Roman" w:hAnsi="Times New Roman" w:cs="Times New Roman"/>
          <w:sz w:val="24"/>
          <w:szCs w:val="24"/>
        </w:rPr>
        <w:t xml:space="preserve">ROSSINI, Augusto Eduardo de Souza. </w:t>
      </w:r>
      <w:r w:rsidRPr="000E1D46">
        <w:rPr>
          <w:rFonts w:ascii="Times New Roman" w:hAnsi="Times New Roman" w:cs="Times New Roman"/>
          <w:b/>
          <w:sz w:val="24"/>
          <w:szCs w:val="24"/>
        </w:rPr>
        <w:t>Informática, telemática e direito penal</w:t>
      </w:r>
      <w:r w:rsidRPr="000E1D46">
        <w:rPr>
          <w:rFonts w:ascii="Times New Roman" w:hAnsi="Times New Roman" w:cs="Times New Roman"/>
          <w:sz w:val="24"/>
          <w:szCs w:val="24"/>
        </w:rPr>
        <w:t>. São Paulo: Memória</w:t>
      </w:r>
      <w:r w:rsidR="000E1D46">
        <w:rPr>
          <w:rFonts w:ascii="Times New Roman" w:hAnsi="Times New Roman" w:cs="Times New Roman"/>
          <w:sz w:val="24"/>
          <w:szCs w:val="24"/>
        </w:rPr>
        <w:t xml:space="preserve"> </w:t>
      </w:r>
      <w:r w:rsidRPr="000E1D46">
        <w:rPr>
          <w:rFonts w:ascii="Times New Roman" w:hAnsi="Times New Roman" w:cs="Times New Roman"/>
          <w:sz w:val="24"/>
          <w:szCs w:val="24"/>
        </w:rPr>
        <w:t>Jurídica, 2004</w:t>
      </w:r>
      <w:r w:rsidR="000E1D46">
        <w:rPr>
          <w:rFonts w:ascii="Times New Roman" w:hAnsi="Times New Roman" w:cs="Times New Roman"/>
          <w:sz w:val="24"/>
          <w:szCs w:val="24"/>
        </w:rPr>
        <w:t>.</w:t>
      </w:r>
    </w:p>
    <w:sectPr w:rsidR="00C66E19" w:rsidRPr="000E1D46" w:rsidSect="00D4620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C7E" w:rsidRDefault="00261C7E" w:rsidP="0069499F">
      <w:pPr>
        <w:spacing w:after="0" w:line="240" w:lineRule="auto"/>
      </w:pPr>
      <w:r>
        <w:separator/>
      </w:r>
    </w:p>
  </w:endnote>
  <w:endnote w:type="continuationSeparator" w:id="0">
    <w:p w:rsidR="00261C7E" w:rsidRDefault="00261C7E" w:rsidP="00694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C7E" w:rsidRDefault="00261C7E" w:rsidP="0069499F">
      <w:pPr>
        <w:spacing w:after="0" w:line="240" w:lineRule="auto"/>
      </w:pPr>
      <w:r>
        <w:separator/>
      </w:r>
    </w:p>
  </w:footnote>
  <w:footnote w:type="continuationSeparator" w:id="0">
    <w:p w:rsidR="00261C7E" w:rsidRDefault="00261C7E" w:rsidP="0069499F">
      <w:pPr>
        <w:spacing w:after="0" w:line="240" w:lineRule="auto"/>
      </w:pPr>
      <w:r>
        <w:continuationSeparator/>
      </w:r>
    </w:p>
  </w:footnote>
  <w:footnote w:id="1">
    <w:p w:rsidR="00C06933" w:rsidRPr="00FF0DFA" w:rsidRDefault="00C06933" w:rsidP="00FF0DFA">
      <w:pPr>
        <w:pStyle w:val="Default"/>
        <w:jc w:val="both"/>
        <w:rPr>
          <w:rFonts w:ascii="Times New Roman" w:hAnsi="Times New Roman" w:cs="Times New Roman"/>
          <w:sz w:val="20"/>
          <w:szCs w:val="20"/>
        </w:rPr>
      </w:pPr>
      <w:r w:rsidRPr="00FF0DFA">
        <w:rPr>
          <w:rStyle w:val="Refdenotaderodap"/>
          <w:rFonts w:ascii="Times New Roman" w:hAnsi="Times New Roman"/>
          <w:sz w:val="20"/>
          <w:szCs w:val="20"/>
        </w:rPr>
        <w:footnoteRef/>
      </w:r>
      <w:r w:rsidRPr="00FF0DFA">
        <w:rPr>
          <w:rFonts w:ascii="Times New Roman" w:hAnsi="Times New Roman" w:cs="Times New Roman"/>
          <w:sz w:val="20"/>
          <w:szCs w:val="20"/>
        </w:rPr>
        <w:t xml:space="preserve"> </w:t>
      </w:r>
      <w:proofErr w:type="spellStart"/>
      <w:r w:rsidRPr="00FF0DFA">
        <w:rPr>
          <w:rFonts w:ascii="Times New Roman" w:hAnsi="Times New Roman" w:cs="Times New Roman"/>
          <w:sz w:val="20"/>
          <w:szCs w:val="20"/>
        </w:rPr>
        <w:t>Paper</w:t>
      </w:r>
      <w:proofErr w:type="spellEnd"/>
      <w:r w:rsidRPr="00FF0DFA">
        <w:rPr>
          <w:rFonts w:ascii="Times New Roman" w:hAnsi="Times New Roman" w:cs="Times New Roman"/>
          <w:sz w:val="20"/>
          <w:szCs w:val="20"/>
        </w:rPr>
        <w:t xml:space="preserve"> apresentado à disciplina </w:t>
      </w:r>
      <w:r w:rsidR="008A6D99" w:rsidRPr="00FF0DFA">
        <w:rPr>
          <w:rFonts w:ascii="Times New Roman" w:hAnsi="Times New Roman" w:cs="Times New Roman"/>
          <w:sz w:val="20"/>
          <w:szCs w:val="20"/>
        </w:rPr>
        <w:t>de Direito Penal</w:t>
      </w:r>
      <w:r w:rsidRPr="00FF0DFA">
        <w:rPr>
          <w:rFonts w:ascii="Times New Roman" w:hAnsi="Times New Roman" w:cs="Times New Roman"/>
          <w:sz w:val="20"/>
          <w:szCs w:val="20"/>
        </w:rPr>
        <w:t xml:space="preserve">, da Unidade de Ensino Superior Dom Bosco - UNDB. </w:t>
      </w:r>
    </w:p>
  </w:footnote>
  <w:footnote w:id="2">
    <w:p w:rsidR="0069499F" w:rsidRPr="00FF0DFA" w:rsidRDefault="0069499F" w:rsidP="00FF0DFA">
      <w:pPr>
        <w:pStyle w:val="Textodenotaderodap"/>
        <w:jc w:val="both"/>
      </w:pPr>
      <w:r w:rsidRPr="00FF0DFA">
        <w:rPr>
          <w:rStyle w:val="Refdenotaderodap"/>
        </w:rPr>
        <w:footnoteRef/>
      </w:r>
      <w:r w:rsidRPr="00FF0DFA">
        <w:t xml:space="preserve"> Acadêmico do </w:t>
      </w:r>
      <w:r w:rsidR="00C06933" w:rsidRPr="00FF0DFA">
        <w:t>6</w:t>
      </w:r>
      <w:r w:rsidRPr="00FF0DFA">
        <w:t>º Período do curso de Direito da UNDB. Email: renatogsah@hotmail.com</w:t>
      </w:r>
    </w:p>
  </w:footnote>
  <w:footnote w:id="3">
    <w:p w:rsidR="0069499F" w:rsidRPr="00FF0DFA" w:rsidRDefault="0069499F" w:rsidP="00FF0DFA">
      <w:pPr>
        <w:pStyle w:val="Textodenotaderodap"/>
        <w:jc w:val="both"/>
      </w:pPr>
      <w:r w:rsidRPr="00FF0DFA">
        <w:rPr>
          <w:rStyle w:val="Refdenotaderodap"/>
        </w:rPr>
        <w:footnoteRef/>
      </w:r>
      <w:r w:rsidRPr="00FF0DFA">
        <w:t xml:space="preserve"> Acadêmico do </w:t>
      </w:r>
      <w:r w:rsidR="00C06933" w:rsidRPr="00FF0DFA">
        <w:t>6</w:t>
      </w:r>
      <w:r w:rsidRPr="00FF0DFA">
        <w:t xml:space="preserve">º Período do curso de Direito da UNDB. Email: </w:t>
      </w:r>
      <w:r w:rsidR="00C06933" w:rsidRPr="00FF0DFA">
        <w:t>victor_paiva</w:t>
      </w:r>
      <w:r w:rsidRPr="00FF0DFA">
        <w:t>@hotmail.com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hyphenationZone w:val="425"/>
  <w:characterSpacingControl w:val="doNotCompress"/>
  <w:footnotePr>
    <w:footnote w:id="-1"/>
    <w:footnote w:id="0"/>
  </w:footnotePr>
  <w:endnotePr>
    <w:endnote w:id="-1"/>
    <w:endnote w:id="0"/>
  </w:endnotePr>
  <w:compat/>
  <w:rsids>
    <w:rsidRoot w:val="0059676F"/>
    <w:rsid w:val="000009BA"/>
    <w:rsid w:val="00015F65"/>
    <w:rsid w:val="0001771B"/>
    <w:rsid w:val="00043012"/>
    <w:rsid w:val="000E1D46"/>
    <w:rsid w:val="00102C6B"/>
    <w:rsid w:val="00163CCC"/>
    <w:rsid w:val="00261C7E"/>
    <w:rsid w:val="002F4A64"/>
    <w:rsid w:val="0035763A"/>
    <w:rsid w:val="003A1408"/>
    <w:rsid w:val="003B02A3"/>
    <w:rsid w:val="003E2E98"/>
    <w:rsid w:val="003E6A0B"/>
    <w:rsid w:val="003F3D06"/>
    <w:rsid w:val="00402888"/>
    <w:rsid w:val="0059676F"/>
    <w:rsid w:val="005D110E"/>
    <w:rsid w:val="005F5C93"/>
    <w:rsid w:val="006054D0"/>
    <w:rsid w:val="006718EF"/>
    <w:rsid w:val="00672CA6"/>
    <w:rsid w:val="0069499F"/>
    <w:rsid w:val="006A073E"/>
    <w:rsid w:val="007D06AD"/>
    <w:rsid w:val="0089641D"/>
    <w:rsid w:val="008A6D99"/>
    <w:rsid w:val="00923874"/>
    <w:rsid w:val="00A561D4"/>
    <w:rsid w:val="00B72C34"/>
    <w:rsid w:val="00C06933"/>
    <w:rsid w:val="00C66E19"/>
    <w:rsid w:val="00CD01FF"/>
    <w:rsid w:val="00D4620E"/>
    <w:rsid w:val="00D508DD"/>
    <w:rsid w:val="00DF1B44"/>
    <w:rsid w:val="00E346D0"/>
    <w:rsid w:val="00EE49B5"/>
    <w:rsid w:val="00F205D4"/>
    <w:rsid w:val="00F90861"/>
    <w:rsid w:val="00FF0D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0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69499F"/>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69499F"/>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69499F"/>
    <w:rPr>
      <w:rFonts w:cs="Times New Roman"/>
      <w:vertAlign w:val="superscript"/>
    </w:rPr>
  </w:style>
  <w:style w:type="paragraph" w:customStyle="1" w:styleId="Default">
    <w:name w:val="Default"/>
    <w:rsid w:val="00C0693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A561D4"/>
    <w:rPr>
      <w:color w:val="0000FF" w:themeColor="hyperlink"/>
      <w:u w:val="single"/>
    </w:rPr>
  </w:style>
  <w:style w:type="character" w:styleId="Forte">
    <w:name w:val="Strong"/>
    <w:basedOn w:val="Fontepargpadro"/>
    <w:uiPriority w:val="22"/>
    <w:qFormat/>
    <w:rsid w:val="00C66E19"/>
    <w:rPr>
      <w:b/>
      <w:bCs/>
    </w:rPr>
  </w:style>
  <w:style w:type="character" w:customStyle="1" w:styleId="url">
    <w:name w:val="url"/>
    <w:basedOn w:val="Fontepargpadro"/>
    <w:rsid w:val="00C66E19"/>
  </w:style>
  <w:style w:type="character" w:customStyle="1" w:styleId="timeaccess">
    <w:name w:val="timeaccess"/>
    <w:basedOn w:val="Fontepargpadro"/>
    <w:rsid w:val="00C66E19"/>
  </w:style>
  <w:style w:type="character" w:styleId="HiperlinkVisitado">
    <w:name w:val="FollowedHyperlink"/>
    <w:basedOn w:val="Fontepargpadro"/>
    <w:uiPriority w:val="99"/>
    <w:semiHidden/>
    <w:unhideWhenUsed/>
    <w:rsid w:val="003B02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BCA8B-4F8F-479D-B3AC-3AEAC1BE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Pages>
  <Words>1933</Words>
  <Characters>10440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15</cp:revision>
  <dcterms:created xsi:type="dcterms:W3CDTF">2011-10-30T00:38:00Z</dcterms:created>
  <dcterms:modified xsi:type="dcterms:W3CDTF">2011-11-01T13:51:00Z</dcterms:modified>
</cp:coreProperties>
</file>