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7C" w:rsidRDefault="00E5667C" w:rsidP="00E5667C">
      <w:pPr>
        <w:spacing w:before="100" w:beforeAutospacing="1" w:after="100" w:afterAutospacing="1"/>
        <w:jc w:val="center"/>
        <w:outlineLvl w:val="0"/>
        <w:rPr>
          <w:rFonts w:ascii="Arial" w:eastAsia="Times New Roman" w:hAnsi="Arial" w:cs="Arial"/>
          <w:b/>
          <w:bCs/>
          <w:kern w:val="36"/>
          <w:szCs w:val="20"/>
        </w:rPr>
      </w:pPr>
      <w:r w:rsidRPr="00281D05">
        <w:rPr>
          <w:rFonts w:ascii="Arial" w:eastAsia="Times New Roman" w:hAnsi="Arial" w:cs="Arial"/>
          <w:b/>
          <w:bCs/>
          <w:kern w:val="36"/>
          <w:szCs w:val="20"/>
        </w:rPr>
        <w:t>COM EDUCAÇÃO FÍSICA NÃO SE BRINC</w:t>
      </w:r>
      <w:r>
        <w:rPr>
          <w:rFonts w:ascii="Arial" w:eastAsia="Times New Roman" w:hAnsi="Arial" w:cs="Arial"/>
          <w:b/>
          <w:bCs/>
          <w:kern w:val="36"/>
          <w:szCs w:val="20"/>
        </w:rPr>
        <w:t>A</w:t>
      </w:r>
    </w:p>
    <w:p w:rsidR="00E5667C" w:rsidRDefault="00E5667C" w:rsidP="00E5667C">
      <w:pPr>
        <w:spacing w:before="100" w:beforeAutospacing="1" w:after="100" w:afterAutospacing="1"/>
        <w:jc w:val="center"/>
        <w:outlineLvl w:val="0"/>
        <w:rPr>
          <w:rFonts w:ascii="Arial" w:eastAsia="Times New Roman" w:hAnsi="Arial" w:cs="Arial"/>
          <w:b/>
          <w:bCs/>
          <w:kern w:val="36"/>
          <w:szCs w:val="20"/>
        </w:rPr>
      </w:pPr>
    </w:p>
    <w:p w:rsidR="00E5667C" w:rsidRDefault="00E5667C" w:rsidP="00E5667C">
      <w:pPr>
        <w:spacing w:before="100" w:beforeAutospacing="1" w:after="100" w:afterAutospacing="1"/>
        <w:outlineLvl w:val="0"/>
        <w:rPr>
          <w:rFonts w:ascii="Arial" w:hAnsi="Arial" w:cs="Arial"/>
          <w:sz w:val="20"/>
        </w:rPr>
      </w:pPr>
      <w:proofErr w:type="gramStart"/>
      <w:r>
        <w:rPr>
          <w:rFonts w:ascii="Arial" w:hAnsi="Arial" w:cs="Arial"/>
          <w:sz w:val="20"/>
        </w:rPr>
        <w:t>1</w:t>
      </w:r>
      <w:proofErr w:type="gramEnd"/>
      <w:r>
        <w:rPr>
          <w:rFonts w:ascii="Arial" w:hAnsi="Arial" w:cs="Arial"/>
          <w:sz w:val="20"/>
        </w:rPr>
        <w:t xml:space="preserve"> </w:t>
      </w:r>
      <w:r w:rsidRPr="00D21A76">
        <w:rPr>
          <w:rFonts w:ascii="Arial" w:hAnsi="Arial" w:cs="Arial"/>
          <w:sz w:val="20"/>
        </w:rPr>
        <w:t>José Nelson Muller (</w:t>
      </w:r>
      <w:hyperlink r:id="rId5" w:history="1">
        <w:r w:rsidRPr="00D21A76">
          <w:rPr>
            <w:rStyle w:val="Hyperlink"/>
            <w:rFonts w:ascii="Arial" w:hAnsi="Arial" w:cs="Arial"/>
            <w:sz w:val="20"/>
          </w:rPr>
          <w:t>jnmuller@uol.com.br</w:t>
        </w:r>
      </w:hyperlink>
      <w:r w:rsidRPr="00D21A76">
        <w:rPr>
          <w:rFonts w:ascii="Arial" w:hAnsi="Arial" w:cs="Arial"/>
          <w:sz w:val="20"/>
        </w:rPr>
        <w:t>) – Secret</w:t>
      </w:r>
      <w:r>
        <w:rPr>
          <w:rFonts w:ascii="Arial" w:hAnsi="Arial" w:cs="Arial"/>
          <w:sz w:val="20"/>
        </w:rPr>
        <w:t>á</w:t>
      </w:r>
      <w:r w:rsidRPr="00D21A76">
        <w:rPr>
          <w:rFonts w:ascii="Arial" w:hAnsi="Arial" w:cs="Arial"/>
          <w:sz w:val="20"/>
        </w:rPr>
        <w:t>ria</w:t>
      </w:r>
      <w:r>
        <w:rPr>
          <w:rFonts w:ascii="Arial" w:hAnsi="Arial" w:cs="Arial"/>
          <w:sz w:val="20"/>
        </w:rPr>
        <w:t xml:space="preserve"> de Educação de Rondônia – SEDUC/RO.</w:t>
      </w:r>
    </w:p>
    <w:p w:rsidR="00E5667C" w:rsidRDefault="00E5667C" w:rsidP="00E5667C">
      <w:pPr>
        <w:rPr>
          <w:rFonts w:ascii="Arial" w:hAnsi="Arial" w:cs="Arial"/>
          <w:b/>
        </w:rPr>
      </w:pPr>
      <w:proofErr w:type="gramStart"/>
      <w:r>
        <w:rPr>
          <w:rFonts w:ascii="Arial" w:hAnsi="Arial" w:cs="Arial"/>
          <w:sz w:val="20"/>
        </w:rPr>
        <w:t>2</w:t>
      </w:r>
      <w:proofErr w:type="gramEnd"/>
      <w:r>
        <w:rPr>
          <w:rFonts w:ascii="Arial" w:hAnsi="Arial" w:cs="Arial"/>
          <w:sz w:val="20"/>
        </w:rPr>
        <w:t xml:space="preserve"> </w:t>
      </w:r>
      <w:proofErr w:type="spellStart"/>
      <w:r>
        <w:rPr>
          <w:rFonts w:ascii="Arial" w:hAnsi="Arial" w:cs="Arial"/>
          <w:sz w:val="20"/>
        </w:rPr>
        <w:t>Claudevania</w:t>
      </w:r>
      <w:proofErr w:type="spellEnd"/>
      <w:r>
        <w:rPr>
          <w:rFonts w:ascii="Arial" w:hAnsi="Arial" w:cs="Arial"/>
          <w:sz w:val="20"/>
        </w:rPr>
        <w:t xml:space="preserve"> Aparecida de Souza </w:t>
      </w:r>
      <w:r w:rsidRPr="00D21A76">
        <w:rPr>
          <w:rFonts w:ascii="Arial" w:hAnsi="Arial" w:cs="Arial"/>
          <w:sz w:val="20"/>
        </w:rPr>
        <w:t>(</w:t>
      </w:r>
      <w:hyperlink r:id="rId6" w:history="1">
        <w:r w:rsidRPr="00D21A76">
          <w:rPr>
            <w:rStyle w:val="Hyperlink"/>
            <w:rFonts w:ascii="Arial" w:hAnsi="Arial" w:cs="Arial"/>
            <w:sz w:val="20"/>
          </w:rPr>
          <w:t>jnmuller@uol.com.br</w:t>
        </w:r>
      </w:hyperlink>
      <w:r w:rsidRPr="00D21A76">
        <w:rPr>
          <w:rFonts w:ascii="Arial" w:hAnsi="Arial" w:cs="Arial"/>
          <w:sz w:val="20"/>
        </w:rPr>
        <w:t xml:space="preserve">) </w:t>
      </w:r>
      <w:r>
        <w:rPr>
          <w:rFonts w:ascii="Arial" w:hAnsi="Arial" w:cs="Arial"/>
          <w:sz w:val="20"/>
        </w:rPr>
        <w:t xml:space="preserve">Secretaria Municipal de Educação de São Miguel do Guaporé Rondônia – SEMED. </w:t>
      </w:r>
    </w:p>
    <w:p w:rsidR="00E5667C" w:rsidRPr="00281D05" w:rsidRDefault="00E5667C" w:rsidP="00E5667C">
      <w:pPr>
        <w:spacing w:before="100" w:beforeAutospacing="1" w:after="100" w:afterAutospacing="1"/>
        <w:jc w:val="center"/>
        <w:outlineLvl w:val="0"/>
        <w:rPr>
          <w:rFonts w:ascii="Arial" w:eastAsia="Times New Roman" w:hAnsi="Arial" w:cs="Arial"/>
          <w:b/>
          <w:bCs/>
          <w:kern w:val="36"/>
          <w:szCs w:val="20"/>
        </w:rPr>
      </w:pPr>
      <w:r>
        <w:rPr>
          <w:rFonts w:ascii="Arial" w:hAnsi="Arial" w:cs="Arial"/>
          <w:sz w:val="20"/>
        </w:rPr>
        <w:t xml:space="preserve"> </w:t>
      </w:r>
    </w:p>
    <w:p w:rsidR="00E5667C" w:rsidRDefault="00E5667C" w:rsidP="00E5667C">
      <w:pPr>
        <w:spacing w:before="100" w:beforeAutospacing="1" w:after="100" w:afterAutospacing="1"/>
        <w:ind w:firstLine="708"/>
        <w:rPr>
          <w:rFonts w:ascii="Arial" w:eastAsia="Times New Roman" w:hAnsi="Arial" w:cs="Arial"/>
          <w:b/>
          <w:bCs/>
          <w:kern w:val="36"/>
          <w:szCs w:val="20"/>
        </w:rPr>
      </w:pPr>
    </w:p>
    <w:p w:rsidR="00E5667C" w:rsidRPr="00B91696" w:rsidRDefault="00E5667C" w:rsidP="00E5667C">
      <w:pPr>
        <w:spacing w:before="100" w:beforeAutospacing="1" w:after="100" w:afterAutospacing="1"/>
        <w:ind w:firstLine="708"/>
        <w:rPr>
          <w:rFonts w:ascii="Arial" w:hAnsi="Arial" w:cs="Arial"/>
          <w:sz w:val="20"/>
          <w:szCs w:val="20"/>
        </w:rPr>
      </w:pPr>
      <w:r w:rsidRPr="00A85D6E">
        <w:rPr>
          <w:rFonts w:ascii="Arial" w:eastAsia="Times New Roman" w:hAnsi="Arial" w:cs="Arial"/>
          <w:sz w:val="20"/>
          <w:szCs w:val="20"/>
        </w:rPr>
        <w:t xml:space="preserve">Atividade física na infância e adolescência tem sido foco de interesse da comunidade </w:t>
      </w:r>
      <w:proofErr w:type="gramStart"/>
      <w:r w:rsidRPr="00A85D6E">
        <w:rPr>
          <w:rFonts w:ascii="Arial" w:eastAsia="Times New Roman" w:hAnsi="Arial" w:cs="Arial"/>
          <w:sz w:val="20"/>
          <w:szCs w:val="20"/>
        </w:rPr>
        <w:t>cien</w:t>
      </w:r>
      <w:r w:rsidRPr="00B91696">
        <w:rPr>
          <w:rFonts w:ascii="Arial" w:eastAsia="Times New Roman" w:hAnsi="Arial" w:cs="Arial"/>
          <w:sz w:val="20"/>
          <w:szCs w:val="20"/>
        </w:rPr>
        <w:t>tifica</w:t>
      </w:r>
      <w:r w:rsidRPr="00A85D6E">
        <w:rPr>
          <w:rFonts w:ascii="Arial" w:eastAsia="Times New Roman" w:hAnsi="Arial" w:cs="Arial"/>
          <w:sz w:val="20"/>
          <w:szCs w:val="20"/>
        </w:rPr>
        <w:t xml:space="preserve"> inseridas</w:t>
      </w:r>
      <w:proofErr w:type="gramEnd"/>
      <w:r w:rsidRPr="00A85D6E">
        <w:rPr>
          <w:rFonts w:ascii="Arial" w:eastAsia="Times New Roman" w:hAnsi="Arial" w:cs="Arial"/>
          <w:sz w:val="20"/>
          <w:szCs w:val="20"/>
        </w:rPr>
        <w:t xml:space="preserve"> </w:t>
      </w:r>
      <w:r w:rsidRPr="00B91696">
        <w:rPr>
          <w:rFonts w:ascii="Arial" w:eastAsia="Times New Roman" w:hAnsi="Arial" w:cs="Arial"/>
          <w:sz w:val="20"/>
          <w:szCs w:val="20"/>
        </w:rPr>
        <w:t>em um</w:t>
      </w:r>
      <w:r w:rsidRPr="00A85D6E">
        <w:rPr>
          <w:rFonts w:ascii="Arial" w:eastAsia="Times New Roman" w:hAnsi="Arial" w:cs="Arial"/>
          <w:sz w:val="20"/>
          <w:szCs w:val="20"/>
        </w:rPr>
        <w:t xml:space="preserve"> rol de estudos.</w:t>
      </w:r>
      <w:r w:rsidRPr="00B91696">
        <w:rPr>
          <w:rFonts w:ascii="Arial" w:eastAsia="Times New Roman" w:hAnsi="Arial" w:cs="Arial"/>
          <w:sz w:val="20"/>
          <w:szCs w:val="20"/>
        </w:rPr>
        <w:t xml:space="preserve"> </w:t>
      </w:r>
      <w:r w:rsidRPr="00B91696">
        <w:rPr>
          <w:rFonts w:ascii="Arial" w:eastAsia="Times New Roman" w:hAnsi="Arial" w:cs="Arial"/>
          <w:bCs/>
          <w:kern w:val="36"/>
          <w:sz w:val="20"/>
          <w:szCs w:val="20"/>
        </w:rPr>
        <w:t>T</w:t>
      </w:r>
      <w:r w:rsidRPr="00B91696">
        <w:rPr>
          <w:rFonts w:ascii="Arial" w:hAnsi="Arial" w:cs="Arial"/>
          <w:sz w:val="20"/>
          <w:szCs w:val="20"/>
        </w:rPr>
        <w:t xml:space="preserve">emos pleno conhecimento sobre a importância de fazer uma atividade física e </w:t>
      </w:r>
      <w:r w:rsidRPr="00AF1A98">
        <w:rPr>
          <w:rFonts w:ascii="Arial" w:eastAsia="Times New Roman" w:hAnsi="Arial" w:cs="Arial"/>
          <w:sz w:val="20"/>
          <w:szCs w:val="20"/>
        </w:rPr>
        <w:t>se</w:t>
      </w:r>
      <w:r w:rsidRPr="00B91696">
        <w:rPr>
          <w:rFonts w:ascii="Arial" w:eastAsia="Times New Roman" w:hAnsi="Arial" w:cs="Arial"/>
          <w:sz w:val="20"/>
          <w:szCs w:val="20"/>
        </w:rPr>
        <w:t xml:space="preserve"> manter ativo. Este</w:t>
      </w:r>
      <w:r w:rsidRPr="00AF1A98">
        <w:rPr>
          <w:rFonts w:ascii="Arial" w:eastAsia="Times New Roman" w:hAnsi="Arial" w:cs="Arial"/>
          <w:sz w:val="20"/>
          <w:szCs w:val="20"/>
        </w:rPr>
        <w:t xml:space="preserve"> trabalhado</w:t>
      </w:r>
      <w:r w:rsidRPr="00B91696">
        <w:rPr>
          <w:rFonts w:ascii="Arial" w:eastAsia="Times New Roman" w:hAnsi="Arial" w:cs="Arial"/>
          <w:sz w:val="20"/>
          <w:szCs w:val="20"/>
        </w:rPr>
        <w:t xml:space="preserve"> deve ter inicio</w:t>
      </w:r>
      <w:r w:rsidRPr="00AF1A98">
        <w:rPr>
          <w:rFonts w:ascii="Arial" w:eastAsia="Times New Roman" w:hAnsi="Arial" w:cs="Arial"/>
          <w:sz w:val="20"/>
          <w:szCs w:val="20"/>
        </w:rPr>
        <w:t xml:space="preserve"> já na infância,</w:t>
      </w:r>
      <w:r w:rsidRPr="00B91696">
        <w:rPr>
          <w:rFonts w:ascii="Arial" w:eastAsia="Times New Roman" w:hAnsi="Arial" w:cs="Arial"/>
          <w:sz w:val="20"/>
          <w:szCs w:val="20"/>
        </w:rPr>
        <w:t xml:space="preserve"> nos primeiros anos escolares.</w:t>
      </w:r>
      <w:r w:rsidRPr="00AF1A98">
        <w:rPr>
          <w:rFonts w:ascii="Arial" w:eastAsia="Times New Roman" w:hAnsi="Arial" w:cs="Arial"/>
          <w:sz w:val="20"/>
          <w:szCs w:val="20"/>
        </w:rPr>
        <w:t xml:space="preserve"> </w:t>
      </w:r>
      <w:r w:rsidRPr="00B91696">
        <w:rPr>
          <w:rFonts w:ascii="Arial" w:eastAsia="Times New Roman" w:hAnsi="Arial" w:cs="Arial"/>
          <w:sz w:val="20"/>
          <w:szCs w:val="20"/>
        </w:rPr>
        <w:t>A atividade física</w:t>
      </w:r>
      <w:r>
        <w:rPr>
          <w:rFonts w:ascii="Arial" w:eastAsia="Times New Roman" w:hAnsi="Arial" w:cs="Arial"/>
          <w:sz w:val="20"/>
          <w:szCs w:val="20"/>
        </w:rPr>
        <w:t xml:space="preserve"> ministrada</w:t>
      </w:r>
      <w:r w:rsidRPr="00A85D6E">
        <w:rPr>
          <w:rFonts w:ascii="Arial" w:eastAsia="Times New Roman" w:hAnsi="Arial" w:cs="Arial"/>
          <w:sz w:val="20"/>
          <w:szCs w:val="20"/>
        </w:rPr>
        <w:t xml:space="preserve"> para crianças e adolescentes não p</w:t>
      </w:r>
      <w:r w:rsidRPr="00B91696">
        <w:rPr>
          <w:rFonts w:ascii="Arial" w:eastAsia="Times New Roman" w:hAnsi="Arial" w:cs="Arial"/>
          <w:sz w:val="20"/>
          <w:szCs w:val="20"/>
        </w:rPr>
        <w:t>ode ser uma reprodução do que é</w:t>
      </w:r>
      <w:r w:rsidRPr="00A85D6E">
        <w:rPr>
          <w:rFonts w:ascii="Arial" w:eastAsia="Times New Roman" w:hAnsi="Arial" w:cs="Arial"/>
          <w:sz w:val="20"/>
          <w:szCs w:val="20"/>
        </w:rPr>
        <w:t xml:space="preserve"> ministrado para</w:t>
      </w:r>
      <w:r w:rsidRPr="00B91696">
        <w:rPr>
          <w:rFonts w:ascii="Arial" w:eastAsia="Times New Roman" w:hAnsi="Arial" w:cs="Arial"/>
          <w:sz w:val="20"/>
          <w:szCs w:val="20"/>
        </w:rPr>
        <w:t xml:space="preserve"> adultos. O presente artigo tem como objetivo apresentar fundamentos </w:t>
      </w:r>
      <w:proofErr w:type="gramStart"/>
      <w:r w:rsidRPr="00B91696">
        <w:rPr>
          <w:rFonts w:ascii="Arial" w:eastAsia="Times New Roman" w:hAnsi="Arial" w:cs="Arial"/>
          <w:sz w:val="20"/>
          <w:szCs w:val="20"/>
        </w:rPr>
        <w:t>teóricos/práticos</w:t>
      </w:r>
      <w:proofErr w:type="gramEnd"/>
      <w:r w:rsidRPr="00B91696">
        <w:rPr>
          <w:rFonts w:ascii="Arial" w:eastAsia="Times New Roman" w:hAnsi="Arial" w:cs="Arial"/>
          <w:sz w:val="20"/>
          <w:szCs w:val="20"/>
        </w:rPr>
        <w:t xml:space="preserve">, </w:t>
      </w:r>
      <w:r w:rsidRPr="00A85D6E">
        <w:rPr>
          <w:rFonts w:ascii="Arial" w:eastAsia="Times New Roman" w:hAnsi="Arial" w:cs="Arial"/>
          <w:sz w:val="20"/>
          <w:szCs w:val="20"/>
        </w:rPr>
        <w:t xml:space="preserve">para crianças e adolescentes, compreendendo os aspectos </w:t>
      </w:r>
      <w:proofErr w:type="spellStart"/>
      <w:r w:rsidRPr="00A85D6E">
        <w:rPr>
          <w:rFonts w:ascii="Arial" w:eastAsia="Times New Roman" w:hAnsi="Arial" w:cs="Arial"/>
          <w:sz w:val="20"/>
          <w:szCs w:val="20"/>
        </w:rPr>
        <w:t>maturacionais</w:t>
      </w:r>
      <w:proofErr w:type="spellEnd"/>
      <w:r w:rsidRPr="00A85D6E">
        <w:rPr>
          <w:rFonts w:ascii="Arial" w:eastAsia="Times New Roman" w:hAnsi="Arial" w:cs="Arial"/>
          <w:sz w:val="20"/>
          <w:szCs w:val="20"/>
        </w:rPr>
        <w:t xml:space="preserve"> e funcionais, avaliando as respostas fisiológicas que ocorrem nessa faixa etária e neste sentido buscar uma melhor sistematização de aprendizagem. Para atingir esse propósito, buscamos em primeiro plano, a fundamentação teórica concebida pela his</w:t>
      </w:r>
      <w:r w:rsidRPr="00B91696">
        <w:rPr>
          <w:rFonts w:ascii="Arial" w:eastAsia="Times New Roman" w:hAnsi="Arial" w:cs="Arial"/>
          <w:sz w:val="20"/>
          <w:szCs w:val="20"/>
        </w:rPr>
        <w:t>tória e pela pedagogia da Educação Física, onde o aluno aprende a conhecer e respeitar os limites do corpo: noção de anatomia; fisiologia e conhecimento dos esportes</w:t>
      </w:r>
      <w:r w:rsidRPr="00A85D6E">
        <w:rPr>
          <w:rFonts w:ascii="Arial" w:eastAsia="Times New Roman" w:hAnsi="Arial" w:cs="Arial"/>
          <w:sz w:val="20"/>
          <w:szCs w:val="20"/>
        </w:rPr>
        <w:t>.</w:t>
      </w:r>
      <w:r w:rsidRPr="00B91696">
        <w:rPr>
          <w:rFonts w:ascii="Arial" w:eastAsia="Times New Roman" w:hAnsi="Arial" w:cs="Arial"/>
          <w:sz w:val="20"/>
          <w:szCs w:val="20"/>
        </w:rPr>
        <w:t xml:space="preserve"> Em seguida, abordamos a pratica complementando o conhecimento teórico dando ênfase a </w:t>
      </w:r>
      <w:r w:rsidRPr="00B91696">
        <w:rPr>
          <w:rFonts w:ascii="Arial" w:hAnsi="Arial" w:cs="Arial"/>
          <w:sz w:val="20"/>
          <w:szCs w:val="20"/>
        </w:rPr>
        <w:t>execução de regras, onde o aluno aprende a dividir tarefas, respeitar limites</w:t>
      </w:r>
      <w:r>
        <w:rPr>
          <w:rFonts w:ascii="Arial" w:hAnsi="Arial" w:cs="Arial"/>
          <w:sz w:val="20"/>
          <w:szCs w:val="20"/>
        </w:rPr>
        <w:t xml:space="preserve"> de tempo e espaço seu</w:t>
      </w:r>
      <w:r w:rsidRPr="00B91696">
        <w:rPr>
          <w:rFonts w:ascii="Arial" w:hAnsi="Arial" w:cs="Arial"/>
          <w:sz w:val="20"/>
          <w:szCs w:val="20"/>
        </w:rPr>
        <w:t xml:space="preserve"> e dos outros. </w:t>
      </w:r>
      <w:r w:rsidRPr="00B91696">
        <w:rPr>
          <w:rFonts w:ascii="Arial" w:eastAsia="Times New Roman" w:hAnsi="Arial" w:cs="Arial"/>
          <w:sz w:val="20"/>
          <w:szCs w:val="20"/>
        </w:rPr>
        <w:t>Infelizmente alguns professores desperdiçam o tempo da aula, com atividades sem conotação com o real objetivo da Educação Física.</w:t>
      </w:r>
    </w:p>
    <w:p w:rsidR="00E5667C" w:rsidRPr="00281D05" w:rsidRDefault="00E5667C" w:rsidP="00E5667C">
      <w:pPr>
        <w:spacing w:before="100" w:beforeAutospacing="1" w:after="100" w:afterAutospacing="1"/>
        <w:ind w:firstLine="708"/>
        <w:rPr>
          <w:rFonts w:ascii="Arial" w:eastAsia="Times New Roman" w:hAnsi="Arial" w:cs="Arial"/>
          <w:sz w:val="20"/>
          <w:szCs w:val="20"/>
        </w:rPr>
      </w:pPr>
      <w:proofErr w:type="spellStart"/>
      <w:proofErr w:type="gramStart"/>
      <w:r w:rsidRPr="00B91696">
        <w:rPr>
          <w:rFonts w:ascii="Arial" w:hAnsi="Arial" w:cs="Arial"/>
          <w:sz w:val="20"/>
          <w:szCs w:val="20"/>
        </w:rPr>
        <w:t>Palavras-chave</w:t>
      </w:r>
      <w:proofErr w:type="spellEnd"/>
      <w:r w:rsidRPr="00B91696">
        <w:rPr>
          <w:rFonts w:ascii="Arial" w:hAnsi="Arial" w:cs="Arial"/>
          <w:sz w:val="20"/>
          <w:szCs w:val="20"/>
        </w:rPr>
        <w:t>:</w:t>
      </w:r>
      <w:proofErr w:type="gramEnd"/>
      <w:r w:rsidRPr="00B91696">
        <w:rPr>
          <w:rFonts w:ascii="Arial" w:hAnsi="Arial" w:cs="Arial"/>
          <w:sz w:val="20"/>
          <w:szCs w:val="20"/>
        </w:rPr>
        <w:t>Educação Física. Plano de Aula</w:t>
      </w:r>
      <w:r>
        <w:rPr>
          <w:rFonts w:ascii="Arial" w:hAnsi="Arial" w:cs="Arial"/>
          <w:sz w:val="20"/>
          <w:szCs w:val="20"/>
        </w:rPr>
        <w:t>. Professor/Aluno.</w:t>
      </w:r>
      <w:r w:rsidRPr="00281D05">
        <w:rPr>
          <w:rFonts w:ascii="Arial" w:hAnsi="Arial" w:cs="Arial"/>
          <w:sz w:val="20"/>
          <w:szCs w:val="20"/>
        </w:rPr>
        <w:t xml:space="preserve"> </w:t>
      </w:r>
    </w:p>
    <w:p w:rsidR="00E5667C" w:rsidRDefault="00E5667C" w:rsidP="00E5667C"/>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line="360" w:lineRule="auto"/>
        <w:rPr>
          <w:rFonts w:ascii="Arial" w:hAnsi="Arial" w:cs="Arial"/>
          <w:b/>
          <w:color w:val="000000" w:themeColor="text1"/>
        </w:rPr>
      </w:pPr>
      <w:r w:rsidRPr="005E7A4E">
        <w:rPr>
          <w:rFonts w:ascii="Arial" w:hAnsi="Arial" w:cs="Arial"/>
          <w:b/>
          <w:color w:val="000000" w:themeColor="text1"/>
        </w:rPr>
        <w:lastRenderedPageBreak/>
        <w:t>INTRODUÇÃO</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Infelizmente, ainda podemos observar o trabalho de vários Professores de Educação Física sendo desperdiçado. Fatores como falta de motivação, planejamento, atuação leiga, até mesmo finalidade pré-determinada. É estável ouvir de estudantes quando nos dirigimos para quadra poliesportiva “vamos brincar de que Professor?” Assente, outros projetos educativos são desenvolvidos no espaço de trabalho do Professor de Educação Física, sem que o mesmo tenha conhecimento, dentre estes, outros problemas são observado nas aulas, o que reflete negativamente no conhecimento do educando no final da sua formação. </w:t>
      </w:r>
    </w:p>
    <w:p w:rsidR="00956A64" w:rsidRPr="005E7A4E" w:rsidRDefault="00956A64" w:rsidP="00956A64">
      <w:pPr>
        <w:spacing w:before="100" w:beforeAutospacing="1" w:after="100" w:afterAutospacing="1" w:line="360" w:lineRule="auto"/>
        <w:ind w:firstLine="708"/>
        <w:rPr>
          <w:rFonts w:ascii="Arial" w:hAnsi="Arial" w:cs="Arial"/>
          <w:color w:val="000000" w:themeColor="text1"/>
          <w:szCs w:val="15"/>
        </w:rPr>
      </w:pPr>
      <w:r w:rsidRPr="005E7A4E">
        <w:rPr>
          <w:rFonts w:ascii="Arial" w:eastAsia="Times New Roman" w:hAnsi="Arial" w:cs="Arial"/>
          <w:color w:val="000000" w:themeColor="text1"/>
        </w:rPr>
        <w:t xml:space="preserve"> </w:t>
      </w:r>
      <w:r w:rsidRPr="005E7A4E">
        <w:rPr>
          <w:rFonts w:ascii="Arial" w:hAnsi="Arial" w:cs="Arial"/>
          <w:color w:val="000000" w:themeColor="text1"/>
          <w:szCs w:val="15"/>
        </w:rPr>
        <w:t>Diversos fatores nos levam a formar díspares opiniões sobre a Educação Física escolar desvalo</w:t>
      </w:r>
      <w:r w:rsidR="00591E60">
        <w:rPr>
          <w:rFonts w:ascii="Arial" w:hAnsi="Arial" w:cs="Arial"/>
          <w:color w:val="000000" w:themeColor="text1"/>
          <w:szCs w:val="15"/>
        </w:rPr>
        <w:t>rizando a disciplina, sendo</w:t>
      </w:r>
      <w:r w:rsidRPr="005E7A4E">
        <w:rPr>
          <w:rFonts w:ascii="Arial" w:hAnsi="Arial" w:cs="Arial"/>
          <w:color w:val="000000" w:themeColor="text1"/>
          <w:szCs w:val="15"/>
        </w:rPr>
        <w:t xml:space="preserve"> necessário modificar a postura dos Professores e a visão dos Gestores. </w:t>
      </w:r>
    </w:p>
    <w:p w:rsidR="00956A64" w:rsidRPr="005E7A4E" w:rsidRDefault="00956A64" w:rsidP="00956A64">
      <w:pPr>
        <w:spacing w:before="100" w:beforeAutospacing="1" w:after="100" w:afterAutospacing="1" w:line="360" w:lineRule="auto"/>
        <w:ind w:firstLine="708"/>
        <w:rPr>
          <w:rFonts w:ascii="Arial" w:hAnsi="Arial" w:cs="Arial"/>
          <w:color w:val="000000" w:themeColor="text1"/>
          <w:szCs w:val="15"/>
        </w:rPr>
      </w:pPr>
      <w:r w:rsidRPr="005E7A4E">
        <w:rPr>
          <w:rFonts w:ascii="Arial" w:hAnsi="Arial" w:cs="Arial"/>
          <w:color w:val="000000" w:themeColor="text1"/>
          <w:szCs w:val="15"/>
        </w:rPr>
        <w:t>Ao considerar esses fatores podemos minutar que, para acontecer uma alteração positiva se faz necessária uma mudança na postura e conduta do Professor, oferecendo uma proposta de comprometimento e dedicação com metodologia objetiva e embasada, a qual ira lhe conferir credibilidade e logo a edificação de uma imagem positiva e adequada, tornando seu trabalho mais importante no âmbito escolar.</w:t>
      </w:r>
    </w:p>
    <w:p w:rsidR="00956A64" w:rsidRPr="005E7A4E" w:rsidRDefault="00956A64" w:rsidP="00956A64">
      <w:pPr>
        <w:spacing w:before="100" w:beforeAutospacing="1" w:after="100" w:afterAutospacing="1" w:line="360" w:lineRule="auto"/>
        <w:rPr>
          <w:rFonts w:ascii="Arial" w:eastAsia="Times New Roman" w:hAnsi="Arial" w:cs="Arial"/>
          <w:b/>
          <w:color w:val="000000" w:themeColor="text1"/>
        </w:rPr>
      </w:pPr>
      <w:r w:rsidRPr="005E7A4E">
        <w:rPr>
          <w:rFonts w:ascii="Arial" w:eastAsia="Times New Roman" w:hAnsi="Arial" w:cs="Arial"/>
          <w:b/>
          <w:color w:val="000000" w:themeColor="text1"/>
        </w:rPr>
        <w:t>PROBLEMÁTICA</w:t>
      </w:r>
    </w:p>
    <w:p w:rsidR="00956A64" w:rsidRPr="005E7A4E" w:rsidRDefault="00956A64" w:rsidP="00956A64">
      <w:pPr>
        <w:numPr>
          <w:ilvl w:val="0"/>
          <w:numId w:val="1"/>
        </w:numPr>
        <w:spacing w:before="100" w:beforeAutospacing="1" w:after="100" w:afterAutospacing="1" w:line="360" w:lineRule="auto"/>
        <w:rPr>
          <w:rFonts w:ascii="Arial" w:eastAsia="Times New Roman" w:hAnsi="Arial" w:cs="Arial"/>
          <w:color w:val="000000" w:themeColor="text1"/>
        </w:rPr>
      </w:pPr>
      <w:r w:rsidRPr="005E7A4E">
        <w:rPr>
          <w:rFonts w:ascii="Arial" w:eastAsia="Times New Roman" w:hAnsi="Arial" w:cs="Arial"/>
          <w:color w:val="000000" w:themeColor="text1"/>
        </w:rPr>
        <w:t>A quadra poliesportiva tornou se parque de diversão.</w:t>
      </w:r>
    </w:p>
    <w:p w:rsidR="00956A64" w:rsidRPr="005E7A4E" w:rsidRDefault="00956A64" w:rsidP="00956A64">
      <w:pPr>
        <w:numPr>
          <w:ilvl w:val="0"/>
          <w:numId w:val="1"/>
        </w:numPr>
        <w:spacing w:before="100" w:beforeAutospacing="1" w:after="100" w:afterAutospacing="1" w:line="360" w:lineRule="auto"/>
        <w:rPr>
          <w:rFonts w:ascii="Arial" w:eastAsia="Times New Roman" w:hAnsi="Arial" w:cs="Arial"/>
          <w:color w:val="000000" w:themeColor="text1"/>
        </w:rPr>
      </w:pPr>
      <w:r w:rsidRPr="005E7A4E">
        <w:rPr>
          <w:rFonts w:ascii="Arial" w:eastAsia="Times New Roman" w:hAnsi="Arial" w:cs="Arial"/>
          <w:color w:val="000000" w:themeColor="text1"/>
        </w:rPr>
        <w:t xml:space="preserve">Professor de Educação Física virou “tapa buraco” para outras disciplinas e para outros Professores. </w:t>
      </w:r>
    </w:p>
    <w:p w:rsidR="00956A64" w:rsidRPr="005E7A4E" w:rsidRDefault="00956A64" w:rsidP="00956A64">
      <w:pPr>
        <w:numPr>
          <w:ilvl w:val="0"/>
          <w:numId w:val="1"/>
        </w:numPr>
        <w:spacing w:before="100" w:beforeAutospacing="1" w:after="100" w:afterAutospacing="1" w:line="360" w:lineRule="auto"/>
        <w:rPr>
          <w:rFonts w:ascii="Arial" w:eastAsia="Times New Roman" w:hAnsi="Arial" w:cs="Arial"/>
          <w:color w:val="000000" w:themeColor="text1"/>
        </w:rPr>
      </w:pPr>
      <w:r w:rsidRPr="005E7A4E">
        <w:rPr>
          <w:rFonts w:ascii="Arial" w:eastAsia="Times New Roman" w:hAnsi="Arial" w:cs="Arial"/>
          <w:color w:val="000000" w:themeColor="text1"/>
        </w:rPr>
        <w:t>Educação Física que é disciplina obrigatória como outra qualquer se tornou sinônimo de brincadeira.</w:t>
      </w:r>
    </w:p>
    <w:p w:rsidR="00956A64" w:rsidRPr="005E7A4E" w:rsidRDefault="00956A64" w:rsidP="00956A64">
      <w:pPr>
        <w:numPr>
          <w:ilvl w:val="0"/>
          <w:numId w:val="1"/>
        </w:numPr>
        <w:spacing w:before="100" w:beforeAutospacing="1" w:after="100" w:afterAutospacing="1" w:line="360" w:lineRule="auto"/>
        <w:rPr>
          <w:rFonts w:ascii="Arial" w:eastAsia="Times New Roman" w:hAnsi="Arial" w:cs="Arial"/>
          <w:color w:val="000000" w:themeColor="text1"/>
        </w:rPr>
      </w:pPr>
      <w:r w:rsidRPr="005E7A4E">
        <w:rPr>
          <w:rFonts w:ascii="Arial" w:eastAsia="Times New Roman" w:hAnsi="Arial" w:cs="Arial"/>
          <w:color w:val="000000" w:themeColor="text1"/>
        </w:rPr>
        <w:t>Leigos ministram Educação Física com o conceito de “brincar qualquer um sabe”.</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 </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p>
    <w:p w:rsidR="00956A64" w:rsidRPr="005E7A4E" w:rsidRDefault="00956A64" w:rsidP="00956A64">
      <w:pPr>
        <w:spacing w:before="100" w:beforeAutospacing="1" w:after="100" w:afterAutospacing="1" w:line="360" w:lineRule="auto"/>
        <w:rPr>
          <w:rFonts w:ascii="Arial" w:hAnsi="Arial" w:cs="Arial"/>
          <w:b/>
          <w:color w:val="000000" w:themeColor="text1"/>
        </w:rPr>
      </w:pPr>
      <w:r w:rsidRPr="005E7A4E">
        <w:rPr>
          <w:rFonts w:ascii="Arial" w:hAnsi="Arial" w:cs="Arial"/>
          <w:b/>
          <w:color w:val="000000" w:themeColor="text1"/>
        </w:rPr>
        <w:t>OBJETIVO</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 Valorizar as aulas de Educação Física, apresentando fundamentos </w:t>
      </w:r>
      <w:proofErr w:type="gramStart"/>
      <w:r w:rsidRPr="005E7A4E">
        <w:rPr>
          <w:rFonts w:ascii="Arial" w:eastAsia="Times New Roman" w:hAnsi="Arial" w:cs="Arial"/>
          <w:color w:val="000000" w:themeColor="text1"/>
        </w:rPr>
        <w:t>teóricos/práticos</w:t>
      </w:r>
      <w:proofErr w:type="gramEnd"/>
      <w:r w:rsidRPr="005E7A4E">
        <w:rPr>
          <w:rFonts w:ascii="Arial" w:eastAsia="Times New Roman" w:hAnsi="Arial" w:cs="Arial"/>
          <w:color w:val="000000" w:themeColor="text1"/>
        </w:rPr>
        <w:t>, para crianças e adolescentes, avaliando as respostas fisiológicas que ocorrem nessa faixa etária e neste sentido buscar uma melhor sistematização de aprendizagem.</w:t>
      </w:r>
    </w:p>
    <w:p w:rsidR="00956A64" w:rsidRPr="005E7A4E" w:rsidRDefault="00956A64" w:rsidP="00956A64">
      <w:pPr>
        <w:spacing w:before="100" w:beforeAutospacing="1" w:after="100" w:afterAutospacing="1" w:line="360" w:lineRule="auto"/>
        <w:rPr>
          <w:rFonts w:ascii="Arial" w:eastAsia="Times New Roman" w:hAnsi="Arial" w:cs="Arial"/>
          <w:b/>
          <w:color w:val="000000" w:themeColor="text1"/>
        </w:rPr>
      </w:pPr>
      <w:r w:rsidRPr="005E7A4E">
        <w:rPr>
          <w:rFonts w:ascii="Arial" w:eastAsia="Times New Roman" w:hAnsi="Arial" w:cs="Arial"/>
          <w:b/>
          <w:color w:val="000000" w:themeColor="text1"/>
        </w:rPr>
        <w:t>DESENVOLVIMENTO</w:t>
      </w:r>
    </w:p>
    <w:p w:rsidR="00956A64" w:rsidRPr="005E7A4E" w:rsidRDefault="00956A64" w:rsidP="00956A64">
      <w:pPr>
        <w:spacing w:before="100" w:after="100" w:line="360" w:lineRule="auto"/>
        <w:ind w:firstLine="708"/>
        <w:rPr>
          <w:rFonts w:ascii="Arial" w:hAnsi="Arial" w:cs="Arial"/>
          <w:color w:val="000000" w:themeColor="text1"/>
        </w:rPr>
      </w:pPr>
      <w:r w:rsidRPr="005E7A4E">
        <w:rPr>
          <w:rFonts w:ascii="Arial" w:hAnsi="Arial" w:cs="Arial"/>
          <w:bCs/>
          <w:color w:val="000000" w:themeColor="text1"/>
        </w:rPr>
        <w:t>Educação física escolar</w:t>
      </w:r>
      <w:r w:rsidRPr="005E7A4E">
        <w:rPr>
          <w:rFonts w:ascii="Arial" w:hAnsi="Arial" w:cs="Arial"/>
          <w:color w:val="000000" w:themeColor="text1"/>
        </w:rPr>
        <w:t xml:space="preserve"> é uma das áreas do conhecimento humano, integrada à proposta pedagógica da escola, sendo componente curricular obrigatório da educação básica que, é o primeiro nível do ensino escolar no país e compreende três etapas: a educação infantil (para crianças de zero a cinco anos), o ensino fundamental (para alunos de seis a 14 anos) e o ensino médio (para alunos de 15 a 17 anos). Para atuação do profissional é necessário um curso superior, durante o qual estudará os aspectos filosóficos, </w:t>
      </w:r>
      <w:hyperlink r:id="rId7" w:tooltip="Psicologia" w:history="1">
        <w:r w:rsidRPr="005E7A4E">
          <w:rPr>
            <w:rStyle w:val="Hyperlink"/>
            <w:rFonts w:ascii="Arial" w:hAnsi="Arial" w:cs="Arial"/>
            <w:color w:val="000000" w:themeColor="text1"/>
            <w:u w:val="none"/>
          </w:rPr>
          <w:t>psicológicos</w:t>
        </w:r>
      </w:hyperlink>
      <w:r w:rsidRPr="005E7A4E">
        <w:rPr>
          <w:rFonts w:ascii="Arial" w:hAnsi="Arial" w:cs="Arial"/>
          <w:color w:val="000000" w:themeColor="text1"/>
        </w:rPr>
        <w:t xml:space="preserve">, </w:t>
      </w:r>
      <w:hyperlink r:id="rId8" w:tooltip="Cinesiologia" w:history="1">
        <w:proofErr w:type="spellStart"/>
        <w:r w:rsidRPr="005E7A4E">
          <w:rPr>
            <w:rStyle w:val="Hyperlink"/>
            <w:rFonts w:ascii="Arial" w:hAnsi="Arial" w:cs="Arial"/>
            <w:color w:val="000000" w:themeColor="text1"/>
            <w:u w:val="none"/>
          </w:rPr>
          <w:t>cinesiológicos</w:t>
        </w:r>
        <w:proofErr w:type="spellEnd"/>
      </w:hyperlink>
      <w:r w:rsidRPr="005E7A4E">
        <w:rPr>
          <w:rFonts w:ascii="Arial" w:hAnsi="Arial" w:cs="Arial"/>
          <w:color w:val="000000" w:themeColor="text1"/>
        </w:rPr>
        <w:t xml:space="preserve">, </w:t>
      </w:r>
      <w:hyperlink r:id="rId9" w:tooltip="Biomecânica" w:history="1">
        <w:r w:rsidRPr="005E7A4E">
          <w:rPr>
            <w:rStyle w:val="Hyperlink"/>
            <w:rFonts w:ascii="Arial" w:hAnsi="Arial" w:cs="Arial"/>
            <w:color w:val="000000" w:themeColor="text1"/>
            <w:u w:val="none"/>
          </w:rPr>
          <w:t>biomecânicos</w:t>
        </w:r>
      </w:hyperlink>
      <w:r w:rsidRPr="005E7A4E">
        <w:rPr>
          <w:rFonts w:ascii="Arial" w:hAnsi="Arial" w:cs="Arial"/>
          <w:color w:val="000000" w:themeColor="text1"/>
        </w:rPr>
        <w:t xml:space="preserve">, </w:t>
      </w:r>
      <w:hyperlink r:id="rId10" w:tooltip="Fisiologia" w:history="1">
        <w:r w:rsidRPr="005E7A4E">
          <w:rPr>
            <w:rStyle w:val="Hyperlink"/>
            <w:rFonts w:ascii="Arial" w:hAnsi="Arial" w:cs="Arial"/>
            <w:color w:val="000000" w:themeColor="text1"/>
            <w:u w:val="none"/>
          </w:rPr>
          <w:t>fisiológicos</w:t>
        </w:r>
      </w:hyperlink>
      <w:r w:rsidRPr="005E7A4E">
        <w:rPr>
          <w:rFonts w:ascii="Arial" w:hAnsi="Arial" w:cs="Arial"/>
          <w:color w:val="000000" w:themeColor="text1"/>
        </w:rPr>
        <w:t xml:space="preserve">, </w:t>
      </w:r>
      <w:hyperlink r:id="rId11" w:tooltip="Bioquímica" w:history="1">
        <w:r w:rsidRPr="005E7A4E">
          <w:rPr>
            <w:rStyle w:val="Hyperlink"/>
            <w:rFonts w:ascii="Arial" w:hAnsi="Arial" w:cs="Arial"/>
            <w:color w:val="000000" w:themeColor="text1"/>
            <w:u w:val="none"/>
          </w:rPr>
          <w:t>bioquímicos</w:t>
        </w:r>
      </w:hyperlink>
      <w:r w:rsidRPr="005E7A4E">
        <w:rPr>
          <w:rFonts w:ascii="Arial" w:hAnsi="Arial" w:cs="Arial"/>
          <w:color w:val="000000" w:themeColor="text1"/>
        </w:rPr>
        <w:t xml:space="preserve">, </w:t>
      </w:r>
      <w:hyperlink r:id="rId12" w:tooltip="Genética" w:history="1">
        <w:r w:rsidRPr="005E7A4E">
          <w:rPr>
            <w:rStyle w:val="Hyperlink"/>
            <w:rFonts w:ascii="Arial" w:hAnsi="Arial" w:cs="Arial"/>
            <w:color w:val="000000" w:themeColor="text1"/>
            <w:u w:val="none"/>
          </w:rPr>
          <w:t>genéticos</w:t>
        </w:r>
      </w:hyperlink>
      <w:r w:rsidRPr="005E7A4E">
        <w:rPr>
          <w:rFonts w:ascii="Arial" w:hAnsi="Arial" w:cs="Arial"/>
          <w:color w:val="000000" w:themeColor="text1"/>
        </w:rPr>
        <w:t xml:space="preserve">, </w:t>
      </w:r>
      <w:hyperlink r:id="rId13" w:tooltip="Antropometria" w:history="1">
        <w:r w:rsidRPr="005E7A4E">
          <w:rPr>
            <w:rStyle w:val="Hyperlink"/>
            <w:rFonts w:ascii="Arial" w:hAnsi="Arial" w:cs="Arial"/>
            <w:color w:val="000000" w:themeColor="text1"/>
            <w:u w:val="none"/>
          </w:rPr>
          <w:t>antropométricos</w:t>
        </w:r>
      </w:hyperlink>
      <w:r w:rsidRPr="005E7A4E">
        <w:rPr>
          <w:rFonts w:ascii="Arial" w:hAnsi="Arial" w:cs="Arial"/>
          <w:color w:val="000000" w:themeColor="text1"/>
        </w:rPr>
        <w:t xml:space="preserve"> e </w:t>
      </w:r>
      <w:proofErr w:type="spellStart"/>
      <w:r w:rsidRPr="005E7A4E">
        <w:rPr>
          <w:rFonts w:ascii="Arial" w:hAnsi="Arial" w:cs="Arial"/>
          <w:color w:val="000000" w:themeColor="text1"/>
        </w:rPr>
        <w:t>neuromotores</w:t>
      </w:r>
      <w:proofErr w:type="spellEnd"/>
      <w:r w:rsidRPr="005E7A4E">
        <w:rPr>
          <w:rFonts w:ascii="Arial" w:hAnsi="Arial" w:cs="Arial"/>
          <w:color w:val="000000" w:themeColor="text1"/>
        </w:rPr>
        <w:t xml:space="preserve"> das atividades físicas como também suas dimensões sociais e psicomotoras, alem de conhecimentos sobre esportes, lutas, ginásticas, atividades rítmicas e expressivas. </w:t>
      </w:r>
    </w:p>
    <w:p w:rsidR="00956A64" w:rsidRPr="005E7A4E" w:rsidRDefault="00956A64" w:rsidP="00956A64">
      <w:pPr>
        <w:spacing w:before="100" w:after="100" w:line="360" w:lineRule="auto"/>
        <w:rPr>
          <w:rFonts w:ascii="Arial" w:hAnsi="Arial" w:cs="Arial"/>
          <w:color w:val="000000" w:themeColor="text1"/>
        </w:rPr>
      </w:pPr>
      <w:r w:rsidRPr="005E7A4E">
        <w:rPr>
          <w:rFonts w:ascii="Arial" w:hAnsi="Arial" w:cs="Arial"/>
          <w:color w:val="000000" w:themeColor="text1"/>
        </w:rPr>
        <w:tab/>
        <w:t xml:space="preserve">O Professor de Educação Física, propicia ao aluno da educação básica, dominar conhecimentos e habilidades que possibilitem escolher rumos na vida adulta, com a preparação básica para o trabalho e a cidadania. </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Emanados da Lei de Diretrizes e Bases LDB (Lei </w:t>
      </w:r>
      <w:r w:rsidRPr="005E7A4E">
        <w:rPr>
          <w:rFonts w:ascii="Arial" w:hAnsi="Arial" w:cs="Arial"/>
          <w:color w:val="000000" w:themeColor="text1"/>
        </w:rPr>
        <w:t>º 9.394/96), o</w:t>
      </w:r>
      <w:r w:rsidRPr="005E7A4E">
        <w:rPr>
          <w:rFonts w:ascii="Arial" w:eastAsia="Times New Roman" w:hAnsi="Arial" w:cs="Arial"/>
          <w:color w:val="000000" w:themeColor="text1"/>
        </w:rPr>
        <w:t xml:space="preserve"> Professor possui ferramentas que subsidiam um bom planejamento no cotidiano escolar, em evidencia o Referencial Curricular do Estado de Rondônia RCER, em consonância com os Parâmetros Curriculares Nacionais </w:t>
      </w:r>
      <w:proofErr w:type="spellStart"/>
      <w:r w:rsidRPr="005E7A4E">
        <w:rPr>
          <w:rFonts w:ascii="Arial" w:eastAsia="Times New Roman" w:hAnsi="Arial" w:cs="Arial"/>
          <w:color w:val="000000" w:themeColor="text1"/>
        </w:rPr>
        <w:t>PCNs</w:t>
      </w:r>
      <w:proofErr w:type="spellEnd"/>
      <w:r w:rsidRPr="005E7A4E">
        <w:rPr>
          <w:rFonts w:ascii="Arial" w:eastAsia="Times New Roman" w:hAnsi="Arial" w:cs="Arial"/>
          <w:color w:val="000000" w:themeColor="text1"/>
        </w:rPr>
        <w:t xml:space="preserve">, que vem corroborar um planejamento adequado e eficiente para cada etapa de ensino/aprendizagem. Os </w:t>
      </w:r>
      <w:proofErr w:type="spellStart"/>
      <w:r w:rsidRPr="005E7A4E">
        <w:rPr>
          <w:rFonts w:ascii="Arial" w:eastAsia="Times New Roman" w:hAnsi="Arial" w:cs="Arial"/>
          <w:color w:val="000000" w:themeColor="text1"/>
        </w:rPr>
        <w:t>PCNs</w:t>
      </w:r>
      <w:proofErr w:type="spellEnd"/>
      <w:r w:rsidRPr="005E7A4E">
        <w:rPr>
          <w:rFonts w:ascii="Arial" w:eastAsia="Times New Roman" w:hAnsi="Arial" w:cs="Arial"/>
          <w:color w:val="000000" w:themeColor="text1"/>
        </w:rPr>
        <w:t xml:space="preserve"> sugerem três blocos de estudo: </w:t>
      </w:r>
    </w:p>
    <w:p w:rsidR="00956A64" w:rsidRPr="005E7A4E" w:rsidRDefault="00956A64" w:rsidP="00956A64">
      <w:pPr>
        <w:autoSpaceDE w:val="0"/>
        <w:autoSpaceDN w:val="0"/>
        <w:adjustRightInd w:val="0"/>
        <w:spacing w:before="0" w:line="360" w:lineRule="auto"/>
        <w:ind w:left="709"/>
        <w:rPr>
          <w:rFonts w:ascii="Arial" w:hAnsi="Arial" w:cs="Arial"/>
          <w:color w:val="000000" w:themeColor="text1"/>
          <w:sz w:val="23"/>
          <w:szCs w:val="23"/>
          <w:lang w:eastAsia="en-US"/>
        </w:rPr>
      </w:pPr>
      <w:r w:rsidRPr="005E7A4E">
        <w:rPr>
          <w:rFonts w:ascii="Arial" w:hAnsi="Arial" w:cs="Arial"/>
          <w:color w:val="000000" w:themeColor="text1"/>
          <w:sz w:val="23"/>
          <w:szCs w:val="23"/>
          <w:lang w:eastAsia="en-US"/>
        </w:rPr>
        <w:t xml:space="preserve">1. </w:t>
      </w:r>
      <w:r w:rsidRPr="005E7A4E">
        <w:rPr>
          <w:rFonts w:ascii="Arial" w:hAnsi="Arial" w:cs="Arial"/>
          <w:color w:val="000000" w:themeColor="text1"/>
          <w:sz w:val="23"/>
          <w:szCs w:val="23"/>
          <w:u w:val="single"/>
          <w:lang w:eastAsia="en-US"/>
        </w:rPr>
        <w:t>Esportes, jogos, lutas e ginásticas;</w:t>
      </w:r>
      <w:r w:rsidRPr="005E7A4E">
        <w:rPr>
          <w:rFonts w:ascii="Arial" w:hAnsi="Arial" w:cs="Arial"/>
          <w:color w:val="000000" w:themeColor="text1"/>
          <w:sz w:val="23"/>
          <w:szCs w:val="23"/>
          <w:lang w:eastAsia="en-US"/>
        </w:rPr>
        <w:t xml:space="preserve"> </w:t>
      </w:r>
    </w:p>
    <w:p w:rsidR="00956A64" w:rsidRPr="005E7A4E" w:rsidRDefault="00956A64" w:rsidP="00956A64">
      <w:pPr>
        <w:autoSpaceDE w:val="0"/>
        <w:autoSpaceDN w:val="0"/>
        <w:adjustRightInd w:val="0"/>
        <w:spacing w:before="0" w:line="360" w:lineRule="auto"/>
        <w:ind w:left="709"/>
        <w:rPr>
          <w:rFonts w:ascii="Arial" w:hAnsi="Arial" w:cs="Arial"/>
          <w:color w:val="000000" w:themeColor="text1"/>
          <w:sz w:val="23"/>
          <w:szCs w:val="23"/>
          <w:lang w:eastAsia="en-US"/>
        </w:rPr>
      </w:pPr>
      <w:r w:rsidRPr="005E7A4E">
        <w:rPr>
          <w:rFonts w:ascii="Arial" w:hAnsi="Arial" w:cs="Arial"/>
          <w:color w:val="000000" w:themeColor="text1"/>
          <w:sz w:val="23"/>
          <w:szCs w:val="23"/>
          <w:lang w:eastAsia="en-US"/>
        </w:rPr>
        <w:t xml:space="preserve">2. </w:t>
      </w:r>
      <w:r w:rsidRPr="005E7A4E">
        <w:rPr>
          <w:rFonts w:ascii="Arial" w:hAnsi="Arial" w:cs="Arial"/>
          <w:color w:val="000000" w:themeColor="text1"/>
          <w:sz w:val="23"/>
          <w:szCs w:val="23"/>
          <w:u w:val="single"/>
          <w:lang w:eastAsia="en-US"/>
        </w:rPr>
        <w:t>Atividades rítmicas e expressivas;</w:t>
      </w:r>
      <w:r w:rsidRPr="005E7A4E">
        <w:rPr>
          <w:rFonts w:ascii="Arial" w:hAnsi="Arial" w:cs="Arial"/>
          <w:color w:val="000000" w:themeColor="text1"/>
          <w:sz w:val="23"/>
          <w:szCs w:val="23"/>
          <w:lang w:eastAsia="en-US"/>
        </w:rPr>
        <w:t xml:space="preserve"> </w:t>
      </w:r>
    </w:p>
    <w:p w:rsidR="00956A64" w:rsidRPr="005E7A4E" w:rsidRDefault="00956A64" w:rsidP="00956A64">
      <w:pPr>
        <w:autoSpaceDE w:val="0"/>
        <w:autoSpaceDN w:val="0"/>
        <w:adjustRightInd w:val="0"/>
        <w:spacing w:before="0" w:line="360" w:lineRule="auto"/>
        <w:ind w:left="709"/>
        <w:rPr>
          <w:rFonts w:ascii="Arial" w:hAnsi="Arial" w:cs="Arial"/>
          <w:color w:val="000000" w:themeColor="text1"/>
          <w:sz w:val="23"/>
          <w:szCs w:val="23"/>
          <w:lang w:eastAsia="en-US"/>
        </w:rPr>
      </w:pPr>
      <w:r w:rsidRPr="005E7A4E">
        <w:rPr>
          <w:rFonts w:ascii="Arial" w:hAnsi="Arial" w:cs="Arial"/>
          <w:color w:val="000000" w:themeColor="text1"/>
          <w:sz w:val="23"/>
          <w:szCs w:val="23"/>
          <w:lang w:eastAsia="en-US"/>
        </w:rPr>
        <w:t xml:space="preserve">3. </w:t>
      </w:r>
      <w:r w:rsidRPr="005E7A4E">
        <w:rPr>
          <w:rFonts w:ascii="Arial" w:hAnsi="Arial" w:cs="Arial"/>
          <w:color w:val="000000" w:themeColor="text1"/>
          <w:sz w:val="23"/>
          <w:szCs w:val="23"/>
          <w:u w:val="single"/>
          <w:lang w:eastAsia="en-US"/>
        </w:rPr>
        <w:t>Conhecimentos sobre o corpo.</w:t>
      </w:r>
      <w:r w:rsidRPr="005E7A4E">
        <w:rPr>
          <w:rFonts w:ascii="Arial" w:hAnsi="Arial" w:cs="Arial"/>
          <w:color w:val="000000" w:themeColor="text1"/>
          <w:sz w:val="23"/>
          <w:szCs w:val="23"/>
          <w:lang w:eastAsia="en-US"/>
        </w:rPr>
        <w:t xml:space="preserve"> </w:t>
      </w:r>
    </w:p>
    <w:p w:rsidR="00956A64" w:rsidRPr="005E7A4E" w:rsidRDefault="00956A64" w:rsidP="00956A64">
      <w:pPr>
        <w:autoSpaceDE w:val="0"/>
        <w:autoSpaceDN w:val="0"/>
        <w:adjustRightInd w:val="0"/>
        <w:spacing w:before="0" w:line="360" w:lineRule="auto"/>
        <w:ind w:firstLine="567"/>
        <w:rPr>
          <w:rFonts w:ascii="Arial" w:hAnsi="Arial" w:cs="Arial"/>
          <w:color w:val="000000" w:themeColor="text1"/>
        </w:rPr>
      </w:pPr>
    </w:p>
    <w:p w:rsidR="00956A64" w:rsidRPr="005E7A4E" w:rsidRDefault="00956A64" w:rsidP="00956A64">
      <w:pPr>
        <w:spacing w:before="0" w:line="360" w:lineRule="auto"/>
        <w:ind w:firstLine="567"/>
        <w:rPr>
          <w:rFonts w:ascii="Arial" w:hAnsi="Arial" w:cs="Arial"/>
          <w:color w:val="000000" w:themeColor="text1"/>
        </w:rPr>
      </w:pPr>
      <w:r w:rsidRPr="005E7A4E">
        <w:rPr>
          <w:rFonts w:ascii="Arial" w:hAnsi="Arial" w:cs="Arial"/>
          <w:color w:val="000000" w:themeColor="text1"/>
        </w:rPr>
        <w:t xml:space="preserve">No entanto, entendemos que, devemos nos adequar as necessidades dos sujeitos que freqüentam cada etapa da Educação Básica e os espaços físicos oferecidos, para tanto sugerimos duas linhas de pesquisa, sendo: </w:t>
      </w:r>
    </w:p>
    <w:p w:rsidR="00956A64" w:rsidRPr="005E7A4E" w:rsidRDefault="00956A64" w:rsidP="00956A64">
      <w:pPr>
        <w:autoSpaceDE w:val="0"/>
        <w:autoSpaceDN w:val="0"/>
        <w:adjustRightInd w:val="0"/>
        <w:spacing w:before="0"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1. </w:t>
      </w:r>
      <w:r w:rsidRPr="005E7A4E">
        <w:rPr>
          <w:rFonts w:ascii="Arial" w:eastAsia="Times New Roman" w:hAnsi="Arial" w:cs="Arial"/>
          <w:color w:val="000000" w:themeColor="text1"/>
          <w:sz w:val="23"/>
          <w:u w:val="single"/>
        </w:rPr>
        <w:t>Conhecimentos sobre corpo</w:t>
      </w:r>
      <w:r w:rsidRPr="005E7A4E">
        <w:rPr>
          <w:rFonts w:ascii="Arial" w:eastAsia="Times New Roman" w:hAnsi="Arial" w:cs="Arial"/>
          <w:color w:val="000000" w:themeColor="text1"/>
        </w:rPr>
        <w:t>;</w:t>
      </w:r>
    </w:p>
    <w:p w:rsidR="00956A64" w:rsidRPr="005E7A4E" w:rsidRDefault="00956A64" w:rsidP="00956A64">
      <w:pPr>
        <w:autoSpaceDE w:val="0"/>
        <w:autoSpaceDN w:val="0"/>
        <w:adjustRightInd w:val="0"/>
        <w:spacing w:before="0"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2. </w:t>
      </w:r>
      <w:r w:rsidRPr="005E7A4E">
        <w:rPr>
          <w:rFonts w:ascii="Arial" w:eastAsia="Times New Roman" w:hAnsi="Arial" w:cs="Arial"/>
          <w:color w:val="000000" w:themeColor="text1"/>
          <w:sz w:val="23"/>
          <w:u w:val="single"/>
        </w:rPr>
        <w:t>Conhecimentos dos esportes, lutas e ginásticas e danças,</w:t>
      </w:r>
      <w:r w:rsidRPr="005E7A4E">
        <w:rPr>
          <w:rFonts w:ascii="Arial" w:eastAsia="Times New Roman" w:hAnsi="Arial" w:cs="Arial"/>
          <w:color w:val="000000" w:themeColor="text1"/>
        </w:rPr>
        <w:t xml:space="preserve"> </w:t>
      </w:r>
    </w:p>
    <w:p w:rsidR="00956A64" w:rsidRPr="0004410D" w:rsidRDefault="00956A64" w:rsidP="0004410D">
      <w:pPr>
        <w:spacing w:before="0" w:line="360" w:lineRule="auto"/>
        <w:ind w:firstLine="567"/>
        <w:rPr>
          <w:rFonts w:ascii="Arial" w:hAnsi="Arial" w:cs="Arial"/>
          <w:color w:val="000000" w:themeColor="text1"/>
        </w:rPr>
      </w:pPr>
      <w:r w:rsidRPr="0004410D">
        <w:rPr>
          <w:rFonts w:ascii="Arial" w:eastAsia="Times New Roman" w:hAnsi="Arial" w:cs="Arial"/>
          <w:color w:val="000000" w:themeColor="text1"/>
        </w:rPr>
        <w:t xml:space="preserve">Onde lutas, ginásticas e danças são conteúdos que demonstram ritmo e expressão, não sendo necessária uma dicotomia. Os alunos não devem acreditar que a aula de educação física é apenas uma hora de lazer ou recreação, mas que é uma aula como as outras, cheia de conhecimentos que poderão trazer muitos benefícios se inseridos no cotidiano. Para que estes benefícios sejam alcançados é essencial um bom planejamento que venha </w:t>
      </w:r>
      <w:r w:rsidRPr="0004410D">
        <w:rPr>
          <w:rFonts w:ascii="Arial" w:hAnsi="Arial" w:cs="Arial"/>
          <w:color w:val="000000" w:themeColor="text1"/>
        </w:rPr>
        <w:t>a</w:t>
      </w:r>
      <w:r w:rsidRPr="0004410D">
        <w:rPr>
          <w:rFonts w:ascii="Arial" w:eastAsia="Calibri" w:hAnsi="Arial" w:cs="Arial"/>
          <w:color w:val="000000" w:themeColor="text1"/>
        </w:rPr>
        <w:t>mpl</w:t>
      </w:r>
      <w:r w:rsidR="003433DA" w:rsidRPr="0004410D">
        <w:rPr>
          <w:rFonts w:ascii="Arial" w:eastAsia="Calibri" w:hAnsi="Arial" w:cs="Arial"/>
          <w:color w:val="000000" w:themeColor="text1"/>
        </w:rPr>
        <w:t>iar os conhecimentos gerais do e</w:t>
      </w:r>
      <w:r w:rsidRPr="0004410D">
        <w:rPr>
          <w:rFonts w:ascii="Arial" w:eastAsia="Calibri" w:hAnsi="Arial" w:cs="Arial"/>
          <w:color w:val="000000" w:themeColor="text1"/>
        </w:rPr>
        <w:t>ducando, entendendo suas potencialidades e limitações físicas, através de noções básicas de anatomia, fisiologia, biomecânica, e bioquímica, em conformidade, trabalhar os esportes como forma de socialização e condicionamento físico, conscientizando – os para uma melhor qualidade de vida.</w:t>
      </w:r>
    </w:p>
    <w:p w:rsidR="00956A64" w:rsidRPr="005E7A4E" w:rsidRDefault="00956A64" w:rsidP="00956A64">
      <w:pPr>
        <w:spacing w:before="100" w:after="100" w:line="360" w:lineRule="auto"/>
        <w:ind w:firstLine="708"/>
        <w:rPr>
          <w:rFonts w:ascii="Arial" w:eastAsia="Calibri" w:hAnsi="Arial" w:cs="Arial"/>
          <w:color w:val="000000" w:themeColor="text1"/>
        </w:rPr>
      </w:pPr>
      <w:r w:rsidRPr="005E7A4E">
        <w:rPr>
          <w:rFonts w:ascii="Arial" w:eastAsia="Calibri" w:hAnsi="Arial" w:cs="Arial"/>
          <w:color w:val="000000" w:themeColor="text1"/>
        </w:rPr>
        <w:t xml:space="preserve">Pois entendemos que a Educação Física não tem um conteúdo próprio, mas é um conjunto de meios para a reabilitação, readaptação e integração, valorizando a aquisição do esquema motor, lateralidade, consciência corporal e coordenação </w:t>
      </w:r>
      <w:proofErr w:type="spellStart"/>
      <w:r w:rsidRPr="005E7A4E">
        <w:rPr>
          <w:rFonts w:ascii="Arial" w:eastAsia="Calibri" w:hAnsi="Arial" w:cs="Arial"/>
          <w:color w:val="000000" w:themeColor="text1"/>
        </w:rPr>
        <w:t>viso-motora</w:t>
      </w:r>
      <w:proofErr w:type="spellEnd"/>
      <w:r w:rsidRPr="005E7A4E">
        <w:rPr>
          <w:rFonts w:ascii="Arial" w:eastAsia="Calibri" w:hAnsi="Arial" w:cs="Arial"/>
          <w:color w:val="000000" w:themeColor="text1"/>
        </w:rPr>
        <w:t xml:space="preserve">, enaltecendo um trabalho baseado nas diferenças individuais e na consideração das peculiaridades do educando. </w:t>
      </w:r>
    </w:p>
    <w:p w:rsidR="00956A64" w:rsidRPr="005E7A4E" w:rsidRDefault="00956A64" w:rsidP="00956A64">
      <w:pPr>
        <w:spacing w:before="100" w:beforeAutospacing="1" w:after="100" w:afterAutospacing="1" w:line="360" w:lineRule="auto"/>
        <w:rPr>
          <w:rFonts w:ascii="Arial" w:eastAsia="Times New Roman" w:hAnsi="Arial" w:cs="Arial"/>
          <w:b/>
          <w:color w:val="000000" w:themeColor="text1"/>
        </w:rPr>
      </w:pPr>
      <w:r w:rsidRPr="005E7A4E">
        <w:rPr>
          <w:rFonts w:ascii="Arial" w:eastAsia="Times New Roman" w:hAnsi="Arial" w:cs="Arial"/>
          <w:b/>
          <w:color w:val="000000" w:themeColor="text1"/>
        </w:rPr>
        <w:t>Proposta</w:t>
      </w:r>
    </w:p>
    <w:p w:rsidR="00956A64" w:rsidRPr="005E7A4E" w:rsidRDefault="00956A64" w:rsidP="00956A64">
      <w:pPr>
        <w:spacing w:before="100" w:after="100" w:line="360" w:lineRule="auto"/>
        <w:ind w:firstLine="708"/>
        <w:rPr>
          <w:rFonts w:ascii="Arial" w:eastAsia="Calibri" w:hAnsi="Arial" w:cs="Arial"/>
          <w:color w:val="000000" w:themeColor="text1"/>
        </w:rPr>
      </w:pPr>
      <w:r w:rsidRPr="005E7A4E">
        <w:rPr>
          <w:rFonts w:ascii="Arial" w:eastAsia="Calibri" w:hAnsi="Arial" w:cs="Arial"/>
          <w:color w:val="000000" w:themeColor="text1"/>
        </w:rPr>
        <w:t xml:space="preserve">Considerando a Lei de Diretrizes e Bases - 9394/96, (LDB), o Estatuto da Criança e do Adolescente (ECA) e em consonância aos </w:t>
      </w:r>
      <w:proofErr w:type="spellStart"/>
      <w:r w:rsidRPr="005E7A4E">
        <w:rPr>
          <w:rFonts w:ascii="Arial" w:eastAsia="Calibri" w:hAnsi="Arial" w:cs="Arial"/>
          <w:color w:val="000000" w:themeColor="text1"/>
        </w:rPr>
        <w:t>PCNs</w:t>
      </w:r>
      <w:proofErr w:type="spellEnd"/>
      <w:r w:rsidRPr="005E7A4E">
        <w:rPr>
          <w:rFonts w:ascii="Arial" w:eastAsia="Calibri" w:hAnsi="Arial" w:cs="Arial"/>
          <w:color w:val="000000" w:themeColor="text1"/>
        </w:rPr>
        <w:t>, propomos:</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 xml:space="preserve">Plano de trabalho docente com conteúdos abordados a cada bimestre e quando necessário revisto, considerando-se o necessário aprofundamento para cada série, utilizando-se de formas diferenciadas de linguagem de acordo com a faixa etária. </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 xml:space="preserve">Lúdico, não significa desvirtuar a essência educacional, mas sim </w:t>
      </w:r>
      <w:r w:rsidR="0004410D">
        <w:rPr>
          <w:rFonts w:ascii="Arial" w:hAnsi="Arial" w:cs="Arial"/>
          <w:color w:val="000000" w:themeColor="text1"/>
        </w:rPr>
        <w:t>“</w:t>
      </w:r>
      <w:r w:rsidRPr="005E7A4E">
        <w:rPr>
          <w:rFonts w:ascii="Arial" w:hAnsi="Arial" w:cs="Arial"/>
          <w:color w:val="000000" w:themeColor="text1"/>
        </w:rPr>
        <w:t>comunicar-se com a criança em sua linguagem natural</w:t>
      </w:r>
      <w:r w:rsidR="0004410D">
        <w:rPr>
          <w:rFonts w:ascii="Arial" w:hAnsi="Arial" w:cs="Arial"/>
          <w:color w:val="000000" w:themeColor="text1"/>
        </w:rPr>
        <w:t>”</w:t>
      </w:r>
      <w:r w:rsidRPr="005E7A4E">
        <w:rPr>
          <w:rFonts w:ascii="Arial" w:hAnsi="Arial" w:cs="Arial"/>
          <w:color w:val="000000" w:themeColor="text1"/>
        </w:rPr>
        <w:t xml:space="preserve"> em relação aos jogos, brinquedos e divertimentos – e assim, brincando, jogando e se divertindo as crianças se desenvolvem e também aprendem regras básicas dos esportes que irão favorecê-las diariamente na conduta e disciplina.</w:t>
      </w:r>
    </w:p>
    <w:p w:rsidR="00577579" w:rsidRPr="005E7A4E" w:rsidRDefault="00577579" w:rsidP="00577579">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A responsabilidade e auto-estima têm</w:t>
      </w:r>
      <w:r w:rsidR="00541003" w:rsidRPr="005E7A4E">
        <w:rPr>
          <w:rFonts w:ascii="Arial" w:hAnsi="Arial" w:cs="Arial"/>
          <w:color w:val="000000" w:themeColor="text1"/>
        </w:rPr>
        <w:t xml:space="preserve"> inicio na infância sendo a característica de responder pelos próprios atos, “Se a criança se sente responsável por alguma tarefa, realiza-a por si só e sente-se capaz de realizá-la novamente”. Através do esporte a criança irá sentir-se responsável, ira aprender arrumar uma mesa, lavar seus calçados, arrumar seu quarto</w:t>
      </w:r>
      <w:r w:rsidRPr="005E7A4E">
        <w:rPr>
          <w:rFonts w:ascii="Arial" w:hAnsi="Arial" w:cs="Arial"/>
          <w:color w:val="000000" w:themeColor="text1"/>
        </w:rPr>
        <w:t>, irá aprender a resolver suas situações, irá entender, que s</w:t>
      </w:r>
      <w:r w:rsidR="00541003" w:rsidRPr="005E7A4E">
        <w:rPr>
          <w:rFonts w:ascii="Arial" w:hAnsi="Arial" w:cs="Arial"/>
          <w:color w:val="000000" w:themeColor="text1"/>
        </w:rPr>
        <w:t>er aprovado na escola é uma obrigação do aluno saudável e não</w:t>
      </w:r>
      <w:r w:rsidRPr="005E7A4E">
        <w:rPr>
          <w:rFonts w:ascii="Arial" w:hAnsi="Arial" w:cs="Arial"/>
          <w:color w:val="000000" w:themeColor="text1"/>
        </w:rPr>
        <w:t xml:space="preserve"> um meio de ganhar uma recompensa</w:t>
      </w:r>
      <w:r w:rsidR="00541003" w:rsidRPr="005E7A4E">
        <w:rPr>
          <w:rFonts w:ascii="Arial" w:hAnsi="Arial" w:cs="Arial"/>
          <w:color w:val="000000" w:themeColor="text1"/>
        </w:rPr>
        <w:t xml:space="preserve">. </w:t>
      </w:r>
      <w:r w:rsidRPr="005E7A4E">
        <w:rPr>
          <w:rFonts w:ascii="Arial" w:hAnsi="Arial" w:cs="Arial"/>
          <w:color w:val="000000" w:themeColor="text1"/>
        </w:rPr>
        <w:t>“</w:t>
      </w:r>
      <w:r w:rsidR="00541003" w:rsidRPr="005E7A4E">
        <w:rPr>
          <w:rFonts w:ascii="Arial" w:hAnsi="Arial" w:cs="Arial"/>
          <w:color w:val="000000" w:themeColor="text1"/>
        </w:rPr>
        <w:t xml:space="preserve">Pois se assim o </w:t>
      </w:r>
      <w:r w:rsidRPr="005E7A4E">
        <w:rPr>
          <w:rFonts w:ascii="Arial" w:hAnsi="Arial" w:cs="Arial"/>
          <w:color w:val="000000" w:themeColor="text1"/>
        </w:rPr>
        <w:t xml:space="preserve">fosse, de que valeria o </w:t>
      </w:r>
      <w:proofErr w:type="gramStart"/>
      <w:r w:rsidRPr="005E7A4E">
        <w:rPr>
          <w:rFonts w:ascii="Arial" w:hAnsi="Arial" w:cs="Arial"/>
          <w:color w:val="000000" w:themeColor="text1"/>
        </w:rPr>
        <w:t>saber ?</w:t>
      </w:r>
      <w:proofErr w:type="gramEnd"/>
      <w:r w:rsidRPr="005E7A4E">
        <w:rPr>
          <w:rFonts w:ascii="Arial" w:hAnsi="Arial" w:cs="Arial"/>
          <w:color w:val="000000" w:themeColor="text1"/>
        </w:rPr>
        <w:t xml:space="preserve">” </w:t>
      </w:r>
    </w:p>
    <w:p w:rsidR="00577579" w:rsidRPr="005E7A4E" w:rsidRDefault="00577579" w:rsidP="00577579">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A derrota é</w:t>
      </w:r>
      <w:r w:rsidR="00541003" w:rsidRPr="005E7A4E">
        <w:rPr>
          <w:rFonts w:ascii="Arial" w:hAnsi="Arial" w:cs="Arial"/>
          <w:color w:val="000000" w:themeColor="text1"/>
        </w:rPr>
        <w:t xml:space="preserve"> outra questão importante na construção da responsabilidade é a necessidade de frustrações. </w:t>
      </w:r>
      <w:r w:rsidRPr="005E7A4E">
        <w:rPr>
          <w:rFonts w:ascii="Arial" w:hAnsi="Arial" w:cs="Arial"/>
          <w:color w:val="000000" w:themeColor="text1"/>
        </w:rPr>
        <w:t>“</w:t>
      </w:r>
      <w:r w:rsidR="00541003" w:rsidRPr="005E7A4E">
        <w:rPr>
          <w:rFonts w:ascii="Arial" w:hAnsi="Arial" w:cs="Arial"/>
          <w:color w:val="000000" w:themeColor="text1"/>
        </w:rPr>
        <w:t>Frustrar-se faz parte da vida humana</w:t>
      </w:r>
      <w:r w:rsidRPr="005E7A4E">
        <w:rPr>
          <w:rFonts w:ascii="Arial" w:hAnsi="Arial" w:cs="Arial"/>
          <w:color w:val="000000" w:themeColor="text1"/>
        </w:rPr>
        <w:t>”</w:t>
      </w:r>
      <w:r w:rsidR="00541003" w:rsidRPr="005E7A4E">
        <w:rPr>
          <w:rFonts w:ascii="Arial" w:hAnsi="Arial" w:cs="Arial"/>
          <w:color w:val="000000" w:themeColor="text1"/>
        </w:rPr>
        <w:t xml:space="preserve">. </w:t>
      </w:r>
      <w:r w:rsidRPr="005E7A4E">
        <w:rPr>
          <w:rFonts w:ascii="Arial" w:hAnsi="Arial" w:cs="Arial"/>
          <w:color w:val="000000" w:themeColor="text1"/>
        </w:rPr>
        <w:t xml:space="preserve">A criança que não sofrer derrota na infância, dificilmente saberá </w:t>
      </w:r>
      <w:r w:rsidR="005E7A4E" w:rsidRPr="005E7A4E">
        <w:rPr>
          <w:rFonts w:ascii="Arial" w:hAnsi="Arial" w:cs="Arial"/>
          <w:color w:val="000000" w:themeColor="text1"/>
        </w:rPr>
        <w:t>lidar com ela</w:t>
      </w:r>
      <w:r w:rsidRPr="005E7A4E">
        <w:rPr>
          <w:rFonts w:ascii="Arial" w:hAnsi="Arial" w:cs="Arial"/>
          <w:color w:val="000000" w:themeColor="text1"/>
        </w:rPr>
        <w:t xml:space="preserve"> quando adulta</w:t>
      </w:r>
      <w:r w:rsidR="005E7A4E" w:rsidRPr="005E7A4E">
        <w:rPr>
          <w:rFonts w:ascii="Arial" w:hAnsi="Arial" w:cs="Arial"/>
          <w:color w:val="000000" w:themeColor="text1"/>
        </w:rPr>
        <w:t>, o esporte lhe proporciona vitorias e derrotas.</w:t>
      </w:r>
    </w:p>
    <w:p w:rsidR="005E7A4E" w:rsidRPr="005E7A4E" w:rsidRDefault="005E7A4E" w:rsidP="005E7A4E">
      <w:pPr>
        <w:spacing w:before="100" w:beforeAutospacing="1" w:after="100" w:afterAutospacing="1" w:line="360" w:lineRule="auto"/>
        <w:ind w:firstLine="708"/>
        <w:jc w:val="left"/>
        <w:rPr>
          <w:rFonts w:ascii="Arial" w:hAnsi="Arial" w:cs="Arial"/>
          <w:i/>
          <w:color w:val="000000" w:themeColor="text1"/>
        </w:rPr>
      </w:pPr>
      <w:r w:rsidRPr="005E7A4E">
        <w:rPr>
          <w:rFonts w:ascii="Arial" w:hAnsi="Arial" w:cs="Arial"/>
          <w:i/>
          <w:color w:val="000000" w:themeColor="text1"/>
        </w:rPr>
        <w:t xml:space="preserve">“O esporte é importante para modernizar nossa visão de mundo, porque socializa a gente, na derrota e na vitória”. (Roberto da </w:t>
      </w:r>
      <w:proofErr w:type="spellStart"/>
      <w:r w:rsidRPr="005E7A4E">
        <w:rPr>
          <w:rFonts w:ascii="Arial" w:hAnsi="Arial" w:cs="Arial"/>
          <w:i/>
          <w:color w:val="000000" w:themeColor="text1"/>
        </w:rPr>
        <w:t>Matta</w:t>
      </w:r>
      <w:proofErr w:type="spellEnd"/>
      <w:r w:rsidRPr="005E7A4E">
        <w:rPr>
          <w:rFonts w:ascii="Arial" w:hAnsi="Arial" w:cs="Arial"/>
          <w:i/>
          <w:color w:val="000000" w:themeColor="text1"/>
        </w:rPr>
        <w:t>)</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Nosso dever é cumprir com nossa disciplina, sem desmerecer as demais, porem, deixando claro que Educação Física Escolar tem conteúdo próprio com planejamento específico, sendo obrigatório na educação básica e não pode ser considerada sem importância para os alunos e escola.</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 xml:space="preserve">Fazer valer a formação acadêmica profissional, onde temos como fiscalizador o Conselho Federal de Educação Física CONFEF/CREF. Desestimulando o exercício ilegal da profissão.   </w:t>
      </w:r>
    </w:p>
    <w:p w:rsidR="00956A64" w:rsidRPr="005E7A4E" w:rsidRDefault="00956A64" w:rsidP="00956A64">
      <w:pPr>
        <w:autoSpaceDE w:val="0"/>
        <w:autoSpaceDN w:val="0"/>
        <w:adjustRightInd w:val="0"/>
        <w:spacing w:line="360" w:lineRule="auto"/>
        <w:ind w:firstLine="708"/>
        <w:jc w:val="center"/>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CRONOGRAMA DOS CONTEÚDOS</w:t>
      </w:r>
    </w:p>
    <w:p w:rsidR="00956A64" w:rsidRPr="005E7A4E" w:rsidRDefault="00956A64" w:rsidP="00956A64">
      <w:pPr>
        <w:autoSpaceDE w:val="0"/>
        <w:autoSpaceDN w:val="0"/>
        <w:adjustRightInd w:val="0"/>
        <w:spacing w:line="360" w:lineRule="auto"/>
        <w:ind w:firstLine="708"/>
        <w:rPr>
          <w:rFonts w:ascii="Arial" w:hAnsi="Arial" w:cs="Arial"/>
          <w:color w:val="000000" w:themeColor="text1"/>
          <w:lang w:eastAsia="en-US"/>
        </w:rPr>
      </w:pPr>
      <w:r w:rsidRPr="005E7A4E">
        <w:rPr>
          <w:rFonts w:ascii="Arial" w:hAnsi="Arial" w:cs="Arial"/>
          <w:color w:val="000000" w:themeColor="text1"/>
          <w:lang w:eastAsia="en-US"/>
        </w:rPr>
        <w:t xml:space="preserve">Para estas sugestões didáticas buscamos suporte nos </w:t>
      </w:r>
      <w:proofErr w:type="spellStart"/>
      <w:r w:rsidRPr="005E7A4E">
        <w:rPr>
          <w:rFonts w:ascii="Arial" w:hAnsi="Arial" w:cs="Arial"/>
          <w:color w:val="000000" w:themeColor="text1"/>
          <w:lang w:eastAsia="en-US"/>
        </w:rPr>
        <w:t>PCNs</w:t>
      </w:r>
      <w:proofErr w:type="spellEnd"/>
      <w:r w:rsidRPr="005E7A4E">
        <w:rPr>
          <w:rFonts w:ascii="Arial" w:hAnsi="Arial" w:cs="Arial"/>
          <w:color w:val="000000" w:themeColor="text1"/>
          <w:lang w:eastAsia="en-US"/>
        </w:rPr>
        <w:t>. Baseado na proposta que, a Educação Física para o</w:t>
      </w:r>
      <w:r w:rsidRPr="005E7A4E">
        <w:rPr>
          <w:rFonts w:ascii="ArialMT" w:eastAsia="Calibri" w:hAnsi="ArialMT" w:cs="ArialMT"/>
          <w:color w:val="000000" w:themeColor="text1"/>
          <w:lang w:eastAsia="en-US"/>
        </w:rPr>
        <w:t xml:space="preserve"> </w:t>
      </w:r>
      <w:r w:rsidRPr="005E7A4E">
        <w:rPr>
          <w:rFonts w:ascii="Arial" w:hAnsi="Arial" w:cs="Arial"/>
          <w:color w:val="000000" w:themeColor="text1"/>
          <w:lang w:eastAsia="en-US"/>
        </w:rPr>
        <w:t xml:space="preserve">ensino médio, será o refinamento e a oportunidade para que o </w:t>
      </w:r>
      <w:proofErr w:type="gramStart"/>
      <w:r w:rsidRPr="005E7A4E">
        <w:rPr>
          <w:rFonts w:ascii="Arial" w:hAnsi="Arial" w:cs="Arial"/>
          <w:color w:val="000000" w:themeColor="text1"/>
          <w:lang w:eastAsia="en-US"/>
        </w:rPr>
        <w:t>educando</w:t>
      </w:r>
      <w:proofErr w:type="gramEnd"/>
      <w:r w:rsidRPr="005E7A4E">
        <w:rPr>
          <w:rFonts w:ascii="Arial" w:hAnsi="Arial" w:cs="Arial"/>
          <w:color w:val="000000" w:themeColor="text1"/>
          <w:lang w:eastAsia="en-US"/>
        </w:rPr>
        <w:t xml:space="preserve"> possa</w:t>
      </w:r>
      <w:r w:rsidRPr="005E7A4E">
        <w:rPr>
          <w:rFonts w:ascii="ArialMT" w:eastAsia="Calibri" w:hAnsi="ArialMT" w:cs="ArialMT"/>
          <w:color w:val="000000" w:themeColor="text1"/>
          <w:lang w:eastAsia="en-US"/>
        </w:rPr>
        <w:t xml:space="preserve"> </w:t>
      </w:r>
      <w:r w:rsidRPr="005E7A4E">
        <w:rPr>
          <w:rFonts w:ascii="Arial" w:hAnsi="Arial" w:cs="Arial"/>
          <w:color w:val="000000" w:themeColor="text1"/>
          <w:lang w:eastAsia="en-US"/>
        </w:rPr>
        <w:t>investigar, selecionar, informar, analisar, argumentar, negociar e cooperar para</w:t>
      </w:r>
      <w:r w:rsidRPr="005E7A4E">
        <w:rPr>
          <w:rFonts w:ascii="ArialMT" w:eastAsia="Calibri" w:hAnsi="ArialMT" w:cs="ArialMT"/>
          <w:color w:val="000000" w:themeColor="text1"/>
          <w:lang w:eastAsia="en-US"/>
        </w:rPr>
        <w:t xml:space="preserve"> </w:t>
      </w:r>
      <w:r w:rsidRPr="005E7A4E">
        <w:rPr>
          <w:rFonts w:ascii="Arial" w:hAnsi="Arial" w:cs="Arial"/>
          <w:color w:val="000000" w:themeColor="text1"/>
          <w:lang w:eastAsia="en-US"/>
        </w:rPr>
        <w:t>a sua cultura corporal e a dos sujeitos que compõem a sociedade.</w:t>
      </w:r>
    </w:p>
    <w:p w:rsidR="00956A64" w:rsidRPr="005E7A4E" w:rsidRDefault="00956A64" w:rsidP="00956A64">
      <w:pPr>
        <w:autoSpaceDE w:val="0"/>
        <w:autoSpaceDN w:val="0"/>
        <w:adjustRightInd w:val="0"/>
        <w:spacing w:before="0" w:line="360" w:lineRule="auto"/>
        <w:ind w:firstLine="708"/>
        <w:jc w:val="left"/>
        <w:rPr>
          <w:rFonts w:ascii="Arial" w:hAnsi="Arial" w:cs="Arial"/>
          <w:color w:val="000000" w:themeColor="text1"/>
          <w:lang w:eastAsia="en-US"/>
        </w:rPr>
      </w:pPr>
      <w:r w:rsidRPr="005E7A4E">
        <w:rPr>
          <w:rFonts w:ascii="Arial" w:hAnsi="Arial" w:cs="Arial"/>
          <w:color w:val="000000" w:themeColor="text1"/>
          <w:lang w:eastAsia="en-US"/>
        </w:rPr>
        <w:t>Embora as sugestões didáticas a seguir sejam pequenos exemplos, devem ser tomados por base para um plano anual.</w:t>
      </w:r>
    </w:p>
    <w:p w:rsidR="00956A64" w:rsidRDefault="00956A64" w:rsidP="00956A64">
      <w:pPr>
        <w:autoSpaceDE w:val="0"/>
        <w:autoSpaceDN w:val="0"/>
        <w:adjustRightInd w:val="0"/>
        <w:spacing w:line="360" w:lineRule="auto"/>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 xml:space="preserve">Conhecimento sobre o corpo: </w:t>
      </w:r>
    </w:p>
    <w:p w:rsidR="00242C71" w:rsidRPr="001A1637" w:rsidRDefault="001A1637" w:rsidP="001A1637">
      <w:pPr>
        <w:pStyle w:val="NormalWeb"/>
        <w:spacing w:line="360" w:lineRule="auto"/>
        <w:ind w:left="2268"/>
        <w:jc w:val="both"/>
      </w:pPr>
      <w:r>
        <w:rPr>
          <w:rFonts w:ascii="Arial" w:hAnsi="Arial" w:cs="Arial"/>
          <w:sz w:val="20"/>
          <w:szCs w:val="20"/>
        </w:rPr>
        <w:t>“</w:t>
      </w:r>
      <w:r w:rsidR="008B3373" w:rsidRPr="008B3373">
        <w:rPr>
          <w:rFonts w:ascii="Arial" w:hAnsi="Arial" w:cs="Arial"/>
          <w:sz w:val="20"/>
          <w:szCs w:val="20"/>
        </w:rPr>
        <w:t>O corpo é compreendido como um organismo integrado e não como um amontoado de “partes” e “aparelhos”, como um corpo vivo, que interage com o meio físico e cultural, que sente dor, prazer, alegria, medo, etc. para se conhecer o corpo abordam-se os conhecimentos anatômicos, fisiológicos, biomecânicos e bioquímicos que capacitam a análise crítica dos programas de atividade física e o estabelecimento de critérios para julgamento, escolha e realização que regulem as próprias atividades corporais saudáveis, seja no trabalho ou no lazer</w:t>
      </w:r>
      <w:r>
        <w:rPr>
          <w:rFonts w:ascii="Arial" w:hAnsi="Arial" w:cs="Arial"/>
          <w:sz w:val="20"/>
          <w:szCs w:val="20"/>
        </w:rPr>
        <w:t>”</w:t>
      </w:r>
    </w:p>
    <w:p w:rsidR="00242C71" w:rsidRPr="008B3373" w:rsidRDefault="00242C71" w:rsidP="008B3373">
      <w:pPr>
        <w:autoSpaceDE w:val="0"/>
        <w:autoSpaceDN w:val="0"/>
        <w:adjustRightInd w:val="0"/>
        <w:spacing w:before="0" w:line="360" w:lineRule="auto"/>
        <w:ind w:firstLine="708"/>
        <w:rPr>
          <w:rFonts w:ascii="Arial" w:hAnsi="Arial" w:cs="Arial"/>
          <w:color w:val="000000"/>
          <w:lang w:eastAsia="en-US"/>
        </w:rPr>
      </w:pPr>
      <w:r w:rsidRPr="00D24D23">
        <w:rPr>
          <w:rFonts w:ascii="Arial" w:hAnsi="Arial" w:cs="Arial"/>
          <w:color w:val="000000"/>
          <w:lang w:eastAsia="en-US"/>
        </w:rPr>
        <w:t>O</w:t>
      </w:r>
      <w:r w:rsidRPr="00242C71">
        <w:rPr>
          <w:rFonts w:ascii="Arial" w:hAnsi="Arial" w:cs="Arial"/>
          <w:color w:val="000000"/>
          <w:lang w:eastAsia="en-US"/>
        </w:rPr>
        <w:t>s objetos de ensino e aprendizagem que estão sendo enfocados</w:t>
      </w:r>
      <w:r w:rsidRPr="00D24D23">
        <w:rPr>
          <w:rFonts w:ascii="Arial" w:hAnsi="Arial" w:cs="Arial"/>
          <w:color w:val="000000"/>
          <w:lang w:eastAsia="en-US"/>
        </w:rPr>
        <w:t xml:space="preserve"> aqui</w:t>
      </w:r>
      <w:r w:rsidR="001A1637" w:rsidRPr="00D24D23">
        <w:rPr>
          <w:rFonts w:ascii="Arial" w:hAnsi="Arial" w:cs="Arial"/>
          <w:color w:val="000000"/>
          <w:lang w:eastAsia="en-US"/>
        </w:rPr>
        <w:t xml:space="preserve"> serve</w:t>
      </w:r>
      <w:r w:rsidR="001A1637">
        <w:rPr>
          <w:rFonts w:ascii="Arial" w:hAnsi="Arial" w:cs="Arial"/>
          <w:color w:val="000000"/>
          <w:lang w:eastAsia="en-US"/>
        </w:rPr>
        <w:t>m</w:t>
      </w:r>
      <w:r w:rsidRPr="00242C71">
        <w:rPr>
          <w:rFonts w:ascii="Arial" w:hAnsi="Arial" w:cs="Arial"/>
          <w:color w:val="000000"/>
          <w:lang w:eastAsia="en-US"/>
        </w:rPr>
        <w:t xml:space="preserve"> como s</w:t>
      </w:r>
      <w:r w:rsidR="00D24D23" w:rsidRPr="00D24D23">
        <w:rPr>
          <w:rFonts w:ascii="Arial" w:hAnsi="Arial" w:cs="Arial"/>
          <w:color w:val="000000"/>
          <w:lang w:eastAsia="en-US"/>
        </w:rPr>
        <w:t>ubsídio ao trabalho docente</w:t>
      </w:r>
      <w:r w:rsidRPr="00242C71">
        <w:rPr>
          <w:rFonts w:ascii="Arial" w:hAnsi="Arial" w:cs="Arial"/>
          <w:color w:val="000000"/>
          <w:lang w:eastAsia="en-US"/>
        </w:rPr>
        <w:t xml:space="preserve">, </w:t>
      </w:r>
      <w:r w:rsidRPr="00D24D23">
        <w:rPr>
          <w:rFonts w:ascii="Arial" w:hAnsi="Arial" w:cs="Arial"/>
          <w:color w:val="000000"/>
          <w:lang w:eastAsia="en-US"/>
        </w:rPr>
        <w:t>“</w:t>
      </w:r>
      <w:r w:rsidRPr="00242C71">
        <w:rPr>
          <w:rFonts w:ascii="Arial" w:hAnsi="Arial" w:cs="Arial"/>
          <w:color w:val="000000"/>
          <w:lang w:eastAsia="en-US"/>
        </w:rPr>
        <w:t>que deverá distribuir os conteúdos a serem trabalhados de maneira diversificada e adequada às possibilidades e necessidades de cada contexto</w:t>
      </w:r>
      <w:r w:rsidRPr="00D24D23">
        <w:rPr>
          <w:rFonts w:ascii="Arial" w:hAnsi="Arial" w:cs="Arial"/>
          <w:color w:val="000000"/>
          <w:lang w:eastAsia="en-US"/>
        </w:rPr>
        <w:t>”</w:t>
      </w:r>
      <w:r w:rsidRPr="00242C71">
        <w:rPr>
          <w:rFonts w:ascii="Arial" w:hAnsi="Arial" w:cs="Arial"/>
          <w:color w:val="000000"/>
          <w:lang w:eastAsia="en-US"/>
        </w:rPr>
        <w:t xml:space="preserve">. </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 xml:space="preserve">Anatomia/fisiologia: </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O que é anatomia? É o conhecimento sobre as partes do corpo, sendo cabeça, tronco e membros.</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 xml:space="preserve">O que é fisiologia? Saber para que </w:t>
      </w:r>
      <w:proofErr w:type="gramStart"/>
      <w:r w:rsidRPr="005E7A4E">
        <w:rPr>
          <w:rFonts w:ascii="ArialMT" w:eastAsia="Calibri" w:hAnsi="ArialMT" w:cs="ArialMT"/>
          <w:color w:val="000000" w:themeColor="text1"/>
          <w:lang w:eastAsia="en-US"/>
        </w:rPr>
        <w:t>servem</w:t>
      </w:r>
      <w:proofErr w:type="gramEnd"/>
      <w:r w:rsidRPr="005E7A4E">
        <w:rPr>
          <w:rFonts w:ascii="ArialMT" w:eastAsia="Calibri" w:hAnsi="ArialMT" w:cs="ArialMT"/>
          <w:color w:val="000000" w:themeColor="text1"/>
          <w:lang w:eastAsia="en-US"/>
        </w:rPr>
        <w:t xml:space="preserve"> (funções) as partes do corpo?</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O cérebro como responsável por todos os movimentos do corpo. O coração serve para bombear o sangue e tem em media 80 batimentos por minutos.</w:t>
      </w:r>
    </w:p>
    <w:p w:rsidR="00956A64" w:rsidRPr="005E7A4E" w:rsidRDefault="00956A64" w:rsidP="00956A64">
      <w:pPr>
        <w:autoSpaceDE w:val="0"/>
        <w:autoSpaceDN w:val="0"/>
        <w:adjustRightInd w:val="0"/>
        <w:spacing w:line="360" w:lineRule="auto"/>
        <w:ind w:firstLine="708"/>
        <w:rPr>
          <w:rFonts w:ascii="ArialMT" w:eastAsia="Calibri" w:hAnsi="ArialMT" w:cs="ArialMT"/>
          <w:color w:val="000000" w:themeColor="text1"/>
          <w:lang w:eastAsia="en-US"/>
        </w:rPr>
      </w:pPr>
      <w:r w:rsidRPr="005E7A4E">
        <w:rPr>
          <w:rFonts w:ascii="ArialMT" w:eastAsia="Calibri" w:hAnsi="ArialMT" w:cs="ArialMT"/>
          <w:color w:val="000000" w:themeColor="text1"/>
          <w:lang w:eastAsia="en-US"/>
        </w:rPr>
        <w:t xml:space="preserve">Conhecimento sobre esportes: </w:t>
      </w:r>
    </w:p>
    <w:p w:rsidR="00956A64" w:rsidRPr="005E7A4E" w:rsidRDefault="00956A64" w:rsidP="00242C71">
      <w:pPr>
        <w:spacing w:line="360" w:lineRule="auto"/>
        <w:ind w:firstLine="708"/>
        <w:rPr>
          <w:rFonts w:ascii="Arial" w:eastAsia="Calibri" w:hAnsi="Arial" w:cs="Arial"/>
          <w:color w:val="000000" w:themeColor="text1"/>
          <w:lang w:eastAsia="en-US"/>
        </w:rPr>
      </w:pPr>
      <w:r w:rsidRPr="005E7A4E">
        <w:rPr>
          <w:rFonts w:ascii="ArialMT" w:eastAsia="Calibri" w:hAnsi="ArialMT" w:cs="ArialMT"/>
          <w:color w:val="000000" w:themeColor="text1"/>
          <w:lang w:eastAsia="en-US"/>
        </w:rPr>
        <w:t xml:space="preserve">Voleibol, handebol, futsal e basquetebol: teoria e pratica, observando as regras, pois </w:t>
      </w:r>
      <w:r w:rsidRPr="005E7A4E">
        <w:rPr>
          <w:rFonts w:ascii="Arial" w:hAnsi="Arial" w:cs="Arial"/>
          <w:color w:val="000000" w:themeColor="text1"/>
        </w:rPr>
        <w:t>o jogo infantil começa com uma dissociação adaptativa, que após haver aprendido a agarrar, a balançar, a lançar, a criança repete as suas condutas sem novo esforço de aprendizagem ou de descoberta, mas pela simples alegria de dominá-las. Quando as crianças de cinco ou seis anos jogam, não se preocupam em padronizar as regras, não conseguem esperar pela sua vez e o que conta é só o prazer individual, aqui só a intervenção do Professor sustenta a ordem no grupo</w:t>
      </w:r>
      <w:r w:rsidRPr="005E7A4E">
        <w:rPr>
          <w:rFonts w:ascii="Arial" w:eastAsia="Calibri" w:hAnsi="Arial" w:cs="Arial"/>
          <w:color w:val="000000" w:themeColor="text1"/>
          <w:lang w:eastAsia="en-US"/>
        </w:rPr>
        <w:t xml:space="preserve">. </w:t>
      </w:r>
      <w:r w:rsidR="00242C71">
        <w:rPr>
          <w:rFonts w:ascii="Arial" w:eastAsia="Calibri" w:hAnsi="Arial" w:cs="Arial"/>
          <w:color w:val="000000" w:themeColor="text1"/>
          <w:lang w:eastAsia="en-US"/>
        </w:rPr>
        <w:t>“</w:t>
      </w:r>
      <w:r w:rsidRPr="005E7A4E">
        <w:rPr>
          <w:rFonts w:ascii="Arial" w:hAnsi="Arial" w:cs="Arial"/>
          <w:color w:val="000000" w:themeColor="text1"/>
        </w:rPr>
        <w:t>Aos sete ou oito anos começa o desenvolvimento do pensamento lógico, o que vai imprimir uma nova estrutura às relações interpessoais e aos dez anos a aplicação da regra é aceita, então</w:t>
      </w:r>
      <w:r w:rsidRPr="005E7A4E">
        <w:rPr>
          <w:rFonts w:ascii="Arial" w:eastAsia="Calibri" w:hAnsi="Arial" w:cs="Arial"/>
          <w:color w:val="000000" w:themeColor="text1"/>
          <w:lang w:eastAsia="en-US"/>
        </w:rPr>
        <w:t xml:space="preserve"> </w:t>
      </w:r>
      <w:r w:rsidRPr="005E7A4E">
        <w:rPr>
          <w:rFonts w:ascii="Arial" w:hAnsi="Arial" w:cs="Arial"/>
          <w:color w:val="000000" w:themeColor="text1"/>
        </w:rPr>
        <w:t xml:space="preserve">a atividade remete para o prazer e </w:t>
      </w:r>
      <w:proofErr w:type="spellStart"/>
      <w:r w:rsidRPr="005E7A4E">
        <w:rPr>
          <w:rFonts w:ascii="Arial" w:hAnsi="Arial" w:cs="Arial"/>
          <w:color w:val="000000" w:themeColor="text1"/>
        </w:rPr>
        <w:t>vice-verça</w:t>
      </w:r>
      <w:proofErr w:type="spellEnd"/>
      <w:r w:rsidR="00242C71">
        <w:rPr>
          <w:rFonts w:ascii="Arial" w:hAnsi="Arial" w:cs="Arial"/>
          <w:color w:val="000000" w:themeColor="text1"/>
        </w:rPr>
        <w:t>”</w:t>
      </w:r>
      <w:r w:rsidRPr="005E7A4E">
        <w:rPr>
          <w:rFonts w:ascii="Arial" w:hAnsi="Arial" w:cs="Arial"/>
          <w:color w:val="000000" w:themeColor="text1"/>
        </w:rPr>
        <w:t>.</w:t>
      </w:r>
    </w:p>
    <w:p w:rsidR="00956A64" w:rsidRPr="005E7A4E" w:rsidRDefault="00956A64" w:rsidP="00956A64">
      <w:pPr>
        <w:spacing w:line="360" w:lineRule="auto"/>
        <w:ind w:firstLine="708"/>
        <w:rPr>
          <w:rFonts w:ascii="Arial" w:hAnsi="Arial" w:cs="Arial"/>
          <w:color w:val="000000" w:themeColor="text1"/>
        </w:rPr>
      </w:pPr>
      <w:r w:rsidRPr="005E7A4E">
        <w:rPr>
          <w:rFonts w:ascii="Arial" w:hAnsi="Arial" w:cs="Arial"/>
          <w:color w:val="000000" w:themeColor="text1"/>
        </w:rPr>
        <w:t>Devemos então promover competições formais, para que possa ser encarada como um verdadeiro teste pessoal, onde o individuo aprende, que vencer e perder fará parte de sua existência, pois a competição estará presente em todos os momentos, em consonância entendemos que:</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Lúdico, não significa desvirtuar a essência educacional, mas sim comunicar-se com a criança em sua linguagem natural em relação aos jogos, brinquedos e divertimentos – e assim, brincando, jogando e se divertindo as crianças se desenvolvem e também aprendem regras básicas dos esportes que irão favorecê-las diariamente na conduta e disciplina.</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Nosso dever é cumprir com nossa disciplina, sem desmerecer as demais, porem, deixando claro que Educação Física Escolar tem conteúdo próprio com planejamento específico, sendo obrigatório na educação básica e não pode ser considerada sem importância para os alunos e escola.</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 xml:space="preserve">Devemos fazer valer a formação acadêmica profissional, onde temos como fiscalizador o Conselho Federal de Educação Física CONFEF/CREF. Desestimulando o exercício ilegal da profissão.   </w:t>
      </w:r>
    </w:p>
    <w:p w:rsidR="00956A64" w:rsidRPr="005E7A4E" w:rsidRDefault="00956A64" w:rsidP="005E7A4E">
      <w:pPr>
        <w:spacing w:before="100" w:beforeAutospacing="1" w:after="100" w:afterAutospacing="1" w:line="360" w:lineRule="auto"/>
        <w:rPr>
          <w:rFonts w:ascii="Arial" w:eastAsia="Times New Roman" w:hAnsi="Arial" w:cs="Arial"/>
          <w:color w:val="000000" w:themeColor="text1"/>
        </w:rPr>
      </w:pPr>
    </w:p>
    <w:p w:rsidR="005E7A4E" w:rsidRPr="005E7A4E" w:rsidRDefault="00956A64" w:rsidP="005E7A4E">
      <w:pPr>
        <w:spacing w:before="0" w:line="360" w:lineRule="auto"/>
        <w:ind w:firstLine="708"/>
        <w:rPr>
          <w:rFonts w:ascii="Arial" w:eastAsia="Times New Roman" w:hAnsi="Arial" w:cs="Arial"/>
          <w:i/>
          <w:color w:val="000000" w:themeColor="text1"/>
        </w:rPr>
      </w:pPr>
      <w:r w:rsidRPr="005E7A4E">
        <w:rPr>
          <w:rFonts w:ascii="Arial" w:eastAsia="Times New Roman" w:hAnsi="Arial" w:cs="Arial"/>
          <w:color w:val="000000" w:themeColor="text1"/>
        </w:rPr>
        <w:t>“</w:t>
      </w:r>
      <w:r w:rsidRPr="005E7A4E">
        <w:rPr>
          <w:rFonts w:ascii="Arial" w:eastAsia="Times New Roman" w:hAnsi="Arial" w:cs="Arial"/>
          <w:i/>
          <w:color w:val="000000" w:themeColor="text1"/>
        </w:rPr>
        <w:t xml:space="preserve">Eduquem-se as crianças e não será preciso castigar os homens” </w:t>
      </w:r>
    </w:p>
    <w:p w:rsidR="00956A64" w:rsidRPr="005E7A4E" w:rsidRDefault="005E7A4E" w:rsidP="005E7A4E">
      <w:pPr>
        <w:spacing w:before="0" w:line="360" w:lineRule="auto"/>
        <w:ind w:firstLine="708"/>
        <w:rPr>
          <w:rFonts w:ascii="Arial" w:eastAsia="Times New Roman" w:hAnsi="Arial" w:cs="Arial"/>
          <w:i/>
          <w:color w:val="000000" w:themeColor="text1"/>
        </w:rPr>
      </w:pPr>
      <w:r w:rsidRPr="005E7A4E">
        <w:rPr>
          <w:rFonts w:ascii="Arial" w:eastAsia="Times New Roman" w:hAnsi="Arial" w:cs="Arial"/>
          <w:i/>
          <w:color w:val="000000" w:themeColor="text1"/>
        </w:rPr>
        <w:t xml:space="preserve">                                                                                                        </w:t>
      </w:r>
      <w:r w:rsidR="00956A64" w:rsidRPr="005E7A4E">
        <w:rPr>
          <w:rFonts w:ascii="Arial" w:eastAsia="Times New Roman" w:hAnsi="Arial" w:cs="Arial"/>
          <w:i/>
          <w:color w:val="000000" w:themeColor="text1"/>
        </w:rPr>
        <w:t>(</w:t>
      </w:r>
      <w:proofErr w:type="spellStart"/>
      <w:r w:rsidR="00956A64" w:rsidRPr="005E7A4E">
        <w:rPr>
          <w:rFonts w:ascii="Arial" w:eastAsia="Times New Roman" w:hAnsi="Arial" w:cs="Arial"/>
          <w:i/>
          <w:color w:val="000000" w:themeColor="text1"/>
        </w:rPr>
        <w:t>Pitagoras</w:t>
      </w:r>
      <w:proofErr w:type="spellEnd"/>
      <w:r w:rsidR="00956A64" w:rsidRPr="005E7A4E">
        <w:rPr>
          <w:rFonts w:ascii="Arial" w:eastAsia="Times New Roman" w:hAnsi="Arial" w:cs="Arial"/>
          <w:i/>
          <w:color w:val="000000" w:themeColor="text1"/>
        </w:rPr>
        <w:t>)</w:t>
      </w:r>
      <w:r w:rsidR="00956A64" w:rsidRPr="005E7A4E">
        <w:rPr>
          <w:rFonts w:ascii="Arial" w:eastAsia="Times New Roman" w:hAnsi="Arial" w:cs="Arial"/>
          <w:color w:val="000000" w:themeColor="text1"/>
        </w:rPr>
        <w:t xml:space="preserve">   </w:t>
      </w:r>
    </w:p>
    <w:p w:rsidR="00956A64" w:rsidRDefault="00956A64" w:rsidP="00956A64">
      <w:pPr>
        <w:spacing w:before="100" w:beforeAutospacing="1" w:after="100" w:afterAutospacing="1" w:line="360" w:lineRule="auto"/>
        <w:rPr>
          <w:rFonts w:ascii="Arial" w:hAnsi="Arial" w:cs="Arial"/>
          <w:b/>
          <w:color w:val="000000" w:themeColor="text1"/>
        </w:rPr>
      </w:pPr>
    </w:p>
    <w:p w:rsidR="008B3373" w:rsidRDefault="008B3373" w:rsidP="00956A64">
      <w:pPr>
        <w:spacing w:before="100" w:beforeAutospacing="1" w:after="100" w:afterAutospacing="1" w:line="360" w:lineRule="auto"/>
        <w:rPr>
          <w:rFonts w:ascii="Arial" w:hAnsi="Arial" w:cs="Arial"/>
          <w:b/>
          <w:color w:val="000000" w:themeColor="text1"/>
        </w:rPr>
      </w:pPr>
    </w:p>
    <w:p w:rsidR="001A1637" w:rsidRDefault="001A1637" w:rsidP="00956A64">
      <w:pPr>
        <w:spacing w:before="100" w:beforeAutospacing="1" w:after="100" w:afterAutospacing="1" w:line="360" w:lineRule="auto"/>
        <w:rPr>
          <w:rFonts w:ascii="Arial" w:hAnsi="Arial" w:cs="Arial"/>
          <w:b/>
          <w:color w:val="000000" w:themeColor="text1"/>
        </w:rPr>
      </w:pPr>
    </w:p>
    <w:p w:rsidR="001A1637" w:rsidRDefault="001A1637" w:rsidP="00956A64">
      <w:pPr>
        <w:spacing w:before="100" w:beforeAutospacing="1" w:after="100" w:afterAutospacing="1" w:line="360" w:lineRule="auto"/>
        <w:rPr>
          <w:rFonts w:ascii="Arial" w:hAnsi="Arial" w:cs="Arial"/>
          <w:b/>
          <w:color w:val="000000" w:themeColor="text1"/>
        </w:rPr>
      </w:pPr>
    </w:p>
    <w:p w:rsidR="001A1637" w:rsidRPr="005E7A4E" w:rsidRDefault="001A1637" w:rsidP="00956A64">
      <w:pPr>
        <w:spacing w:before="100" w:beforeAutospacing="1" w:after="100" w:afterAutospacing="1" w:line="360" w:lineRule="auto"/>
        <w:rPr>
          <w:rFonts w:ascii="Arial" w:hAnsi="Arial" w:cs="Arial"/>
          <w:b/>
          <w:color w:val="000000" w:themeColor="text1"/>
        </w:rPr>
      </w:pPr>
    </w:p>
    <w:p w:rsidR="00956A64" w:rsidRPr="005E7A4E" w:rsidRDefault="00956A64" w:rsidP="005E7A4E">
      <w:pPr>
        <w:spacing w:before="100" w:beforeAutospacing="1" w:after="100" w:afterAutospacing="1" w:line="360" w:lineRule="auto"/>
        <w:rPr>
          <w:rFonts w:ascii="Arial" w:hAnsi="Arial" w:cs="Arial"/>
          <w:b/>
          <w:color w:val="000000" w:themeColor="text1"/>
        </w:rPr>
      </w:pPr>
      <w:r w:rsidRPr="005E7A4E">
        <w:rPr>
          <w:rFonts w:ascii="Arial" w:hAnsi="Arial" w:cs="Arial"/>
          <w:b/>
          <w:color w:val="000000" w:themeColor="text1"/>
        </w:rPr>
        <w:t>CONSIDERAÇÕES FINAIS</w:t>
      </w:r>
    </w:p>
    <w:p w:rsidR="00956A64" w:rsidRPr="005E7A4E" w:rsidRDefault="00956A64" w:rsidP="00956A64">
      <w:pPr>
        <w:spacing w:line="360" w:lineRule="auto"/>
        <w:ind w:firstLine="708"/>
        <w:rPr>
          <w:rFonts w:ascii="Arial" w:hAnsi="Arial" w:cs="Arial"/>
          <w:color w:val="000000" w:themeColor="text1"/>
        </w:rPr>
      </w:pPr>
      <w:r w:rsidRPr="005E7A4E">
        <w:rPr>
          <w:rFonts w:ascii="Arial" w:hAnsi="Arial" w:cs="Arial"/>
          <w:color w:val="000000" w:themeColor="text1"/>
        </w:rPr>
        <w:t xml:space="preserve">Todo projeto, por mais fundamentado que possa </w:t>
      </w:r>
      <w:proofErr w:type="gramStart"/>
      <w:r w:rsidRPr="005E7A4E">
        <w:rPr>
          <w:rFonts w:ascii="Arial" w:hAnsi="Arial" w:cs="Arial"/>
          <w:color w:val="000000" w:themeColor="text1"/>
        </w:rPr>
        <w:t>estar,</w:t>
      </w:r>
      <w:proofErr w:type="gramEnd"/>
      <w:r w:rsidRPr="005E7A4E">
        <w:rPr>
          <w:rFonts w:ascii="Arial" w:hAnsi="Arial" w:cs="Arial"/>
          <w:color w:val="000000" w:themeColor="text1"/>
        </w:rPr>
        <w:t xml:space="preserve"> trás uma série de surpresas que só podemos nos deparar no dia a dia do processo. Para entender, este universo, estudos constantes são de fundamental importância para analisar e avaliar seu desenvolvimento. Acreditamos que para êxito deste trabalho, </w:t>
      </w:r>
      <w:proofErr w:type="gramStart"/>
      <w:r w:rsidRPr="005E7A4E">
        <w:rPr>
          <w:rFonts w:ascii="Arial" w:hAnsi="Arial" w:cs="Arial"/>
          <w:color w:val="000000" w:themeColor="text1"/>
        </w:rPr>
        <w:t>devemos</w:t>
      </w:r>
      <w:proofErr w:type="gramEnd"/>
      <w:r w:rsidRPr="005E7A4E">
        <w:rPr>
          <w:rFonts w:ascii="Arial" w:hAnsi="Arial" w:cs="Arial"/>
          <w:color w:val="000000" w:themeColor="text1"/>
        </w:rPr>
        <w:t xml:space="preserve"> nos concentrar em uma proposta pedagógica norteadora de um programa multidisciplinar, em que o aluno será incluído como sujeito igualmente responsável pela construção e consolidação da proposta. </w:t>
      </w:r>
    </w:p>
    <w:p w:rsidR="00956A64" w:rsidRPr="005E7A4E" w:rsidRDefault="00956A64" w:rsidP="00956A64">
      <w:pPr>
        <w:spacing w:before="100" w:beforeAutospacing="1" w:after="100" w:afterAutospacing="1" w:line="360" w:lineRule="auto"/>
        <w:ind w:firstLine="708"/>
        <w:rPr>
          <w:rFonts w:ascii="Arial" w:eastAsia="Times New Roman" w:hAnsi="Arial" w:cs="Arial"/>
          <w:color w:val="000000" w:themeColor="text1"/>
        </w:rPr>
      </w:pPr>
      <w:r w:rsidRPr="005E7A4E">
        <w:rPr>
          <w:rFonts w:ascii="Arial" w:eastAsia="Times New Roman" w:hAnsi="Arial" w:cs="Arial"/>
          <w:color w:val="000000" w:themeColor="text1"/>
        </w:rPr>
        <w:t xml:space="preserve">A Educação Física tem como deve integrar o aluno transmitir conhecimentos sobre os Esportes adaptando o conteúdo das aulas à individualidade de cada um. As aulas devem ser dinâmicas, estimulantes. Os conteúdos precisam ter uma complexidade crescente a cada série, existindo uma relação </w:t>
      </w:r>
      <w:proofErr w:type="gramStart"/>
      <w:r w:rsidRPr="005E7A4E">
        <w:rPr>
          <w:rFonts w:ascii="Arial" w:eastAsia="Times New Roman" w:hAnsi="Arial" w:cs="Arial"/>
          <w:color w:val="000000" w:themeColor="text1"/>
        </w:rPr>
        <w:t>teórica-prática</w:t>
      </w:r>
      <w:proofErr w:type="gramEnd"/>
      <w:r w:rsidRPr="005E7A4E">
        <w:rPr>
          <w:rFonts w:ascii="Arial" w:eastAsia="Times New Roman" w:hAnsi="Arial" w:cs="Arial"/>
          <w:color w:val="000000" w:themeColor="text1"/>
        </w:rPr>
        <w:t xml:space="preserve"> na metodologia de ensino.</w:t>
      </w:r>
    </w:p>
    <w:p w:rsidR="00956A64" w:rsidRPr="005E7A4E" w:rsidRDefault="00956A64" w:rsidP="00956A64">
      <w:pPr>
        <w:spacing w:before="100" w:beforeAutospacing="1" w:after="100" w:afterAutospacing="1" w:line="360" w:lineRule="auto"/>
        <w:ind w:firstLine="708"/>
        <w:rPr>
          <w:rFonts w:ascii="Arial" w:hAnsi="Arial" w:cs="Arial"/>
          <w:color w:val="000000" w:themeColor="text1"/>
        </w:rPr>
      </w:pPr>
      <w:r w:rsidRPr="005E7A4E">
        <w:rPr>
          <w:rFonts w:ascii="Arial" w:hAnsi="Arial" w:cs="Arial"/>
          <w:color w:val="000000" w:themeColor="text1"/>
        </w:rPr>
        <w:t xml:space="preserve">Acreditamos que uma das maiores contribuições da educação física com relação a estes estudos, é o destaque ao processo pedagógico que </w:t>
      </w:r>
      <w:r w:rsidRPr="005E7A4E">
        <w:rPr>
          <w:rFonts w:ascii="Arial" w:eastAsia="Times New Roman" w:hAnsi="Arial" w:cs="Arial"/>
          <w:color w:val="000000" w:themeColor="text1"/>
        </w:rPr>
        <w:t>contribui para que haja melhores planejamentos feitos pelos professores, pois, alunos não vêm com manuais de instruções, mas carregam características de comportamento e anseios que terão de ser despertados, onde cada fase é definida por diferentes formas física e psicológica.</w:t>
      </w:r>
    </w:p>
    <w:p w:rsidR="00956A64" w:rsidRPr="005E7A4E" w:rsidRDefault="00956A64" w:rsidP="00956A64">
      <w:pPr>
        <w:spacing w:line="360" w:lineRule="auto"/>
        <w:ind w:firstLine="708"/>
        <w:rPr>
          <w:rFonts w:ascii="Arial" w:hAnsi="Arial" w:cs="Arial"/>
          <w:color w:val="000000" w:themeColor="text1"/>
        </w:rPr>
      </w:pPr>
      <w:r w:rsidRPr="005E7A4E">
        <w:rPr>
          <w:rFonts w:ascii="Arial" w:hAnsi="Arial" w:cs="Arial"/>
          <w:color w:val="000000" w:themeColor="text1"/>
        </w:rPr>
        <w:t xml:space="preserve">Os objetivos que propomos serão atingidos, se for regular, ordenado e com orientação profissional especializada. As práticas esporádicas, irregulares e sem orientação adequada, podem ser fatores desencadeadores de problemas de toda ordem. Isto significa dizer, que um trabalho executado por um leigo poderá acarretar danos irreversíveis </w:t>
      </w:r>
    </w:p>
    <w:p w:rsidR="00956A64" w:rsidRPr="005E7A4E" w:rsidRDefault="00956A64" w:rsidP="00956A64">
      <w:pPr>
        <w:spacing w:line="360" w:lineRule="auto"/>
        <w:ind w:firstLine="708"/>
        <w:rPr>
          <w:rFonts w:ascii="Arial" w:hAnsi="Arial" w:cs="Arial"/>
          <w:color w:val="000000" w:themeColor="text1"/>
        </w:rPr>
      </w:pPr>
    </w:p>
    <w:p w:rsidR="00956A64" w:rsidRPr="005E7A4E" w:rsidRDefault="00956A64" w:rsidP="00956A64">
      <w:pPr>
        <w:spacing w:line="360" w:lineRule="auto"/>
        <w:rPr>
          <w:rFonts w:ascii="Arial" w:hAnsi="Arial" w:cs="Arial"/>
          <w:b/>
          <w:color w:val="000000" w:themeColor="text1"/>
        </w:rPr>
      </w:pPr>
    </w:p>
    <w:p w:rsidR="00956A64" w:rsidRDefault="00956A64" w:rsidP="00956A64">
      <w:pPr>
        <w:spacing w:line="360" w:lineRule="auto"/>
        <w:rPr>
          <w:rFonts w:ascii="Arial" w:hAnsi="Arial" w:cs="Arial"/>
          <w:b/>
          <w:color w:val="000000" w:themeColor="text1"/>
        </w:rPr>
      </w:pPr>
    </w:p>
    <w:p w:rsidR="001A1637" w:rsidRPr="005E7A4E" w:rsidRDefault="001A1637" w:rsidP="00956A64">
      <w:pPr>
        <w:spacing w:line="360" w:lineRule="auto"/>
        <w:rPr>
          <w:rFonts w:ascii="Arial" w:hAnsi="Arial" w:cs="Arial"/>
          <w:b/>
          <w:color w:val="000000" w:themeColor="text1"/>
        </w:rPr>
      </w:pPr>
    </w:p>
    <w:p w:rsidR="00956A64" w:rsidRPr="005E7A4E" w:rsidRDefault="00956A64" w:rsidP="00956A64">
      <w:pPr>
        <w:spacing w:line="360" w:lineRule="auto"/>
        <w:rPr>
          <w:rFonts w:ascii="Arial" w:hAnsi="Arial" w:cs="Arial"/>
          <w:b/>
          <w:color w:val="000000" w:themeColor="text1"/>
        </w:rPr>
      </w:pPr>
      <w:r w:rsidRPr="005E7A4E">
        <w:rPr>
          <w:rFonts w:ascii="Arial" w:hAnsi="Arial" w:cs="Arial"/>
          <w:b/>
          <w:color w:val="000000" w:themeColor="text1"/>
        </w:rPr>
        <w:t xml:space="preserve">REFERÊNCIAS BIBLIOGRÁFICAS </w:t>
      </w:r>
    </w:p>
    <w:p w:rsidR="00956A64" w:rsidRPr="005E7A4E" w:rsidRDefault="00956A64" w:rsidP="00956A64">
      <w:pPr>
        <w:pStyle w:val="Ttulo5"/>
        <w:jc w:val="left"/>
        <w:rPr>
          <w:rFonts w:ascii="Arial" w:hAnsi="Arial" w:cs="Arial"/>
          <w:color w:val="000000" w:themeColor="text1"/>
        </w:rPr>
      </w:pPr>
      <w:proofErr w:type="spellStart"/>
      <w:proofErr w:type="gramStart"/>
      <w:r w:rsidRPr="005E7A4E">
        <w:rPr>
          <w:rFonts w:ascii="Arial" w:hAnsi="Arial" w:cs="Arial"/>
          <w:color w:val="000000" w:themeColor="text1"/>
        </w:rPr>
        <w:t>BRASIl</w:t>
      </w:r>
      <w:proofErr w:type="spellEnd"/>
      <w:proofErr w:type="gramEnd"/>
      <w:r w:rsidRPr="005E7A4E">
        <w:rPr>
          <w:rFonts w:ascii="Arial" w:hAnsi="Arial" w:cs="Arial"/>
          <w:color w:val="000000" w:themeColor="text1"/>
        </w:rPr>
        <w:t xml:space="preserve">: </w:t>
      </w:r>
      <w:r w:rsidRPr="005E7A4E">
        <w:rPr>
          <w:rFonts w:ascii="Arial" w:hAnsi="Arial" w:cs="Arial"/>
          <w:b/>
          <w:color w:val="000000" w:themeColor="text1"/>
        </w:rPr>
        <w:t>Educação básica.</w:t>
      </w:r>
      <w:r w:rsidRPr="005E7A4E">
        <w:rPr>
          <w:rFonts w:ascii="Arial" w:hAnsi="Arial" w:cs="Arial"/>
          <w:color w:val="000000" w:themeColor="text1"/>
        </w:rPr>
        <w:t xml:space="preserve"> </w:t>
      </w:r>
      <w:proofErr w:type="spellStart"/>
      <w:r w:rsidRPr="005E7A4E">
        <w:rPr>
          <w:rFonts w:ascii="Arial" w:hAnsi="Arial" w:cs="Arial"/>
          <w:color w:val="000000" w:themeColor="text1"/>
        </w:rPr>
        <w:t>Disponivel</w:t>
      </w:r>
      <w:proofErr w:type="spellEnd"/>
      <w:r w:rsidRPr="005E7A4E">
        <w:rPr>
          <w:rFonts w:ascii="Arial" w:hAnsi="Arial" w:cs="Arial"/>
          <w:color w:val="000000" w:themeColor="text1"/>
        </w:rPr>
        <w:t xml:space="preserve"> em: </w:t>
      </w:r>
      <w:hyperlink r:id="rId14" w:history="1">
        <w:r w:rsidRPr="005E7A4E">
          <w:rPr>
            <w:rStyle w:val="Hyperlink"/>
            <w:rFonts w:ascii="Arial" w:hAnsi="Arial" w:cs="Arial"/>
            <w:color w:val="000000" w:themeColor="text1"/>
          </w:rPr>
          <w:t>www.brasil.gov.br/sobre/educacao/sistema-educacional/educacao-basica. Acessado em 04/09/2013</w:t>
        </w:r>
      </w:hyperlink>
      <w:r w:rsidRPr="005E7A4E">
        <w:rPr>
          <w:rFonts w:ascii="Arial" w:hAnsi="Arial" w:cs="Arial"/>
          <w:color w:val="000000" w:themeColor="text1"/>
        </w:rPr>
        <w:t>.</w:t>
      </w:r>
    </w:p>
    <w:p w:rsidR="00D24D23" w:rsidRDefault="00D24D23" w:rsidP="00956A64">
      <w:pPr>
        <w:spacing w:line="360" w:lineRule="auto"/>
        <w:rPr>
          <w:rFonts w:ascii="Arial" w:hAnsi="Arial" w:cs="Arial"/>
          <w:color w:val="000000" w:themeColor="text1"/>
        </w:rPr>
      </w:pPr>
      <w:r>
        <w:rPr>
          <w:rFonts w:ascii="Arial" w:hAnsi="Arial" w:cs="Arial"/>
          <w:color w:val="000000" w:themeColor="text1"/>
        </w:rPr>
        <w:t>_______</w:t>
      </w:r>
      <w:r w:rsidR="00956A64" w:rsidRPr="005E7A4E">
        <w:rPr>
          <w:rFonts w:ascii="Arial" w:hAnsi="Arial" w:cs="Arial"/>
          <w:color w:val="000000" w:themeColor="text1"/>
        </w:rPr>
        <w:t xml:space="preserve">. Presidência da República. </w:t>
      </w:r>
      <w:r w:rsidR="00956A64" w:rsidRPr="005E7A4E">
        <w:rPr>
          <w:rFonts w:ascii="Arial" w:hAnsi="Arial" w:cs="Arial"/>
          <w:b/>
          <w:color w:val="000000" w:themeColor="text1"/>
        </w:rPr>
        <w:t>Decreto - lei n.º 2574</w:t>
      </w:r>
      <w:r w:rsidR="00956A64" w:rsidRPr="005E7A4E">
        <w:rPr>
          <w:rFonts w:ascii="Arial" w:hAnsi="Arial" w:cs="Arial"/>
          <w:color w:val="000000" w:themeColor="text1"/>
        </w:rPr>
        <w:t xml:space="preserve">, 1998. </w:t>
      </w:r>
    </w:p>
    <w:p w:rsidR="003433DA" w:rsidRPr="00D24D23" w:rsidRDefault="00D24D23" w:rsidP="00D24D23">
      <w:pPr>
        <w:rPr>
          <w:rFonts w:ascii="Arial" w:hAnsi="Arial" w:cs="Arial"/>
          <w:color w:val="000000" w:themeColor="text1"/>
        </w:rPr>
      </w:pPr>
      <w:r>
        <w:t>________</w:t>
      </w:r>
      <w:proofErr w:type="gramStart"/>
      <w:r w:rsidRPr="00D24D23">
        <w:t>.</w:t>
      </w:r>
      <w:proofErr w:type="gramEnd"/>
      <w:r w:rsidRPr="00D24D23">
        <w:rPr>
          <w:rFonts w:ascii="Arial" w:hAnsi="Arial" w:cs="Arial"/>
          <w:color w:val="000000"/>
        </w:rPr>
        <w:t xml:space="preserve">Ministério da Educação. Secretaria de Educação Fundamental. </w:t>
      </w:r>
      <w:r w:rsidRPr="00D24D23">
        <w:rPr>
          <w:rFonts w:ascii="Arial" w:hAnsi="Arial" w:cs="Arial"/>
          <w:b/>
          <w:iCs/>
          <w:color w:val="000000"/>
        </w:rPr>
        <w:t>Parâmetros Curriculares Nacionais</w:t>
      </w:r>
      <w:r w:rsidRPr="00D24D23">
        <w:rPr>
          <w:rFonts w:ascii="Arial" w:hAnsi="Arial" w:cs="Arial"/>
          <w:b/>
          <w:bCs/>
          <w:color w:val="000000"/>
        </w:rPr>
        <w:t xml:space="preserve">. </w:t>
      </w:r>
      <w:r w:rsidRPr="00D24D23">
        <w:rPr>
          <w:rFonts w:ascii="Arial" w:hAnsi="Arial" w:cs="Arial"/>
          <w:color w:val="000000"/>
        </w:rPr>
        <w:t>3</w:t>
      </w:r>
      <w:r w:rsidRPr="00D24D23">
        <w:rPr>
          <w:rFonts w:ascii="Arial" w:hAnsi="Arial" w:cs="Arial"/>
          <w:color w:val="000000"/>
          <w:position w:val="10"/>
          <w:vertAlign w:val="superscript"/>
        </w:rPr>
        <w:t xml:space="preserve">o </w:t>
      </w:r>
      <w:r w:rsidRPr="00D24D23">
        <w:rPr>
          <w:rFonts w:ascii="Arial" w:hAnsi="Arial" w:cs="Arial"/>
          <w:color w:val="000000"/>
        </w:rPr>
        <w:t>e 4</w:t>
      </w:r>
      <w:r w:rsidRPr="00D24D23">
        <w:rPr>
          <w:rFonts w:ascii="Arial" w:hAnsi="Arial" w:cs="Arial"/>
          <w:color w:val="000000"/>
          <w:position w:val="10"/>
          <w:vertAlign w:val="superscript"/>
        </w:rPr>
        <w:t xml:space="preserve">o </w:t>
      </w:r>
      <w:r w:rsidRPr="00D24D23">
        <w:rPr>
          <w:rFonts w:ascii="Arial" w:hAnsi="Arial" w:cs="Arial"/>
          <w:color w:val="000000"/>
        </w:rPr>
        <w:t xml:space="preserve">ciclos do ensino fundamental: introdução aos parâmetros curriculares nacionais. Brasília: SEF/MEC, 1998. </w:t>
      </w:r>
      <w:r w:rsidR="00956A64" w:rsidRPr="00D24D23">
        <w:rPr>
          <w:rFonts w:ascii="Arial" w:hAnsi="Arial" w:cs="Arial"/>
          <w:color w:val="000000" w:themeColor="text1"/>
        </w:rPr>
        <w:t xml:space="preserve">  </w:t>
      </w:r>
    </w:p>
    <w:p w:rsidR="003433DA" w:rsidRPr="005E7A4E" w:rsidRDefault="003433DA" w:rsidP="003433DA">
      <w:pPr>
        <w:jc w:val="left"/>
        <w:rPr>
          <w:rFonts w:ascii="Arial" w:hAnsi="Arial" w:cs="Arial"/>
          <w:color w:val="000000" w:themeColor="text1"/>
        </w:rPr>
      </w:pPr>
      <w:r w:rsidRPr="005E7A4E">
        <w:rPr>
          <w:rFonts w:ascii="Arial" w:hAnsi="Arial" w:cs="Arial"/>
          <w:color w:val="000000" w:themeColor="text1"/>
        </w:rPr>
        <w:t xml:space="preserve">CIRELLI, </w:t>
      </w:r>
      <w:hyperlink r:id="rId15" w:history="1">
        <w:r w:rsidRPr="005E7A4E">
          <w:rPr>
            <w:rStyle w:val="Hyperlink"/>
            <w:rFonts w:ascii="Arial" w:hAnsi="Arial" w:cs="Arial"/>
            <w:color w:val="000000" w:themeColor="text1"/>
            <w:u w:val="none"/>
          </w:rPr>
          <w:t xml:space="preserve">Ariane Albuquerque. </w:t>
        </w:r>
        <w:r w:rsidRPr="005E7A4E">
          <w:rPr>
            <w:rFonts w:ascii="Arial" w:hAnsi="Arial" w:cs="Arial"/>
            <w:b/>
            <w:bCs/>
            <w:color w:val="000000" w:themeColor="text1"/>
          </w:rPr>
          <w:t xml:space="preserve">O papel dos pais na construção da responsabilidade nos filhos. </w:t>
        </w:r>
        <w:r w:rsidRPr="005E7A4E">
          <w:rPr>
            <w:rFonts w:ascii="Arial" w:hAnsi="Arial" w:cs="Arial"/>
            <w:bCs/>
            <w:color w:val="000000" w:themeColor="text1"/>
          </w:rPr>
          <w:t xml:space="preserve">Disponível em: </w:t>
        </w:r>
        <w:r w:rsidRPr="005E7A4E">
          <w:rPr>
            <w:rStyle w:val="Hyperlink"/>
            <w:rFonts w:ascii="Arial" w:hAnsi="Arial" w:cs="Arial"/>
            <w:b/>
            <w:color w:val="000000" w:themeColor="text1"/>
            <w:u w:val="none"/>
          </w:rPr>
          <w:t xml:space="preserve"> </w:t>
        </w:r>
      </w:hyperlink>
      <w:r w:rsidRPr="005E7A4E">
        <w:rPr>
          <w:rFonts w:ascii="Arial" w:hAnsi="Arial" w:cs="Arial"/>
          <w:b/>
          <w:color w:val="000000" w:themeColor="text1"/>
        </w:rPr>
        <w:t>http://www.psicopedagogia.com.br/artigos/artigo.asp?</w:t>
      </w:r>
      <w:proofErr w:type="gramStart"/>
      <w:r w:rsidRPr="005E7A4E">
        <w:rPr>
          <w:rFonts w:ascii="Arial" w:hAnsi="Arial" w:cs="Arial"/>
          <w:b/>
          <w:color w:val="000000" w:themeColor="text1"/>
        </w:rPr>
        <w:t>entrID</w:t>
      </w:r>
      <w:proofErr w:type="gramEnd"/>
      <w:r w:rsidRPr="005E7A4E">
        <w:rPr>
          <w:rFonts w:ascii="Arial" w:hAnsi="Arial" w:cs="Arial"/>
          <w:b/>
          <w:color w:val="000000" w:themeColor="text1"/>
        </w:rPr>
        <w:t>=281</w:t>
      </w:r>
    </w:p>
    <w:p w:rsidR="00956A64" w:rsidRPr="005E7A4E" w:rsidRDefault="00956A64" w:rsidP="003433DA">
      <w:pPr>
        <w:spacing w:line="360" w:lineRule="auto"/>
        <w:rPr>
          <w:rFonts w:ascii="Arial" w:hAnsi="Arial" w:cs="Arial"/>
          <w:color w:val="000000" w:themeColor="text1"/>
        </w:rPr>
      </w:pPr>
      <w:r w:rsidRPr="005E7A4E">
        <w:rPr>
          <w:rFonts w:ascii="Arial" w:hAnsi="Arial" w:cs="Arial"/>
          <w:color w:val="000000" w:themeColor="text1"/>
        </w:rPr>
        <w:t xml:space="preserve">CONFEDERAÇÃO BRASILEIRA DE HANDEBOL. </w:t>
      </w:r>
      <w:r w:rsidRPr="005E7A4E">
        <w:rPr>
          <w:rFonts w:ascii="Arial" w:hAnsi="Arial" w:cs="Arial"/>
          <w:b/>
          <w:color w:val="000000" w:themeColor="text1"/>
        </w:rPr>
        <w:t xml:space="preserve">Mini </w:t>
      </w:r>
      <w:proofErr w:type="spellStart"/>
      <w:r w:rsidRPr="005E7A4E">
        <w:rPr>
          <w:rFonts w:ascii="Arial" w:hAnsi="Arial" w:cs="Arial"/>
          <w:b/>
          <w:color w:val="000000" w:themeColor="text1"/>
        </w:rPr>
        <w:t>Hand</w:t>
      </w:r>
      <w:proofErr w:type="spellEnd"/>
      <w:r w:rsidRPr="005E7A4E">
        <w:rPr>
          <w:rFonts w:ascii="Arial" w:hAnsi="Arial" w:cs="Arial"/>
          <w:color w:val="000000" w:themeColor="text1"/>
        </w:rPr>
        <w:t xml:space="preserve">. Disponível em: </w:t>
      </w:r>
      <w:hyperlink r:id="rId16" w:history="1">
        <w:r w:rsidRPr="005E7A4E">
          <w:rPr>
            <w:rStyle w:val="Hyperlink"/>
            <w:rFonts w:ascii="Arial" w:hAnsi="Arial" w:cs="Arial"/>
            <w:color w:val="000000" w:themeColor="text1"/>
          </w:rPr>
          <w:t>http://www.brasilhandebol.com.br/noticias. Acessado em 11/05/2013</w:t>
        </w:r>
      </w:hyperlink>
      <w:r w:rsidRPr="005E7A4E">
        <w:rPr>
          <w:rFonts w:ascii="Arial" w:hAnsi="Arial" w:cs="Arial"/>
          <w:color w:val="000000" w:themeColor="text1"/>
        </w:rPr>
        <w:t>.</w:t>
      </w:r>
    </w:p>
    <w:p w:rsidR="00956A64" w:rsidRPr="005E7A4E" w:rsidRDefault="00956A64" w:rsidP="00956A64">
      <w:pPr>
        <w:rPr>
          <w:rFonts w:ascii="Arial" w:hAnsi="Arial" w:cs="Arial"/>
          <w:color w:val="000000" w:themeColor="text1"/>
        </w:rPr>
      </w:pPr>
      <w:r w:rsidRPr="005E7A4E">
        <w:rPr>
          <w:rFonts w:ascii="Arial" w:hAnsi="Arial" w:cs="Arial"/>
          <w:color w:val="000000" w:themeColor="text1"/>
        </w:rPr>
        <w:t xml:space="preserve">CUNHA, Maria Auxiliadora </w:t>
      </w:r>
      <w:proofErr w:type="spellStart"/>
      <w:r w:rsidRPr="005E7A4E">
        <w:rPr>
          <w:rFonts w:ascii="Arial" w:hAnsi="Arial" w:cs="Arial"/>
          <w:color w:val="000000" w:themeColor="text1"/>
        </w:rPr>
        <w:t>Versiani</w:t>
      </w:r>
      <w:proofErr w:type="spellEnd"/>
      <w:r w:rsidRPr="005E7A4E">
        <w:rPr>
          <w:rFonts w:ascii="Arial" w:hAnsi="Arial" w:cs="Arial"/>
          <w:color w:val="000000" w:themeColor="text1"/>
        </w:rPr>
        <w:t xml:space="preserve">. </w:t>
      </w:r>
      <w:r w:rsidRPr="005E7A4E">
        <w:rPr>
          <w:rFonts w:ascii="Arial" w:hAnsi="Arial" w:cs="Arial"/>
          <w:b/>
          <w:color w:val="000000" w:themeColor="text1"/>
        </w:rPr>
        <w:t xml:space="preserve">Didática fundamentada na teoria de Piaget. </w:t>
      </w:r>
      <w:r w:rsidRPr="005E7A4E">
        <w:rPr>
          <w:rFonts w:ascii="Arial" w:hAnsi="Arial" w:cs="Arial"/>
          <w:color w:val="000000" w:themeColor="text1"/>
        </w:rPr>
        <w:t xml:space="preserve">7º ed. Rio de Janeiro: Forense Universitária, 1986. </w:t>
      </w:r>
    </w:p>
    <w:p w:rsidR="00956A64" w:rsidRPr="005E7A4E" w:rsidRDefault="00956A64" w:rsidP="00956A64">
      <w:pPr>
        <w:rPr>
          <w:rFonts w:ascii="Arial" w:hAnsi="Arial" w:cs="Arial"/>
          <w:color w:val="000000" w:themeColor="text1"/>
        </w:rPr>
      </w:pPr>
      <w:r w:rsidRPr="005E7A4E">
        <w:rPr>
          <w:rStyle w:val="Forte"/>
          <w:rFonts w:ascii="Arial" w:hAnsi="Arial" w:cs="Arial"/>
          <w:b w:val="0"/>
          <w:color w:val="000000" w:themeColor="text1"/>
        </w:rPr>
        <w:t xml:space="preserve">DE SOUZA, Valéria Alvin </w:t>
      </w:r>
      <w:proofErr w:type="spellStart"/>
      <w:r w:rsidRPr="005E7A4E">
        <w:rPr>
          <w:rStyle w:val="Forte"/>
          <w:rFonts w:ascii="Arial" w:hAnsi="Arial" w:cs="Arial"/>
          <w:b w:val="0"/>
          <w:color w:val="000000" w:themeColor="text1"/>
        </w:rPr>
        <w:t>Igayara</w:t>
      </w:r>
      <w:proofErr w:type="spellEnd"/>
      <w:r w:rsidRPr="005E7A4E">
        <w:rPr>
          <w:rStyle w:val="Forte"/>
          <w:rFonts w:ascii="Arial" w:hAnsi="Arial" w:cs="Arial"/>
          <w:b w:val="0"/>
          <w:color w:val="000000" w:themeColor="text1"/>
        </w:rPr>
        <w:t>:</w:t>
      </w:r>
      <w:r w:rsidRPr="005E7A4E">
        <w:rPr>
          <w:rFonts w:ascii="Arial" w:hAnsi="Arial" w:cs="Arial"/>
          <w:color w:val="000000" w:themeColor="text1"/>
        </w:rPr>
        <w:t xml:space="preserve"> </w:t>
      </w:r>
      <w:r w:rsidRPr="00D87853">
        <w:rPr>
          <w:rFonts w:ascii="Arial" w:eastAsia="Times New Roman" w:hAnsi="Arial" w:cs="Arial"/>
          <w:bCs/>
          <w:color w:val="000000" w:themeColor="text1"/>
          <w:kern w:val="36"/>
          <w:szCs w:val="48"/>
        </w:rPr>
        <w:t>A Importância da Educação Física escolar</w:t>
      </w:r>
      <w:r w:rsidRPr="005E7A4E">
        <w:rPr>
          <w:rFonts w:ascii="Arial" w:eastAsia="Times New Roman" w:hAnsi="Arial" w:cs="Arial"/>
          <w:bCs/>
          <w:color w:val="000000" w:themeColor="text1"/>
          <w:kern w:val="36"/>
          <w:szCs w:val="48"/>
        </w:rPr>
        <w:t xml:space="preserve">, disponível em: </w:t>
      </w:r>
      <w:hyperlink r:id="rId17" w:history="1">
        <w:r w:rsidRPr="005E7A4E">
          <w:rPr>
            <w:rStyle w:val="Hyperlink"/>
            <w:rFonts w:ascii="Arial" w:hAnsi="Arial" w:cs="Arial"/>
            <w:color w:val="000000" w:themeColor="text1"/>
          </w:rPr>
          <w:t>http://maisequilibrio.terra.com.br/a-importancia-da-educacao-fisica-escolar-3-1-2-474.html</w:t>
        </w:r>
      </w:hyperlink>
      <w:r w:rsidRPr="005E7A4E">
        <w:rPr>
          <w:rFonts w:ascii="Arial" w:hAnsi="Arial" w:cs="Arial"/>
          <w:color w:val="000000" w:themeColor="text1"/>
        </w:rPr>
        <w:t>. Acessado em 04/09/2013.</w:t>
      </w:r>
    </w:p>
    <w:p w:rsidR="00956A64" w:rsidRPr="005E7A4E" w:rsidRDefault="00956A64" w:rsidP="00956A64">
      <w:pPr>
        <w:rPr>
          <w:rFonts w:ascii="Arial" w:hAnsi="Arial" w:cs="Arial"/>
          <w:color w:val="000000" w:themeColor="text1"/>
        </w:rPr>
      </w:pPr>
      <w:r w:rsidRPr="005E7A4E">
        <w:rPr>
          <w:rFonts w:ascii="Arial" w:hAnsi="Arial" w:cs="Arial"/>
          <w:color w:val="000000" w:themeColor="text1"/>
        </w:rPr>
        <w:t xml:space="preserve">GRECO, Pablo Juan, BENDA, Rodolfo </w:t>
      </w:r>
      <w:proofErr w:type="spellStart"/>
      <w:r w:rsidRPr="005E7A4E">
        <w:rPr>
          <w:rFonts w:ascii="Arial" w:hAnsi="Arial" w:cs="Arial"/>
          <w:color w:val="000000" w:themeColor="text1"/>
        </w:rPr>
        <w:t>Novellino</w:t>
      </w:r>
      <w:proofErr w:type="spellEnd"/>
      <w:r w:rsidRPr="005E7A4E">
        <w:rPr>
          <w:rFonts w:ascii="Arial" w:hAnsi="Arial" w:cs="Arial"/>
          <w:color w:val="000000" w:themeColor="text1"/>
        </w:rPr>
        <w:t xml:space="preserve">. </w:t>
      </w:r>
      <w:r w:rsidRPr="005E7A4E">
        <w:rPr>
          <w:rFonts w:ascii="Arial" w:hAnsi="Arial" w:cs="Arial"/>
          <w:b/>
          <w:color w:val="000000" w:themeColor="text1"/>
        </w:rPr>
        <w:t>Iniciação esportiva universal da aprendizagem motora ao treinamento técnico.</w:t>
      </w:r>
      <w:r w:rsidRPr="005E7A4E">
        <w:rPr>
          <w:rFonts w:ascii="Arial" w:hAnsi="Arial" w:cs="Arial"/>
          <w:color w:val="000000" w:themeColor="text1"/>
        </w:rPr>
        <w:t xml:space="preserve"> Belo Horizonte: UFMG, 1998. </w:t>
      </w:r>
    </w:p>
    <w:p w:rsidR="00956A64" w:rsidRPr="005E7A4E" w:rsidRDefault="00956A64" w:rsidP="00956A64">
      <w:pPr>
        <w:shd w:val="clear" w:color="auto" w:fill="FFFFFF"/>
        <w:spacing w:before="0"/>
        <w:jc w:val="left"/>
        <w:rPr>
          <w:rFonts w:ascii="Arial" w:hAnsi="Arial" w:cs="Arial"/>
          <w:color w:val="000000" w:themeColor="text1"/>
        </w:rPr>
      </w:pPr>
    </w:p>
    <w:p w:rsidR="00956A64" w:rsidRPr="005E7A4E" w:rsidRDefault="00956A64" w:rsidP="00956A64">
      <w:pPr>
        <w:shd w:val="clear" w:color="auto" w:fill="FFFFFF"/>
        <w:spacing w:before="0"/>
        <w:jc w:val="left"/>
        <w:rPr>
          <w:rFonts w:ascii="Arial" w:eastAsia="Times New Roman" w:hAnsi="Arial" w:cs="Arial"/>
          <w:color w:val="000000" w:themeColor="text1"/>
        </w:rPr>
      </w:pPr>
      <w:r w:rsidRPr="005E7A4E">
        <w:rPr>
          <w:rFonts w:ascii="Arial" w:hAnsi="Arial" w:cs="Arial"/>
          <w:color w:val="000000" w:themeColor="text1"/>
        </w:rPr>
        <w:t xml:space="preserve">MULLER, José Nelson: </w:t>
      </w:r>
      <w:proofErr w:type="spellStart"/>
      <w:r w:rsidRPr="005E7A4E">
        <w:rPr>
          <w:rFonts w:ascii="Arial" w:hAnsi="Arial" w:cs="Arial"/>
          <w:b/>
          <w:color w:val="000000" w:themeColor="text1"/>
        </w:rPr>
        <w:t>karatê</w:t>
      </w:r>
      <w:proofErr w:type="spellEnd"/>
      <w:r w:rsidRPr="005E7A4E">
        <w:rPr>
          <w:rFonts w:ascii="Arial" w:hAnsi="Arial" w:cs="Arial"/>
          <w:b/>
          <w:color w:val="000000" w:themeColor="text1"/>
        </w:rPr>
        <w:t xml:space="preserve">: treinamento para crianças e adolescentes. </w:t>
      </w:r>
      <w:r w:rsidRPr="005E7A4E">
        <w:rPr>
          <w:rFonts w:ascii="Arial" w:hAnsi="Arial" w:cs="Arial"/>
          <w:color w:val="000000" w:themeColor="text1"/>
        </w:rPr>
        <w:t xml:space="preserve">Disponível em: </w:t>
      </w:r>
      <w:hyperlink r:id="rId18" w:anchor="ixzz2dapbdbsg" w:history="1">
        <w:r w:rsidRPr="005E7A4E">
          <w:rPr>
            <w:rFonts w:ascii="Arial" w:eastAsia="Times New Roman" w:hAnsi="Arial" w:cs="Arial"/>
            <w:color w:val="000000" w:themeColor="text1"/>
            <w:u w:val="single"/>
          </w:rPr>
          <w:t>http://www.webartigos.com/artigos/karate-treinamento-para-criancas-e-adolescentes/98209/#ixzz2dapbdbsg</w:t>
        </w:r>
      </w:hyperlink>
      <w:r w:rsidRPr="005E7A4E">
        <w:rPr>
          <w:rFonts w:ascii="Arial" w:hAnsi="Arial" w:cs="Arial"/>
          <w:color w:val="000000" w:themeColor="text1"/>
        </w:rPr>
        <w:t>. Acessado em 03/09/2013.</w:t>
      </w:r>
    </w:p>
    <w:p w:rsidR="00956A64" w:rsidRPr="005E7A4E" w:rsidRDefault="00956A64" w:rsidP="00956A64">
      <w:pPr>
        <w:rPr>
          <w:rFonts w:ascii="Arial" w:hAnsi="Arial" w:cs="Arial"/>
          <w:color w:val="000000" w:themeColor="text1"/>
        </w:rPr>
      </w:pPr>
      <w:r w:rsidRPr="005E7A4E">
        <w:rPr>
          <w:rFonts w:ascii="Arial" w:hAnsi="Arial" w:cs="Arial"/>
          <w:color w:val="000000" w:themeColor="text1"/>
        </w:rPr>
        <w:t xml:space="preserve">PIAGET, Jean, </w:t>
      </w:r>
      <w:r w:rsidRPr="005E7A4E">
        <w:rPr>
          <w:rFonts w:ascii="Arial" w:hAnsi="Arial" w:cs="Arial"/>
          <w:b/>
          <w:color w:val="000000" w:themeColor="text1"/>
        </w:rPr>
        <w:t>A Formação do Símbolo na Criança,</w:t>
      </w:r>
      <w:r w:rsidRPr="005E7A4E">
        <w:rPr>
          <w:rFonts w:ascii="Arial" w:hAnsi="Arial" w:cs="Arial"/>
          <w:color w:val="000000" w:themeColor="text1"/>
        </w:rPr>
        <w:t xml:space="preserve"> 3ª Ed. "Biblioteca Ciências da Educação", </w:t>
      </w:r>
      <w:proofErr w:type="gramStart"/>
      <w:r w:rsidRPr="005E7A4E">
        <w:rPr>
          <w:rFonts w:ascii="Arial" w:hAnsi="Arial" w:cs="Arial"/>
          <w:color w:val="000000" w:themeColor="text1"/>
        </w:rPr>
        <w:t>R.</w:t>
      </w:r>
      <w:proofErr w:type="gramEnd"/>
      <w:r w:rsidRPr="005E7A4E">
        <w:rPr>
          <w:rFonts w:ascii="Arial" w:hAnsi="Arial" w:cs="Arial"/>
          <w:color w:val="000000" w:themeColor="text1"/>
        </w:rPr>
        <w:t xml:space="preserve"> de Janeiro, </w:t>
      </w:r>
      <w:proofErr w:type="spellStart"/>
      <w:r w:rsidRPr="005E7A4E">
        <w:rPr>
          <w:rFonts w:ascii="Arial" w:hAnsi="Arial" w:cs="Arial"/>
          <w:color w:val="000000" w:themeColor="text1"/>
        </w:rPr>
        <w:t>Zahar</w:t>
      </w:r>
      <w:proofErr w:type="spellEnd"/>
      <w:r w:rsidRPr="005E7A4E">
        <w:rPr>
          <w:rFonts w:ascii="Arial" w:hAnsi="Arial" w:cs="Arial"/>
          <w:color w:val="000000" w:themeColor="text1"/>
        </w:rPr>
        <w:t xml:space="preserve"> Editores, Trad. de Álvaro Cabral e Christiano Oiticica. 1978</w:t>
      </w:r>
    </w:p>
    <w:p w:rsidR="00956A64" w:rsidRPr="005E7A4E" w:rsidRDefault="00956A64" w:rsidP="00956A64">
      <w:pPr>
        <w:rPr>
          <w:rFonts w:ascii="Arial" w:hAnsi="Arial" w:cs="Arial"/>
          <w:color w:val="000000" w:themeColor="text1"/>
        </w:rPr>
      </w:pPr>
      <w:r w:rsidRPr="005E7A4E">
        <w:rPr>
          <w:rFonts w:ascii="Arial" w:hAnsi="Arial" w:cs="Arial"/>
          <w:color w:val="000000" w:themeColor="text1"/>
        </w:rPr>
        <w:t xml:space="preserve">ROSE JR., Dante de. </w:t>
      </w:r>
      <w:r w:rsidRPr="005E7A4E">
        <w:rPr>
          <w:rFonts w:ascii="Arial" w:hAnsi="Arial" w:cs="Arial"/>
          <w:b/>
          <w:color w:val="000000" w:themeColor="text1"/>
        </w:rPr>
        <w:t>Esporte e atividade física na infância e na adolescência: uma abordagem multidisciplinar.</w:t>
      </w:r>
      <w:r w:rsidRPr="005E7A4E">
        <w:rPr>
          <w:rFonts w:ascii="Arial" w:hAnsi="Arial" w:cs="Arial"/>
          <w:color w:val="000000" w:themeColor="text1"/>
        </w:rPr>
        <w:t xml:space="preserve"> Porto Alegre: </w:t>
      </w:r>
      <w:proofErr w:type="spellStart"/>
      <w:r w:rsidRPr="005E7A4E">
        <w:rPr>
          <w:rFonts w:ascii="Arial" w:hAnsi="Arial" w:cs="Arial"/>
          <w:color w:val="000000" w:themeColor="text1"/>
        </w:rPr>
        <w:t>Artmed</w:t>
      </w:r>
      <w:proofErr w:type="spellEnd"/>
      <w:r w:rsidRPr="005E7A4E">
        <w:rPr>
          <w:rFonts w:ascii="Arial" w:hAnsi="Arial" w:cs="Arial"/>
          <w:color w:val="000000" w:themeColor="text1"/>
        </w:rPr>
        <w:t xml:space="preserve"> Editora, 2002. </w:t>
      </w:r>
    </w:p>
    <w:p w:rsidR="00956A64" w:rsidRPr="005E7A4E" w:rsidRDefault="00956A64" w:rsidP="00956A64">
      <w:pPr>
        <w:rPr>
          <w:rFonts w:ascii="Arial" w:hAnsi="Arial" w:cs="Arial"/>
          <w:color w:val="000000" w:themeColor="text1"/>
        </w:rPr>
      </w:pPr>
      <w:r w:rsidRPr="005E7A4E">
        <w:rPr>
          <w:rFonts w:ascii="Arial" w:hAnsi="Arial" w:cs="Arial"/>
          <w:color w:val="000000" w:themeColor="text1"/>
        </w:rPr>
        <w:t xml:space="preserve">UNESCO. </w:t>
      </w:r>
      <w:r w:rsidRPr="005E7A4E">
        <w:rPr>
          <w:rFonts w:ascii="Arial" w:hAnsi="Arial" w:cs="Arial"/>
          <w:b/>
          <w:color w:val="000000" w:themeColor="text1"/>
        </w:rPr>
        <w:t xml:space="preserve">El </w:t>
      </w:r>
      <w:proofErr w:type="spellStart"/>
      <w:r w:rsidRPr="005E7A4E">
        <w:rPr>
          <w:rFonts w:ascii="Arial" w:hAnsi="Arial" w:cs="Arial"/>
          <w:b/>
          <w:color w:val="000000" w:themeColor="text1"/>
        </w:rPr>
        <w:t>Niño</w:t>
      </w:r>
      <w:proofErr w:type="spellEnd"/>
      <w:r w:rsidRPr="005E7A4E">
        <w:rPr>
          <w:rFonts w:ascii="Arial" w:hAnsi="Arial" w:cs="Arial"/>
          <w:b/>
          <w:color w:val="000000" w:themeColor="text1"/>
        </w:rPr>
        <w:t xml:space="preserve"> y </w:t>
      </w:r>
      <w:proofErr w:type="spellStart"/>
      <w:proofErr w:type="gramStart"/>
      <w:r w:rsidRPr="005E7A4E">
        <w:rPr>
          <w:rFonts w:ascii="Arial" w:hAnsi="Arial" w:cs="Arial"/>
          <w:b/>
          <w:color w:val="000000" w:themeColor="text1"/>
        </w:rPr>
        <w:t>el</w:t>
      </w:r>
      <w:proofErr w:type="spellEnd"/>
      <w:proofErr w:type="gramEnd"/>
      <w:r w:rsidRPr="005E7A4E">
        <w:rPr>
          <w:rFonts w:ascii="Arial" w:hAnsi="Arial" w:cs="Arial"/>
          <w:b/>
          <w:color w:val="000000" w:themeColor="text1"/>
        </w:rPr>
        <w:t xml:space="preserve"> </w:t>
      </w:r>
      <w:proofErr w:type="spellStart"/>
      <w:r w:rsidRPr="005E7A4E">
        <w:rPr>
          <w:rFonts w:ascii="Arial" w:hAnsi="Arial" w:cs="Arial"/>
          <w:b/>
          <w:color w:val="000000" w:themeColor="text1"/>
        </w:rPr>
        <w:t>Juego</w:t>
      </w:r>
      <w:proofErr w:type="spellEnd"/>
      <w:r w:rsidRPr="005E7A4E">
        <w:rPr>
          <w:rFonts w:ascii="Arial" w:hAnsi="Arial" w:cs="Arial"/>
          <w:color w:val="000000" w:themeColor="text1"/>
        </w:rPr>
        <w:t xml:space="preserve"> - </w:t>
      </w:r>
      <w:proofErr w:type="spellStart"/>
      <w:r w:rsidRPr="005E7A4E">
        <w:rPr>
          <w:rFonts w:ascii="Arial" w:hAnsi="Arial" w:cs="Arial"/>
          <w:color w:val="000000" w:themeColor="text1"/>
        </w:rPr>
        <w:t>Planteamientos</w:t>
      </w:r>
      <w:proofErr w:type="spellEnd"/>
      <w:r w:rsidRPr="005E7A4E">
        <w:rPr>
          <w:rFonts w:ascii="Arial" w:hAnsi="Arial" w:cs="Arial"/>
          <w:color w:val="000000" w:themeColor="text1"/>
        </w:rPr>
        <w:t xml:space="preserve"> Teóricos y </w:t>
      </w:r>
      <w:proofErr w:type="spellStart"/>
      <w:r w:rsidRPr="005E7A4E">
        <w:rPr>
          <w:rFonts w:ascii="Arial" w:hAnsi="Arial" w:cs="Arial"/>
          <w:color w:val="000000" w:themeColor="text1"/>
        </w:rPr>
        <w:t>Aplicaciones</w:t>
      </w:r>
      <w:proofErr w:type="spellEnd"/>
      <w:r w:rsidRPr="005E7A4E">
        <w:rPr>
          <w:rFonts w:ascii="Arial" w:hAnsi="Arial" w:cs="Arial"/>
          <w:color w:val="000000" w:themeColor="text1"/>
        </w:rPr>
        <w:t xml:space="preserve"> Pedagógicas, "</w:t>
      </w:r>
      <w:proofErr w:type="spellStart"/>
      <w:r w:rsidRPr="005E7A4E">
        <w:rPr>
          <w:rFonts w:ascii="Arial" w:hAnsi="Arial" w:cs="Arial"/>
          <w:color w:val="000000" w:themeColor="text1"/>
        </w:rPr>
        <w:t>Estudios</w:t>
      </w:r>
      <w:proofErr w:type="spellEnd"/>
      <w:r w:rsidRPr="005E7A4E">
        <w:rPr>
          <w:rFonts w:ascii="Arial" w:hAnsi="Arial" w:cs="Arial"/>
          <w:color w:val="000000" w:themeColor="text1"/>
        </w:rPr>
        <w:t xml:space="preserve"> y Documentos de </w:t>
      </w:r>
      <w:proofErr w:type="spellStart"/>
      <w:r w:rsidRPr="005E7A4E">
        <w:rPr>
          <w:rFonts w:ascii="Arial" w:hAnsi="Arial" w:cs="Arial"/>
          <w:color w:val="000000" w:themeColor="text1"/>
        </w:rPr>
        <w:t>Educación</w:t>
      </w:r>
      <w:proofErr w:type="spellEnd"/>
      <w:r w:rsidRPr="005E7A4E">
        <w:rPr>
          <w:rFonts w:ascii="Arial" w:hAnsi="Arial" w:cs="Arial"/>
          <w:color w:val="000000" w:themeColor="text1"/>
        </w:rPr>
        <w:t xml:space="preserve"> - nº 34", Paris, </w:t>
      </w:r>
      <w:proofErr w:type="spellStart"/>
      <w:r w:rsidRPr="005E7A4E">
        <w:rPr>
          <w:rFonts w:ascii="Arial" w:hAnsi="Arial" w:cs="Arial"/>
          <w:color w:val="000000" w:themeColor="text1"/>
        </w:rPr>
        <w:t>Unesco</w:t>
      </w:r>
      <w:proofErr w:type="spellEnd"/>
      <w:r w:rsidRPr="005E7A4E">
        <w:rPr>
          <w:rFonts w:ascii="Arial" w:hAnsi="Arial" w:cs="Arial"/>
          <w:color w:val="000000" w:themeColor="text1"/>
        </w:rPr>
        <w:t>. 1980.</w:t>
      </w:r>
    </w:p>
    <w:p w:rsidR="00956A64" w:rsidRPr="005E7A4E" w:rsidRDefault="00956A64" w:rsidP="00956A64">
      <w:pPr>
        <w:spacing w:before="100" w:beforeAutospacing="1" w:after="100" w:afterAutospacing="1"/>
        <w:jc w:val="left"/>
        <w:outlineLvl w:val="0"/>
        <w:rPr>
          <w:rFonts w:ascii="Arial" w:eastAsia="Times New Roman" w:hAnsi="Arial" w:cs="Arial"/>
          <w:b/>
          <w:bCs/>
          <w:color w:val="000000" w:themeColor="text1"/>
          <w:kern w:val="36"/>
          <w:sz w:val="48"/>
          <w:szCs w:val="48"/>
        </w:rPr>
      </w:pPr>
    </w:p>
    <w:p w:rsidR="00956A64" w:rsidRPr="005E7A4E" w:rsidRDefault="00956A64" w:rsidP="00956A64">
      <w:pPr>
        <w:rPr>
          <w:rFonts w:ascii="Arial" w:hAnsi="Arial" w:cs="Arial"/>
          <w:color w:val="000000" w:themeColor="text1"/>
        </w:rPr>
      </w:pPr>
    </w:p>
    <w:p w:rsidR="00C62910" w:rsidRPr="005E7A4E" w:rsidRDefault="00E5667C">
      <w:pPr>
        <w:rPr>
          <w:color w:val="000000" w:themeColor="text1"/>
        </w:rPr>
      </w:pPr>
    </w:p>
    <w:sectPr w:rsidR="00C62910" w:rsidRPr="005E7A4E" w:rsidSect="006E6E48">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728"/>
    <w:multiLevelType w:val="hybridMultilevel"/>
    <w:tmpl w:val="5BEE230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rsids>
    <w:rsidRoot w:val="00956A64"/>
    <w:rsid w:val="0004410D"/>
    <w:rsid w:val="00065560"/>
    <w:rsid w:val="001A1637"/>
    <w:rsid w:val="001C0A21"/>
    <w:rsid w:val="001E041C"/>
    <w:rsid w:val="001E794E"/>
    <w:rsid w:val="001F5D38"/>
    <w:rsid w:val="00242C71"/>
    <w:rsid w:val="00267B8C"/>
    <w:rsid w:val="00286B5D"/>
    <w:rsid w:val="0032175F"/>
    <w:rsid w:val="003433DA"/>
    <w:rsid w:val="00350849"/>
    <w:rsid w:val="0045591A"/>
    <w:rsid w:val="00541003"/>
    <w:rsid w:val="00545FE4"/>
    <w:rsid w:val="00577579"/>
    <w:rsid w:val="00591E60"/>
    <w:rsid w:val="005E7A4E"/>
    <w:rsid w:val="006068AA"/>
    <w:rsid w:val="006E6E48"/>
    <w:rsid w:val="00722D5B"/>
    <w:rsid w:val="00737038"/>
    <w:rsid w:val="007376BE"/>
    <w:rsid w:val="007476C2"/>
    <w:rsid w:val="008B3373"/>
    <w:rsid w:val="008F2468"/>
    <w:rsid w:val="00956A64"/>
    <w:rsid w:val="009642D1"/>
    <w:rsid w:val="00AC7F1A"/>
    <w:rsid w:val="00C021F6"/>
    <w:rsid w:val="00C04195"/>
    <w:rsid w:val="00C154B7"/>
    <w:rsid w:val="00CD09D8"/>
    <w:rsid w:val="00D24D23"/>
    <w:rsid w:val="00D568EB"/>
    <w:rsid w:val="00E20315"/>
    <w:rsid w:val="00E447D8"/>
    <w:rsid w:val="00E5667C"/>
    <w:rsid w:val="00F4350B"/>
    <w:rsid w:val="00F86C48"/>
    <w:rsid w:val="00FB29D9"/>
    <w:rsid w:val="00FC67F3"/>
    <w:rsid w:val="00FD3888"/>
    <w:rsid w:val="00FD48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A64"/>
    <w:pPr>
      <w:spacing w:after="0"/>
    </w:pPr>
    <w:rPr>
      <w:rFonts w:ascii="Times New Roman" w:hAnsi="Times New Roman"/>
      <w:sz w:val="24"/>
      <w:szCs w:val="24"/>
      <w:lang w:eastAsia="pt-BR"/>
    </w:rPr>
  </w:style>
  <w:style w:type="paragraph" w:styleId="Ttulo5">
    <w:name w:val="heading 5"/>
    <w:basedOn w:val="Normal"/>
    <w:next w:val="Normal"/>
    <w:link w:val="Ttulo5Char"/>
    <w:uiPriority w:val="9"/>
    <w:unhideWhenUsed/>
    <w:qFormat/>
    <w:rsid w:val="00956A6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56A64"/>
    <w:rPr>
      <w:rFonts w:asciiTheme="majorHAnsi" w:eastAsiaTheme="majorEastAsia" w:hAnsiTheme="majorHAnsi" w:cstheme="majorBidi"/>
      <w:color w:val="243F60" w:themeColor="accent1" w:themeShade="7F"/>
      <w:sz w:val="24"/>
      <w:szCs w:val="24"/>
      <w:lang w:eastAsia="pt-BR"/>
    </w:rPr>
  </w:style>
  <w:style w:type="character" w:styleId="Hyperlink">
    <w:name w:val="Hyperlink"/>
    <w:basedOn w:val="Fontepargpadro"/>
    <w:uiPriority w:val="99"/>
    <w:unhideWhenUsed/>
    <w:rsid w:val="00956A64"/>
    <w:rPr>
      <w:color w:val="0000FF"/>
      <w:u w:val="single"/>
    </w:rPr>
  </w:style>
  <w:style w:type="character" w:styleId="Forte">
    <w:name w:val="Strong"/>
    <w:basedOn w:val="Fontepargpadro"/>
    <w:uiPriority w:val="22"/>
    <w:qFormat/>
    <w:rsid w:val="00956A64"/>
    <w:rPr>
      <w:b/>
      <w:bCs/>
    </w:rPr>
  </w:style>
  <w:style w:type="character" w:styleId="HiperlinkVisitado">
    <w:name w:val="FollowedHyperlink"/>
    <w:basedOn w:val="Fontepargpadro"/>
    <w:uiPriority w:val="99"/>
    <w:semiHidden/>
    <w:unhideWhenUsed/>
    <w:rsid w:val="00956A64"/>
    <w:rPr>
      <w:color w:val="800080" w:themeColor="followedHyperlink"/>
      <w:u w:val="single"/>
    </w:rPr>
  </w:style>
  <w:style w:type="paragraph" w:customStyle="1" w:styleId="fr0">
    <w:name w:val="fr0"/>
    <w:basedOn w:val="Normal"/>
    <w:rsid w:val="005E7A4E"/>
    <w:pPr>
      <w:spacing w:before="100" w:beforeAutospacing="1" w:after="100" w:afterAutospacing="1"/>
      <w:jc w:val="left"/>
    </w:pPr>
    <w:rPr>
      <w:rFonts w:eastAsia="Times New Roman" w:cs="Times New Roman"/>
    </w:rPr>
  </w:style>
  <w:style w:type="paragraph" w:customStyle="1" w:styleId="Default">
    <w:name w:val="Default"/>
    <w:rsid w:val="00242C71"/>
    <w:pPr>
      <w:autoSpaceDE w:val="0"/>
      <w:autoSpaceDN w:val="0"/>
      <w:adjustRightInd w:val="0"/>
      <w:spacing w:before="0" w:after="0"/>
      <w:jc w:val="left"/>
    </w:pPr>
    <w:rPr>
      <w:rFonts w:ascii="Times New Roman" w:hAnsi="Times New Roman" w:cs="Times New Roman"/>
      <w:color w:val="000000"/>
      <w:sz w:val="24"/>
      <w:szCs w:val="24"/>
    </w:rPr>
  </w:style>
  <w:style w:type="paragraph" w:styleId="NormalWeb">
    <w:name w:val="Normal (Web)"/>
    <w:basedOn w:val="Normal"/>
    <w:uiPriority w:val="99"/>
    <w:unhideWhenUsed/>
    <w:rsid w:val="00242C71"/>
    <w:pPr>
      <w:spacing w:before="100" w:beforeAutospacing="1" w:after="100" w:afterAutospacing="1"/>
      <w:jc w:val="left"/>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098214656">
      <w:bodyDiv w:val="1"/>
      <w:marLeft w:val="0"/>
      <w:marRight w:val="0"/>
      <w:marTop w:val="0"/>
      <w:marBottom w:val="0"/>
      <w:divBdr>
        <w:top w:val="none" w:sz="0" w:space="0" w:color="auto"/>
        <w:left w:val="none" w:sz="0" w:space="0" w:color="auto"/>
        <w:bottom w:val="none" w:sz="0" w:space="0" w:color="auto"/>
        <w:right w:val="none" w:sz="0" w:space="0" w:color="auto"/>
      </w:divBdr>
      <w:divsChild>
        <w:div w:id="3084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6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Cinesiologia" TargetMode="External"/><Relationship Id="rId13" Type="http://schemas.openxmlformats.org/officeDocument/2006/relationships/hyperlink" Target="http://pt.wikipedia.org/wiki/Antropometria" TargetMode="External"/><Relationship Id="rId18" Type="http://schemas.openxmlformats.org/officeDocument/2006/relationships/hyperlink" Target="http://www.webartigos.com/artigos/karate-treinamento-para-criancas-e-adolescentes/98209/" TargetMode="External"/><Relationship Id="rId3" Type="http://schemas.openxmlformats.org/officeDocument/2006/relationships/settings" Target="settings.xml"/><Relationship Id="rId7" Type="http://schemas.openxmlformats.org/officeDocument/2006/relationships/hyperlink" Target="http://pt.wikipedia.org/wiki/Psicologia" TargetMode="External"/><Relationship Id="rId12" Type="http://schemas.openxmlformats.org/officeDocument/2006/relationships/hyperlink" Target="http://pt.wikipedia.org/wiki/Gen%C3%A9tica" TargetMode="External"/><Relationship Id="rId17" Type="http://schemas.openxmlformats.org/officeDocument/2006/relationships/hyperlink" Target="http://maisequilibrio.terra.com.br/a-importancia-da-educacao-fisica-escolar-3-1-2-474.html" TargetMode="External"/><Relationship Id="rId2" Type="http://schemas.openxmlformats.org/officeDocument/2006/relationships/styles" Target="styles.xml"/><Relationship Id="rId16" Type="http://schemas.openxmlformats.org/officeDocument/2006/relationships/hyperlink" Target="http://www.brasilhandebol.com.br/noticias.%20Acessado%20em%2011/05/201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nmuller@uol.com.br" TargetMode="External"/><Relationship Id="rId11" Type="http://schemas.openxmlformats.org/officeDocument/2006/relationships/hyperlink" Target="http://pt.wikipedia.org/wiki/Bioqu%C3%ADmica" TargetMode="External"/><Relationship Id="rId5" Type="http://schemas.openxmlformats.org/officeDocument/2006/relationships/hyperlink" Target="mailto:jnmuller@uol.com.br" TargetMode="External"/><Relationship Id="rId15" Type="http://schemas.openxmlformats.org/officeDocument/2006/relationships/hyperlink" Target="mailto:cirelli@unorpnet.com.br?Subject=Psicopedagogia%20On%20Line%20-%20Artigo%20Publicado" TargetMode="External"/><Relationship Id="rId10" Type="http://schemas.openxmlformats.org/officeDocument/2006/relationships/hyperlink" Target="http://pt.wikipedia.org/wiki/Fisiolog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t.wikipedia.org/wiki/Biomec%C3%A2nica" TargetMode="External"/><Relationship Id="rId14" Type="http://schemas.openxmlformats.org/officeDocument/2006/relationships/hyperlink" Target="http://www.brasil.gov.br/sobre/educacao/sistema-educacional/educacao-basica.%20Acessado%20em%2004/09/201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2645</Words>
  <Characters>14286</Characters>
  <Application>Microsoft Office Word</Application>
  <DocSecurity>0</DocSecurity>
  <Lines>119</Lines>
  <Paragraphs>33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COM EDUCAÇÃO FÍSICA NÃO SE BRINCA</vt:lpstr>
      <vt:lpstr/>
      <vt:lpstr>José Nelson Muller (jnmuller@uol.com.br) – Secretária de Educação de Rondônia – </vt:lpstr>
      <vt:lpstr/>
    </vt:vector>
  </TitlesOfParts>
  <Company/>
  <LinksUpToDate>false</LinksUpToDate>
  <CharactersWithSpaces>16898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dc:creator>
  <cp:lastModifiedBy>R.F.A</cp:lastModifiedBy>
  <cp:revision>8</cp:revision>
  <dcterms:created xsi:type="dcterms:W3CDTF">2013-09-05T07:14:00Z</dcterms:created>
  <dcterms:modified xsi:type="dcterms:W3CDTF">2013-09-11T00:06:00Z</dcterms:modified>
</cp:coreProperties>
</file>