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87D" w:rsidRDefault="0051587D" w:rsidP="00D167F8">
      <w:pPr>
        <w:spacing w:line="360" w:lineRule="auto"/>
        <w:jc w:val="both"/>
        <w:rPr>
          <w:rFonts w:ascii="Times New Roman" w:hAnsi="Times New Roman" w:cs="Times New Roman"/>
          <w:b/>
          <w:bCs/>
          <w:sz w:val="24"/>
          <w:szCs w:val="24"/>
        </w:rPr>
      </w:pPr>
      <w:r w:rsidRPr="0051587D">
        <w:rPr>
          <w:rFonts w:ascii="Times New Roman" w:hAnsi="Times New Roman" w:cs="Times New Roman"/>
          <w:b/>
          <w:bCs/>
          <w:sz w:val="24"/>
          <w:szCs w:val="24"/>
        </w:rPr>
        <w:t>O Direito À Educação: Um Campo De Atuação Do Gestor Educacional Na Escola</w:t>
      </w:r>
    </w:p>
    <w:p w:rsidR="006E4451" w:rsidRPr="006E4451" w:rsidRDefault="006E4451" w:rsidP="00D167F8">
      <w:pPr>
        <w:spacing w:line="360" w:lineRule="auto"/>
        <w:jc w:val="both"/>
        <w:rPr>
          <w:rFonts w:ascii="Times New Roman" w:hAnsi="Times New Roman" w:cs="Times New Roman"/>
          <w:b/>
          <w:bCs/>
          <w:sz w:val="24"/>
          <w:szCs w:val="24"/>
        </w:rPr>
      </w:pPr>
    </w:p>
    <w:p w:rsidR="0051587D" w:rsidRPr="006427C7" w:rsidRDefault="009F5998" w:rsidP="00D167F8">
      <w:pPr>
        <w:spacing w:line="360" w:lineRule="auto"/>
        <w:ind w:firstLine="708"/>
        <w:jc w:val="both"/>
        <w:rPr>
          <w:rFonts w:ascii="Times New Roman" w:hAnsi="Times New Roman" w:cs="Times New Roman"/>
          <w:sz w:val="24"/>
          <w:szCs w:val="24"/>
        </w:rPr>
      </w:pPr>
      <w:r w:rsidRPr="006427C7">
        <w:rPr>
          <w:rFonts w:ascii="Times New Roman" w:hAnsi="Times New Roman" w:cs="Times New Roman"/>
          <w:bCs/>
          <w:sz w:val="24"/>
          <w:szCs w:val="24"/>
        </w:rPr>
        <w:t>Cury, inicia seu texto</w:t>
      </w:r>
      <w:r w:rsidRPr="006427C7">
        <w:rPr>
          <w:rFonts w:ascii="Times New Roman" w:hAnsi="Times New Roman" w:cs="Times New Roman"/>
          <w:sz w:val="24"/>
          <w:szCs w:val="24"/>
        </w:rPr>
        <w:t xml:space="preserve"> “</w:t>
      </w:r>
      <w:r w:rsidRPr="006427C7">
        <w:rPr>
          <w:rFonts w:ascii="Times New Roman" w:hAnsi="Times New Roman" w:cs="Times New Roman"/>
          <w:bCs/>
          <w:sz w:val="24"/>
          <w:szCs w:val="24"/>
        </w:rPr>
        <w:t>O Direito À Educação: Um Campo De Atuação Do</w:t>
      </w:r>
      <w:r w:rsidRPr="006427C7">
        <w:rPr>
          <w:rFonts w:ascii="Times New Roman" w:hAnsi="Times New Roman" w:cs="Times New Roman"/>
          <w:sz w:val="24"/>
          <w:szCs w:val="24"/>
        </w:rPr>
        <w:t xml:space="preserve"> </w:t>
      </w:r>
      <w:r w:rsidRPr="006427C7">
        <w:rPr>
          <w:rFonts w:ascii="Times New Roman" w:hAnsi="Times New Roman" w:cs="Times New Roman"/>
          <w:bCs/>
          <w:sz w:val="24"/>
          <w:szCs w:val="24"/>
        </w:rPr>
        <w:t xml:space="preserve">Gestor Educacional Na </w:t>
      </w:r>
      <w:r w:rsidR="006427C7" w:rsidRPr="006427C7">
        <w:rPr>
          <w:rFonts w:ascii="Times New Roman" w:hAnsi="Times New Roman" w:cs="Times New Roman"/>
          <w:bCs/>
          <w:sz w:val="24"/>
          <w:szCs w:val="24"/>
        </w:rPr>
        <w:t>Escola” com</w:t>
      </w:r>
      <w:r w:rsidRPr="006427C7">
        <w:rPr>
          <w:rFonts w:ascii="Times New Roman" w:hAnsi="Times New Roman" w:cs="Times New Roman"/>
          <w:bCs/>
          <w:sz w:val="24"/>
          <w:szCs w:val="24"/>
        </w:rPr>
        <w:t xml:space="preserve"> o art. 205 de nossa Constituição Federal de 1988 que dispõe o seguinte:</w:t>
      </w:r>
      <w:r w:rsidRPr="006427C7">
        <w:rPr>
          <w:rFonts w:ascii="Times New Roman" w:hAnsi="Times New Roman" w:cs="Times New Roman"/>
          <w:sz w:val="24"/>
          <w:szCs w:val="24"/>
        </w:rPr>
        <w:t xml:space="preserve"> “A educação, direito de todos e dever do Estado e da família, será promovida e incentivada com a colaboração da sociedade, visando ao pleno desenvolvimento da pessoa, seu preparo para o exercício da cidadania e sua qualificação para o trabalho.” Cury acena o fato de a educação já ser um bem público, e acentua sua gratuidade e progressividade, cabendo ao poder público a administração e as regras que a regem. Dai por diante ele </w:t>
      </w:r>
      <w:r w:rsidR="006427C7" w:rsidRPr="006427C7">
        <w:rPr>
          <w:rFonts w:ascii="Times New Roman" w:hAnsi="Times New Roman" w:cs="Times New Roman"/>
          <w:sz w:val="24"/>
          <w:szCs w:val="24"/>
        </w:rPr>
        <w:t xml:space="preserve">enfoca </w:t>
      </w:r>
      <w:r w:rsidRPr="006427C7">
        <w:rPr>
          <w:rFonts w:ascii="Times New Roman" w:hAnsi="Times New Roman" w:cs="Times New Roman"/>
          <w:sz w:val="24"/>
          <w:szCs w:val="24"/>
        </w:rPr>
        <w:t xml:space="preserve">leis e planos nacionais que protegem este </w:t>
      </w:r>
      <w:r w:rsidRPr="006427C7">
        <w:rPr>
          <w:rFonts w:ascii="Times New Roman" w:hAnsi="Times New Roman" w:cs="Times New Roman"/>
          <w:b/>
          <w:sz w:val="24"/>
          <w:szCs w:val="24"/>
        </w:rPr>
        <w:t>bem público</w:t>
      </w:r>
      <w:r w:rsidRPr="006427C7">
        <w:rPr>
          <w:rFonts w:ascii="Times New Roman" w:hAnsi="Times New Roman" w:cs="Times New Roman"/>
          <w:sz w:val="24"/>
          <w:szCs w:val="24"/>
        </w:rPr>
        <w:t xml:space="preserve">, nome que Cury dá a educação, e diga-se de passagem me </w:t>
      </w:r>
      <w:proofErr w:type="gramStart"/>
      <w:r w:rsidRPr="006427C7">
        <w:rPr>
          <w:rFonts w:ascii="Times New Roman" w:hAnsi="Times New Roman" w:cs="Times New Roman"/>
          <w:sz w:val="24"/>
          <w:szCs w:val="24"/>
        </w:rPr>
        <w:t>cativou  me</w:t>
      </w:r>
      <w:proofErr w:type="gramEnd"/>
      <w:r w:rsidRPr="006427C7">
        <w:rPr>
          <w:rFonts w:ascii="Times New Roman" w:hAnsi="Times New Roman" w:cs="Times New Roman"/>
          <w:sz w:val="24"/>
          <w:szCs w:val="24"/>
        </w:rPr>
        <w:t xml:space="preserve"> encheu de apreço. Ele segue elencando fatores como:</w:t>
      </w:r>
      <w:r w:rsidR="0051587D" w:rsidRPr="006427C7">
        <w:rPr>
          <w:rFonts w:ascii="Times New Roman" w:hAnsi="Times New Roman" w:cs="Times New Roman"/>
          <w:sz w:val="24"/>
          <w:szCs w:val="24"/>
        </w:rPr>
        <w:t xml:space="preserve"> </w:t>
      </w:r>
      <w:r w:rsidRPr="006427C7">
        <w:rPr>
          <w:rFonts w:ascii="Times New Roman" w:hAnsi="Times New Roman" w:cs="Times New Roman"/>
          <w:sz w:val="24"/>
          <w:szCs w:val="24"/>
        </w:rPr>
        <w:t>Processos eletistas;</w:t>
      </w:r>
      <w:r w:rsidR="0051587D" w:rsidRPr="006427C7">
        <w:rPr>
          <w:rFonts w:ascii="Times New Roman" w:hAnsi="Times New Roman" w:cs="Times New Roman"/>
          <w:sz w:val="24"/>
          <w:szCs w:val="24"/>
        </w:rPr>
        <w:t xml:space="preserve"> Condições de existências sociais</w:t>
      </w:r>
      <w:r w:rsidRPr="006427C7">
        <w:rPr>
          <w:rFonts w:ascii="Times New Roman" w:hAnsi="Times New Roman" w:cs="Times New Roman"/>
          <w:sz w:val="24"/>
          <w:szCs w:val="24"/>
        </w:rPr>
        <w:t>;</w:t>
      </w:r>
      <w:r w:rsidR="0051587D" w:rsidRPr="006427C7">
        <w:rPr>
          <w:rFonts w:ascii="Times New Roman" w:hAnsi="Times New Roman" w:cs="Times New Roman"/>
          <w:sz w:val="24"/>
          <w:szCs w:val="24"/>
        </w:rPr>
        <w:t xml:space="preserve"> A cobrança de direitos e assunção de responsabilidades políticas, dando assim a este </w:t>
      </w:r>
      <w:r w:rsidR="0051587D" w:rsidRPr="006427C7">
        <w:rPr>
          <w:rFonts w:ascii="Times New Roman" w:hAnsi="Times New Roman" w:cs="Times New Roman"/>
          <w:b/>
          <w:sz w:val="24"/>
          <w:szCs w:val="24"/>
        </w:rPr>
        <w:t xml:space="preserve">bem público </w:t>
      </w:r>
      <w:r w:rsidR="0051587D" w:rsidRPr="006427C7">
        <w:rPr>
          <w:rFonts w:ascii="Times New Roman" w:hAnsi="Times New Roman" w:cs="Times New Roman"/>
          <w:sz w:val="24"/>
          <w:szCs w:val="24"/>
        </w:rPr>
        <w:t xml:space="preserve">um caráter de direito público subjetivo uma que “qualquer jovem, adulto ou idoso tem este direito e pode exigi-lo a qualquer momento perante as autoridades competentes”. </w:t>
      </w:r>
    </w:p>
    <w:p w:rsidR="0051587D" w:rsidRPr="006427C7" w:rsidRDefault="0051587D" w:rsidP="00D167F8">
      <w:pPr>
        <w:spacing w:line="360" w:lineRule="auto"/>
        <w:jc w:val="both"/>
        <w:rPr>
          <w:rFonts w:ascii="Times New Roman" w:hAnsi="Times New Roman" w:cs="Times New Roman"/>
          <w:sz w:val="24"/>
          <w:szCs w:val="24"/>
        </w:rPr>
      </w:pPr>
      <w:r w:rsidRPr="006427C7">
        <w:rPr>
          <w:rFonts w:ascii="Times New Roman" w:hAnsi="Times New Roman" w:cs="Times New Roman"/>
          <w:sz w:val="24"/>
          <w:szCs w:val="24"/>
        </w:rPr>
        <w:t xml:space="preserve">Segundo </w:t>
      </w:r>
      <w:r w:rsidR="00F23A36" w:rsidRPr="006427C7">
        <w:rPr>
          <w:rFonts w:ascii="Times New Roman" w:hAnsi="Times New Roman" w:cs="Times New Roman"/>
          <w:sz w:val="24"/>
          <w:szCs w:val="24"/>
        </w:rPr>
        <w:t>Cury:</w:t>
      </w:r>
    </w:p>
    <w:p w:rsidR="009032C8" w:rsidRPr="007011E3" w:rsidRDefault="0051587D" w:rsidP="006427C7">
      <w:pPr>
        <w:spacing w:line="240" w:lineRule="auto"/>
        <w:ind w:left="2268"/>
        <w:jc w:val="both"/>
        <w:rPr>
          <w:rFonts w:ascii="Times New Roman" w:hAnsi="Times New Roman" w:cs="Times New Roman"/>
          <w:sz w:val="20"/>
          <w:szCs w:val="24"/>
        </w:rPr>
      </w:pPr>
      <w:r w:rsidRPr="007011E3">
        <w:rPr>
          <w:rFonts w:ascii="Times New Roman" w:hAnsi="Times New Roman" w:cs="Times New Roman"/>
          <w:sz w:val="20"/>
          <w:szCs w:val="24"/>
        </w:rPr>
        <w:t xml:space="preserve">O direito à educação parte do reconhecimento de que o saber sistemático é mais do que uma importante herança cultural. Como parte da herança cultural, o cidadão torna-se capaz de se apossar de padrões cognitivos e formativos pelos quais tem maiores possibilidades de participar dos destinos de sua sociedade e colaborar na sua transformação. </w:t>
      </w:r>
    </w:p>
    <w:p w:rsidR="006427C7" w:rsidRPr="006427C7" w:rsidRDefault="006427C7" w:rsidP="006427C7">
      <w:pPr>
        <w:spacing w:line="240" w:lineRule="auto"/>
        <w:ind w:left="2268"/>
        <w:jc w:val="both"/>
        <w:rPr>
          <w:rFonts w:ascii="Times New Roman" w:hAnsi="Times New Roman" w:cs="Times New Roman"/>
          <w:sz w:val="24"/>
          <w:szCs w:val="24"/>
        </w:rPr>
      </w:pPr>
    </w:p>
    <w:p w:rsidR="00276C80" w:rsidRPr="006427C7" w:rsidRDefault="009032C8" w:rsidP="00D167F8">
      <w:pPr>
        <w:spacing w:line="360" w:lineRule="auto"/>
        <w:ind w:firstLine="708"/>
        <w:jc w:val="both"/>
        <w:rPr>
          <w:rFonts w:ascii="Times New Roman" w:hAnsi="Times New Roman" w:cs="Times New Roman"/>
          <w:sz w:val="24"/>
          <w:szCs w:val="24"/>
        </w:rPr>
      </w:pPr>
      <w:r w:rsidRPr="006427C7">
        <w:rPr>
          <w:rFonts w:ascii="Times New Roman" w:hAnsi="Times New Roman" w:cs="Times New Roman"/>
          <w:sz w:val="24"/>
          <w:szCs w:val="24"/>
        </w:rPr>
        <w:t>A discussão deste texto nos remete a fatores simples mais importantes na garantia do estado de direito. A questão da igualdade e da pluralidade, uma vez que os sujeitos históricos são iguais, de direitos iguais sem discriminação de etnia, crença, opção sexual ou poder econômico, contudo são plurais em idéias logo passiveis de concepções pedagógicas variadas. Vemos que a qualidade é um elemento sempre abordado, pois não adianta o cidadão ter direito de estar na escola, tem também que ter direito e acesso aos padrões mínimos de qualidade</w:t>
      </w:r>
      <w:r w:rsidR="00276C80" w:rsidRPr="006427C7">
        <w:rPr>
          <w:rFonts w:ascii="Times New Roman" w:hAnsi="Times New Roman" w:cs="Times New Roman"/>
          <w:sz w:val="24"/>
          <w:szCs w:val="24"/>
        </w:rPr>
        <w:t xml:space="preserve">. </w:t>
      </w:r>
    </w:p>
    <w:p w:rsidR="0051587D" w:rsidRPr="006427C7" w:rsidRDefault="00276C80" w:rsidP="00D167F8">
      <w:pPr>
        <w:spacing w:line="360" w:lineRule="auto"/>
        <w:ind w:firstLine="708"/>
        <w:jc w:val="both"/>
        <w:rPr>
          <w:rFonts w:ascii="Times New Roman" w:hAnsi="Times New Roman" w:cs="Times New Roman"/>
          <w:sz w:val="24"/>
          <w:szCs w:val="24"/>
        </w:rPr>
      </w:pPr>
      <w:r w:rsidRPr="006427C7">
        <w:rPr>
          <w:rFonts w:ascii="Times New Roman" w:hAnsi="Times New Roman" w:cs="Times New Roman"/>
          <w:sz w:val="24"/>
          <w:szCs w:val="24"/>
        </w:rPr>
        <w:lastRenderedPageBreak/>
        <w:t>Ao que se percebe</w:t>
      </w:r>
      <w:r w:rsidR="007B2B82" w:rsidRPr="006427C7">
        <w:rPr>
          <w:rFonts w:ascii="Times New Roman" w:hAnsi="Times New Roman" w:cs="Times New Roman"/>
          <w:sz w:val="24"/>
          <w:szCs w:val="24"/>
        </w:rPr>
        <w:t xml:space="preserve"> </w:t>
      </w:r>
      <w:r w:rsidRPr="006427C7">
        <w:rPr>
          <w:rFonts w:ascii="Times New Roman" w:hAnsi="Times New Roman" w:cs="Times New Roman"/>
          <w:sz w:val="24"/>
          <w:szCs w:val="24"/>
        </w:rPr>
        <w:t xml:space="preserve">a ação pedagógica é a </w:t>
      </w:r>
      <w:r w:rsidR="006427C7" w:rsidRPr="006427C7">
        <w:rPr>
          <w:rFonts w:ascii="Times New Roman" w:hAnsi="Times New Roman" w:cs="Times New Roman"/>
          <w:sz w:val="24"/>
          <w:szCs w:val="24"/>
        </w:rPr>
        <w:t>trincheira onde</w:t>
      </w:r>
      <w:r w:rsidRPr="006427C7">
        <w:rPr>
          <w:rFonts w:ascii="Times New Roman" w:hAnsi="Times New Roman" w:cs="Times New Roman"/>
          <w:sz w:val="24"/>
          <w:szCs w:val="24"/>
        </w:rPr>
        <w:t xml:space="preserve"> se forja e consolida o direito de aprender do discente. E isto nos remete mais uma a outra questão que é a própria gestão. É isso mesmo! É forma como acontecem, como são planejadas e </w:t>
      </w:r>
      <w:r w:rsidR="006427C7" w:rsidRPr="006427C7">
        <w:rPr>
          <w:rFonts w:ascii="Times New Roman" w:hAnsi="Times New Roman" w:cs="Times New Roman"/>
          <w:sz w:val="24"/>
          <w:szCs w:val="24"/>
        </w:rPr>
        <w:t>dirigidas as</w:t>
      </w:r>
      <w:r w:rsidRPr="006427C7">
        <w:rPr>
          <w:rFonts w:ascii="Times New Roman" w:hAnsi="Times New Roman" w:cs="Times New Roman"/>
          <w:sz w:val="24"/>
          <w:szCs w:val="24"/>
        </w:rPr>
        <w:t xml:space="preserve"> ações cognitiva no espaço institucional que é a escola.  Penso que é exatamente aí que a gestão democrática mostra sua aplicabilidade e função já que gerencia um </w:t>
      </w:r>
      <w:r w:rsidRPr="006427C7">
        <w:rPr>
          <w:rFonts w:ascii="Times New Roman" w:hAnsi="Times New Roman" w:cs="Times New Roman"/>
          <w:b/>
          <w:sz w:val="24"/>
          <w:szCs w:val="24"/>
        </w:rPr>
        <w:t>Bem Público</w:t>
      </w:r>
      <w:r w:rsidRPr="006427C7">
        <w:rPr>
          <w:rFonts w:ascii="Times New Roman" w:hAnsi="Times New Roman" w:cs="Times New Roman"/>
          <w:sz w:val="24"/>
          <w:szCs w:val="24"/>
        </w:rPr>
        <w:t xml:space="preserve">. Partindo desta ideia </w:t>
      </w:r>
      <w:r w:rsidR="006E4451" w:rsidRPr="006427C7">
        <w:rPr>
          <w:rFonts w:ascii="Times New Roman" w:hAnsi="Times New Roman" w:cs="Times New Roman"/>
          <w:sz w:val="24"/>
          <w:szCs w:val="24"/>
        </w:rPr>
        <w:t>da</w:t>
      </w:r>
      <w:r w:rsidRPr="006427C7">
        <w:rPr>
          <w:rFonts w:ascii="Times New Roman" w:hAnsi="Times New Roman" w:cs="Times New Roman"/>
          <w:sz w:val="24"/>
          <w:szCs w:val="24"/>
        </w:rPr>
        <w:t xml:space="preserve"> gestão</w:t>
      </w:r>
      <w:r w:rsidR="006E4451" w:rsidRPr="006427C7">
        <w:rPr>
          <w:rFonts w:ascii="Times New Roman" w:hAnsi="Times New Roman" w:cs="Times New Roman"/>
          <w:sz w:val="24"/>
          <w:szCs w:val="24"/>
        </w:rPr>
        <w:t xml:space="preserve"> democrática pode-se afirmar o quão </w:t>
      </w:r>
      <w:r w:rsidR="006427C7" w:rsidRPr="006427C7">
        <w:rPr>
          <w:rFonts w:ascii="Times New Roman" w:hAnsi="Times New Roman" w:cs="Times New Roman"/>
          <w:sz w:val="24"/>
          <w:szCs w:val="24"/>
        </w:rPr>
        <w:t>desafiador é</w:t>
      </w:r>
      <w:r w:rsidR="006E4451" w:rsidRPr="006427C7">
        <w:rPr>
          <w:rFonts w:ascii="Times New Roman" w:hAnsi="Times New Roman" w:cs="Times New Roman"/>
          <w:sz w:val="24"/>
          <w:szCs w:val="24"/>
        </w:rPr>
        <w:t xml:space="preserve"> para o gestor educacional esta a frente de uma instituição de ensino, pois fatores como, direito, acesso, permanência, IDEB e outros tem que estar sob seu olhar e sua agenda de ação.</w:t>
      </w:r>
    </w:p>
    <w:p w:rsidR="006427C7" w:rsidRPr="006427C7" w:rsidRDefault="006427C7" w:rsidP="00D167F8">
      <w:pPr>
        <w:spacing w:line="360" w:lineRule="auto"/>
        <w:ind w:firstLine="708"/>
        <w:jc w:val="both"/>
        <w:rPr>
          <w:rFonts w:ascii="Times New Roman" w:hAnsi="Times New Roman" w:cs="Times New Roman"/>
          <w:sz w:val="24"/>
          <w:szCs w:val="24"/>
        </w:rPr>
      </w:pPr>
      <w:r w:rsidRPr="006427C7">
        <w:rPr>
          <w:rFonts w:ascii="Times New Roman" w:hAnsi="Times New Roman" w:cs="Times New Roman"/>
          <w:sz w:val="24"/>
          <w:szCs w:val="24"/>
        </w:rPr>
        <w:t>Levando em consideração o conceito de que a educação é um bem público, e que depende de nós enquanto gestores e a toda comunidades escolar garantir</w:t>
      </w:r>
      <w:r>
        <w:rPr>
          <w:rFonts w:ascii="Times New Roman" w:hAnsi="Times New Roman" w:cs="Times New Roman"/>
          <w:sz w:val="24"/>
          <w:szCs w:val="24"/>
        </w:rPr>
        <w:t xml:space="preserve"> que este bem público seja um canal de qualidade e de promoção social. E isto nos leva a pensar em alguns aspectos, que disponho a seguir</w:t>
      </w:r>
      <w:r w:rsidR="00132B46">
        <w:rPr>
          <w:rFonts w:ascii="Times New Roman" w:hAnsi="Times New Roman" w:cs="Times New Roman"/>
          <w:sz w:val="24"/>
          <w:szCs w:val="24"/>
        </w:rPr>
        <w:t xml:space="preserve"> em três tópico </w:t>
      </w:r>
      <w:proofErr w:type="gramStart"/>
      <w:r w:rsidR="00132B46">
        <w:rPr>
          <w:rFonts w:ascii="Times New Roman" w:hAnsi="Times New Roman" w:cs="Times New Roman"/>
          <w:sz w:val="24"/>
          <w:szCs w:val="24"/>
        </w:rPr>
        <w:t xml:space="preserve">sucintos </w:t>
      </w:r>
      <w:r>
        <w:rPr>
          <w:rFonts w:ascii="Times New Roman" w:hAnsi="Times New Roman" w:cs="Times New Roman"/>
          <w:sz w:val="24"/>
          <w:szCs w:val="24"/>
        </w:rPr>
        <w:t>.</w:t>
      </w:r>
      <w:proofErr w:type="gramEnd"/>
    </w:p>
    <w:p w:rsidR="00D167F8" w:rsidRPr="0071080A" w:rsidRDefault="00D167F8" w:rsidP="0071080A">
      <w:pPr>
        <w:pStyle w:val="PargrafodaLista"/>
        <w:numPr>
          <w:ilvl w:val="0"/>
          <w:numId w:val="2"/>
        </w:numPr>
        <w:spacing w:line="360" w:lineRule="auto"/>
        <w:jc w:val="both"/>
        <w:rPr>
          <w:rFonts w:ascii="Times New Roman" w:hAnsi="Times New Roman" w:cs="Times New Roman"/>
          <w:b/>
          <w:sz w:val="24"/>
          <w:szCs w:val="24"/>
        </w:rPr>
      </w:pPr>
      <w:r w:rsidRPr="0071080A">
        <w:rPr>
          <w:rFonts w:ascii="Times New Roman" w:hAnsi="Times New Roman" w:cs="Times New Roman"/>
          <w:b/>
          <w:sz w:val="24"/>
          <w:szCs w:val="24"/>
        </w:rPr>
        <w:t>Temos dado ciência para nós mesmo o quanto nossas ações tem sido ou não democráticas nas instituições em que atuamos?</w:t>
      </w:r>
    </w:p>
    <w:p w:rsidR="0071080A" w:rsidRDefault="0071080A" w:rsidP="0071080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Esta é uma pergunta que nos permite pensas a nossa práxis pedagógica, e colocar na berlinda nossas atitudes. É muito fácil olharmos pra determinadas situações que acontecem no interior da escola e encaminhamos conforme nossa maneira individualista de pensar e enxergar as coisas. Porém num processo educativo cuja a primazia é a promoção social e emancipação dos indivíduos, devemos pensar e encaminhas as situações a partir das idéias do coletivo escolar.</w:t>
      </w:r>
    </w:p>
    <w:p w:rsidR="00DC546C" w:rsidRDefault="00DC546C" w:rsidP="00DC546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Ora, este não é um processo muito fácil uma vez que temos em nossa formação, ainda resquícios da figura do diretor escolar que detinha o poder, e agia </w:t>
      </w:r>
      <w:r w:rsidR="003F0980">
        <w:rPr>
          <w:rFonts w:ascii="Times New Roman" w:hAnsi="Times New Roman" w:cs="Times New Roman"/>
          <w:sz w:val="24"/>
          <w:szCs w:val="24"/>
        </w:rPr>
        <w:t>conforme lhe</w:t>
      </w:r>
      <w:r>
        <w:rPr>
          <w:rFonts w:ascii="Times New Roman" w:hAnsi="Times New Roman" w:cs="Times New Roman"/>
          <w:sz w:val="24"/>
          <w:szCs w:val="24"/>
        </w:rPr>
        <w:t xml:space="preserve"> parecia bem. A educação do século XXI exige uma ruptura com este tipo de ação, logo nos leva a termos a gestão democrática como princípio de nossa práxis. </w:t>
      </w:r>
    </w:p>
    <w:p w:rsidR="003F0980" w:rsidRDefault="00DC546C" w:rsidP="00DC546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gest</w:t>
      </w:r>
      <w:r w:rsidR="003F0980">
        <w:rPr>
          <w:rFonts w:ascii="Times New Roman" w:hAnsi="Times New Roman" w:cs="Times New Roman"/>
          <w:sz w:val="24"/>
          <w:szCs w:val="24"/>
        </w:rPr>
        <w:t>or</w:t>
      </w:r>
      <w:r>
        <w:rPr>
          <w:rFonts w:ascii="Times New Roman" w:hAnsi="Times New Roman" w:cs="Times New Roman"/>
          <w:sz w:val="24"/>
          <w:szCs w:val="24"/>
        </w:rPr>
        <w:t xml:space="preserve"> </w:t>
      </w:r>
      <w:r w:rsidRPr="00DC546C">
        <w:rPr>
          <w:rFonts w:ascii="Times New Roman" w:hAnsi="Times New Roman" w:cs="Times New Roman"/>
          <w:sz w:val="24"/>
          <w:szCs w:val="24"/>
        </w:rPr>
        <w:t>escola</w:t>
      </w:r>
      <w:r>
        <w:rPr>
          <w:rFonts w:ascii="Times New Roman" w:hAnsi="Times New Roman" w:cs="Times New Roman"/>
          <w:sz w:val="24"/>
          <w:szCs w:val="24"/>
        </w:rPr>
        <w:t>r</w:t>
      </w:r>
      <w:r w:rsidRPr="00DC546C">
        <w:rPr>
          <w:rFonts w:ascii="Times New Roman" w:hAnsi="Times New Roman" w:cs="Times New Roman"/>
          <w:sz w:val="24"/>
          <w:szCs w:val="24"/>
        </w:rPr>
        <w:t xml:space="preserve"> </w:t>
      </w:r>
      <w:r>
        <w:rPr>
          <w:rFonts w:ascii="Times New Roman" w:hAnsi="Times New Roman" w:cs="Times New Roman"/>
          <w:sz w:val="24"/>
          <w:szCs w:val="24"/>
        </w:rPr>
        <w:t>deve mostrar suas ações</w:t>
      </w:r>
      <w:r w:rsidRPr="00DC546C">
        <w:rPr>
          <w:rFonts w:ascii="Times New Roman" w:hAnsi="Times New Roman" w:cs="Times New Roman"/>
          <w:sz w:val="24"/>
          <w:szCs w:val="24"/>
        </w:rPr>
        <w:t xml:space="preserve"> como ato político</w:t>
      </w:r>
      <w:r>
        <w:rPr>
          <w:rFonts w:ascii="Times New Roman" w:hAnsi="Times New Roman" w:cs="Times New Roman"/>
          <w:sz w:val="24"/>
          <w:szCs w:val="24"/>
        </w:rPr>
        <w:t xml:space="preserve"> no interior da escola</w:t>
      </w:r>
      <w:r w:rsidR="003F0980">
        <w:rPr>
          <w:rFonts w:ascii="Times New Roman" w:hAnsi="Times New Roman" w:cs="Times New Roman"/>
          <w:sz w:val="24"/>
          <w:szCs w:val="24"/>
        </w:rPr>
        <w:t>, envolvendo pais, alunos e professores numa dinâmica forte e ativa</w:t>
      </w:r>
      <w:r>
        <w:rPr>
          <w:rFonts w:ascii="Times New Roman" w:hAnsi="Times New Roman" w:cs="Times New Roman"/>
          <w:sz w:val="24"/>
          <w:szCs w:val="24"/>
        </w:rPr>
        <w:t>.</w:t>
      </w:r>
      <w:r w:rsidRPr="00DC546C">
        <w:rPr>
          <w:rFonts w:ascii="Times New Roman" w:hAnsi="Times New Roman" w:cs="Times New Roman"/>
          <w:sz w:val="24"/>
          <w:szCs w:val="24"/>
        </w:rPr>
        <w:t xml:space="preserve"> </w:t>
      </w:r>
      <w:r w:rsidR="003F0980">
        <w:rPr>
          <w:rFonts w:ascii="Times New Roman" w:hAnsi="Times New Roman" w:cs="Times New Roman"/>
          <w:sz w:val="24"/>
          <w:szCs w:val="24"/>
        </w:rPr>
        <w:t>A e</w:t>
      </w:r>
      <w:r>
        <w:rPr>
          <w:rFonts w:ascii="Times New Roman" w:hAnsi="Times New Roman" w:cs="Times New Roman"/>
          <w:sz w:val="24"/>
          <w:szCs w:val="24"/>
        </w:rPr>
        <w:t>scola esta composta de atores sociais, com diferentes idéias</w:t>
      </w:r>
      <w:r w:rsidR="003F0980">
        <w:rPr>
          <w:rFonts w:ascii="Times New Roman" w:hAnsi="Times New Roman" w:cs="Times New Roman"/>
          <w:sz w:val="24"/>
          <w:szCs w:val="24"/>
        </w:rPr>
        <w:t>, ela</w:t>
      </w:r>
      <w:r>
        <w:rPr>
          <w:rFonts w:ascii="Times New Roman" w:hAnsi="Times New Roman" w:cs="Times New Roman"/>
          <w:sz w:val="24"/>
          <w:szCs w:val="24"/>
        </w:rPr>
        <w:t xml:space="preserve"> tem </w:t>
      </w:r>
      <w:r w:rsidR="003F0980">
        <w:rPr>
          <w:rFonts w:ascii="Times New Roman" w:hAnsi="Times New Roman" w:cs="Times New Roman"/>
          <w:sz w:val="24"/>
          <w:szCs w:val="24"/>
        </w:rPr>
        <w:t xml:space="preserve">a </w:t>
      </w:r>
      <w:r w:rsidR="003F0980" w:rsidRPr="00DC546C">
        <w:rPr>
          <w:rFonts w:ascii="Times New Roman" w:hAnsi="Times New Roman" w:cs="Times New Roman"/>
          <w:sz w:val="24"/>
          <w:szCs w:val="24"/>
        </w:rPr>
        <w:t>função</w:t>
      </w:r>
      <w:r w:rsidRPr="00DC546C">
        <w:rPr>
          <w:rFonts w:ascii="Times New Roman" w:hAnsi="Times New Roman" w:cs="Times New Roman"/>
          <w:sz w:val="24"/>
          <w:szCs w:val="24"/>
        </w:rPr>
        <w:t xml:space="preserve"> social é melhorar através das parcerias os resultados do ensino, consolidando </w:t>
      </w:r>
      <w:r w:rsidR="003F0980">
        <w:rPr>
          <w:rFonts w:ascii="Times New Roman" w:hAnsi="Times New Roman" w:cs="Times New Roman"/>
          <w:sz w:val="24"/>
          <w:szCs w:val="24"/>
        </w:rPr>
        <w:t xml:space="preserve">assim </w:t>
      </w:r>
      <w:r w:rsidRPr="00DC546C">
        <w:rPr>
          <w:rFonts w:ascii="Times New Roman" w:hAnsi="Times New Roman" w:cs="Times New Roman"/>
          <w:sz w:val="24"/>
          <w:szCs w:val="24"/>
        </w:rPr>
        <w:t xml:space="preserve">o compromisso com a </w:t>
      </w:r>
      <w:r w:rsidRPr="00DC546C">
        <w:rPr>
          <w:rFonts w:ascii="Times New Roman" w:hAnsi="Times New Roman" w:cs="Times New Roman"/>
          <w:sz w:val="24"/>
          <w:szCs w:val="24"/>
        </w:rPr>
        <w:lastRenderedPageBreak/>
        <w:t>c</w:t>
      </w:r>
      <w:r w:rsidR="003F0980">
        <w:rPr>
          <w:rFonts w:ascii="Times New Roman" w:hAnsi="Times New Roman" w:cs="Times New Roman"/>
          <w:sz w:val="24"/>
          <w:szCs w:val="24"/>
        </w:rPr>
        <w:t>omunidade deixando-a participar das</w:t>
      </w:r>
      <w:r w:rsidRPr="00DC546C">
        <w:rPr>
          <w:rFonts w:ascii="Times New Roman" w:hAnsi="Times New Roman" w:cs="Times New Roman"/>
          <w:sz w:val="24"/>
          <w:szCs w:val="24"/>
        </w:rPr>
        <w:t xml:space="preserve"> toma</w:t>
      </w:r>
      <w:r w:rsidR="003F0980">
        <w:rPr>
          <w:rFonts w:ascii="Times New Roman" w:hAnsi="Times New Roman" w:cs="Times New Roman"/>
          <w:sz w:val="24"/>
          <w:szCs w:val="24"/>
        </w:rPr>
        <w:t xml:space="preserve">das suas decisões e isso </w:t>
      </w:r>
      <w:r w:rsidR="003F0980" w:rsidRPr="00DC546C">
        <w:rPr>
          <w:rFonts w:ascii="Times New Roman" w:hAnsi="Times New Roman" w:cs="Times New Roman"/>
          <w:sz w:val="24"/>
          <w:szCs w:val="24"/>
        </w:rPr>
        <w:t>com</w:t>
      </w:r>
      <w:r w:rsidRPr="00DC546C">
        <w:rPr>
          <w:rFonts w:ascii="Times New Roman" w:hAnsi="Times New Roman" w:cs="Times New Roman"/>
          <w:sz w:val="24"/>
          <w:szCs w:val="24"/>
        </w:rPr>
        <w:t xml:space="preserve"> certeza propiciará na escola a</w:t>
      </w:r>
      <w:r w:rsidR="003F0980">
        <w:rPr>
          <w:rFonts w:ascii="Times New Roman" w:hAnsi="Times New Roman" w:cs="Times New Roman"/>
          <w:sz w:val="24"/>
          <w:szCs w:val="24"/>
        </w:rPr>
        <w:t xml:space="preserve"> gestão democrática.</w:t>
      </w:r>
    </w:p>
    <w:p w:rsidR="00EF3A8D" w:rsidRPr="00EF3A8D" w:rsidRDefault="00DC546C" w:rsidP="00EF3A8D">
      <w:pPr>
        <w:spacing w:line="360" w:lineRule="auto"/>
        <w:ind w:firstLine="708"/>
        <w:jc w:val="both"/>
        <w:rPr>
          <w:rFonts w:ascii="Times New Roman" w:hAnsi="Times New Roman" w:cs="Times New Roman"/>
          <w:sz w:val="24"/>
          <w:szCs w:val="24"/>
        </w:rPr>
      </w:pPr>
      <w:r w:rsidRPr="00DC546C">
        <w:rPr>
          <w:rFonts w:ascii="Times New Roman" w:hAnsi="Times New Roman" w:cs="Times New Roman"/>
          <w:sz w:val="24"/>
          <w:szCs w:val="24"/>
        </w:rPr>
        <w:t xml:space="preserve"> </w:t>
      </w:r>
      <w:r w:rsidR="003F0980">
        <w:rPr>
          <w:rFonts w:ascii="Times New Roman" w:hAnsi="Times New Roman" w:cs="Times New Roman"/>
          <w:sz w:val="24"/>
          <w:szCs w:val="24"/>
        </w:rPr>
        <w:t>Todavia o gestor deve entender que este é um processo a ser construído</w:t>
      </w:r>
      <w:r w:rsidRPr="00DC546C">
        <w:rPr>
          <w:rFonts w:ascii="Times New Roman" w:hAnsi="Times New Roman" w:cs="Times New Roman"/>
          <w:sz w:val="24"/>
          <w:szCs w:val="24"/>
        </w:rPr>
        <w:t xml:space="preserve"> </w:t>
      </w:r>
      <w:r w:rsidR="003F0980">
        <w:rPr>
          <w:rFonts w:ascii="Times New Roman" w:hAnsi="Times New Roman" w:cs="Times New Roman"/>
          <w:sz w:val="24"/>
          <w:szCs w:val="24"/>
        </w:rPr>
        <w:t>e</w:t>
      </w:r>
      <w:r w:rsidRPr="00DC546C">
        <w:rPr>
          <w:rFonts w:ascii="Times New Roman" w:hAnsi="Times New Roman" w:cs="Times New Roman"/>
          <w:sz w:val="24"/>
          <w:szCs w:val="24"/>
        </w:rPr>
        <w:t xml:space="preserve"> não pode ser individual, pel</w:t>
      </w:r>
      <w:r w:rsidR="003F0980">
        <w:rPr>
          <w:rFonts w:ascii="Times New Roman" w:hAnsi="Times New Roman" w:cs="Times New Roman"/>
          <w:sz w:val="24"/>
          <w:szCs w:val="24"/>
        </w:rPr>
        <w:t>o contrário precisa ser coletivo</w:t>
      </w:r>
      <w:r w:rsidRPr="00DC546C">
        <w:rPr>
          <w:rFonts w:ascii="Times New Roman" w:hAnsi="Times New Roman" w:cs="Times New Roman"/>
          <w:sz w:val="24"/>
          <w:szCs w:val="24"/>
        </w:rPr>
        <w:t>. Então, como ser um gestor democrático de em tempos de tantas mudanças, carências, individualismo e falta de parceria com as famílias?</w:t>
      </w:r>
      <w:r w:rsidR="003F0980">
        <w:rPr>
          <w:rFonts w:ascii="Times New Roman" w:hAnsi="Times New Roman" w:cs="Times New Roman"/>
          <w:sz w:val="24"/>
          <w:szCs w:val="24"/>
        </w:rPr>
        <w:t xml:space="preserve"> Penso que nos avaliar e nos deixar sermos avaliados já seria um bom começo.</w:t>
      </w:r>
      <w:r w:rsidR="00EF3A8D">
        <w:rPr>
          <w:rFonts w:ascii="Times New Roman" w:hAnsi="Times New Roman" w:cs="Times New Roman"/>
          <w:sz w:val="24"/>
          <w:szCs w:val="24"/>
        </w:rPr>
        <w:t xml:space="preserve"> O olhar do outro nos lança o desafio de nos olhar de perceber quem somos quando estamos como sujeito da gestão. Daí surge a questão mais desafiadora para gestor a de problematizar a si mesmo. </w:t>
      </w:r>
      <w:r w:rsidR="00EF3A8D" w:rsidRPr="00EF3A8D">
        <w:rPr>
          <w:rFonts w:ascii="Times New Roman" w:hAnsi="Times New Roman" w:cs="Times New Roman"/>
          <w:sz w:val="24"/>
          <w:szCs w:val="24"/>
        </w:rPr>
        <w:t>Arroyo (2004) afirma, em Ofício de Mestre, que:</w:t>
      </w:r>
    </w:p>
    <w:p w:rsidR="00EF3A8D" w:rsidRDefault="00EF3A8D" w:rsidP="00EF3A8D">
      <w:pPr>
        <w:autoSpaceDE w:val="0"/>
        <w:autoSpaceDN w:val="0"/>
        <w:adjustRightInd w:val="0"/>
        <w:spacing w:after="0" w:line="240" w:lineRule="auto"/>
        <w:rPr>
          <w:rFonts w:ascii="Arial" w:hAnsi="Arial" w:cs="Arial"/>
          <w:sz w:val="23"/>
          <w:szCs w:val="23"/>
        </w:rPr>
      </w:pPr>
    </w:p>
    <w:p w:rsidR="00EF3A8D" w:rsidRPr="007011E3" w:rsidRDefault="00EF3A8D" w:rsidP="00EF3A8D">
      <w:pPr>
        <w:autoSpaceDE w:val="0"/>
        <w:autoSpaceDN w:val="0"/>
        <w:adjustRightInd w:val="0"/>
        <w:spacing w:after="0" w:line="240" w:lineRule="auto"/>
        <w:ind w:left="2268"/>
        <w:jc w:val="both"/>
        <w:rPr>
          <w:rFonts w:ascii="Times New Roman" w:hAnsi="Times New Roman" w:cs="Times New Roman"/>
          <w:sz w:val="20"/>
        </w:rPr>
      </w:pPr>
      <w:r w:rsidRPr="007011E3">
        <w:rPr>
          <w:rFonts w:ascii="Times New Roman" w:hAnsi="Times New Roman" w:cs="Times New Roman"/>
          <w:sz w:val="20"/>
        </w:rPr>
        <w:t>Problematizarmos a nós</w:t>
      </w:r>
      <w:r w:rsidRPr="007011E3">
        <w:rPr>
          <w:rFonts w:ascii="Times New Roman" w:hAnsi="Times New Roman" w:cs="Times New Roman"/>
          <w:sz w:val="20"/>
        </w:rPr>
        <w:t xml:space="preserve"> mesmos pode ser um bom começo, </w:t>
      </w:r>
      <w:r w:rsidRPr="007011E3">
        <w:rPr>
          <w:rFonts w:ascii="Times New Roman" w:hAnsi="Times New Roman" w:cs="Times New Roman"/>
          <w:sz w:val="20"/>
        </w:rPr>
        <w:t>sobretudo se nos leva a desertar das</w:t>
      </w:r>
      <w:r w:rsidRPr="007011E3">
        <w:rPr>
          <w:rFonts w:ascii="Times New Roman" w:hAnsi="Times New Roman" w:cs="Times New Roman"/>
          <w:sz w:val="20"/>
        </w:rPr>
        <w:t xml:space="preserve"> imagens de professor que tanto </w:t>
      </w:r>
      <w:r w:rsidRPr="007011E3">
        <w:rPr>
          <w:rFonts w:ascii="Times New Roman" w:hAnsi="Times New Roman" w:cs="Times New Roman"/>
          <w:sz w:val="20"/>
        </w:rPr>
        <w:t>amamos e odiamos. Que nos enclausuram, mais do que nos libert</w:t>
      </w:r>
      <w:r w:rsidRPr="007011E3">
        <w:rPr>
          <w:rFonts w:ascii="Times New Roman" w:hAnsi="Times New Roman" w:cs="Times New Roman"/>
          <w:sz w:val="20"/>
        </w:rPr>
        <w:t xml:space="preserve">am. </w:t>
      </w:r>
      <w:r w:rsidRPr="007011E3">
        <w:rPr>
          <w:rFonts w:ascii="Times New Roman" w:hAnsi="Times New Roman" w:cs="Times New Roman"/>
          <w:sz w:val="20"/>
        </w:rPr>
        <w:t>Porque somos professores. Somos</w:t>
      </w:r>
      <w:r w:rsidRPr="007011E3">
        <w:rPr>
          <w:rFonts w:ascii="Times New Roman" w:hAnsi="Times New Roman" w:cs="Times New Roman"/>
          <w:sz w:val="20"/>
        </w:rPr>
        <w:t xml:space="preserve"> professoras. Somos, não apenas </w:t>
      </w:r>
      <w:r w:rsidRPr="007011E3">
        <w:rPr>
          <w:rFonts w:ascii="Times New Roman" w:hAnsi="Times New Roman" w:cs="Times New Roman"/>
          <w:sz w:val="20"/>
        </w:rPr>
        <w:t>exercemos a função docente. Pouc</w:t>
      </w:r>
      <w:r w:rsidRPr="007011E3">
        <w:rPr>
          <w:rFonts w:ascii="Times New Roman" w:hAnsi="Times New Roman" w:cs="Times New Roman"/>
          <w:sz w:val="20"/>
        </w:rPr>
        <w:t xml:space="preserve">os trabalhos e posições sociais </w:t>
      </w:r>
      <w:r w:rsidRPr="007011E3">
        <w:rPr>
          <w:rFonts w:ascii="Times New Roman" w:hAnsi="Times New Roman" w:cs="Times New Roman"/>
          <w:sz w:val="20"/>
        </w:rPr>
        <w:t>podem usar o verbo ser de maneira t</w:t>
      </w:r>
      <w:r w:rsidRPr="007011E3">
        <w:rPr>
          <w:rFonts w:ascii="Times New Roman" w:hAnsi="Times New Roman" w:cs="Times New Roman"/>
          <w:sz w:val="20"/>
        </w:rPr>
        <w:t>ão apropriada. Poucos trabalhos se</w:t>
      </w:r>
      <w:r w:rsidRPr="007011E3">
        <w:rPr>
          <w:rFonts w:ascii="Times New Roman" w:hAnsi="Times New Roman" w:cs="Times New Roman"/>
          <w:sz w:val="20"/>
        </w:rPr>
        <w:t xml:space="preserve"> identificam tanto com a totalidade da vida pessoal. Os </w:t>
      </w:r>
      <w:r w:rsidRPr="007011E3">
        <w:rPr>
          <w:rFonts w:ascii="Times New Roman" w:hAnsi="Times New Roman" w:cs="Times New Roman"/>
          <w:sz w:val="20"/>
        </w:rPr>
        <w:t xml:space="preserve">tempos de </w:t>
      </w:r>
      <w:r w:rsidRPr="007011E3">
        <w:rPr>
          <w:rFonts w:ascii="Times New Roman" w:hAnsi="Times New Roman" w:cs="Times New Roman"/>
          <w:sz w:val="20"/>
        </w:rPr>
        <w:t>escola invadem todos os outr</w:t>
      </w:r>
      <w:r w:rsidRPr="007011E3">
        <w:rPr>
          <w:rFonts w:ascii="Times New Roman" w:hAnsi="Times New Roman" w:cs="Times New Roman"/>
          <w:sz w:val="20"/>
        </w:rPr>
        <w:t xml:space="preserve">os tempos. Levamos para casa as </w:t>
      </w:r>
      <w:r w:rsidRPr="007011E3">
        <w:rPr>
          <w:rFonts w:ascii="Times New Roman" w:hAnsi="Times New Roman" w:cs="Times New Roman"/>
          <w:sz w:val="20"/>
        </w:rPr>
        <w:t>provas e os cadernos, o material did</w:t>
      </w:r>
      <w:r w:rsidRPr="007011E3">
        <w:rPr>
          <w:rFonts w:ascii="Times New Roman" w:hAnsi="Times New Roman" w:cs="Times New Roman"/>
          <w:sz w:val="20"/>
        </w:rPr>
        <w:t xml:space="preserve">ático e a preparação das aulas. </w:t>
      </w:r>
      <w:r w:rsidRPr="007011E3">
        <w:rPr>
          <w:rFonts w:ascii="Times New Roman" w:hAnsi="Times New Roman" w:cs="Times New Roman"/>
          <w:sz w:val="20"/>
        </w:rPr>
        <w:t>Carregamos angústias e sonhos da es</w:t>
      </w:r>
      <w:r w:rsidRPr="007011E3">
        <w:rPr>
          <w:rFonts w:ascii="Times New Roman" w:hAnsi="Times New Roman" w:cs="Times New Roman"/>
          <w:sz w:val="20"/>
        </w:rPr>
        <w:t xml:space="preserve">cola para a casa e de casa para </w:t>
      </w:r>
      <w:r w:rsidRPr="007011E3">
        <w:rPr>
          <w:rFonts w:ascii="Times New Roman" w:hAnsi="Times New Roman" w:cs="Times New Roman"/>
          <w:sz w:val="20"/>
        </w:rPr>
        <w:t>a escola. Não damos conta de separar estes tempos p</w:t>
      </w:r>
      <w:r w:rsidRPr="007011E3">
        <w:rPr>
          <w:rFonts w:ascii="Times New Roman" w:hAnsi="Times New Roman" w:cs="Times New Roman"/>
          <w:sz w:val="20"/>
        </w:rPr>
        <w:t xml:space="preserve">orque ser </w:t>
      </w:r>
      <w:r w:rsidRPr="007011E3">
        <w:rPr>
          <w:rFonts w:ascii="Times New Roman" w:hAnsi="Times New Roman" w:cs="Times New Roman"/>
          <w:sz w:val="20"/>
        </w:rPr>
        <w:t>professoras e professores faz parte d</w:t>
      </w:r>
      <w:r w:rsidRPr="007011E3">
        <w:rPr>
          <w:rFonts w:ascii="Times New Roman" w:hAnsi="Times New Roman" w:cs="Times New Roman"/>
          <w:sz w:val="20"/>
        </w:rPr>
        <w:t xml:space="preserve">e nossa vida pessoal. É o outro </w:t>
      </w:r>
      <w:r w:rsidRPr="007011E3">
        <w:rPr>
          <w:rFonts w:ascii="Times New Roman" w:hAnsi="Times New Roman" w:cs="Times New Roman"/>
          <w:sz w:val="20"/>
        </w:rPr>
        <w:t>em nós (p.8).</w:t>
      </w:r>
    </w:p>
    <w:p w:rsidR="00EF3A8D" w:rsidRPr="00EF3A8D" w:rsidRDefault="00EF3A8D" w:rsidP="00EF3A8D">
      <w:pPr>
        <w:autoSpaceDE w:val="0"/>
        <w:autoSpaceDN w:val="0"/>
        <w:adjustRightInd w:val="0"/>
        <w:spacing w:after="0" w:line="240" w:lineRule="auto"/>
        <w:ind w:left="2268"/>
        <w:jc w:val="both"/>
        <w:rPr>
          <w:rFonts w:ascii="Times New Roman" w:hAnsi="Times New Roman" w:cs="Times New Roman"/>
        </w:rPr>
      </w:pPr>
    </w:p>
    <w:p w:rsidR="007011E3" w:rsidRDefault="00EF3A8D" w:rsidP="00DC546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É bem isso aí, devemos tomar </w:t>
      </w:r>
      <w:r w:rsidR="007011E3">
        <w:rPr>
          <w:rFonts w:ascii="Times New Roman" w:hAnsi="Times New Roman" w:cs="Times New Roman"/>
          <w:sz w:val="24"/>
          <w:szCs w:val="24"/>
        </w:rPr>
        <w:t>ciência e</w:t>
      </w:r>
      <w:r>
        <w:rPr>
          <w:rFonts w:ascii="Times New Roman" w:hAnsi="Times New Roman" w:cs="Times New Roman"/>
          <w:sz w:val="24"/>
          <w:szCs w:val="24"/>
        </w:rPr>
        <w:t xml:space="preserve"> ao mesmo tempo cuidado para que ao usarmos o “SER” não sejamos antidemocráticos.</w:t>
      </w:r>
      <w:r w:rsidR="007011E3">
        <w:rPr>
          <w:rFonts w:ascii="Times New Roman" w:hAnsi="Times New Roman" w:cs="Times New Roman"/>
          <w:sz w:val="24"/>
          <w:szCs w:val="24"/>
        </w:rPr>
        <w:t xml:space="preserve"> Gestar democraticamente é de certa forma gestar junto, ser junto, confiar junto, efetuar políticas junto.</w:t>
      </w:r>
    </w:p>
    <w:p w:rsidR="007011E3" w:rsidRPr="007011E3" w:rsidRDefault="007011E3" w:rsidP="007011E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7011E3">
        <w:rPr>
          <w:rFonts w:ascii="Times New Roman" w:hAnsi="Times New Roman" w:cs="Times New Roman"/>
          <w:sz w:val="24"/>
          <w:szCs w:val="24"/>
        </w:rPr>
        <w:t>O</w:t>
      </w:r>
      <w:r w:rsidRPr="007011E3">
        <w:rPr>
          <w:rFonts w:ascii="Times New Roman" w:hAnsi="Times New Roman" w:cs="Times New Roman"/>
          <w:sz w:val="24"/>
          <w:szCs w:val="24"/>
        </w:rPr>
        <w:t xml:space="preserve"> discurso a respeito da gestão d</w:t>
      </w:r>
      <w:r>
        <w:rPr>
          <w:rFonts w:ascii="Times New Roman" w:hAnsi="Times New Roman" w:cs="Times New Roman"/>
          <w:sz w:val="24"/>
          <w:szCs w:val="24"/>
        </w:rPr>
        <w:t xml:space="preserve">emocrática já tem avançado, mas, em </w:t>
      </w:r>
      <w:r w:rsidRPr="007011E3">
        <w:rPr>
          <w:rFonts w:ascii="Times New Roman" w:hAnsi="Times New Roman" w:cs="Times New Roman"/>
          <w:sz w:val="24"/>
          <w:szCs w:val="24"/>
        </w:rPr>
        <w:t xml:space="preserve">compensação, a prática ainda </w:t>
      </w:r>
      <w:r>
        <w:rPr>
          <w:rFonts w:ascii="Times New Roman" w:hAnsi="Times New Roman" w:cs="Times New Roman"/>
          <w:sz w:val="24"/>
          <w:szCs w:val="24"/>
        </w:rPr>
        <w:t xml:space="preserve">gira em torno </w:t>
      </w:r>
      <w:r w:rsidR="00132B46">
        <w:rPr>
          <w:rFonts w:ascii="Times New Roman" w:hAnsi="Times New Roman" w:cs="Times New Roman"/>
          <w:sz w:val="24"/>
          <w:szCs w:val="24"/>
        </w:rPr>
        <w:t xml:space="preserve">de </w:t>
      </w:r>
      <w:r w:rsidR="00132B46" w:rsidRPr="007011E3">
        <w:rPr>
          <w:rFonts w:ascii="Times New Roman" w:hAnsi="Times New Roman" w:cs="Times New Roman"/>
          <w:sz w:val="24"/>
          <w:szCs w:val="24"/>
        </w:rPr>
        <w:t>incertezas</w:t>
      </w:r>
      <w:r>
        <w:rPr>
          <w:rFonts w:ascii="Times New Roman" w:hAnsi="Times New Roman" w:cs="Times New Roman"/>
          <w:sz w:val="24"/>
          <w:szCs w:val="24"/>
        </w:rPr>
        <w:t xml:space="preserve"> dos Diretores em colocar em </w:t>
      </w:r>
      <w:r w:rsidRPr="007011E3">
        <w:rPr>
          <w:rFonts w:ascii="Times New Roman" w:hAnsi="Times New Roman" w:cs="Times New Roman"/>
          <w:sz w:val="24"/>
          <w:szCs w:val="24"/>
        </w:rPr>
        <w:t>xeque um modelo centralizador e autoritário de administração, e</w:t>
      </w:r>
      <w:r>
        <w:rPr>
          <w:rFonts w:ascii="Times New Roman" w:hAnsi="Times New Roman" w:cs="Times New Roman"/>
          <w:sz w:val="24"/>
          <w:szCs w:val="24"/>
        </w:rPr>
        <w:t xml:space="preserve">m que as decisões </w:t>
      </w:r>
      <w:r w:rsidRPr="007011E3">
        <w:rPr>
          <w:rFonts w:ascii="Times New Roman" w:hAnsi="Times New Roman" w:cs="Times New Roman"/>
          <w:sz w:val="24"/>
          <w:szCs w:val="24"/>
        </w:rPr>
        <w:t xml:space="preserve">dependem única e exclusivamente dele. </w:t>
      </w:r>
      <w:r>
        <w:rPr>
          <w:rFonts w:ascii="Times New Roman" w:hAnsi="Times New Roman" w:cs="Times New Roman"/>
          <w:sz w:val="24"/>
          <w:szCs w:val="24"/>
        </w:rPr>
        <w:t xml:space="preserve">Há muitos gestores que tem confundido democracia com ser liberal. </w:t>
      </w:r>
      <w:r w:rsidRPr="007011E3">
        <w:rPr>
          <w:rFonts w:ascii="Times New Roman" w:hAnsi="Times New Roman" w:cs="Times New Roman"/>
          <w:sz w:val="24"/>
          <w:szCs w:val="24"/>
        </w:rPr>
        <w:t xml:space="preserve"> Segundo Paro (2001):</w:t>
      </w:r>
    </w:p>
    <w:p w:rsidR="007011E3" w:rsidRDefault="007011E3" w:rsidP="007011E3">
      <w:pPr>
        <w:spacing w:line="240" w:lineRule="auto"/>
        <w:ind w:left="2268" w:firstLine="708"/>
        <w:jc w:val="both"/>
        <w:rPr>
          <w:rFonts w:ascii="Times New Roman" w:hAnsi="Times New Roman" w:cs="Times New Roman"/>
          <w:sz w:val="20"/>
          <w:szCs w:val="20"/>
        </w:rPr>
      </w:pPr>
      <w:r w:rsidRPr="007011E3">
        <w:rPr>
          <w:rFonts w:ascii="Times New Roman" w:hAnsi="Times New Roman" w:cs="Times New Roman"/>
          <w:sz w:val="20"/>
          <w:szCs w:val="20"/>
        </w:rPr>
        <w:t>Há pessoas trabalhando na esco</w:t>
      </w:r>
      <w:r>
        <w:rPr>
          <w:rFonts w:ascii="Times New Roman" w:hAnsi="Times New Roman" w:cs="Times New Roman"/>
          <w:sz w:val="20"/>
          <w:szCs w:val="20"/>
        </w:rPr>
        <w:t xml:space="preserve">la em postos de decisão, que se </w:t>
      </w:r>
      <w:r w:rsidRPr="007011E3">
        <w:rPr>
          <w:rFonts w:ascii="Times New Roman" w:hAnsi="Times New Roman" w:cs="Times New Roman"/>
          <w:sz w:val="20"/>
          <w:szCs w:val="20"/>
        </w:rPr>
        <w:t xml:space="preserve">dizem democratas apenas </w:t>
      </w:r>
      <w:r>
        <w:rPr>
          <w:rFonts w:ascii="Times New Roman" w:hAnsi="Times New Roman" w:cs="Times New Roman"/>
          <w:sz w:val="20"/>
          <w:szCs w:val="20"/>
        </w:rPr>
        <w:t xml:space="preserve">porque são liberais com alunos, </w:t>
      </w:r>
      <w:r w:rsidRPr="007011E3">
        <w:rPr>
          <w:rFonts w:ascii="Times New Roman" w:hAnsi="Times New Roman" w:cs="Times New Roman"/>
          <w:sz w:val="20"/>
          <w:szCs w:val="20"/>
        </w:rPr>
        <w:t>professores e funcionários ou p</w:t>
      </w:r>
      <w:r>
        <w:rPr>
          <w:rFonts w:ascii="Times New Roman" w:hAnsi="Times New Roman" w:cs="Times New Roman"/>
          <w:sz w:val="20"/>
          <w:szCs w:val="20"/>
        </w:rPr>
        <w:t xml:space="preserve">ais, porque lhe dão abertura ou </w:t>
      </w:r>
      <w:r w:rsidRPr="007011E3">
        <w:rPr>
          <w:rFonts w:ascii="Times New Roman" w:hAnsi="Times New Roman" w:cs="Times New Roman"/>
          <w:sz w:val="20"/>
          <w:szCs w:val="20"/>
        </w:rPr>
        <w:t xml:space="preserve">permitem que tomem parte desta ou </w:t>
      </w:r>
      <w:r>
        <w:rPr>
          <w:rFonts w:ascii="Times New Roman" w:hAnsi="Times New Roman" w:cs="Times New Roman"/>
          <w:sz w:val="20"/>
          <w:szCs w:val="20"/>
        </w:rPr>
        <w:t xml:space="preserve">daquela decisão. Mas o que este </w:t>
      </w:r>
      <w:r w:rsidRPr="007011E3">
        <w:rPr>
          <w:rFonts w:ascii="Times New Roman" w:hAnsi="Times New Roman" w:cs="Times New Roman"/>
          <w:sz w:val="20"/>
          <w:szCs w:val="20"/>
        </w:rPr>
        <w:t>discurso parece não conseguir encobrir totalmente é que, se a</w:t>
      </w:r>
      <w:r>
        <w:rPr>
          <w:rFonts w:ascii="Times New Roman" w:hAnsi="Times New Roman" w:cs="Times New Roman"/>
          <w:sz w:val="20"/>
          <w:szCs w:val="20"/>
        </w:rPr>
        <w:t xml:space="preserve"> </w:t>
      </w:r>
      <w:r w:rsidRPr="007011E3">
        <w:rPr>
          <w:rFonts w:ascii="Times New Roman" w:hAnsi="Times New Roman" w:cs="Times New Roman"/>
          <w:sz w:val="20"/>
          <w:szCs w:val="20"/>
        </w:rPr>
        <w:t>participação depende de alguém que dá abertura ou que permite sua</w:t>
      </w:r>
      <w:r>
        <w:rPr>
          <w:rFonts w:ascii="Times New Roman" w:hAnsi="Times New Roman" w:cs="Times New Roman"/>
          <w:sz w:val="20"/>
          <w:szCs w:val="20"/>
        </w:rPr>
        <w:t xml:space="preserve"> </w:t>
      </w:r>
      <w:r w:rsidRPr="007011E3">
        <w:rPr>
          <w:rFonts w:ascii="Times New Roman" w:hAnsi="Times New Roman" w:cs="Times New Roman"/>
          <w:sz w:val="20"/>
          <w:szCs w:val="20"/>
        </w:rPr>
        <w:t xml:space="preserve">manifestação, então a prática em que </w:t>
      </w:r>
      <w:r>
        <w:rPr>
          <w:rFonts w:ascii="Times New Roman" w:hAnsi="Times New Roman" w:cs="Times New Roman"/>
          <w:sz w:val="20"/>
          <w:szCs w:val="20"/>
        </w:rPr>
        <w:t xml:space="preserve">tem lugar esta participação não </w:t>
      </w:r>
      <w:r w:rsidRPr="007011E3">
        <w:rPr>
          <w:rFonts w:ascii="Times New Roman" w:hAnsi="Times New Roman" w:cs="Times New Roman"/>
          <w:sz w:val="20"/>
          <w:szCs w:val="20"/>
        </w:rPr>
        <w:t xml:space="preserve">pode ser considerada democrática, </w:t>
      </w:r>
      <w:r>
        <w:rPr>
          <w:rFonts w:ascii="Times New Roman" w:hAnsi="Times New Roman" w:cs="Times New Roman"/>
          <w:sz w:val="20"/>
          <w:szCs w:val="20"/>
        </w:rPr>
        <w:t xml:space="preserve">pois democracia não se concede, </w:t>
      </w:r>
      <w:r w:rsidRPr="007011E3">
        <w:rPr>
          <w:rFonts w:ascii="Times New Roman" w:hAnsi="Times New Roman" w:cs="Times New Roman"/>
          <w:sz w:val="20"/>
          <w:szCs w:val="20"/>
        </w:rPr>
        <w:t>se realiza: não pode existir ditador democrático (p.19).</w:t>
      </w:r>
    </w:p>
    <w:p w:rsidR="00D47B26" w:rsidRDefault="00D47B26" w:rsidP="007011E3">
      <w:pPr>
        <w:spacing w:line="240" w:lineRule="auto"/>
        <w:ind w:left="2268" w:firstLine="708"/>
        <w:jc w:val="both"/>
        <w:rPr>
          <w:rFonts w:ascii="Times New Roman" w:hAnsi="Times New Roman" w:cs="Times New Roman"/>
          <w:sz w:val="20"/>
          <w:szCs w:val="20"/>
        </w:rPr>
      </w:pPr>
    </w:p>
    <w:p w:rsidR="00D47B26" w:rsidRPr="007011E3" w:rsidRDefault="00D47B26" w:rsidP="007011E3">
      <w:pPr>
        <w:spacing w:line="240" w:lineRule="auto"/>
        <w:ind w:left="2268" w:firstLine="708"/>
        <w:jc w:val="both"/>
        <w:rPr>
          <w:rFonts w:ascii="Times New Roman" w:hAnsi="Times New Roman" w:cs="Times New Roman"/>
          <w:sz w:val="20"/>
          <w:szCs w:val="20"/>
        </w:rPr>
      </w:pPr>
    </w:p>
    <w:p w:rsidR="007011E3" w:rsidRDefault="00D47B26" w:rsidP="00DC546C">
      <w:pPr>
        <w:spacing w:line="360" w:lineRule="auto"/>
        <w:ind w:firstLine="708"/>
        <w:jc w:val="both"/>
        <w:rPr>
          <w:rFonts w:ascii="Times New Roman" w:hAnsi="Times New Roman" w:cs="Times New Roman"/>
          <w:sz w:val="24"/>
          <w:szCs w:val="24"/>
        </w:rPr>
      </w:pPr>
      <w:r w:rsidRPr="00D47B26">
        <w:rPr>
          <w:rFonts w:ascii="Times New Roman" w:hAnsi="Times New Roman" w:cs="Times New Roman"/>
          <w:sz w:val="24"/>
          <w:szCs w:val="24"/>
        </w:rPr>
        <w:t xml:space="preserve">É </w:t>
      </w:r>
      <w:r>
        <w:rPr>
          <w:rFonts w:ascii="Times New Roman" w:hAnsi="Times New Roman" w:cs="Times New Roman"/>
          <w:sz w:val="24"/>
          <w:szCs w:val="24"/>
        </w:rPr>
        <w:t xml:space="preserve">preciso </w:t>
      </w:r>
      <w:r w:rsidR="00132B46">
        <w:rPr>
          <w:rFonts w:ascii="Times New Roman" w:hAnsi="Times New Roman" w:cs="Times New Roman"/>
          <w:sz w:val="24"/>
          <w:szCs w:val="24"/>
        </w:rPr>
        <w:t xml:space="preserve">construirmos </w:t>
      </w:r>
      <w:r w:rsidR="00132B46" w:rsidRPr="00D47B26">
        <w:rPr>
          <w:rFonts w:ascii="Times New Roman" w:hAnsi="Times New Roman" w:cs="Times New Roman"/>
          <w:sz w:val="24"/>
          <w:szCs w:val="24"/>
        </w:rPr>
        <w:t>o</w:t>
      </w:r>
      <w:r w:rsidRPr="00D47B26">
        <w:rPr>
          <w:rFonts w:ascii="Times New Roman" w:hAnsi="Times New Roman" w:cs="Times New Roman"/>
          <w:sz w:val="24"/>
          <w:szCs w:val="24"/>
        </w:rPr>
        <w:t xml:space="preserve"> entendimento</w:t>
      </w:r>
      <w:r w:rsidRPr="00D47B26">
        <w:rPr>
          <w:rFonts w:ascii="Times New Roman" w:hAnsi="Times New Roman" w:cs="Times New Roman"/>
          <w:sz w:val="24"/>
          <w:szCs w:val="24"/>
        </w:rPr>
        <w:t xml:space="preserve"> de que embora </w:t>
      </w:r>
      <w:r w:rsidRPr="00D47B26">
        <w:rPr>
          <w:rFonts w:ascii="Times New Roman" w:hAnsi="Times New Roman" w:cs="Times New Roman"/>
          <w:sz w:val="24"/>
          <w:szCs w:val="24"/>
        </w:rPr>
        <w:t>imprescindíveis</w:t>
      </w:r>
      <w:r w:rsidRPr="00D47B26">
        <w:rPr>
          <w:rFonts w:ascii="Times New Roman" w:hAnsi="Times New Roman" w:cs="Times New Roman"/>
          <w:sz w:val="24"/>
          <w:szCs w:val="24"/>
        </w:rPr>
        <w:t xml:space="preserve"> os mecanismos de gestão por si só não são capazes de garantir a construção da gestão democrática</w:t>
      </w:r>
      <w:r w:rsidRPr="00D47B26">
        <w:rPr>
          <w:rFonts w:ascii="Times New Roman" w:hAnsi="Times New Roman" w:cs="Times New Roman"/>
          <w:sz w:val="24"/>
          <w:szCs w:val="24"/>
        </w:rPr>
        <w:t xml:space="preserve"> sólida e ativa</w:t>
      </w:r>
      <w:r w:rsidRPr="00D47B26">
        <w:rPr>
          <w:rFonts w:ascii="Times New Roman" w:hAnsi="Times New Roman" w:cs="Times New Roman"/>
          <w:sz w:val="24"/>
          <w:szCs w:val="24"/>
        </w:rPr>
        <w:t xml:space="preserve">. A construção da gestão democrática implica uma conscientização política que leva ao comprometimento com a escola e </w:t>
      </w:r>
      <w:r w:rsidRPr="00D47B26">
        <w:rPr>
          <w:rFonts w:ascii="Times New Roman" w:hAnsi="Times New Roman" w:cs="Times New Roman"/>
          <w:sz w:val="24"/>
          <w:szCs w:val="24"/>
        </w:rPr>
        <w:t>consequentemente</w:t>
      </w:r>
      <w:r w:rsidRPr="00D47B26">
        <w:rPr>
          <w:rFonts w:ascii="Times New Roman" w:hAnsi="Times New Roman" w:cs="Times New Roman"/>
          <w:sz w:val="24"/>
          <w:szCs w:val="24"/>
        </w:rPr>
        <w:t xml:space="preserve"> com a sociedade. O potencial transformador da gestão escolar democrática se confirma na medida em que as pessoas</w:t>
      </w:r>
      <w:r w:rsidRPr="00D47B26">
        <w:rPr>
          <w:rFonts w:ascii="Times New Roman" w:hAnsi="Times New Roman" w:cs="Times New Roman"/>
          <w:sz w:val="24"/>
          <w:szCs w:val="24"/>
        </w:rPr>
        <w:t xml:space="preserve"> se tornam mais humanas naquilo fazem, tomando o</w:t>
      </w:r>
      <w:r w:rsidRPr="00D47B26">
        <w:rPr>
          <w:rFonts w:ascii="Times New Roman" w:hAnsi="Times New Roman" w:cs="Times New Roman"/>
          <w:sz w:val="24"/>
          <w:szCs w:val="24"/>
        </w:rPr>
        <w:t xml:space="preserve"> diálogo como princípio não apenas das suas relações na escola, mas como um fundamento da vida, em todas as esferas da sociedade</w:t>
      </w:r>
      <w:r w:rsidRPr="00D47B26">
        <w:rPr>
          <w:rFonts w:ascii="Times New Roman" w:hAnsi="Times New Roman" w:cs="Times New Roman"/>
          <w:sz w:val="24"/>
          <w:szCs w:val="24"/>
        </w:rPr>
        <w:t>.</w:t>
      </w:r>
      <w:r w:rsidR="00132B46" w:rsidRPr="00132B46">
        <w:rPr>
          <w:rFonts w:ascii="Times New Roman" w:hAnsi="Times New Roman" w:cs="Times New Roman"/>
          <w:sz w:val="24"/>
          <w:szCs w:val="24"/>
        </w:rPr>
        <w:t xml:space="preserve"> </w:t>
      </w:r>
      <w:r w:rsidR="00132B46">
        <w:rPr>
          <w:rFonts w:ascii="Times New Roman" w:hAnsi="Times New Roman" w:cs="Times New Roman"/>
          <w:sz w:val="24"/>
          <w:szCs w:val="24"/>
        </w:rPr>
        <w:t xml:space="preserve">Assim a gestão democrática se torna uma experiência humana. </w:t>
      </w:r>
      <w:r w:rsidR="00132B46" w:rsidRPr="00D47B26">
        <w:rPr>
          <w:rFonts w:ascii="Times New Roman" w:hAnsi="Times New Roman" w:cs="Times New Roman"/>
          <w:sz w:val="24"/>
          <w:szCs w:val="28"/>
        </w:rPr>
        <w:t>Vejamos</w:t>
      </w:r>
      <w:r w:rsidR="00132B46">
        <w:rPr>
          <w:rFonts w:ascii="Times New Roman" w:hAnsi="Times New Roman" w:cs="Times New Roman"/>
          <w:sz w:val="24"/>
          <w:szCs w:val="28"/>
        </w:rPr>
        <w:t xml:space="preserve">, pois </w:t>
      </w:r>
      <w:r w:rsidR="00132B46" w:rsidRPr="00D47B26">
        <w:rPr>
          <w:rFonts w:ascii="Times New Roman" w:hAnsi="Times New Roman" w:cs="Times New Roman"/>
          <w:sz w:val="24"/>
          <w:szCs w:val="28"/>
        </w:rPr>
        <w:t xml:space="preserve">o que escreve </w:t>
      </w:r>
      <w:proofErr w:type="spellStart"/>
      <w:r w:rsidR="00132B46" w:rsidRPr="00D47B26">
        <w:rPr>
          <w:rFonts w:ascii="Times New Roman" w:hAnsi="Times New Roman" w:cs="Times New Roman"/>
          <w:sz w:val="24"/>
          <w:szCs w:val="28"/>
        </w:rPr>
        <w:t>Caldart</w:t>
      </w:r>
      <w:proofErr w:type="spellEnd"/>
      <w:r w:rsidR="00132B46" w:rsidRPr="00D47B26">
        <w:rPr>
          <w:rFonts w:ascii="Times New Roman" w:hAnsi="Times New Roman" w:cs="Times New Roman"/>
          <w:sz w:val="24"/>
          <w:szCs w:val="28"/>
        </w:rPr>
        <w:t xml:space="preserve"> sobre essa experiência humana:</w:t>
      </w:r>
    </w:p>
    <w:p w:rsidR="00EF3A8D" w:rsidRDefault="00D47B26" w:rsidP="00132B46">
      <w:pPr>
        <w:ind w:left="2268" w:firstLine="708"/>
        <w:jc w:val="both"/>
        <w:rPr>
          <w:rFonts w:ascii="Times New Roman" w:hAnsi="Times New Roman" w:cs="Times New Roman"/>
          <w:szCs w:val="24"/>
        </w:rPr>
      </w:pPr>
      <w:r w:rsidRPr="00132B46">
        <w:rPr>
          <w:rFonts w:ascii="Times New Roman" w:hAnsi="Times New Roman" w:cs="Times New Roman"/>
          <w:sz w:val="20"/>
          <w:szCs w:val="24"/>
        </w:rPr>
        <w:t xml:space="preserve"> </w:t>
      </w:r>
      <w:r w:rsidRPr="00132B46">
        <w:rPr>
          <w:rFonts w:ascii="Times New Roman" w:hAnsi="Times New Roman" w:cs="Times New Roman"/>
          <w:sz w:val="20"/>
          <w:szCs w:val="24"/>
        </w:rPr>
        <w:t xml:space="preserve">“A experiência </w:t>
      </w:r>
      <w:r w:rsidRPr="00132B46">
        <w:rPr>
          <w:rFonts w:ascii="Times New Roman" w:hAnsi="Times New Roman" w:cs="Times New Roman"/>
          <w:sz w:val="20"/>
          <w:szCs w:val="24"/>
        </w:rPr>
        <w:t>humana que</w:t>
      </w:r>
      <w:r w:rsidRPr="00132B46">
        <w:rPr>
          <w:rFonts w:ascii="Times New Roman" w:hAnsi="Times New Roman" w:cs="Times New Roman"/>
          <w:sz w:val="20"/>
          <w:szCs w:val="24"/>
        </w:rPr>
        <w:t xml:space="preserve"> constitui o processo histórico                                                             é </w:t>
      </w:r>
      <w:r w:rsidRPr="00132B46">
        <w:rPr>
          <w:rFonts w:ascii="Times New Roman" w:hAnsi="Times New Roman" w:cs="Times New Roman"/>
          <w:sz w:val="20"/>
          <w:szCs w:val="24"/>
        </w:rPr>
        <w:t>uma experiência essencialmente</w:t>
      </w:r>
      <w:r w:rsidRPr="00132B46">
        <w:rPr>
          <w:rFonts w:ascii="Times New Roman" w:hAnsi="Times New Roman" w:cs="Times New Roman"/>
          <w:sz w:val="20"/>
          <w:szCs w:val="24"/>
        </w:rPr>
        <w:t xml:space="preserve"> </w:t>
      </w:r>
      <w:r w:rsidRPr="00132B46">
        <w:rPr>
          <w:rFonts w:ascii="Times New Roman" w:hAnsi="Times New Roman" w:cs="Times New Roman"/>
          <w:sz w:val="20"/>
          <w:szCs w:val="24"/>
        </w:rPr>
        <w:t>formadora e</w:t>
      </w:r>
      <w:r w:rsidRPr="00132B46">
        <w:rPr>
          <w:rFonts w:ascii="Times New Roman" w:hAnsi="Times New Roman" w:cs="Times New Roman"/>
          <w:sz w:val="20"/>
          <w:szCs w:val="24"/>
        </w:rPr>
        <w:t xml:space="preserve"> educativa. Fazer-se                                               humano é fazer-</w:t>
      </w:r>
      <w:r w:rsidRPr="00132B46">
        <w:rPr>
          <w:rFonts w:ascii="Times New Roman" w:hAnsi="Times New Roman" w:cs="Times New Roman"/>
          <w:sz w:val="20"/>
          <w:szCs w:val="24"/>
        </w:rPr>
        <w:t>se sujeito de sua</w:t>
      </w:r>
      <w:r w:rsidRPr="00132B46">
        <w:rPr>
          <w:rFonts w:ascii="Times New Roman" w:hAnsi="Times New Roman" w:cs="Times New Roman"/>
          <w:sz w:val="20"/>
          <w:szCs w:val="24"/>
        </w:rPr>
        <w:t xml:space="preserve"> </w:t>
      </w:r>
      <w:r w:rsidRPr="00132B46">
        <w:rPr>
          <w:rFonts w:ascii="Times New Roman" w:hAnsi="Times New Roman" w:cs="Times New Roman"/>
          <w:sz w:val="20"/>
          <w:szCs w:val="24"/>
        </w:rPr>
        <w:t>própria história</w:t>
      </w:r>
      <w:r w:rsidRPr="00132B46">
        <w:rPr>
          <w:rFonts w:ascii="Times New Roman" w:hAnsi="Times New Roman" w:cs="Times New Roman"/>
          <w:sz w:val="20"/>
          <w:szCs w:val="24"/>
        </w:rPr>
        <w:t xml:space="preserve">. Fazer </w:t>
      </w:r>
      <w:r w:rsidRPr="00132B46">
        <w:rPr>
          <w:rFonts w:ascii="Times New Roman" w:hAnsi="Times New Roman" w:cs="Times New Roman"/>
          <w:sz w:val="20"/>
          <w:szCs w:val="24"/>
        </w:rPr>
        <w:t>história</w:t>
      </w:r>
      <w:r w:rsidRPr="00132B46">
        <w:rPr>
          <w:rFonts w:ascii="Times New Roman" w:hAnsi="Times New Roman" w:cs="Times New Roman"/>
          <w:sz w:val="20"/>
          <w:szCs w:val="24"/>
        </w:rPr>
        <w:t xml:space="preserve"> e                                                   formar-se como humanidade, como sujeito humano. Trata-se de um                                               olhar que altera </w:t>
      </w:r>
      <w:r w:rsidRPr="00132B46">
        <w:rPr>
          <w:rFonts w:ascii="Times New Roman" w:hAnsi="Times New Roman" w:cs="Times New Roman"/>
          <w:sz w:val="20"/>
          <w:szCs w:val="24"/>
        </w:rPr>
        <w:t>substancialmente o</w:t>
      </w:r>
      <w:r w:rsidRPr="00132B46">
        <w:rPr>
          <w:rFonts w:ascii="Times New Roman" w:hAnsi="Times New Roman" w:cs="Times New Roman"/>
          <w:sz w:val="20"/>
          <w:szCs w:val="24"/>
        </w:rPr>
        <w:t xml:space="preserve"> jeito de pensar a ação educativa                                                    e que </w:t>
      </w:r>
      <w:r w:rsidRPr="00132B46">
        <w:rPr>
          <w:rFonts w:ascii="Times New Roman" w:hAnsi="Times New Roman" w:cs="Times New Roman"/>
          <w:sz w:val="20"/>
          <w:szCs w:val="24"/>
        </w:rPr>
        <w:t>não</w:t>
      </w:r>
      <w:r w:rsidRPr="00132B46">
        <w:rPr>
          <w:rFonts w:ascii="Times New Roman" w:hAnsi="Times New Roman" w:cs="Times New Roman"/>
          <w:sz w:val="20"/>
          <w:szCs w:val="24"/>
        </w:rPr>
        <w:t xml:space="preserve"> exige uma </w:t>
      </w:r>
      <w:r w:rsidRPr="00132B46">
        <w:rPr>
          <w:rFonts w:ascii="Times New Roman" w:hAnsi="Times New Roman" w:cs="Times New Roman"/>
          <w:sz w:val="20"/>
          <w:szCs w:val="24"/>
        </w:rPr>
        <w:t xml:space="preserve">postura </w:t>
      </w:r>
      <w:r w:rsidR="00132B46" w:rsidRPr="00132B46">
        <w:rPr>
          <w:rFonts w:ascii="Times New Roman" w:hAnsi="Times New Roman" w:cs="Times New Roman"/>
          <w:sz w:val="20"/>
          <w:szCs w:val="24"/>
        </w:rPr>
        <w:t>dialética diante das</w:t>
      </w:r>
      <w:r w:rsidRPr="00132B46">
        <w:rPr>
          <w:rFonts w:ascii="Times New Roman" w:hAnsi="Times New Roman" w:cs="Times New Roman"/>
          <w:sz w:val="20"/>
          <w:szCs w:val="24"/>
        </w:rPr>
        <w:t xml:space="preserve"> diversas dimensões                                                       que constituem as possibilidades da formação humana.”</w:t>
      </w:r>
      <w:r w:rsidRPr="00132B46">
        <w:rPr>
          <w:rFonts w:ascii="Times New Roman" w:hAnsi="Times New Roman" w:cs="Times New Roman"/>
          <w:sz w:val="20"/>
          <w:szCs w:val="24"/>
        </w:rPr>
        <w:t xml:space="preserve"> </w:t>
      </w:r>
      <w:proofErr w:type="spellStart"/>
      <w:r w:rsidR="00132B46" w:rsidRPr="00132B46">
        <w:rPr>
          <w:rFonts w:ascii="Times New Roman" w:hAnsi="Times New Roman" w:cs="Times New Roman"/>
          <w:sz w:val="20"/>
          <w:szCs w:val="24"/>
        </w:rPr>
        <w:t>Caldart</w:t>
      </w:r>
      <w:proofErr w:type="spellEnd"/>
      <w:r w:rsidR="00132B46" w:rsidRPr="00132B46">
        <w:rPr>
          <w:rFonts w:ascii="Times New Roman" w:hAnsi="Times New Roman" w:cs="Times New Roman"/>
          <w:sz w:val="20"/>
          <w:szCs w:val="24"/>
        </w:rPr>
        <w:t>.</w:t>
      </w:r>
      <w:r w:rsidRPr="00132B46">
        <w:rPr>
          <w:rFonts w:ascii="Times New Roman" w:hAnsi="Times New Roman" w:cs="Times New Roman"/>
          <w:sz w:val="20"/>
          <w:szCs w:val="24"/>
        </w:rPr>
        <w:t xml:space="preserve"> (2000, p.60)              </w:t>
      </w:r>
    </w:p>
    <w:p w:rsidR="00132B46" w:rsidRPr="00132B46" w:rsidRDefault="00132B46" w:rsidP="00132B46">
      <w:pPr>
        <w:ind w:left="708" w:firstLine="708"/>
        <w:jc w:val="both"/>
        <w:rPr>
          <w:rFonts w:ascii="Times New Roman" w:hAnsi="Times New Roman" w:cs="Times New Roman"/>
          <w:szCs w:val="24"/>
        </w:rPr>
      </w:pPr>
    </w:p>
    <w:p w:rsidR="00D167F8" w:rsidRDefault="00D167F8" w:rsidP="007011E3">
      <w:pPr>
        <w:pStyle w:val="PargrafodaLista"/>
        <w:numPr>
          <w:ilvl w:val="0"/>
          <w:numId w:val="2"/>
        </w:numPr>
        <w:spacing w:line="360" w:lineRule="auto"/>
        <w:jc w:val="both"/>
        <w:rPr>
          <w:rFonts w:ascii="Times New Roman" w:hAnsi="Times New Roman" w:cs="Times New Roman"/>
          <w:b/>
          <w:sz w:val="24"/>
          <w:szCs w:val="24"/>
        </w:rPr>
      </w:pPr>
      <w:r w:rsidRPr="007011E3">
        <w:rPr>
          <w:rFonts w:ascii="Times New Roman" w:hAnsi="Times New Roman" w:cs="Times New Roman"/>
          <w:b/>
          <w:sz w:val="24"/>
          <w:szCs w:val="24"/>
        </w:rPr>
        <w:t xml:space="preserve">Temos de fato visto a educação como </w:t>
      </w:r>
      <w:r w:rsidR="0071080A" w:rsidRPr="007011E3">
        <w:rPr>
          <w:rFonts w:ascii="Times New Roman" w:hAnsi="Times New Roman" w:cs="Times New Roman"/>
          <w:b/>
          <w:sz w:val="24"/>
          <w:szCs w:val="24"/>
        </w:rPr>
        <w:t>Bem Público</w:t>
      </w:r>
      <w:r w:rsidRPr="007011E3">
        <w:rPr>
          <w:rFonts w:ascii="Times New Roman" w:hAnsi="Times New Roman" w:cs="Times New Roman"/>
          <w:b/>
          <w:sz w:val="24"/>
          <w:szCs w:val="24"/>
        </w:rPr>
        <w:t>, e que inclusive dever ser zelado por cada um de nós?</w:t>
      </w:r>
    </w:p>
    <w:p w:rsidR="007011E3" w:rsidRDefault="007011E3" w:rsidP="005C619D">
      <w:pPr>
        <w:spacing w:line="360" w:lineRule="auto"/>
        <w:ind w:firstLine="708"/>
        <w:jc w:val="both"/>
        <w:rPr>
          <w:rFonts w:ascii="Times New Roman" w:hAnsi="Times New Roman" w:cs="Times New Roman"/>
          <w:sz w:val="24"/>
          <w:szCs w:val="24"/>
        </w:rPr>
      </w:pPr>
      <w:r w:rsidRPr="007011E3">
        <w:rPr>
          <w:rFonts w:ascii="Times New Roman" w:hAnsi="Times New Roman" w:cs="Times New Roman"/>
          <w:sz w:val="24"/>
          <w:szCs w:val="24"/>
        </w:rPr>
        <w:t>Esta é uma questão pertinente</w:t>
      </w:r>
      <w:r>
        <w:rPr>
          <w:rFonts w:ascii="Times New Roman" w:hAnsi="Times New Roman" w:cs="Times New Roman"/>
          <w:sz w:val="24"/>
          <w:szCs w:val="24"/>
        </w:rPr>
        <w:t xml:space="preserve"> para essa discussão, </w:t>
      </w:r>
      <w:r w:rsidR="005C619D">
        <w:rPr>
          <w:rFonts w:ascii="Times New Roman" w:hAnsi="Times New Roman" w:cs="Times New Roman"/>
          <w:sz w:val="24"/>
          <w:szCs w:val="24"/>
        </w:rPr>
        <w:t xml:space="preserve">posto que estamos lidando com o fazer do gestor e questão democrática. Como gestor devemos ter exatamente </w:t>
      </w:r>
      <w:r w:rsidR="004A3DC9">
        <w:rPr>
          <w:rFonts w:ascii="Times New Roman" w:hAnsi="Times New Roman" w:cs="Times New Roman"/>
          <w:sz w:val="24"/>
          <w:szCs w:val="24"/>
        </w:rPr>
        <w:t>em mente o conceito</w:t>
      </w:r>
      <w:r w:rsidR="005C619D">
        <w:rPr>
          <w:rFonts w:ascii="Times New Roman" w:hAnsi="Times New Roman" w:cs="Times New Roman"/>
          <w:sz w:val="24"/>
          <w:szCs w:val="24"/>
        </w:rPr>
        <w:t xml:space="preserve"> que </w:t>
      </w:r>
      <w:proofErr w:type="spellStart"/>
      <w:r w:rsidR="005C619D">
        <w:rPr>
          <w:rFonts w:ascii="Times New Roman" w:hAnsi="Times New Roman" w:cs="Times New Roman"/>
          <w:sz w:val="24"/>
          <w:szCs w:val="24"/>
        </w:rPr>
        <w:t>Curry</w:t>
      </w:r>
      <w:proofErr w:type="spellEnd"/>
      <w:r w:rsidR="005C619D">
        <w:rPr>
          <w:rFonts w:ascii="Times New Roman" w:hAnsi="Times New Roman" w:cs="Times New Roman"/>
          <w:sz w:val="24"/>
          <w:szCs w:val="24"/>
        </w:rPr>
        <w:t xml:space="preserve"> no oferece, o de ver a educação como um </w:t>
      </w:r>
      <w:r w:rsidR="004A3DC9" w:rsidRPr="004A3DC9">
        <w:rPr>
          <w:rFonts w:ascii="Times New Roman" w:hAnsi="Times New Roman" w:cs="Times New Roman"/>
          <w:b/>
          <w:sz w:val="24"/>
          <w:szCs w:val="24"/>
        </w:rPr>
        <w:t>Bem Público</w:t>
      </w:r>
      <w:r w:rsidR="004A3DC9">
        <w:rPr>
          <w:rFonts w:ascii="Times New Roman" w:hAnsi="Times New Roman" w:cs="Times New Roman"/>
          <w:sz w:val="24"/>
          <w:szCs w:val="24"/>
        </w:rPr>
        <w:t xml:space="preserve"> </w:t>
      </w:r>
      <w:r w:rsidR="005C619D">
        <w:rPr>
          <w:rFonts w:ascii="Times New Roman" w:hAnsi="Times New Roman" w:cs="Times New Roman"/>
          <w:sz w:val="24"/>
          <w:szCs w:val="24"/>
        </w:rPr>
        <w:t>e que tem como objetivo promover o desenvolvimento de ações favoráveis ao desenvolvimento da cidadania</w:t>
      </w:r>
      <w:r w:rsidR="004A3DC9">
        <w:rPr>
          <w:rFonts w:ascii="Times New Roman" w:hAnsi="Times New Roman" w:cs="Times New Roman"/>
          <w:sz w:val="24"/>
          <w:szCs w:val="24"/>
        </w:rPr>
        <w:t xml:space="preserve">. Este termo Bem público, no instiga a sermos mais zelosos pelos cenários em que se dão as situações de aprendizagens. </w:t>
      </w:r>
    </w:p>
    <w:p w:rsidR="00D47B26" w:rsidRDefault="004A3DC9" w:rsidP="00D47B2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É importante cada um se sinta parte co-responsável por este Bem Público. A mim enquanto gesto esta responsabilidade implica em fatores simples como o da observância dos dias letivos. Garantir o tempo </w:t>
      </w:r>
      <w:r w:rsidR="00D47B26">
        <w:rPr>
          <w:rFonts w:ascii="Times New Roman" w:hAnsi="Times New Roman" w:cs="Times New Roman"/>
          <w:sz w:val="24"/>
          <w:szCs w:val="24"/>
        </w:rPr>
        <w:t>mínimo permanência</w:t>
      </w:r>
      <w:r>
        <w:rPr>
          <w:rFonts w:ascii="Times New Roman" w:hAnsi="Times New Roman" w:cs="Times New Roman"/>
          <w:sz w:val="24"/>
          <w:szCs w:val="24"/>
        </w:rPr>
        <w:t xml:space="preserve"> estipulado por lei é um zelo que cabe a nós, daí po</w:t>
      </w:r>
      <w:r w:rsidR="00D47B26">
        <w:rPr>
          <w:rFonts w:ascii="Times New Roman" w:hAnsi="Times New Roman" w:cs="Times New Roman"/>
          <w:sz w:val="24"/>
          <w:szCs w:val="24"/>
        </w:rPr>
        <w:t>r</w:t>
      </w:r>
      <w:r>
        <w:rPr>
          <w:rFonts w:ascii="Times New Roman" w:hAnsi="Times New Roman" w:cs="Times New Roman"/>
          <w:sz w:val="24"/>
          <w:szCs w:val="24"/>
        </w:rPr>
        <w:t xml:space="preserve"> diante podemos falar em qualidade, quantitativos e outros que fazem </w:t>
      </w:r>
      <w:r>
        <w:rPr>
          <w:rFonts w:ascii="Times New Roman" w:hAnsi="Times New Roman" w:cs="Times New Roman"/>
          <w:sz w:val="24"/>
          <w:szCs w:val="24"/>
        </w:rPr>
        <w:lastRenderedPageBreak/>
        <w:t>parte</w:t>
      </w:r>
      <w:r w:rsidR="00D47B26">
        <w:rPr>
          <w:rFonts w:ascii="Times New Roman" w:hAnsi="Times New Roman" w:cs="Times New Roman"/>
          <w:sz w:val="24"/>
          <w:szCs w:val="24"/>
        </w:rPr>
        <w:t xml:space="preserve"> deste bem público. A educação </w:t>
      </w:r>
      <w:r w:rsidR="00132B46">
        <w:rPr>
          <w:rFonts w:ascii="Times New Roman" w:hAnsi="Times New Roman" w:cs="Times New Roman"/>
          <w:sz w:val="24"/>
          <w:szCs w:val="24"/>
        </w:rPr>
        <w:t>como bem</w:t>
      </w:r>
      <w:r w:rsidR="00D47B26">
        <w:rPr>
          <w:rFonts w:ascii="Times New Roman" w:hAnsi="Times New Roman" w:cs="Times New Roman"/>
          <w:sz w:val="24"/>
          <w:szCs w:val="24"/>
        </w:rPr>
        <w:t xml:space="preserve"> </w:t>
      </w:r>
      <w:r w:rsidR="00132B46">
        <w:rPr>
          <w:rFonts w:ascii="Times New Roman" w:hAnsi="Times New Roman" w:cs="Times New Roman"/>
          <w:sz w:val="24"/>
          <w:szCs w:val="24"/>
        </w:rPr>
        <w:t>Público,</w:t>
      </w:r>
      <w:r w:rsidR="00D47B26">
        <w:rPr>
          <w:rFonts w:ascii="Times New Roman" w:hAnsi="Times New Roman" w:cs="Times New Roman"/>
          <w:sz w:val="24"/>
          <w:szCs w:val="24"/>
        </w:rPr>
        <w:t xml:space="preserve"> nos faz sujeitos de </w:t>
      </w:r>
      <w:r w:rsidR="00132B46">
        <w:rPr>
          <w:rFonts w:ascii="Times New Roman" w:hAnsi="Times New Roman" w:cs="Times New Roman"/>
          <w:sz w:val="24"/>
          <w:szCs w:val="24"/>
        </w:rPr>
        <w:t>direitos e</w:t>
      </w:r>
      <w:r w:rsidR="00D47B26">
        <w:rPr>
          <w:rFonts w:ascii="Times New Roman" w:hAnsi="Times New Roman" w:cs="Times New Roman"/>
          <w:sz w:val="24"/>
          <w:szCs w:val="24"/>
        </w:rPr>
        <w:t xml:space="preserve"> de deveres. </w:t>
      </w:r>
    </w:p>
    <w:p w:rsidR="007011E3" w:rsidRPr="00A51803" w:rsidRDefault="00132B46" w:rsidP="00A5180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Gestar a educação como bem público e gestar num princípio de direitos. É tratar a todos como portadores de tais direitos sem discriminação social, étnica, econômica ou sexual.  Se zelamos pela educação desta forma, estamos, pois, contribuído com acesso ao direito humano de educação.</w:t>
      </w:r>
    </w:p>
    <w:p w:rsidR="00D167F8" w:rsidRPr="00A51803" w:rsidRDefault="00D167F8" w:rsidP="00132B46">
      <w:pPr>
        <w:pStyle w:val="PargrafodaLista"/>
        <w:numPr>
          <w:ilvl w:val="0"/>
          <w:numId w:val="2"/>
        </w:numPr>
        <w:spacing w:line="360" w:lineRule="auto"/>
        <w:jc w:val="both"/>
        <w:rPr>
          <w:rFonts w:ascii="Times New Roman" w:hAnsi="Times New Roman" w:cs="Times New Roman"/>
          <w:b/>
          <w:sz w:val="24"/>
          <w:szCs w:val="24"/>
        </w:rPr>
      </w:pPr>
      <w:r w:rsidRPr="00A51803">
        <w:rPr>
          <w:rFonts w:ascii="Times New Roman" w:hAnsi="Times New Roman" w:cs="Times New Roman"/>
          <w:b/>
          <w:sz w:val="24"/>
          <w:szCs w:val="24"/>
        </w:rPr>
        <w:t>Como nossa prática tem demonstrado que a escola é um solo de construções cognitivas?</w:t>
      </w:r>
    </w:p>
    <w:p w:rsidR="00A51803" w:rsidRDefault="00A51803" w:rsidP="00A51803">
      <w:pPr>
        <w:pStyle w:val="PargrafodaLista"/>
        <w:spacing w:line="360" w:lineRule="auto"/>
        <w:ind w:left="1068"/>
        <w:jc w:val="both"/>
        <w:rPr>
          <w:rFonts w:ascii="Times New Roman" w:hAnsi="Times New Roman" w:cs="Times New Roman"/>
          <w:sz w:val="24"/>
          <w:szCs w:val="24"/>
        </w:rPr>
      </w:pPr>
    </w:p>
    <w:p w:rsidR="00A51803" w:rsidRDefault="00A51803" w:rsidP="00A51803">
      <w:pPr>
        <w:spacing w:line="360" w:lineRule="auto"/>
        <w:ind w:firstLine="708"/>
        <w:jc w:val="both"/>
        <w:rPr>
          <w:rFonts w:ascii="Times New Roman" w:hAnsi="Times New Roman" w:cs="Times New Roman"/>
          <w:sz w:val="24"/>
          <w:szCs w:val="24"/>
        </w:rPr>
      </w:pPr>
      <w:r w:rsidRPr="00A51803">
        <w:rPr>
          <w:rFonts w:ascii="Times New Roman" w:hAnsi="Times New Roman" w:cs="Times New Roman"/>
          <w:sz w:val="24"/>
          <w:szCs w:val="24"/>
        </w:rPr>
        <w:t>A escola é um cenário de múltiplas escolhas onde se movimentam idéias e valores que muitas vezes são construídos a parir de vivencias sociais de lutas e conquistas</w:t>
      </w:r>
      <w:r>
        <w:rPr>
          <w:rFonts w:ascii="Times New Roman" w:hAnsi="Times New Roman" w:cs="Times New Roman"/>
          <w:sz w:val="24"/>
          <w:szCs w:val="24"/>
        </w:rPr>
        <w:t>. Desta forma a escola deve ser vista pelo gesto como uma espaço de construções e consolidações cognitivas.</w:t>
      </w:r>
    </w:p>
    <w:p w:rsidR="00A51803" w:rsidRDefault="00A51803" w:rsidP="00A5180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Há pois algumas atitudes que podem sempre melhorar este espaço de construções, afim de que seja mais enriquecedor e fomentador de idéias. Em primeiro lugar devemos entender que se trata de um lugar onde todos aprendem, mas aprendem de forma em tempos diferentes e por isso se deve pensar em ações que comtemplem essa diversidade. </w:t>
      </w:r>
    </w:p>
    <w:p w:rsidR="00A51803" w:rsidRDefault="00A51803" w:rsidP="00A5180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Um fato que julgo importante e a questão da comunicação e das informações. Penso que descentralizar as informações e proporcionar um comunicação mais aberta entre os atores escolares </w:t>
      </w:r>
      <w:r w:rsidR="009112B1">
        <w:rPr>
          <w:rFonts w:ascii="Times New Roman" w:hAnsi="Times New Roman" w:cs="Times New Roman"/>
          <w:sz w:val="24"/>
          <w:szCs w:val="24"/>
        </w:rPr>
        <w:t>possibilita uma</w:t>
      </w:r>
      <w:r>
        <w:rPr>
          <w:rFonts w:ascii="Times New Roman" w:hAnsi="Times New Roman" w:cs="Times New Roman"/>
          <w:sz w:val="24"/>
          <w:szCs w:val="24"/>
        </w:rPr>
        <w:t xml:space="preserve"> construção cognitiva mais eficaz e responsável. Não podemos ser donos das informações, mas sermos apenas canais que fazem com que elas cheguem as bases. A questão da comunicação em algumas escolas tem se tornado algo muito sério e tem se constituído empecilho para a implementação da gestão </w:t>
      </w:r>
      <w:r w:rsidR="009112B1">
        <w:rPr>
          <w:rFonts w:ascii="Times New Roman" w:hAnsi="Times New Roman" w:cs="Times New Roman"/>
          <w:sz w:val="24"/>
          <w:szCs w:val="24"/>
        </w:rPr>
        <w:t>democrática.</w:t>
      </w:r>
    </w:p>
    <w:p w:rsidR="009112B1" w:rsidRDefault="009112B1" w:rsidP="009112B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Uma escola só é democrática e cumpre com sua função social quando seus atores sabem o que fazem, como fazem e porque fazem e isso fica claro quando indagamos alguém acerca do projeto político pedagógico de sua escola. Muitos até os desconhece. Temos que incentivar os profissionais a participarem da elaboração e conhecerem este </w:t>
      </w:r>
      <w:r>
        <w:rPr>
          <w:rFonts w:ascii="Times New Roman" w:hAnsi="Times New Roman" w:cs="Times New Roman"/>
          <w:sz w:val="24"/>
          <w:szCs w:val="24"/>
        </w:rPr>
        <w:lastRenderedPageBreak/>
        <w:t xml:space="preserve">documento tão importante para vida da escola e de seus envolvidos. </w:t>
      </w:r>
      <w:proofErr w:type="gramStart"/>
      <w:r>
        <w:rPr>
          <w:rFonts w:ascii="Times New Roman" w:hAnsi="Times New Roman" w:cs="Times New Roman"/>
          <w:sz w:val="24"/>
          <w:szCs w:val="24"/>
        </w:rPr>
        <w:t>Temos  a</w:t>
      </w:r>
      <w:proofErr w:type="gramEnd"/>
      <w:r>
        <w:rPr>
          <w:rFonts w:ascii="Times New Roman" w:hAnsi="Times New Roman" w:cs="Times New Roman"/>
          <w:sz w:val="24"/>
          <w:szCs w:val="24"/>
        </w:rPr>
        <w:t xml:space="preserve"> função de através do </w:t>
      </w:r>
      <w:proofErr w:type="spellStart"/>
      <w:r>
        <w:rPr>
          <w:rFonts w:ascii="Times New Roman" w:hAnsi="Times New Roman" w:cs="Times New Roman"/>
          <w:sz w:val="24"/>
          <w:szCs w:val="24"/>
        </w:rPr>
        <w:t>dialogo</w:t>
      </w:r>
      <w:proofErr w:type="spellEnd"/>
      <w:r>
        <w:rPr>
          <w:rFonts w:ascii="Times New Roman" w:hAnsi="Times New Roman" w:cs="Times New Roman"/>
          <w:sz w:val="24"/>
          <w:szCs w:val="24"/>
        </w:rPr>
        <w:t xml:space="preserve"> transformar a escola, possibilitar um ambiente criador de perspectiva e renovador de idéias. </w:t>
      </w:r>
    </w:p>
    <w:p w:rsidR="009112B1" w:rsidRPr="00FB756D" w:rsidRDefault="009112B1" w:rsidP="00FB756D">
      <w:pPr>
        <w:spacing w:line="360" w:lineRule="auto"/>
        <w:ind w:firstLine="708"/>
        <w:jc w:val="both"/>
        <w:rPr>
          <w:rFonts w:ascii="Times New Roman" w:hAnsi="Times New Roman" w:cs="Times New Roman"/>
          <w:sz w:val="24"/>
          <w:szCs w:val="24"/>
        </w:rPr>
      </w:pPr>
      <w:proofErr w:type="spellStart"/>
      <w:r w:rsidRPr="009112B1">
        <w:rPr>
          <w:rFonts w:ascii="Times New Roman" w:hAnsi="Times New Roman" w:cs="Times New Roman"/>
          <w:sz w:val="24"/>
          <w:szCs w:val="24"/>
        </w:rPr>
        <w:t>Pistrak</w:t>
      </w:r>
      <w:proofErr w:type="spellEnd"/>
      <w:r w:rsidRPr="009112B1">
        <w:rPr>
          <w:rFonts w:ascii="Times New Roman" w:hAnsi="Times New Roman" w:cs="Times New Roman"/>
          <w:sz w:val="24"/>
          <w:szCs w:val="24"/>
        </w:rPr>
        <w:t xml:space="preserve"> (1888-1940) em sua obra “Fundamentos da Escola do Trabalho”, escrita em 1924, quando afirma que:  </w:t>
      </w:r>
    </w:p>
    <w:p w:rsidR="005C619D" w:rsidRPr="00FB756D" w:rsidRDefault="009112B1" w:rsidP="00FB756D">
      <w:pPr>
        <w:spacing w:line="240" w:lineRule="auto"/>
        <w:ind w:left="2268"/>
        <w:jc w:val="both"/>
        <w:rPr>
          <w:rFonts w:ascii="Times New Roman" w:hAnsi="Times New Roman" w:cs="Times New Roman"/>
          <w:sz w:val="20"/>
          <w:szCs w:val="20"/>
        </w:rPr>
      </w:pPr>
      <w:r w:rsidRPr="009112B1">
        <w:rPr>
          <w:rFonts w:ascii="Times New Roman" w:hAnsi="Times New Roman" w:cs="Times New Roman"/>
          <w:sz w:val="20"/>
          <w:szCs w:val="20"/>
        </w:rPr>
        <w:t xml:space="preserve">Sua maior contribuição foi ter compreendido que para transformar a escola, e para colocá-la a serviço da transformação social, não basta alterar os conteúdos nela ensinados. É preciso mudar o jeito da escola, suas práticas e sua estrutura de organização e funcionamento, tornando-a coerente com novos objetivos de formação de cidadãos, capazes de participar ativamente do processo de construção da nova sociedade. </w:t>
      </w:r>
    </w:p>
    <w:p w:rsidR="00FB756D" w:rsidRDefault="00FB756D" w:rsidP="00FB756D">
      <w:pPr>
        <w:spacing w:line="360" w:lineRule="auto"/>
        <w:ind w:firstLine="708"/>
        <w:jc w:val="both"/>
        <w:rPr>
          <w:rFonts w:ascii="Times New Roman" w:hAnsi="Times New Roman" w:cs="Times New Roman"/>
        </w:rPr>
      </w:pPr>
      <w:r>
        <w:rPr>
          <w:rFonts w:ascii="Times New Roman" w:hAnsi="Times New Roman" w:cs="Times New Roman"/>
          <w:sz w:val="24"/>
          <w:szCs w:val="24"/>
        </w:rPr>
        <w:t xml:space="preserve">Assim tomamos consciência do que fazendo e como o fazemos. Uma sociedade só pode ser transformada quando as ações da escola também são. A tarefa de consolidar a escola como espaço de </w:t>
      </w:r>
      <w:proofErr w:type="gramStart"/>
      <w:r>
        <w:rPr>
          <w:rFonts w:ascii="Times New Roman" w:hAnsi="Times New Roman" w:cs="Times New Roman"/>
          <w:sz w:val="24"/>
          <w:szCs w:val="24"/>
        </w:rPr>
        <w:t>construção  democrática</w:t>
      </w:r>
      <w:proofErr w:type="gramEnd"/>
      <w:r>
        <w:rPr>
          <w:rFonts w:ascii="Times New Roman" w:hAnsi="Times New Roman" w:cs="Times New Roman"/>
          <w:sz w:val="24"/>
          <w:szCs w:val="24"/>
        </w:rPr>
        <w:t xml:space="preserve"> é nossa, e deve estar pautada no conceito de que a educação é um Bem Público.</w:t>
      </w:r>
    </w:p>
    <w:p w:rsidR="005C619D" w:rsidRDefault="005C619D" w:rsidP="007B2B82">
      <w:pPr>
        <w:spacing w:line="360" w:lineRule="auto"/>
        <w:jc w:val="both"/>
        <w:rPr>
          <w:rFonts w:ascii="Times New Roman" w:hAnsi="Times New Roman" w:cs="Times New Roman"/>
        </w:rPr>
      </w:pPr>
    </w:p>
    <w:p w:rsidR="005C619D" w:rsidRPr="00FB756D" w:rsidRDefault="005C619D" w:rsidP="007B2B82">
      <w:pPr>
        <w:spacing w:line="360" w:lineRule="auto"/>
        <w:jc w:val="both"/>
        <w:rPr>
          <w:rFonts w:ascii="Times New Roman" w:hAnsi="Times New Roman" w:cs="Times New Roman"/>
          <w:b/>
        </w:rPr>
      </w:pPr>
      <w:r w:rsidRPr="00FB756D">
        <w:rPr>
          <w:rFonts w:ascii="Times New Roman" w:hAnsi="Times New Roman" w:cs="Times New Roman"/>
          <w:b/>
        </w:rPr>
        <w:t>Referencial Bibliográfico</w:t>
      </w:r>
    </w:p>
    <w:p w:rsidR="005C619D" w:rsidRPr="005C619D" w:rsidRDefault="005C619D" w:rsidP="005C619D">
      <w:pPr>
        <w:pStyle w:val="SemEspaamento"/>
        <w:ind w:firstLine="708"/>
        <w:rPr>
          <w:rFonts w:ascii="Times New Roman" w:hAnsi="Times New Roman" w:cs="Times New Roman"/>
          <w:sz w:val="24"/>
        </w:rPr>
      </w:pPr>
      <w:r w:rsidRPr="005C619D">
        <w:rPr>
          <w:rFonts w:ascii="Times New Roman" w:hAnsi="Times New Roman" w:cs="Times New Roman"/>
          <w:sz w:val="24"/>
        </w:rPr>
        <w:t>ARROYO, Miguel G. Oficio de Mestre: Imagens e Auto-|Imagens. Petrópolis, Rio de Janeiro. Vozes,2000</w:t>
      </w:r>
    </w:p>
    <w:p w:rsidR="005C619D" w:rsidRDefault="005C619D" w:rsidP="005C619D">
      <w:pPr>
        <w:pStyle w:val="SemEspaamento"/>
        <w:ind w:firstLine="708"/>
        <w:rPr>
          <w:rFonts w:ascii="Times New Roman" w:hAnsi="Times New Roman" w:cs="Times New Roman"/>
          <w:sz w:val="24"/>
          <w:szCs w:val="24"/>
          <w:lang w:eastAsia="pt-BR"/>
        </w:rPr>
      </w:pPr>
      <w:r w:rsidRPr="005C619D">
        <w:rPr>
          <w:rFonts w:ascii="Times New Roman" w:hAnsi="Times New Roman" w:cs="Times New Roman"/>
          <w:lang w:eastAsia="pt-BR"/>
        </w:rPr>
        <w:t>Brasil.</w:t>
      </w:r>
      <w:r w:rsidRPr="005C619D">
        <w:rPr>
          <w:rFonts w:ascii="Times New Roman" w:hAnsi="Times New Roman" w:cs="Times New Roman"/>
          <w:b/>
          <w:bCs/>
          <w:lang w:eastAsia="pt-BR"/>
        </w:rPr>
        <w:t xml:space="preserve"> Lei n. 9.394, de 20 de dezembro de 1996</w:t>
      </w:r>
      <w:r w:rsidRPr="005C619D">
        <w:rPr>
          <w:rFonts w:ascii="Times New Roman" w:hAnsi="Times New Roman" w:cs="Times New Roman"/>
          <w:lang w:eastAsia="pt-BR"/>
        </w:rPr>
        <w:t xml:space="preserve">. Diretrizes e Bases para Educação </w:t>
      </w:r>
      <w:bookmarkStart w:id="0" w:name="_GoBack"/>
      <w:bookmarkEnd w:id="0"/>
      <w:r w:rsidRPr="005C619D">
        <w:rPr>
          <w:rFonts w:ascii="Times New Roman" w:hAnsi="Times New Roman" w:cs="Times New Roman"/>
          <w:lang w:eastAsia="pt-BR"/>
        </w:rPr>
        <w:t>Nacional.</w:t>
      </w:r>
    </w:p>
    <w:p w:rsidR="005C619D" w:rsidRDefault="005C619D" w:rsidP="005C619D">
      <w:pPr>
        <w:pStyle w:val="SemEspaamento"/>
        <w:ind w:firstLine="708"/>
        <w:rPr>
          <w:rFonts w:ascii="Times New Roman" w:hAnsi="Times New Roman" w:cs="Times New Roman"/>
          <w:sz w:val="24"/>
          <w:szCs w:val="24"/>
          <w:lang w:eastAsia="pt-BR"/>
        </w:rPr>
      </w:pPr>
      <w:r w:rsidRPr="005C619D">
        <w:rPr>
          <w:rFonts w:ascii="Times New Roman" w:hAnsi="Times New Roman" w:cs="Times New Roman"/>
          <w:lang w:eastAsia="pt-BR"/>
        </w:rPr>
        <w:t xml:space="preserve">CHIAVENATO, I. </w:t>
      </w:r>
      <w:r w:rsidRPr="005C619D">
        <w:rPr>
          <w:rFonts w:ascii="Times New Roman" w:hAnsi="Times New Roman" w:cs="Times New Roman"/>
          <w:b/>
          <w:bCs/>
          <w:lang w:eastAsia="pt-BR"/>
        </w:rPr>
        <w:t>Introdução à teoria geral da Administração</w:t>
      </w:r>
      <w:r w:rsidRPr="005C619D">
        <w:rPr>
          <w:rFonts w:ascii="Times New Roman" w:hAnsi="Times New Roman" w:cs="Times New Roman"/>
          <w:lang w:eastAsia="pt-BR"/>
        </w:rPr>
        <w:t>. 3. ed. São Paulo: McGraw-Hill do Brasil, 1983.</w:t>
      </w:r>
    </w:p>
    <w:p w:rsidR="005C619D" w:rsidRDefault="005C619D" w:rsidP="005C619D">
      <w:pPr>
        <w:pStyle w:val="SemEspaamento"/>
        <w:ind w:firstLine="708"/>
        <w:rPr>
          <w:rFonts w:ascii="Times New Roman" w:hAnsi="Times New Roman" w:cs="Times New Roman"/>
          <w:sz w:val="24"/>
          <w:szCs w:val="24"/>
          <w:lang w:eastAsia="pt-BR"/>
        </w:rPr>
      </w:pPr>
      <w:r w:rsidRPr="005C619D">
        <w:rPr>
          <w:rFonts w:ascii="Times New Roman" w:hAnsi="Times New Roman" w:cs="Times New Roman"/>
          <w:lang w:eastAsia="pt-BR"/>
        </w:rPr>
        <w:t xml:space="preserve">LÜCK, H. Perspectivas da gestão escolar e Implicações quanto à formação de seus gestores. </w:t>
      </w:r>
      <w:r w:rsidRPr="005C619D">
        <w:rPr>
          <w:rFonts w:ascii="Times New Roman" w:hAnsi="Times New Roman" w:cs="Times New Roman"/>
          <w:b/>
          <w:bCs/>
          <w:lang w:eastAsia="pt-BR"/>
        </w:rPr>
        <w:t>Em Aberto</w:t>
      </w:r>
      <w:r w:rsidRPr="005C619D">
        <w:rPr>
          <w:rFonts w:ascii="Times New Roman" w:hAnsi="Times New Roman" w:cs="Times New Roman"/>
          <w:lang w:eastAsia="pt-BR"/>
        </w:rPr>
        <w:t>. Brasília. v.17, n.72, p.1-195, fev./jun., 2000.</w:t>
      </w:r>
    </w:p>
    <w:p w:rsidR="009112B1" w:rsidRDefault="005C619D" w:rsidP="009112B1">
      <w:pPr>
        <w:pStyle w:val="SemEspaamento"/>
        <w:ind w:firstLine="708"/>
        <w:rPr>
          <w:rFonts w:ascii="Times New Roman" w:hAnsi="Times New Roman" w:cs="Times New Roman"/>
          <w:lang w:eastAsia="pt-BR"/>
        </w:rPr>
      </w:pPr>
      <w:r w:rsidRPr="005C619D">
        <w:rPr>
          <w:rFonts w:ascii="Times New Roman" w:hAnsi="Times New Roman" w:cs="Times New Roman"/>
          <w:lang w:eastAsia="pt-BR"/>
        </w:rPr>
        <w:t xml:space="preserve">PARO, V.H.  </w:t>
      </w:r>
      <w:r w:rsidRPr="005C619D">
        <w:rPr>
          <w:rFonts w:ascii="Times New Roman" w:hAnsi="Times New Roman" w:cs="Times New Roman"/>
          <w:b/>
          <w:bCs/>
          <w:lang w:eastAsia="pt-BR"/>
        </w:rPr>
        <w:t>Escritos sobre educação</w:t>
      </w:r>
      <w:r w:rsidRPr="005C619D">
        <w:rPr>
          <w:rFonts w:ascii="Times New Roman" w:hAnsi="Times New Roman" w:cs="Times New Roman"/>
          <w:lang w:eastAsia="pt-BR"/>
        </w:rPr>
        <w:t>. São Paulo: Xamã. 2001.</w:t>
      </w:r>
    </w:p>
    <w:p w:rsidR="009112B1" w:rsidRPr="009112B1" w:rsidRDefault="009112B1" w:rsidP="009112B1">
      <w:pPr>
        <w:pStyle w:val="SemEspaamento"/>
        <w:ind w:firstLine="708"/>
        <w:rPr>
          <w:rFonts w:ascii="Times New Roman" w:hAnsi="Times New Roman" w:cs="Times New Roman"/>
          <w:lang w:eastAsia="pt-BR"/>
        </w:rPr>
      </w:pPr>
      <w:r w:rsidRPr="009112B1">
        <w:rPr>
          <w:rFonts w:ascii="Times New Roman" w:hAnsi="Times New Roman" w:cs="Times New Roman"/>
          <w:sz w:val="24"/>
          <w:szCs w:val="24"/>
        </w:rPr>
        <w:t xml:space="preserve">PISTRAK, M. Fundamentos da escola do trabalho. São Paulo: Brasiliense, 2000. </w:t>
      </w:r>
    </w:p>
    <w:p w:rsidR="005C619D" w:rsidRDefault="005C619D" w:rsidP="005C619D">
      <w:pPr>
        <w:pStyle w:val="SemEspaamento"/>
        <w:ind w:firstLine="708"/>
        <w:rPr>
          <w:rFonts w:ascii="Times New Roman" w:hAnsi="Times New Roman" w:cs="Times New Roman"/>
          <w:sz w:val="24"/>
          <w:szCs w:val="24"/>
          <w:lang w:eastAsia="pt-BR"/>
        </w:rPr>
      </w:pPr>
      <w:r w:rsidRPr="005C619D">
        <w:rPr>
          <w:rFonts w:ascii="Times New Roman" w:hAnsi="Times New Roman" w:cs="Times New Roman"/>
          <w:color w:val="000000"/>
          <w:lang w:eastAsia="pt-BR"/>
        </w:rPr>
        <w:t xml:space="preserve">SOUZA, A.R. Explorando e construindo um conceito de gestão escolar democrática. </w:t>
      </w:r>
      <w:r w:rsidRPr="005C619D">
        <w:rPr>
          <w:rFonts w:ascii="Times New Roman" w:hAnsi="Times New Roman" w:cs="Times New Roman"/>
          <w:b/>
          <w:bCs/>
          <w:color w:val="000000"/>
          <w:lang w:eastAsia="pt-BR"/>
        </w:rPr>
        <w:t>Educação em Revista</w:t>
      </w:r>
      <w:r w:rsidRPr="005C619D">
        <w:rPr>
          <w:rFonts w:ascii="Times New Roman" w:hAnsi="Times New Roman" w:cs="Times New Roman"/>
          <w:color w:val="000000"/>
          <w:lang w:eastAsia="pt-BR"/>
        </w:rPr>
        <w:t>. Belo Horizonte. v.25, n.03, p.123-140, dezembro, 2009.</w:t>
      </w:r>
    </w:p>
    <w:p w:rsidR="005C619D" w:rsidRPr="005C619D" w:rsidRDefault="005C619D" w:rsidP="005C619D">
      <w:pPr>
        <w:pStyle w:val="SemEspaamento"/>
        <w:ind w:firstLine="708"/>
        <w:rPr>
          <w:rFonts w:ascii="Times New Roman" w:hAnsi="Times New Roman" w:cs="Times New Roman"/>
          <w:sz w:val="24"/>
          <w:szCs w:val="24"/>
          <w:lang w:eastAsia="pt-BR"/>
        </w:rPr>
      </w:pPr>
      <w:r w:rsidRPr="005C619D">
        <w:rPr>
          <w:rFonts w:ascii="Times New Roman" w:hAnsi="Times New Roman" w:cs="Times New Roman"/>
          <w:lang w:eastAsia="pt-BR"/>
        </w:rPr>
        <w:t xml:space="preserve">VEIGA, I.P.A. Perspectivas para reflexão em torno do Projeto Político Pedagógico. In: VEIGA, I.P.A.; RESENDE, L.M.G. </w:t>
      </w:r>
      <w:proofErr w:type="gramStart"/>
      <w:r w:rsidRPr="005C619D">
        <w:rPr>
          <w:rFonts w:ascii="Times New Roman" w:hAnsi="Times New Roman" w:cs="Times New Roman"/>
          <w:lang w:eastAsia="pt-BR"/>
        </w:rPr>
        <w:t>de  (</w:t>
      </w:r>
      <w:proofErr w:type="spellStart"/>
      <w:proofErr w:type="gramEnd"/>
      <w:r w:rsidRPr="005C619D">
        <w:rPr>
          <w:rFonts w:ascii="Times New Roman" w:hAnsi="Times New Roman" w:cs="Times New Roman"/>
          <w:lang w:eastAsia="pt-BR"/>
        </w:rPr>
        <w:t>Orgs</w:t>
      </w:r>
      <w:proofErr w:type="spellEnd"/>
      <w:r w:rsidRPr="005C619D">
        <w:rPr>
          <w:rFonts w:ascii="Times New Roman" w:hAnsi="Times New Roman" w:cs="Times New Roman"/>
          <w:lang w:eastAsia="pt-BR"/>
        </w:rPr>
        <w:t xml:space="preserve">.). </w:t>
      </w:r>
      <w:r w:rsidRPr="005C619D">
        <w:rPr>
          <w:rFonts w:ascii="Times New Roman" w:hAnsi="Times New Roman" w:cs="Times New Roman"/>
          <w:b/>
          <w:bCs/>
          <w:lang w:eastAsia="pt-BR"/>
        </w:rPr>
        <w:t>Escola</w:t>
      </w:r>
      <w:r w:rsidRPr="005C619D">
        <w:rPr>
          <w:rFonts w:ascii="Times New Roman" w:hAnsi="Times New Roman" w:cs="Times New Roman"/>
          <w:lang w:eastAsia="pt-BR"/>
        </w:rPr>
        <w:t>: espaço do projeto político-pedagógico. 13. ed. São Paulo: Papirus, 2008.</w:t>
      </w:r>
    </w:p>
    <w:p w:rsidR="005C619D" w:rsidRPr="005C619D" w:rsidRDefault="005C619D" w:rsidP="005C619D">
      <w:pPr>
        <w:pStyle w:val="SemEspaamento"/>
        <w:rPr>
          <w:rFonts w:ascii="Times New Roman" w:hAnsi="Times New Roman" w:cs="Times New Roman"/>
        </w:rPr>
      </w:pPr>
    </w:p>
    <w:p w:rsidR="005C619D" w:rsidRPr="007B2B82" w:rsidRDefault="005C619D" w:rsidP="007B2B82">
      <w:pPr>
        <w:spacing w:line="360" w:lineRule="auto"/>
        <w:jc w:val="both"/>
        <w:rPr>
          <w:rFonts w:ascii="Times New Roman" w:hAnsi="Times New Roman" w:cs="Times New Roman"/>
        </w:rPr>
      </w:pPr>
    </w:p>
    <w:sectPr w:rsidR="005C619D" w:rsidRPr="007B2B8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EDB" w:rsidRDefault="006B7EDB" w:rsidP="006B7EDB">
      <w:pPr>
        <w:spacing w:after="0" w:line="240" w:lineRule="auto"/>
      </w:pPr>
      <w:r>
        <w:separator/>
      </w:r>
    </w:p>
  </w:endnote>
  <w:endnote w:type="continuationSeparator" w:id="0">
    <w:p w:rsidR="006B7EDB" w:rsidRDefault="006B7EDB" w:rsidP="006B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EDB" w:rsidRDefault="006B7EDB" w:rsidP="006B7EDB">
      <w:pPr>
        <w:spacing w:after="0" w:line="240" w:lineRule="auto"/>
      </w:pPr>
      <w:r>
        <w:separator/>
      </w:r>
    </w:p>
  </w:footnote>
  <w:footnote w:type="continuationSeparator" w:id="0">
    <w:p w:rsidR="006B7EDB" w:rsidRDefault="006B7EDB" w:rsidP="006B7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EDB" w:rsidRDefault="006B7EDB">
    <w:pPr>
      <w:pStyle w:val="Cabealho"/>
    </w:pPr>
    <w:r>
      <w:rPr>
        <w:noProof/>
        <w:lang w:eastAsia="pt-BR"/>
      </w:rPr>
      <w:drawing>
        <wp:inline distT="0" distB="0" distL="0" distR="0" wp14:anchorId="6AC94D6B" wp14:editId="47ABDF75">
          <wp:extent cx="5400040" cy="1110490"/>
          <wp:effectExtent l="0" t="0" r="0" b="0"/>
          <wp:docPr id="1" name="Imagem 1" descr="C:\Users\Paulo Marcos\Pictures\Bann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o Marcos\Pictures\Banner.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1104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12CF1"/>
    <w:multiLevelType w:val="hybridMultilevel"/>
    <w:tmpl w:val="A7D2C08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7BEA11A0"/>
    <w:multiLevelType w:val="hybridMultilevel"/>
    <w:tmpl w:val="CDF0129C"/>
    <w:lvl w:ilvl="0" w:tplc="37B2FE24">
      <w:start w:val="1"/>
      <w:numFmt w:val="decimal"/>
      <w:lvlText w:val="%1-"/>
      <w:lvlJc w:val="left"/>
      <w:pPr>
        <w:ind w:left="1068" w:hanging="360"/>
      </w:pPr>
      <w:rPr>
        <w:rFonts w:ascii="Times New Roman" w:eastAsiaTheme="minorHAnsi" w:hAnsi="Times New Roman" w:cs="Times New Roman"/>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998"/>
    <w:rsid w:val="00132B46"/>
    <w:rsid w:val="00276C80"/>
    <w:rsid w:val="003F0980"/>
    <w:rsid w:val="004373E7"/>
    <w:rsid w:val="004A3DC9"/>
    <w:rsid w:val="0051587D"/>
    <w:rsid w:val="005C4A4A"/>
    <w:rsid w:val="005C619D"/>
    <w:rsid w:val="006427C7"/>
    <w:rsid w:val="006B7EDB"/>
    <w:rsid w:val="006E4451"/>
    <w:rsid w:val="007011E3"/>
    <w:rsid w:val="0071080A"/>
    <w:rsid w:val="007B2B82"/>
    <w:rsid w:val="009032C8"/>
    <w:rsid w:val="009112B1"/>
    <w:rsid w:val="009F5998"/>
    <w:rsid w:val="00A51803"/>
    <w:rsid w:val="00D167F8"/>
    <w:rsid w:val="00D47B26"/>
    <w:rsid w:val="00DC546C"/>
    <w:rsid w:val="00EA6DFF"/>
    <w:rsid w:val="00EF3A8D"/>
    <w:rsid w:val="00F23A36"/>
    <w:rsid w:val="00FB75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02A5CE-1B82-4DD8-AE18-1DDC36A9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F5998"/>
    <w:pPr>
      <w:ind w:left="720"/>
      <w:contextualSpacing/>
    </w:pPr>
  </w:style>
  <w:style w:type="paragraph" w:styleId="Cabealho">
    <w:name w:val="header"/>
    <w:basedOn w:val="Normal"/>
    <w:link w:val="CabealhoChar"/>
    <w:uiPriority w:val="99"/>
    <w:unhideWhenUsed/>
    <w:rsid w:val="006B7ED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B7EDB"/>
  </w:style>
  <w:style w:type="paragraph" w:styleId="Rodap">
    <w:name w:val="footer"/>
    <w:basedOn w:val="Normal"/>
    <w:link w:val="RodapChar"/>
    <w:uiPriority w:val="99"/>
    <w:unhideWhenUsed/>
    <w:rsid w:val="006B7EDB"/>
    <w:pPr>
      <w:tabs>
        <w:tab w:val="center" w:pos="4252"/>
        <w:tab w:val="right" w:pos="8504"/>
      </w:tabs>
      <w:spacing w:after="0" w:line="240" w:lineRule="auto"/>
    </w:pPr>
  </w:style>
  <w:style w:type="character" w:customStyle="1" w:styleId="RodapChar">
    <w:name w:val="Rodapé Char"/>
    <w:basedOn w:val="Fontepargpadro"/>
    <w:link w:val="Rodap"/>
    <w:uiPriority w:val="99"/>
    <w:rsid w:val="006B7EDB"/>
  </w:style>
  <w:style w:type="paragraph" w:styleId="Textodebalo">
    <w:name w:val="Balloon Text"/>
    <w:basedOn w:val="Normal"/>
    <w:link w:val="TextodebaloChar"/>
    <w:uiPriority w:val="99"/>
    <w:semiHidden/>
    <w:unhideWhenUsed/>
    <w:rsid w:val="006B7ED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B7EDB"/>
    <w:rPr>
      <w:rFonts w:ascii="Tahoma" w:hAnsi="Tahoma" w:cs="Tahoma"/>
      <w:sz w:val="16"/>
      <w:szCs w:val="16"/>
    </w:rPr>
  </w:style>
  <w:style w:type="paragraph" w:styleId="SemEspaamento">
    <w:name w:val="No Spacing"/>
    <w:uiPriority w:val="1"/>
    <w:qFormat/>
    <w:rsid w:val="005C61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59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6</Pages>
  <Words>2075</Words>
  <Characters>11205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Marcos</dc:creator>
  <cp:lastModifiedBy>Paulo Marcos Ferreira Andrade</cp:lastModifiedBy>
  <cp:revision>3</cp:revision>
  <dcterms:created xsi:type="dcterms:W3CDTF">2013-07-23T16:31:00Z</dcterms:created>
  <dcterms:modified xsi:type="dcterms:W3CDTF">2013-07-23T17:59:00Z</dcterms:modified>
</cp:coreProperties>
</file>