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F06" w:rsidRPr="004B7F06" w:rsidRDefault="004B7F06" w:rsidP="00FD2DF6">
      <w:pPr>
        <w:spacing w:line="360" w:lineRule="auto"/>
        <w:jc w:val="center"/>
        <w:rPr>
          <w:rFonts w:ascii="Arial" w:hAnsi="Arial" w:cs="Arial"/>
          <w:b/>
          <w:sz w:val="28"/>
          <w:szCs w:val="28"/>
        </w:rPr>
      </w:pPr>
      <w:r w:rsidRPr="004B7F06">
        <w:rPr>
          <w:rFonts w:ascii="Arial" w:hAnsi="Arial" w:cs="Arial"/>
          <w:b/>
          <w:sz w:val="28"/>
          <w:szCs w:val="28"/>
        </w:rPr>
        <w:t>AS OBRIGAÇÕES LEGAIS DAS IGREJAS</w:t>
      </w:r>
    </w:p>
    <w:p w:rsidR="004B7F06" w:rsidRDefault="004B7F06" w:rsidP="00FD2DF6">
      <w:pPr>
        <w:spacing w:line="360" w:lineRule="auto"/>
        <w:jc w:val="center"/>
        <w:rPr>
          <w:rFonts w:ascii="Arial" w:hAnsi="Arial" w:cs="Arial"/>
          <w:b/>
          <w:sz w:val="20"/>
          <w:szCs w:val="20"/>
        </w:rPr>
      </w:pPr>
      <w:r w:rsidRPr="004B7F06">
        <w:rPr>
          <w:rFonts w:ascii="Arial" w:hAnsi="Arial" w:cs="Arial"/>
          <w:b/>
          <w:sz w:val="20"/>
          <w:szCs w:val="20"/>
        </w:rPr>
        <w:t>Robson Barroso dos Santos</w:t>
      </w:r>
    </w:p>
    <w:p w:rsidR="004B7F06" w:rsidRPr="005D7BDC" w:rsidRDefault="004B7F06" w:rsidP="00FD2DF6">
      <w:pPr>
        <w:spacing w:line="360" w:lineRule="auto"/>
        <w:ind w:left="567" w:right="567"/>
        <w:jc w:val="both"/>
        <w:rPr>
          <w:rFonts w:ascii="Arial" w:hAnsi="Arial" w:cs="Arial"/>
          <w:b/>
          <w:sz w:val="28"/>
          <w:szCs w:val="28"/>
        </w:rPr>
      </w:pPr>
      <w:r w:rsidRPr="005D7BDC">
        <w:rPr>
          <w:rFonts w:ascii="Arial" w:hAnsi="Arial" w:cs="Arial"/>
          <w:b/>
          <w:sz w:val="28"/>
          <w:szCs w:val="28"/>
        </w:rPr>
        <w:t>RESUMO</w:t>
      </w:r>
    </w:p>
    <w:p w:rsidR="00A27007" w:rsidRDefault="00EA49B2" w:rsidP="00FD2DF6">
      <w:pPr>
        <w:spacing w:line="360" w:lineRule="auto"/>
        <w:ind w:left="567" w:right="567"/>
        <w:jc w:val="both"/>
        <w:rPr>
          <w:rFonts w:ascii="Arial" w:hAnsi="Arial" w:cs="Arial"/>
          <w:sz w:val="20"/>
          <w:szCs w:val="20"/>
        </w:rPr>
      </w:pPr>
      <w:r w:rsidRPr="004B7F06">
        <w:rPr>
          <w:rFonts w:ascii="Arial" w:hAnsi="Arial" w:cs="Arial"/>
          <w:sz w:val="20"/>
          <w:szCs w:val="20"/>
        </w:rPr>
        <w:t>Para vivermos em sociedade todos temos obrigações legais, sendo pessoa física ou pessoa jurídica. Em nosso entendimento existem dois tipos de leis principais para respeitarmos, a Lei de Deus e a Lei do homem.</w:t>
      </w:r>
      <w:r w:rsidR="00DB3440" w:rsidRPr="004B7F06">
        <w:rPr>
          <w:rFonts w:ascii="Arial" w:hAnsi="Arial" w:cs="Arial"/>
          <w:sz w:val="20"/>
          <w:szCs w:val="20"/>
        </w:rPr>
        <w:t xml:space="preserve"> </w:t>
      </w:r>
      <w:r w:rsidRPr="004B7F06">
        <w:rPr>
          <w:rFonts w:ascii="Arial" w:hAnsi="Arial" w:cs="Arial"/>
          <w:sz w:val="20"/>
          <w:szCs w:val="20"/>
        </w:rPr>
        <w:t xml:space="preserve">Mesmo como cristãos devemos também respeitar a lei dos homens, para que possamos </w:t>
      </w:r>
      <w:r w:rsidR="00DB3440" w:rsidRPr="004B7F06">
        <w:rPr>
          <w:rFonts w:ascii="Arial" w:hAnsi="Arial" w:cs="Arial"/>
          <w:sz w:val="20"/>
          <w:szCs w:val="20"/>
        </w:rPr>
        <w:t>pertencer a uma sociedade.</w:t>
      </w:r>
    </w:p>
    <w:p w:rsidR="00EA49B2" w:rsidRPr="004B7F06" w:rsidRDefault="00EA49B2" w:rsidP="00FD2DF6">
      <w:pPr>
        <w:spacing w:line="360" w:lineRule="auto"/>
        <w:ind w:left="567" w:right="567"/>
        <w:jc w:val="both"/>
        <w:rPr>
          <w:rFonts w:ascii="Arial" w:hAnsi="Arial" w:cs="Arial"/>
          <w:sz w:val="20"/>
          <w:szCs w:val="20"/>
        </w:rPr>
      </w:pPr>
      <w:r w:rsidRPr="004B7F06">
        <w:rPr>
          <w:rFonts w:ascii="Arial" w:hAnsi="Arial" w:cs="Arial"/>
          <w:sz w:val="20"/>
          <w:szCs w:val="20"/>
        </w:rPr>
        <w:t>Segundo estudiosos das escrituras hebraicas, a Lei foi dada por Deus através do profeta Moisés, tendo sido os Dez Mandamentos escritos em tábuas de pedra pelo próprio dedo de Deus no monte</w:t>
      </w:r>
      <w:r w:rsidRPr="004B7F06">
        <w:rPr>
          <w:rStyle w:val="apple-converted-space"/>
          <w:rFonts w:ascii="Arial" w:hAnsi="Arial" w:cs="Arial"/>
          <w:sz w:val="20"/>
          <w:szCs w:val="20"/>
        </w:rPr>
        <w:t> </w:t>
      </w:r>
      <w:hyperlink r:id="rId7" w:tooltip="Sinai" w:history="1">
        <w:r w:rsidRPr="004B7F06">
          <w:rPr>
            <w:rStyle w:val="Hyperlink"/>
            <w:rFonts w:ascii="Arial" w:hAnsi="Arial" w:cs="Arial"/>
            <w:color w:val="auto"/>
            <w:sz w:val="20"/>
            <w:szCs w:val="20"/>
            <w:u w:val="none"/>
          </w:rPr>
          <w:t>Sinai</w:t>
        </w:r>
      </w:hyperlink>
      <w:r w:rsidRPr="004B7F06">
        <w:rPr>
          <w:rFonts w:ascii="Arial" w:hAnsi="Arial" w:cs="Arial"/>
          <w:sz w:val="20"/>
          <w:szCs w:val="20"/>
        </w:rPr>
        <w:t>, a tábua dos</w:t>
      </w:r>
      <w:r w:rsidRPr="004B7F06">
        <w:rPr>
          <w:rStyle w:val="apple-converted-space"/>
          <w:rFonts w:ascii="Arial" w:hAnsi="Arial" w:cs="Arial"/>
          <w:sz w:val="20"/>
          <w:szCs w:val="20"/>
        </w:rPr>
        <w:t> </w:t>
      </w:r>
      <w:hyperlink r:id="rId8" w:tooltip="Dez mandamentos" w:history="1">
        <w:r w:rsidRPr="004B7F06">
          <w:rPr>
            <w:rStyle w:val="Hyperlink"/>
            <w:rFonts w:ascii="Arial" w:hAnsi="Arial" w:cs="Arial"/>
            <w:color w:val="auto"/>
            <w:sz w:val="20"/>
            <w:szCs w:val="20"/>
            <w:u w:val="none"/>
          </w:rPr>
          <w:t>dez mandamentos</w:t>
        </w:r>
      </w:hyperlink>
      <w:r w:rsidRPr="004B7F06">
        <w:rPr>
          <w:rFonts w:ascii="Arial" w:hAnsi="Arial" w:cs="Arial"/>
          <w:sz w:val="20"/>
          <w:szCs w:val="20"/>
        </w:rPr>
        <w:t>.</w:t>
      </w:r>
    </w:p>
    <w:p w:rsidR="00EA49B2" w:rsidRPr="004B7F06" w:rsidRDefault="00EA49B2" w:rsidP="00FD2DF6">
      <w:pPr>
        <w:pStyle w:val="NormalWeb"/>
        <w:shd w:val="clear" w:color="auto" w:fill="FFFFFF"/>
        <w:spacing w:before="96" w:beforeAutospacing="0" w:after="120" w:afterAutospacing="0" w:line="360" w:lineRule="auto"/>
        <w:ind w:left="567" w:right="567"/>
        <w:jc w:val="both"/>
        <w:rPr>
          <w:rFonts w:ascii="Arial" w:hAnsi="Arial" w:cs="Arial"/>
          <w:sz w:val="20"/>
          <w:szCs w:val="20"/>
        </w:rPr>
      </w:pPr>
      <w:r w:rsidRPr="004B7F06">
        <w:rPr>
          <w:rFonts w:ascii="Arial" w:hAnsi="Arial" w:cs="Arial"/>
          <w:sz w:val="20"/>
          <w:szCs w:val="20"/>
        </w:rPr>
        <w:t>Segundo os historiadores, a Lei Mosaica não apresenta nenhum elemento novo, sendo a maior parte de seus elementos adaptações e transcrições encontradas em documentos mais antigos.</w:t>
      </w:r>
    </w:p>
    <w:p w:rsidR="00DB3440" w:rsidRDefault="00EA49B2" w:rsidP="00CA0148">
      <w:pPr>
        <w:pStyle w:val="NormalWeb"/>
        <w:shd w:val="clear" w:color="auto" w:fill="FFFFFF"/>
        <w:spacing w:before="96" w:beforeAutospacing="0" w:after="120" w:afterAutospacing="0" w:line="360" w:lineRule="auto"/>
        <w:ind w:left="567" w:right="567"/>
        <w:jc w:val="both"/>
        <w:rPr>
          <w:rFonts w:ascii="Arial" w:hAnsi="Arial" w:cs="Arial"/>
          <w:sz w:val="20"/>
          <w:szCs w:val="20"/>
        </w:rPr>
      </w:pPr>
      <w:r w:rsidRPr="004B7F06">
        <w:rPr>
          <w:rFonts w:ascii="Arial" w:hAnsi="Arial" w:cs="Arial"/>
          <w:sz w:val="20"/>
          <w:szCs w:val="20"/>
        </w:rPr>
        <w:t>No ocidente a Lei e o nome de Moisés eram totalmente desconhecidos até o advento do Cristianismo. O triunfo do Cristianismo no século IV D.C assegurou a popularização dos Dez Mandamentos que, ao integrarem o Catecismo Cristão, adquiriram seu caráter universal.</w:t>
      </w:r>
      <w:r w:rsidR="00CA0148">
        <w:rPr>
          <w:rFonts w:ascii="Arial" w:hAnsi="Arial" w:cs="Arial"/>
          <w:sz w:val="20"/>
          <w:szCs w:val="20"/>
        </w:rPr>
        <w:t xml:space="preserve"> </w:t>
      </w:r>
      <w:r w:rsidR="00DB3440" w:rsidRPr="004B7F06">
        <w:rPr>
          <w:rFonts w:ascii="Arial" w:hAnsi="Arial" w:cs="Arial"/>
          <w:sz w:val="20"/>
          <w:szCs w:val="20"/>
        </w:rPr>
        <w:t xml:space="preserve">Já </w:t>
      </w:r>
      <w:r w:rsidR="004B4622" w:rsidRPr="004B7F06">
        <w:rPr>
          <w:rFonts w:ascii="Arial" w:hAnsi="Arial" w:cs="Arial"/>
          <w:sz w:val="20"/>
          <w:szCs w:val="20"/>
        </w:rPr>
        <w:t>as leis do homem advêm da Constituição de um</w:t>
      </w:r>
      <w:r w:rsidR="00DB3440" w:rsidRPr="004B7F06">
        <w:rPr>
          <w:rFonts w:ascii="Arial" w:hAnsi="Arial" w:cs="Arial"/>
          <w:sz w:val="20"/>
          <w:szCs w:val="20"/>
        </w:rPr>
        <w:t xml:space="preserve"> pa</w:t>
      </w:r>
      <w:r w:rsidR="004B4622" w:rsidRPr="004B7F06">
        <w:rPr>
          <w:rFonts w:ascii="Arial" w:hAnsi="Arial" w:cs="Arial"/>
          <w:sz w:val="20"/>
          <w:szCs w:val="20"/>
        </w:rPr>
        <w:t>ís</w:t>
      </w:r>
      <w:r w:rsidR="00DB3440" w:rsidRPr="004B7F06">
        <w:rPr>
          <w:rFonts w:ascii="Arial" w:hAnsi="Arial" w:cs="Arial"/>
          <w:sz w:val="20"/>
          <w:szCs w:val="20"/>
        </w:rPr>
        <w:t>, segui</w:t>
      </w:r>
      <w:r w:rsidR="005A0872" w:rsidRPr="004B7F06">
        <w:rPr>
          <w:rFonts w:ascii="Arial" w:hAnsi="Arial" w:cs="Arial"/>
          <w:sz w:val="20"/>
          <w:szCs w:val="20"/>
        </w:rPr>
        <w:t>do pelo Código Civil brasileiro.</w:t>
      </w:r>
    </w:p>
    <w:p w:rsidR="004B7F06" w:rsidRPr="000B6EC8" w:rsidRDefault="004B7F06" w:rsidP="00FD2DF6">
      <w:pPr>
        <w:pStyle w:val="NormalWeb"/>
        <w:shd w:val="clear" w:color="auto" w:fill="FFFFFF"/>
        <w:spacing w:before="96" w:beforeAutospacing="0" w:after="120" w:afterAutospacing="0" w:line="360" w:lineRule="auto"/>
        <w:ind w:left="567" w:right="567"/>
        <w:jc w:val="both"/>
        <w:rPr>
          <w:rFonts w:ascii="Arial" w:hAnsi="Arial" w:cs="Arial"/>
        </w:rPr>
      </w:pPr>
      <w:r w:rsidRPr="004B7F06">
        <w:rPr>
          <w:rFonts w:ascii="Arial" w:hAnsi="Arial" w:cs="Arial"/>
        </w:rPr>
        <w:t>Palavras-chave</w:t>
      </w:r>
      <w:r>
        <w:rPr>
          <w:rFonts w:ascii="Arial" w:hAnsi="Arial" w:cs="Arial"/>
        </w:rPr>
        <w:t xml:space="preserve">: </w:t>
      </w:r>
      <w:r w:rsidR="00A27007">
        <w:rPr>
          <w:rFonts w:ascii="Arial" w:hAnsi="Arial" w:cs="Arial"/>
        </w:rPr>
        <w:t xml:space="preserve">sociedade. </w:t>
      </w:r>
      <w:proofErr w:type="gramStart"/>
      <w:r w:rsidR="00A27007">
        <w:rPr>
          <w:rFonts w:ascii="Arial" w:hAnsi="Arial" w:cs="Arial"/>
        </w:rPr>
        <w:t>obrigações</w:t>
      </w:r>
      <w:proofErr w:type="gramEnd"/>
      <w:r w:rsidR="00A27007">
        <w:rPr>
          <w:rFonts w:ascii="Arial" w:hAnsi="Arial" w:cs="Arial"/>
        </w:rPr>
        <w:t xml:space="preserve"> legais. Igreja. </w:t>
      </w:r>
      <w:proofErr w:type="gramStart"/>
      <w:r w:rsidR="00A27007" w:rsidRPr="00A27007">
        <w:rPr>
          <w:rFonts w:ascii="Arial" w:hAnsi="Arial" w:cs="Arial"/>
        </w:rPr>
        <w:t>lei</w:t>
      </w:r>
      <w:proofErr w:type="gramEnd"/>
      <w:r w:rsidR="00A27007" w:rsidRPr="00A27007">
        <w:rPr>
          <w:rFonts w:ascii="Arial" w:hAnsi="Arial" w:cs="Arial"/>
        </w:rPr>
        <w:t xml:space="preserve">. </w:t>
      </w:r>
      <w:proofErr w:type="gramStart"/>
      <w:r w:rsidR="00CC21BB" w:rsidRPr="000B6EC8">
        <w:rPr>
          <w:rFonts w:ascii="Arial" w:hAnsi="Arial" w:cs="Arial"/>
        </w:rPr>
        <w:t>c</w:t>
      </w:r>
      <w:r w:rsidR="00A27007" w:rsidRPr="000B6EC8">
        <w:rPr>
          <w:rFonts w:ascii="Arial" w:hAnsi="Arial" w:cs="Arial"/>
        </w:rPr>
        <w:t>ristianismo</w:t>
      </w:r>
      <w:proofErr w:type="gramEnd"/>
      <w:r w:rsidR="00A27007" w:rsidRPr="000B6EC8">
        <w:rPr>
          <w:rFonts w:ascii="Arial" w:hAnsi="Arial" w:cs="Arial"/>
        </w:rPr>
        <w:t xml:space="preserve">. </w:t>
      </w:r>
    </w:p>
    <w:p w:rsidR="004B7F06" w:rsidRPr="000B6EC8" w:rsidRDefault="004B7F06" w:rsidP="00FD2DF6">
      <w:pPr>
        <w:pStyle w:val="NormalWeb"/>
        <w:shd w:val="clear" w:color="auto" w:fill="FFFFFF"/>
        <w:spacing w:before="96" w:beforeAutospacing="0" w:after="120" w:afterAutospacing="0" w:line="360" w:lineRule="auto"/>
        <w:ind w:left="567" w:right="567"/>
        <w:jc w:val="both"/>
        <w:rPr>
          <w:rFonts w:ascii="Arial" w:hAnsi="Arial" w:cs="Arial"/>
          <w:b/>
          <w:sz w:val="28"/>
          <w:szCs w:val="28"/>
        </w:rPr>
      </w:pPr>
      <w:r w:rsidRPr="000B6EC8">
        <w:rPr>
          <w:rFonts w:ascii="Arial" w:hAnsi="Arial" w:cs="Arial"/>
          <w:b/>
          <w:sz w:val="28"/>
          <w:szCs w:val="28"/>
        </w:rPr>
        <w:t>ABSTRACT</w:t>
      </w:r>
    </w:p>
    <w:p w:rsidR="004B7F06" w:rsidRPr="004B7F06" w:rsidRDefault="004B7F06" w:rsidP="00FD2DF6">
      <w:pPr>
        <w:spacing w:line="360" w:lineRule="auto"/>
        <w:ind w:left="567" w:right="567"/>
        <w:jc w:val="both"/>
        <w:rPr>
          <w:rFonts w:ascii="Arial" w:eastAsia="Times New Roman" w:hAnsi="Arial" w:cs="Arial"/>
          <w:sz w:val="20"/>
          <w:szCs w:val="20"/>
          <w:lang w:val="en-US" w:eastAsia="pt-BR"/>
        </w:rPr>
      </w:pPr>
      <w:r w:rsidRPr="004B7F06">
        <w:rPr>
          <w:rFonts w:ascii="Arial" w:eastAsia="Times New Roman" w:hAnsi="Arial" w:cs="Arial"/>
          <w:sz w:val="20"/>
          <w:szCs w:val="20"/>
          <w:lang w:val="en-US" w:eastAsia="pt-BR"/>
        </w:rPr>
        <w:t xml:space="preserve">To live in society all have legal obligations, being an individual or a legal entity. In our view there are two types of main laws respecting the Law of God and the law of man. Even as Christians we must also respect the law of </w:t>
      </w:r>
      <w:proofErr w:type="gramStart"/>
      <w:r w:rsidRPr="004B7F06">
        <w:rPr>
          <w:rFonts w:ascii="Arial" w:eastAsia="Times New Roman" w:hAnsi="Arial" w:cs="Arial"/>
          <w:sz w:val="20"/>
          <w:szCs w:val="20"/>
          <w:lang w:val="en-US" w:eastAsia="pt-BR"/>
        </w:rPr>
        <w:t>men, that</w:t>
      </w:r>
      <w:proofErr w:type="gramEnd"/>
      <w:r w:rsidRPr="004B7F06">
        <w:rPr>
          <w:rFonts w:ascii="Arial" w:eastAsia="Times New Roman" w:hAnsi="Arial" w:cs="Arial"/>
          <w:sz w:val="20"/>
          <w:szCs w:val="20"/>
          <w:lang w:val="en-US" w:eastAsia="pt-BR"/>
        </w:rPr>
        <w:t xml:space="preserve"> we may belong to a society.</w:t>
      </w:r>
    </w:p>
    <w:p w:rsidR="004B7F06" w:rsidRPr="004B7F06" w:rsidRDefault="004B7F06" w:rsidP="00FD2DF6">
      <w:pPr>
        <w:spacing w:line="360" w:lineRule="auto"/>
        <w:ind w:left="567" w:right="567"/>
        <w:jc w:val="both"/>
        <w:rPr>
          <w:rFonts w:ascii="Arial" w:eastAsia="Times New Roman" w:hAnsi="Arial" w:cs="Arial"/>
          <w:sz w:val="20"/>
          <w:szCs w:val="20"/>
          <w:lang w:val="en-US" w:eastAsia="pt-BR"/>
        </w:rPr>
      </w:pPr>
      <w:r w:rsidRPr="004B7F06">
        <w:rPr>
          <w:rFonts w:ascii="Arial" w:eastAsia="Times New Roman" w:hAnsi="Arial" w:cs="Arial"/>
          <w:sz w:val="20"/>
          <w:szCs w:val="20"/>
          <w:lang w:val="en-US" w:eastAsia="pt-BR"/>
        </w:rPr>
        <w:t xml:space="preserve">According to scholars of the Hebrew </w:t>
      </w:r>
      <w:proofErr w:type="gramStart"/>
      <w:r w:rsidRPr="004B7F06">
        <w:rPr>
          <w:rFonts w:ascii="Arial" w:eastAsia="Times New Roman" w:hAnsi="Arial" w:cs="Arial"/>
          <w:sz w:val="20"/>
          <w:szCs w:val="20"/>
          <w:lang w:val="en-US" w:eastAsia="pt-BR"/>
        </w:rPr>
        <w:t>scriptures</w:t>
      </w:r>
      <w:proofErr w:type="gramEnd"/>
      <w:r w:rsidRPr="004B7F06">
        <w:rPr>
          <w:rFonts w:ascii="Arial" w:eastAsia="Times New Roman" w:hAnsi="Arial" w:cs="Arial"/>
          <w:sz w:val="20"/>
          <w:szCs w:val="20"/>
          <w:lang w:val="en-US" w:eastAsia="pt-BR"/>
        </w:rPr>
        <w:t>, the law was given by God through the prophet Moses, having been the Ten Commandments written on tablets of stone by the finger of God on Mount Sinai, the board of the Ten Commandments.</w:t>
      </w:r>
    </w:p>
    <w:p w:rsidR="004B7F06" w:rsidRPr="004B7F06" w:rsidRDefault="004B7F06" w:rsidP="00FD2DF6">
      <w:pPr>
        <w:spacing w:line="360" w:lineRule="auto"/>
        <w:ind w:left="567" w:right="567"/>
        <w:jc w:val="both"/>
        <w:rPr>
          <w:rFonts w:ascii="Arial" w:eastAsia="Times New Roman" w:hAnsi="Arial" w:cs="Arial"/>
          <w:sz w:val="20"/>
          <w:szCs w:val="20"/>
          <w:lang w:val="en-US" w:eastAsia="pt-BR"/>
        </w:rPr>
      </w:pPr>
      <w:r w:rsidRPr="004B7F06">
        <w:rPr>
          <w:rFonts w:ascii="Arial" w:eastAsia="Times New Roman" w:hAnsi="Arial" w:cs="Arial"/>
          <w:sz w:val="20"/>
          <w:szCs w:val="20"/>
          <w:lang w:val="en-US" w:eastAsia="pt-BR"/>
        </w:rPr>
        <w:t>According to historians, the Mosaic Law does not present any new facts, and most of its elements adaptations and transcriptions found in older documents.</w:t>
      </w:r>
    </w:p>
    <w:p w:rsidR="004B7F06" w:rsidRDefault="004B7F06" w:rsidP="00CA0148">
      <w:pPr>
        <w:spacing w:line="360" w:lineRule="auto"/>
        <w:ind w:left="567" w:right="567"/>
        <w:jc w:val="both"/>
        <w:rPr>
          <w:rFonts w:ascii="Arial" w:eastAsia="Times New Roman" w:hAnsi="Arial" w:cs="Arial"/>
          <w:sz w:val="20"/>
          <w:szCs w:val="20"/>
          <w:lang w:val="en-US" w:eastAsia="pt-BR"/>
        </w:rPr>
      </w:pPr>
      <w:r w:rsidRPr="004B7F06">
        <w:rPr>
          <w:rFonts w:ascii="Arial" w:eastAsia="Times New Roman" w:hAnsi="Arial" w:cs="Arial"/>
          <w:sz w:val="20"/>
          <w:szCs w:val="20"/>
          <w:lang w:val="en-US" w:eastAsia="pt-BR"/>
        </w:rPr>
        <w:t>In the West the Law of Moses and the name were totally unknown until the advent of Christianity. The triumph of Christianity in the fourth century AD ensured the popularity of the Ten Commandments, to integrate the Christian Catechism, acquired its universal character.</w:t>
      </w:r>
      <w:r w:rsidR="00CA0148">
        <w:rPr>
          <w:rFonts w:ascii="Arial" w:eastAsia="Times New Roman" w:hAnsi="Arial" w:cs="Arial"/>
          <w:sz w:val="20"/>
          <w:szCs w:val="20"/>
          <w:lang w:val="en-US" w:eastAsia="pt-BR"/>
        </w:rPr>
        <w:t xml:space="preserve"> </w:t>
      </w:r>
      <w:r w:rsidRPr="004B7F06">
        <w:rPr>
          <w:rFonts w:ascii="Arial" w:eastAsia="Times New Roman" w:hAnsi="Arial" w:cs="Arial"/>
          <w:sz w:val="20"/>
          <w:szCs w:val="20"/>
          <w:lang w:val="en-US" w:eastAsia="pt-BR"/>
        </w:rPr>
        <w:t>Have the laws of man come from the Constitution of a country, followed by the Brazilian Civil Code.</w:t>
      </w:r>
    </w:p>
    <w:p w:rsidR="00A27007" w:rsidRPr="00CC21BB" w:rsidRDefault="009F4354" w:rsidP="00FD2DF6">
      <w:pPr>
        <w:spacing w:line="360" w:lineRule="auto"/>
        <w:ind w:left="567" w:right="567"/>
        <w:jc w:val="both"/>
        <w:rPr>
          <w:rFonts w:ascii="Arial" w:eastAsia="Times New Roman" w:hAnsi="Arial" w:cs="Arial"/>
          <w:sz w:val="20"/>
          <w:szCs w:val="20"/>
          <w:lang w:eastAsia="pt-BR"/>
        </w:rPr>
      </w:pPr>
      <w:r>
        <w:rPr>
          <w:rFonts w:ascii="Arial" w:eastAsia="Times New Roman" w:hAnsi="Arial" w:cs="Arial"/>
          <w:sz w:val="20"/>
          <w:szCs w:val="20"/>
          <w:lang w:val="en-US" w:eastAsia="pt-BR"/>
        </w:rPr>
        <w:t xml:space="preserve">Key-words: </w:t>
      </w:r>
      <w:r w:rsidR="00A27007" w:rsidRPr="00A27007">
        <w:rPr>
          <w:rFonts w:ascii="Arial" w:eastAsia="Times New Roman" w:hAnsi="Arial" w:cs="Arial"/>
          <w:sz w:val="20"/>
          <w:szCs w:val="20"/>
          <w:lang w:val="en-US" w:eastAsia="pt-BR"/>
        </w:rPr>
        <w:t>society</w:t>
      </w:r>
      <w:r w:rsidR="00CC21BB">
        <w:rPr>
          <w:rFonts w:ascii="Arial" w:eastAsia="Times New Roman" w:hAnsi="Arial" w:cs="Arial"/>
          <w:sz w:val="20"/>
          <w:szCs w:val="20"/>
          <w:lang w:val="en-US" w:eastAsia="pt-BR"/>
        </w:rPr>
        <w:t>.</w:t>
      </w:r>
      <w:r w:rsidR="00A27007" w:rsidRPr="00A27007">
        <w:rPr>
          <w:rFonts w:ascii="Arial" w:eastAsia="Times New Roman" w:hAnsi="Arial" w:cs="Arial"/>
          <w:sz w:val="20"/>
          <w:szCs w:val="20"/>
          <w:lang w:val="en-US" w:eastAsia="pt-BR"/>
        </w:rPr>
        <w:t xml:space="preserve"> </w:t>
      </w:r>
      <w:proofErr w:type="gramStart"/>
      <w:r w:rsidR="00A27007" w:rsidRPr="00A27007">
        <w:rPr>
          <w:rFonts w:ascii="Arial" w:eastAsia="Times New Roman" w:hAnsi="Arial" w:cs="Arial"/>
          <w:sz w:val="20"/>
          <w:szCs w:val="20"/>
          <w:lang w:val="en-US" w:eastAsia="pt-BR"/>
        </w:rPr>
        <w:t>l</w:t>
      </w:r>
      <w:r w:rsidR="00CC21BB">
        <w:rPr>
          <w:rFonts w:ascii="Arial" w:eastAsia="Times New Roman" w:hAnsi="Arial" w:cs="Arial"/>
          <w:sz w:val="20"/>
          <w:szCs w:val="20"/>
          <w:lang w:val="en-US" w:eastAsia="pt-BR"/>
        </w:rPr>
        <w:t>egal</w:t>
      </w:r>
      <w:proofErr w:type="gramEnd"/>
      <w:r w:rsidR="00CC21BB">
        <w:rPr>
          <w:rFonts w:ascii="Arial" w:eastAsia="Times New Roman" w:hAnsi="Arial" w:cs="Arial"/>
          <w:sz w:val="20"/>
          <w:szCs w:val="20"/>
          <w:lang w:val="en-US" w:eastAsia="pt-BR"/>
        </w:rPr>
        <w:t xml:space="preserve"> obligations. </w:t>
      </w:r>
      <w:proofErr w:type="spellStart"/>
      <w:r w:rsidR="00CC21BB" w:rsidRPr="00CC21BB">
        <w:rPr>
          <w:rFonts w:ascii="Arial" w:eastAsia="Times New Roman" w:hAnsi="Arial" w:cs="Arial"/>
          <w:sz w:val="20"/>
          <w:szCs w:val="20"/>
          <w:lang w:eastAsia="pt-BR"/>
        </w:rPr>
        <w:t>Church</w:t>
      </w:r>
      <w:proofErr w:type="spellEnd"/>
      <w:r w:rsidR="00CC21BB" w:rsidRPr="00CC21BB">
        <w:rPr>
          <w:rFonts w:ascii="Arial" w:eastAsia="Times New Roman" w:hAnsi="Arial" w:cs="Arial"/>
          <w:sz w:val="20"/>
          <w:szCs w:val="20"/>
          <w:lang w:eastAsia="pt-BR"/>
        </w:rPr>
        <w:t xml:space="preserve">. Law. </w:t>
      </w:r>
      <w:proofErr w:type="spellStart"/>
      <w:proofErr w:type="gramStart"/>
      <w:r w:rsidR="00CC21BB" w:rsidRPr="00CC21BB">
        <w:rPr>
          <w:rFonts w:ascii="Arial" w:eastAsia="Times New Roman" w:hAnsi="Arial" w:cs="Arial"/>
          <w:sz w:val="20"/>
          <w:szCs w:val="20"/>
          <w:lang w:eastAsia="pt-BR"/>
        </w:rPr>
        <w:t>c</w:t>
      </w:r>
      <w:r w:rsidR="00A27007" w:rsidRPr="00CC21BB">
        <w:rPr>
          <w:rFonts w:ascii="Arial" w:eastAsia="Times New Roman" w:hAnsi="Arial" w:cs="Arial"/>
          <w:sz w:val="20"/>
          <w:szCs w:val="20"/>
          <w:lang w:eastAsia="pt-BR"/>
        </w:rPr>
        <w:t>hrist</w:t>
      </w:r>
      <w:r w:rsidR="00CC21BB" w:rsidRPr="00CC21BB">
        <w:rPr>
          <w:rFonts w:ascii="Arial" w:eastAsia="Times New Roman" w:hAnsi="Arial" w:cs="Arial"/>
          <w:sz w:val="20"/>
          <w:szCs w:val="20"/>
          <w:lang w:eastAsia="pt-BR"/>
        </w:rPr>
        <w:t>ianity</w:t>
      </w:r>
      <w:proofErr w:type="spellEnd"/>
      <w:proofErr w:type="gramEnd"/>
      <w:r w:rsidRPr="00CC21BB">
        <w:rPr>
          <w:rFonts w:ascii="Arial" w:eastAsia="Times New Roman" w:hAnsi="Arial" w:cs="Arial"/>
          <w:sz w:val="20"/>
          <w:szCs w:val="20"/>
          <w:lang w:eastAsia="pt-BR"/>
        </w:rPr>
        <w:t>.</w:t>
      </w:r>
    </w:p>
    <w:p w:rsidR="004B7F06" w:rsidRPr="005D7BDC" w:rsidRDefault="00E33A96" w:rsidP="00FD2DF6">
      <w:pPr>
        <w:pStyle w:val="NormalWeb"/>
        <w:shd w:val="clear" w:color="auto" w:fill="FFFFFF"/>
        <w:spacing w:before="96" w:beforeAutospacing="0" w:after="120" w:afterAutospacing="0" w:line="360" w:lineRule="auto"/>
        <w:jc w:val="both"/>
        <w:rPr>
          <w:rFonts w:ascii="Arial" w:hAnsi="Arial" w:cs="Arial"/>
          <w:b/>
          <w:sz w:val="28"/>
          <w:szCs w:val="28"/>
        </w:rPr>
      </w:pPr>
      <w:r>
        <w:rPr>
          <w:rFonts w:ascii="Arial" w:hAnsi="Arial" w:cs="Arial"/>
          <w:b/>
          <w:sz w:val="28"/>
          <w:szCs w:val="28"/>
        </w:rPr>
        <w:lastRenderedPageBreak/>
        <w:t>DESENVOLVIMENTO</w:t>
      </w:r>
    </w:p>
    <w:p w:rsidR="005A0872" w:rsidRDefault="005A0872" w:rsidP="00FD2DF6">
      <w:pPr>
        <w:pStyle w:val="NormalWeb"/>
        <w:shd w:val="clear" w:color="auto" w:fill="FFFFFF"/>
        <w:spacing w:before="96" w:beforeAutospacing="0" w:after="120" w:afterAutospacing="0" w:line="360" w:lineRule="auto"/>
        <w:jc w:val="both"/>
        <w:rPr>
          <w:rFonts w:ascii="Arial" w:hAnsi="Arial" w:cs="Arial"/>
        </w:rPr>
      </w:pPr>
      <w:r>
        <w:rPr>
          <w:rFonts w:ascii="Arial" w:hAnsi="Arial" w:cs="Arial"/>
        </w:rPr>
        <w:t xml:space="preserve">No Brasil o Estado não pode intervir, na eleição ou nomeação de líderes da </w:t>
      </w:r>
      <w:r w:rsidR="004B4622">
        <w:rPr>
          <w:rFonts w:ascii="Arial" w:hAnsi="Arial" w:cs="Arial"/>
        </w:rPr>
        <w:t>Igreja,</w:t>
      </w:r>
      <w:r>
        <w:rPr>
          <w:rFonts w:ascii="Arial" w:hAnsi="Arial" w:cs="Arial"/>
        </w:rPr>
        <w:t xml:space="preserve"> qualquer Organização Religiosa</w:t>
      </w:r>
      <w:r w:rsidR="00EA593B">
        <w:rPr>
          <w:rFonts w:ascii="Arial" w:hAnsi="Arial" w:cs="Arial"/>
        </w:rPr>
        <w:t>.</w:t>
      </w:r>
    </w:p>
    <w:p w:rsidR="00EA593B" w:rsidRDefault="004B4622" w:rsidP="00FD2DF6">
      <w:pPr>
        <w:pStyle w:val="NormalWeb"/>
        <w:shd w:val="clear" w:color="auto" w:fill="FFFFFF"/>
        <w:spacing w:before="96" w:beforeAutospacing="0" w:after="120" w:afterAutospacing="0" w:line="360" w:lineRule="auto"/>
        <w:jc w:val="both"/>
        <w:rPr>
          <w:rFonts w:ascii="Arial" w:hAnsi="Arial" w:cs="Arial"/>
        </w:rPr>
      </w:pPr>
      <w:r>
        <w:rPr>
          <w:rFonts w:ascii="Arial" w:hAnsi="Arial" w:cs="Arial"/>
        </w:rPr>
        <w:t>Já quando se trata da relação do</w:t>
      </w:r>
      <w:proofErr w:type="gramStart"/>
      <w:r>
        <w:rPr>
          <w:rFonts w:ascii="Arial" w:hAnsi="Arial" w:cs="Arial"/>
        </w:rPr>
        <w:t xml:space="preserve"> </w:t>
      </w:r>
      <w:r w:rsidR="00EA593B">
        <w:rPr>
          <w:rFonts w:ascii="Arial" w:hAnsi="Arial" w:cs="Arial"/>
        </w:rPr>
        <w:t xml:space="preserve"> </w:t>
      </w:r>
      <w:proofErr w:type="gramEnd"/>
      <w:r w:rsidR="00EA593B">
        <w:rPr>
          <w:rFonts w:ascii="Arial" w:hAnsi="Arial" w:cs="Arial"/>
        </w:rPr>
        <w:t>menor de idade</w:t>
      </w:r>
      <w:r>
        <w:rPr>
          <w:rFonts w:ascii="Arial" w:hAnsi="Arial" w:cs="Arial"/>
        </w:rPr>
        <w:t xml:space="preserve"> com a Organização Eclesiástica</w:t>
      </w:r>
      <w:r w:rsidR="00EA593B">
        <w:rPr>
          <w:rFonts w:ascii="Arial" w:hAnsi="Arial" w:cs="Arial"/>
        </w:rPr>
        <w:t>, até completar dezoito anos, necessita da autorização de seu responsável legal, para adentrar através do batismo a membresia de uma Igreja que adote o sistema congregacional, para se tornar um associado eclesiástico e assim tendo todos os direi</w:t>
      </w:r>
      <w:r>
        <w:rPr>
          <w:rFonts w:ascii="Arial" w:hAnsi="Arial" w:cs="Arial"/>
        </w:rPr>
        <w:t>tos previstos no Estatuto Associ</w:t>
      </w:r>
      <w:r w:rsidR="00EA593B">
        <w:rPr>
          <w:rFonts w:ascii="Arial" w:hAnsi="Arial" w:cs="Arial"/>
        </w:rPr>
        <w:t xml:space="preserve">ativo, como o contido no Código Civil. Sendo assim as Igrejas ou Organizações de qualquer sistema eclesiástico, devem precaver-se obtendo dos representantes legais das crianças ou adolescentes os requisitos </w:t>
      </w:r>
      <w:r>
        <w:rPr>
          <w:rFonts w:ascii="Arial" w:hAnsi="Arial" w:cs="Arial"/>
        </w:rPr>
        <w:t>formais favoráveis ao batismo</w:t>
      </w:r>
      <w:r w:rsidR="006B52F9">
        <w:rPr>
          <w:rFonts w:ascii="Arial" w:hAnsi="Arial" w:cs="Arial"/>
        </w:rPr>
        <w:t>. Mesmo que este só represente uma decisão espiritual, ou também uma decisão associativa, já que é uma orientação bíblica, que implica no princípio da obediência espiritual. Procedendo assim o líder da Instituição Eclesiástica e também uma Organização Jurídica, pode resguardar a Instituição de suas ações de fé.</w:t>
      </w:r>
    </w:p>
    <w:p w:rsidR="00532444" w:rsidRPr="00686B60" w:rsidRDefault="00532444" w:rsidP="00FD2DF6">
      <w:pPr>
        <w:spacing w:line="360" w:lineRule="auto"/>
        <w:jc w:val="both"/>
        <w:rPr>
          <w:rFonts w:ascii="Arial" w:eastAsia="Times New Roman" w:hAnsi="Arial" w:cs="Arial"/>
          <w:color w:val="000000"/>
          <w:sz w:val="24"/>
          <w:szCs w:val="24"/>
          <w:lang w:eastAsia="pt-BR"/>
        </w:rPr>
      </w:pPr>
      <w:r w:rsidRPr="00532444">
        <w:rPr>
          <w:rFonts w:ascii="Arial" w:eastAsia="Times New Roman" w:hAnsi="Arial" w:cs="Arial"/>
          <w:color w:val="000000"/>
          <w:sz w:val="24"/>
          <w:szCs w:val="24"/>
          <w:lang w:eastAsia="pt-BR"/>
        </w:rPr>
        <w:t>Tradicionalmente, o Pastor é o ministro da igreja. Ele tem uma gama de  atividades para desempenhar dentro do exercício de seu ministério. No entanto, sabemos que é impossível ao Pastor ter um desempenho eficiente, ä frente da igreja</w:t>
      </w:r>
      <w:r w:rsidRPr="00686B60">
        <w:rPr>
          <w:rFonts w:ascii="Arial" w:eastAsia="Times New Roman" w:hAnsi="Arial" w:cs="Arial"/>
          <w:color w:val="000000"/>
          <w:sz w:val="24"/>
          <w:szCs w:val="24"/>
          <w:lang w:eastAsia="pt-BR"/>
        </w:rPr>
        <w:t xml:space="preserve">, tendo que além de estar </w:t>
      </w:r>
      <w:proofErr w:type="gramStart"/>
      <w:r w:rsidRPr="00686B60">
        <w:rPr>
          <w:rFonts w:ascii="Arial" w:eastAsia="Times New Roman" w:hAnsi="Arial" w:cs="Arial"/>
          <w:color w:val="000000"/>
          <w:sz w:val="24"/>
          <w:szCs w:val="24"/>
          <w:lang w:eastAsia="pt-BR"/>
        </w:rPr>
        <w:t>a</w:t>
      </w:r>
      <w:proofErr w:type="gramEnd"/>
      <w:r w:rsidRPr="00686B60">
        <w:rPr>
          <w:rFonts w:ascii="Arial" w:eastAsia="Times New Roman" w:hAnsi="Arial" w:cs="Arial"/>
          <w:color w:val="000000"/>
          <w:sz w:val="24"/>
          <w:szCs w:val="24"/>
          <w:lang w:eastAsia="pt-BR"/>
        </w:rPr>
        <w:t xml:space="preserve"> frente de suas ovelhas e conhecê-las o mais profundamente, para que tenha o máximo de int</w:t>
      </w:r>
      <w:r w:rsidR="004B4622">
        <w:rPr>
          <w:rFonts w:ascii="Arial" w:eastAsia="Times New Roman" w:hAnsi="Arial" w:cs="Arial"/>
          <w:color w:val="000000"/>
          <w:sz w:val="24"/>
          <w:szCs w:val="24"/>
          <w:lang w:eastAsia="pt-BR"/>
        </w:rPr>
        <w:t>imidade com estes membros, tendo</w:t>
      </w:r>
      <w:r w:rsidRPr="00686B60">
        <w:rPr>
          <w:rFonts w:ascii="Arial" w:eastAsia="Times New Roman" w:hAnsi="Arial" w:cs="Arial"/>
          <w:color w:val="000000"/>
          <w:sz w:val="24"/>
          <w:szCs w:val="24"/>
          <w:lang w:eastAsia="pt-BR"/>
        </w:rPr>
        <w:t xml:space="preserve"> que se preocupar e conhecer da área de administrativo, tributária, previdenciária, imobiliária, responsabilidade civil e outros</w:t>
      </w:r>
      <w:r w:rsidR="004B4622">
        <w:rPr>
          <w:rFonts w:ascii="Arial" w:eastAsia="Times New Roman" w:hAnsi="Arial" w:cs="Arial"/>
          <w:color w:val="000000"/>
          <w:sz w:val="24"/>
          <w:szCs w:val="24"/>
          <w:lang w:eastAsia="pt-BR"/>
        </w:rPr>
        <w:t>, sendo assim o melhor a fazer é não esta a frente de algumas gestões internas administravas e ou de áreas específicas para o bom andamento da organização</w:t>
      </w:r>
      <w:r w:rsidRPr="00686B60">
        <w:rPr>
          <w:rFonts w:ascii="Arial" w:eastAsia="Times New Roman" w:hAnsi="Arial" w:cs="Arial"/>
          <w:color w:val="000000"/>
          <w:sz w:val="24"/>
          <w:szCs w:val="24"/>
          <w:lang w:eastAsia="pt-BR"/>
        </w:rPr>
        <w:t>.</w:t>
      </w:r>
      <w:r w:rsidR="00686B60" w:rsidRPr="00686B60">
        <w:rPr>
          <w:rFonts w:ascii="Arial" w:eastAsia="Times New Roman" w:hAnsi="Arial" w:cs="Arial"/>
          <w:color w:val="000000"/>
          <w:sz w:val="24"/>
          <w:szCs w:val="24"/>
          <w:lang w:eastAsia="pt-BR"/>
        </w:rPr>
        <w:t xml:space="preserve"> O trabalho da Igreja deverá ser distribuído  a membros que possuam conhecimentos especializados em cada área de atuação administrativa.</w:t>
      </w:r>
    </w:p>
    <w:p w:rsidR="006B52F9" w:rsidRDefault="00690350" w:rsidP="00FD2DF6">
      <w:pPr>
        <w:pStyle w:val="NormalWeb"/>
        <w:shd w:val="clear" w:color="auto" w:fill="FFFFFF"/>
        <w:spacing w:before="96" w:beforeAutospacing="0" w:after="120" w:afterAutospacing="0" w:line="360" w:lineRule="auto"/>
        <w:jc w:val="both"/>
        <w:rPr>
          <w:rFonts w:ascii="Arial" w:hAnsi="Arial" w:cs="Arial"/>
        </w:rPr>
      </w:pPr>
      <w:r>
        <w:rPr>
          <w:rFonts w:ascii="Arial" w:hAnsi="Arial" w:cs="Arial"/>
        </w:rPr>
        <w:t xml:space="preserve">Sendo assim devemos ressaltar que </w:t>
      </w:r>
      <w:r w:rsidR="0019268A">
        <w:rPr>
          <w:rFonts w:ascii="Arial" w:hAnsi="Arial" w:cs="Arial"/>
        </w:rPr>
        <w:t>existem</w:t>
      </w:r>
      <w:r>
        <w:rPr>
          <w:rFonts w:ascii="Arial" w:hAnsi="Arial" w:cs="Arial"/>
        </w:rPr>
        <w:t xml:space="preserve"> diferenças entre Liderança eclesiástica e administrativa.</w:t>
      </w:r>
    </w:p>
    <w:p w:rsidR="00690350" w:rsidRDefault="00690350" w:rsidP="00FD2DF6">
      <w:pPr>
        <w:pStyle w:val="NormalWeb"/>
        <w:shd w:val="clear" w:color="auto" w:fill="FFFFFF"/>
        <w:spacing w:before="96" w:beforeAutospacing="0" w:after="120" w:afterAutospacing="0" w:line="360" w:lineRule="auto"/>
        <w:jc w:val="both"/>
        <w:rPr>
          <w:rFonts w:ascii="Arial" w:hAnsi="Arial" w:cs="Arial"/>
        </w:rPr>
      </w:pPr>
      <w:r>
        <w:rPr>
          <w:rFonts w:ascii="Arial" w:hAnsi="Arial" w:cs="Arial"/>
        </w:rPr>
        <w:t xml:space="preserve">O que esperamos de um </w:t>
      </w:r>
      <w:r w:rsidRPr="0019268A">
        <w:rPr>
          <w:rFonts w:ascii="Arial" w:hAnsi="Arial" w:cs="Arial"/>
          <w:b/>
        </w:rPr>
        <w:t xml:space="preserve">Líder </w:t>
      </w:r>
      <w:r w:rsidR="00DB6CD9" w:rsidRPr="0019268A">
        <w:rPr>
          <w:rFonts w:ascii="Arial" w:hAnsi="Arial" w:cs="Arial"/>
          <w:b/>
        </w:rPr>
        <w:t>Eclesiástico</w:t>
      </w:r>
      <w:r w:rsidR="00DB6CD9">
        <w:rPr>
          <w:rFonts w:ascii="Arial" w:hAnsi="Arial" w:cs="Arial"/>
        </w:rPr>
        <w:t xml:space="preserve"> é que a igreja esteja saudável. O líder deve ter saúde espiritual, moral e doutrinária em sua liderança. Observa</w:t>
      </w:r>
      <w:r w:rsidR="005F5CC4">
        <w:rPr>
          <w:rFonts w:ascii="Arial" w:hAnsi="Arial" w:cs="Arial"/>
        </w:rPr>
        <w:t>-se que não deve ser dominador</w:t>
      </w:r>
      <w:r w:rsidR="00DB6CD9">
        <w:rPr>
          <w:rFonts w:ascii="Arial" w:hAnsi="Arial" w:cs="Arial"/>
        </w:rPr>
        <w:t>, opressor</w:t>
      </w:r>
      <w:r w:rsidR="005F5CC4">
        <w:rPr>
          <w:rFonts w:ascii="Arial" w:hAnsi="Arial" w:cs="Arial"/>
        </w:rPr>
        <w:t>, proprietário e explorador</w:t>
      </w:r>
      <w:r w:rsidR="00DB6CD9">
        <w:rPr>
          <w:rFonts w:ascii="Arial" w:hAnsi="Arial" w:cs="Arial"/>
        </w:rPr>
        <w:t xml:space="preserve"> do r</w:t>
      </w:r>
      <w:r w:rsidR="005F5CC4">
        <w:rPr>
          <w:rFonts w:ascii="Arial" w:hAnsi="Arial" w:cs="Arial"/>
        </w:rPr>
        <w:t>ebanho, onde em vez de servi é</w:t>
      </w:r>
      <w:r w:rsidR="00DB6CD9">
        <w:rPr>
          <w:rFonts w:ascii="Arial" w:hAnsi="Arial" w:cs="Arial"/>
        </w:rPr>
        <w:t xml:space="preserve"> servido obtendo grandes mordomias</w:t>
      </w:r>
      <w:r w:rsidR="005F5CC4">
        <w:rPr>
          <w:rFonts w:ascii="Arial" w:hAnsi="Arial" w:cs="Arial"/>
        </w:rPr>
        <w:t>, assim se afastando</w:t>
      </w:r>
      <w:r w:rsidR="00DB6CD9">
        <w:rPr>
          <w:rFonts w:ascii="Arial" w:hAnsi="Arial" w:cs="Arial"/>
        </w:rPr>
        <w:t xml:space="preserve"> dos valores do Reino de </w:t>
      </w:r>
      <w:r w:rsidR="00C57321">
        <w:rPr>
          <w:rFonts w:ascii="Arial" w:hAnsi="Arial" w:cs="Arial"/>
        </w:rPr>
        <w:t>Deus.</w:t>
      </w:r>
      <w:r w:rsidR="005F5CC4">
        <w:rPr>
          <w:rFonts w:ascii="Arial" w:hAnsi="Arial" w:cs="Arial"/>
        </w:rPr>
        <w:t xml:space="preserve"> </w:t>
      </w:r>
      <w:r w:rsidR="00C57321">
        <w:rPr>
          <w:rFonts w:ascii="Arial" w:hAnsi="Arial" w:cs="Arial"/>
        </w:rPr>
        <w:t xml:space="preserve"> </w:t>
      </w:r>
      <w:r w:rsidR="0019268A">
        <w:rPr>
          <w:rFonts w:ascii="Arial" w:hAnsi="Arial" w:cs="Arial"/>
        </w:rPr>
        <w:t xml:space="preserve">Contudo </w:t>
      </w:r>
      <w:r w:rsidR="005F5CC4">
        <w:rPr>
          <w:rFonts w:ascii="Arial" w:hAnsi="Arial" w:cs="Arial"/>
        </w:rPr>
        <w:t>um bom</w:t>
      </w:r>
      <w:r w:rsidR="0019268A">
        <w:rPr>
          <w:rFonts w:ascii="Arial" w:hAnsi="Arial" w:cs="Arial"/>
        </w:rPr>
        <w:t xml:space="preserve"> líder</w:t>
      </w:r>
      <w:r w:rsidR="005F5CC4">
        <w:rPr>
          <w:rFonts w:ascii="Arial" w:hAnsi="Arial" w:cs="Arial"/>
        </w:rPr>
        <w:t xml:space="preserve"> apesar de ter característica como amor, carisma,</w:t>
      </w:r>
      <w:r w:rsidR="0019268A">
        <w:rPr>
          <w:rFonts w:ascii="Arial" w:hAnsi="Arial" w:cs="Arial"/>
        </w:rPr>
        <w:t xml:space="preserve"> </w:t>
      </w:r>
      <w:r w:rsidR="005F5CC4">
        <w:rPr>
          <w:rFonts w:ascii="Arial" w:hAnsi="Arial" w:cs="Arial"/>
        </w:rPr>
        <w:t xml:space="preserve">capacidade de influenciar as pessoas, acolher, benevolência, perdão e outras mais, </w:t>
      </w:r>
      <w:r w:rsidR="0019268A">
        <w:rPr>
          <w:rFonts w:ascii="Arial" w:hAnsi="Arial" w:cs="Arial"/>
        </w:rPr>
        <w:t xml:space="preserve">deve percebe sua </w:t>
      </w:r>
      <w:r w:rsidR="0019268A">
        <w:rPr>
          <w:rFonts w:ascii="Arial" w:hAnsi="Arial" w:cs="Arial"/>
        </w:rPr>
        <w:lastRenderedPageBreak/>
        <w:t>condição de autoridade, exercendo com firmeza seu ministério, n</w:t>
      </w:r>
      <w:r w:rsidR="005F5CC4">
        <w:rPr>
          <w:rFonts w:ascii="Arial" w:hAnsi="Arial" w:cs="Arial"/>
        </w:rPr>
        <w:t>ão se permitindo ser manipulado e</w:t>
      </w:r>
      <w:r w:rsidR="0019268A">
        <w:rPr>
          <w:rFonts w:ascii="Arial" w:hAnsi="Arial" w:cs="Arial"/>
        </w:rPr>
        <w:t xml:space="preserve"> não se intimida com ameaças </w:t>
      </w:r>
      <w:r w:rsidR="005F5CC4">
        <w:rPr>
          <w:rFonts w:ascii="Arial" w:hAnsi="Arial" w:cs="Arial"/>
        </w:rPr>
        <w:t>d</w:t>
      </w:r>
      <w:r w:rsidR="0019268A">
        <w:rPr>
          <w:rFonts w:ascii="Arial" w:hAnsi="Arial" w:cs="Arial"/>
        </w:rPr>
        <w:t xml:space="preserve">e grupos opositores. </w:t>
      </w:r>
    </w:p>
    <w:p w:rsidR="0019268A" w:rsidRDefault="00F248D8" w:rsidP="00FD2DF6">
      <w:pPr>
        <w:pStyle w:val="NormalWeb"/>
        <w:shd w:val="clear" w:color="auto" w:fill="FFFFFF"/>
        <w:spacing w:before="96" w:beforeAutospacing="0" w:after="120" w:afterAutospacing="0" w:line="360" w:lineRule="auto"/>
        <w:jc w:val="both"/>
        <w:rPr>
          <w:rFonts w:ascii="Arial" w:hAnsi="Arial" w:cs="Arial"/>
        </w:rPr>
      </w:pPr>
      <w:r>
        <w:rPr>
          <w:rFonts w:ascii="Arial" w:hAnsi="Arial" w:cs="Arial"/>
        </w:rPr>
        <w:t>E o</w:t>
      </w:r>
      <w:r w:rsidR="0019268A">
        <w:rPr>
          <w:rFonts w:ascii="Arial" w:hAnsi="Arial" w:cs="Arial"/>
        </w:rPr>
        <w:t xml:space="preserve"> Líder Administrativo se espera </w:t>
      </w:r>
      <w:r>
        <w:rPr>
          <w:rFonts w:ascii="Arial" w:hAnsi="Arial" w:cs="Arial"/>
        </w:rPr>
        <w:t>que se responsabilize</w:t>
      </w:r>
      <w:r w:rsidR="0019268A">
        <w:rPr>
          <w:rFonts w:ascii="Arial" w:hAnsi="Arial" w:cs="Arial"/>
        </w:rPr>
        <w:t xml:space="preserve"> pelos erros cometidos, </w:t>
      </w:r>
      <w:r>
        <w:rPr>
          <w:rFonts w:ascii="Arial" w:hAnsi="Arial" w:cs="Arial"/>
        </w:rPr>
        <w:t>consegue</w:t>
      </w:r>
      <w:r w:rsidR="0019268A">
        <w:rPr>
          <w:rFonts w:ascii="Arial" w:hAnsi="Arial" w:cs="Arial"/>
        </w:rPr>
        <w:t xml:space="preserve"> ficar neutro acalmando e tranquiliz</w:t>
      </w:r>
      <w:r>
        <w:rPr>
          <w:rFonts w:ascii="Arial" w:hAnsi="Arial" w:cs="Arial"/>
        </w:rPr>
        <w:t>ando os demais, não externaliza</w:t>
      </w:r>
      <w:r w:rsidR="0019268A">
        <w:rPr>
          <w:rFonts w:ascii="Arial" w:hAnsi="Arial" w:cs="Arial"/>
        </w:rPr>
        <w:t xml:space="preserve"> seus problemas, nível alto de paciência e compreensão, </w:t>
      </w:r>
      <w:r>
        <w:rPr>
          <w:rFonts w:ascii="Arial" w:hAnsi="Arial" w:cs="Arial"/>
        </w:rPr>
        <w:t>produz</w:t>
      </w:r>
      <w:r w:rsidR="00FA7057">
        <w:rPr>
          <w:rFonts w:ascii="Arial" w:hAnsi="Arial" w:cs="Arial"/>
        </w:rPr>
        <w:t xml:space="preserve"> novos líderes</w:t>
      </w:r>
      <w:r w:rsidR="0019268A">
        <w:rPr>
          <w:rFonts w:ascii="Arial" w:hAnsi="Arial" w:cs="Arial"/>
        </w:rPr>
        <w:t xml:space="preserve">, </w:t>
      </w:r>
      <w:r>
        <w:rPr>
          <w:rFonts w:ascii="Arial" w:hAnsi="Arial" w:cs="Arial"/>
        </w:rPr>
        <w:t>delega</w:t>
      </w:r>
      <w:r w:rsidR="00FA7057">
        <w:rPr>
          <w:rFonts w:ascii="Arial" w:hAnsi="Arial" w:cs="Arial"/>
        </w:rPr>
        <w:t xml:space="preserve"> e sabem quando</w:t>
      </w:r>
      <w:r>
        <w:rPr>
          <w:rFonts w:ascii="Arial" w:hAnsi="Arial" w:cs="Arial"/>
        </w:rPr>
        <w:t xml:space="preserve"> é necessário</w:t>
      </w:r>
      <w:r w:rsidR="00FA7057">
        <w:rPr>
          <w:rFonts w:ascii="Arial" w:hAnsi="Arial" w:cs="Arial"/>
        </w:rPr>
        <w:t xml:space="preserve"> deixar outro delegar tarefas do seu interesse, alto senso de propósito, </w:t>
      </w:r>
      <w:r>
        <w:rPr>
          <w:rFonts w:ascii="Arial" w:hAnsi="Arial" w:cs="Arial"/>
        </w:rPr>
        <w:t>aconselha</w:t>
      </w:r>
      <w:r w:rsidR="00FA7057">
        <w:rPr>
          <w:rFonts w:ascii="Arial" w:hAnsi="Arial" w:cs="Arial"/>
        </w:rPr>
        <w:t xml:space="preserve"> </w:t>
      </w:r>
      <w:r>
        <w:rPr>
          <w:rFonts w:ascii="Arial" w:hAnsi="Arial" w:cs="Arial"/>
        </w:rPr>
        <w:t>seus funcionários constantemente, nível alto de</w:t>
      </w:r>
      <w:r w:rsidR="00FA7057">
        <w:rPr>
          <w:rFonts w:ascii="Arial" w:hAnsi="Arial" w:cs="Arial"/>
        </w:rPr>
        <w:t xml:space="preserve"> inteligência emocional, autênticos e honestos.</w:t>
      </w:r>
      <w:r>
        <w:rPr>
          <w:rFonts w:ascii="Arial" w:hAnsi="Arial" w:cs="Arial"/>
        </w:rPr>
        <w:t xml:space="preserve"> Com todas essas características tem autoridade</w:t>
      </w:r>
    </w:p>
    <w:p w:rsidR="00FA7057" w:rsidRDefault="00F248D8" w:rsidP="00FD2DF6">
      <w:pPr>
        <w:pStyle w:val="NormalWeb"/>
        <w:shd w:val="clear" w:color="auto" w:fill="FFFFFF"/>
        <w:spacing w:before="96" w:beforeAutospacing="0" w:after="120" w:afterAutospacing="0" w:line="360" w:lineRule="auto"/>
        <w:jc w:val="both"/>
        <w:rPr>
          <w:rFonts w:ascii="Arial" w:hAnsi="Arial" w:cs="Arial"/>
          <w:shd w:val="clear" w:color="auto" w:fill="FFFFFF"/>
        </w:rPr>
      </w:pPr>
      <w:r>
        <w:rPr>
          <w:rFonts w:ascii="Arial" w:hAnsi="Arial" w:cs="Arial"/>
        </w:rPr>
        <w:t xml:space="preserve">Verificasse </w:t>
      </w:r>
      <w:r w:rsidR="00FA7057">
        <w:rPr>
          <w:rFonts w:ascii="Arial" w:hAnsi="Arial" w:cs="Arial"/>
        </w:rPr>
        <w:t>que</w:t>
      </w:r>
      <w:r>
        <w:rPr>
          <w:rFonts w:ascii="Arial" w:hAnsi="Arial" w:cs="Arial"/>
        </w:rPr>
        <w:t xml:space="preserve"> fica mais fácil</w:t>
      </w:r>
      <w:proofErr w:type="gramStart"/>
      <w:r>
        <w:rPr>
          <w:rFonts w:ascii="Arial" w:hAnsi="Arial" w:cs="Arial"/>
        </w:rPr>
        <w:t xml:space="preserve">  </w:t>
      </w:r>
      <w:proofErr w:type="gramEnd"/>
      <w:r>
        <w:rPr>
          <w:rFonts w:ascii="Arial" w:hAnsi="Arial" w:cs="Arial"/>
        </w:rPr>
        <w:t xml:space="preserve">para ser </w:t>
      </w:r>
      <w:r w:rsidR="00FA7057">
        <w:rPr>
          <w:rFonts w:ascii="Arial" w:hAnsi="Arial" w:cs="Arial"/>
        </w:rPr>
        <w:t xml:space="preserve"> um Líder Eclesiástico  ter também </w:t>
      </w:r>
      <w:r>
        <w:rPr>
          <w:rFonts w:ascii="Arial" w:hAnsi="Arial" w:cs="Arial"/>
        </w:rPr>
        <w:t xml:space="preserve">as </w:t>
      </w:r>
      <w:r w:rsidR="00FA7057">
        <w:rPr>
          <w:rFonts w:ascii="Arial" w:hAnsi="Arial" w:cs="Arial"/>
        </w:rPr>
        <w:t>caracterís</w:t>
      </w:r>
      <w:r w:rsidR="004B4622">
        <w:rPr>
          <w:rFonts w:ascii="Arial" w:hAnsi="Arial" w:cs="Arial"/>
        </w:rPr>
        <w:t>tica</w:t>
      </w:r>
      <w:r>
        <w:rPr>
          <w:rFonts w:ascii="Arial" w:hAnsi="Arial" w:cs="Arial"/>
        </w:rPr>
        <w:t>s</w:t>
      </w:r>
      <w:r w:rsidR="004B4622">
        <w:rPr>
          <w:rFonts w:ascii="Arial" w:hAnsi="Arial" w:cs="Arial"/>
        </w:rPr>
        <w:t xml:space="preserve"> de um Líder Administrativo,</w:t>
      </w:r>
      <w:r>
        <w:rPr>
          <w:rFonts w:ascii="Arial" w:hAnsi="Arial" w:cs="Arial"/>
        </w:rPr>
        <w:t xml:space="preserve"> </w:t>
      </w:r>
      <w:r w:rsidR="004B4622">
        <w:rPr>
          <w:rFonts w:ascii="Arial" w:hAnsi="Arial" w:cs="Arial"/>
        </w:rPr>
        <w:t>porém o mesmo deve cuidar p</w:t>
      </w:r>
      <w:r w:rsidR="00DF0DA2">
        <w:rPr>
          <w:rFonts w:ascii="Arial" w:hAnsi="Arial" w:cs="Arial"/>
        </w:rPr>
        <w:t>rincipalmente do seu ministério. O ministério envolve alguns recursos importantes para que possa atuar com qualidade, responsabilidade visando o seu c</w:t>
      </w:r>
      <w:r w:rsidR="00CC3A63">
        <w:rPr>
          <w:rFonts w:ascii="Arial" w:hAnsi="Arial" w:cs="Arial"/>
        </w:rPr>
        <w:t>rescimento, como o recurso espiritual, recurso humano e financeiro.</w:t>
      </w:r>
      <w:r w:rsidR="00DF0DA2">
        <w:rPr>
          <w:rFonts w:ascii="Arial" w:hAnsi="Arial" w:cs="Arial"/>
        </w:rPr>
        <w:t xml:space="preserve"> Sendo </w:t>
      </w:r>
      <w:r w:rsidR="00CC3A63">
        <w:rPr>
          <w:rFonts w:ascii="Arial" w:hAnsi="Arial" w:cs="Arial"/>
        </w:rPr>
        <w:t>o recurso</w:t>
      </w:r>
      <w:r w:rsidR="00DF0DA2">
        <w:rPr>
          <w:rFonts w:ascii="Arial" w:hAnsi="Arial" w:cs="Arial"/>
        </w:rPr>
        <w:t xml:space="preserve"> espiritual</w:t>
      </w:r>
      <w:proofErr w:type="gramStart"/>
      <w:r w:rsidR="00DF0DA2">
        <w:rPr>
          <w:rFonts w:ascii="Arial" w:hAnsi="Arial" w:cs="Arial"/>
        </w:rPr>
        <w:t xml:space="preserve">  </w:t>
      </w:r>
      <w:proofErr w:type="gramEnd"/>
      <w:r w:rsidR="00DF0DA2">
        <w:rPr>
          <w:rFonts w:ascii="Arial" w:hAnsi="Arial" w:cs="Arial"/>
        </w:rPr>
        <w:t>é o mais importante,</w:t>
      </w:r>
      <w:r w:rsidR="00CC3A63">
        <w:rPr>
          <w:rFonts w:ascii="Arial" w:hAnsi="Arial" w:cs="Arial"/>
        </w:rPr>
        <w:t xml:space="preserve"> pois o Senhor é certamente aquele que deve ser honrado e que provera tudo o que for necessário</w:t>
      </w:r>
      <w:r w:rsidR="00CC3A63" w:rsidRPr="00CC3A63">
        <w:rPr>
          <w:rFonts w:ascii="Arial" w:hAnsi="Arial" w:cs="Arial"/>
        </w:rPr>
        <w:t xml:space="preserve">, </w:t>
      </w:r>
      <w:r w:rsidR="00DF0DA2" w:rsidRPr="00CC3A63">
        <w:rPr>
          <w:rFonts w:ascii="Arial" w:hAnsi="Arial" w:cs="Arial"/>
        </w:rPr>
        <w:t xml:space="preserve"> </w:t>
      </w:r>
      <w:r w:rsidR="00CC3A63" w:rsidRPr="00CC3A63">
        <w:rPr>
          <w:rFonts w:ascii="Arial" w:hAnsi="Arial" w:cs="Arial"/>
        </w:rPr>
        <w:t>recurso</w:t>
      </w:r>
      <w:r w:rsidR="00CC3A63">
        <w:rPr>
          <w:rFonts w:ascii="Arial" w:hAnsi="Arial" w:cs="Arial"/>
        </w:rPr>
        <w:t>s</w:t>
      </w:r>
      <w:r w:rsidR="00CC3A63" w:rsidRPr="00CC3A63">
        <w:rPr>
          <w:rFonts w:ascii="Arial" w:hAnsi="Arial" w:cs="Arial"/>
        </w:rPr>
        <w:t xml:space="preserve"> </w:t>
      </w:r>
      <w:r w:rsidR="00DF0DA2" w:rsidRPr="00CC3A63">
        <w:rPr>
          <w:rFonts w:ascii="Arial" w:hAnsi="Arial" w:cs="Arial"/>
        </w:rPr>
        <w:t xml:space="preserve">humanos </w:t>
      </w:r>
      <w:r w:rsidR="00CC3A63" w:rsidRPr="00CC3A63">
        <w:rPr>
          <w:rFonts w:ascii="Arial" w:hAnsi="Arial" w:cs="Arial"/>
        </w:rPr>
        <w:t>de cada</w:t>
      </w:r>
      <w:r w:rsidR="00CC3A63" w:rsidRPr="00CC3A63">
        <w:rPr>
          <w:rFonts w:ascii="Arial" w:hAnsi="Arial" w:cs="Arial"/>
          <w:shd w:val="clear" w:color="auto" w:fill="FFFFFF"/>
        </w:rPr>
        <w:t xml:space="preserve"> membro e frequentador deve se colocar à disposição, oferecendo o que de melhor sabe fazer para que </w:t>
      </w:r>
      <w:r w:rsidR="00CC3A63">
        <w:rPr>
          <w:rFonts w:ascii="Arial" w:hAnsi="Arial" w:cs="Arial"/>
          <w:shd w:val="clear" w:color="auto" w:fill="FFFFFF"/>
        </w:rPr>
        <w:t>o ministério faça suas obras e funcionários para o serviço cotidiano do ministério</w:t>
      </w:r>
      <w:r w:rsidR="0070763F">
        <w:rPr>
          <w:rFonts w:ascii="Arial" w:hAnsi="Arial" w:cs="Arial"/>
          <w:shd w:val="clear" w:color="auto" w:fill="FFFFFF"/>
        </w:rPr>
        <w:t xml:space="preserve"> </w:t>
      </w:r>
      <w:r w:rsidR="00DF0DA2">
        <w:rPr>
          <w:rFonts w:ascii="Arial" w:hAnsi="Arial" w:cs="Arial"/>
        </w:rPr>
        <w:t>e</w:t>
      </w:r>
      <w:r w:rsidR="0070763F">
        <w:rPr>
          <w:rFonts w:ascii="Arial" w:hAnsi="Arial" w:cs="Arial"/>
        </w:rPr>
        <w:t xml:space="preserve"> recursos</w:t>
      </w:r>
      <w:r w:rsidR="00DF0DA2">
        <w:rPr>
          <w:rFonts w:ascii="Arial" w:hAnsi="Arial" w:cs="Arial"/>
        </w:rPr>
        <w:t xml:space="preserve"> financeiros</w:t>
      </w:r>
      <w:r w:rsidR="0070763F">
        <w:rPr>
          <w:rFonts w:ascii="Arial" w:hAnsi="Arial" w:cs="Arial"/>
        </w:rPr>
        <w:t xml:space="preserve"> </w:t>
      </w:r>
      <w:r w:rsidR="0070763F" w:rsidRPr="0070763F">
        <w:rPr>
          <w:rFonts w:ascii="Arial" w:hAnsi="Arial" w:cs="Arial"/>
          <w:shd w:val="clear" w:color="auto" w:fill="FFFFFF"/>
        </w:rPr>
        <w:t>pois quase tudo neste mundo depende disso, incluindo-se aí a obra de Deus</w:t>
      </w:r>
      <w:r w:rsidR="0070763F">
        <w:rPr>
          <w:rFonts w:ascii="Arial" w:hAnsi="Arial" w:cs="Arial"/>
          <w:shd w:val="clear" w:color="auto" w:fill="FFFFFF"/>
        </w:rPr>
        <w:t>, e ainda cumprir algumas normas e regras as quais necessitam ter despesas cotidianas.</w:t>
      </w:r>
    </w:p>
    <w:p w:rsidR="009B5C90" w:rsidRDefault="009B5C90" w:rsidP="00FD2DF6">
      <w:pPr>
        <w:pStyle w:val="NormalWeb"/>
        <w:shd w:val="clear" w:color="auto" w:fill="FFFFFF"/>
        <w:spacing w:before="96" w:beforeAutospacing="0" w:after="120" w:afterAutospacing="0" w:line="360" w:lineRule="auto"/>
        <w:jc w:val="both"/>
        <w:rPr>
          <w:rFonts w:ascii="Arial" w:hAnsi="Arial" w:cs="Arial"/>
          <w:shd w:val="clear" w:color="auto" w:fill="FFFFFF"/>
        </w:rPr>
      </w:pPr>
      <w:r>
        <w:rPr>
          <w:rFonts w:ascii="Arial" w:hAnsi="Arial" w:cs="Arial"/>
          <w:shd w:val="clear" w:color="auto" w:fill="FFFFFF"/>
        </w:rPr>
        <w:t>Seguindo assim alguns aspetos legais nas quais as Igrejas estão obrigadas a respeitar, tais como quaisquer organizações associativas, como a civil, estatutária, associativa, tributária, trabalhista, previdenciária, administrativa, imobiliária e responsabilidade civil.</w:t>
      </w:r>
    </w:p>
    <w:p w:rsidR="00E33A96" w:rsidRPr="00E33A96" w:rsidRDefault="00E33A96" w:rsidP="00FD2DF6">
      <w:pPr>
        <w:pStyle w:val="NormalWeb"/>
        <w:shd w:val="clear" w:color="auto" w:fill="FFFFFF"/>
        <w:spacing w:before="96" w:beforeAutospacing="0" w:after="120" w:afterAutospacing="0" w:line="360" w:lineRule="auto"/>
        <w:jc w:val="both"/>
        <w:rPr>
          <w:rFonts w:ascii="Arial" w:hAnsi="Arial" w:cs="Arial"/>
          <w:b/>
          <w:sz w:val="28"/>
          <w:szCs w:val="28"/>
        </w:rPr>
      </w:pPr>
      <w:r w:rsidRPr="00E33A96">
        <w:rPr>
          <w:rFonts w:ascii="Arial" w:hAnsi="Arial" w:cs="Arial"/>
          <w:b/>
          <w:sz w:val="28"/>
          <w:szCs w:val="28"/>
          <w:shd w:val="clear" w:color="auto" w:fill="FFFFFF"/>
        </w:rPr>
        <w:t>CONCLUS</w:t>
      </w:r>
      <w:r>
        <w:rPr>
          <w:rFonts w:ascii="Arial" w:hAnsi="Arial" w:cs="Arial"/>
          <w:b/>
          <w:sz w:val="28"/>
          <w:szCs w:val="28"/>
          <w:shd w:val="clear" w:color="auto" w:fill="FFFFFF"/>
        </w:rPr>
        <w:t>ÃO</w:t>
      </w:r>
    </w:p>
    <w:p w:rsidR="00D03F0A" w:rsidRDefault="00AD6976" w:rsidP="00FD2DF6">
      <w:pPr>
        <w:pStyle w:val="NormalWeb"/>
        <w:shd w:val="clear" w:color="auto" w:fill="FFFFFF"/>
        <w:spacing w:before="96" w:beforeAutospacing="0" w:after="120" w:afterAutospacing="0" w:line="360" w:lineRule="auto"/>
        <w:jc w:val="both"/>
        <w:rPr>
          <w:rFonts w:ascii="Arial" w:hAnsi="Arial" w:cs="Arial"/>
          <w:color w:val="000000"/>
          <w:shd w:val="clear" w:color="auto" w:fill="FFFFFF"/>
        </w:rPr>
      </w:pPr>
      <w:r>
        <w:rPr>
          <w:rFonts w:ascii="Arial" w:hAnsi="Arial" w:cs="Arial"/>
        </w:rPr>
        <w:t xml:space="preserve">Sabemos então, que não é somente o Líder que deve seguir normas e regras e possuir várias características para que a Igreja esteja saudável e sim as Organizações Eclesiásticas </w:t>
      </w:r>
      <w:r w:rsidR="009B5C90">
        <w:rPr>
          <w:rFonts w:ascii="Arial" w:hAnsi="Arial" w:cs="Arial"/>
        </w:rPr>
        <w:t xml:space="preserve">além de repeitar principalmente as Leis de Deus, </w:t>
      </w:r>
      <w:r>
        <w:rPr>
          <w:rFonts w:ascii="Arial" w:hAnsi="Arial" w:cs="Arial"/>
        </w:rPr>
        <w:t>também devem respeitar algumas áreas dos aspectos legais</w:t>
      </w:r>
      <w:r w:rsidR="00C0668B">
        <w:rPr>
          <w:rFonts w:ascii="Arial" w:hAnsi="Arial" w:cs="Arial"/>
        </w:rPr>
        <w:t xml:space="preserve"> como:</w:t>
      </w:r>
      <w:proofErr w:type="gramStart"/>
      <w:r w:rsidR="00C0668B">
        <w:rPr>
          <w:rFonts w:ascii="Arial" w:hAnsi="Arial" w:cs="Arial"/>
        </w:rPr>
        <w:t xml:space="preserve"> </w:t>
      </w:r>
      <w:r w:rsidR="00C0668B">
        <w:rPr>
          <w:rFonts w:ascii="Arial" w:hAnsi="Arial" w:cs="Arial"/>
          <w:color w:val="000000"/>
          <w:sz w:val="20"/>
          <w:szCs w:val="20"/>
          <w:shd w:val="clear" w:color="auto" w:fill="FFFFFF"/>
        </w:rPr>
        <w:t xml:space="preserve"> </w:t>
      </w:r>
      <w:proofErr w:type="gramEnd"/>
      <w:r w:rsidR="00C0668B" w:rsidRPr="00C0668B">
        <w:rPr>
          <w:rFonts w:ascii="Arial" w:hAnsi="Arial" w:cs="Arial"/>
          <w:color w:val="000000"/>
          <w:shd w:val="clear" w:color="auto" w:fill="FFFFFF"/>
        </w:rPr>
        <w:t>Constituição Federal e a Liberdade Religiosa; O Código Civil e a Igreja; Estrutura Jurídica de uma Organização Religiosa; Sistemas de Governos Eclesiásticos; Estrutura de Governança Eclesiástica; Responsabilização dos Administradores e Associados Eclesiásticos; Exclusão de Membros e a Indenização por Danos Morais; Alvará e Habite-se; A Legalidade de Atas e Assembleias; Implicações Tributárias e Leis Trabalhistas das Igrejas. </w:t>
      </w:r>
    </w:p>
    <w:p w:rsidR="00EA49B2" w:rsidRDefault="00EA49B2" w:rsidP="009F4354"/>
    <w:sectPr w:rsidR="00EA49B2" w:rsidSect="00FD2DF6">
      <w:footerReference w:type="default" r:id="rId9"/>
      <w:footerReference w:type="first" r:id="rId10"/>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12C" w:rsidRDefault="00C8312C" w:rsidP="00EB349D">
      <w:pPr>
        <w:spacing w:after="0" w:line="240" w:lineRule="auto"/>
      </w:pPr>
      <w:r>
        <w:separator/>
      </w:r>
    </w:p>
  </w:endnote>
  <w:endnote w:type="continuationSeparator" w:id="0">
    <w:p w:rsidR="00C8312C" w:rsidRDefault="00C8312C" w:rsidP="00EB34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49D" w:rsidRDefault="00EB349D">
    <w:pPr>
      <w:pStyle w:val="Rodap"/>
    </w:pPr>
  </w:p>
  <w:p w:rsidR="00EB349D" w:rsidRDefault="00EB349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49D" w:rsidRDefault="00EB349D">
    <w:pPr>
      <w:pStyle w:val="Rodap"/>
    </w:pPr>
    <w:r>
      <w:t>______________</w:t>
    </w:r>
  </w:p>
  <w:p w:rsidR="00EB349D" w:rsidRDefault="00EB349D">
    <w:pPr>
      <w:pStyle w:val="Rodap"/>
    </w:pPr>
    <w:r>
      <w:t>Robson Barroso dos Santos. Mestre em Ciências da Computação</w:t>
    </w:r>
    <w:r w:rsidR="00E33A96">
      <w:t xml:space="preserve"> da </w:t>
    </w:r>
    <w:proofErr w:type="spellStart"/>
    <w:r w:rsidR="00E33A96">
      <w:t>Universidad</w:t>
    </w:r>
    <w:proofErr w:type="spellEnd"/>
    <w:r w:rsidR="00E33A96">
      <w:t xml:space="preserve"> </w:t>
    </w:r>
    <w:proofErr w:type="spellStart"/>
    <w:proofErr w:type="gramStart"/>
    <w:r w:rsidR="00E33A96">
      <w:t>deLa</w:t>
    </w:r>
    <w:proofErr w:type="spellEnd"/>
    <w:proofErr w:type="gramEnd"/>
    <w:r w:rsidR="00E33A96">
      <w:t xml:space="preserve"> </w:t>
    </w:r>
    <w:proofErr w:type="spellStart"/>
    <w:r w:rsidR="00E33A96">
      <w:t>Habana</w:t>
    </w:r>
    <w:proofErr w:type="spellEnd"/>
    <w:r>
      <w:t>. Estudante do curso de Bacharelado em Teologia da FATEF. Artigo apresentado na disciplina de Administração Eclesiástica em maio de 2013. rbarrosos@globo.com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12C" w:rsidRDefault="00C8312C" w:rsidP="00EB349D">
      <w:pPr>
        <w:spacing w:after="0" w:line="240" w:lineRule="auto"/>
      </w:pPr>
      <w:r>
        <w:separator/>
      </w:r>
    </w:p>
  </w:footnote>
  <w:footnote w:type="continuationSeparator" w:id="0">
    <w:p w:rsidR="00C8312C" w:rsidRDefault="00C8312C" w:rsidP="00EB349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EA49B2"/>
    <w:rsid w:val="000B6EC8"/>
    <w:rsid w:val="0019268A"/>
    <w:rsid w:val="004B4622"/>
    <w:rsid w:val="004B7F06"/>
    <w:rsid w:val="00532444"/>
    <w:rsid w:val="005A0872"/>
    <w:rsid w:val="005C33B5"/>
    <w:rsid w:val="005D7BDC"/>
    <w:rsid w:val="005F5CC4"/>
    <w:rsid w:val="00686B60"/>
    <w:rsid w:val="00690350"/>
    <w:rsid w:val="006B52F9"/>
    <w:rsid w:val="0070763F"/>
    <w:rsid w:val="008D6CAD"/>
    <w:rsid w:val="009B5C90"/>
    <w:rsid w:val="009F4354"/>
    <w:rsid w:val="00A27007"/>
    <w:rsid w:val="00AD6976"/>
    <w:rsid w:val="00B37171"/>
    <w:rsid w:val="00C0668B"/>
    <w:rsid w:val="00C57321"/>
    <w:rsid w:val="00C6568A"/>
    <w:rsid w:val="00C8312C"/>
    <w:rsid w:val="00CA0148"/>
    <w:rsid w:val="00CC21BB"/>
    <w:rsid w:val="00CC3A63"/>
    <w:rsid w:val="00D03F0A"/>
    <w:rsid w:val="00D3305F"/>
    <w:rsid w:val="00D714A3"/>
    <w:rsid w:val="00DB3440"/>
    <w:rsid w:val="00DB6CD9"/>
    <w:rsid w:val="00DF0DA2"/>
    <w:rsid w:val="00E33A96"/>
    <w:rsid w:val="00EA49B2"/>
    <w:rsid w:val="00EA593B"/>
    <w:rsid w:val="00EB349D"/>
    <w:rsid w:val="00F248D8"/>
    <w:rsid w:val="00FA7057"/>
    <w:rsid w:val="00FC6F87"/>
    <w:rsid w:val="00FD2DF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4A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A49B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A49B2"/>
  </w:style>
  <w:style w:type="character" w:styleId="Hyperlink">
    <w:name w:val="Hyperlink"/>
    <w:basedOn w:val="Fontepargpadro"/>
    <w:uiPriority w:val="99"/>
    <w:semiHidden/>
    <w:unhideWhenUsed/>
    <w:rsid w:val="00EA49B2"/>
    <w:rPr>
      <w:color w:val="0000FF"/>
      <w:u w:val="single"/>
    </w:rPr>
  </w:style>
  <w:style w:type="character" w:customStyle="1" w:styleId="apple-style-span">
    <w:name w:val="apple-style-span"/>
    <w:basedOn w:val="Fontepargpadro"/>
    <w:rsid w:val="00DB6CD9"/>
  </w:style>
  <w:style w:type="paragraph" w:styleId="Cabealho">
    <w:name w:val="header"/>
    <w:basedOn w:val="Normal"/>
    <w:link w:val="CabealhoChar"/>
    <w:uiPriority w:val="99"/>
    <w:semiHidden/>
    <w:unhideWhenUsed/>
    <w:rsid w:val="00EB349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B349D"/>
  </w:style>
  <w:style w:type="paragraph" w:styleId="Rodap">
    <w:name w:val="footer"/>
    <w:basedOn w:val="Normal"/>
    <w:link w:val="RodapChar"/>
    <w:uiPriority w:val="99"/>
    <w:unhideWhenUsed/>
    <w:rsid w:val="00EB349D"/>
    <w:pPr>
      <w:tabs>
        <w:tab w:val="center" w:pos="4252"/>
        <w:tab w:val="right" w:pos="8504"/>
      </w:tabs>
      <w:spacing w:after="0" w:line="240" w:lineRule="auto"/>
    </w:pPr>
  </w:style>
  <w:style w:type="character" w:customStyle="1" w:styleId="RodapChar">
    <w:name w:val="Rodapé Char"/>
    <w:basedOn w:val="Fontepargpadro"/>
    <w:link w:val="Rodap"/>
    <w:uiPriority w:val="99"/>
    <w:rsid w:val="00EB349D"/>
  </w:style>
  <w:style w:type="paragraph" w:styleId="Textodebalo">
    <w:name w:val="Balloon Text"/>
    <w:basedOn w:val="Normal"/>
    <w:link w:val="TextodebaloChar"/>
    <w:uiPriority w:val="99"/>
    <w:semiHidden/>
    <w:unhideWhenUsed/>
    <w:rsid w:val="00EB349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34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1216397">
      <w:bodyDiv w:val="1"/>
      <w:marLeft w:val="0"/>
      <w:marRight w:val="0"/>
      <w:marTop w:val="0"/>
      <w:marBottom w:val="0"/>
      <w:divBdr>
        <w:top w:val="none" w:sz="0" w:space="0" w:color="auto"/>
        <w:left w:val="none" w:sz="0" w:space="0" w:color="auto"/>
        <w:bottom w:val="none" w:sz="0" w:space="0" w:color="auto"/>
        <w:right w:val="none" w:sz="0" w:space="0" w:color="auto"/>
      </w:divBdr>
    </w:div>
    <w:div w:id="1458135861">
      <w:bodyDiv w:val="1"/>
      <w:marLeft w:val="0"/>
      <w:marRight w:val="0"/>
      <w:marTop w:val="0"/>
      <w:marBottom w:val="0"/>
      <w:divBdr>
        <w:top w:val="none" w:sz="0" w:space="0" w:color="auto"/>
        <w:left w:val="none" w:sz="0" w:space="0" w:color="auto"/>
        <w:bottom w:val="none" w:sz="0" w:space="0" w:color="auto"/>
        <w:right w:val="none" w:sz="0" w:space="0" w:color="auto"/>
      </w:divBdr>
    </w:div>
    <w:div w:id="2016103210">
      <w:bodyDiv w:val="1"/>
      <w:marLeft w:val="0"/>
      <w:marRight w:val="0"/>
      <w:marTop w:val="0"/>
      <w:marBottom w:val="0"/>
      <w:divBdr>
        <w:top w:val="none" w:sz="0" w:space="0" w:color="auto"/>
        <w:left w:val="none" w:sz="0" w:space="0" w:color="auto"/>
        <w:bottom w:val="none" w:sz="0" w:space="0" w:color="auto"/>
        <w:right w:val="none" w:sz="0" w:space="0" w:color="auto"/>
      </w:divBdr>
    </w:div>
    <w:div w:id="211598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t.wikipedia.org/wiki/Dez_mandamentos" TargetMode="External"/><Relationship Id="rId3" Type="http://schemas.openxmlformats.org/officeDocument/2006/relationships/settings" Target="settings.xml"/><Relationship Id="rId7" Type="http://schemas.openxmlformats.org/officeDocument/2006/relationships/hyperlink" Target="http://pt.wikipedia.org/wiki/Sina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627A1-19EF-49BF-AC2A-6E47624C8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1163</Words>
  <Characters>6283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2013-05-18T13:44:00Z</cp:lastPrinted>
  <dcterms:created xsi:type="dcterms:W3CDTF">2013-05-18T14:16:00Z</dcterms:created>
  <dcterms:modified xsi:type="dcterms:W3CDTF">2013-05-18T14:16:00Z</dcterms:modified>
</cp:coreProperties>
</file>