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08" w:rsidRPr="00BE142E" w:rsidRDefault="00364408" w:rsidP="00364408">
      <w:pPr>
        <w:shd w:val="clear" w:color="auto" w:fill="FFFFFF"/>
        <w:spacing w:after="0" w:line="217" w:lineRule="atLeast"/>
        <w:rPr>
          <w:rFonts w:ascii="Arial" w:eastAsia="Times New Roman" w:hAnsi="Arial" w:cs="Arial"/>
          <w:color w:val="000000" w:themeColor="text1"/>
          <w:sz w:val="24"/>
          <w:szCs w:val="24"/>
          <w:lang w:eastAsia="pt-BR"/>
        </w:rPr>
      </w:pPr>
    </w:p>
    <w:p w:rsidR="00180152" w:rsidRPr="00BE142E" w:rsidRDefault="00364408" w:rsidP="005C36D9">
      <w:pPr>
        <w:shd w:val="clear" w:color="auto" w:fill="FFFFFF"/>
        <w:spacing w:after="324" w:line="245" w:lineRule="atLeast"/>
        <w:jc w:val="center"/>
        <w:rPr>
          <w:rFonts w:ascii="Arial" w:hAnsi="Arial" w:cs="Arial"/>
          <w:b/>
          <w:bCs/>
          <w:color w:val="000000" w:themeColor="text1"/>
          <w:sz w:val="24"/>
          <w:szCs w:val="24"/>
        </w:rPr>
      </w:pPr>
      <w:r w:rsidRPr="00BE142E">
        <w:rPr>
          <w:rFonts w:ascii="Arial" w:eastAsia="Times New Roman" w:hAnsi="Arial" w:cs="Arial"/>
          <w:b/>
          <w:bCs/>
          <w:color w:val="000000" w:themeColor="text1"/>
          <w:sz w:val="24"/>
          <w:szCs w:val="24"/>
          <w:lang w:eastAsia="pt-BR"/>
        </w:rPr>
        <w:t>  </w:t>
      </w:r>
      <w:r w:rsidR="005C36D9" w:rsidRPr="00BE142E">
        <w:rPr>
          <w:rFonts w:ascii="Arial" w:eastAsia="Times New Roman" w:hAnsi="Arial" w:cs="Arial"/>
          <w:b/>
          <w:bCs/>
          <w:color w:val="000000" w:themeColor="text1"/>
          <w:sz w:val="24"/>
          <w:szCs w:val="24"/>
          <w:lang w:eastAsia="pt-BR"/>
        </w:rPr>
        <w:t>FACULDADE ALIANÇA</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b/>
          <w:bCs/>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5C36D9" w:rsidRPr="00BE142E" w:rsidRDefault="005C36D9"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ESTUDO DE CASO</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5C36D9" w:rsidRPr="00BE142E" w:rsidRDefault="005C36D9" w:rsidP="005C36D9">
      <w:pPr>
        <w:shd w:val="clear" w:color="auto" w:fill="FFFFFF"/>
        <w:tabs>
          <w:tab w:val="left" w:pos="2552"/>
          <w:tab w:val="left" w:pos="3261"/>
        </w:tabs>
        <w:spacing w:after="324" w:line="245" w:lineRule="atLeast"/>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t xml:space="preserve">    CONCEIÇÃO DE MARIA NUNES ARAÚJO     </w:t>
      </w:r>
    </w:p>
    <w:p w:rsidR="005C36D9" w:rsidRPr="00BE142E" w:rsidRDefault="005C36D9" w:rsidP="005C36D9">
      <w:pPr>
        <w:shd w:val="clear" w:color="auto" w:fill="FFFFFF"/>
        <w:tabs>
          <w:tab w:val="left" w:pos="3544"/>
        </w:tabs>
        <w:spacing w:after="324" w:line="245" w:lineRule="atLeast"/>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ab/>
      </w:r>
      <w:r w:rsidRPr="00BE142E">
        <w:rPr>
          <w:rFonts w:ascii="Arial" w:eastAsia="Times New Roman" w:hAnsi="Arial" w:cs="Arial"/>
          <w:color w:val="000000" w:themeColor="text1"/>
          <w:sz w:val="24"/>
          <w:szCs w:val="24"/>
          <w:lang w:eastAsia="pt-BR"/>
        </w:rPr>
        <w:t xml:space="preserve">DANIELLE VIRGINIA DOS SANTOS </w:t>
      </w:r>
    </w:p>
    <w:p w:rsidR="005C36D9" w:rsidRPr="00BE142E" w:rsidRDefault="005C36D9" w:rsidP="005C36D9">
      <w:pPr>
        <w:shd w:val="clear" w:color="auto" w:fill="FFFFFF"/>
        <w:spacing w:after="324" w:line="245" w:lineRule="atLeast"/>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t>MARIA DO SOCORRO ALVES PEREIRA</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b/>
          <w:bCs/>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proofErr w:type="gramStart"/>
      <w:r w:rsidRPr="00BE142E">
        <w:rPr>
          <w:rFonts w:ascii="Arial" w:eastAsia="Times New Roman" w:hAnsi="Arial" w:cs="Arial"/>
          <w:b/>
          <w:bCs/>
          <w:color w:val="000000" w:themeColor="text1"/>
          <w:sz w:val="24"/>
          <w:szCs w:val="24"/>
          <w:lang w:eastAsia="pt-BR"/>
        </w:rPr>
        <w:t>TERESINA</w:t>
      </w:r>
      <w:r w:rsidR="00006599" w:rsidRPr="00BE142E">
        <w:rPr>
          <w:rFonts w:ascii="Arial" w:eastAsia="Times New Roman" w:hAnsi="Arial" w:cs="Arial"/>
          <w:b/>
          <w:bCs/>
          <w:color w:val="000000" w:themeColor="text1"/>
          <w:sz w:val="24"/>
          <w:szCs w:val="24"/>
          <w:lang w:eastAsia="pt-BR"/>
        </w:rPr>
        <w:t>(</w:t>
      </w:r>
      <w:proofErr w:type="gramEnd"/>
      <w:r w:rsidRPr="00BE142E">
        <w:rPr>
          <w:rFonts w:ascii="Arial" w:eastAsia="Times New Roman" w:hAnsi="Arial" w:cs="Arial"/>
          <w:b/>
          <w:bCs/>
          <w:color w:val="000000" w:themeColor="text1"/>
          <w:sz w:val="24"/>
          <w:szCs w:val="24"/>
          <w:lang w:eastAsia="pt-BR"/>
        </w:rPr>
        <w:t>PI</w:t>
      </w:r>
      <w:r w:rsidR="00006599" w:rsidRPr="00BE142E">
        <w:rPr>
          <w:rFonts w:ascii="Arial" w:eastAsia="Times New Roman" w:hAnsi="Arial" w:cs="Arial"/>
          <w:b/>
          <w:bCs/>
          <w:color w:val="000000" w:themeColor="text1"/>
          <w:sz w:val="24"/>
          <w:szCs w:val="24"/>
          <w:lang w:eastAsia="pt-BR"/>
        </w:rPr>
        <w:t>)</w:t>
      </w:r>
      <w:r w:rsidR="005C36D9" w:rsidRPr="00BE142E">
        <w:rPr>
          <w:rFonts w:ascii="Arial" w:eastAsia="Times New Roman" w:hAnsi="Arial" w:cs="Arial"/>
          <w:color w:val="000000" w:themeColor="text1"/>
          <w:sz w:val="24"/>
          <w:szCs w:val="24"/>
          <w:lang w:eastAsia="pt-BR"/>
        </w:rPr>
        <w:t xml:space="preserve">, </w:t>
      </w:r>
      <w:r w:rsidR="005C36D9" w:rsidRPr="00BE142E">
        <w:rPr>
          <w:rFonts w:ascii="Arial" w:eastAsia="Times New Roman" w:hAnsi="Arial" w:cs="Arial"/>
          <w:b/>
          <w:bCs/>
          <w:color w:val="000000" w:themeColor="text1"/>
          <w:sz w:val="24"/>
          <w:szCs w:val="24"/>
          <w:lang w:eastAsia="pt-BR"/>
        </w:rPr>
        <w:t xml:space="preserve">JUNHO DE </w:t>
      </w:r>
      <w:r w:rsidR="00006599" w:rsidRPr="00BE142E">
        <w:rPr>
          <w:rFonts w:ascii="Arial" w:eastAsia="Times New Roman" w:hAnsi="Arial" w:cs="Arial"/>
          <w:b/>
          <w:bCs/>
          <w:color w:val="000000" w:themeColor="text1"/>
          <w:sz w:val="24"/>
          <w:szCs w:val="24"/>
          <w:lang w:eastAsia="pt-BR"/>
        </w:rPr>
        <w:t>2012.</w:t>
      </w:r>
    </w:p>
    <w:p w:rsidR="005C36D9" w:rsidRPr="00BE142E" w:rsidRDefault="005C36D9" w:rsidP="005C36D9">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lastRenderedPageBreak/>
        <w:t>CONCEIÇÃO DE MARIA NUNES ARAÚJO      </w:t>
      </w:r>
    </w:p>
    <w:p w:rsidR="008952EB" w:rsidRPr="00BE142E" w:rsidRDefault="008952EB"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DANIELLE VIRGINIA SANTOS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MA</w:t>
      </w:r>
      <w:r w:rsidR="008952EB" w:rsidRPr="00BE142E">
        <w:rPr>
          <w:rFonts w:ascii="Arial" w:eastAsia="Times New Roman" w:hAnsi="Arial" w:cs="Arial"/>
          <w:color w:val="000000" w:themeColor="text1"/>
          <w:sz w:val="24"/>
          <w:szCs w:val="24"/>
          <w:lang w:eastAsia="pt-BR"/>
        </w:rPr>
        <w:t>RIA DO SOCORRO ALVES PEREIRA</w:t>
      </w:r>
    </w:p>
    <w:p w:rsidR="008952EB" w:rsidRPr="00BE142E" w:rsidRDefault="008952EB"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5C36D9" w:rsidRPr="00BE142E" w:rsidRDefault="005C36D9"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427F9F">
      <w:pPr>
        <w:shd w:val="clear" w:color="auto" w:fill="FFFFFF"/>
        <w:spacing w:after="324" w:line="245" w:lineRule="atLeast"/>
        <w:jc w:val="center"/>
        <w:rPr>
          <w:rFonts w:ascii="Arial" w:eastAsia="Times New Roman" w:hAnsi="Arial" w:cs="Arial"/>
          <w:b/>
          <w:color w:val="000000" w:themeColor="text1"/>
          <w:sz w:val="24"/>
          <w:szCs w:val="24"/>
          <w:lang w:eastAsia="pt-BR"/>
        </w:rPr>
      </w:pPr>
      <w:r w:rsidRPr="00BE142E">
        <w:rPr>
          <w:rFonts w:ascii="Arial" w:eastAsia="Times New Roman" w:hAnsi="Arial" w:cs="Arial"/>
          <w:b/>
          <w:color w:val="000000" w:themeColor="text1"/>
          <w:sz w:val="24"/>
          <w:szCs w:val="24"/>
          <w:lang w:eastAsia="pt-BR"/>
        </w:rPr>
        <w:t>  ESTUDO DE CASO</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006599">
      <w:pPr>
        <w:shd w:val="clear" w:color="auto" w:fill="FFFFFF"/>
        <w:spacing w:after="324" w:line="245" w:lineRule="atLeast"/>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006599" w:rsidP="00006599">
      <w:pPr>
        <w:shd w:val="clear" w:color="auto" w:fill="FFFFFF"/>
        <w:spacing w:after="240" w:line="360" w:lineRule="auto"/>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364408" w:rsidRPr="00BE142E">
        <w:rPr>
          <w:rFonts w:ascii="Arial" w:eastAsia="Times New Roman" w:hAnsi="Arial" w:cs="Arial"/>
          <w:color w:val="000000" w:themeColor="text1"/>
          <w:sz w:val="24"/>
          <w:szCs w:val="24"/>
          <w:lang w:eastAsia="pt-BR"/>
        </w:rPr>
        <w:t xml:space="preserve">Estudo de caso apresentado à </w:t>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364408" w:rsidRPr="00BE142E">
        <w:rPr>
          <w:rFonts w:ascii="Arial" w:eastAsia="Times New Roman" w:hAnsi="Arial" w:cs="Arial"/>
          <w:color w:val="000000" w:themeColor="text1"/>
          <w:sz w:val="24"/>
          <w:szCs w:val="24"/>
          <w:lang w:eastAsia="pt-BR"/>
        </w:rPr>
        <w:t>disciplina Enfermagem Básica</w:t>
      </w:r>
      <w:r w:rsidR="00494082" w:rsidRPr="00BE142E">
        <w:rPr>
          <w:rFonts w:ascii="Arial" w:eastAsia="Times New Roman" w:hAnsi="Arial" w:cs="Arial"/>
          <w:color w:val="000000" w:themeColor="text1"/>
          <w:sz w:val="24"/>
          <w:szCs w:val="24"/>
          <w:lang w:eastAsia="pt-BR"/>
        </w:rPr>
        <w:t xml:space="preserve"> </w:t>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494082" w:rsidRPr="00BE142E">
        <w:rPr>
          <w:rFonts w:ascii="Arial" w:eastAsia="Times New Roman" w:hAnsi="Arial" w:cs="Arial"/>
          <w:color w:val="000000" w:themeColor="text1"/>
          <w:sz w:val="24"/>
          <w:szCs w:val="24"/>
          <w:lang w:eastAsia="pt-BR"/>
        </w:rPr>
        <w:t>II</w:t>
      </w:r>
      <w:r w:rsidR="005C36D9" w:rsidRPr="00BE142E">
        <w:rPr>
          <w:rFonts w:ascii="Arial" w:eastAsia="Times New Roman" w:hAnsi="Arial" w:cs="Arial"/>
          <w:color w:val="000000" w:themeColor="text1"/>
          <w:sz w:val="24"/>
          <w:szCs w:val="24"/>
          <w:lang w:eastAsia="pt-BR"/>
        </w:rPr>
        <w:t xml:space="preserve"> </w:t>
      </w:r>
      <w:r w:rsidR="00364408" w:rsidRPr="00BE142E">
        <w:rPr>
          <w:rFonts w:ascii="Arial" w:eastAsia="Times New Roman" w:hAnsi="Arial" w:cs="Arial"/>
          <w:color w:val="000000" w:themeColor="text1"/>
          <w:sz w:val="24"/>
          <w:szCs w:val="24"/>
          <w:lang w:eastAsia="pt-BR"/>
        </w:rPr>
        <w:t xml:space="preserve">como requisito para </w:t>
      </w:r>
      <w:r w:rsidR="005C36D9" w:rsidRPr="00BE142E">
        <w:rPr>
          <w:rFonts w:ascii="Arial" w:eastAsia="Times New Roman" w:hAnsi="Arial" w:cs="Arial"/>
          <w:color w:val="000000" w:themeColor="text1"/>
          <w:sz w:val="24"/>
          <w:szCs w:val="24"/>
          <w:lang w:eastAsia="pt-BR"/>
        </w:rPr>
        <w:t xml:space="preserve">obtenção </w:t>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5C36D9" w:rsidRPr="00BE142E">
        <w:rPr>
          <w:rFonts w:ascii="Arial" w:eastAsia="Times New Roman" w:hAnsi="Arial" w:cs="Arial"/>
          <w:color w:val="000000" w:themeColor="text1"/>
          <w:sz w:val="24"/>
          <w:szCs w:val="24"/>
          <w:lang w:eastAsia="pt-BR"/>
        </w:rPr>
        <w:t xml:space="preserve">de </w:t>
      </w:r>
      <w:r w:rsidRPr="00BE142E">
        <w:rPr>
          <w:rFonts w:ascii="Arial" w:eastAsia="Times New Roman" w:hAnsi="Arial" w:cs="Arial"/>
          <w:color w:val="000000" w:themeColor="text1"/>
          <w:sz w:val="24"/>
          <w:szCs w:val="24"/>
          <w:lang w:eastAsia="pt-BR"/>
        </w:rPr>
        <w:t xml:space="preserve">nota prática, tendo como </w:t>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9B1934" w:rsidRPr="00BE142E">
        <w:rPr>
          <w:rFonts w:ascii="Arial" w:eastAsia="Times New Roman" w:hAnsi="Arial" w:cs="Arial"/>
          <w:color w:val="000000" w:themeColor="text1"/>
          <w:sz w:val="24"/>
          <w:szCs w:val="24"/>
          <w:lang w:eastAsia="pt-BR"/>
        </w:rPr>
        <w:tab/>
      </w:r>
      <w:r w:rsidR="005C36D9" w:rsidRPr="00BE142E">
        <w:rPr>
          <w:rFonts w:ascii="Arial" w:eastAsia="Times New Roman" w:hAnsi="Arial" w:cs="Arial"/>
          <w:color w:val="000000" w:themeColor="text1"/>
          <w:sz w:val="24"/>
          <w:szCs w:val="24"/>
          <w:lang w:eastAsia="pt-BR"/>
        </w:rPr>
        <w:t xml:space="preserve">professor orientador </w:t>
      </w:r>
      <w:proofErr w:type="spellStart"/>
      <w:r w:rsidRPr="00BE142E">
        <w:rPr>
          <w:rFonts w:ascii="Arial" w:hAnsi="Arial" w:cs="Arial"/>
          <w:color w:val="000000" w:themeColor="text1"/>
          <w:sz w:val="24"/>
          <w:szCs w:val="24"/>
        </w:rPr>
        <w:t>Erisonval</w:t>
      </w:r>
      <w:proofErr w:type="spellEnd"/>
      <w:r w:rsidRPr="00BE142E">
        <w:rPr>
          <w:rFonts w:ascii="Arial" w:hAnsi="Arial" w:cs="Arial"/>
          <w:color w:val="000000" w:themeColor="text1"/>
          <w:sz w:val="24"/>
          <w:szCs w:val="24"/>
        </w:rPr>
        <w:t xml:space="preserve"> </w:t>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9B1934" w:rsidRPr="00BE142E">
        <w:rPr>
          <w:rFonts w:ascii="Arial" w:hAnsi="Arial" w:cs="Arial"/>
          <w:color w:val="000000" w:themeColor="text1"/>
          <w:sz w:val="24"/>
          <w:szCs w:val="24"/>
        </w:rPr>
        <w:tab/>
      </w:r>
      <w:r w:rsidR="005C36D9" w:rsidRPr="00BE142E">
        <w:rPr>
          <w:rFonts w:ascii="Arial" w:hAnsi="Arial" w:cs="Arial"/>
          <w:color w:val="000000" w:themeColor="text1"/>
          <w:sz w:val="24"/>
          <w:szCs w:val="24"/>
        </w:rPr>
        <w:t xml:space="preserve">Saraiva da </w:t>
      </w:r>
      <w:r w:rsidRPr="00BE142E">
        <w:rPr>
          <w:rFonts w:ascii="Arial" w:hAnsi="Arial" w:cs="Arial"/>
          <w:color w:val="000000" w:themeColor="text1"/>
          <w:sz w:val="24"/>
          <w:szCs w:val="24"/>
        </w:rPr>
        <w:t>Silva.</w:t>
      </w:r>
    </w:p>
    <w:p w:rsidR="00364408" w:rsidRPr="00BE142E" w:rsidRDefault="00364408" w:rsidP="00364408">
      <w:pPr>
        <w:shd w:val="clear" w:color="auto" w:fill="FFFFFF"/>
        <w:spacing w:after="324" w:line="245"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5C36D9" w:rsidRPr="00BE142E" w:rsidRDefault="005C36D9"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268D7">
      <w:pPr>
        <w:shd w:val="clear" w:color="auto" w:fill="FFFFFF"/>
        <w:spacing w:after="324" w:line="245" w:lineRule="atLeast"/>
        <w:jc w:val="center"/>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roofErr w:type="gramStart"/>
      <w:r w:rsidR="00006599" w:rsidRPr="00BE142E">
        <w:rPr>
          <w:rFonts w:ascii="Arial" w:eastAsia="Times New Roman" w:hAnsi="Arial" w:cs="Arial"/>
          <w:color w:val="000000" w:themeColor="text1"/>
          <w:sz w:val="24"/>
          <w:szCs w:val="24"/>
          <w:lang w:eastAsia="pt-BR"/>
        </w:rPr>
        <w:t>TERESINA(</w:t>
      </w:r>
      <w:proofErr w:type="gramEnd"/>
      <w:r w:rsidR="00006599" w:rsidRPr="00BE142E">
        <w:rPr>
          <w:rFonts w:ascii="Arial" w:eastAsia="Times New Roman" w:hAnsi="Arial" w:cs="Arial"/>
          <w:color w:val="000000" w:themeColor="text1"/>
          <w:sz w:val="24"/>
          <w:szCs w:val="24"/>
          <w:lang w:eastAsia="pt-BR"/>
        </w:rPr>
        <w:t>PI), JUNHO DE 2012</w:t>
      </w:r>
    </w:p>
    <w:p w:rsidR="009B1934" w:rsidRPr="00BE142E" w:rsidRDefault="009B1934" w:rsidP="009B1934">
      <w:pPr>
        <w:spacing w:line="360" w:lineRule="auto"/>
        <w:jc w:val="center"/>
        <w:rPr>
          <w:rFonts w:ascii="Arial" w:hAnsi="Arial" w:cs="Arial"/>
          <w:b/>
          <w:color w:val="000000" w:themeColor="text1"/>
          <w:sz w:val="24"/>
          <w:szCs w:val="24"/>
        </w:rPr>
      </w:pPr>
      <w:r w:rsidRPr="00BE142E">
        <w:rPr>
          <w:rFonts w:ascii="Arial" w:hAnsi="Arial" w:cs="Arial"/>
          <w:b/>
          <w:color w:val="000000" w:themeColor="text1"/>
          <w:sz w:val="24"/>
          <w:szCs w:val="24"/>
        </w:rPr>
        <w:t>SUMÁRIO</w:t>
      </w:r>
    </w:p>
    <w:p w:rsidR="009B1934" w:rsidRPr="00BE142E" w:rsidRDefault="009B1934" w:rsidP="009B1934">
      <w:pPr>
        <w:spacing w:line="360" w:lineRule="auto"/>
        <w:jc w:val="center"/>
        <w:rPr>
          <w:rFonts w:ascii="Arial" w:hAnsi="Arial" w:cs="Arial"/>
          <w:b/>
          <w:color w:val="000000" w:themeColor="text1"/>
          <w:sz w:val="24"/>
          <w:szCs w:val="24"/>
        </w:rPr>
      </w:pPr>
    </w:p>
    <w:p w:rsidR="009B1934" w:rsidRPr="0027021B" w:rsidRDefault="009B1934" w:rsidP="008B3885">
      <w:pPr>
        <w:pStyle w:val="PargrafodaLista"/>
        <w:numPr>
          <w:ilvl w:val="0"/>
          <w:numId w:val="31"/>
        </w:numPr>
        <w:spacing w:line="360" w:lineRule="auto"/>
        <w:jc w:val="both"/>
        <w:rPr>
          <w:rFonts w:ascii="Arial" w:hAnsi="Arial" w:cs="Arial"/>
          <w:b/>
          <w:color w:val="000000" w:themeColor="text1"/>
          <w:sz w:val="24"/>
          <w:szCs w:val="24"/>
        </w:rPr>
      </w:pPr>
      <w:r w:rsidRPr="008B3885">
        <w:rPr>
          <w:rFonts w:ascii="Arial" w:hAnsi="Arial" w:cs="Arial"/>
          <w:b/>
          <w:color w:val="000000" w:themeColor="text1"/>
          <w:sz w:val="24"/>
          <w:szCs w:val="24"/>
        </w:rPr>
        <w:t>HISTÓRICO DE ENFERMAGEM</w:t>
      </w:r>
      <w:r w:rsidR="008B3885">
        <w:rPr>
          <w:rFonts w:ascii="Arial" w:hAnsi="Arial" w:cs="Arial"/>
          <w:b/>
          <w:color w:val="000000" w:themeColor="text1"/>
          <w:sz w:val="24"/>
          <w:szCs w:val="24"/>
        </w:rPr>
        <w:t xml:space="preserve"> ---------------------------------------------------------</w:t>
      </w:r>
      <w:r w:rsidRPr="0027021B">
        <w:rPr>
          <w:rFonts w:ascii="Arial" w:hAnsi="Arial" w:cs="Arial"/>
          <w:b/>
          <w:color w:val="000000" w:themeColor="text1"/>
          <w:sz w:val="24"/>
          <w:szCs w:val="24"/>
        </w:rPr>
        <w:t>3</w:t>
      </w:r>
    </w:p>
    <w:p w:rsidR="009B1934" w:rsidRPr="0027021B" w:rsidRDefault="009B1934" w:rsidP="008B3885">
      <w:pPr>
        <w:pStyle w:val="PargrafodaLista"/>
        <w:numPr>
          <w:ilvl w:val="1"/>
          <w:numId w:val="31"/>
        </w:numPr>
        <w:spacing w:line="360" w:lineRule="auto"/>
        <w:ind w:left="1560"/>
        <w:jc w:val="both"/>
        <w:rPr>
          <w:rFonts w:ascii="Arial" w:hAnsi="Arial" w:cs="Arial"/>
          <w:color w:val="000000" w:themeColor="text1"/>
          <w:sz w:val="24"/>
          <w:szCs w:val="24"/>
        </w:rPr>
      </w:pPr>
      <w:r w:rsidRPr="0027021B">
        <w:rPr>
          <w:rFonts w:ascii="Arial" w:hAnsi="Arial" w:cs="Arial"/>
          <w:color w:val="000000" w:themeColor="text1"/>
          <w:sz w:val="24"/>
          <w:szCs w:val="24"/>
        </w:rPr>
        <w:t>INTRODUÇÃO</w:t>
      </w:r>
      <w:r w:rsidR="008B3885" w:rsidRPr="0027021B">
        <w:rPr>
          <w:rFonts w:ascii="Arial" w:hAnsi="Arial" w:cs="Arial"/>
          <w:color w:val="000000" w:themeColor="text1"/>
          <w:sz w:val="24"/>
          <w:szCs w:val="24"/>
        </w:rPr>
        <w:t>-----------------------------------------------------------------------</w:t>
      </w:r>
      <w:r w:rsidRPr="0027021B">
        <w:rPr>
          <w:rFonts w:ascii="Arial" w:hAnsi="Arial" w:cs="Arial"/>
          <w:b/>
          <w:color w:val="000000" w:themeColor="text1"/>
          <w:sz w:val="24"/>
          <w:szCs w:val="24"/>
        </w:rPr>
        <w:t>4</w:t>
      </w:r>
    </w:p>
    <w:p w:rsidR="008B3885" w:rsidRPr="0027021B" w:rsidRDefault="008B3885" w:rsidP="008B3885">
      <w:pPr>
        <w:pStyle w:val="PargrafodaLista"/>
        <w:numPr>
          <w:ilvl w:val="1"/>
          <w:numId w:val="31"/>
        </w:numPr>
        <w:shd w:val="clear" w:color="auto" w:fill="FFFFFF"/>
        <w:spacing w:after="0" w:line="360" w:lineRule="auto"/>
        <w:ind w:left="1560"/>
        <w:jc w:val="both"/>
        <w:rPr>
          <w:rFonts w:ascii="Arial" w:eastAsia="Times New Roman" w:hAnsi="Arial" w:cs="Arial"/>
          <w:color w:val="000000" w:themeColor="text1"/>
          <w:sz w:val="24"/>
          <w:szCs w:val="24"/>
          <w:lang w:eastAsia="pt-BR"/>
        </w:rPr>
      </w:pPr>
      <w:r w:rsidRPr="0027021B">
        <w:rPr>
          <w:rFonts w:ascii="Arial" w:eastAsia="Times New Roman" w:hAnsi="Arial" w:cs="Arial"/>
          <w:color w:val="000000" w:themeColor="text1"/>
          <w:sz w:val="24"/>
          <w:szCs w:val="24"/>
          <w:lang w:eastAsia="pt-BR"/>
        </w:rPr>
        <w:t>DEFINIÇÃO DE ESTUDO DE CASO</w:t>
      </w:r>
      <w:r w:rsidR="00342BE4" w:rsidRPr="0027021B">
        <w:rPr>
          <w:rFonts w:ascii="Arial" w:eastAsia="Times New Roman" w:hAnsi="Arial" w:cs="Arial"/>
          <w:color w:val="000000" w:themeColor="text1"/>
          <w:sz w:val="24"/>
          <w:szCs w:val="24"/>
          <w:lang w:eastAsia="pt-BR"/>
        </w:rPr>
        <w:t>-----------------------------------------</w:t>
      </w:r>
      <w:r w:rsidR="00342BE4" w:rsidRPr="0027021B">
        <w:rPr>
          <w:rFonts w:ascii="Arial" w:eastAsia="Times New Roman" w:hAnsi="Arial" w:cs="Arial"/>
          <w:b/>
          <w:color w:val="000000" w:themeColor="text1"/>
          <w:sz w:val="24"/>
          <w:szCs w:val="24"/>
          <w:lang w:eastAsia="pt-BR"/>
        </w:rPr>
        <w:t>5</w:t>
      </w:r>
    </w:p>
    <w:p w:rsidR="008B3885" w:rsidRPr="0027021B" w:rsidRDefault="00342BE4" w:rsidP="008B3885">
      <w:pPr>
        <w:pStyle w:val="PargrafodaLista"/>
        <w:numPr>
          <w:ilvl w:val="1"/>
          <w:numId w:val="31"/>
        </w:numPr>
        <w:spacing w:line="360" w:lineRule="auto"/>
        <w:ind w:left="1560"/>
        <w:jc w:val="both"/>
        <w:rPr>
          <w:rFonts w:ascii="Arial" w:hAnsi="Arial" w:cs="Arial"/>
          <w:color w:val="000000" w:themeColor="text1"/>
          <w:sz w:val="24"/>
          <w:szCs w:val="24"/>
        </w:rPr>
      </w:pPr>
      <w:r w:rsidRPr="0027021B">
        <w:rPr>
          <w:rFonts w:ascii="Arial" w:hAnsi="Arial" w:cs="Arial"/>
          <w:color w:val="000000" w:themeColor="text1"/>
          <w:sz w:val="24"/>
          <w:szCs w:val="24"/>
        </w:rPr>
        <w:t>OBJETIVOS-------------------------------------------------------------------------</w:t>
      </w:r>
      <w:r w:rsidRPr="0027021B">
        <w:rPr>
          <w:rFonts w:ascii="Arial" w:hAnsi="Arial" w:cs="Arial"/>
          <w:b/>
          <w:color w:val="000000" w:themeColor="text1"/>
          <w:sz w:val="24"/>
          <w:szCs w:val="24"/>
        </w:rPr>
        <w:t>6</w:t>
      </w:r>
    </w:p>
    <w:p w:rsidR="00342BE4" w:rsidRPr="0027021B" w:rsidRDefault="00342BE4" w:rsidP="008B3885">
      <w:pPr>
        <w:pStyle w:val="PargrafodaLista"/>
        <w:numPr>
          <w:ilvl w:val="1"/>
          <w:numId w:val="31"/>
        </w:numPr>
        <w:spacing w:line="360" w:lineRule="auto"/>
        <w:ind w:left="1560"/>
        <w:jc w:val="both"/>
        <w:rPr>
          <w:rFonts w:ascii="Arial" w:hAnsi="Arial" w:cs="Arial"/>
          <w:color w:val="000000" w:themeColor="text1"/>
          <w:sz w:val="24"/>
          <w:szCs w:val="24"/>
        </w:rPr>
      </w:pPr>
      <w:r w:rsidRPr="0027021B">
        <w:rPr>
          <w:rFonts w:ascii="Arial" w:hAnsi="Arial" w:cs="Arial"/>
          <w:color w:val="000000" w:themeColor="text1"/>
          <w:sz w:val="24"/>
          <w:szCs w:val="24"/>
        </w:rPr>
        <w:t>METODOLOGIA--------------------------------------------------------------------</w:t>
      </w:r>
      <w:r w:rsidRPr="0027021B">
        <w:rPr>
          <w:rFonts w:ascii="Arial" w:hAnsi="Arial" w:cs="Arial"/>
          <w:b/>
          <w:color w:val="000000" w:themeColor="text1"/>
          <w:sz w:val="24"/>
          <w:szCs w:val="24"/>
        </w:rPr>
        <w:t>6</w:t>
      </w:r>
    </w:p>
    <w:p w:rsidR="009B1934" w:rsidRPr="008B3885" w:rsidRDefault="009B1934" w:rsidP="008B3885">
      <w:pPr>
        <w:pStyle w:val="PargrafodaLista"/>
        <w:numPr>
          <w:ilvl w:val="1"/>
          <w:numId w:val="31"/>
        </w:numPr>
        <w:spacing w:line="360" w:lineRule="auto"/>
        <w:ind w:left="1560"/>
        <w:jc w:val="both"/>
        <w:rPr>
          <w:rFonts w:ascii="Arial" w:hAnsi="Arial" w:cs="Arial"/>
          <w:b/>
          <w:color w:val="000000" w:themeColor="text1"/>
          <w:sz w:val="24"/>
          <w:szCs w:val="24"/>
        </w:rPr>
      </w:pPr>
      <w:r w:rsidRPr="0027021B">
        <w:rPr>
          <w:rFonts w:ascii="Arial" w:hAnsi="Arial" w:cs="Arial"/>
          <w:color w:val="000000" w:themeColor="text1"/>
          <w:sz w:val="24"/>
          <w:szCs w:val="24"/>
        </w:rPr>
        <w:t>HISTÓRICO</w:t>
      </w:r>
      <w:r w:rsidR="008B3885" w:rsidRPr="0027021B">
        <w:rPr>
          <w:rFonts w:ascii="Arial" w:hAnsi="Arial" w:cs="Arial"/>
          <w:color w:val="000000" w:themeColor="text1"/>
          <w:sz w:val="24"/>
          <w:szCs w:val="24"/>
        </w:rPr>
        <w:t xml:space="preserve"> </w:t>
      </w:r>
      <w:r w:rsidRPr="0027021B">
        <w:rPr>
          <w:rFonts w:ascii="Arial" w:hAnsi="Arial" w:cs="Arial"/>
          <w:color w:val="000000" w:themeColor="text1"/>
          <w:sz w:val="24"/>
          <w:szCs w:val="24"/>
        </w:rPr>
        <w:t>(MODELO ADMISSÃO)</w:t>
      </w:r>
      <w:r w:rsidR="008B3885" w:rsidRPr="0027021B">
        <w:rPr>
          <w:rFonts w:ascii="Arial" w:hAnsi="Arial" w:cs="Arial"/>
          <w:color w:val="000000" w:themeColor="text1"/>
          <w:sz w:val="24"/>
          <w:szCs w:val="24"/>
        </w:rPr>
        <w:t>------------------------------------------</w:t>
      </w:r>
      <w:r w:rsidR="00342BE4">
        <w:rPr>
          <w:rFonts w:ascii="Arial" w:hAnsi="Arial" w:cs="Arial"/>
          <w:b/>
          <w:color w:val="000000" w:themeColor="text1"/>
          <w:sz w:val="24"/>
          <w:szCs w:val="24"/>
        </w:rPr>
        <w:t>6</w:t>
      </w:r>
    </w:p>
    <w:p w:rsidR="009B1934" w:rsidRPr="00342BE4" w:rsidRDefault="009B1934" w:rsidP="00342BE4">
      <w:pPr>
        <w:pStyle w:val="PargrafodaLista"/>
        <w:numPr>
          <w:ilvl w:val="0"/>
          <w:numId w:val="31"/>
        </w:numPr>
        <w:spacing w:line="360" w:lineRule="auto"/>
        <w:rPr>
          <w:rFonts w:ascii="Arial" w:hAnsi="Arial" w:cs="Arial"/>
          <w:b/>
          <w:color w:val="000000" w:themeColor="text1"/>
          <w:sz w:val="24"/>
          <w:szCs w:val="24"/>
        </w:rPr>
      </w:pPr>
      <w:r w:rsidRPr="00342BE4">
        <w:rPr>
          <w:rFonts w:ascii="Arial" w:hAnsi="Arial" w:cs="Arial"/>
          <w:b/>
          <w:color w:val="000000" w:themeColor="text1"/>
          <w:sz w:val="24"/>
          <w:szCs w:val="24"/>
        </w:rPr>
        <w:t>PRESCRIÇÃO MÉDICA</w:t>
      </w:r>
      <w:r w:rsidR="00342BE4">
        <w:rPr>
          <w:rFonts w:ascii="Arial" w:hAnsi="Arial" w:cs="Arial"/>
          <w:b/>
          <w:color w:val="000000" w:themeColor="text1"/>
          <w:sz w:val="24"/>
          <w:szCs w:val="24"/>
        </w:rPr>
        <w:t>---------------------------------------------------------------------</w:t>
      </w:r>
      <w:r w:rsidRPr="00342BE4">
        <w:rPr>
          <w:rFonts w:ascii="Arial" w:hAnsi="Arial" w:cs="Arial"/>
          <w:b/>
          <w:color w:val="000000" w:themeColor="text1"/>
          <w:sz w:val="24"/>
          <w:szCs w:val="24"/>
        </w:rPr>
        <w:t xml:space="preserve"> </w:t>
      </w:r>
      <w:r w:rsidR="00342BE4">
        <w:rPr>
          <w:rFonts w:ascii="Arial" w:hAnsi="Arial" w:cs="Arial"/>
          <w:b/>
          <w:color w:val="000000" w:themeColor="text1"/>
          <w:sz w:val="24"/>
          <w:szCs w:val="24"/>
        </w:rPr>
        <w:t>7</w:t>
      </w:r>
    </w:p>
    <w:p w:rsidR="009B1934" w:rsidRPr="00342BE4" w:rsidRDefault="009B1934" w:rsidP="00342BE4">
      <w:pPr>
        <w:pStyle w:val="PargrafodaLista"/>
        <w:numPr>
          <w:ilvl w:val="0"/>
          <w:numId w:val="31"/>
        </w:numPr>
        <w:spacing w:line="360" w:lineRule="auto"/>
        <w:jc w:val="both"/>
        <w:rPr>
          <w:rFonts w:ascii="Arial" w:hAnsi="Arial" w:cs="Arial"/>
          <w:b/>
          <w:color w:val="000000" w:themeColor="text1"/>
          <w:sz w:val="24"/>
          <w:szCs w:val="24"/>
        </w:rPr>
      </w:pPr>
      <w:r w:rsidRPr="00342BE4">
        <w:rPr>
          <w:rFonts w:ascii="Arial" w:hAnsi="Arial" w:cs="Arial"/>
          <w:b/>
          <w:color w:val="000000" w:themeColor="text1"/>
          <w:sz w:val="24"/>
          <w:szCs w:val="24"/>
        </w:rPr>
        <w:t>FARMACOLOGIA</w:t>
      </w:r>
      <w:r w:rsidR="00342BE4">
        <w:rPr>
          <w:rFonts w:ascii="Arial" w:hAnsi="Arial" w:cs="Arial"/>
          <w:b/>
          <w:color w:val="000000" w:themeColor="text1"/>
          <w:sz w:val="24"/>
          <w:szCs w:val="24"/>
        </w:rPr>
        <w:t>----------------------------------------------------------------------------</w:t>
      </w:r>
      <w:r w:rsidR="008632AF">
        <w:rPr>
          <w:rFonts w:ascii="Arial" w:hAnsi="Arial" w:cs="Arial"/>
          <w:b/>
          <w:color w:val="000000" w:themeColor="text1"/>
          <w:sz w:val="24"/>
          <w:szCs w:val="24"/>
        </w:rPr>
        <w:t>8</w:t>
      </w:r>
    </w:p>
    <w:p w:rsidR="009B1934" w:rsidRPr="00342BE4" w:rsidRDefault="009B1934" w:rsidP="00342BE4">
      <w:pPr>
        <w:pStyle w:val="PargrafodaLista"/>
        <w:numPr>
          <w:ilvl w:val="0"/>
          <w:numId w:val="31"/>
        </w:numPr>
        <w:spacing w:line="360" w:lineRule="auto"/>
        <w:jc w:val="both"/>
        <w:rPr>
          <w:rFonts w:ascii="Arial" w:hAnsi="Arial" w:cs="Arial"/>
          <w:b/>
          <w:color w:val="000000" w:themeColor="text1"/>
          <w:sz w:val="24"/>
          <w:szCs w:val="24"/>
        </w:rPr>
      </w:pPr>
      <w:r w:rsidRPr="00342BE4">
        <w:rPr>
          <w:rFonts w:ascii="Arial" w:hAnsi="Arial" w:cs="Arial"/>
          <w:b/>
          <w:color w:val="000000" w:themeColor="text1"/>
          <w:sz w:val="24"/>
          <w:szCs w:val="24"/>
        </w:rPr>
        <w:t>EXAMES REALIZADOS</w:t>
      </w:r>
      <w:r w:rsidR="0027021B">
        <w:rPr>
          <w:rFonts w:ascii="Arial" w:hAnsi="Arial" w:cs="Arial"/>
          <w:b/>
          <w:color w:val="000000" w:themeColor="text1"/>
          <w:sz w:val="24"/>
          <w:szCs w:val="24"/>
        </w:rPr>
        <w:t>-------------------------------------------------------------------</w:t>
      </w:r>
      <w:r w:rsidRPr="00342BE4">
        <w:rPr>
          <w:rFonts w:ascii="Arial" w:hAnsi="Arial" w:cs="Arial"/>
          <w:b/>
          <w:color w:val="000000" w:themeColor="text1"/>
          <w:sz w:val="24"/>
          <w:szCs w:val="24"/>
        </w:rPr>
        <w:t>17</w:t>
      </w:r>
    </w:p>
    <w:p w:rsidR="009B1934" w:rsidRPr="00342BE4" w:rsidRDefault="009B1934" w:rsidP="00342BE4">
      <w:pPr>
        <w:pStyle w:val="PargrafodaLista"/>
        <w:numPr>
          <w:ilvl w:val="0"/>
          <w:numId w:val="31"/>
        </w:numPr>
        <w:spacing w:line="360" w:lineRule="auto"/>
        <w:jc w:val="both"/>
        <w:rPr>
          <w:rFonts w:ascii="Arial" w:hAnsi="Arial" w:cs="Arial"/>
          <w:b/>
          <w:color w:val="000000" w:themeColor="text1"/>
          <w:sz w:val="24"/>
          <w:szCs w:val="24"/>
        </w:rPr>
      </w:pPr>
      <w:r w:rsidRPr="00342BE4">
        <w:rPr>
          <w:rFonts w:ascii="Arial" w:hAnsi="Arial" w:cs="Arial"/>
          <w:b/>
          <w:color w:val="000000" w:themeColor="text1"/>
          <w:sz w:val="24"/>
          <w:szCs w:val="24"/>
        </w:rPr>
        <w:t>PLANO ASSISTÊNCIAL</w:t>
      </w:r>
      <w:r w:rsidR="0027021B">
        <w:rPr>
          <w:rFonts w:ascii="Arial" w:hAnsi="Arial" w:cs="Arial"/>
          <w:b/>
          <w:color w:val="000000" w:themeColor="text1"/>
          <w:sz w:val="24"/>
          <w:szCs w:val="24"/>
        </w:rPr>
        <w:t>-----------------------------------------------------------------</w:t>
      </w:r>
      <w:r w:rsidRPr="00342BE4">
        <w:rPr>
          <w:rFonts w:ascii="Arial" w:hAnsi="Arial" w:cs="Arial"/>
          <w:b/>
          <w:color w:val="000000" w:themeColor="text1"/>
          <w:sz w:val="24"/>
          <w:szCs w:val="24"/>
        </w:rPr>
        <w:t xml:space="preserve"> 2</w:t>
      </w:r>
      <w:r w:rsidR="0027021B">
        <w:rPr>
          <w:rFonts w:ascii="Arial" w:hAnsi="Arial" w:cs="Arial"/>
          <w:b/>
          <w:color w:val="000000" w:themeColor="text1"/>
          <w:sz w:val="24"/>
          <w:szCs w:val="24"/>
        </w:rPr>
        <w:t>1</w:t>
      </w:r>
    </w:p>
    <w:p w:rsidR="009B1934" w:rsidRPr="00342BE4" w:rsidRDefault="009B1934" w:rsidP="00342BE4">
      <w:pPr>
        <w:pStyle w:val="PargrafodaLista"/>
        <w:numPr>
          <w:ilvl w:val="0"/>
          <w:numId w:val="31"/>
        </w:numPr>
        <w:spacing w:line="360" w:lineRule="auto"/>
        <w:jc w:val="both"/>
        <w:rPr>
          <w:rFonts w:ascii="Arial" w:hAnsi="Arial" w:cs="Arial"/>
          <w:b/>
          <w:color w:val="000000" w:themeColor="text1"/>
          <w:sz w:val="24"/>
          <w:szCs w:val="24"/>
        </w:rPr>
      </w:pPr>
      <w:r w:rsidRPr="00342BE4">
        <w:rPr>
          <w:rFonts w:ascii="Arial" w:hAnsi="Arial" w:cs="Arial"/>
          <w:b/>
          <w:color w:val="000000" w:themeColor="text1"/>
          <w:sz w:val="24"/>
          <w:szCs w:val="24"/>
        </w:rPr>
        <w:t>EVOLUÇÃO DE ENFERMAG</w:t>
      </w:r>
      <w:r w:rsidR="0027021B">
        <w:rPr>
          <w:rFonts w:ascii="Arial" w:hAnsi="Arial" w:cs="Arial"/>
          <w:b/>
          <w:color w:val="000000" w:themeColor="text1"/>
          <w:sz w:val="24"/>
          <w:szCs w:val="24"/>
        </w:rPr>
        <w:t>EM/DIAGNÓSTICO DE ENFERMAGEM------22</w:t>
      </w:r>
    </w:p>
    <w:p w:rsidR="009B1934" w:rsidRPr="00342BE4" w:rsidRDefault="009B1934" w:rsidP="00342BE4">
      <w:pPr>
        <w:pStyle w:val="PargrafodaLista"/>
        <w:numPr>
          <w:ilvl w:val="0"/>
          <w:numId w:val="31"/>
        </w:numPr>
        <w:spacing w:line="360" w:lineRule="auto"/>
        <w:jc w:val="both"/>
        <w:rPr>
          <w:rFonts w:ascii="Arial" w:hAnsi="Arial" w:cs="Arial"/>
          <w:b/>
          <w:color w:val="000000" w:themeColor="text1"/>
          <w:sz w:val="24"/>
          <w:szCs w:val="24"/>
        </w:rPr>
      </w:pPr>
      <w:r w:rsidRPr="00342BE4">
        <w:rPr>
          <w:rFonts w:ascii="Arial" w:hAnsi="Arial" w:cs="Arial"/>
          <w:b/>
          <w:color w:val="000000" w:themeColor="text1"/>
          <w:sz w:val="24"/>
          <w:szCs w:val="24"/>
        </w:rPr>
        <w:t>PRESCRIÇÕES DE ENFERMAGEM</w:t>
      </w:r>
      <w:r w:rsidR="0027021B">
        <w:rPr>
          <w:rFonts w:ascii="Arial" w:hAnsi="Arial" w:cs="Arial"/>
          <w:b/>
          <w:color w:val="000000" w:themeColor="text1"/>
          <w:sz w:val="24"/>
          <w:szCs w:val="24"/>
        </w:rPr>
        <w:t>-------------------------------------------------</w:t>
      </w:r>
      <w:r w:rsidRPr="00342BE4">
        <w:rPr>
          <w:rFonts w:ascii="Arial" w:hAnsi="Arial" w:cs="Arial"/>
          <w:b/>
          <w:color w:val="000000" w:themeColor="text1"/>
          <w:sz w:val="24"/>
          <w:szCs w:val="24"/>
        </w:rPr>
        <w:t>2</w:t>
      </w:r>
      <w:r w:rsidR="0027021B">
        <w:rPr>
          <w:rFonts w:ascii="Arial" w:hAnsi="Arial" w:cs="Arial"/>
          <w:b/>
          <w:color w:val="000000" w:themeColor="text1"/>
          <w:sz w:val="24"/>
          <w:szCs w:val="24"/>
        </w:rPr>
        <w:t>4</w:t>
      </w:r>
    </w:p>
    <w:p w:rsidR="009B1934" w:rsidRPr="00342BE4" w:rsidRDefault="0027021B" w:rsidP="00342BE4">
      <w:pPr>
        <w:pStyle w:val="PargrafodaLista"/>
        <w:numPr>
          <w:ilvl w:val="0"/>
          <w:numId w:val="31"/>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PLANO DE ALTA---------------------------------------------------------------------------26</w:t>
      </w:r>
    </w:p>
    <w:p w:rsidR="009B1934" w:rsidRPr="00342BE4" w:rsidRDefault="0027021B" w:rsidP="00342BE4">
      <w:pPr>
        <w:pStyle w:val="PargrafodaLista"/>
        <w:numPr>
          <w:ilvl w:val="0"/>
          <w:numId w:val="31"/>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CONCLUSÃO--------------------------------------------------------------------------------27</w:t>
      </w:r>
    </w:p>
    <w:p w:rsidR="009B1934" w:rsidRPr="00342BE4" w:rsidRDefault="009B1934" w:rsidP="00342BE4">
      <w:pPr>
        <w:pStyle w:val="PargrafodaLista"/>
        <w:numPr>
          <w:ilvl w:val="0"/>
          <w:numId w:val="31"/>
        </w:numPr>
        <w:spacing w:line="360" w:lineRule="auto"/>
        <w:jc w:val="both"/>
        <w:rPr>
          <w:rFonts w:ascii="Arial" w:hAnsi="Arial" w:cs="Arial"/>
          <w:color w:val="000000" w:themeColor="text1"/>
          <w:sz w:val="24"/>
          <w:szCs w:val="24"/>
        </w:rPr>
      </w:pPr>
      <w:r w:rsidRPr="00342BE4">
        <w:rPr>
          <w:rFonts w:ascii="Arial" w:hAnsi="Arial" w:cs="Arial"/>
          <w:b/>
          <w:color w:val="000000" w:themeColor="text1"/>
          <w:sz w:val="24"/>
          <w:szCs w:val="24"/>
        </w:rPr>
        <w:t>REFERÊNCIAS BIBLIOGRÀFICAS</w:t>
      </w:r>
      <w:r w:rsidR="0027021B">
        <w:rPr>
          <w:rFonts w:ascii="Arial" w:hAnsi="Arial" w:cs="Arial"/>
          <w:b/>
          <w:color w:val="000000" w:themeColor="text1"/>
          <w:sz w:val="24"/>
          <w:szCs w:val="24"/>
        </w:rPr>
        <w:t>---------------------------------------------------28</w:t>
      </w:r>
    </w:p>
    <w:p w:rsidR="009B1934" w:rsidRPr="00BE142E" w:rsidRDefault="009B193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9B1934" w:rsidRPr="00BE142E" w:rsidRDefault="009B193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9B1934" w:rsidRPr="00BE142E" w:rsidRDefault="009B193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9B1934" w:rsidRPr="00BE142E" w:rsidRDefault="009B193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9B1934" w:rsidRDefault="009B193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C559C4" w:rsidRDefault="00C559C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8B3885" w:rsidRDefault="008B3885"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342BE4" w:rsidRDefault="00342BE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342BE4" w:rsidRDefault="00342BE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342BE4" w:rsidRPr="00BE142E" w:rsidRDefault="00342BE4" w:rsidP="00902893">
      <w:pPr>
        <w:shd w:val="clear" w:color="auto" w:fill="FFFFFF"/>
        <w:spacing w:after="324" w:line="245" w:lineRule="atLeast"/>
        <w:rPr>
          <w:rFonts w:ascii="Arial" w:eastAsia="Times New Roman" w:hAnsi="Arial" w:cs="Arial"/>
          <w:b/>
          <w:bCs/>
          <w:color w:val="000000" w:themeColor="text1"/>
          <w:sz w:val="24"/>
          <w:szCs w:val="24"/>
          <w:lang w:eastAsia="pt-BR"/>
        </w:rPr>
      </w:pPr>
    </w:p>
    <w:p w:rsidR="009B1934" w:rsidRPr="00BE142E" w:rsidRDefault="009B1934"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400BE3" w:rsidRDefault="007B62A3" w:rsidP="00B80910">
      <w:pPr>
        <w:pStyle w:val="PargrafodaLista"/>
        <w:numPr>
          <w:ilvl w:val="0"/>
          <w:numId w:val="2"/>
        </w:numPr>
        <w:shd w:val="clear" w:color="auto" w:fill="FFFFFF"/>
        <w:spacing w:after="0" w:line="360" w:lineRule="auto"/>
        <w:ind w:left="426"/>
        <w:rPr>
          <w:rFonts w:ascii="Arial" w:eastAsia="Times New Roman" w:hAnsi="Arial" w:cs="Arial"/>
          <w:b/>
          <w:bCs/>
          <w:color w:val="000000" w:themeColor="text1"/>
          <w:sz w:val="24"/>
          <w:szCs w:val="24"/>
          <w:lang w:eastAsia="pt-BR"/>
        </w:rPr>
      </w:pPr>
      <w:r w:rsidRPr="00400BE3">
        <w:rPr>
          <w:rFonts w:ascii="Arial" w:eastAsia="Times New Roman" w:hAnsi="Arial" w:cs="Arial"/>
          <w:b/>
          <w:bCs/>
          <w:color w:val="000000" w:themeColor="text1"/>
          <w:sz w:val="24"/>
          <w:szCs w:val="24"/>
          <w:lang w:eastAsia="pt-BR"/>
        </w:rPr>
        <w:t>HISTÓRICO DE ENFERMAGEM</w:t>
      </w: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 xml:space="preserve">NOME: </w:t>
      </w:r>
      <w:r w:rsidRPr="00BE142E">
        <w:rPr>
          <w:rFonts w:ascii="Arial" w:eastAsia="Times New Roman" w:hAnsi="Arial" w:cs="Arial"/>
          <w:color w:val="000000" w:themeColor="text1"/>
          <w:sz w:val="24"/>
          <w:szCs w:val="24"/>
          <w:lang w:eastAsia="pt-BR"/>
        </w:rPr>
        <w:t>E.</w:t>
      </w:r>
      <w:r w:rsidR="00177927">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H. N.</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SEXO:</w:t>
      </w:r>
      <w:r w:rsidRPr="00BE142E">
        <w:rPr>
          <w:rFonts w:ascii="Arial" w:eastAsia="Times New Roman" w:hAnsi="Arial" w:cs="Arial"/>
          <w:color w:val="000000" w:themeColor="text1"/>
          <w:sz w:val="24"/>
          <w:szCs w:val="24"/>
          <w:lang w:eastAsia="pt-BR"/>
        </w:rPr>
        <w:t xml:space="preserve"> Feminino</w:t>
      </w:r>
    </w:p>
    <w:p w:rsidR="00400BE3"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DATA DE NASCIMENTO:</w:t>
      </w:r>
      <w:r>
        <w:rPr>
          <w:rFonts w:ascii="Arial" w:eastAsia="Times New Roman" w:hAnsi="Arial" w:cs="Arial"/>
          <w:color w:val="000000" w:themeColor="text1"/>
          <w:sz w:val="24"/>
          <w:szCs w:val="24"/>
          <w:lang w:eastAsia="pt-BR"/>
        </w:rPr>
        <w:t xml:space="preserve"> 13/09/1932</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IDADE:</w:t>
      </w:r>
      <w:r w:rsidRPr="00BE142E">
        <w:rPr>
          <w:rFonts w:ascii="Arial" w:eastAsia="Times New Roman" w:hAnsi="Arial" w:cs="Arial"/>
          <w:color w:val="000000" w:themeColor="text1"/>
          <w:sz w:val="24"/>
          <w:szCs w:val="24"/>
          <w:lang w:eastAsia="pt-BR"/>
        </w:rPr>
        <w:t xml:space="preserve"> 79 anos</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COR:</w:t>
      </w:r>
      <w:r w:rsidRPr="00BE142E">
        <w:rPr>
          <w:rFonts w:ascii="Arial" w:eastAsia="Times New Roman" w:hAnsi="Arial" w:cs="Arial"/>
          <w:color w:val="000000" w:themeColor="text1"/>
          <w:sz w:val="24"/>
          <w:szCs w:val="24"/>
          <w:lang w:eastAsia="pt-BR"/>
        </w:rPr>
        <w:t xml:space="preserve"> Parda</w:t>
      </w:r>
    </w:p>
    <w:p w:rsidR="00400BE3" w:rsidRDefault="00177927"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PROCEDÊNCIA:</w:t>
      </w:r>
      <w:r>
        <w:rPr>
          <w:rFonts w:ascii="Arial" w:eastAsia="Times New Roman" w:hAnsi="Arial" w:cs="Arial"/>
          <w:color w:val="000000" w:themeColor="text1"/>
          <w:sz w:val="24"/>
          <w:szCs w:val="24"/>
          <w:lang w:eastAsia="pt-BR"/>
        </w:rPr>
        <w:t xml:space="preserve"> </w:t>
      </w:r>
      <w:r w:rsidR="00400BE3">
        <w:rPr>
          <w:rFonts w:ascii="Arial" w:eastAsia="Times New Roman" w:hAnsi="Arial" w:cs="Arial"/>
          <w:color w:val="000000" w:themeColor="text1"/>
          <w:sz w:val="24"/>
          <w:szCs w:val="24"/>
          <w:lang w:eastAsia="pt-BR"/>
        </w:rPr>
        <w:t xml:space="preserve">De </w:t>
      </w:r>
      <w:r w:rsidR="00DF24F7">
        <w:rPr>
          <w:rFonts w:ascii="Arial" w:eastAsia="Times New Roman" w:hAnsi="Arial" w:cs="Arial"/>
          <w:color w:val="000000" w:themeColor="text1"/>
          <w:sz w:val="24"/>
          <w:szCs w:val="24"/>
          <w:lang w:eastAsia="pt-BR"/>
        </w:rPr>
        <w:t>sua residência</w:t>
      </w:r>
    </w:p>
    <w:p w:rsidR="00400BE3"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ESTADO CIVIL:</w:t>
      </w:r>
      <w:r>
        <w:rPr>
          <w:rFonts w:ascii="Arial" w:eastAsia="Times New Roman" w:hAnsi="Arial" w:cs="Arial"/>
          <w:color w:val="000000" w:themeColor="text1"/>
          <w:sz w:val="24"/>
          <w:szCs w:val="24"/>
          <w:lang w:eastAsia="pt-BR"/>
        </w:rPr>
        <w:t xml:space="preserve"> Casada</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PROFISSÃO:</w:t>
      </w:r>
      <w:r w:rsidRPr="00BE142E">
        <w:rPr>
          <w:rFonts w:ascii="Arial" w:eastAsia="Times New Roman" w:hAnsi="Arial" w:cs="Arial"/>
          <w:color w:val="000000" w:themeColor="text1"/>
          <w:sz w:val="24"/>
          <w:szCs w:val="24"/>
          <w:lang w:eastAsia="pt-BR"/>
        </w:rPr>
        <w:t xml:space="preserve"> Dona de casa</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ESCOLARIDADE:</w:t>
      </w:r>
      <w:r w:rsidRPr="00BE142E">
        <w:rPr>
          <w:rFonts w:ascii="Arial" w:eastAsia="Times New Roman" w:hAnsi="Arial" w:cs="Arial"/>
          <w:color w:val="000000" w:themeColor="text1"/>
          <w:sz w:val="24"/>
          <w:szCs w:val="24"/>
          <w:lang w:eastAsia="pt-BR"/>
        </w:rPr>
        <w:t xml:space="preserve"> Ensino médio completo</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NATURALIDADE:</w:t>
      </w:r>
      <w:r w:rsidRPr="00BE142E">
        <w:rPr>
          <w:rFonts w:ascii="Arial" w:eastAsia="Times New Roman" w:hAnsi="Arial" w:cs="Arial"/>
          <w:color w:val="000000" w:themeColor="text1"/>
          <w:sz w:val="24"/>
          <w:szCs w:val="24"/>
          <w:lang w:eastAsia="pt-BR"/>
        </w:rPr>
        <w:t xml:space="preserve"> Teresina-PI</w:t>
      </w:r>
    </w:p>
    <w:p w:rsidR="00400BE3" w:rsidRPr="00E6768A" w:rsidRDefault="00400BE3" w:rsidP="00400BE3">
      <w:pPr>
        <w:shd w:val="clear" w:color="auto" w:fill="FFFFFF"/>
        <w:spacing w:after="324" w:line="272" w:lineRule="atLeast"/>
        <w:jc w:val="both"/>
        <w:rPr>
          <w:rFonts w:ascii="Arial" w:eastAsia="Times New Roman" w:hAnsi="Arial" w:cs="Arial"/>
          <w:b/>
          <w:color w:val="000000" w:themeColor="text1"/>
          <w:sz w:val="24"/>
          <w:szCs w:val="24"/>
          <w:lang w:eastAsia="pt-BR"/>
        </w:rPr>
      </w:pPr>
      <w:r w:rsidRPr="00E6768A">
        <w:rPr>
          <w:rFonts w:ascii="Arial" w:eastAsia="Times New Roman" w:hAnsi="Arial" w:cs="Arial"/>
          <w:b/>
          <w:color w:val="000000" w:themeColor="text1"/>
          <w:sz w:val="24"/>
          <w:szCs w:val="24"/>
          <w:lang w:eastAsia="pt-BR"/>
        </w:rPr>
        <w:t xml:space="preserve">HOSPITAL SÃO MARCOS </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 xml:space="preserve">ENFERMARIA: </w:t>
      </w:r>
      <w:r w:rsidRPr="00BE142E">
        <w:rPr>
          <w:rFonts w:ascii="Arial" w:eastAsia="Times New Roman" w:hAnsi="Arial" w:cs="Arial"/>
          <w:color w:val="000000" w:themeColor="text1"/>
          <w:sz w:val="24"/>
          <w:szCs w:val="24"/>
          <w:lang w:eastAsia="pt-BR"/>
        </w:rPr>
        <w:t>2A</w:t>
      </w:r>
    </w:p>
    <w:p w:rsidR="00400BE3" w:rsidRPr="00BE142E" w:rsidRDefault="00400BE3" w:rsidP="00400BE3">
      <w:pPr>
        <w:shd w:val="clear" w:color="auto" w:fill="FFFFFF"/>
        <w:spacing w:after="324" w:line="272" w:lineRule="atLeast"/>
        <w:jc w:val="both"/>
        <w:rPr>
          <w:rFonts w:ascii="Arial" w:eastAsia="Times New Roman" w:hAnsi="Arial" w:cs="Arial"/>
          <w:color w:val="000000" w:themeColor="text1"/>
          <w:sz w:val="24"/>
          <w:szCs w:val="24"/>
          <w:lang w:eastAsia="pt-BR"/>
        </w:rPr>
      </w:pPr>
      <w:r w:rsidRPr="00E6768A">
        <w:rPr>
          <w:rFonts w:ascii="Arial" w:eastAsia="Times New Roman" w:hAnsi="Arial" w:cs="Arial"/>
          <w:b/>
          <w:color w:val="000000" w:themeColor="text1"/>
          <w:sz w:val="24"/>
          <w:szCs w:val="24"/>
          <w:lang w:eastAsia="pt-BR"/>
        </w:rPr>
        <w:t>LEITO:</w:t>
      </w:r>
      <w:r w:rsidRPr="00BE142E">
        <w:rPr>
          <w:rFonts w:ascii="Arial" w:eastAsia="Times New Roman" w:hAnsi="Arial" w:cs="Arial"/>
          <w:color w:val="000000" w:themeColor="text1"/>
          <w:sz w:val="24"/>
          <w:szCs w:val="24"/>
          <w:lang w:eastAsia="pt-BR"/>
        </w:rPr>
        <w:t xml:space="preserve"> 211</w:t>
      </w:r>
    </w:p>
    <w:p w:rsidR="007B62A3"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DF24F7" w:rsidRDefault="00DF24F7"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DF24F7" w:rsidRPr="00BE142E" w:rsidRDefault="00DF24F7"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7B62A3" w:rsidRPr="00BE142E" w:rsidRDefault="007B62A3" w:rsidP="009B1934">
      <w:pPr>
        <w:shd w:val="clear" w:color="auto" w:fill="FFFFFF"/>
        <w:spacing w:after="0" w:line="360" w:lineRule="auto"/>
        <w:rPr>
          <w:rFonts w:ascii="Arial" w:eastAsia="Times New Roman" w:hAnsi="Arial" w:cs="Arial"/>
          <w:b/>
          <w:bCs/>
          <w:color w:val="000000" w:themeColor="text1"/>
          <w:sz w:val="24"/>
          <w:szCs w:val="24"/>
          <w:lang w:eastAsia="pt-BR"/>
        </w:rPr>
      </w:pPr>
    </w:p>
    <w:p w:rsidR="00364408" w:rsidRPr="00400BE3" w:rsidRDefault="00364408" w:rsidP="00B80910">
      <w:pPr>
        <w:pStyle w:val="PargrafodaLista"/>
        <w:numPr>
          <w:ilvl w:val="1"/>
          <w:numId w:val="2"/>
        </w:numPr>
        <w:shd w:val="clear" w:color="auto" w:fill="FFFFFF"/>
        <w:spacing w:after="0" w:line="360" w:lineRule="auto"/>
        <w:ind w:left="709"/>
        <w:rPr>
          <w:rFonts w:ascii="Arial" w:eastAsia="Times New Roman" w:hAnsi="Arial" w:cs="Arial"/>
          <w:b/>
          <w:bCs/>
          <w:color w:val="000000" w:themeColor="text1"/>
          <w:sz w:val="24"/>
          <w:szCs w:val="24"/>
          <w:lang w:eastAsia="pt-BR"/>
        </w:rPr>
      </w:pPr>
      <w:r w:rsidRPr="00400BE3">
        <w:rPr>
          <w:rFonts w:ascii="Arial" w:eastAsia="Times New Roman" w:hAnsi="Arial" w:cs="Arial"/>
          <w:b/>
          <w:bCs/>
          <w:color w:val="000000" w:themeColor="text1"/>
          <w:sz w:val="24"/>
          <w:szCs w:val="24"/>
          <w:lang w:eastAsia="pt-BR"/>
        </w:rPr>
        <w:t>INTRODUÇÃO</w:t>
      </w:r>
    </w:p>
    <w:p w:rsidR="009B1934" w:rsidRPr="00BE142E" w:rsidRDefault="009B1934" w:rsidP="009B1934">
      <w:pPr>
        <w:shd w:val="clear" w:color="auto" w:fill="FFFFFF"/>
        <w:spacing w:after="0" w:line="360" w:lineRule="auto"/>
        <w:rPr>
          <w:rFonts w:ascii="Arial" w:eastAsia="Times New Roman" w:hAnsi="Arial" w:cs="Arial"/>
          <w:color w:val="000000" w:themeColor="text1"/>
          <w:sz w:val="24"/>
          <w:szCs w:val="24"/>
          <w:lang w:eastAsia="pt-BR"/>
        </w:rPr>
      </w:pP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A cólica renal ou </w:t>
      </w:r>
      <w:proofErr w:type="spellStart"/>
      <w:r w:rsidRPr="00BE142E">
        <w:rPr>
          <w:rFonts w:ascii="Arial" w:eastAsia="Times New Roman" w:hAnsi="Arial" w:cs="Arial"/>
          <w:color w:val="000000" w:themeColor="text1"/>
          <w:sz w:val="24"/>
          <w:szCs w:val="24"/>
          <w:lang w:eastAsia="pt-BR"/>
        </w:rPr>
        <w:t>nefrética</w:t>
      </w:r>
      <w:proofErr w:type="spellEnd"/>
      <w:r w:rsidRPr="00BE142E">
        <w:rPr>
          <w:rFonts w:ascii="Arial" w:eastAsia="Times New Roman" w:hAnsi="Arial" w:cs="Arial"/>
          <w:color w:val="000000" w:themeColor="text1"/>
          <w:sz w:val="24"/>
          <w:szCs w:val="24"/>
          <w:lang w:eastAsia="pt-BR"/>
        </w:rPr>
        <w:t xml:space="preserve"> é a denominação dada a um tipo de dor decorrente da obstrução do trato urinário alto, com súbita dilatação da pelv</w:t>
      </w:r>
      <w:r w:rsidR="00EA7B17" w:rsidRPr="00BE142E">
        <w:rPr>
          <w:rFonts w:ascii="Arial" w:eastAsia="Times New Roman" w:hAnsi="Arial" w:cs="Arial"/>
          <w:color w:val="000000" w:themeColor="text1"/>
          <w:sz w:val="24"/>
          <w:szCs w:val="24"/>
          <w:lang w:eastAsia="pt-BR"/>
        </w:rPr>
        <w:t xml:space="preserve">e </w:t>
      </w:r>
      <w:r w:rsidRPr="00BE142E">
        <w:rPr>
          <w:rFonts w:ascii="Arial" w:eastAsia="Times New Roman" w:hAnsi="Arial" w:cs="Arial"/>
          <w:color w:val="000000" w:themeColor="text1"/>
          <w:sz w:val="24"/>
          <w:szCs w:val="24"/>
          <w:lang w:eastAsia="pt-BR"/>
        </w:rPr>
        <w:t>renal ou do ureter, que se acompanha de contrações da musculatura lisa destas estruturas. (PORTO, 2004)</w:t>
      </w:r>
      <w:r w:rsidR="00B80910">
        <w:rPr>
          <w:rFonts w:ascii="Arial" w:eastAsia="Times New Roman" w:hAnsi="Arial" w:cs="Arial"/>
          <w:color w:val="000000" w:themeColor="text1"/>
          <w:sz w:val="24"/>
          <w:szCs w:val="24"/>
          <w:lang w:eastAsia="pt-BR"/>
        </w:rPr>
        <w:t>.</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Segundo B</w:t>
      </w:r>
      <w:r w:rsidR="007A55B1">
        <w:rPr>
          <w:rFonts w:ascii="Arial" w:eastAsia="Times New Roman" w:hAnsi="Arial" w:cs="Arial"/>
          <w:color w:val="000000" w:themeColor="text1"/>
          <w:sz w:val="24"/>
          <w:szCs w:val="24"/>
          <w:lang w:eastAsia="pt-BR"/>
        </w:rPr>
        <w:t>RUNNER</w:t>
      </w:r>
      <w:r w:rsidRPr="00BE142E">
        <w:rPr>
          <w:rFonts w:ascii="Arial" w:eastAsia="Times New Roman" w:hAnsi="Arial" w:cs="Arial"/>
          <w:color w:val="000000" w:themeColor="text1"/>
          <w:sz w:val="24"/>
          <w:szCs w:val="24"/>
          <w:lang w:eastAsia="pt-BR"/>
        </w:rPr>
        <w:t xml:space="preserve"> e S</w:t>
      </w:r>
      <w:r w:rsidR="007A55B1">
        <w:rPr>
          <w:rFonts w:ascii="Arial" w:eastAsia="Times New Roman" w:hAnsi="Arial" w:cs="Arial"/>
          <w:color w:val="000000" w:themeColor="text1"/>
          <w:sz w:val="24"/>
          <w:szCs w:val="24"/>
          <w:lang w:eastAsia="pt-BR"/>
        </w:rPr>
        <w:t>UDDARTH</w:t>
      </w:r>
      <w:r w:rsidRPr="00BE142E">
        <w:rPr>
          <w:rFonts w:ascii="Arial" w:eastAsia="Times New Roman" w:hAnsi="Arial" w:cs="Arial"/>
          <w:color w:val="000000" w:themeColor="text1"/>
          <w:sz w:val="24"/>
          <w:szCs w:val="24"/>
          <w:lang w:eastAsia="pt-BR"/>
        </w:rPr>
        <w:t>, 2005</w:t>
      </w:r>
      <w:r w:rsidR="007A55B1">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a cólica é mediada por </w:t>
      </w:r>
      <w:proofErr w:type="spellStart"/>
      <w:r w:rsidRPr="00BE142E">
        <w:rPr>
          <w:rFonts w:ascii="Arial" w:eastAsia="Times New Roman" w:hAnsi="Arial" w:cs="Arial"/>
          <w:color w:val="000000" w:themeColor="text1"/>
          <w:sz w:val="24"/>
          <w:szCs w:val="24"/>
          <w:lang w:eastAsia="pt-BR"/>
        </w:rPr>
        <w:t>prostaglandinas</w:t>
      </w:r>
      <w:proofErr w:type="spellEnd"/>
      <w:r w:rsidRPr="00BE142E">
        <w:rPr>
          <w:rFonts w:ascii="Arial" w:eastAsia="Times New Roman" w:hAnsi="Arial" w:cs="Arial"/>
          <w:color w:val="000000" w:themeColor="text1"/>
          <w:sz w:val="24"/>
          <w:szCs w:val="24"/>
          <w:lang w:eastAsia="pt-BR"/>
        </w:rPr>
        <w:t xml:space="preserve"> ''E'', uma substância que aumenta a contratilidade uretral e o fluxo sanguíneo renal e leva à pressão </w:t>
      </w:r>
      <w:proofErr w:type="spellStart"/>
      <w:proofErr w:type="gramStart"/>
      <w:r w:rsidRPr="00BE142E">
        <w:rPr>
          <w:rFonts w:ascii="Arial" w:eastAsia="Times New Roman" w:hAnsi="Arial" w:cs="Arial"/>
          <w:color w:val="000000" w:themeColor="text1"/>
          <w:sz w:val="24"/>
          <w:szCs w:val="24"/>
          <w:lang w:eastAsia="pt-BR"/>
        </w:rPr>
        <w:t>intra-uretral</w:t>
      </w:r>
      <w:proofErr w:type="spellEnd"/>
      <w:proofErr w:type="gramEnd"/>
      <w:r w:rsidRPr="00BE142E">
        <w:rPr>
          <w:rFonts w:ascii="Arial" w:eastAsia="Times New Roman" w:hAnsi="Arial" w:cs="Arial"/>
          <w:color w:val="000000" w:themeColor="text1"/>
          <w:sz w:val="24"/>
          <w:szCs w:val="24"/>
          <w:lang w:eastAsia="pt-BR"/>
        </w:rPr>
        <w:t xml:space="preserve"> aumentando a dor.</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A dor da cólica renal em geral começa no ângulo </w:t>
      </w:r>
      <w:proofErr w:type="spellStart"/>
      <w:r w:rsidRPr="00BE142E">
        <w:rPr>
          <w:rFonts w:ascii="Arial" w:eastAsia="Times New Roman" w:hAnsi="Arial" w:cs="Arial"/>
          <w:color w:val="000000" w:themeColor="text1"/>
          <w:sz w:val="24"/>
          <w:szCs w:val="24"/>
          <w:lang w:eastAsia="pt-BR"/>
        </w:rPr>
        <w:t>costo-vertebral</w:t>
      </w:r>
      <w:proofErr w:type="spellEnd"/>
      <w:r w:rsidRPr="00BE142E">
        <w:rPr>
          <w:rFonts w:ascii="Arial" w:eastAsia="Times New Roman" w:hAnsi="Arial" w:cs="Arial"/>
          <w:color w:val="000000" w:themeColor="text1"/>
          <w:sz w:val="24"/>
          <w:szCs w:val="24"/>
          <w:lang w:eastAsia="pt-BR"/>
        </w:rPr>
        <w:t xml:space="preserve">, irradiando-se para a fossa ilíaca e região inguinal, alcançando os </w:t>
      </w:r>
      <w:r w:rsidR="00EA7B17" w:rsidRPr="00BE142E">
        <w:rPr>
          <w:rFonts w:ascii="Arial" w:eastAsia="Times New Roman" w:hAnsi="Arial" w:cs="Arial"/>
          <w:color w:val="000000" w:themeColor="text1"/>
          <w:sz w:val="24"/>
          <w:szCs w:val="24"/>
          <w:lang w:eastAsia="pt-BR"/>
        </w:rPr>
        <w:t>testículos</w:t>
      </w:r>
      <w:r w:rsidRPr="00BE142E">
        <w:rPr>
          <w:rFonts w:ascii="Arial" w:eastAsia="Times New Roman" w:hAnsi="Arial" w:cs="Arial"/>
          <w:color w:val="000000" w:themeColor="text1"/>
          <w:sz w:val="24"/>
          <w:szCs w:val="24"/>
          <w:lang w:eastAsia="pt-BR"/>
        </w:rPr>
        <w:t xml:space="preserve"> e o pênis em homens e </w:t>
      </w:r>
      <w:proofErr w:type="gramStart"/>
      <w:r w:rsidRPr="00BE142E">
        <w:rPr>
          <w:rFonts w:ascii="Arial" w:eastAsia="Times New Roman" w:hAnsi="Arial" w:cs="Arial"/>
          <w:color w:val="000000" w:themeColor="text1"/>
          <w:sz w:val="24"/>
          <w:szCs w:val="24"/>
          <w:lang w:eastAsia="pt-BR"/>
        </w:rPr>
        <w:t>os grandes lábios vaginal em mulheres</w:t>
      </w:r>
      <w:proofErr w:type="gramEnd"/>
      <w:r w:rsidRPr="00BE142E">
        <w:rPr>
          <w:rFonts w:ascii="Arial" w:eastAsia="Times New Roman" w:hAnsi="Arial" w:cs="Arial"/>
          <w:color w:val="000000" w:themeColor="text1"/>
          <w:sz w:val="24"/>
          <w:szCs w:val="24"/>
          <w:lang w:eastAsia="pt-BR"/>
        </w:rPr>
        <w:t>. O paciente move-se no leito ou levanta-se à procura de uma posição que lhe traga algum conforto ou alívio.</w:t>
      </w:r>
      <w:r w:rsidR="00EA7B17" w:rsidRPr="00BE142E">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(PORTO, 2004)</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 No início, pode haver apenas uma sensação de desconforto na região lombar ou no flanco, irradiando-se vagamente para o quadrante inferior do abdome do mesmo lado. Rapidamente esta sensação de desconforto evolui para dor de grande intensidade, acompanhado de mal estar geral, inquietude, sudorese, náuseas e vômitos; em consequência dos reflexos </w:t>
      </w:r>
      <w:proofErr w:type="spellStart"/>
      <w:r w:rsidRPr="00BE142E">
        <w:rPr>
          <w:rFonts w:ascii="Arial" w:eastAsia="Times New Roman" w:hAnsi="Arial" w:cs="Arial"/>
          <w:color w:val="000000" w:themeColor="text1"/>
          <w:sz w:val="24"/>
          <w:szCs w:val="24"/>
          <w:lang w:eastAsia="pt-BR"/>
        </w:rPr>
        <w:t>viscero-viscerais</w:t>
      </w:r>
      <w:proofErr w:type="spellEnd"/>
      <w:r w:rsidRPr="00BE142E">
        <w:rPr>
          <w:rFonts w:ascii="Arial" w:eastAsia="Times New Roman" w:hAnsi="Arial" w:cs="Arial"/>
          <w:color w:val="000000" w:themeColor="text1"/>
          <w:sz w:val="24"/>
          <w:szCs w:val="24"/>
          <w:lang w:eastAsia="pt-BR"/>
        </w:rPr>
        <w:t xml:space="preserve"> retrointestinais e da proximidade dos rins com o estômago, pâncreas e intestino grosso. (PORTO, 2004).</w:t>
      </w:r>
    </w:p>
    <w:p w:rsidR="007B62A3" w:rsidRPr="00BE142E" w:rsidRDefault="00BE142E" w:rsidP="00B80910">
      <w:pPr>
        <w:shd w:val="clear" w:color="auto" w:fill="FFFFFF"/>
        <w:spacing w:after="0" w:line="360" w:lineRule="auto"/>
        <w:ind w:firstLine="593"/>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sidR="00364408" w:rsidRPr="00BE142E">
        <w:rPr>
          <w:rFonts w:ascii="Arial" w:eastAsia="Times New Roman" w:hAnsi="Arial" w:cs="Arial"/>
          <w:color w:val="000000" w:themeColor="text1"/>
          <w:sz w:val="24"/>
          <w:szCs w:val="24"/>
          <w:lang w:eastAsia="pt-BR"/>
        </w:rPr>
        <w:t>Segundo</w:t>
      </w:r>
      <w:r w:rsidR="007A55B1">
        <w:rPr>
          <w:rFonts w:ascii="Arial" w:eastAsia="Times New Roman" w:hAnsi="Arial" w:cs="Arial"/>
          <w:color w:val="000000" w:themeColor="text1"/>
          <w:sz w:val="24"/>
          <w:szCs w:val="24"/>
          <w:lang w:eastAsia="pt-BR"/>
        </w:rPr>
        <w:t xml:space="preserve"> </w:t>
      </w:r>
      <w:r w:rsidR="007A55B1" w:rsidRPr="00BE142E">
        <w:rPr>
          <w:rFonts w:ascii="Arial" w:eastAsia="Times New Roman" w:hAnsi="Arial" w:cs="Arial"/>
          <w:color w:val="000000" w:themeColor="text1"/>
          <w:sz w:val="24"/>
          <w:szCs w:val="24"/>
          <w:lang w:eastAsia="pt-BR"/>
        </w:rPr>
        <w:t>B</w:t>
      </w:r>
      <w:r w:rsidR="007A55B1">
        <w:rPr>
          <w:rFonts w:ascii="Arial" w:eastAsia="Times New Roman" w:hAnsi="Arial" w:cs="Arial"/>
          <w:color w:val="000000" w:themeColor="text1"/>
          <w:sz w:val="24"/>
          <w:szCs w:val="24"/>
          <w:lang w:eastAsia="pt-BR"/>
        </w:rPr>
        <w:t>RUNNER</w:t>
      </w:r>
      <w:r w:rsidR="007A55B1" w:rsidRPr="00BE142E">
        <w:rPr>
          <w:rFonts w:ascii="Arial" w:eastAsia="Times New Roman" w:hAnsi="Arial" w:cs="Arial"/>
          <w:color w:val="000000" w:themeColor="text1"/>
          <w:sz w:val="24"/>
          <w:szCs w:val="24"/>
          <w:lang w:eastAsia="pt-BR"/>
        </w:rPr>
        <w:t xml:space="preserve"> e S</w:t>
      </w:r>
      <w:r w:rsidR="007A55B1">
        <w:rPr>
          <w:rFonts w:ascii="Arial" w:eastAsia="Times New Roman" w:hAnsi="Arial" w:cs="Arial"/>
          <w:color w:val="000000" w:themeColor="text1"/>
          <w:sz w:val="24"/>
          <w:szCs w:val="24"/>
          <w:lang w:eastAsia="pt-BR"/>
        </w:rPr>
        <w:t xml:space="preserve">UDDARTH, </w:t>
      </w:r>
      <w:r w:rsidR="00364408" w:rsidRPr="00BE142E">
        <w:rPr>
          <w:rFonts w:ascii="Arial" w:eastAsia="Times New Roman" w:hAnsi="Arial" w:cs="Arial"/>
          <w:color w:val="000000" w:themeColor="text1"/>
          <w:sz w:val="24"/>
          <w:szCs w:val="24"/>
          <w:lang w:eastAsia="pt-BR"/>
        </w:rPr>
        <w:t>2005</w:t>
      </w:r>
      <w:r w:rsidR="00EA7B17" w:rsidRPr="00BE142E">
        <w:rPr>
          <w:rFonts w:ascii="Arial" w:eastAsia="Times New Roman" w:hAnsi="Arial" w:cs="Arial"/>
          <w:color w:val="000000" w:themeColor="text1"/>
          <w:sz w:val="24"/>
          <w:szCs w:val="24"/>
          <w:lang w:eastAsia="pt-BR"/>
        </w:rPr>
        <w:t>,</w:t>
      </w:r>
      <w:r w:rsidR="00364408" w:rsidRPr="00BE142E">
        <w:rPr>
          <w:rFonts w:ascii="Arial" w:eastAsia="Times New Roman" w:hAnsi="Arial" w:cs="Arial"/>
          <w:color w:val="000000" w:themeColor="text1"/>
          <w:sz w:val="24"/>
          <w:szCs w:val="24"/>
          <w:lang w:eastAsia="pt-BR"/>
        </w:rPr>
        <w:t xml:space="preserve"> uma infecção pode ocorrer a partir da irritação constante causada pelo cálculo. </w:t>
      </w:r>
      <w:r w:rsidR="007B62A3" w:rsidRPr="00BE142E">
        <w:rPr>
          <w:rFonts w:ascii="Arial" w:eastAsia="Times New Roman" w:hAnsi="Arial" w:cs="Arial"/>
          <w:color w:val="000000" w:themeColor="text1"/>
          <w:sz w:val="24"/>
          <w:szCs w:val="24"/>
          <w:lang w:eastAsia="pt-BR"/>
        </w:rPr>
        <w:t xml:space="preserve">Os cálculos são formados no trato urinário quando as concentrações urinárias de substâncias como o oxalato de cálcio, fosfato de cálcio e ácido úrico, aumentam. Isso é referido como a </w:t>
      </w:r>
      <w:r w:rsidR="00E02A44" w:rsidRPr="00BE142E">
        <w:rPr>
          <w:rFonts w:ascii="Arial" w:eastAsia="Times New Roman" w:hAnsi="Arial" w:cs="Arial"/>
          <w:color w:val="000000" w:themeColor="text1"/>
          <w:sz w:val="24"/>
          <w:szCs w:val="24"/>
          <w:lang w:eastAsia="pt-BR"/>
        </w:rPr>
        <w:t>supersaturação</w:t>
      </w:r>
      <w:r w:rsidR="007B62A3" w:rsidRPr="00BE142E">
        <w:rPr>
          <w:rFonts w:ascii="Arial" w:eastAsia="Times New Roman" w:hAnsi="Arial" w:cs="Arial"/>
          <w:color w:val="000000" w:themeColor="text1"/>
          <w:sz w:val="24"/>
          <w:szCs w:val="24"/>
          <w:lang w:eastAsia="pt-BR"/>
        </w:rPr>
        <w:t xml:space="preserve"> e depende da quantidade de substância e  existe uma deficiência de substâncias que, normalmente, impedem a cristalização na urina, como citrato, magnésio. </w:t>
      </w:r>
      <w:r w:rsidR="00E02A44" w:rsidRPr="00BE142E">
        <w:rPr>
          <w:rFonts w:ascii="Arial" w:eastAsia="Times New Roman" w:hAnsi="Arial" w:cs="Arial"/>
          <w:color w:val="000000" w:themeColor="text1"/>
          <w:sz w:val="24"/>
          <w:szCs w:val="24"/>
          <w:lang w:eastAsia="pt-BR"/>
        </w:rPr>
        <w:t>Os cálculos podem ser encontrados em qualquer ponto a partir do rim até a bexiga. Eles variam de tamanho desde pequenos depósitos granulares, chamados de areia ou cascalho, até cálculos vesi</w:t>
      </w:r>
      <w:r w:rsidR="00E02A44">
        <w:rPr>
          <w:rFonts w:ascii="Arial" w:eastAsia="Times New Roman" w:hAnsi="Arial" w:cs="Arial"/>
          <w:color w:val="000000" w:themeColor="text1"/>
          <w:sz w:val="24"/>
          <w:szCs w:val="24"/>
          <w:lang w:eastAsia="pt-BR"/>
        </w:rPr>
        <w:t xml:space="preserve">cais tão grandes como laranja. </w:t>
      </w:r>
      <w:r w:rsidR="007B62A3" w:rsidRPr="00BE142E">
        <w:rPr>
          <w:rFonts w:ascii="Arial" w:eastAsia="Times New Roman" w:hAnsi="Arial" w:cs="Arial"/>
          <w:color w:val="000000" w:themeColor="text1"/>
          <w:sz w:val="24"/>
          <w:szCs w:val="24"/>
          <w:lang w:eastAsia="pt-BR"/>
        </w:rPr>
        <w:t>O estado do volume hídrico do paciente é outro fator que desempenha um papel primordial no desenvolvimento do cá</w:t>
      </w:r>
      <w:r w:rsidR="00E02A44">
        <w:rPr>
          <w:rFonts w:ascii="Arial" w:eastAsia="Times New Roman" w:hAnsi="Arial" w:cs="Arial"/>
          <w:color w:val="000000" w:themeColor="text1"/>
          <w:sz w:val="24"/>
          <w:szCs w:val="24"/>
          <w:lang w:eastAsia="pt-BR"/>
        </w:rPr>
        <w:t>lculo. (BRUNNER E SUDDARTH, 2005</w:t>
      </w:r>
      <w:proofErr w:type="gramStart"/>
      <w:r>
        <w:rPr>
          <w:rFonts w:ascii="Arial" w:eastAsia="Times New Roman" w:hAnsi="Arial" w:cs="Arial"/>
          <w:color w:val="000000" w:themeColor="text1"/>
          <w:sz w:val="24"/>
          <w:szCs w:val="24"/>
          <w:lang w:eastAsia="pt-BR"/>
        </w:rPr>
        <w:t>)</w:t>
      </w:r>
      <w:proofErr w:type="gramEnd"/>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Alguns cálculos provocam pouco ou nenhum sintoma, enquanto destroem lentamente as unidades funcionais; outros causam dor excruciante e desconforto.</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O episódio doloroso pode durar horas ou dias, ocorrendo alívio espontâneo se houver desobstrução do ureter pelo deslocamento do coágulo ou cálculo, que é em geral eliminado espontaneamente; aqueles com diâmetro de 0,5 a 1 cm. Cálculos maiores  que </w:t>
      </w:r>
      <w:proofErr w:type="gramStart"/>
      <w:r w:rsidRPr="00BE142E">
        <w:rPr>
          <w:rFonts w:ascii="Arial" w:eastAsia="Times New Roman" w:hAnsi="Arial" w:cs="Arial"/>
          <w:color w:val="000000" w:themeColor="text1"/>
          <w:sz w:val="24"/>
          <w:szCs w:val="24"/>
          <w:lang w:eastAsia="pt-BR"/>
        </w:rPr>
        <w:t>1</w:t>
      </w:r>
      <w:proofErr w:type="gramEnd"/>
      <w:r w:rsidRPr="00BE142E">
        <w:rPr>
          <w:rFonts w:ascii="Arial" w:eastAsia="Times New Roman" w:hAnsi="Arial" w:cs="Arial"/>
          <w:color w:val="000000" w:themeColor="text1"/>
          <w:sz w:val="24"/>
          <w:szCs w:val="24"/>
          <w:lang w:eastAsia="pt-BR"/>
        </w:rPr>
        <w:t xml:space="preserve"> cm de diâmetro geralmente devem ser removidos ou fragmentados, de modo que possam ser removidos ou eliminados de maneira espontânea. Mas comumente a dor só é aliviada após medicação analgésica. (PORTO, 2004)</w:t>
      </w:r>
      <w:r w:rsidR="00B80910">
        <w:rPr>
          <w:rFonts w:ascii="Arial" w:eastAsia="Times New Roman" w:hAnsi="Arial" w:cs="Arial"/>
          <w:color w:val="000000" w:themeColor="text1"/>
          <w:sz w:val="24"/>
          <w:szCs w:val="24"/>
          <w:lang w:eastAsia="pt-BR"/>
        </w:rPr>
        <w:t>.</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Existem algumas variantes clínicas da cólica renal, na dependência da altura da obstrução. Assim, se a obstrução estiver na junção </w:t>
      </w:r>
      <w:proofErr w:type="spellStart"/>
      <w:r w:rsidRPr="00BE142E">
        <w:rPr>
          <w:rFonts w:ascii="Arial" w:eastAsia="Times New Roman" w:hAnsi="Arial" w:cs="Arial"/>
          <w:color w:val="000000" w:themeColor="text1"/>
          <w:sz w:val="24"/>
          <w:szCs w:val="24"/>
          <w:lang w:eastAsia="pt-BR"/>
        </w:rPr>
        <w:t>uteropélvica</w:t>
      </w:r>
      <w:proofErr w:type="spellEnd"/>
      <w:r w:rsidRPr="00BE142E">
        <w:rPr>
          <w:rFonts w:ascii="Arial" w:eastAsia="Times New Roman" w:hAnsi="Arial" w:cs="Arial"/>
          <w:color w:val="000000" w:themeColor="text1"/>
          <w:sz w:val="24"/>
          <w:szCs w:val="24"/>
          <w:lang w:eastAsia="pt-BR"/>
        </w:rPr>
        <w:t xml:space="preserve">, a dor costuma situar-se no flanco e irradiar-se para o quadrante superior do abdome; já a obstrução </w:t>
      </w:r>
      <w:proofErr w:type="spellStart"/>
      <w:r w:rsidRPr="00BE142E">
        <w:rPr>
          <w:rFonts w:ascii="Arial" w:eastAsia="Times New Roman" w:hAnsi="Arial" w:cs="Arial"/>
          <w:color w:val="000000" w:themeColor="text1"/>
          <w:sz w:val="24"/>
          <w:szCs w:val="24"/>
          <w:lang w:eastAsia="pt-BR"/>
        </w:rPr>
        <w:t>uterovesical</w:t>
      </w:r>
      <w:proofErr w:type="spellEnd"/>
      <w:r w:rsidRPr="00BE142E">
        <w:rPr>
          <w:rFonts w:ascii="Arial" w:eastAsia="Times New Roman" w:hAnsi="Arial" w:cs="Arial"/>
          <w:color w:val="000000" w:themeColor="text1"/>
          <w:sz w:val="24"/>
          <w:szCs w:val="24"/>
          <w:lang w:eastAsia="pt-BR"/>
        </w:rPr>
        <w:t xml:space="preserve"> acompanha-se de sintomas de irritação do </w:t>
      </w:r>
      <w:proofErr w:type="spellStart"/>
      <w:r w:rsidRPr="00BE142E">
        <w:rPr>
          <w:rFonts w:ascii="Arial" w:eastAsia="Times New Roman" w:hAnsi="Arial" w:cs="Arial"/>
          <w:color w:val="000000" w:themeColor="text1"/>
          <w:sz w:val="24"/>
          <w:szCs w:val="24"/>
          <w:lang w:eastAsia="pt-BR"/>
        </w:rPr>
        <w:t>trígono</w:t>
      </w:r>
      <w:proofErr w:type="spellEnd"/>
      <w:r w:rsidRPr="00BE142E">
        <w:rPr>
          <w:rFonts w:ascii="Arial" w:eastAsia="Times New Roman" w:hAnsi="Arial" w:cs="Arial"/>
          <w:color w:val="000000" w:themeColor="text1"/>
          <w:sz w:val="24"/>
          <w:szCs w:val="24"/>
          <w:lang w:eastAsia="pt-BR"/>
        </w:rPr>
        <w:t xml:space="preserve"> vesical, representados por </w:t>
      </w:r>
      <w:proofErr w:type="spellStart"/>
      <w:r w:rsidRPr="00BE142E">
        <w:rPr>
          <w:rFonts w:ascii="Arial" w:eastAsia="Times New Roman" w:hAnsi="Arial" w:cs="Arial"/>
          <w:color w:val="000000" w:themeColor="text1"/>
          <w:sz w:val="24"/>
          <w:szCs w:val="24"/>
          <w:lang w:eastAsia="pt-BR"/>
        </w:rPr>
        <w:t>disúria</w:t>
      </w:r>
      <w:proofErr w:type="spellEnd"/>
      <w:r w:rsidRPr="00BE142E">
        <w:rPr>
          <w:rFonts w:ascii="Arial" w:eastAsia="Times New Roman" w:hAnsi="Arial" w:cs="Arial"/>
          <w:color w:val="000000" w:themeColor="text1"/>
          <w:sz w:val="24"/>
          <w:szCs w:val="24"/>
          <w:lang w:eastAsia="pt-BR"/>
        </w:rPr>
        <w:t>, polaciúria.</w:t>
      </w:r>
      <w:r w:rsidR="00BE142E">
        <w:rPr>
          <w:rFonts w:ascii="Arial" w:eastAsia="Times New Roman" w:hAnsi="Arial" w:cs="Arial"/>
          <w:color w:val="000000" w:themeColor="text1"/>
          <w:sz w:val="24"/>
          <w:szCs w:val="24"/>
          <w:lang w:eastAsia="pt-BR"/>
        </w:rPr>
        <w:t xml:space="preserve"> </w:t>
      </w:r>
      <w:r w:rsidR="00E02A44">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Cálculos obstruindo o segmento final do ureter pode causar dor persistente no testículo e pênis ou nos grandes lábios do mesmo lado, sem</w:t>
      </w:r>
      <w:r w:rsidR="00BE142E" w:rsidRPr="00BE142E">
        <w:rPr>
          <w:rFonts w:ascii="Arial" w:eastAsia="Times New Roman" w:hAnsi="Arial" w:cs="Arial"/>
          <w:color w:val="000000" w:themeColor="text1"/>
          <w:sz w:val="24"/>
          <w:szCs w:val="24"/>
          <w:lang w:eastAsia="pt-BR"/>
        </w:rPr>
        <w:t>, entretanto</w:t>
      </w:r>
      <w:r w:rsidRPr="00BE142E">
        <w:rPr>
          <w:rFonts w:ascii="Arial" w:eastAsia="Times New Roman" w:hAnsi="Arial" w:cs="Arial"/>
          <w:color w:val="000000" w:themeColor="text1"/>
          <w:sz w:val="24"/>
          <w:szCs w:val="24"/>
          <w:lang w:eastAsia="pt-BR"/>
        </w:rPr>
        <w:t xml:space="preserve"> dar sintomas de irritação vesical. (PORTO, 2004)</w:t>
      </w:r>
      <w:r w:rsidR="00B80910">
        <w:rPr>
          <w:rFonts w:ascii="Arial" w:eastAsia="Times New Roman" w:hAnsi="Arial" w:cs="Arial"/>
          <w:color w:val="000000" w:themeColor="text1"/>
          <w:sz w:val="24"/>
          <w:szCs w:val="24"/>
          <w:lang w:eastAsia="pt-BR"/>
        </w:rPr>
        <w:t>.</w:t>
      </w:r>
    </w:p>
    <w:p w:rsidR="00364408" w:rsidRPr="00BE142E"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As metas básicas do tratamento são erradicar o cálculo, determinar o tipo de cálculo, evitar a destruição do </w:t>
      </w:r>
      <w:proofErr w:type="spellStart"/>
      <w:r w:rsidRPr="00BE142E">
        <w:rPr>
          <w:rFonts w:ascii="Arial" w:eastAsia="Times New Roman" w:hAnsi="Arial" w:cs="Arial"/>
          <w:color w:val="000000" w:themeColor="text1"/>
          <w:sz w:val="24"/>
          <w:szCs w:val="24"/>
          <w:lang w:eastAsia="pt-BR"/>
        </w:rPr>
        <w:t>néfron</w:t>
      </w:r>
      <w:proofErr w:type="spellEnd"/>
      <w:r w:rsidRPr="00BE142E">
        <w:rPr>
          <w:rFonts w:ascii="Arial" w:eastAsia="Times New Roman" w:hAnsi="Arial" w:cs="Arial"/>
          <w:color w:val="000000" w:themeColor="text1"/>
          <w:sz w:val="24"/>
          <w:szCs w:val="24"/>
          <w:lang w:eastAsia="pt-BR"/>
        </w:rPr>
        <w:t xml:space="preserve">, controlar a infecção e aliviar qualquer obstrução que possa estar presente. Os analgésicos </w:t>
      </w:r>
      <w:proofErr w:type="spellStart"/>
      <w:r w:rsidRPr="00BE142E">
        <w:rPr>
          <w:rFonts w:ascii="Arial" w:eastAsia="Times New Roman" w:hAnsi="Arial" w:cs="Arial"/>
          <w:color w:val="000000" w:themeColor="text1"/>
          <w:sz w:val="24"/>
          <w:szCs w:val="24"/>
          <w:lang w:eastAsia="pt-BR"/>
        </w:rPr>
        <w:t>opióides</w:t>
      </w:r>
      <w:proofErr w:type="spellEnd"/>
      <w:r w:rsidRPr="00BE142E">
        <w:rPr>
          <w:rFonts w:ascii="Arial" w:eastAsia="Times New Roman" w:hAnsi="Arial" w:cs="Arial"/>
          <w:color w:val="000000" w:themeColor="text1"/>
          <w:sz w:val="24"/>
          <w:szCs w:val="24"/>
          <w:lang w:eastAsia="pt-BR"/>
        </w:rPr>
        <w:t xml:space="preserve"> são administrados para evitar o choque e síncope que podem resultar da dor. Os AINE</w:t>
      </w:r>
      <w:r w:rsidR="00BE142E">
        <w:rPr>
          <w:rFonts w:ascii="Arial" w:eastAsia="Times New Roman" w:hAnsi="Arial" w:cs="Arial"/>
          <w:color w:val="000000" w:themeColor="text1"/>
          <w:sz w:val="24"/>
          <w:szCs w:val="24"/>
          <w:lang w:eastAsia="pt-BR"/>
        </w:rPr>
        <w:t>S</w:t>
      </w:r>
      <w:r w:rsidRPr="00BE142E">
        <w:rPr>
          <w:rFonts w:ascii="Arial" w:eastAsia="Times New Roman" w:hAnsi="Arial" w:cs="Arial"/>
          <w:color w:val="000000" w:themeColor="text1"/>
          <w:sz w:val="24"/>
          <w:szCs w:val="24"/>
          <w:lang w:eastAsia="pt-BR"/>
        </w:rPr>
        <w:t xml:space="preserve"> oferecem alívio específico da dor porque inibem a síntese de </w:t>
      </w:r>
      <w:proofErr w:type="spellStart"/>
      <w:r w:rsidRPr="00BE142E">
        <w:rPr>
          <w:rFonts w:ascii="Arial" w:eastAsia="Times New Roman" w:hAnsi="Arial" w:cs="Arial"/>
          <w:color w:val="000000" w:themeColor="text1"/>
          <w:sz w:val="24"/>
          <w:szCs w:val="24"/>
          <w:lang w:eastAsia="pt-BR"/>
        </w:rPr>
        <w:t>protaglandinas</w:t>
      </w:r>
      <w:proofErr w:type="spellEnd"/>
      <w:r w:rsidRPr="00BE142E">
        <w:rPr>
          <w:rFonts w:ascii="Arial" w:eastAsia="Times New Roman" w:hAnsi="Arial" w:cs="Arial"/>
          <w:color w:val="000000" w:themeColor="text1"/>
          <w:sz w:val="24"/>
          <w:szCs w:val="24"/>
          <w:lang w:eastAsia="pt-BR"/>
        </w:rPr>
        <w:t>. Os banhos quentes e o calor úmido nas áreas de flanco também podem ser úteis. (BRUNNER E SUDDARTH)</w:t>
      </w:r>
      <w:r w:rsidR="00B80910">
        <w:rPr>
          <w:rFonts w:ascii="Arial" w:eastAsia="Times New Roman" w:hAnsi="Arial" w:cs="Arial"/>
          <w:color w:val="000000" w:themeColor="text1"/>
          <w:sz w:val="24"/>
          <w:szCs w:val="24"/>
          <w:lang w:eastAsia="pt-BR"/>
        </w:rPr>
        <w:t>.</w:t>
      </w:r>
    </w:p>
    <w:p w:rsidR="00400BE3" w:rsidRDefault="00364408"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A </w:t>
      </w:r>
      <w:proofErr w:type="spellStart"/>
      <w:r w:rsidRPr="00BE142E">
        <w:rPr>
          <w:rFonts w:ascii="Arial" w:eastAsia="Times New Roman" w:hAnsi="Arial" w:cs="Arial"/>
          <w:color w:val="000000" w:themeColor="text1"/>
          <w:sz w:val="24"/>
          <w:szCs w:val="24"/>
          <w:lang w:eastAsia="pt-BR"/>
        </w:rPr>
        <w:t>ingesta</w:t>
      </w:r>
      <w:proofErr w:type="spellEnd"/>
      <w:r w:rsidRPr="00BE142E">
        <w:rPr>
          <w:rFonts w:ascii="Arial" w:eastAsia="Times New Roman" w:hAnsi="Arial" w:cs="Arial"/>
          <w:color w:val="000000" w:themeColor="text1"/>
          <w:sz w:val="24"/>
          <w:szCs w:val="24"/>
          <w:lang w:eastAsia="pt-BR"/>
        </w:rPr>
        <w:t xml:space="preserve"> de líquidos é encorajada, a menos que o paciente esteja vomitando ou apresente insuficiência cardíaca ou qualquer outra condição que exija a restrição de líquidos.  A </w:t>
      </w:r>
      <w:proofErr w:type="spellStart"/>
      <w:r w:rsidRPr="00BE142E">
        <w:rPr>
          <w:rFonts w:ascii="Arial" w:eastAsia="Times New Roman" w:hAnsi="Arial" w:cs="Arial"/>
          <w:color w:val="000000" w:themeColor="text1"/>
          <w:sz w:val="24"/>
          <w:szCs w:val="24"/>
          <w:lang w:eastAsia="pt-BR"/>
        </w:rPr>
        <w:t>ingesta</w:t>
      </w:r>
      <w:proofErr w:type="spellEnd"/>
      <w:r w:rsidRPr="00BE142E">
        <w:rPr>
          <w:rFonts w:ascii="Arial" w:eastAsia="Times New Roman" w:hAnsi="Arial" w:cs="Arial"/>
          <w:color w:val="000000" w:themeColor="text1"/>
          <w:sz w:val="24"/>
          <w:szCs w:val="24"/>
          <w:lang w:eastAsia="pt-BR"/>
        </w:rPr>
        <w:t xml:space="preserve"> hídrica é o principal ponto de suporte da maioria das terapias médicas para cálculos renais, já que é prudente um débito urinário superior a 2 litros por dia. A terapia nutricional desempenha um papel importante na prevenção dos cálculos renais.  (BRUNNER E SUDDARTH, 2005)</w:t>
      </w:r>
      <w:r w:rsidR="005A3BA7">
        <w:rPr>
          <w:rFonts w:ascii="Arial" w:eastAsia="Times New Roman" w:hAnsi="Arial" w:cs="Arial"/>
          <w:color w:val="000000" w:themeColor="text1"/>
          <w:sz w:val="24"/>
          <w:szCs w:val="24"/>
          <w:lang w:eastAsia="pt-BR"/>
        </w:rPr>
        <w:t>.</w:t>
      </w:r>
    </w:p>
    <w:p w:rsidR="00400BE3" w:rsidRDefault="00400BE3" w:rsidP="00B80910">
      <w:pPr>
        <w:shd w:val="clear" w:color="auto" w:fill="FFFFFF"/>
        <w:spacing w:after="0" w:line="360" w:lineRule="auto"/>
        <w:ind w:firstLine="610"/>
        <w:jc w:val="both"/>
        <w:rPr>
          <w:rFonts w:ascii="Arial" w:eastAsia="Times New Roman" w:hAnsi="Arial" w:cs="Arial"/>
          <w:color w:val="000000" w:themeColor="text1"/>
          <w:sz w:val="24"/>
          <w:szCs w:val="24"/>
          <w:lang w:eastAsia="pt-BR"/>
        </w:rPr>
      </w:pPr>
    </w:p>
    <w:p w:rsidR="00400BE3" w:rsidRDefault="00400BE3" w:rsidP="00B80910">
      <w:pPr>
        <w:pStyle w:val="PargrafodaLista"/>
        <w:numPr>
          <w:ilvl w:val="1"/>
          <w:numId w:val="2"/>
        </w:numPr>
        <w:shd w:val="clear" w:color="auto" w:fill="FFFFFF"/>
        <w:spacing w:after="0" w:line="360" w:lineRule="auto"/>
        <w:ind w:left="709"/>
        <w:jc w:val="both"/>
        <w:rPr>
          <w:rFonts w:ascii="Arial" w:eastAsia="Times New Roman" w:hAnsi="Arial" w:cs="Arial"/>
          <w:b/>
          <w:color w:val="000000" w:themeColor="text1"/>
          <w:sz w:val="24"/>
          <w:szCs w:val="24"/>
          <w:lang w:eastAsia="pt-BR"/>
        </w:rPr>
      </w:pPr>
      <w:r w:rsidRPr="00400BE3">
        <w:rPr>
          <w:rFonts w:ascii="Arial" w:eastAsia="Times New Roman" w:hAnsi="Arial" w:cs="Arial"/>
          <w:b/>
          <w:color w:val="000000" w:themeColor="text1"/>
          <w:sz w:val="24"/>
          <w:szCs w:val="24"/>
          <w:lang w:eastAsia="pt-BR"/>
        </w:rPr>
        <w:t>DEFINIÇÃO DE ESTUDO DE CASO</w:t>
      </w:r>
    </w:p>
    <w:p w:rsidR="00400BE3" w:rsidRPr="00400BE3" w:rsidRDefault="00400BE3" w:rsidP="00B80910">
      <w:pPr>
        <w:pStyle w:val="PargrafodaLista"/>
        <w:shd w:val="clear" w:color="auto" w:fill="FFFFFF"/>
        <w:spacing w:after="0" w:line="360" w:lineRule="auto"/>
        <w:ind w:left="709"/>
        <w:jc w:val="both"/>
        <w:rPr>
          <w:rFonts w:ascii="Arial" w:eastAsia="Times New Roman" w:hAnsi="Arial" w:cs="Arial"/>
          <w:b/>
          <w:color w:val="000000" w:themeColor="text1"/>
          <w:sz w:val="24"/>
          <w:szCs w:val="24"/>
          <w:lang w:eastAsia="pt-BR"/>
        </w:rPr>
      </w:pPr>
    </w:p>
    <w:p w:rsidR="00C559C4" w:rsidRPr="00C559C4" w:rsidRDefault="00B80910" w:rsidP="00B80910">
      <w:pPr>
        <w:tabs>
          <w:tab w:val="left" w:pos="709"/>
        </w:tabs>
        <w:autoSpaceDE w:val="0"/>
        <w:autoSpaceDN w:val="0"/>
        <w:adjustRightInd w:val="0"/>
        <w:spacing w:after="0" w:line="360" w:lineRule="auto"/>
        <w:jc w:val="both"/>
        <w:rPr>
          <w:rFonts w:ascii="Arial" w:hAnsi="Arial" w:cs="Arial"/>
          <w:sz w:val="24"/>
          <w:szCs w:val="24"/>
        </w:rPr>
      </w:pPr>
      <w:r>
        <w:rPr>
          <w:rFonts w:ascii="Arial" w:hAnsi="Arial" w:cs="Arial"/>
          <w:color w:val="000000" w:themeColor="text1"/>
          <w:sz w:val="24"/>
          <w:szCs w:val="24"/>
        </w:rPr>
        <w:tab/>
      </w:r>
      <w:r w:rsidR="0081111C" w:rsidRPr="00C559C4">
        <w:rPr>
          <w:rFonts w:ascii="Arial" w:hAnsi="Arial" w:cs="Arial"/>
          <w:color w:val="000000" w:themeColor="text1"/>
          <w:sz w:val="24"/>
          <w:szCs w:val="24"/>
        </w:rPr>
        <w:t xml:space="preserve">O estudo de caso é uma metodologia de investigação particularmente apropriada quando procuramos compreender, explorar ou descrever acontecimentos e contextos complexos, nos quais estão simultaneamente envolvidos </w:t>
      </w:r>
      <w:r w:rsidR="005A3BA7" w:rsidRPr="00C559C4">
        <w:rPr>
          <w:rFonts w:ascii="Arial" w:hAnsi="Arial" w:cs="Arial"/>
          <w:color w:val="000000" w:themeColor="text1"/>
          <w:sz w:val="24"/>
          <w:szCs w:val="24"/>
        </w:rPr>
        <w:t>fatores</w:t>
      </w:r>
      <w:r w:rsidR="0081111C" w:rsidRPr="00C559C4">
        <w:rPr>
          <w:rFonts w:ascii="Arial" w:hAnsi="Arial" w:cs="Arial"/>
          <w:color w:val="000000" w:themeColor="text1"/>
          <w:sz w:val="24"/>
          <w:szCs w:val="24"/>
        </w:rPr>
        <w:t xml:space="preserve">. </w:t>
      </w:r>
      <w:proofErr w:type="gramStart"/>
      <w:r w:rsidR="00C559C4" w:rsidRPr="00C559C4">
        <w:rPr>
          <w:rFonts w:ascii="Arial" w:hAnsi="Arial" w:cs="Arial"/>
          <w:sz w:val="24"/>
          <w:szCs w:val="24"/>
        </w:rPr>
        <w:t>caracteriza</w:t>
      </w:r>
      <w:proofErr w:type="gramEnd"/>
      <w:r w:rsidR="00C559C4" w:rsidRPr="00C559C4">
        <w:rPr>
          <w:rFonts w:ascii="Arial" w:hAnsi="Arial" w:cs="Arial"/>
          <w:sz w:val="24"/>
          <w:szCs w:val="24"/>
        </w:rPr>
        <w:t xml:space="preserve">-se por ser um tipo de pesquisa que apresenta como objeto uma unidade que se possa analisar de forma mais aprofundada. Visa, assim, ao exame detalhado de um ambiente, ou de um local, ou, ou de uma situação qualquer, ou, ainda, de um determinado objeto, ou, simplesmente de um sujeito ou de uma situação. Pode, então, ser conceituado como um modo de coletar informação específica e detalhada, </w:t>
      </w:r>
      <w:proofErr w:type="spellStart"/>
      <w:r w:rsidR="00C559C4" w:rsidRPr="00C559C4">
        <w:rPr>
          <w:rFonts w:ascii="Arial" w:hAnsi="Arial" w:cs="Arial"/>
          <w:sz w:val="24"/>
          <w:szCs w:val="24"/>
        </w:rPr>
        <w:t>freqüentemente</w:t>
      </w:r>
      <w:proofErr w:type="spellEnd"/>
      <w:r w:rsidR="00C559C4" w:rsidRPr="00C559C4">
        <w:rPr>
          <w:rFonts w:ascii="Arial" w:hAnsi="Arial" w:cs="Arial"/>
          <w:sz w:val="24"/>
          <w:szCs w:val="24"/>
        </w:rPr>
        <w:t xml:space="preserve"> de natureza pessoal, envolvendo o pesquisador, sobre o comportamento de um indivíduo ou grupo de indivíduos em uma determinada situação e durante um período dado de tempo.</w:t>
      </w:r>
    </w:p>
    <w:p w:rsidR="0081111C" w:rsidRDefault="0081111C" w:rsidP="00B80910">
      <w:pPr>
        <w:shd w:val="clear" w:color="auto" w:fill="FFFFFF"/>
        <w:spacing w:after="0" w:line="360" w:lineRule="auto"/>
        <w:ind w:firstLine="593"/>
        <w:jc w:val="both"/>
        <w:rPr>
          <w:rFonts w:ascii="Arial" w:eastAsia="Times New Roman" w:hAnsi="Arial" w:cs="Arial"/>
          <w:color w:val="000000" w:themeColor="text1"/>
          <w:sz w:val="24"/>
          <w:szCs w:val="24"/>
          <w:lang w:eastAsia="pt-BR"/>
        </w:rPr>
      </w:pPr>
    </w:p>
    <w:p w:rsidR="0081111C" w:rsidRPr="00400BE3" w:rsidRDefault="00DF24F7" w:rsidP="00B80910">
      <w:pPr>
        <w:pStyle w:val="PargrafodaLista"/>
        <w:numPr>
          <w:ilvl w:val="1"/>
          <w:numId w:val="2"/>
        </w:numPr>
        <w:shd w:val="clear" w:color="auto" w:fill="FFFFFF"/>
        <w:spacing w:after="0" w:line="360" w:lineRule="auto"/>
        <w:ind w:left="709"/>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OBJETIVOS</w:t>
      </w:r>
    </w:p>
    <w:p w:rsidR="00C559C4" w:rsidRDefault="00C559C4" w:rsidP="00B80910">
      <w:pPr>
        <w:shd w:val="clear" w:color="auto" w:fill="FFFFFF"/>
        <w:spacing w:after="0" w:line="360" w:lineRule="auto"/>
        <w:ind w:firstLine="593"/>
        <w:jc w:val="both"/>
        <w:rPr>
          <w:rFonts w:ascii="Arial" w:eastAsia="Times New Roman" w:hAnsi="Arial" w:cs="Arial"/>
          <w:color w:val="000000" w:themeColor="text1"/>
          <w:sz w:val="24"/>
          <w:szCs w:val="24"/>
          <w:lang w:eastAsia="pt-BR"/>
        </w:rPr>
      </w:pPr>
    </w:p>
    <w:p w:rsidR="00DB0D0C" w:rsidRDefault="00364408" w:rsidP="00B80910">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O estudo de caso teve como objetivo investigar </w:t>
      </w:r>
      <w:r w:rsidR="00C559C4">
        <w:rPr>
          <w:rFonts w:ascii="Arial" w:eastAsia="Times New Roman" w:hAnsi="Arial" w:cs="Arial"/>
          <w:color w:val="000000" w:themeColor="text1"/>
          <w:sz w:val="24"/>
          <w:szCs w:val="24"/>
          <w:lang w:eastAsia="pt-BR"/>
        </w:rPr>
        <w:t xml:space="preserve">e analisar </w:t>
      </w:r>
      <w:r w:rsidRPr="00BE142E">
        <w:rPr>
          <w:rFonts w:ascii="Arial" w:eastAsia="Times New Roman" w:hAnsi="Arial" w:cs="Arial"/>
          <w:color w:val="000000" w:themeColor="text1"/>
          <w:sz w:val="24"/>
          <w:szCs w:val="24"/>
          <w:lang w:eastAsia="pt-BR"/>
        </w:rPr>
        <w:t>os principais fatores que caracterizam esse pacient</w:t>
      </w:r>
      <w:r w:rsidR="00C559C4">
        <w:rPr>
          <w:rFonts w:ascii="Arial" w:eastAsia="Times New Roman" w:hAnsi="Arial" w:cs="Arial"/>
          <w:color w:val="000000" w:themeColor="text1"/>
          <w:sz w:val="24"/>
          <w:szCs w:val="24"/>
          <w:lang w:eastAsia="pt-BR"/>
        </w:rPr>
        <w:t xml:space="preserve">e como portador de cólica renal e </w:t>
      </w:r>
      <w:r w:rsidRPr="00BE142E">
        <w:rPr>
          <w:rFonts w:ascii="Arial" w:eastAsia="Times New Roman" w:hAnsi="Arial" w:cs="Arial"/>
          <w:color w:val="000000" w:themeColor="text1"/>
          <w:sz w:val="24"/>
          <w:szCs w:val="24"/>
          <w:lang w:eastAsia="pt-BR"/>
        </w:rPr>
        <w:t>p</w:t>
      </w:r>
      <w:r w:rsidR="00DB0D0C">
        <w:rPr>
          <w:rFonts w:ascii="Arial" w:eastAsia="Times New Roman" w:hAnsi="Arial" w:cs="Arial"/>
          <w:color w:val="000000" w:themeColor="text1"/>
          <w:sz w:val="24"/>
          <w:szCs w:val="24"/>
          <w:lang w:eastAsia="pt-BR"/>
        </w:rPr>
        <w:t>ossibilitar aos acadêmicos um maior conhecimento acerca de determinado tema.</w:t>
      </w:r>
    </w:p>
    <w:p w:rsidR="007B62A3" w:rsidRPr="00BE142E" w:rsidRDefault="00B80910" w:rsidP="00B80910">
      <w:pPr>
        <w:shd w:val="clear" w:color="auto" w:fill="FFFFFF"/>
        <w:tabs>
          <w:tab w:val="left" w:pos="709"/>
        </w:tabs>
        <w:spacing w:after="0" w:line="360" w:lineRule="auto"/>
        <w:ind w:firstLine="593"/>
        <w:jc w:val="both"/>
        <w:rPr>
          <w:rFonts w:ascii="Arial" w:eastAsia="Times New Roman" w:hAnsi="Arial" w:cs="Arial"/>
          <w:b/>
          <w:bCs/>
          <w:color w:val="000000" w:themeColor="text1"/>
          <w:sz w:val="24"/>
          <w:szCs w:val="24"/>
          <w:lang w:eastAsia="pt-BR"/>
        </w:rPr>
      </w:pPr>
      <w:r>
        <w:rPr>
          <w:rFonts w:ascii="Arial" w:eastAsia="Times New Roman" w:hAnsi="Arial" w:cs="Arial"/>
          <w:color w:val="000000" w:themeColor="text1"/>
          <w:sz w:val="24"/>
          <w:szCs w:val="24"/>
          <w:lang w:eastAsia="pt-BR"/>
        </w:rPr>
        <w:t xml:space="preserve">  </w:t>
      </w:r>
    </w:p>
    <w:p w:rsidR="007B62A3" w:rsidRPr="00400BE3" w:rsidRDefault="00DB0D0C" w:rsidP="00B80910">
      <w:pPr>
        <w:pStyle w:val="PargrafodaLista"/>
        <w:numPr>
          <w:ilvl w:val="1"/>
          <w:numId w:val="2"/>
        </w:numPr>
        <w:shd w:val="clear" w:color="auto" w:fill="FFFFFF"/>
        <w:spacing w:after="324" w:line="360" w:lineRule="auto"/>
        <w:ind w:left="709"/>
        <w:jc w:val="both"/>
        <w:rPr>
          <w:rFonts w:ascii="Arial" w:eastAsia="Times New Roman" w:hAnsi="Arial" w:cs="Arial"/>
          <w:b/>
          <w:bCs/>
          <w:color w:val="000000" w:themeColor="text1"/>
          <w:sz w:val="24"/>
          <w:szCs w:val="24"/>
          <w:lang w:eastAsia="pt-BR"/>
        </w:rPr>
      </w:pPr>
      <w:r w:rsidRPr="00400BE3">
        <w:rPr>
          <w:rFonts w:ascii="Arial" w:eastAsia="Times New Roman" w:hAnsi="Arial" w:cs="Arial"/>
          <w:b/>
          <w:bCs/>
          <w:color w:val="000000" w:themeColor="text1"/>
          <w:sz w:val="24"/>
          <w:szCs w:val="24"/>
          <w:lang w:eastAsia="pt-BR"/>
        </w:rPr>
        <w:t>METODOLOGIA</w:t>
      </w:r>
    </w:p>
    <w:p w:rsidR="00DB0D0C" w:rsidRPr="00DB0D0C" w:rsidRDefault="00B80910" w:rsidP="00B80910">
      <w:pPr>
        <w:tabs>
          <w:tab w:val="left" w:pos="709"/>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511760" w:rsidRPr="00511760">
        <w:rPr>
          <w:rFonts w:ascii="Arial" w:hAnsi="Arial" w:cs="Arial"/>
          <w:sz w:val="24"/>
          <w:szCs w:val="24"/>
        </w:rPr>
        <w:t xml:space="preserve">Estudo </w:t>
      </w:r>
      <w:r w:rsidR="00511760">
        <w:rPr>
          <w:rFonts w:ascii="Arial" w:hAnsi="Arial" w:cs="Arial"/>
          <w:sz w:val="24"/>
          <w:szCs w:val="24"/>
        </w:rPr>
        <w:t xml:space="preserve">de caso </w:t>
      </w:r>
      <w:r w:rsidR="00511760" w:rsidRPr="00511760">
        <w:rPr>
          <w:rFonts w:ascii="Arial" w:hAnsi="Arial" w:cs="Arial"/>
          <w:sz w:val="24"/>
          <w:szCs w:val="24"/>
        </w:rPr>
        <w:t xml:space="preserve">clínico realizado com paciente portadora de </w:t>
      </w:r>
      <w:r w:rsidR="00511760">
        <w:rPr>
          <w:rFonts w:ascii="Arial" w:hAnsi="Arial" w:cs="Arial"/>
          <w:sz w:val="24"/>
          <w:szCs w:val="24"/>
        </w:rPr>
        <w:t xml:space="preserve">cólica </w:t>
      </w:r>
      <w:proofErr w:type="spellStart"/>
      <w:r w:rsidR="00511760">
        <w:rPr>
          <w:rFonts w:ascii="Arial" w:hAnsi="Arial" w:cs="Arial"/>
          <w:sz w:val="24"/>
          <w:szCs w:val="24"/>
        </w:rPr>
        <w:t>nefrética</w:t>
      </w:r>
      <w:proofErr w:type="spellEnd"/>
      <w:r w:rsidR="00511760">
        <w:rPr>
          <w:rFonts w:ascii="Arial" w:hAnsi="Arial" w:cs="Arial"/>
          <w:sz w:val="24"/>
          <w:szCs w:val="24"/>
        </w:rPr>
        <w:t xml:space="preserve"> internada na clínica médica do Hospital São Marcos.</w:t>
      </w:r>
      <w:r w:rsidR="00511760" w:rsidRPr="00DB0D0C">
        <w:rPr>
          <w:rFonts w:ascii="Arial" w:hAnsi="Arial" w:cs="Arial"/>
          <w:iCs/>
          <w:sz w:val="24"/>
          <w:szCs w:val="24"/>
        </w:rPr>
        <w:t xml:space="preserve"> </w:t>
      </w:r>
      <w:r w:rsidR="00DB0D0C" w:rsidRPr="00DB0D0C">
        <w:rPr>
          <w:rFonts w:ascii="Arial" w:hAnsi="Arial" w:cs="Arial"/>
          <w:iCs/>
          <w:sz w:val="24"/>
          <w:szCs w:val="24"/>
        </w:rPr>
        <w:t xml:space="preserve">Trata-se de </w:t>
      </w:r>
      <w:r w:rsidR="00511760">
        <w:rPr>
          <w:rFonts w:ascii="Arial" w:hAnsi="Arial" w:cs="Arial"/>
          <w:iCs/>
          <w:sz w:val="24"/>
          <w:szCs w:val="24"/>
        </w:rPr>
        <w:t>um estudo</w:t>
      </w:r>
      <w:r w:rsidR="00DB0D0C" w:rsidRPr="00DB0D0C">
        <w:rPr>
          <w:rFonts w:ascii="Arial" w:hAnsi="Arial" w:cs="Arial"/>
          <w:iCs/>
          <w:sz w:val="24"/>
          <w:szCs w:val="24"/>
        </w:rPr>
        <w:t xml:space="preserve"> com abordagem qualitativa, com coleta de dados</w:t>
      </w:r>
      <w:r w:rsidR="00511760">
        <w:rPr>
          <w:rFonts w:ascii="Arial" w:hAnsi="Arial" w:cs="Arial"/>
          <w:iCs/>
          <w:sz w:val="24"/>
          <w:szCs w:val="24"/>
        </w:rPr>
        <w:t xml:space="preserve"> </w:t>
      </w:r>
      <w:r w:rsidR="00DB0D0C" w:rsidRPr="00DB0D0C">
        <w:rPr>
          <w:rFonts w:ascii="Arial" w:hAnsi="Arial" w:cs="Arial"/>
          <w:iCs/>
          <w:sz w:val="24"/>
          <w:szCs w:val="24"/>
        </w:rPr>
        <w:t xml:space="preserve">realizada mediante análise de </w:t>
      </w:r>
      <w:r w:rsidR="00511760">
        <w:rPr>
          <w:rFonts w:ascii="Arial" w:hAnsi="Arial" w:cs="Arial"/>
          <w:iCs/>
          <w:sz w:val="24"/>
          <w:szCs w:val="24"/>
        </w:rPr>
        <w:t>prontuário da paciente.</w:t>
      </w:r>
    </w:p>
    <w:p w:rsidR="00DB0D0C" w:rsidRPr="00BE142E" w:rsidRDefault="00DB0D0C" w:rsidP="00364408">
      <w:pPr>
        <w:shd w:val="clear" w:color="auto" w:fill="FFFFFF"/>
        <w:spacing w:after="324" w:line="272" w:lineRule="atLeast"/>
        <w:jc w:val="both"/>
        <w:rPr>
          <w:rFonts w:ascii="Arial" w:eastAsia="Times New Roman" w:hAnsi="Arial" w:cs="Arial"/>
          <w:b/>
          <w:bCs/>
          <w:color w:val="000000" w:themeColor="text1"/>
          <w:sz w:val="24"/>
          <w:szCs w:val="24"/>
          <w:lang w:eastAsia="pt-BR"/>
        </w:rPr>
      </w:pPr>
    </w:p>
    <w:p w:rsidR="00364408" w:rsidRPr="00400BE3" w:rsidRDefault="00511760" w:rsidP="00400BE3">
      <w:pPr>
        <w:pStyle w:val="PargrafodaLista"/>
        <w:numPr>
          <w:ilvl w:val="1"/>
          <w:numId w:val="2"/>
        </w:numPr>
        <w:shd w:val="clear" w:color="auto" w:fill="FFFFFF"/>
        <w:spacing w:after="324" w:line="272" w:lineRule="atLeast"/>
        <w:ind w:left="709"/>
        <w:jc w:val="both"/>
        <w:rPr>
          <w:rFonts w:ascii="Arial" w:eastAsia="Times New Roman" w:hAnsi="Arial" w:cs="Arial"/>
          <w:b/>
          <w:color w:val="000000" w:themeColor="text1"/>
          <w:sz w:val="24"/>
          <w:szCs w:val="24"/>
          <w:lang w:eastAsia="pt-BR"/>
        </w:rPr>
      </w:pPr>
      <w:r w:rsidRPr="00400BE3">
        <w:rPr>
          <w:rFonts w:ascii="Arial" w:eastAsia="Times New Roman" w:hAnsi="Arial" w:cs="Arial"/>
          <w:b/>
          <w:bCs/>
          <w:color w:val="000000" w:themeColor="text1"/>
          <w:sz w:val="24"/>
          <w:szCs w:val="24"/>
          <w:lang w:eastAsia="pt-BR"/>
        </w:rPr>
        <w:t>HISTÓRICO DE ENFERMAGEM (MODELO: ADMISSÃO)</w:t>
      </w:r>
    </w:p>
    <w:p w:rsidR="007730CB" w:rsidRDefault="007730CB" w:rsidP="007730CB">
      <w:pPr>
        <w:spacing w:line="360" w:lineRule="auto"/>
        <w:jc w:val="both"/>
        <w:rPr>
          <w:rFonts w:ascii="Arial" w:hAnsi="Arial" w:cs="Arial"/>
          <w:sz w:val="24"/>
          <w:szCs w:val="24"/>
        </w:rPr>
      </w:pPr>
      <w:r>
        <w:rPr>
          <w:rFonts w:ascii="Arial" w:eastAsia="Times New Roman" w:hAnsi="Arial" w:cs="Arial"/>
          <w:b/>
          <w:bCs/>
          <w:color w:val="000000" w:themeColor="text1"/>
          <w:sz w:val="24"/>
          <w:szCs w:val="24"/>
          <w:lang w:eastAsia="pt-BR"/>
        </w:rPr>
        <w:tab/>
      </w:r>
      <w:r>
        <w:rPr>
          <w:rFonts w:ascii="Arial" w:hAnsi="Arial" w:cs="Arial"/>
          <w:sz w:val="24"/>
          <w:szCs w:val="24"/>
        </w:rPr>
        <w:t xml:space="preserve">Paciente admitida nesta unidade para tratamento clinico de cólica </w:t>
      </w:r>
      <w:proofErr w:type="spellStart"/>
      <w:proofErr w:type="gramStart"/>
      <w:r>
        <w:rPr>
          <w:rFonts w:ascii="Arial" w:hAnsi="Arial" w:cs="Arial"/>
          <w:sz w:val="24"/>
          <w:szCs w:val="24"/>
        </w:rPr>
        <w:t>nefrética</w:t>
      </w:r>
      <w:proofErr w:type="spellEnd"/>
      <w:r>
        <w:rPr>
          <w:rFonts w:ascii="Arial" w:hAnsi="Arial" w:cs="Arial"/>
          <w:sz w:val="24"/>
          <w:szCs w:val="24"/>
        </w:rPr>
        <w:t xml:space="preserve"> ,</w:t>
      </w:r>
      <w:proofErr w:type="gramEnd"/>
      <w:r>
        <w:rPr>
          <w:rFonts w:ascii="Arial" w:hAnsi="Arial" w:cs="Arial"/>
          <w:sz w:val="24"/>
          <w:szCs w:val="24"/>
        </w:rPr>
        <w:t xml:space="preserve"> proveniente de sua residência, consciente, orientada, </w:t>
      </w:r>
      <w:proofErr w:type="spellStart"/>
      <w:r>
        <w:rPr>
          <w:rFonts w:ascii="Arial" w:hAnsi="Arial" w:cs="Arial"/>
          <w:sz w:val="24"/>
          <w:szCs w:val="24"/>
        </w:rPr>
        <w:t>fásica</w:t>
      </w:r>
      <w:proofErr w:type="spellEnd"/>
      <w:r>
        <w:rPr>
          <w:rFonts w:ascii="Arial" w:hAnsi="Arial" w:cs="Arial"/>
          <w:sz w:val="24"/>
          <w:szCs w:val="24"/>
        </w:rPr>
        <w:t xml:space="preserve">, conduzida em cadeira de rodas, </w:t>
      </w:r>
      <w:proofErr w:type="spellStart"/>
      <w:r>
        <w:rPr>
          <w:rFonts w:ascii="Arial" w:hAnsi="Arial" w:cs="Arial"/>
          <w:sz w:val="24"/>
          <w:szCs w:val="24"/>
        </w:rPr>
        <w:t>normocorada</w:t>
      </w:r>
      <w:proofErr w:type="spellEnd"/>
      <w:r>
        <w:rPr>
          <w:rFonts w:ascii="Arial" w:hAnsi="Arial" w:cs="Arial"/>
          <w:sz w:val="24"/>
          <w:szCs w:val="24"/>
        </w:rPr>
        <w:t>, hidratada, rede venosa visível, extremidades aquecidas e sem edemas,19mrpm</w:t>
      </w:r>
      <w:r w:rsidR="00065D5D">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eupneica</w:t>
      </w:r>
      <w:proofErr w:type="spellEnd"/>
      <w:r>
        <w:rPr>
          <w:rFonts w:ascii="Arial" w:hAnsi="Arial" w:cs="Arial"/>
          <w:sz w:val="24"/>
          <w:szCs w:val="24"/>
        </w:rPr>
        <w:t>), 36°C</w:t>
      </w:r>
      <w:r w:rsidR="00065D5D">
        <w:rPr>
          <w:rFonts w:ascii="Arial" w:hAnsi="Arial" w:cs="Arial"/>
          <w:sz w:val="24"/>
          <w:szCs w:val="24"/>
        </w:rPr>
        <w:t xml:space="preserve"> </w:t>
      </w:r>
      <w:r>
        <w:rPr>
          <w:rFonts w:ascii="Arial" w:hAnsi="Arial" w:cs="Arial"/>
          <w:sz w:val="24"/>
          <w:szCs w:val="24"/>
        </w:rPr>
        <w:t>(afebril), 80bpm</w:t>
      </w:r>
      <w:r w:rsidR="00065D5D">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normosfigma</w:t>
      </w:r>
      <w:proofErr w:type="spellEnd"/>
      <w:r>
        <w:rPr>
          <w:rFonts w:ascii="Arial" w:hAnsi="Arial" w:cs="Arial"/>
          <w:sz w:val="24"/>
          <w:szCs w:val="24"/>
        </w:rPr>
        <w:t>),verificou-se P.A 130x80</w:t>
      </w:r>
      <w:r w:rsidR="00065D5D">
        <w:rPr>
          <w:rFonts w:ascii="Arial" w:hAnsi="Arial" w:cs="Arial"/>
          <w:sz w:val="24"/>
          <w:szCs w:val="24"/>
        </w:rPr>
        <w:t xml:space="preserve"> </w:t>
      </w:r>
      <w:proofErr w:type="spellStart"/>
      <w:r>
        <w:rPr>
          <w:rFonts w:ascii="Arial" w:hAnsi="Arial" w:cs="Arial"/>
          <w:sz w:val="24"/>
          <w:szCs w:val="24"/>
        </w:rPr>
        <w:t>mmHg</w:t>
      </w:r>
      <w:proofErr w:type="spellEnd"/>
      <w:r>
        <w:rPr>
          <w:rFonts w:ascii="Arial" w:hAnsi="Arial" w:cs="Arial"/>
          <w:sz w:val="24"/>
          <w:szCs w:val="24"/>
        </w:rPr>
        <w:t>, ritmo cardíaco regular em 2 tempos. Refere dor aguda no flanco direito. Nega patologia, uso de medicamentos, alergia, tabagismo, nega ter sido internada, nega hipertensão, problemas cardíacos. Sono e repouso satisfatório, alimentação normal. Desconhece alergia medicamentosa. Não foi possível relatar dados antropométricos.</w:t>
      </w:r>
    </w:p>
    <w:p w:rsidR="007730CB" w:rsidRDefault="007730CB" w:rsidP="007730CB">
      <w:pPr>
        <w:spacing w:line="360" w:lineRule="auto"/>
        <w:jc w:val="both"/>
        <w:rPr>
          <w:rFonts w:ascii="Arial" w:hAnsi="Arial" w:cs="Arial"/>
          <w:sz w:val="24"/>
          <w:szCs w:val="24"/>
        </w:rPr>
      </w:pPr>
    </w:p>
    <w:p w:rsidR="007730CB" w:rsidRPr="003352E7" w:rsidRDefault="007730CB" w:rsidP="007730CB">
      <w:pPr>
        <w:spacing w:line="360" w:lineRule="auto"/>
        <w:jc w:val="both"/>
        <w:rPr>
          <w:rFonts w:ascii="Arial" w:hAnsi="Arial" w:cs="Arial"/>
          <w:sz w:val="24"/>
          <w:szCs w:val="24"/>
        </w:rPr>
      </w:pPr>
    </w:p>
    <w:p w:rsidR="007730CB" w:rsidRPr="00BE142E" w:rsidRDefault="007730CB" w:rsidP="007730CB">
      <w:pPr>
        <w:shd w:val="clear" w:color="auto" w:fill="FFFFFF"/>
        <w:spacing w:after="324" w:line="272" w:lineRule="atLeast"/>
        <w:jc w:val="both"/>
        <w:rPr>
          <w:rFonts w:ascii="Arial" w:eastAsia="Times New Roman" w:hAnsi="Arial" w:cs="Arial"/>
          <w:color w:val="000000" w:themeColor="text1"/>
          <w:sz w:val="24"/>
          <w:szCs w:val="24"/>
          <w:lang w:eastAsia="pt-BR"/>
        </w:rPr>
      </w:pPr>
    </w:p>
    <w:p w:rsidR="00364408" w:rsidRPr="00B80910" w:rsidRDefault="00364408" w:rsidP="00B80910">
      <w:pPr>
        <w:pStyle w:val="PargrafodaLista"/>
        <w:numPr>
          <w:ilvl w:val="0"/>
          <w:numId w:val="2"/>
        </w:numPr>
        <w:shd w:val="clear" w:color="auto" w:fill="FFFFFF"/>
        <w:spacing w:after="324" w:line="272" w:lineRule="atLeast"/>
        <w:ind w:left="426"/>
        <w:jc w:val="both"/>
        <w:rPr>
          <w:rFonts w:ascii="Arial" w:eastAsia="Times New Roman" w:hAnsi="Arial" w:cs="Arial"/>
          <w:b/>
          <w:color w:val="000000" w:themeColor="text1"/>
          <w:sz w:val="24"/>
          <w:szCs w:val="24"/>
          <w:lang w:eastAsia="pt-BR"/>
        </w:rPr>
      </w:pPr>
      <w:r w:rsidRPr="00B80910">
        <w:rPr>
          <w:rFonts w:ascii="Arial" w:eastAsia="Times New Roman" w:hAnsi="Arial" w:cs="Arial"/>
          <w:b/>
          <w:bCs/>
          <w:color w:val="000000" w:themeColor="text1"/>
          <w:sz w:val="24"/>
          <w:szCs w:val="24"/>
          <w:lang w:eastAsia="pt-BR"/>
        </w:rPr>
        <w:t>PRESCRIÇÃO MÉDICA</w:t>
      </w:r>
    </w:p>
    <w:p w:rsidR="000E1503" w:rsidRDefault="00364408" w:rsidP="000E1503">
      <w:pPr>
        <w:shd w:val="clear" w:color="auto" w:fill="FFFFFF"/>
        <w:tabs>
          <w:tab w:val="left" w:pos="709"/>
        </w:tabs>
        <w:spacing w:after="0"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 </w:t>
      </w:r>
      <w:r w:rsidR="00B80910">
        <w:rPr>
          <w:rFonts w:ascii="Arial" w:eastAsia="Times New Roman" w:hAnsi="Arial" w:cs="Arial"/>
          <w:b/>
          <w:bCs/>
          <w:color w:val="000000" w:themeColor="text1"/>
          <w:sz w:val="24"/>
          <w:szCs w:val="24"/>
          <w:lang w:eastAsia="pt-BR"/>
        </w:rPr>
        <w:tab/>
      </w:r>
      <w:r w:rsidRPr="00BE142E">
        <w:rPr>
          <w:rFonts w:ascii="Arial" w:eastAsia="Times New Roman" w:hAnsi="Arial" w:cs="Arial"/>
          <w:color w:val="000000" w:themeColor="text1"/>
          <w:sz w:val="24"/>
          <w:szCs w:val="24"/>
          <w:lang w:eastAsia="pt-BR"/>
        </w:rPr>
        <w:t>Durante os</w:t>
      </w:r>
      <w:r w:rsidR="005B6EB3" w:rsidRPr="00BE142E">
        <w:rPr>
          <w:rFonts w:ascii="Arial" w:eastAsia="Times New Roman" w:hAnsi="Arial" w:cs="Arial"/>
          <w:color w:val="000000" w:themeColor="text1"/>
          <w:sz w:val="24"/>
          <w:szCs w:val="24"/>
          <w:lang w:eastAsia="pt-BR"/>
        </w:rPr>
        <w:t xml:space="preserve"> três</w:t>
      </w:r>
      <w:r w:rsidRPr="00BE142E">
        <w:rPr>
          <w:rFonts w:ascii="Arial" w:eastAsia="Times New Roman" w:hAnsi="Arial" w:cs="Arial"/>
          <w:color w:val="000000" w:themeColor="text1"/>
          <w:sz w:val="24"/>
          <w:szCs w:val="24"/>
          <w:lang w:eastAsia="pt-BR"/>
        </w:rPr>
        <w:t xml:space="preserve"> dias de </w:t>
      </w:r>
      <w:r w:rsidR="00B80910">
        <w:rPr>
          <w:rFonts w:ascii="Arial" w:eastAsia="Times New Roman" w:hAnsi="Arial" w:cs="Arial"/>
          <w:color w:val="000000" w:themeColor="text1"/>
          <w:sz w:val="24"/>
          <w:szCs w:val="24"/>
          <w:lang w:eastAsia="pt-BR"/>
        </w:rPr>
        <w:t xml:space="preserve">acompanhamento, a paciente fez uso </w:t>
      </w:r>
      <w:r w:rsidR="000E1503">
        <w:rPr>
          <w:rFonts w:ascii="Arial" w:eastAsia="Times New Roman" w:hAnsi="Arial" w:cs="Arial"/>
          <w:color w:val="000000" w:themeColor="text1"/>
          <w:sz w:val="24"/>
          <w:szCs w:val="24"/>
          <w:lang w:eastAsia="pt-BR"/>
        </w:rPr>
        <w:t>somente da</w:t>
      </w:r>
      <w:r w:rsidR="00C40FFC">
        <w:rPr>
          <w:rFonts w:ascii="Arial" w:eastAsia="Times New Roman" w:hAnsi="Arial" w:cs="Arial"/>
          <w:color w:val="000000" w:themeColor="text1"/>
          <w:sz w:val="24"/>
          <w:szCs w:val="24"/>
          <w:lang w:eastAsia="pt-BR"/>
        </w:rPr>
        <w:t>s</w:t>
      </w:r>
      <w:r w:rsidR="00B80910">
        <w:rPr>
          <w:rFonts w:ascii="Arial" w:eastAsia="Times New Roman" w:hAnsi="Arial" w:cs="Arial"/>
          <w:color w:val="000000" w:themeColor="text1"/>
          <w:sz w:val="24"/>
          <w:szCs w:val="24"/>
          <w:lang w:eastAsia="pt-BR"/>
        </w:rPr>
        <w:t xml:space="preserve"> seguinte</w:t>
      </w:r>
      <w:r w:rsidR="006C595B">
        <w:rPr>
          <w:rFonts w:ascii="Arial" w:eastAsia="Times New Roman" w:hAnsi="Arial" w:cs="Arial"/>
          <w:color w:val="000000" w:themeColor="text1"/>
          <w:sz w:val="24"/>
          <w:szCs w:val="24"/>
          <w:lang w:eastAsia="pt-BR"/>
        </w:rPr>
        <w:t xml:space="preserve">s </w:t>
      </w:r>
      <w:r w:rsidR="00B80910">
        <w:rPr>
          <w:rFonts w:ascii="Arial" w:eastAsia="Times New Roman" w:hAnsi="Arial" w:cs="Arial"/>
          <w:color w:val="000000" w:themeColor="text1"/>
          <w:sz w:val="24"/>
          <w:szCs w:val="24"/>
          <w:lang w:eastAsia="pt-BR"/>
        </w:rPr>
        <w:t>medicaç</w:t>
      </w:r>
      <w:r w:rsidR="00646781">
        <w:rPr>
          <w:rFonts w:ascii="Arial" w:eastAsia="Times New Roman" w:hAnsi="Arial" w:cs="Arial"/>
          <w:color w:val="000000" w:themeColor="text1"/>
          <w:sz w:val="24"/>
          <w:szCs w:val="24"/>
          <w:lang w:eastAsia="pt-BR"/>
        </w:rPr>
        <w:t>ões</w:t>
      </w:r>
      <w:r w:rsidR="006C595B">
        <w:rPr>
          <w:rFonts w:ascii="Arial" w:eastAsia="Times New Roman" w:hAnsi="Arial" w:cs="Arial"/>
          <w:color w:val="000000" w:themeColor="text1"/>
          <w:sz w:val="24"/>
          <w:szCs w:val="24"/>
          <w:lang w:eastAsia="pt-BR"/>
        </w:rPr>
        <w:t xml:space="preserve"> e dieta</w:t>
      </w:r>
      <w:r w:rsidRPr="00BE142E">
        <w:rPr>
          <w:rFonts w:ascii="Arial" w:eastAsia="Times New Roman" w:hAnsi="Arial" w:cs="Arial"/>
          <w:color w:val="000000" w:themeColor="text1"/>
          <w:sz w:val="24"/>
          <w:szCs w:val="24"/>
          <w:lang w:eastAsia="pt-BR"/>
        </w:rPr>
        <w:t>:</w:t>
      </w:r>
    </w:p>
    <w:p w:rsidR="00F24E83" w:rsidRDefault="00F24E83" w:rsidP="00F24E83">
      <w:pPr>
        <w:pStyle w:val="PargrafodaLista"/>
        <w:shd w:val="clear" w:color="auto" w:fill="FFFFFF"/>
        <w:spacing w:after="0" w:line="360" w:lineRule="auto"/>
        <w:ind w:left="284"/>
        <w:jc w:val="both"/>
        <w:rPr>
          <w:rFonts w:ascii="Arial" w:eastAsia="Times New Roman" w:hAnsi="Arial" w:cs="Arial"/>
          <w:bCs/>
          <w:color w:val="000000" w:themeColor="text1"/>
          <w:sz w:val="24"/>
          <w:szCs w:val="24"/>
          <w:lang w:eastAsia="pt-BR"/>
        </w:rPr>
      </w:pPr>
    </w:p>
    <w:p w:rsidR="00F24E83" w:rsidRPr="0017782A" w:rsidRDefault="00F24E83" w:rsidP="00F24E83">
      <w:pPr>
        <w:spacing w:line="360" w:lineRule="auto"/>
        <w:jc w:val="both"/>
        <w:rPr>
          <w:rFonts w:ascii="Arial" w:hAnsi="Arial" w:cs="Arial"/>
          <w:b/>
          <w:sz w:val="24"/>
          <w:szCs w:val="24"/>
        </w:rPr>
      </w:pPr>
      <w:r w:rsidRPr="0017782A">
        <w:rPr>
          <w:rFonts w:ascii="Arial" w:hAnsi="Arial" w:cs="Arial"/>
          <w:b/>
          <w:sz w:val="24"/>
          <w:szCs w:val="24"/>
        </w:rPr>
        <w:t xml:space="preserve">Dia: </w:t>
      </w:r>
      <w:r w:rsidR="00B60A47" w:rsidRPr="000E1503">
        <w:rPr>
          <w:rFonts w:ascii="Arial" w:eastAsia="Times New Roman" w:hAnsi="Arial" w:cs="Arial"/>
          <w:b/>
          <w:color w:val="000000" w:themeColor="text1"/>
          <w:sz w:val="24"/>
          <w:szCs w:val="24"/>
          <w:lang w:eastAsia="pt-BR"/>
        </w:rPr>
        <w:t>03/05/2012</w:t>
      </w:r>
      <w:r w:rsidR="00C40FFC">
        <w:rPr>
          <w:rFonts w:ascii="Arial" w:eastAsia="Times New Roman" w:hAnsi="Arial" w:cs="Arial"/>
          <w:b/>
          <w:color w:val="000000" w:themeColor="text1"/>
          <w:sz w:val="24"/>
          <w:szCs w:val="24"/>
          <w:lang w:eastAsia="pt-BR"/>
        </w:rPr>
        <w:t>,</w:t>
      </w:r>
      <w:r w:rsidR="00B60A47">
        <w:rPr>
          <w:rFonts w:ascii="Arial" w:eastAsia="Times New Roman" w:hAnsi="Arial" w:cs="Arial"/>
          <w:b/>
          <w:color w:val="000000" w:themeColor="text1"/>
          <w:sz w:val="24"/>
          <w:szCs w:val="24"/>
          <w:lang w:eastAsia="pt-BR"/>
        </w:rPr>
        <w:t xml:space="preserve"> 04/05/2012 </w:t>
      </w:r>
      <w:r w:rsidR="00C40FFC">
        <w:rPr>
          <w:rFonts w:ascii="Arial" w:eastAsia="Times New Roman" w:hAnsi="Arial" w:cs="Arial"/>
          <w:b/>
          <w:color w:val="000000" w:themeColor="text1"/>
          <w:sz w:val="24"/>
          <w:szCs w:val="24"/>
          <w:lang w:eastAsia="pt-BR"/>
        </w:rPr>
        <w:t>e</w:t>
      </w:r>
      <w:r w:rsidR="00B60A47">
        <w:rPr>
          <w:rFonts w:ascii="Arial" w:eastAsia="Times New Roman" w:hAnsi="Arial" w:cs="Arial"/>
          <w:b/>
          <w:color w:val="000000" w:themeColor="text1"/>
          <w:sz w:val="24"/>
          <w:szCs w:val="24"/>
          <w:lang w:eastAsia="pt-BR"/>
        </w:rPr>
        <w:t xml:space="preserve"> 05/05/2012       </w:t>
      </w:r>
      <w:r>
        <w:rPr>
          <w:rFonts w:ascii="Arial" w:hAnsi="Arial" w:cs="Arial"/>
          <w:b/>
          <w:sz w:val="24"/>
          <w:szCs w:val="24"/>
        </w:rPr>
        <w:t xml:space="preserve">                             </w:t>
      </w:r>
      <w:proofErr w:type="gramStart"/>
      <w:r w:rsidR="00C40FFC">
        <w:rPr>
          <w:rFonts w:ascii="Arial" w:hAnsi="Arial" w:cs="Arial"/>
          <w:b/>
          <w:sz w:val="24"/>
          <w:szCs w:val="24"/>
        </w:rPr>
        <w:t>HORÁRIO</w:t>
      </w:r>
      <w:proofErr w:type="gramEnd"/>
    </w:p>
    <w:p w:rsidR="00F24E83" w:rsidRDefault="00F24E83" w:rsidP="00F24E83">
      <w:pPr>
        <w:spacing w:line="360" w:lineRule="auto"/>
        <w:jc w:val="both"/>
        <w:rPr>
          <w:rFonts w:ascii="Arial" w:hAnsi="Arial" w:cs="Arial"/>
          <w:sz w:val="24"/>
          <w:szCs w:val="24"/>
        </w:rPr>
      </w:pPr>
      <w:r>
        <w:rPr>
          <w:rFonts w:ascii="Arial" w:hAnsi="Arial" w:cs="Arial"/>
          <w:sz w:val="24"/>
          <w:szCs w:val="24"/>
        </w:rPr>
        <w:t>1. Dieta branda</w:t>
      </w:r>
    </w:p>
    <w:p w:rsidR="00F24E83" w:rsidRDefault="00F24E83" w:rsidP="00F24E83">
      <w:pPr>
        <w:spacing w:line="360" w:lineRule="auto"/>
        <w:jc w:val="both"/>
        <w:rPr>
          <w:rFonts w:ascii="Arial" w:hAnsi="Arial" w:cs="Arial"/>
          <w:sz w:val="24"/>
          <w:szCs w:val="24"/>
        </w:rPr>
      </w:pPr>
      <w:r>
        <w:rPr>
          <w:rFonts w:ascii="Arial" w:hAnsi="Arial" w:cs="Arial"/>
          <w:sz w:val="24"/>
          <w:szCs w:val="24"/>
        </w:rPr>
        <w:t xml:space="preserve">2. </w:t>
      </w:r>
      <w:proofErr w:type="spellStart"/>
      <w:r w:rsidRPr="007C1F5F">
        <w:rPr>
          <w:rFonts w:ascii="Arial" w:eastAsia="Times New Roman" w:hAnsi="Arial" w:cs="Arial"/>
          <w:color w:val="000000" w:themeColor="text1"/>
          <w:sz w:val="24"/>
          <w:szCs w:val="24"/>
          <w:lang w:val="en-US" w:eastAsia="pt-BR"/>
        </w:rPr>
        <w:t>Ranitidina</w:t>
      </w:r>
      <w:proofErr w:type="spellEnd"/>
      <w:r w:rsidRPr="007C1F5F">
        <w:rPr>
          <w:rFonts w:ascii="Arial" w:eastAsia="Times New Roman" w:hAnsi="Arial" w:cs="Arial"/>
          <w:color w:val="000000" w:themeColor="text1"/>
          <w:sz w:val="24"/>
          <w:szCs w:val="24"/>
          <w:lang w:val="en-US" w:eastAsia="pt-BR"/>
        </w:rPr>
        <w:t xml:space="preserve"> 1 amp + AD (10ML) EV 8/8 H  </w:t>
      </w:r>
      <w:r w:rsidRPr="007C1F5F">
        <w:rPr>
          <w:rFonts w:ascii="Arial" w:eastAsia="Times New Roman" w:hAnsi="Arial" w:cs="Arial"/>
          <w:b/>
          <w:bCs/>
          <w:color w:val="000000" w:themeColor="text1"/>
          <w:sz w:val="24"/>
          <w:szCs w:val="24"/>
          <w:lang w:val="en-US" w:eastAsia="pt-BR"/>
        </w:rPr>
        <w:t> </w:t>
      </w:r>
      <w:r>
        <w:rPr>
          <w:rFonts w:ascii="Arial" w:eastAsia="Times New Roman" w:hAnsi="Arial" w:cs="Arial"/>
          <w:b/>
          <w:bCs/>
          <w:color w:val="000000" w:themeColor="text1"/>
          <w:sz w:val="24"/>
          <w:szCs w:val="24"/>
          <w:lang w:val="en-US" w:eastAsia="pt-BR"/>
        </w:rPr>
        <w:tab/>
        <w:t xml:space="preserve"> </w:t>
      </w:r>
      <w:r>
        <w:rPr>
          <w:rFonts w:ascii="Arial" w:hAnsi="Arial" w:cs="Arial"/>
          <w:sz w:val="24"/>
          <w:szCs w:val="24"/>
        </w:rPr>
        <w:t xml:space="preserve">               </w:t>
      </w:r>
      <w:r w:rsidR="00B60A47">
        <w:rPr>
          <w:rFonts w:ascii="Arial" w:hAnsi="Arial" w:cs="Arial"/>
          <w:sz w:val="24"/>
          <w:szCs w:val="24"/>
        </w:rPr>
        <w:t xml:space="preserve">        6</w:t>
      </w:r>
      <w:r>
        <w:rPr>
          <w:rFonts w:ascii="Arial" w:hAnsi="Arial" w:cs="Arial"/>
          <w:sz w:val="24"/>
          <w:szCs w:val="24"/>
        </w:rPr>
        <w:t>h------14h-------2</w:t>
      </w:r>
      <w:r w:rsidR="00B60A47">
        <w:rPr>
          <w:rFonts w:ascii="Arial" w:hAnsi="Arial" w:cs="Arial"/>
          <w:sz w:val="24"/>
          <w:szCs w:val="24"/>
        </w:rPr>
        <w:t>2</w:t>
      </w:r>
      <w:r>
        <w:rPr>
          <w:rFonts w:ascii="Arial" w:hAnsi="Arial" w:cs="Arial"/>
          <w:sz w:val="24"/>
          <w:szCs w:val="24"/>
        </w:rPr>
        <w:t>h</w:t>
      </w:r>
    </w:p>
    <w:p w:rsidR="00B60A47" w:rsidRDefault="00F24E83" w:rsidP="00B60A47">
      <w:pPr>
        <w:spacing w:line="360" w:lineRule="auto"/>
        <w:jc w:val="both"/>
        <w:rPr>
          <w:rFonts w:ascii="Arial" w:hAnsi="Arial" w:cs="Arial"/>
          <w:sz w:val="24"/>
          <w:szCs w:val="24"/>
        </w:rPr>
      </w:pPr>
      <w:r>
        <w:rPr>
          <w:rFonts w:ascii="Arial" w:hAnsi="Arial" w:cs="Arial"/>
          <w:sz w:val="24"/>
          <w:szCs w:val="24"/>
        </w:rPr>
        <w:t xml:space="preserve">3. </w:t>
      </w:r>
      <w:proofErr w:type="spellStart"/>
      <w:r w:rsidR="00B60A47" w:rsidRPr="007C1F5F">
        <w:rPr>
          <w:rFonts w:ascii="Arial" w:eastAsia="Times New Roman" w:hAnsi="Arial" w:cs="Arial"/>
          <w:color w:val="000000" w:themeColor="text1"/>
          <w:sz w:val="24"/>
          <w:szCs w:val="24"/>
          <w:lang w:val="en-US" w:eastAsia="pt-BR"/>
        </w:rPr>
        <w:t>Buscopan</w:t>
      </w:r>
      <w:proofErr w:type="spellEnd"/>
      <w:r w:rsidR="00B60A47" w:rsidRPr="007C1F5F">
        <w:rPr>
          <w:rFonts w:ascii="Arial" w:eastAsia="Times New Roman" w:hAnsi="Arial" w:cs="Arial"/>
          <w:color w:val="000000" w:themeColor="text1"/>
          <w:sz w:val="24"/>
          <w:szCs w:val="24"/>
          <w:lang w:val="en-US" w:eastAsia="pt-BR"/>
        </w:rPr>
        <w:t xml:space="preserve"> 1 amp</w:t>
      </w:r>
      <w:r w:rsidR="00C40FFC">
        <w:rPr>
          <w:rFonts w:ascii="Arial" w:eastAsia="Times New Roman" w:hAnsi="Arial" w:cs="Arial"/>
          <w:color w:val="000000" w:themeColor="text1"/>
          <w:sz w:val="24"/>
          <w:szCs w:val="24"/>
          <w:lang w:val="en-US" w:eastAsia="pt-BR"/>
        </w:rPr>
        <w:t xml:space="preserve"> </w:t>
      </w:r>
      <w:r w:rsidR="00B60A47">
        <w:rPr>
          <w:rFonts w:ascii="Arial" w:eastAsia="Times New Roman" w:hAnsi="Arial" w:cs="Arial"/>
          <w:color w:val="000000" w:themeColor="text1"/>
          <w:sz w:val="24"/>
          <w:szCs w:val="24"/>
          <w:lang w:val="en-US" w:eastAsia="pt-BR"/>
        </w:rPr>
        <w:t xml:space="preserve">+ </w:t>
      </w:r>
      <w:proofErr w:type="spellStart"/>
      <w:r w:rsidR="00B60A47">
        <w:rPr>
          <w:rFonts w:ascii="Arial" w:eastAsia="Times New Roman" w:hAnsi="Arial" w:cs="Arial"/>
          <w:color w:val="000000" w:themeColor="text1"/>
          <w:sz w:val="24"/>
          <w:szCs w:val="24"/>
          <w:lang w:val="en-US" w:eastAsia="pt-BR"/>
        </w:rPr>
        <w:t>Dipirona</w:t>
      </w:r>
      <w:proofErr w:type="spellEnd"/>
      <w:r w:rsidR="00C40FFC">
        <w:rPr>
          <w:rFonts w:ascii="Arial" w:eastAsia="Times New Roman" w:hAnsi="Arial" w:cs="Arial"/>
          <w:color w:val="000000" w:themeColor="text1"/>
          <w:sz w:val="24"/>
          <w:szCs w:val="24"/>
          <w:lang w:val="en-US" w:eastAsia="pt-BR"/>
        </w:rPr>
        <w:t xml:space="preserve"> </w:t>
      </w:r>
      <w:r w:rsidR="00B60A47">
        <w:rPr>
          <w:rFonts w:ascii="Arial" w:eastAsia="Times New Roman" w:hAnsi="Arial" w:cs="Arial"/>
          <w:color w:val="000000" w:themeColor="text1"/>
          <w:sz w:val="24"/>
          <w:szCs w:val="24"/>
          <w:lang w:val="en-US" w:eastAsia="pt-BR"/>
        </w:rPr>
        <w:t>+</w:t>
      </w:r>
      <w:r w:rsidR="00C40FFC">
        <w:rPr>
          <w:rFonts w:ascii="Arial" w:eastAsia="Times New Roman" w:hAnsi="Arial" w:cs="Arial"/>
          <w:color w:val="000000" w:themeColor="text1"/>
          <w:sz w:val="24"/>
          <w:szCs w:val="24"/>
          <w:lang w:val="en-US" w:eastAsia="pt-BR"/>
        </w:rPr>
        <w:t xml:space="preserve"> </w:t>
      </w:r>
      <w:r w:rsidR="00B60A47" w:rsidRPr="007C1F5F">
        <w:rPr>
          <w:rFonts w:ascii="Arial" w:eastAsia="Times New Roman" w:hAnsi="Arial" w:cs="Arial"/>
          <w:color w:val="000000" w:themeColor="text1"/>
          <w:sz w:val="24"/>
          <w:szCs w:val="24"/>
          <w:lang w:val="en-US" w:eastAsia="pt-BR"/>
        </w:rPr>
        <w:t xml:space="preserve">AD (10ML) EV 8/8 </w:t>
      </w:r>
      <w:r w:rsidR="00B60A47" w:rsidRPr="00F24E83">
        <w:rPr>
          <w:rFonts w:ascii="Arial" w:eastAsia="Times New Roman" w:hAnsi="Arial" w:cs="Arial"/>
          <w:color w:val="000000" w:themeColor="text1"/>
          <w:sz w:val="24"/>
          <w:szCs w:val="24"/>
          <w:lang w:val="en-US" w:eastAsia="pt-BR"/>
        </w:rPr>
        <w:t>H</w:t>
      </w:r>
      <w:r>
        <w:rPr>
          <w:rFonts w:ascii="Arial" w:hAnsi="Arial" w:cs="Arial"/>
          <w:sz w:val="24"/>
          <w:szCs w:val="24"/>
        </w:rPr>
        <w:t xml:space="preserve"> </w:t>
      </w:r>
      <w:r w:rsidR="00B60A47">
        <w:rPr>
          <w:rFonts w:ascii="Arial" w:hAnsi="Arial" w:cs="Arial"/>
          <w:sz w:val="24"/>
          <w:szCs w:val="24"/>
        </w:rPr>
        <w:t xml:space="preserve">   </w:t>
      </w:r>
      <w:r w:rsidR="00C40FFC">
        <w:rPr>
          <w:rFonts w:ascii="Arial" w:hAnsi="Arial" w:cs="Arial"/>
          <w:sz w:val="24"/>
          <w:szCs w:val="24"/>
        </w:rPr>
        <w:t xml:space="preserve">     </w:t>
      </w:r>
      <w:r w:rsidR="00B60A47">
        <w:rPr>
          <w:rFonts w:ascii="Arial" w:hAnsi="Arial" w:cs="Arial"/>
          <w:sz w:val="24"/>
          <w:szCs w:val="24"/>
        </w:rPr>
        <w:t>6</w:t>
      </w:r>
      <w:r>
        <w:rPr>
          <w:rFonts w:ascii="Arial" w:hAnsi="Arial" w:cs="Arial"/>
          <w:sz w:val="24"/>
          <w:szCs w:val="24"/>
        </w:rPr>
        <w:t>h-------</w:t>
      </w:r>
      <w:r w:rsidR="00B60A47">
        <w:rPr>
          <w:rFonts w:ascii="Arial" w:hAnsi="Arial" w:cs="Arial"/>
          <w:sz w:val="24"/>
          <w:szCs w:val="24"/>
        </w:rPr>
        <w:t>14</w:t>
      </w:r>
      <w:r>
        <w:rPr>
          <w:rFonts w:ascii="Arial" w:hAnsi="Arial" w:cs="Arial"/>
          <w:sz w:val="24"/>
          <w:szCs w:val="24"/>
        </w:rPr>
        <w:t>h</w:t>
      </w:r>
      <w:r w:rsidR="00B60A47">
        <w:rPr>
          <w:rFonts w:ascii="Arial" w:hAnsi="Arial" w:cs="Arial"/>
          <w:sz w:val="24"/>
          <w:szCs w:val="24"/>
        </w:rPr>
        <w:t>------22h</w:t>
      </w:r>
    </w:p>
    <w:p w:rsidR="00F24E83" w:rsidRPr="00B60A47" w:rsidRDefault="00F24E83" w:rsidP="00B60A47">
      <w:pPr>
        <w:spacing w:line="360" w:lineRule="auto"/>
        <w:jc w:val="both"/>
        <w:rPr>
          <w:rFonts w:ascii="Arial" w:hAnsi="Arial" w:cs="Arial"/>
          <w:sz w:val="24"/>
          <w:szCs w:val="24"/>
        </w:rPr>
      </w:pPr>
      <w:r>
        <w:rPr>
          <w:rFonts w:ascii="Arial" w:hAnsi="Arial" w:cs="Arial"/>
          <w:sz w:val="24"/>
          <w:szCs w:val="24"/>
        </w:rPr>
        <w:t xml:space="preserve">4. </w:t>
      </w:r>
      <w:proofErr w:type="spellStart"/>
      <w:r w:rsidR="00B60A47" w:rsidRPr="00F24E83">
        <w:rPr>
          <w:rFonts w:ascii="Arial" w:eastAsia="Times New Roman" w:hAnsi="Arial" w:cs="Arial"/>
          <w:color w:val="000000" w:themeColor="text1"/>
          <w:sz w:val="24"/>
          <w:szCs w:val="24"/>
          <w:lang w:eastAsia="pt-BR"/>
        </w:rPr>
        <w:t>Bromoprida</w:t>
      </w:r>
      <w:proofErr w:type="spellEnd"/>
      <w:r w:rsidR="00B60A47" w:rsidRPr="00F24E83">
        <w:rPr>
          <w:rFonts w:ascii="Arial" w:eastAsia="Times New Roman" w:hAnsi="Arial" w:cs="Arial"/>
          <w:color w:val="000000" w:themeColor="text1"/>
          <w:sz w:val="24"/>
          <w:szCs w:val="24"/>
          <w:lang w:val="en-US" w:eastAsia="pt-BR"/>
        </w:rPr>
        <w:t xml:space="preserve"> </w:t>
      </w:r>
      <w:proofErr w:type="gramStart"/>
      <w:r w:rsidR="00B60A47" w:rsidRPr="00F24E83">
        <w:rPr>
          <w:rFonts w:ascii="Arial" w:eastAsia="Times New Roman" w:hAnsi="Arial" w:cs="Arial"/>
          <w:color w:val="000000" w:themeColor="text1"/>
          <w:sz w:val="24"/>
          <w:szCs w:val="24"/>
          <w:lang w:val="en-US" w:eastAsia="pt-BR"/>
        </w:rPr>
        <w:t>1</w:t>
      </w:r>
      <w:proofErr w:type="gramEnd"/>
      <w:r w:rsidR="00B60A47" w:rsidRPr="00F24E83">
        <w:rPr>
          <w:rFonts w:ascii="Arial" w:eastAsia="Times New Roman" w:hAnsi="Arial" w:cs="Arial"/>
          <w:color w:val="000000" w:themeColor="text1"/>
          <w:sz w:val="24"/>
          <w:szCs w:val="24"/>
          <w:lang w:val="en-US" w:eastAsia="pt-BR"/>
        </w:rPr>
        <w:t xml:space="preserve"> amp + AD (10ML) EV S/N</w:t>
      </w:r>
      <w:r w:rsidR="00B60A47">
        <w:rPr>
          <w:rFonts w:ascii="Arial" w:eastAsia="Times New Roman" w:hAnsi="Arial" w:cs="Arial"/>
          <w:color w:val="000000" w:themeColor="text1"/>
          <w:sz w:val="24"/>
          <w:szCs w:val="24"/>
          <w:lang w:val="en-US" w:eastAsia="pt-BR"/>
        </w:rPr>
        <w:t xml:space="preserve"> </w:t>
      </w:r>
      <w:r w:rsidRPr="00B60A47">
        <w:rPr>
          <w:rFonts w:ascii="Arial" w:hAnsi="Arial" w:cs="Arial"/>
          <w:sz w:val="24"/>
          <w:szCs w:val="24"/>
        </w:rPr>
        <w:t xml:space="preserve">              </w:t>
      </w:r>
    </w:p>
    <w:p w:rsidR="00B60A47" w:rsidRDefault="00F24E83" w:rsidP="00B60A47">
      <w:pPr>
        <w:spacing w:line="360" w:lineRule="auto"/>
        <w:jc w:val="both"/>
        <w:rPr>
          <w:rFonts w:ascii="Arial" w:hAnsi="Arial" w:cs="Arial"/>
          <w:sz w:val="24"/>
          <w:szCs w:val="24"/>
        </w:rPr>
      </w:pPr>
      <w:proofErr w:type="gramStart"/>
      <w:r>
        <w:rPr>
          <w:rFonts w:ascii="Arial" w:hAnsi="Arial" w:cs="Arial"/>
          <w:sz w:val="24"/>
          <w:szCs w:val="24"/>
        </w:rPr>
        <w:t>5.</w:t>
      </w:r>
      <w:proofErr w:type="spellStart"/>
      <w:proofErr w:type="gramEnd"/>
      <w:r w:rsidR="00B60A47" w:rsidRPr="00F24E83">
        <w:rPr>
          <w:rFonts w:ascii="Arial" w:eastAsia="Times New Roman" w:hAnsi="Arial" w:cs="Arial"/>
          <w:color w:val="000000" w:themeColor="text1"/>
          <w:sz w:val="24"/>
          <w:szCs w:val="24"/>
          <w:lang w:eastAsia="pt-BR"/>
        </w:rPr>
        <w:t>Tramadol</w:t>
      </w:r>
      <w:proofErr w:type="spellEnd"/>
      <w:r w:rsidR="00B60A47" w:rsidRPr="00F24E83">
        <w:rPr>
          <w:rFonts w:ascii="Arial" w:eastAsia="Times New Roman" w:hAnsi="Arial" w:cs="Arial"/>
          <w:color w:val="000000" w:themeColor="text1"/>
          <w:sz w:val="24"/>
          <w:szCs w:val="24"/>
          <w:lang w:eastAsia="pt-BR"/>
        </w:rPr>
        <w:t xml:space="preserve"> 100mg</w:t>
      </w:r>
      <w:r w:rsidR="00C40FFC">
        <w:rPr>
          <w:rFonts w:ascii="Arial" w:eastAsia="Times New Roman" w:hAnsi="Arial" w:cs="Arial"/>
          <w:color w:val="000000" w:themeColor="text1"/>
          <w:sz w:val="24"/>
          <w:szCs w:val="24"/>
          <w:lang w:eastAsia="pt-BR"/>
        </w:rPr>
        <w:t xml:space="preserve"> </w:t>
      </w:r>
      <w:r w:rsidR="00B60A47">
        <w:rPr>
          <w:rFonts w:ascii="Arial" w:eastAsia="Times New Roman" w:hAnsi="Arial" w:cs="Arial"/>
          <w:color w:val="000000" w:themeColor="text1"/>
          <w:sz w:val="24"/>
          <w:szCs w:val="24"/>
          <w:lang w:eastAsia="pt-BR"/>
        </w:rPr>
        <w:t>+</w:t>
      </w:r>
      <w:r w:rsidR="00C40FFC">
        <w:rPr>
          <w:rFonts w:ascii="Arial" w:eastAsia="Times New Roman" w:hAnsi="Arial" w:cs="Arial"/>
          <w:color w:val="000000" w:themeColor="text1"/>
          <w:sz w:val="24"/>
          <w:szCs w:val="24"/>
          <w:lang w:eastAsia="pt-BR"/>
        </w:rPr>
        <w:t xml:space="preserve"> </w:t>
      </w:r>
      <w:r w:rsidR="00B60A47" w:rsidRPr="00F24E83">
        <w:rPr>
          <w:rFonts w:ascii="Arial" w:eastAsia="Times New Roman" w:hAnsi="Arial" w:cs="Arial"/>
          <w:color w:val="000000" w:themeColor="text1"/>
          <w:sz w:val="24"/>
          <w:szCs w:val="24"/>
          <w:lang w:eastAsia="pt-BR"/>
        </w:rPr>
        <w:t xml:space="preserve">soro fisiológico 0,9%100ml EV 12 \ </w:t>
      </w:r>
      <w:r w:rsidR="00B60A47" w:rsidRPr="00F24E83">
        <w:rPr>
          <w:rFonts w:ascii="Arial" w:eastAsia="Times New Roman" w:hAnsi="Arial" w:cs="Arial"/>
          <w:bCs/>
          <w:color w:val="000000" w:themeColor="text1"/>
          <w:sz w:val="24"/>
          <w:szCs w:val="24"/>
          <w:lang w:eastAsia="pt-BR"/>
        </w:rPr>
        <w:t>12 H</w:t>
      </w:r>
      <w:r w:rsidR="00C40FFC">
        <w:rPr>
          <w:rFonts w:ascii="Arial" w:eastAsia="Times New Roman" w:hAnsi="Arial" w:cs="Arial"/>
          <w:bCs/>
          <w:color w:val="000000" w:themeColor="text1"/>
          <w:sz w:val="24"/>
          <w:szCs w:val="24"/>
          <w:lang w:eastAsia="pt-BR"/>
        </w:rPr>
        <w:t xml:space="preserve">       </w:t>
      </w:r>
      <w:r w:rsidR="00B60A47">
        <w:rPr>
          <w:rFonts w:ascii="Arial" w:eastAsia="Times New Roman" w:hAnsi="Arial" w:cs="Arial"/>
          <w:bCs/>
          <w:color w:val="000000" w:themeColor="text1"/>
          <w:sz w:val="24"/>
          <w:szCs w:val="24"/>
          <w:lang w:eastAsia="pt-BR"/>
        </w:rPr>
        <w:t>12h------24h</w:t>
      </w:r>
      <w:r>
        <w:rPr>
          <w:rFonts w:ascii="Arial" w:hAnsi="Arial" w:cs="Arial"/>
          <w:sz w:val="24"/>
          <w:szCs w:val="24"/>
        </w:rPr>
        <w:t xml:space="preserve">                                             </w:t>
      </w:r>
    </w:p>
    <w:p w:rsidR="00B60A47" w:rsidRDefault="00F24E83" w:rsidP="00B60A47">
      <w:pPr>
        <w:spacing w:line="360" w:lineRule="auto"/>
        <w:jc w:val="both"/>
        <w:rPr>
          <w:rFonts w:ascii="Arial" w:eastAsia="Times New Roman" w:hAnsi="Arial" w:cs="Arial"/>
          <w:bCs/>
          <w:color w:val="000000" w:themeColor="text1"/>
          <w:sz w:val="24"/>
          <w:szCs w:val="24"/>
          <w:lang w:eastAsia="pt-BR"/>
        </w:rPr>
      </w:pPr>
      <w:r>
        <w:rPr>
          <w:rFonts w:ascii="Arial" w:hAnsi="Arial" w:cs="Arial"/>
          <w:sz w:val="24"/>
          <w:szCs w:val="24"/>
        </w:rPr>
        <w:t xml:space="preserve">6. </w:t>
      </w:r>
      <w:r w:rsidR="00B60A47" w:rsidRPr="00B60A47">
        <w:rPr>
          <w:rFonts w:ascii="Arial" w:eastAsia="Times New Roman" w:hAnsi="Arial" w:cs="Arial"/>
          <w:bCs/>
          <w:color w:val="000000" w:themeColor="text1"/>
          <w:sz w:val="24"/>
          <w:szCs w:val="24"/>
          <w:lang w:eastAsia="pt-BR"/>
        </w:rPr>
        <w:t xml:space="preserve">Soro fisiológico 0,9% </w:t>
      </w:r>
      <w:proofErr w:type="gramStart"/>
      <w:r w:rsidR="00B60A47" w:rsidRPr="00B60A47">
        <w:rPr>
          <w:rFonts w:ascii="Arial" w:eastAsia="Times New Roman" w:hAnsi="Arial" w:cs="Arial"/>
          <w:bCs/>
          <w:color w:val="000000" w:themeColor="text1"/>
          <w:sz w:val="24"/>
          <w:szCs w:val="24"/>
          <w:lang w:eastAsia="pt-BR"/>
        </w:rPr>
        <w:t>2000ml</w:t>
      </w:r>
      <w:proofErr w:type="gramEnd"/>
    </w:p>
    <w:p w:rsidR="00B60A47" w:rsidRPr="00B60A47" w:rsidRDefault="00F24E83" w:rsidP="00B60A47">
      <w:pPr>
        <w:spacing w:line="360" w:lineRule="auto"/>
        <w:jc w:val="both"/>
        <w:rPr>
          <w:rFonts w:ascii="Arial" w:hAnsi="Arial" w:cs="Arial"/>
          <w:sz w:val="24"/>
          <w:szCs w:val="24"/>
        </w:rPr>
      </w:pPr>
      <w:r>
        <w:rPr>
          <w:rFonts w:ascii="Arial" w:hAnsi="Arial" w:cs="Arial"/>
          <w:sz w:val="24"/>
          <w:szCs w:val="24"/>
        </w:rPr>
        <w:t xml:space="preserve">7. </w:t>
      </w:r>
      <w:proofErr w:type="spellStart"/>
      <w:r w:rsidR="00B60A47" w:rsidRPr="007C1F5F">
        <w:rPr>
          <w:rFonts w:ascii="Arial" w:eastAsia="Times New Roman" w:hAnsi="Arial" w:cs="Arial"/>
          <w:bCs/>
          <w:color w:val="000000" w:themeColor="text1"/>
          <w:sz w:val="24"/>
          <w:szCs w:val="24"/>
          <w:lang w:eastAsia="pt-BR"/>
        </w:rPr>
        <w:t>Captopril</w:t>
      </w:r>
      <w:proofErr w:type="spellEnd"/>
      <w:r w:rsidR="00B60A47" w:rsidRPr="007C1F5F">
        <w:rPr>
          <w:rFonts w:ascii="Arial" w:eastAsia="Times New Roman" w:hAnsi="Arial" w:cs="Arial"/>
          <w:bCs/>
          <w:color w:val="000000" w:themeColor="text1"/>
          <w:sz w:val="24"/>
          <w:szCs w:val="24"/>
          <w:lang w:eastAsia="pt-BR"/>
        </w:rPr>
        <w:t xml:space="preserve"> 25mg 01 comp</w:t>
      </w:r>
      <w:r w:rsidR="00C40FFC">
        <w:rPr>
          <w:rFonts w:ascii="Arial" w:eastAsia="Times New Roman" w:hAnsi="Arial" w:cs="Arial"/>
          <w:bCs/>
          <w:color w:val="000000" w:themeColor="text1"/>
          <w:sz w:val="24"/>
          <w:szCs w:val="24"/>
          <w:lang w:eastAsia="pt-BR"/>
        </w:rPr>
        <w:t>.</w:t>
      </w:r>
      <w:r w:rsidR="00B60A47" w:rsidRPr="007C1F5F">
        <w:rPr>
          <w:rFonts w:ascii="Arial" w:eastAsia="Times New Roman" w:hAnsi="Arial" w:cs="Arial"/>
          <w:bCs/>
          <w:color w:val="000000" w:themeColor="text1"/>
          <w:sz w:val="24"/>
          <w:szCs w:val="24"/>
          <w:lang w:eastAsia="pt-BR"/>
        </w:rPr>
        <w:t xml:space="preserve"> se PA</w:t>
      </w:r>
      <w:r w:rsidR="00C40FFC">
        <w:rPr>
          <w:rFonts w:ascii="Arial" w:eastAsia="Times New Roman" w:hAnsi="Arial" w:cs="Arial"/>
          <w:bCs/>
          <w:color w:val="000000" w:themeColor="text1"/>
          <w:sz w:val="24"/>
          <w:szCs w:val="24"/>
          <w:lang w:eastAsia="pt-BR"/>
        </w:rPr>
        <w:t xml:space="preserve"> </w:t>
      </w:r>
      <w:r w:rsidR="00B60A47" w:rsidRPr="007C1F5F">
        <w:rPr>
          <w:rFonts w:ascii="Arial" w:eastAsia="Times New Roman" w:hAnsi="Arial" w:cs="Arial"/>
          <w:bCs/>
          <w:color w:val="000000" w:themeColor="text1"/>
          <w:sz w:val="24"/>
          <w:szCs w:val="24"/>
          <w:lang w:eastAsia="pt-BR"/>
        </w:rPr>
        <w:t>&gt; 14 VO</w:t>
      </w:r>
    </w:p>
    <w:p w:rsidR="00F24E83" w:rsidRDefault="00F24E83" w:rsidP="00F24E83">
      <w:pPr>
        <w:spacing w:line="360" w:lineRule="auto"/>
        <w:jc w:val="both"/>
        <w:rPr>
          <w:rFonts w:ascii="Arial" w:hAnsi="Arial" w:cs="Arial"/>
          <w:sz w:val="24"/>
          <w:szCs w:val="24"/>
        </w:rPr>
      </w:pPr>
      <w:r>
        <w:rPr>
          <w:rFonts w:ascii="Arial" w:hAnsi="Arial" w:cs="Arial"/>
          <w:sz w:val="24"/>
          <w:szCs w:val="24"/>
        </w:rPr>
        <w:t>8. SSVV</w:t>
      </w:r>
      <w:r w:rsidR="00B60A47">
        <w:rPr>
          <w:rFonts w:ascii="Arial" w:hAnsi="Arial" w:cs="Arial"/>
          <w:sz w:val="24"/>
          <w:szCs w:val="24"/>
        </w:rPr>
        <w:t xml:space="preserve"> 8/8H</w:t>
      </w:r>
      <w:r>
        <w:rPr>
          <w:rFonts w:ascii="Arial" w:hAnsi="Arial" w:cs="Arial"/>
          <w:sz w:val="24"/>
          <w:szCs w:val="24"/>
        </w:rPr>
        <w:t xml:space="preserve">                                               </w:t>
      </w:r>
      <w:r w:rsidR="00B60A47">
        <w:rPr>
          <w:rFonts w:ascii="Arial" w:hAnsi="Arial" w:cs="Arial"/>
          <w:sz w:val="24"/>
          <w:szCs w:val="24"/>
        </w:rPr>
        <w:t xml:space="preserve">                              </w:t>
      </w:r>
      <w:r w:rsidR="00C40FFC">
        <w:rPr>
          <w:rFonts w:ascii="Arial" w:hAnsi="Arial" w:cs="Arial"/>
          <w:sz w:val="24"/>
          <w:szCs w:val="24"/>
        </w:rPr>
        <w:t>6</w:t>
      </w:r>
      <w:r>
        <w:rPr>
          <w:rFonts w:ascii="Arial" w:hAnsi="Arial" w:cs="Arial"/>
          <w:sz w:val="24"/>
          <w:szCs w:val="24"/>
        </w:rPr>
        <w:t>h-</w:t>
      </w:r>
      <w:r w:rsidR="00C40FFC">
        <w:rPr>
          <w:rFonts w:ascii="Arial" w:hAnsi="Arial" w:cs="Arial"/>
          <w:sz w:val="24"/>
          <w:szCs w:val="24"/>
        </w:rPr>
        <w:t>--</w:t>
      </w:r>
      <w:r>
        <w:rPr>
          <w:rFonts w:ascii="Arial" w:hAnsi="Arial" w:cs="Arial"/>
          <w:sz w:val="24"/>
          <w:szCs w:val="24"/>
        </w:rPr>
        <w:t>---14h---</w:t>
      </w:r>
      <w:r w:rsidR="00C40FFC">
        <w:rPr>
          <w:rFonts w:ascii="Arial" w:hAnsi="Arial" w:cs="Arial"/>
          <w:sz w:val="24"/>
          <w:szCs w:val="24"/>
        </w:rPr>
        <w:t>--22</w:t>
      </w:r>
      <w:r>
        <w:rPr>
          <w:rFonts w:ascii="Arial" w:hAnsi="Arial" w:cs="Arial"/>
          <w:sz w:val="24"/>
          <w:szCs w:val="24"/>
        </w:rPr>
        <w:t>h</w:t>
      </w:r>
    </w:p>
    <w:p w:rsidR="00F24E83" w:rsidRPr="007C1F5F" w:rsidRDefault="00F24E83" w:rsidP="00F24E83">
      <w:pPr>
        <w:pStyle w:val="PargrafodaLista"/>
        <w:shd w:val="clear" w:color="auto" w:fill="FFFFFF"/>
        <w:spacing w:after="0" w:line="360" w:lineRule="auto"/>
        <w:ind w:left="284"/>
        <w:jc w:val="both"/>
        <w:rPr>
          <w:rFonts w:ascii="Arial" w:eastAsia="Times New Roman" w:hAnsi="Arial" w:cs="Arial"/>
          <w:color w:val="000000" w:themeColor="text1"/>
          <w:sz w:val="24"/>
          <w:szCs w:val="24"/>
          <w:lang w:eastAsia="pt-BR"/>
        </w:rPr>
      </w:pPr>
    </w:p>
    <w:p w:rsidR="000E1503" w:rsidRDefault="000E1503"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0E1503" w:rsidRDefault="000E1503"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Default="00226A82" w:rsidP="005B6EB3">
      <w:pPr>
        <w:shd w:val="clear" w:color="auto" w:fill="FFFFFF"/>
        <w:spacing w:after="324" w:line="272" w:lineRule="atLeast"/>
        <w:ind w:firstLine="558"/>
        <w:jc w:val="both"/>
        <w:rPr>
          <w:rFonts w:ascii="Arial" w:eastAsia="Times New Roman" w:hAnsi="Arial" w:cs="Arial"/>
          <w:color w:val="000000" w:themeColor="text1"/>
          <w:sz w:val="24"/>
          <w:szCs w:val="24"/>
          <w:lang w:eastAsia="pt-BR"/>
        </w:rPr>
      </w:pPr>
    </w:p>
    <w:p w:rsidR="00226A82" w:rsidRPr="00226A82" w:rsidRDefault="00226A82" w:rsidP="000354E1">
      <w:pPr>
        <w:pStyle w:val="PargrafodaLista"/>
        <w:numPr>
          <w:ilvl w:val="0"/>
          <w:numId w:val="2"/>
        </w:numPr>
        <w:shd w:val="clear" w:color="auto" w:fill="FFFFFF"/>
        <w:spacing w:after="324" w:line="272" w:lineRule="atLeast"/>
        <w:ind w:left="284" w:hanging="284"/>
        <w:jc w:val="both"/>
        <w:rPr>
          <w:rFonts w:ascii="Arial" w:eastAsia="Times New Roman" w:hAnsi="Arial" w:cs="Arial"/>
          <w:b/>
          <w:color w:val="000000" w:themeColor="text1"/>
          <w:sz w:val="24"/>
          <w:szCs w:val="24"/>
          <w:lang w:eastAsia="pt-BR"/>
        </w:rPr>
      </w:pPr>
      <w:r w:rsidRPr="00226A82">
        <w:rPr>
          <w:rFonts w:ascii="Arial" w:eastAsia="Times New Roman" w:hAnsi="Arial" w:cs="Arial"/>
          <w:b/>
          <w:color w:val="000000" w:themeColor="text1"/>
          <w:sz w:val="24"/>
          <w:szCs w:val="24"/>
          <w:lang w:eastAsia="pt-BR"/>
        </w:rPr>
        <w:t>FARMACOLOGIA</w:t>
      </w:r>
    </w:p>
    <w:p w:rsidR="00226A82" w:rsidRDefault="00226A82" w:rsidP="00226A82">
      <w:pPr>
        <w:pStyle w:val="PargrafodaLista"/>
        <w:shd w:val="clear" w:color="auto" w:fill="FFFFFF"/>
        <w:spacing w:after="324" w:line="272" w:lineRule="atLeast"/>
        <w:jc w:val="both"/>
        <w:rPr>
          <w:rFonts w:ascii="Arial" w:eastAsia="Times New Roman" w:hAnsi="Arial" w:cs="Arial"/>
          <w:color w:val="000000" w:themeColor="text1"/>
          <w:sz w:val="24"/>
          <w:szCs w:val="24"/>
          <w:lang w:eastAsia="pt-BR"/>
        </w:rPr>
      </w:pPr>
    </w:p>
    <w:p w:rsidR="00364408" w:rsidRPr="00226A82" w:rsidRDefault="00226A82" w:rsidP="00226A82">
      <w:pPr>
        <w:shd w:val="clear" w:color="auto" w:fill="FFFFFF"/>
        <w:spacing w:after="324" w:line="272" w:lineRule="atLeast"/>
        <w:jc w:val="both"/>
        <w:rPr>
          <w:rFonts w:ascii="Arial" w:eastAsia="Times New Roman" w:hAnsi="Arial" w:cs="Arial"/>
          <w:b/>
          <w:color w:val="000000" w:themeColor="text1"/>
          <w:sz w:val="24"/>
          <w:szCs w:val="24"/>
          <w:lang w:eastAsia="pt-BR"/>
        </w:rPr>
      </w:pPr>
      <w:r w:rsidRPr="00226A82">
        <w:rPr>
          <w:rFonts w:ascii="Arial" w:eastAsia="Times New Roman" w:hAnsi="Arial" w:cs="Arial"/>
          <w:b/>
          <w:color w:val="000000" w:themeColor="text1"/>
          <w:sz w:val="24"/>
          <w:szCs w:val="24"/>
          <w:lang w:eastAsia="pt-BR"/>
        </w:rPr>
        <w:t>RANITIDINA</w:t>
      </w:r>
    </w:p>
    <w:p w:rsidR="00226A82" w:rsidRPr="004B7C02" w:rsidRDefault="00226A82" w:rsidP="00226A82">
      <w:pPr>
        <w:spacing w:line="360" w:lineRule="auto"/>
        <w:jc w:val="both"/>
        <w:rPr>
          <w:rFonts w:ascii="Arial" w:hAnsi="Arial" w:cs="Arial"/>
          <w:b/>
          <w:sz w:val="24"/>
          <w:szCs w:val="24"/>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r w:rsidRPr="00BE142E">
        <w:rPr>
          <w:rFonts w:ascii="Arial" w:eastAsia="Times New Roman" w:hAnsi="Arial" w:cs="Arial"/>
          <w:color w:val="000000" w:themeColor="text1"/>
          <w:sz w:val="24"/>
          <w:szCs w:val="24"/>
          <w:lang w:eastAsia="pt-BR"/>
        </w:rPr>
        <w:t xml:space="preserve">RANITAC, CLORIDRATO DE RANITIDINA, </w:t>
      </w:r>
      <w:proofErr w:type="gramStart"/>
      <w:r w:rsidRPr="00BE142E">
        <w:rPr>
          <w:rFonts w:ascii="Arial" w:eastAsia="Times New Roman" w:hAnsi="Arial" w:cs="Arial"/>
          <w:color w:val="000000" w:themeColor="text1"/>
          <w:sz w:val="24"/>
          <w:szCs w:val="24"/>
          <w:lang w:eastAsia="pt-BR"/>
        </w:rPr>
        <w:t>ZYLIUM</w:t>
      </w:r>
      <w:proofErr w:type="gramEnd"/>
    </w:p>
    <w:p w:rsidR="008A0D63" w:rsidRPr="00A94C17" w:rsidRDefault="00226A82" w:rsidP="00A94C17">
      <w:pPr>
        <w:spacing w:line="360" w:lineRule="auto"/>
        <w:jc w:val="both"/>
        <w:rPr>
          <w:rFonts w:ascii="Arial" w:hAnsi="Arial" w:cs="Arial"/>
          <w:b/>
          <w:sz w:val="24"/>
          <w:szCs w:val="24"/>
        </w:rPr>
      </w:pPr>
      <w:r w:rsidRPr="004B7C02">
        <w:rPr>
          <w:rFonts w:ascii="Arial" w:hAnsi="Arial" w:cs="Arial"/>
          <w:b/>
          <w:sz w:val="24"/>
          <w:szCs w:val="24"/>
        </w:rPr>
        <w:t>Mecanismo de Ação</w:t>
      </w:r>
      <w:r w:rsidRPr="00731FA8">
        <w:rPr>
          <w:rFonts w:ascii="Arial" w:hAnsi="Arial" w:cs="Arial"/>
          <w:sz w:val="24"/>
          <w:szCs w:val="24"/>
        </w:rPr>
        <w:t>:</w:t>
      </w:r>
      <w:r w:rsidR="00A94C17">
        <w:rPr>
          <w:rFonts w:ascii="Arial" w:hAnsi="Arial" w:cs="Arial"/>
          <w:sz w:val="24"/>
          <w:szCs w:val="24"/>
        </w:rPr>
        <w:t xml:space="preserve"> </w:t>
      </w:r>
      <w:r w:rsidR="00A94C17" w:rsidRPr="00A94C17">
        <w:rPr>
          <w:rFonts w:ascii="Arial" w:hAnsi="Arial" w:cs="Arial"/>
          <w:color w:val="000000" w:themeColor="text1"/>
          <w:sz w:val="24"/>
          <w:szCs w:val="24"/>
        </w:rPr>
        <w:t xml:space="preserve">Age </w:t>
      </w:r>
      <w:hyperlink r:id="rId8" w:tooltip="Antagonista" w:history="1">
        <w:r w:rsidR="00A94C17" w:rsidRPr="00A94C17">
          <w:rPr>
            <w:rStyle w:val="Hyperlink"/>
            <w:rFonts w:ascii="Arial" w:hAnsi="Arial" w:cs="Arial"/>
            <w:color w:val="000000" w:themeColor="text1"/>
            <w:sz w:val="24"/>
            <w:szCs w:val="24"/>
            <w:u w:val="none"/>
          </w:rPr>
          <w:t>antagonizando</w:t>
        </w:r>
      </w:hyperlink>
      <w:r w:rsidR="00A94C17" w:rsidRPr="00A94C17">
        <w:rPr>
          <w:rFonts w:ascii="Arial" w:hAnsi="Arial" w:cs="Arial"/>
          <w:color w:val="000000" w:themeColor="text1"/>
          <w:sz w:val="24"/>
          <w:szCs w:val="24"/>
        </w:rPr>
        <w:t xml:space="preserve"> a ação da </w:t>
      </w:r>
      <w:hyperlink r:id="rId9" w:tooltip="Histamina" w:history="1">
        <w:r w:rsidR="00A94C17" w:rsidRPr="00A94C17">
          <w:rPr>
            <w:rStyle w:val="Hyperlink"/>
            <w:rFonts w:ascii="Arial" w:hAnsi="Arial" w:cs="Arial"/>
            <w:color w:val="000000" w:themeColor="text1"/>
            <w:sz w:val="24"/>
            <w:szCs w:val="24"/>
            <w:u w:val="none"/>
          </w:rPr>
          <w:t>histamina</w:t>
        </w:r>
      </w:hyperlink>
      <w:r w:rsidR="00A94C17" w:rsidRPr="00A94C17">
        <w:rPr>
          <w:rFonts w:ascii="Arial" w:hAnsi="Arial" w:cs="Arial"/>
          <w:color w:val="000000" w:themeColor="text1"/>
          <w:sz w:val="24"/>
          <w:szCs w:val="24"/>
        </w:rPr>
        <w:t xml:space="preserve">. Este fármaco inibe a secreção basal ou estimulada de </w:t>
      </w:r>
      <w:hyperlink r:id="rId10" w:tooltip="Ácido gástrico" w:history="1">
        <w:r w:rsidR="00A94C17" w:rsidRPr="00A94C17">
          <w:rPr>
            <w:rStyle w:val="Hyperlink"/>
            <w:rFonts w:ascii="Arial" w:hAnsi="Arial" w:cs="Arial"/>
            <w:color w:val="000000" w:themeColor="text1"/>
            <w:sz w:val="24"/>
            <w:szCs w:val="24"/>
            <w:u w:val="none"/>
          </w:rPr>
          <w:t>ácido gástrico</w:t>
        </w:r>
      </w:hyperlink>
      <w:r w:rsidR="00A94C17" w:rsidRPr="00A94C17">
        <w:rPr>
          <w:rFonts w:ascii="Arial" w:hAnsi="Arial" w:cs="Arial"/>
          <w:color w:val="000000" w:themeColor="text1"/>
          <w:sz w:val="24"/>
          <w:szCs w:val="24"/>
        </w:rPr>
        <w:t xml:space="preserve">, reduzindo tanto o volume quanto o conteúdo de ácido e de </w:t>
      </w:r>
      <w:hyperlink r:id="rId11" w:tooltip="Pepsina" w:history="1">
        <w:r w:rsidR="00A94C17" w:rsidRPr="00A94C17">
          <w:rPr>
            <w:rStyle w:val="Hyperlink"/>
            <w:rFonts w:ascii="Arial" w:hAnsi="Arial" w:cs="Arial"/>
            <w:color w:val="000000" w:themeColor="text1"/>
            <w:sz w:val="24"/>
            <w:szCs w:val="24"/>
            <w:u w:val="none"/>
          </w:rPr>
          <w:t>pepsina</w:t>
        </w:r>
      </w:hyperlink>
      <w:r w:rsidR="00A94C17" w:rsidRPr="00A94C17">
        <w:rPr>
          <w:rFonts w:ascii="Arial" w:hAnsi="Arial" w:cs="Arial"/>
          <w:color w:val="000000" w:themeColor="text1"/>
          <w:sz w:val="24"/>
          <w:szCs w:val="24"/>
        </w:rPr>
        <w:t xml:space="preserve"> da secreção. Tem ação bactericida contra o </w:t>
      </w:r>
      <w:hyperlink r:id="rId12" w:tooltip="Helicobacter pylori" w:history="1">
        <w:proofErr w:type="spellStart"/>
        <w:r w:rsidR="00A94C17" w:rsidRPr="00A94C17">
          <w:rPr>
            <w:rStyle w:val="Hyperlink"/>
            <w:rFonts w:ascii="Arial" w:hAnsi="Arial" w:cs="Arial"/>
            <w:color w:val="000000" w:themeColor="text1"/>
            <w:sz w:val="24"/>
            <w:szCs w:val="24"/>
            <w:u w:val="none"/>
          </w:rPr>
          <w:t>Helicobacter</w:t>
        </w:r>
        <w:proofErr w:type="spellEnd"/>
        <w:r w:rsidR="00A94C17" w:rsidRPr="00A94C17">
          <w:rPr>
            <w:rStyle w:val="Hyperlink"/>
            <w:rFonts w:ascii="Arial" w:hAnsi="Arial" w:cs="Arial"/>
            <w:color w:val="000000" w:themeColor="text1"/>
            <w:sz w:val="24"/>
            <w:szCs w:val="24"/>
            <w:u w:val="none"/>
          </w:rPr>
          <w:t xml:space="preserve"> </w:t>
        </w:r>
        <w:proofErr w:type="spellStart"/>
        <w:r w:rsidR="00A94C17" w:rsidRPr="00A94C17">
          <w:rPr>
            <w:rStyle w:val="Hyperlink"/>
            <w:rFonts w:ascii="Arial" w:hAnsi="Arial" w:cs="Arial"/>
            <w:color w:val="000000" w:themeColor="text1"/>
            <w:sz w:val="24"/>
            <w:szCs w:val="24"/>
            <w:u w:val="none"/>
          </w:rPr>
          <w:t>pylori</w:t>
        </w:r>
        <w:proofErr w:type="spellEnd"/>
      </w:hyperlink>
      <w:r w:rsidR="00A94C17" w:rsidRPr="00A94C17">
        <w:rPr>
          <w:rFonts w:ascii="Arial" w:hAnsi="Arial" w:cs="Arial"/>
          <w:color w:val="000000" w:themeColor="text1"/>
          <w:sz w:val="24"/>
          <w:szCs w:val="24"/>
        </w:rPr>
        <w:t xml:space="preserve"> in </w:t>
      </w:r>
      <w:proofErr w:type="spellStart"/>
      <w:r w:rsidR="00A94C17" w:rsidRPr="00A94C17">
        <w:rPr>
          <w:rFonts w:ascii="Arial" w:hAnsi="Arial" w:cs="Arial"/>
          <w:color w:val="000000" w:themeColor="text1"/>
          <w:sz w:val="24"/>
          <w:szCs w:val="24"/>
        </w:rPr>
        <w:t>vitro</w:t>
      </w:r>
      <w:proofErr w:type="spellEnd"/>
      <w:r w:rsidR="00A94C17" w:rsidRPr="00A94C17">
        <w:rPr>
          <w:rFonts w:ascii="Arial" w:hAnsi="Arial" w:cs="Arial"/>
          <w:color w:val="000000" w:themeColor="text1"/>
          <w:sz w:val="24"/>
          <w:szCs w:val="24"/>
        </w:rPr>
        <w:t xml:space="preserve"> e possui ações protetoras da mucosa.</w:t>
      </w:r>
      <w:r w:rsidRPr="00A94C17">
        <w:rPr>
          <w:rFonts w:ascii="Arial" w:hAnsi="Arial" w:cs="Arial"/>
          <w:color w:val="000000" w:themeColor="text1"/>
          <w:sz w:val="24"/>
          <w:szCs w:val="24"/>
        </w:rPr>
        <w:t xml:space="preserve"> </w:t>
      </w:r>
    </w:p>
    <w:p w:rsidR="00226A82" w:rsidRPr="00A94C17" w:rsidRDefault="00226A82" w:rsidP="00226A82">
      <w:pPr>
        <w:spacing w:line="360" w:lineRule="auto"/>
        <w:jc w:val="both"/>
        <w:rPr>
          <w:rFonts w:ascii="Arial" w:hAnsi="Arial" w:cs="Arial"/>
          <w:sz w:val="24"/>
          <w:szCs w:val="24"/>
        </w:rPr>
      </w:pPr>
      <w:r w:rsidRPr="004B7C02">
        <w:rPr>
          <w:rFonts w:ascii="Arial" w:hAnsi="Arial" w:cs="Arial"/>
          <w:b/>
          <w:sz w:val="24"/>
          <w:szCs w:val="24"/>
        </w:rPr>
        <w:t>Indicação</w:t>
      </w:r>
      <w:r>
        <w:rPr>
          <w:rFonts w:ascii="Arial" w:hAnsi="Arial" w:cs="Arial"/>
          <w:sz w:val="24"/>
          <w:szCs w:val="24"/>
        </w:rPr>
        <w:t xml:space="preserve">: </w:t>
      </w:r>
      <w:r w:rsidR="008A0D63" w:rsidRPr="00BE142E">
        <w:rPr>
          <w:rFonts w:ascii="Arial" w:eastAsia="Times New Roman" w:hAnsi="Arial" w:cs="Arial"/>
          <w:color w:val="000000" w:themeColor="text1"/>
          <w:sz w:val="24"/>
          <w:szCs w:val="24"/>
          <w:lang w:eastAsia="pt-BR"/>
        </w:rPr>
        <w:t>profilaxia e tratamento da úlcera gastroduodenal</w:t>
      </w:r>
      <w:r w:rsidR="00A94C17">
        <w:rPr>
          <w:rFonts w:ascii="Arial" w:eastAsia="Times New Roman" w:hAnsi="Arial" w:cs="Arial"/>
          <w:color w:val="000000" w:themeColor="text1"/>
          <w:sz w:val="24"/>
          <w:szCs w:val="24"/>
          <w:lang w:eastAsia="pt-BR"/>
        </w:rPr>
        <w:t xml:space="preserve">, </w:t>
      </w:r>
      <w:r w:rsidR="00A94C17" w:rsidRPr="00A94C17">
        <w:rPr>
          <w:rStyle w:val="posttip"/>
          <w:rFonts w:ascii="Arial" w:hAnsi="Arial" w:cs="Arial"/>
          <w:sz w:val="24"/>
          <w:szCs w:val="24"/>
        </w:rPr>
        <w:t>úlcera gástrica</w:t>
      </w:r>
      <w:r w:rsidR="00A94C17" w:rsidRPr="00A94C17">
        <w:rPr>
          <w:rFonts w:ascii="Arial" w:hAnsi="Arial" w:cs="Arial"/>
          <w:sz w:val="24"/>
          <w:szCs w:val="24"/>
        </w:rPr>
        <w:t xml:space="preserve"> benigna, incluindo aquelas associadas com agentes anti-inflamatórios não </w:t>
      </w:r>
      <w:proofErr w:type="spellStart"/>
      <w:r w:rsidR="00A94C17" w:rsidRPr="00A94C17">
        <w:rPr>
          <w:rFonts w:ascii="Arial" w:hAnsi="Arial" w:cs="Arial"/>
          <w:sz w:val="24"/>
          <w:szCs w:val="24"/>
        </w:rPr>
        <w:t>esteroidais</w:t>
      </w:r>
      <w:proofErr w:type="spellEnd"/>
      <w:r w:rsidR="00A94C17" w:rsidRPr="00A94C17">
        <w:rPr>
          <w:rFonts w:ascii="Arial" w:hAnsi="Arial" w:cs="Arial"/>
          <w:sz w:val="24"/>
          <w:szCs w:val="24"/>
        </w:rPr>
        <w:t>.</w:t>
      </w:r>
    </w:p>
    <w:p w:rsidR="008A0D63" w:rsidRPr="00A03217" w:rsidRDefault="00226A82" w:rsidP="00A03217">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008A0D63" w:rsidRPr="00BE142E">
        <w:rPr>
          <w:rFonts w:ascii="Arial" w:eastAsia="Times New Roman" w:hAnsi="Arial" w:cs="Arial"/>
          <w:color w:val="000000" w:themeColor="text1"/>
          <w:sz w:val="24"/>
          <w:szCs w:val="24"/>
          <w:lang w:eastAsia="pt-BR"/>
        </w:rPr>
        <w:t>comprimidos de 75mg, 100mg</w:t>
      </w:r>
      <w:r w:rsidR="00A03217">
        <w:rPr>
          <w:rFonts w:ascii="Arial" w:eastAsia="Times New Roman" w:hAnsi="Arial" w:cs="Arial"/>
          <w:color w:val="000000" w:themeColor="text1"/>
          <w:sz w:val="24"/>
          <w:szCs w:val="24"/>
          <w:lang w:eastAsia="pt-BR"/>
        </w:rPr>
        <w:t>, 150mg e 300mg</w:t>
      </w:r>
      <w:r w:rsidR="008A0D63" w:rsidRPr="00BE142E">
        <w:rPr>
          <w:rFonts w:ascii="Arial" w:eastAsia="Times New Roman" w:hAnsi="Arial" w:cs="Arial"/>
          <w:color w:val="000000" w:themeColor="text1"/>
          <w:sz w:val="24"/>
          <w:szCs w:val="24"/>
          <w:lang w:eastAsia="pt-BR"/>
        </w:rPr>
        <w:t xml:space="preserve">; ampolas com </w:t>
      </w:r>
      <w:proofErr w:type="gramStart"/>
      <w:r w:rsidR="008A0D63" w:rsidRPr="00BE142E">
        <w:rPr>
          <w:rFonts w:ascii="Arial" w:eastAsia="Times New Roman" w:hAnsi="Arial" w:cs="Arial"/>
          <w:color w:val="000000" w:themeColor="text1"/>
          <w:sz w:val="24"/>
          <w:szCs w:val="24"/>
          <w:lang w:eastAsia="pt-BR"/>
        </w:rPr>
        <w:t>2</w:t>
      </w:r>
      <w:proofErr w:type="gramEnd"/>
      <w:r w:rsidR="008A0D63" w:rsidRPr="00BE142E">
        <w:rPr>
          <w:rFonts w:ascii="Arial" w:eastAsia="Times New Roman" w:hAnsi="Arial" w:cs="Arial"/>
          <w:color w:val="000000" w:themeColor="text1"/>
          <w:sz w:val="24"/>
          <w:szCs w:val="24"/>
          <w:lang w:eastAsia="pt-BR"/>
        </w:rPr>
        <w:t xml:space="preserve"> ml ou 5</w:t>
      </w:r>
      <w:r w:rsidR="008A0D63">
        <w:rPr>
          <w:rFonts w:ascii="Arial" w:eastAsia="Times New Roman" w:hAnsi="Arial" w:cs="Arial"/>
          <w:color w:val="000000" w:themeColor="text1"/>
          <w:sz w:val="24"/>
          <w:szCs w:val="24"/>
          <w:lang w:eastAsia="pt-BR"/>
        </w:rPr>
        <w:t xml:space="preserve"> </w:t>
      </w:r>
      <w:r w:rsidR="008A0D63" w:rsidRPr="00BE142E">
        <w:rPr>
          <w:rFonts w:ascii="Arial" w:eastAsia="Times New Roman" w:hAnsi="Arial" w:cs="Arial"/>
          <w:color w:val="000000" w:themeColor="text1"/>
          <w:sz w:val="24"/>
          <w:szCs w:val="24"/>
          <w:lang w:eastAsia="pt-BR"/>
        </w:rPr>
        <w:t>ml</w:t>
      </w:r>
      <w:r w:rsidR="00A03217" w:rsidRPr="00A03217">
        <w:rPr>
          <w:rFonts w:ascii="Arial" w:eastAsia="Times New Roman" w:hAnsi="Arial" w:cs="Arial"/>
          <w:color w:val="000000" w:themeColor="text1"/>
          <w:sz w:val="24"/>
          <w:szCs w:val="24"/>
          <w:lang w:eastAsia="pt-BR"/>
        </w:rPr>
        <w:t xml:space="preserve">; </w:t>
      </w:r>
      <w:r w:rsidR="00A03217" w:rsidRPr="00A03217">
        <w:rPr>
          <w:rFonts w:ascii="Arial" w:hAnsi="Arial" w:cs="Arial"/>
          <w:sz w:val="24"/>
          <w:szCs w:val="24"/>
        </w:rPr>
        <w:t xml:space="preserve">Xarope de 150 </w:t>
      </w:r>
      <w:proofErr w:type="spellStart"/>
      <w:r w:rsidR="00A03217" w:rsidRPr="00A03217">
        <w:rPr>
          <w:rFonts w:ascii="Arial" w:hAnsi="Arial" w:cs="Arial"/>
          <w:sz w:val="24"/>
          <w:szCs w:val="24"/>
        </w:rPr>
        <w:t>mg</w:t>
      </w:r>
      <w:proofErr w:type="spellEnd"/>
      <w:r w:rsidR="00A03217" w:rsidRPr="00A03217">
        <w:rPr>
          <w:rFonts w:ascii="Arial" w:hAnsi="Arial" w:cs="Arial"/>
          <w:sz w:val="24"/>
          <w:szCs w:val="24"/>
        </w:rPr>
        <w:t>/10 ml.</w:t>
      </w:r>
    </w:p>
    <w:p w:rsidR="00226A82" w:rsidRDefault="00226A82" w:rsidP="00226A82">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VO, IM ou </w:t>
      </w:r>
      <w:proofErr w:type="gramStart"/>
      <w:r>
        <w:rPr>
          <w:rFonts w:ascii="Arial" w:hAnsi="Arial" w:cs="Arial"/>
          <w:sz w:val="24"/>
          <w:szCs w:val="24"/>
        </w:rPr>
        <w:t>IV</w:t>
      </w:r>
      <w:proofErr w:type="gramEnd"/>
    </w:p>
    <w:p w:rsidR="00226A82" w:rsidRPr="004B7C02" w:rsidRDefault="00226A82" w:rsidP="00226A82">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A03217" w:rsidRPr="00A03217" w:rsidRDefault="00A03217" w:rsidP="000354E1">
      <w:pPr>
        <w:pStyle w:val="NormalWeb"/>
        <w:numPr>
          <w:ilvl w:val="0"/>
          <w:numId w:val="22"/>
        </w:numPr>
        <w:spacing w:line="360" w:lineRule="auto"/>
        <w:ind w:left="426"/>
        <w:jc w:val="both"/>
        <w:rPr>
          <w:rFonts w:ascii="Arial" w:hAnsi="Arial" w:cs="Arial"/>
        </w:rPr>
      </w:pPr>
      <w:r w:rsidRPr="00A03217">
        <w:rPr>
          <w:rFonts w:ascii="Arial" w:hAnsi="Arial" w:cs="Arial"/>
        </w:rPr>
        <w:t>A medicação deve ser administrada exatamente conforme recomendado e o tratamento não deve ser interrompido, sem o conhecimento do médico, ainda que alcance a melhora.</w:t>
      </w:r>
    </w:p>
    <w:p w:rsidR="00A03217" w:rsidRPr="00A03217" w:rsidRDefault="00A03217" w:rsidP="000354E1">
      <w:pPr>
        <w:pStyle w:val="NormalWeb"/>
        <w:numPr>
          <w:ilvl w:val="0"/>
          <w:numId w:val="22"/>
        </w:numPr>
        <w:spacing w:line="360" w:lineRule="auto"/>
        <w:ind w:left="426"/>
        <w:jc w:val="both"/>
        <w:rPr>
          <w:rFonts w:ascii="Arial" w:hAnsi="Arial" w:cs="Arial"/>
        </w:rPr>
      </w:pPr>
      <w:r w:rsidRPr="00A03217">
        <w:rPr>
          <w:rFonts w:ascii="Arial" w:hAnsi="Arial" w:cs="Arial"/>
        </w:rPr>
        <w:t>Oriente ao paciente para não ingerir bebidas alcoólicas, bebidas contendo cafeína.</w:t>
      </w:r>
    </w:p>
    <w:p w:rsidR="00A03217" w:rsidRPr="00A03217" w:rsidRDefault="00A03217" w:rsidP="000354E1">
      <w:pPr>
        <w:pStyle w:val="NormalWeb"/>
        <w:numPr>
          <w:ilvl w:val="0"/>
          <w:numId w:val="22"/>
        </w:numPr>
        <w:spacing w:line="360" w:lineRule="auto"/>
        <w:ind w:left="426"/>
        <w:jc w:val="both"/>
        <w:rPr>
          <w:rFonts w:ascii="Arial" w:hAnsi="Arial" w:cs="Arial"/>
        </w:rPr>
      </w:pPr>
      <w:r w:rsidRPr="00A03217">
        <w:rPr>
          <w:rFonts w:ascii="Arial" w:hAnsi="Arial" w:cs="Arial"/>
        </w:rPr>
        <w:t>Oriente o paciente a não fumar, pois interfere na cicatrização e diminui o efeito da droga.</w:t>
      </w:r>
    </w:p>
    <w:p w:rsidR="000354E1" w:rsidRDefault="00A03217" w:rsidP="00A03217">
      <w:pPr>
        <w:pStyle w:val="NormalWeb"/>
        <w:numPr>
          <w:ilvl w:val="0"/>
          <w:numId w:val="22"/>
        </w:numPr>
        <w:spacing w:line="360" w:lineRule="auto"/>
        <w:ind w:left="426"/>
        <w:jc w:val="both"/>
        <w:rPr>
          <w:rFonts w:ascii="Arial" w:hAnsi="Arial" w:cs="Arial"/>
        </w:rPr>
      </w:pPr>
      <w:r w:rsidRPr="00A03217">
        <w:rPr>
          <w:rFonts w:ascii="Arial" w:hAnsi="Arial" w:cs="Arial"/>
        </w:rPr>
        <w:t>Hidrate adequadamente o paciente.</w:t>
      </w:r>
    </w:p>
    <w:p w:rsidR="000354E1" w:rsidRDefault="00A03217" w:rsidP="00A03217">
      <w:pPr>
        <w:pStyle w:val="NormalWeb"/>
        <w:numPr>
          <w:ilvl w:val="0"/>
          <w:numId w:val="22"/>
        </w:numPr>
        <w:spacing w:line="360" w:lineRule="auto"/>
        <w:ind w:left="426"/>
        <w:jc w:val="both"/>
        <w:rPr>
          <w:rFonts w:ascii="Arial" w:hAnsi="Arial" w:cs="Arial"/>
        </w:rPr>
      </w:pPr>
      <w:r w:rsidRPr="000354E1">
        <w:rPr>
          <w:rFonts w:ascii="Arial" w:hAnsi="Arial" w:cs="Arial"/>
        </w:rPr>
        <w:t>Durante a terapia, avalie: as reações adversas e, na presença de reações hepáticas ou renais, considere a redução da dose.</w:t>
      </w:r>
    </w:p>
    <w:p w:rsidR="00A03217" w:rsidRPr="000354E1" w:rsidRDefault="00A03217" w:rsidP="00A03217">
      <w:pPr>
        <w:pStyle w:val="NormalWeb"/>
        <w:numPr>
          <w:ilvl w:val="0"/>
          <w:numId w:val="22"/>
        </w:numPr>
        <w:spacing w:line="360" w:lineRule="auto"/>
        <w:ind w:left="426"/>
        <w:jc w:val="both"/>
        <w:rPr>
          <w:rFonts w:ascii="Arial" w:hAnsi="Arial" w:cs="Arial"/>
        </w:rPr>
      </w:pPr>
      <w:proofErr w:type="spellStart"/>
      <w:r w:rsidRPr="000354E1">
        <w:rPr>
          <w:rFonts w:ascii="Arial" w:hAnsi="Arial" w:cs="Arial"/>
          <w:color w:val="000000" w:themeColor="text1"/>
        </w:rPr>
        <w:t>I.V.</w:t>
      </w:r>
      <w:proofErr w:type="spellEnd"/>
      <w:r w:rsidRPr="000354E1">
        <w:rPr>
          <w:rFonts w:ascii="Arial" w:hAnsi="Arial" w:cs="Arial"/>
          <w:color w:val="000000" w:themeColor="text1"/>
        </w:rPr>
        <w:t xml:space="preserve">: diluir 50 </w:t>
      </w:r>
      <w:proofErr w:type="spellStart"/>
      <w:proofErr w:type="gramStart"/>
      <w:r w:rsidRPr="000354E1">
        <w:rPr>
          <w:rFonts w:ascii="Arial" w:hAnsi="Arial" w:cs="Arial"/>
          <w:color w:val="000000" w:themeColor="text1"/>
        </w:rPr>
        <w:t>mg</w:t>
      </w:r>
      <w:proofErr w:type="spellEnd"/>
      <w:proofErr w:type="gramEnd"/>
      <w:r w:rsidRPr="000354E1">
        <w:rPr>
          <w:rFonts w:ascii="Arial" w:hAnsi="Arial" w:cs="Arial"/>
          <w:color w:val="000000" w:themeColor="text1"/>
        </w:rPr>
        <w:t xml:space="preserve"> em 20 ml de soro </w:t>
      </w:r>
      <w:proofErr w:type="spellStart"/>
      <w:r w:rsidRPr="000354E1">
        <w:rPr>
          <w:rFonts w:ascii="Arial" w:hAnsi="Arial" w:cs="Arial"/>
          <w:color w:val="000000" w:themeColor="text1"/>
        </w:rPr>
        <w:t>fisiologioco</w:t>
      </w:r>
      <w:proofErr w:type="spellEnd"/>
      <w:r w:rsidRPr="000354E1">
        <w:rPr>
          <w:rFonts w:ascii="Arial" w:hAnsi="Arial" w:cs="Arial"/>
          <w:color w:val="000000" w:themeColor="text1"/>
        </w:rPr>
        <w:t xml:space="preserve"> 0,9%; infundir em 5 minutos; infusão contínua: dilua 50mg em 1400ml de SG 5% e infunda em 15-20min Após a diluição a droga permanecerá estável durante 48hrs a temperatura ambiente.</w:t>
      </w:r>
    </w:p>
    <w:p w:rsidR="000B3A8C" w:rsidRDefault="000B3A8C" w:rsidP="000B3A8C">
      <w:pPr>
        <w:shd w:val="clear" w:color="auto" w:fill="FFFFFF"/>
        <w:spacing w:after="324" w:line="272" w:lineRule="atLeast"/>
        <w:jc w:val="both"/>
        <w:rPr>
          <w:rFonts w:ascii="Arial" w:eastAsia="Times New Roman" w:hAnsi="Arial" w:cs="Arial"/>
          <w:color w:val="000000" w:themeColor="text1"/>
          <w:sz w:val="24"/>
          <w:szCs w:val="24"/>
          <w:lang w:eastAsia="pt-BR"/>
        </w:rPr>
      </w:pPr>
    </w:p>
    <w:p w:rsidR="00364408" w:rsidRPr="00003FDC" w:rsidRDefault="000B3A8C" w:rsidP="000B3A8C">
      <w:pPr>
        <w:shd w:val="clear" w:color="auto" w:fill="FFFFFF"/>
        <w:spacing w:after="324" w:line="272" w:lineRule="atLeast"/>
        <w:jc w:val="both"/>
        <w:rPr>
          <w:rFonts w:ascii="Arial" w:eastAsia="Times New Roman" w:hAnsi="Arial" w:cs="Arial"/>
          <w:b/>
          <w:color w:val="000000" w:themeColor="text1"/>
          <w:sz w:val="24"/>
          <w:szCs w:val="24"/>
          <w:lang w:eastAsia="pt-BR"/>
        </w:rPr>
      </w:pPr>
      <w:r w:rsidRPr="00003FDC">
        <w:rPr>
          <w:rFonts w:ascii="Arial" w:eastAsia="Times New Roman" w:hAnsi="Arial" w:cs="Arial"/>
          <w:b/>
          <w:color w:val="000000" w:themeColor="text1"/>
          <w:sz w:val="24"/>
          <w:szCs w:val="24"/>
          <w:lang w:eastAsia="pt-BR"/>
        </w:rPr>
        <w:t>HIOSCINA</w:t>
      </w:r>
    </w:p>
    <w:p w:rsidR="000B3A8C" w:rsidRPr="004B7C02" w:rsidRDefault="000B3A8C" w:rsidP="000B3A8C">
      <w:pPr>
        <w:spacing w:line="360" w:lineRule="auto"/>
        <w:jc w:val="both"/>
        <w:rPr>
          <w:rFonts w:ascii="Arial" w:hAnsi="Arial" w:cs="Arial"/>
          <w:b/>
          <w:sz w:val="24"/>
          <w:szCs w:val="24"/>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proofErr w:type="spellStart"/>
      <w:r w:rsidRPr="00BE142E">
        <w:rPr>
          <w:rFonts w:ascii="Arial" w:eastAsia="Times New Roman" w:hAnsi="Arial" w:cs="Arial"/>
          <w:color w:val="000000" w:themeColor="text1"/>
          <w:sz w:val="24"/>
          <w:szCs w:val="24"/>
          <w:lang w:eastAsia="pt-BR"/>
        </w:rPr>
        <w:t>buscopan</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escopolamina</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hiospan</w:t>
      </w:r>
      <w:proofErr w:type="spellEnd"/>
      <w:r w:rsidRPr="00BE142E">
        <w:rPr>
          <w:rFonts w:ascii="Arial" w:eastAsia="Times New Roman" w:hAnsi="Arial" w:cs="Arial"/>
          <w:color w:val="000000" w:themeColor="text1"/>
          <w:sz w:val="24"/>
          <w:szCs w:val="24"/>
          <w:lang w:eastAsia="pt-BR"/>
        </w:rPr>
        <w:t xml:space="preserve">, </w:t>
      </w:r>
      <w:proofErr w:type="spellStart"/>
      <w:proofErr w:type="gramStart"/>
      <w:r w:rsidRPr="00BE142E">
        <w:rPr>
          <w:rFonts w:ascii="Arial" w:eastAsia="Times New Roman" w:hAnsi="Arial" w:cs="Arial"/>
          <w:color w:val="000000" w:themeColor="text1"/>
          <w:sz w:val="24"/>
          <w:szCs w:val="24"/>
          <w:lang w:eastAsia="pt-BR"/>
        </w:rPr>
        <w:t>hioscin</w:t>
      </w:r>
      <w:proofErr w:type="spellEnd"/>
      <w:proofErr w:type="gramEnd"/>
    </w:p>
    <w:p w:rsidR="000B3A8C" w:rsidRPr="00003FDC" w:rsidRDefault="000B3A8C" w:rsidP="000B3A8C">
      <w:pPr>
        <w:spacing w:line="360" w:lineRule="auto"/>
        <w:jc w:val="both"/>
        <w:rPr>
          <w:rFonts w:ascii="Arial" w:hAnsi="Arial" w:cs="Arial"/>
          <w:sz w:val="24"/>
          <w:szCs w:val="24"/>
        </w:rPr>
      </w:pPr>
      <w:r w:rsidRPr="004B7C02">
        <w:rPr>
          <w:rFonts w:ascii="Arial" w:hAnsi="Arial" w:cs="Arial"/>
          <w:b/>
          <w:sz w:val="24"/>
          <w:szCs w:val="24"/>
        </w:rPr>
        <w:t>Mecanismo de Ação</w:t>
      </w:r>
      <w:r w:rsidRPr="00731FA8">
        <w:rPr>
          <w:rFonts w:ascii="Arial" w:hAnsi="Arial" w:cs="Arial"/>
          <w:sz w:val="24"/>
          <w:szCs w:val="24"/>
        </w:rPr>
        <w:t>:</w:t>
      </w:r>
      <w:r>
        <w:rPr>
          <w:rFonts w:ascii="Arial" w:hAnsi="Arial" w:cs="Arial"/>
          <w:sz w:val="24"/>
          <w:szCs w:val="24"/>
        </w:rPr>
        <w:t xml:space="preserve"> </w:t>
      </w:r>
      <w:r w:rsidR="00003FDC" w:rsidRPr="00003FDC">
        <w:rPr>
          <w:rFonts w:ascii="Arial" w:hAnsi="Arial" w:cs="Arial"/>
          <w:sz w:val="24"/>
          <w:szCs w:val="24"/>
        </w:rPr>
        <w:t>anticolinérgicos e antiespasmódicos</w:t>
      </w:r>
      <w:proofErr w:type="gramStart"/>
      <w:r w:rsidR="00FD7035">
        <w:rPr>
          <w:rFonts w:ascii="Arial" w:hAnsi="Arial" w:cs="Arial"/>
          <w:sz w:val="24"/>
          <w:szCs w:val="24"/>
        </w:rPr>
        <w:t xml:space="preserve">, </w:t>
      </w:r>
      <w:r w:rsidR="00003FDC" w:rsidRPr="00003FDC">
        <w:rPr>
          <w:rFonts w:ascii="Arial" w:hAnsi="Arial" w:cs="Arial"/>
          <w:sz w:val="24"/>
          <w:szCs w:val="24"/>
        </w:rPr>
        <w:t>inibe</w:t>
      </w:r>
      <w:proofErr w:type="gramEnd"/>
      <w:r w:rsidR="00003FDC" w:rsidRPr="00003FDC">
        <w:rPr>
          <w:rFonts w:ascii="Arial" w:hAnsi="Arial" w:cs="Arial"/>
          <w:sz w:val="24"/>
          <w:szCs w:val="24"/>
        </w:rPr>
        <w:t xml:space="preserve"> a ação especialmente da acetilcolina em estruturas inervadas por nervos dos gânglios posteriores colinérgicos e alguns músculos lisos que não possuam inervação colinérgica. Estes receptores colinérgicos periféricos estão presentes em células autonômicas efetoras como em músculos lisos, músculo cardíaco, nódulo sino atrial, nódulo átrio ventricular e em glândulas exócrinas, sendo completamente destituído de a</w:t>
      </w:r>
      <w:r w:rsidR="00003FDC">
        <w:rPr>
          <w:rFonts w:ascii="Arial" w:hAnsi="Arial" w:cs="Arial"/>
          <w:sz w:val="24"/>
          <w:szCs w:val="24"/>
        </w:rPr>
        <w:t>ção nos gânglios autonômicos. I</w:t>
      </w:r>
      <w:r w:rsidR="00003FDC" w:rsidRPr="00003FDC">
        <w:rPr>
          <w:rFonts w:ascii="Arial" w:hAnsi="Arial" w:cs="Arial"/>
          <w:sz w:val="24"/>
          <w:szCs w:val="24"/>
        </w:rPr>
        <w:t xml:space="preserve">nibe a </w:t>
      </w:r>
      <w:proofErr w:type="spellStart"/>
      <w:r w:rsidR="00003FDC" w:rsidRPr="00003FDC">
        <w:rPr>
          <w:rFonts w:ascii="Arial" w:hAnsi="Arial" w:cs="Arial"/>
          <w:sz w:val="24"/>
          <w:szCs w:val="24"/>
        </w:rPr>
        <w:t>motilidade</w:t>
      </w:r>
      <w:proofErr w:type="spellEnd"/>
      <w:r w:rsidR="00003FDC" w:rsidRPr="00003FDC">
        <w:rPr>
          <w:rFonts w:ascii="Arial" w:hAnsi="Arial" w:cs="Arial"/>
          <w:sz w:val="24"/>
          <w:szCs w:val="24"/>
        </w:rPr>
        <w:t xml:space="preserve"> gastrintesti</w:t>
      </w:r>
      <w:r w:rsidR="00003FDC">
        <w:rPr>
          <w:rFonts w:ascii="Arial" w:hAnsi="Arial" w:cs="Arial"/>
          <w:sz w:val="24"/>
          <w:szCs w:val="24"/>
        </w:rPr>
        <w:t>nal e diminui a secreção ácido-</w:t>
      </w:r>
      <w:r w:rsidR="00003FDC" w:rsidRPr="00003FDC">
        <w:rPr>
          <w:rFonts w:ascii="Arial" w:hAnsi="Arial" w:cs="Arial"/>
          <w:sz w:val="24"/>
          <w:szCs w:val="24"/>
        </w:rPr>
        <w:t>gástrica. Também controla a excessiva secreção faríngea, traqueal e brônquica no sistema respiratório.</w:t>
      </w:r>
    </w:p>
    <w:p w:rsidR="00003FDC" w:rsidRPr="00BE142E" w:rsidRDefault="000B3A8C" w:rsidP="00003FDC">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Indicação</w:t>
      </w:r>
      <w:r>
        <w:rPr>
          <w:rFonts w:ascii="Arial" w:hAnsi="Arial" w:cs="Arial"/>
          <w:sz w:val="24"/>
          <w:szCs w:val="24"/>
        </w:rPr>
        <w:t xml:space="preserve">: </w:t>
      </w:r>
      <w:r w:rsidR="00003FDC" w:rsidRPr="00BE142E">
        <w:rPr>
          <w:rFonts w:ascii="Arial" w:eastAsia="Times New Roman" w:hAnsi="Arial" w:cs="Arial"/>
          <w:color w:val="000000" w:themeColor="text1"/>
          <w:sz w:val="24"/>
          <w:szCs w:val="24"/>
          <w:lang w:eastAsia="pt-BR"/>
        </w:rPr>
        <w:t xml:space="preserve">antiespasmódico, adjuvante na síndrome do cólon irritável e </w:t>
      </w:r>
      <w:proofErr w:type="spellStart"/>
      <w:r w:rsidR="00003FDC" w:rsidRPr="00BE142E">
        <w:rPr>
          <w:rFonts w:ascii="Arial" w:eastAsia="Times New Roman" w:hAnsi="Arial" w:cs="Arial"/>
          <w:color w:val="000000" w:themeColor="text1"/>
          <w:sz w:val="24"/>
          <w:szCs w:val="24"/>
          <w:lang w:eastAsia="pt-BR"/>
        </w:rPr>
        <w:t>dismenorréia</w:t>
      </w:r>
      <w:proofErr w:type="spellEnd"/>
      <w:r w:rsidR="00003FDC" w:rsidRPr="00BE142E">
        <w:rPr>
          <w:rFonts w:ascii="Arial" w:eastAsia="Times New Roman" w:hAnsi="Arial" w:cs="Arial"/>
          <w:color w:val="000000" w:themeColor="text1"/>
          <w:sz w:val="24"/>
          <w:szCs w:val="24"/>
          <w:lang w:eastAsia="pt-BR"/>
        </w:rPr>
        <w:t>.</w:t>
      </w:r>
    </w:p>
    <w:p w:rsidR="00003FDC" w:rsidRPr="00BE142E" w:rsidRDefault="000B3A8C" w:rsidP="00003FDC">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00003FDC" w:rsidRPr="00BE142E">
        <w:rPr>
          <w:rFonts w:ascii="Arial" w:eastAsia="Times New Roman" w:hAnsi="Arial" w:cs="Arial"/>
          <w:color w:val="000000" w:themeColor="text1"/>
          <w:sz w:val="24"/>
          <w:szCs w:val="24"/>
          <w:lang w:eastAsia="pt-BR"/>
        </w:rPr>
        <w:t xml:space="preserve">drágeas de 10mg; frascos com </w:t>
      </w:r>
      <w:proofErr w:type="gramStart"/>
      <w:r w:rsidR="00003FDC" w:rsidRPr="00BE142E">
        <w:rPr>
          <w:rFonts w:ascii="Arial" w:eastAsia="Times New Roman" w:hAnsi="Arial" w:cs="Arial"/>
          <w:color w:val="000000" w:themeColor="text1"/>
          <w:sz w:val="24"/>
          <w:szCs w:val="24"/>
          <w:lang w:eastAsia="pt-BR"/>
        </w:rPr>
        <w:t>20ml</w:t>
      </w:r>
      <w:proofErr w:type="gramEnd"/>
      <w:r w:rsidR="00003FDC" w:rsidRPr="00BE142E">
        <w:rPr>
          <w:rFonts w:ascii="Arial" w:eastAsia="Times New Roman" w:hAnsi="Arial" w:cs="Arial"/>
          <w:color w:val="000000" w:themeColor="text1"/>
          <w:sz w:val="24"/>
          <w:szCs w:val="24"/>
          <w:lang w:eastAsia="pt-BR"/>
        </w:rPr>
        <w:t xml:space="preserve"> de solução oral; ampolas com 1ml (20mg) de solução injetável.</w:t>
      </w:r>
    </w:p>
    <w:p w:rsidR="000B3A8C" w:rsidRDefault="000B3A8C" w:rsidP="000B3A8C">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003FDC">
        <w:rPr>
          <w:rFonts w:ascii="Arial" w:hAnsi="Arial" w:cs="Arial"/>
          <w:sz w:val="24"/>
          <w:szCs w:val="24"/>
        </w:rPr>
        <w:t>VO, IM</w:t>
      </w:r>
      <w:r w:rsidR="00806688">
        <w:rPr>
          <w:rFonts w:ascii="Arial" w:hAnsi="Arial" w:cs="Arial"/>
          <w:sz w:val="24"/>
          <w:szCs w:val="24"/>
        </w:rPr>
        <w:t xml:space="preserve"> ou </w:t>
      </w:r>
      <w:proofErr w:type="gramStart"/>
      <w:r w:rsidR="00806688">
        <w:rPr>
          <w:rFonts w:ascii="Arial" w:hAnsi="Arial" w:cs="Arial"/>
          <w:sz w:val="24"/>
          <w:szCs w:val="24"/>
        </w:rPr>
        <w:t>IV</w:t>
      </w:r>
      <w:proofErr w:type="gramEnd"/>
    </w:p>
    <w:p w:rsidR="000B3A8C" w:rsidRPr="004B7C02" w:rsidRDefault="000B3A8C" w:rsidP="000B3A8C">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E22EC1" w:rsidRPr="00E22EC1" w:rsidRDefault="00E22EC1" w:rsidP="00E22EC1">
      <w:pPr>
        <w:widowControl w:val="0"/>
        <w:numPr>
          <w:ilvl w:val="0"/>
          <w:numId w:val="27"/>
        </w:numPr>
        <w:tabs>
          <w:tab w:val="clear" w:pos="720"/>
        </w:tabs>
        <w:autoSpaceDE w:val="0"/>
        <w:autoSpaceDN w:val="0"/>
        <w:adjustRightInd w:val="0"/>
        <w:spacing w:after="0" w:line="360" w:lineRule="auto"/>
        <w:ind w:left="426" w:right="23"/>
        <w:jc w:val="both"/>
        <w:rPr>
          <w:rFonts w:ascii="Arial" w:eastAsia="Calibri" w:hAnsi="Arial" w:cs="Arial"/>
          <w:sz w:val="24"/>
          <w:szCs w:val="24"/>
        </w:rPr>
      </w:pPr>
      <w:r w:rsidRPr="00E22EC1">
        <w:rPr>
          <w:rFonts w:ascii="Arial" w:eastAsia="Calibri" w:hAnsi="Arial" w:cs="Arial"/>
          <w:sz w:val="24"/>
          <w:szCs w:val="24"/>
        </w:rPr>
        <w:t>Explique o que será feito e solicite a sua colaboração;</w:t>
      </w:r>
    </w:p>
    <w:p w:rsidR="00E22EC1" w:rsidRPr="00E22EC1" w:rsidRDefault="00E22EC1" w:rsidP="00E22EC1">
      <w:pPr>
        <w:widowControl w:val="0"/>
        <w:numPr>
          <w:ilvl w:val="0"/>
          <w:numId w:val="27"/>
        </w:numPr>
        <w:tabs>
          <w:tab w:val="clear" w:pos="720"/>
        </w:tabs>
        <w:autoSpaceDE w:val="0"/>
        <w:autoSpaceDN w:val="0"/>
        <w:adjustRightInd w:val="0"/>
        <w:spacing w:after="0" w:line="360" w:lineRule="auto"/>
        <w:ind w:left="426" w:right="23"/>
        <w:jc w:val="both"/>
        <w:rPr>
          <w:rFonts w:ascii="Arial" w:eastAsia="Calibri" w:hAnsi="Arial" w:cs="Arial"/>
          <w:sz w:val="24"/>
          <w:szCs w:val="24"/>
        </w:rPr>
      </w:pPr>
      <w:r w:rsidRPr="00E22EC1">
        <w:rPr>
          <w:rFonts w:ascii="Arial" w:eastAsia="Calibri" w:hAnsi="Arial" w:cs="Arial"/>
          <w:sz w:val="24"/>
          <w:szCs w:val="24"/>
        </w:rPr>
        <w:t>Verifique as condições do paciente durante o procedimento e observe as reações;</w:t>
      </w:r>
    </w:p>
    <w:p w:rsidR="00E22EC1" w:rsidRPr="00E22EC1" w:rsidRDefault="00E22EC1" w:rsidP="00E22EC1">
      <w:pPr>
        <w:widowControl w:val="0"/>
        <w:numPr>
          <w:ilvl w:val="0"/>
          <w:numId w:val="27"/>
        </w:numPr>
        <w:tabs>
          <w:tab w:val="clear" w:pos="720"/>
        </w:tabs>
        <w:autoSpaceDE w:val="0"/>
        <w:autoSpaceDN w:val="0"/>
        <w:adjustRightInd w:val="0"/>
        <w:spacing w:after="0" w:line="360" w:lineRule="auto"/>
        <w:ind w:left="426" w:right="23"/>
        <w:jc w:val="both"/>
        <w:rPr>
          <w:rFonts w:ascii="Arial" w:eastAsia="Calibri" w:hAnsi="Arial" w:cs="Arial"/>
          <w:sz w:val="24"/>
          <w:szCs w:val="24"/>
        </w:rPr>
      </w:pPr>
      <w:r w:rsidRPr="00E22EC1">
        <w:rPr>
          <w:rFonts w:ascii="Arial" w:eastAsia="Calibri" w:hAnsi="Arial" w:cs="Arial"/>
          <w:sz w:val="24"/>
          <w:szCs w:val="24"/>
        </w:rPr>
        <w:t>Mostre segurança, atenção com as necessidades do paciente;</w:t>
      </w:r>
    </w:p>
    <w:p w:rsidR="00E22EC1" w:rsidRPr="00E22EC1" w:rsidRDefault="00E22EC1" w:rsidP="00E22EC1">
      <w:pPr>
        <w:widowControl w:val="0"/>
        <w:numPr>
          <w:ilvl w:val="0"/>
          <w:numId w:val="27"/>
        </w:numPr>
        <w:tabs>
          <w:tab w:val="clear" w:pos="720"/>
        </w:tabs>
        <w:autoSpaceDE w:val="0"/>
        <w:autoSpaceDN w:val="0"/>
        <w:adjustRightInd w:val="0"/>
        <w:spacing w:after="0" w:line="360" w:lineRule="auto"/>
        <w:ind w:left="426" w:right="23"/>
        <w:jc w:val="both"/>
        <w:rPr>
          <w:rFonts w:ascii="Arial" w:eastAsia="Calibri" w:hAnsi="Arial" w:cs="Arial"/>
          <w:sz w:val="24"/>
          <w:szCs w:val="24"/>
        </w:rPr>
      </w:pPr>
      <w:r w:rsidRPr="00E22EC1">
        <w:rPr>
          <w:rFonts w:ascii="Arial" w:eastAsia="Calibri" w:hAnsi="Arial" w:cs="Arial"/>
          <w:sz w:val="24"/>
          <w:szCs w:val="24"/>
        </w:rPr>
        <w:t>Verifique se o paciente é alérgico ao medicamento;</w:t>
      </w:r>
    </w:p>
    <w:p w:rsidR="00E22EC1" w:rsidRPr="00E22EC1" w:rsidRDefault="00E22EC1" w:rsidP="00E22EC1">
      <w:pPr>
        <w:widowControl w:val="0"/>
        <w:numPr>
          <w:ilvl w:val="0"/>
          <w:numId w:val="27"/>
        </w:numPr>
        <w:tabs>
          <w:tab w:val="clear" w:pos="720"/>
        </w:tabs>
        <w:autoSpaceDE w:val="0"/>
        <w:autoSpaceDN w:val="0"/>
        <w:adjustRightInd w:val="0"/>
        <w:spacing w:after="0" w:line="360" w:lineRule="auto"/>
        <w:ind w:left="426" w:right="23"/>
        <w:jc w:val="both"/>
        <w:rPr>
          <w:rFonts w:ascii="Arial" w:eastAsia="Calibri" w:hAnsi="Arial" w:cs="Arial"/>
          <w:sz w:val="24"/>
          <w:szCs w:val="24"/>
        </w:rPr>
      </w:pPr>
      <w:r w:rsidRPr="00E22EC1">
        <w:rPr>
          <w:rFonts w:ascii="Arial" w:eastAsia="Calibri" w:hAnsi="Arial" w:cs="Arial"/>
          <w:sz w:val="24"/>
          <w:szCs w:val="24"/>
        </w:rPr>
        <w:t>Checar os medicamentos no prontuário, logo após a sua administração.</w:t>
      </w:r>
    </w:p>
    <w:p w:rsidR="003E2BDF" w:rsidRDefault="003E2BDF" w:rsidP="00E22EC1">
      <w:pPr>
        <w:shd w:val="clear" w:color="auto" w:fill="FFFFFF"/>
        <w:spacing w:after="324" w:line="272" w:lineRule="atLeast"/>
        <w:ind w:firstLine="558"/>
        <w:jc w:val="right"/>
        <w:rPr>
          <w:rFonts w:ascii="Arial" w:eastAsia="Times New Roman" w:hAnsi="Arial" w:cs="Arial"/>
          <w:color w:val="000000" w:themeColor="text1"/>
          <w:sz w:val="24"/>
          <w:szCs w:val="24"/>
          <w:lang w:eastAsia="pt-BR"/>
        </w:rPr>
      </w:pPr>
    </w:p>
    <w:p w:rsidR="00364408" w:rsidRPr="003E2BDF" w:rsidRDefault="003E2BDF" w:rsidP="003E2BDF">
      <w:pPr>
        <w:shd w:val="clear" w:color="auto" w:fill="FFFFFF"/>
        <w:spacing w:after="324" w:line="272" w:lineRule="atLeast"/>
        <w:jc w:val="both"/>
        <w:rPr>
          <w:rFonts w:ascii="Arial" w:eastAsia="Times New Roman" w:hAnsi="Arial" w:cs="Arial"/>
          <w:b/>
          <w:color w:val="000000" w:themeColor="text1"/>
          <w:sz w:val="24"/>
          <w:szCs w:val="24"/>
          <w:lang w:eastAsia="pt-BR"/>
        </w:rPr>
      </w:pPr>
      <w:r w:rsidRPr="003E2BDF">
        <w:rPr>
          <w:rFonts w:ascii="Arial" w:eastAsia="Times New Roman" w:hAnsi="Arial" w:cs="Arial"/>
          <w:b/>
          <w:color w:val="000000" w:themeColor="text1"/>
          <w:sz w:val="24"/>
          <w:szCs w:val="24"/>
          <w:lang w:eastAsia="pt-BR"/>
        </w:rPr>
        <w:t>DIPIRONA</w:t>
      </w:r>
    </w:p>
    <w:p w:rsidR="00EA17DB" w:rsidRDefault="003E2BDF" w:rsidP="00EA17DB">
      <w:pPr>
        <w:shd w:val="clear" w:color="auto" w:fill="FFFFFF"/>
        <w:spacing w:after="324" w:line="272" w:lineRule="atLeast"/>
        <w:jc w:val="both"/>
        <w:rPr>
          <w:rFonts w:ascii="Arial" w:eastAsia="Times New Roman" w:hAnsi="Arial" w:cs="Arial"/>
          <w:color w:val="000000" w:themeColor="text1"/>
          <w:sz w:val="24"/>
          <w:szCs w:val="24"/>
          <w:lang w:eastAsia="pt-BR"/>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proofErr w:type="spellStart"/>
      <w:r w:rsidRPr="00BE142E">
        <w:rPr>
          <w:rFonts w:ascii="Arial" w:eastAsia="Times New Roman" w:hAnsi="Arial" w:cs="Arial"/>
          <w:color w:val="000000" w:themeColor="text1"/>
          <w:sz w:val="24"/>
          <w:szCs w:val="24"/>
          <w:lang w:eastAsia="pt-BR"/>
        </w:rPr>
        <w:t>anador</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analgesil</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novalgex</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novalgina</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doralex</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dipirona</w:t>
      </w:r>
      <w:proofErr w:type="spellEnd"/>
      <w:r w:rsidRPr="00BE142E">
        <w:rPr>
          <w:rFonts w:ascii="Arial" w:eastAsia="Times New Roman" w:hAnsi="Arial" w:cs="Arial"/>
          <w:color w:val="000000" w:themeColor="text1"/>
          <w:sz w:val="24"/>
          <w:szCs w:val="24"/>
          <w:lang w:eastAsia="pt-BR"/>
        </w:rPr>
        <w:t>.</w:t>
      </w:r>
    </w:p>
    <w:p w:rsidR="003E2BDF" w:rsidRPr="00EA17DB" w:rsidRDefault="003E2BDF" w:rsidP="00EA17DB">
      <w:pPr>
        <w:shd w:val="clear" w:color="auto" w:fill="FFFFFF"/>
        <w:spacing w:after="324" w:line="360" w:lineRule="auto"/>
        <w:jc w:val="both"/>
        <w:rPr>
          <w:rFonts w:ascii="Arial" w:eastAsia="Times New Roman" w:hAnsi="Arial" w:cs="Arial"/>
          <w:color w:val="000000" w:themeColor="text1"/>
          <w:sz w:val="24"/>
          <w:szCs w:val="24"/>
          <w:lang w:eastAsia="pt-BR"/>
        </w:rPr>
      </w:pPr>
      <w:r w:rsidRPr="00EA17DB">
        <w:rPr>
          <w:rFonts w:ascii="Arial" w:hAnsi="Arial" w:cs="Arial"/>
          <w:b/>
          <w:sz w:val="24"/>
          <w:szCs w:val="24"/>
        </w:rPr>
        <w:t>Mecanismo de Ação</w:t>
      </w:r>
      <w:r w:rsidRPr="00EA17DB">
        <w:rPr>
          <w:rFonts w:ascii="Arial" w:hAnsi="Arial" w:cs="Arial"/>
          <w:sz w:val="24"/>
          <w:szCs w:val="24"/>
        </w:rPr>
        <w:t xml:space="preserve">: </w:t>
      </w:r>
      <w:r w:rsidRPr="00EA17DB">
        <w:rPr>
          <w:rFonts w:ascii="Arial" w:hAnsi="Arial" w:cs="Arial"/>
          <w:color w:val="000000" w:themeColor="text1"/>
          <w:sz w:val="24"/>
          <w:szCs w:val="24"/>
        </w:rPr>
        <w:t xml:space="preserve">Após administração, a </w:t>
      </w:r>
      <w:proofErr w:type="spellStart"/>
      <w:r w:rsidRPr="00EA17DB">
        <w:rPr>
          <w:rFonts w:ascii="Arial" w:hAnsi="Arial" w:cs="Arial"/>
          <w:color w:val="000000" w:themeColor="text1"/>
          <w:sz w:val="24"/>
          <w:szCs w:val="24"/>
        </w:rPr>
        <w:t>dipirona</w:t>
      </w:r>
      <w:proofErr w:type="spellEnd"/>
      <w:r w:rsidRPr="00EA17DB">
        <w:rPr>
          <w:rFonts w:ascii="Arial" w:hAnsi="Arial" w:cs="Arial"/>
          <w:color w:val="000000" w:themeColor="text1"/>
          <w:sz w:val="24"/>
          <w:szCs w:val="24"/>
        </w:rPr>
        <w:t xml:space="preserve"> é completamente hidrolisada em sua porção ativa, 4-</w:t>
      </w:r>
      <w:proofErr w:type="spellStart"/>
      <w:r w:rsidRPr="00EA17DB">
        <w:rPr>
          <w:rFonts w:ascii="Arial" w:hAnsi="Arial" w:cs="Arial"/>
          <w:color w:val="000000" w:themeColor="text1"/>
          <w:sz w:val="24"/>
          <w:szCs w:val="24"/>
        </w:rPr>
        <w:t>N-metilaminoantipirina</w:t>
      </w:r>
      <w:proofErr w:type="spellEnd"/>
      <w:r w:rsidRPr="00EA17DB">
        <w:rPr>
          <w:rFonts w:ascii="Arial" w:hAnsi="Arial" w:cs="Arial"/>
          <w:color w:val="000000" w:themeColor="text1"/>
          <w:sz w:val="24"/>
          <w:szCs w:val="24"/>
        </w:rPr>
        <w:t xml:space="preserve"> (MAA). Principalmente o MAA, mas também o 4-</w:t>
      </w:r>
      <w:proofErr w:type="spellStart"/>
      <w:r w:rsidRPr="00EA17DB">
        <w:rPr>
          <w:rFonts w:ascii="Arial" w:hAnsi="Arial" w:cs="Arial"/>
          <w:color w:val="000000" w:themeColor="text1"/>
          <w:sz w:val="24"/>
          <w:szCs w:val="24"/>
        </w:rPr>
        <w:t>aminoantipirina</w:t>
      </w:r>
      <w:proofErr w:type="spellEnd"/>
      <w:r w:rsidRPr="00EA17DB">
        <w:rPr>
          <w:rFonts w:ascii="Arial" w:hAnsi="Arial" w:cs="Arial"/>
          <w:color w:val="000000" w:themeColor="text1"/>
          <w:sz w:val="24"/>
          <w:szCs w:val="24"/>
        </w:rPr>
        <w:t xml:space="preserve"> (AA), contribuem para o efeito clínico. É inibidor seletivo de </w:t>
      </w:r>
      <w:hyperlink r:id="rId13" w:tooltip="Prostaglandina" w:history="1">
        <w:proofErr w:type="spellStart"/>
        <w:r w:rsidRPr="00EA17DB">
          <w:rPr>
            <w:rStyle w:val="Hyperlink"/>
            <w:rFonts w:ascii="Arial" w:hAnsi="Arial" w:cs="Arial"/>
            <w:color w:val="000000" w:themeColor="text1"/>
            <w:sz w:val="24"/>
            <w:szCs w:val="24"/>
          </w:rPr>
          <w:t>prostaglandina</w:t>
        </w:r>
        <w:proofErr w:type="spellEnd"/>
      </w:hyperlink>
      <w:r w:rsidRPr="00EA17DB">
        <w:rPr>
          <w:rFonts w:ascii="Arial" w:hAnsi="Arial" w:cs="Arial"/>
          <w:color w:val="000000" w:themeColor="text1"/>
          <w:sz w:val="24"/>
          <w:szCs w:val="24"/>
        </w:rPr>
        <w:t xml:space="preserve"> F</w:t>
      </w:r>
      <w:r w:rsidRPr="00EA17DB">
        <w:rPr>
          <w:rFonts w:ascii="Arial" w:hAnsi="Arial" w:cs="Arial"/>
          <w:color w:val="000000" w:themeColor="text1"/>
          <w:sz w:val="24"/>
          <w:szCs w:val="24"/>
          <w:vertAlign w:val="subscript"/>
        </w:rPr>
        <w:t>2</w:t>
      </w:r>
      <w:r w:rsidRPr="00EA17DB">
        <w:rPr>
          <w:rFonts w:ascii="Arial" w:hAnsi="Arial" w:cs="Arial"/>
          <w:color w:val="000000" w:themeColor="text1"/>
          <w:sz w:val="24"/>
          <w:szCs w:val="24"/>
        </w:rPr>
        <w:t xml:space="preserve">-alfa. </w:t>
      </w:r>
    </w:p>
    <w:p w:rsidR="00EA17DB" w:rsidRPr="00EA17DB" w:rsidRDefault="003E2BDF" w:rsidP="00EA17DB">
      <w:pPr>
        <w:shd w:val="clear" w:color="auto" w:fill="FFFFFF"/>
        <w:spacing w:after="324" w:line="272" w:lineRule="atLeast"/>
        <w:jc w:val="both"/>
        <w:rPr>
          <w:rFonts w:ascii="Arial" w:hAnsi="Arial" w:cs="Arial"/>
          <w:color w:val="000000" w:themeColor="text1"/>
        </w:rPr>
      </w:pPr>
      <w:r w:rsidRPr="004B7C02">
        <w:rPr>
          <w:rFonts w:ascii="Arial" w:hAnsi="Arial" w:cs="Arial"/>
          <w:b/>
          <w:sz w:val="24"/>
          <w:szCs w:val="24"/>
        </w:rPr>
        <w:t>Indicação</w:t>
      </w:r>
      <w:r>
        <w:rPr>
          <w:rFonts w:ascii="Arial" w:hAnsi="Arial" w:cs="Arial"/>
          <w:sz w:val="24"/>
          <w:szCs w:val="24"/>
        </w:rPr>
        <w:t xml:space="preserve">: </w:t>
      </w:r>
      <w:r w:rsidR="00EA17DB">
        <w:rPr>
          <w:rFonts w:ascii="Arial" w:eastAsia="Times New Roman" w:hAnsi="Arial" w:cs="Arial"/>
          <w:color w:val="000000" w:themeColor="text1"/>
          <w:sz w:val="24"/>
          <w:szCs w:val="24"/>
          <w:lang w:eastAsia="pt-BR"/>
        </w:rPr>
        <w:t>antitérmico, analgésico</w:t>
      </w:r>
      <w:r w:rsidR="00EA17DB">
        <w:rPr>
          <w:rFonts w:ascii="Georgia" w:eastAsia="+mn-ea" w:hAnsi="Georgia" w:cs="+mn-cs"/>
          <w:color w:val="000000"/>
          <w:kern w:val="24"/>
          <w:sz w:val="26"/>
          <w:szCs w:val="26"/>
        </w:rPr>
        <w:t xml:space="preserve">. </w:t>
      </w:r>
      <w:r w:rsidR="00EA17DB" w:rsidRPr="00EA17DB">
        <w:rPr>
          <w:rFonts w:ascii="Arial" w:eastAsia="Times New Roman" w:hAnsi="Arial" w:cs="Arial"/>
          <w:color w:val="000000" w:themeColor="text1"/>
          <w:sz w:val="24"/>
          <w:szCs w:val="24"/>
        </w:rPr>
        <w:t>Tratamento da dor e da febre</w:t>
      </w:r>
      <w:r w:rsidR="00EA17DB">
        <w:rPr>
          <w:rFonts w:ascii="Arial" w:eastAsia="Times New Roman" w:hAnsi="Arial" w:cs="Arial"/>
          <w:color w:val="000000" w:themeColor="text1"/>
          <w:sz w:val="24"/>
          <w:szCs w:val="24"/>
        </w:rPr>
        <w:t>.</w:t>
      </w:r>
      <w:r w:rsidR="00EA17DB" w:rsidRPr="00EA17DB">
        <w:rPr>
          <w:rFonts w:ascii="Arial" w:eastAsia="Times New Roman" w:hAnsi="Arial" w:cs="Arial"/>
          <w:color w:val="000000" w:themeColor="text1"/>
        </w:rPr>
        <w:t xml:space="preserve"> </w:t>
      </w:r>
    </w:p>
    <w:p w:rsidR="00EA17DB" w:rsidRPr="004F3171" w:rsidRDefault="003E2BDF" w:rsidP="00EA17DB">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004F3171" w:rsidRPr="004F3171">
        <w:rPr>
          <w:rFonts w:ascii="Arial" w:hAnsi="Arial" w:cs="Arial"/>
          <w:sz w:val="24"/>
          <w:szCs w:val="24"/>
        </w:rPr>
        <w:t xml:space="preserve">comprimidos de 320mg e 500mg. Frasco com </w:t>
      </w:r>
      <w:proofErr w:type="gramStart"/>
      <w:r w:rsidR="004F3171" w:rsidRPr="004F3171">
        <w:rPr>
          <w:rFonts w:ascii="Arial" w:hAnsi="Arial" w:cs="Arial"/>
          <w:sz w:val="24"/>
          <w:szCs w:val="24"/>
        </w:rPr>
        <w:t>10ml</w:t>
      </w:r>
      <w:proofErr w:type="gramEnd"/>
      <w:r w:rsidR="004F3171" w:rsidRPr="004F3171">
        <w:rPr>
          <w:rFonts w:ascii="Arial" w:hAnsi="Arial" w:cs="Arial"/>
          <w:sz w:val="24"/>
          <w:szCs w:val="24"/>
        </w:rPr>
        <w:t xml:space="preserve">, 15ml ou 20ml (500mg/ml) de solução oral (gotas). Frasco com </w:t>
      </w:r>
      <w:proofErr w:type="gramStart"/>
      <w:r w:rsidR="004F3171" w:rsidRPr="004F3171">
        <w:rPr>
          <w:rFonts w:ascii="Arial" w:hAnsi="Arial" w:cs="Arial"/>
          <w:sz w:val="24"/>
          <w:szCs w:val="24"/>
        </w:rPr>
        <w:t>100ml</w:t>
      </w:r>
      <w:proofErr w:type="gramEnd"/>
      <w:r w:rsidR="004F3171" w:rsidRPr="004F3171">
        <w:rPr>
          <w:rFonts w:ascii="Arial" w:hAnsi="Arial" w:cs="Arial"/>
          <w:sz w:val="24"/>
          <w:szCs w:val="24"/>
        </w:rPr>
        <w:t xml:space="preserve"> (50mg/ml) de solução oral mais medida graduada (2.5ml, 5ml, 7,5ml 10ml). Supositório com 300mg (infantil) e 1g (adulto). Ampolas de </w:t>
      </w:r>
      <w:proofErr w:type="gramStart"/>
      <w:r w:rsidR="004F3171" w:rsidRPr="004F3171">
        <w:rPr>
          <w:rFonts w:ascii="Arial" w:hAnsi="Arial" w:cs="Arial"/>
          <w:sz w:val="24"/>
          <w:szCs w:val="24"/>
        </w:rPr>
        <w:t>1ml</w:t>
      </w:r>
      <w:proofErr w:type="gramEnd"/>
      <w:r w:rsidR="004F3171" w:rsidRPr="004F3171">
        <w:rPr>
          <w:rFonts w:ascii="Arial" w:hAnsi="Arial" w:cs="Arial"/>
          <w:sz w:val="24"/>
          <w:szCs w:val="24"/>
        </w:rPr>
        <w:t>, 2ml, ou 5ml (500mg/ml) de solução injetável.</w:t>
      </w:r>
    </w:p>
    <w:p w:rsidR="00EA17DB" w:rsidRPr="00EA17DB" w:rsidRDefault="003E2BDF" w:rsidP="00EA17DB">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EA17DB" w:rsidRPr="00EA17DB">
        <w:rPr>
          <w:rFonts w:ascii="Arial" w:hAnsi="Arial" w:cs="Arial"/>
          <w:sz w:val="24"/>
          <w:szCs w:val="24"/>
        </w:rPr>
        <w:t xml:space="preserve">VO, IM ou </w:t>
      </w:r>
      <w:proofErr w:type="gramStart"/>
      <w:r w:rsidR="00EA17DB" w:rsidRPr="00EA17DB">
        <w:rPr>
          <w:rFonts w:ascii="Arial" w:hAnsi="Arial" w:cs="Arial"/>
          <w:sz w:val="24"/>
          <w:szCs w:val="24"/>
        </w:rPr>
        <w:t>EV</w:t>
      </w:r>
      <w:proofErr w:type="gramEnd"/>
      <w:r w:rsidR="00EA17DB" w:rsidRPr="00EA17DB">
        <w:rPr>
          <w:rFonts w:ascii="Arial" w:hAnsi="Arial" w:cs="Arial"/>
          <w:sz w:val="24"/>
          <w:szCs w:val="24"/>
        </w:rPr>
        <w:t xml:space="preserve"> </w:t>
      </w:r>
    </w:p>
    <w:p w:rsidR="003E2BDF" w:rsidRDefault="003E2BDF" w:rsidP="003E2BDF">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991FB8" w:rsidRPr="00991FB8" w:rsidRDefault="00991FB8" w:rsidP="00FD7035">
      <w:pPr>
        <w:pStyle w:val="NormalWeb"/>
        <w:numPr>
          <w:ilvl w:val="0"/>
          <w:numId w:val="23"/>
        </w:numPr>
        <w:spacing w:line="360" w:lineRule="auto"/>
        <w:ind w:left="426"/>
        <w:rPr>
          <w:rFonts w:ascii="Arial" w:hAnsi="Arial" w:cs="Arial"/>
        </w:rPr>
      </w:pPr>
      <w:r w:rsidRPr="00991FB8">
        <w:rPr>
          <w:rFonts w:ascii="Arial" w:hAnsi="Arial" w:cs="Arial"/>
        </w:rPr>
        <w:t xml:space="preserve">A medicação de ser administrada exatamente conforme o recomendado e o tratamento não deve ser interrompido, sem o conhecimento do medico, ainda que o paciente alcance </w:t>
      </w:r>
      <w:proofErr w:type="gramStart"/>
      <w:r w:rsidRPr="00991FB8">
        <w:rPr>
          <w:rFonts w:ascii="Arial" w:hAnsi="Arial" w:cs="Arial"/>
        </w:rPr>
        <w:t>melhora</w:t>
      </w:r>
      <w:proofErr w:type="gramEnd"/>
      <w:r w:rsidRPr="00991FB8">
        <w:rPr>
          <w:rFonts w:ascii="Arial" w:hAnsi="Arial" w:cs="Arial"/>
        </w:rPr>
        <w:t>. A medicação não deve ser usada em doses altas ou durante períodos prolongados sem controle medico. A resposta terapêutica, nos casos de dor ou febre, pode ser observada geralmente em 30min</w:t>
      </w:r>
      <w:r w:rsidR="00E034DE" w:rsidRPr="00991FB8">
        <w:rPr>
          <w:rFonts w:ascii="Arial" w:hAnsi="Arial" w:cs="Arial"/>
        </w:rPr>
        <w:t>.</w:t>
      </w:r>
      <w:r w:rsidRPr="00991FB8">
        <w:rPr>
          <w:rFonts w:ascii="Arial" w:hAnsi="Arial" w:cs="Arial"/>
        </w:rPr>
        <w:t xml:space="preserve"> </w:t>
      </w:r>
      <w:proofErr w:type="gramStart"/>
      <w:r w:rsidRPr="00991FB8">
        <w:rPr>
          <w:rFonts w:ascii="Arial" w:hAnsi="Arial" w:cs="Arial"/>
        </w:rPr>
        <w:t>após</w:t>
      </w:r>
      <w:proofErr w:type="gramEnd"/>
      <w:r w:rsidRPr="00991FB8">
        <w:rPr>
          <w:rFonts w:ascii="Arial" w:hAnsi="Arial" w:cs="Arial"/>
        </w:rPr>
        <w:t xml:space="preserve"> a administração. </w:t>
      </w:r>
    </w:p>
    <w:p w:rsidR="00991FB8" w:rsidRPr="00FD7035" w:rsidRDefault="00991FB8" w:rsidP="00FD7035">
      <w:pPr>
        <w:pStyle w:val="PargrafodaLista"/>
        <w:numPr>
          <w:ilvl w:val="0"/>
          <w:numId w:val="23"/>
        </w:numPr>
        <w:spacing w:line="360" w:lineRule="auto"/>
        <w:ind w:left="426"/>
        <w:jc w:val="both"/>
        <w:rPr>
          <w:rFonts w:ascii="Arial" w:hAnsi="Arial" w:cs="Arial"/>
          <w:sz w:val="24"/>
          <w:szCs w:val="24"/>
        </w:rPr>
      </w:pPr>
      <w:r w:rsidRPr="00FD7035">
        <w:rPr>
          <w:rFonts w:ascii="Arial" w:hAnsi="Arial" w:cs="Arial"/>
          <w:sz w:val="24"/>
          <w:szCs w:val="24"/>
        </w:rPr>
        <w:t xml:space="preserve">Informe o paciente (ou ao seu responsável) as reações adversas mais </w:t>
      </w:r>
      <w:proofErr w:type="spellStart"/>
      <w:r w:rsidRPr="00FD7035">
        <w:rPr>
          <w:rFonts w:ascii="Arial" w:hAnsi="Arial" w:cs="Arial"/>
          <w:sz w:val="24"/>
          <w:szCs w:val="24"/>
        </w:rPr>
        <w:t>freqüentemente</w:t>
      </w:r>
      <w:proofErr w:type="spellEnd"/>
      <w:r w:rsidRPr="00FD7035">
        <w:rPr>
          <w:rFonts w:ascii="Arial" w:hAnsi="Arial" w:cs="Arial"/>
          <w:sz w:val="24"/>
          <w:szCs w:val="24"/>
        </w:rPr>
        <w:t xml:space="preserve"> relacionada ao uso da medicação e que, diante a ocorrência de qualquer uma delas, principalmente desconforto respiratório, como também aquelas incomuns ou intoleráveis, o medico devera ser comunicado imediatamente.</w:t>
      </w:r>
    </w:p>
    <w:p w:rsidR="00991FB8" w:rsidRPr="00991FB8" w:rsidRDefault="00991FB8" w:rsidP="00FD7035">
      <w:pPr>
        <w:pStyle w:val="NormalWeb"/>
        <w:numPr>
          <w:ilvl w:val="0"/>
          <w:numId w:val="23"/>
        </w:numPr>
        <w:spacing w:line="360" w:lineRule="auto"/>
        <w:ind w:left="426"/>
        <w:jc w:val="both"/>
        <w:rPr>
          <w:rFonts w:ascii="Arial" w:hAnsi="Arial" w:cs="Arial"/>
        </w:rPr>
      </w:pPr>
      <w:r w:rsidRPr="00991FB8">
        <w:rPr>
          <w:rFonts w:ascii="Arial" w:hAnsi="Arial" w:cs="Arial"/>
        </w:rPr>
        <w:t>Pode causar tontura e sonolência. Recomende que o paciente evite dirigir e outras atividades que requerem estado de alerta, durante a terapia.</w:t>
      </w:r>
    </w:p>
    <w:p w:rsidR="00991FB8" w:rsidRPr="00991FB8" w:rsidRDefault="00991FB8" w:rsidP="00FD7035">
      <w:pPr>
        <w:pStyle w:val="NormalWeb"/>
        <w:numPr>
          <w:ilvl w:val="0"/>
          <w:numId w:val="23"/>
        </w:numPr>
        <w:spacing w:line="360" w:lineRule="auto"/>
        <w:ind w:left="426"/>
        <w:jc w:val="both"/>
        <w:rPr>
          <w:rFonts w:ascii="Arial" w:hAnsi="Arial" w:cs="Arial"/>
        </w:rPr>
      </w:pPr>
      <w:r w:rsidRPr="00991FB8">
        <w:rPr>
          <w:rFonts w:ascii="Arial" w:hAnsi="Arial" w:cs="Arial"/>
        </w:rPr>
        <w:t>Recomende ao paciente que evite consumo de álcool e o uso concomitante de outros depressores do SNC, como também de qualquer outra droga ou medicação, sem o conhecimento do medico durante a terapia.</w:t>
      </w:r>
    </w:p>
    <w:p w:rsidR="00991FB8" w:rsidRPr="00991FB8" w:rsidRDefault="00991FB8" w:rsidP="00FD7035">
      <w:pPr>
        <w:pStyle w:val="NormalWeb"/>
        <w:numPr>
          <w:ilvl w:val="0"/>
          <w:numId w:val="23"/>
        </w:numPr>
        <w:spacing w:line="360" w:lineRule="auto"/>
        <w:ind w:left="426"/>
        <w:jc w:val="both"/>
        <w:rPr>
          <w:rFonts w:ascii="Arial" w:hAnsi="Arial" w:cs="Arial"/>
        </w:rPr>
      </w:pPr>
      <w:r w:rsidRPr="00991FB8">
        <w:rPr>
          <w:rFonts w:ascii="Arial" w:hAnsi="Arial" w:cs="Arial"/>
        </w:rPr>
        <w:t>Ante</w:t>
      </w:r>
      <w:r>
        <w:rPr>
          <w:rFonts w:ascii="Arial" w:hAnsi="Arial" w:cs="Arial"/>
        </w:rPr>
        <w:t>s</w:t>
      </w:r>
      <w:r w:rsidRPr="00991FB8">
        <w:rPr>
          <w:rFonts w:ascii="Arial" w:hAnsi="Arial" w:cs="Arial"/>
        </w:rPr>
        <w:t xml:space="preserve"> da administração: documente as indicações para a terapia; o inicio e duração dos sintomas; relacione as outras tentativas de tratamento e os resultados obtidos; e avalie: reações de hipersensibilidade, uma vez que os pacientes mais sensíveis podem apresentá-las independentemente da dose. </w:t>
      </w:r>
    </w:p>
    <w:p w:rsidR="00991FB8" w:rsidRPr="00FD7035" w:rsidRDefault="00991FB8" w:rsidP="00FD7035">
      <w:pPr>
        <w:pStyle w:val="PargrafodaLista"/>
        <w:numPr>
          <w:ilvl w:val="0"/>
          <w:numId w:val="23"/>
        </w:numPr>
        <w:spacing w:line="360" w:lineRule="auto"/>
        <w:ind w:left="426"/>
        <w:jc w:val="both"/>
        <w:rPr>
          <w:rFonts w:ascii="Arial" w:hAnsi="Arial" w:cs="Arial"/>
          <w:sz w:val="24"/>
          <w:szCs w:val="24"/>
        </w:rPr>
      </w:pPr>
      <w:r w:rsidRPr="00FD7035">
        <w:rPr>
          <w:rFonts w:ascii="Arial" w:hAnsi="Arial" w:cs="Arial"/>
          <w:sz w:val="24"/>
          <w:szCs w:val="24"/>
        </w:rPr>
        <w:t xml:space="preserve">Durante a terapia, avalie: </w:t>
      </w:r>
      <w:proofErr w:type="gramStart"/>
      <w:r w:rsidRPr="00FD7035">
        <w:rPr>
          <w:rFonts w:ascii="Arial" w:hAnsi="Arial" w:cs="Arial"/>
          <w:sz w:val="24"/>
          <w:szCs w:val="24"/>
        </w:rPr>
        <w:t>1</w:t>
      </w:r>
      <w:proofErr w:type="gramEnd"/>
      <w:r w:rsidRPr="00FD7035">
        <w:rPr>
          <w:rFonts w:ascii="Arial" w:hAnsi="Arial" w:cs="Arial"/>
          <w:sz w:val="24"/>
          <w:szCs w:val="24"/>
        </w:rPr>
        <w:t>.os sinais vitais; 2.a função cardíaca (</w:t>
      </w:r>
      <w:proofErr w:type="spellStart"/>
      <w:r w:rsidRPr="00FD7035">
        <w:rPr>
          <w:rFonts w:ascii="Arial" w:hAnsi="Arial" w:cs="Arial"/>
          <w:sz w:val="24"/>
          <w:szCs w:val="24"/>
        </w:rPr>
        <w:t>disrritmias</w:t>
      </w:r>
      <w:proofErr w:type="spellEnd"/>
      <w:r w:rsidRPr="00FD7035">
        <w:rPr>
          <w:rFonts w:ascii="Arial" w:hAnsi="Arial" w:cs="Arial"/>
          <w:sz w:val="24"/>
          <w:szCs w:val="24"/>
        </w:rPr>
        <w:t xml:space="preserve">, aumento da </w:t>
      </w:r>
      <w:proofErr w:type="spellStart"/>
      <w:r w:rsidRPr="00FD7035">
        <w:rPr>
          <w:rFonts w:ascii="Arial" w:hAnsi="Arial" w:cs="Arial"/>
          <w:sz w:val="24"/>
          <w:szCs w:val="24"/>
        </w:rPr>
        <w:t>freqüência</w:t>
      </w:r>
      <w:proofErr w:type="spellEnd"/>
      <w:r w:rsidRPr="00FD7035">
        <w:rPr>
          <w:rFonts w:ascii="Arial" w:hAnsi="Arial" w:cs="Arial"/>
          <w:sz w:val="24"/>
          <w:szCs w:val="24"/>
        </w:rPr>
        <w:t xml:space="preserve"> cardíaca, palpitações) ; 3.a função renal (distúrbios renais transitórios com </w:t>
      </w:r>
      <w:proofErr w:type="spellStart"/>
      <w:r w:rsidRPr="00FD7035">
        <w:rPr>
          <w:rFonts w:ascii="Arial" w:hAnsi="Arial" w:cs="Arial"/>
          <w:sz w:val="24"/>
          <w:szCs w:val="24"/>
        </w:rPr>
        <w:t>olig</w:t>
      </w:r>
      <w:r w:rsidR="00E034DE" w:rsidRPr="00FD7035">
        <w:rPr>
          <w:rFonts w:ascii="Arial" w:hAnsi="Arial" w:cs="Arial"/>
          <w:sz w:val="24"/>
          <w:szCs w:val="24"/>
        </w:rPr>
        <w:t>ú</w:t>
      </w:r>
      <w:r w:rsidRPr="00FD7035">
        <w:rPr>
          <w:rFonts w:ascii="Arial" w:hAnsi="Arial" w:cs="Arial"/>
          <w:sz w:val="24"/>
          <w:szCs w:val="24"/>
        </w:rPr>
        <w:t>ria</w:t>
      </w:r>
      <w:proofErr w:type="spellEnd"/>
      <w:r w:rsidRPr="00FD7035">
        <w:rPr>
          <w:rFonts w:ascii="Arial" w:hAnsi="Arial" w:cs="Arial"/>
          <w:sz w:val="24"/>
          <w:szCs w:val="24"/>
        </w:rPr>
        <w:t xml:space="preserve"> ou </w:t>
      </w:r>
      <w:proofErr w:type="spellStart"/>
      <w:r w:rsidRPr="00FD7035">
        <w:rPr>
          <w:rFonts w:ascii="Arial" w:hAnsi="Arial" w:cs="Arial"/>
          <w:sz w:val="24"/>
          <w:szCs w:val="24"/>
        </w:rPr>
        <w:t>an</w:t>
      </w:r>
      <w:r w:rsidR="00E034DE" w:rsidRPr="00FD7035">
        <w:rPr>
          <w:rFonts w:ascii="Arial" w:hAnsi="Arial" w:cs="Arial"/>
          <w:sz w:val="24"/>
          <w:szCs w:val="24"/>
        </w:rPr>
        <w:t>ú</w:t>
      </w:r>
      <w:r w:rsidRPr="00FD7035">
        <w:rPr>
          <w:rFonts w:ascii="Arial" w:hAnsi="Arial" w:cs="Arial"/>
          <w:sz w:val="24"/>
          <w:szCs w:val="24"/>
        </w:rPr>
        <w:t>ria</w:t>
      </w:r>
      <w:proofErr w:type="spellEnd"/>
      <w:r w:rsidRPr="00FD7035">
        <w:rPr>
          <w:rFonts w:ascii="Arial" w:hAnsi="Arial" w:cs="Arial"/>
          <w:sz w:val="24"/>
          <w:szCs w:val="24"/>
        </w:rPr>
        <w:t xml:space="preserve">, </w:t>
      </w:r>
      <w:proofErr w:type="spellStart"/>
      <w:r w:rsidRPr="00FD7035">
        <w:rPr>
          <w:rFonts w:ascii="Arial" w:hAnsi="Arial" w:cs="Arial"/>
          <w:sz w:val="24"/>
          <w:szCs w:val="24"/>
        </w:rPr>
        <w:t>protein</w:t>
      </w:r>
      <w:r w:rsidR="00E034DE" w:rsidRPr="00FD7035">
        <w:rPr>
          <w:rFonts w:ascii="Arial" w:hAnsi="Arial" w:cs="Arial"/>
          <w:sz w:val="24"/>
          <w:szCs w:val="24"/>
        </w:rPr>
        <w:t>ú</w:t>
      </w:r>
      <w:r w:rsidRPr="00FD7035">
        <w:rPr>
          <w:rFonts w:ascii="Arial" w:hAnsi="Arial" w:cs="Arial"/>
          <w:sz w:val="24"/>
          <w:szCs w:val="24"/>
        </w:rPr>
        <w:t>ria</w:t>
      </w:r>
      <w:proofErr w:type="spellEnd"/>
      <w:r w:rsidRPr="00FD7035">
        <w:rPr>
          <w:rFonts w:ascii="Arial" w:hAnsi="Arial" w:cs="Arial"/>
          <w:sz w:val="24"/>
          <w:szCs w:val="24"/>
        </w:rPr>
        <w:t>, nefrite intersticial) principalmente em pacientes com histórico de doença renal preexistente ou no causo de super dosagem; 4.a função respiratória ( crises de asma) principalmente em pacientes pré dispostos a tal condição; 5.as reações de hipersensibilidade.</w:t>
      </w:r>
    </w:p>
    <w:p w:rsidR="00991FB8" w:rsidRPr="00FD7035" w:rsidRDefault="00991FB8" w:rsidP="00FD7035">
      <w:pPr>
        <w:pStyle w:val="PargrafodaLista"/>
        <w:numPr>
          <w:ilvl w:val="0"/>
          <w:numId w:val="23"/>
        </w:numPr>
        <w:spacing w:line="360" w:lineRule="auto"/>
        <w:ind w:left="426"/>
        <w:jc w:val="both"/>
        <w:rPr>
          <w:rFonts w:ascii="Arial" w:hAnsi="Arial" w:cs="Arial"/>
          <w:b/>
          <w:sz w:val="24"/>
          <w:szCs w:val="24"/>
        </w:rPr>
      </w:pPr>
      <w:r w:rsidRPr="00FD7035">
        <w:rPr>
          <w:rFonts w:ascii="Arial" w:hAnsi="Arial" w:cs="Arial"/>
          <w:sz w:val="24"/>
          <w:szCs w:val="24"/>
        </w:rPr>
        <w:t>Endovenosa: aplique lentamente; não adicione outras substancias na mesma seringa.</w:t>
      </w:r>
    </w:p>
    <w:p w:rsidR="00623CB3" w:rsidRDefault="00623CB3" w:rsidP="00991FB8">
      <w:pPr>
        <w:shd w:val="clear" w:color="auto" w:fill="FFFFFF"/>
        <w:spacing w:after="324" w:line="272" w:lineRule="atLeast"/>
        <w:rPr>
          <w:rFonts w:ascii="Arial" w:eastAsia="Times New Roman" w:hAnsi="Arial" w:cs="Arial"/>
          <w:b/>
          <w:color w:val="000000" w:themeColor="text1"/>
          <w:sz w:val="24"/>
          <w:szCs w:val="24"/>
          <w:lang w:eastAsia="pt-BR"/>
        </w:rPr>
      </w:pPr>
    </w:p>
    <w:p w:rsidR="00364408" w:rsidRPr="00991FB8" w:rsidRDefault="00991FB8" w:rsidP="00991FB8">
      <w:pPr>
        <w:shd w:val="clear" w:color="auto" w:fill="FFFFFF"/>
        <w:spacing w:after="324" w:line="272" w:lineRule="atLeast"/>
        <w:rPr>
          <w:rFonts w:ascii="Arial" w:eastAsia="Times New Roman" w:hAnsi="Arial" w:cs="Arial"/>
          <w:b/>
          <w:color w:val="000000" w:themeColor="text1"/>
          <w:sz w:val="24"/>
          <w:szCs w:val="24"/>
          <w:lang w:eastAsia="pt-BR"/>
        </w:rPr>
      </w:pPr>
      <w:r w:rsidRPr="00991FB8">
        <w:rPr>
          <w:rFonts w:ascii="Arial" w:eastAsia="Times New Roman" w:hAnsi="Arial" w:cs="Arial"/>
          <w:b/>
          <w:color w:val="000000" w:themeColor="text1"/>
          <w:sz w:val="24"/>
          <w:szCs w:val="24"/>
          <w:lang w:eastAsia="pt-BR"/>
        </w:rPr>
        <w:t xml:space="preserve"> BROMOPRIDA</w:t>
      </w:r>
    </w:p>
    <w:p w:rsidR="00991FB8" w:rsidRPr="004B7C02" w:rsidRDefault="00991FB8" w:rsidP="00991FB8">
      <w:pPr>
        <w:spacing w:line="360" w:lineRule="auto"/>
        <w:jc w:val="both"/>
        <w:rPr>
          <w:rFonts w:ascii="Arial" w:hAnsi="Arial" w:cs="Arial"/>
          <w:b/>
          <w:sz w:val="24"/>
          <w:szCs w:val="24"/>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proofErr w:type="spellStart"/>
      <w:r w:rsidRPr="00BE142E">
        <w:rPr>
          <w:rFonts w:ascii="Arial" w:eastAsia="Times New Roman" w:hAnsi="Arial" w:cs="Arial"/>
          <w:color w:val="000000" w:themeColor="text1"/>
          <w:sz w:val="24"/>
          <w:szCs w:val="24"/>
          <w:lang w:eastAsia="pt-BR"/>
        </w:rPr>
        <w:t>bromopan</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pridecil</w:t>
      </w:r>
      <w:proofErr w:type="spellEnd"/>
      <w:r w:rsidRPr="00BE142E">
        <w:rPr>
          <w:rFonts w:ascii="Arial" w:eastAsia="Times New Roman" w:hAnsi="Arial" w:cs="Arial"/>
          <w:color w:val="000000" w:themeColor="text1"/>
          <w:sz w:val="24"/>
          <w:szCs w:val="24"/>
          <w:lang w:eastAsia="pt-BR"/>
        </w:rPr>
        <w:t xml:space="preserve">, </w:t>
      </w:r>
      <w:proofErr w:type="spellStart"/>
      <w:proofErr w:type="gramStart"/>
      <w:r w:rsidRPr="00BE142E">
        <w:rPr>
          <w:rFonts w:ascii="Arial" w:eastAsia="Times New Roman" w:hAnsi="Arial" w:cs="Arial"/>
          <w:color w:val="000000" w:themeColor="text1"/>
          <w:sz w:val="24"/>
          <w:szCs w:val="24"/>
          <w:lang w:eastAsia="pt-BR"/>
        </w:rPr>
        <w:t>plamet</w:t>
      </w:r>
      <w:proofErr w:type="spellEnd"/>
      <w:proofErr w:type="gramEnd"/>
    </w:p>
    <w:p w:rsidR="0010782F" w:rsidRPr="00BE142E" w:rsidRDefault="00991FB8" w:rsidP="0010782F">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Mecanismo de Ação</w:t>
      </w:r>
      <w:r w:rsidRPr="00731FA8">
        <w:rPr>
          <w:rFonts w:ascii="Arial" w:hAnsi="Arial" w:cs="Arial"/>
          <w:sz w:val="24"/>
          <w:szCs w:val="24"/>
        </w:rPr>
        <w:t>:</w:t>
      </w:r>
      <w:r>
        <w:rPr>
          <w:rFonts w:ascii="Arial" w:hAnsi="Arial" w:cs="Arial"/>
          <w:sz w:val="24"/>
          <w:szCs w:val="24"/>
        </w:rPr>
        <w:t xml:space="preserve"> </w:t>
      </w:r>
      <w:r w:rsidR="0010782F" w:rsidRPr="00BE142E">
        <w:rPr>
          <w:rFonts w:ascii="Arial" w:eastAsia="Times New Roman" w:hAnsi="Arial" w:cs="Arial"/>
          <w:color w:val="000000" w:themeColor="text1"/>
          <w:sz w:val="24"/>
          <w:szCs w:val="24"/>
          <w:lang w:eastAsia="pt-BR"/>
        </w:rPr>
        <w:t xml:space="preserve">apresenta ação normalizadora da motricidade do estômago, do duodeno e do jejuno, reconduzindo o tônus e a </w:t>
      </w:r>
      <w:proofErr w:type="spellStart"/>
      <w:r w:rsidR="0010782F" w:rsidRPr="00BE142E">
        <w:rPr>
          <w:rFonts w:ascii="Arial" w:eastAsia="Times New Roman" w:hAnsi="Arial" w:cs="Arial"/>
          <w:color w:val="000000" w:themeColor="text1"/>
          <w:sz w:val="24"/>
          <w:szCs w:val="24"/>
          <w:lang w:eastAsia="pt-BR"/>
        </w:rPr>
        <w:t>peristalse</w:t>
      </w:r>
      <w:proofErr w:type="spellEnd"/>
      <w:r w:rsidR="0010782F" w:rsidRPr="00BE142E">
        <w:rPr>
          <w:rFonts w:ascii="Arial" w:eastAsia="Times New Roman" w:hAnsi="Arial" w:cs="Arial"/>
          <w:color w:val="000000" w:themeColor="text1"/>
          <w:sz w:val="24"/>
          <w:szCs w:val="24"/>
          <w:lang w:eastAsia="pt-BR"/>
        </w:rPr>
        <w:t xml:space="preserve"> aos padrões fisiológicos em todos os casos em que ocorram alterações desse sistema e normaliza também o esvaziamento incompleto ou tardio das vias biliares e possui ação antiemética completa, atuando em nível central e periférico.</w:t>
      </w:r>
    </w:p>
    <w:p w:rsidR="0010782F" w:rsidRPr="00BE142E" w:rsidRDefault="00991FB8" w:rsidP="0010782F">
      <w:pPr>
        <w:shd w:val="clear" w:color="auto" w:fill="FFFFFF"/>
        <w:spacing w:after="324" w:line="272" w:lineRule="atLeast"/>
        <w:jc w:val="both"/>
        <w:rPr>
          <w:rFonts w:ascii="Arial" w:eastAsia="Times New Roman" w:hAnsi="Arial" w:cs="Arial"/>
          <w:color w:val="000000" w:themeColor="text1"/>
          <w:sz w:val="24"/>
          <w:szCs w:val="24"/>
          <w:lang w:eastAsia="pt-BR"/>
        </w:rPr>
      </w:pPr>
      <w:r w:rsidRPr="004B7C02">
        <w:rPr>
          <w:rFonts w:ascii="Arial" w:hAnsi="Arial" w:cs="Arial"/>
          <w:b/>
          <w:sz w:val="24"/>
          <w:szCs w:val="24"/>
        </w:rPr>
        <w:t>Indicação</w:t>
      </w:r>
      <w:r>
        <w:rPr>
          <w:rFonts w:ascii="Arial" w:hAnsi="Arial" w:cs="Arial"/>
          <w:sz w:val="24"/>
          <w:szCs w:val="24"/>
        </w:rPr>
        <w:t xml:space="preserve">: </w:t>
      </w:r>
      <w:r w:rsidR="0010782F" w:rsidRPr="00BE142E">
        <w:rPr>
          <w:rFonts w:ascii="Arial" w:eastAsia="Times New Roman" w:hAnsi="Arial" w:cs="Arial"/>
          <w:color w:val="000000" w:themeColor="text1"/>
          <w:sz w:val="24"/>
          <w:szCs w:val="24"/>
          <w:lang w:eastAsia="pt-BR"/>
        </w:rPr>
        <w:t>tratamento de náuseas e vômitos; refluxo gastroesofágico.</w:t>
      </w:r>
    </w:p>
    <w:p w:rsidR="0010782F" w:rsidRPr="00BE142E" w:rsidRDefault="00991FB8" w:rsidP="0010782F">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0010782F" w:rsidRPr="00BE142E">
        <w:rPr>
          <w:rFonts w:ascii="Arial" w:eastAsia="Times New Roman" w:hAnsi="Arial" w:cs="Arial"/>
          <w:color w:val="000000" w:themeColor="text1"/>
          <w:sz w:val="24"/>
          <w:szCs w:val="24"/>
          <w:lang w:eastAsia="pt-BR"/>
        </w:rPr>
        <w:t xml:space="preserve">comprimidos de 10mg, ampolas com </w:t>
      </w:r>
      <w:proofErr w:type="gramStart"/>
      <w:r w:rsidR="0010782F" w:rsidRPr="00BE142E">
        <w:rPr>
          <w:rFonts w:ascii="Arial" w:eastAsia="Times New Roman" w:hAnsi="Arial" w:cs="Arial"/>
          <w:color w:val="000000" w:themeColor="text1"/>
          <w:sz w:val="24"/>
          <w:szCs w:val="24"/>
          <w:lang w:eastAsia="pt-BR"/>
        </w:rPr>
        <w:t>2ml</w:t>
      </w:r>
      <w:proofErr w:type="gramEnd"/>
      <w:r w:rsidR="0010782F" w:rsidRPr="00BE142E">
        <w:rPr>
          <w:rFonts w:ascii="Arial" w:eastAsia="Times New Roman" w:hAnsi="Arial" w:cs="Arial"/>
          <w:color w:val="000000" w:themeColor="text1"/>
          <w:sz w:val="24"/>
          <w:szCs w:val="24"/>
          <w:lang w:eastAsia="pt-BR"/>
        </w:rPr>
        <w:t xml:space="preserve"> (10mg) de solução injetável, frascos com 10ml ou 20ml (4mg/ml) de solução oral.</w:t>
      </w:r>
    </w:p>
    <w:p w:rsidR="00991FB8" w:rsidRDefault="00991FB8" w:rsidP="00991FB8">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DC7346">
        <w:rPr>
          <w:rFonts w:ascii="Arial" w:hAnsi="Arial" w:cs="Arial"/>
          <w:sz w:val="24"/>
          <w:szCs w:val="24"/>
        </w:rPr>
        <w:t xml:space="preserve">V.O, </w:t>
      </w:r>
      <w:r w:rsidR="00FA3ABE">
        <w:rPr>
          <w:rFonts w:ascii="Arial" w:hAnsi="Arial" w:cs="Arial"/>
          <w:sz w:val="24"/>
          <w:szCs w:val="24"/>
        </w:rPr>
        <w:t xml:space="preserve">IM ou </w:t>
      </w:r>
      <w:proofErr w:type="gramStart"/>
      <w:r w:rsidR="00FA3ABE">
        <w:rPr>
          <w:rFonts w:ascii="Arial" w:hAnsi="Arial" w:cs="Arial"/>
          <w:sz w:val="24"/>
          <w:szCs w:val="24"/>
        </w:rPr>
        <w:t>EV</w:t>
      </w:r>
      <w:proofErr w:type="gramEnd"/>
    </w:p>
    <w:p w:rsidR="00991FB8" w:rsidRPr="004B7C02" w:rsidRDefault="00991FB8" w:rsidP="00991FB8">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FA3ABE" w:rsidRDefault="00FA3ABE" w:rsidP="00FA3ABE">
      <w:pPr>
        <w:pStyle w:val="PargrafodaLista"/>
        <w:numPr>
          <w:ilvl w:val="0"/>
          <w:numId w:val="28"/>
        </w:numPr>
        <w:shd w:val="clear" w:color="auto" w:fill="FFFFFF"/>
        <w:spacing w:after="0" w:line="360" w:lineRule="auto"/>
        <w:ind w:left="426"/>
        <w:jc w:val="both"/>
        <w:textAlignment w:val="baseline"/>
        <w:rPr>
          <w:rFonts w:ascii="Arial" w:eastAsia="Times New Roman" w:hAnsi="Arial" w:cs="Arial"/>
          <w:color w:val="000000" w:themeColor="text1"/>
          <w:sz w:val="24"/>
          <w:szCs w:val="24"/>
          <w:lang w:eastAsia="pt-BR"/>
        </w:rPr>
      </w:pPr>
      <w:r w:rsidRPr="00FA3ABE">
        <w:rPr>
          <w:rFonts w:ascii="Arial" w:eastAsia="Times New Roman" w:hAnsi="Arial" w:cs="Arial"/>
          <w:color w:val="000000" w:themeColor="text1"/>
          <w:sz w:val="24"/>
          <w:szCs w:val="24"/>
          <w:lang w:eastAsia="pt-BR"/>
        </w:rPr>
        <w:t>Monitorizar os SSVV;</w:t>
      </w:r>
    </w:p>
    <w:p w:rsidR="00FA3ABE" w:rsidRDefault="00FA3ABE" w:rsidP="00FA3ABE">
      <w:pPr>
        <w:pStyle w:val="PargrafodaLista"/>
        <w:numPr>
          <w:ilvl w:val="0"/>
          <w:numId w:val="28"/>
        </w:numPr>
        <w:shd w:val="clear" w:color="auto" w:fill="FFFFFF"/>
        <w:spacing w:after="0" w:line="360" w:lineRule="auto"/>
        <w:ind w:left="426"/>
        <w:jc w:val="both"/>
        <w:textAlignment w:val="baseline"/>
        <w:rPr>
          <w:rFonts w:ascii="Arial" w:eastAsia="Times New Roman" w:hAnsi="Arial" w:cs="Arial"/>
          <w:color w:val="000000" w:themeColor="text1"/>
          <w:sz w:val="24"/>
          <w:szCs w:val="24"/>
          <w:lang w:eastAsia="pt-BR"/>
        </w:rPr>
      </w:pPr>
      <w:r w:rsidRPr="00FA3ABE">
        <w:rPr>
          <w:rFonts w:ascii="Arial" w:eastAsia="Times New Roman" w:hAnsi="Arial" w:cs="Arial"/>
          <w:color w:val="000000" w:themeColor="text1"/>
          <w:sz w:val="24"/>
          <w:szCs w:val="24"/>
          <w:lang w:eastAsia="pt-BR"/>
        </w:rPr>
        <w:t>Observar se o medicamento está sendo eficaz;</w:t>
      </w:r>
    </w:p>
    <w:p w:rsidR="00FA3ABE" w:rsidRDefault="00FA3ABE" w:rsidP="00FA3ABE">
      <w:pPr>
        <w:pStyle w:val="PargrafodaLista"/>
        <w:numPr>
          <w:ilvl w:val="0"/>
          <w:numId w:val="28"/>
        </w:numPr>
        <w:shd w:val="clear" w:color="auto" w:fill="FFFFFF"/>
        <w:spacing w:after="0" w:line="360" w:lineRule="auto"/>
        <w:ind w:left="426"/>
        <w:jc w:val="both"/>
        <w:textAlignment w:val="baseline"/>
        <w:rPr>
          <w:rFonts w:ascii="Arial" w:eastAsia="Times New Roman" w:hAnsi="Arial" w:cs="Arial"/>
          <w:color w:val="000000" w:themeColor="text1"/>
          <w:sz w:val="24"/>
          <w:szCs w:val="24"/>
          <w:lang w:eastAsia="pt-BR"/>
        </w:rPr>
      </w:pPr>
      <w:r w:rsidRPr="00FA3ABE">
        <w:rPr>
          <w:rFonts w:ascii="Arial" w:eastAsia="Times New Roman" w:hAnsi="Arial" w:cs="Arial"/>
          <w:color w:val="000000" w:themeColor="text1"/>
          <w:sz w:val="24"/>
          <w:szCs w:val="24"/>
          <w:lang w:eastAsia="pt-BR"/>
        </w:rPr>
        <w:t>Orientar o paciente a não usar tranquilizantes, sedativos, pois poderá ocorrer sedação séria;</w:t>
      </w:r>
    </w:p>
    <w:p w:rsidR="00FA3ABE" w:rsidRPr="00593788" w:rsidRDefault="00FA3ABE" w:rsidP="00FA3ABE">
      <w:pPr>
        <w:pStyle w:val="NormalWeb"/>
        <w:numPr>
          <w:ilvl w:val="0"/>
          <w:numId w:val="28"/>
        </w:numPr>
        <w:spacing w:line="360" w:lineRule="auto"/>
        <w:ind w:left="426"/>
        <w:jc w:val="both"/>
        <w:rPr>
          <w:rFonts w:ascii="Arial" w:hAnsi="Arial" w:cs="Arial"/>
        </w:rPr>
      </w:pPr>
      <w:r w:rsidRPr="00593788">
        <w:rPr>
          <w:rFonts w:ascii="Arial" w:hAnsi="Arial" w:cs="Arial"/>
        </w:rPr>
        <w:t>A medicação deve ser administrada exatamente conforme recomendado e o tratamento não deve ser interrompido, sem o conhecimento do médico, ainda que alcance a melhora.</w:t>
      </w:r>
    </w:p>
    <w:p w:rsidR="005B0F38" w:rsidRPr="006A55E6" w:rsidRDefault="006A55E6" w:rsidP="005B0F38">
      <w:pPr>
        <w:shd w:val="clear" w:color="auto" w:fill="FFFFFF"/>
        <w:spacing w:after="0" w:line="217" w:lineRule="atLeast"/>
        <w:jc w:val="both"/>
        <w:textAlignment w:val="baseline"/>
        <w:rPr>
          <w:rFonts w:ascii="Arial" w:eastAsia="Times New Roman" w:hAnsi="Arial" w:cs="Arial"/>
          <w:b/>
          <w:color w:val="000000" w:themeColor="text1"/>
          <w:sz w:val="24"/>
          <w:szCs w:val="24"/>
          <w:lang w:eastAsia="pt-BR"/>
        </w:rPr>
      </w:pPr>
      <w:r w:rsidRPr="006A55E6">
        <w:rPr>
          <w:rFonts w:ascii="Arial" w:eastAsia="Times New Roman" w:hAnsi="Arial" w:cs="Arial"/>
          <w:b/>
          <w:color w:val="000000" w:themeColor="text1"/>
          <w:sz w:val="24"/>
          <w:szCs w:val="24"/>
          <w:lang w:eastAsia="pt-BR"/>
        </w:rPr>
        <w:t>TRAMADOL</w:t>
      </w:r>
      <w:r w:rsidRPr="006A55E6">
        <w:rPr>
          <w:rFonts w:ascii="Arial" w:hAnsi="Arial" w:cs="Arial"/>
          <w:b/>
          <w:color w:val="000000" w:themeColor="text1"/>
          <w:sz w:val="24"/>
          <w:szCs w:val="24"/>
        </w:rPr>
        <w:t xml:space="preserve"> </w:t>
      </w:r>
    </w:p>
    <w:p w:rsidR="006A55E6" w:rsidRDefault="006A55E6" w:rsidP="005B0F38">
      <w:pPr>
        <w:shd w:val="clear" w:color="auto" w:fill="FFFFFF"/>
        <w:spacing w:after="0" w:line="217" w:lineRule="atLeast"/>
        <w:jc w:val="both"/>
        <w:textAlignment w:val="baseline"/>
        <w:rPr>
          <w:rFonts w:ascii="Arial" w:eastAsia="Times New Roman" w:hAnsi="Arial" w:cs="Arial"/>
          <w:color w:val="000000" w:themeColor="text1"/>
          <w:sz w:val="24"/>
          <w:szCs w:val="24"/>
          <w:lang w:eastAsia="pt-BR"/>
        </w:rPr>
      </w:pPr>
    </w:p>
    <w:p w:rsidR="006A55E6" w:rsidRDefault="006A55E6" w:rsidP="005B0F38">
      <w:pPr>
        <w:shd w:val="clear" w:color="auto" w:fill="FFFFFF"/>
        <w:spacing w:after="0" w:line="217" w:lineRule="atLeast"/>
        <w:jc w:val="both"/>
        <w:textAlignment w:val="baseline"/>
        <w:rPr>
          <w:rFonts w:ascii="Arial" w:eastAsia="Times New Roman" w:hAnsi="Arial" w:cs="Arial"/>
          <w:color w:val="000000" w:themeColor="text1"/>
          <w:sz w:val="24"/>
          <w:szCs w:val="24"/>
          <w:lang w:eastAsia="pt-BR"/>
        </w:rPr>
      </w:pPr>
    </w:p>
    <w:p w:rsidR="006A55E6" w:rsidRPr="004B7C02" w:rsidRDefault="006A55E6" w:rsidP="006A55E6">
      <w:pPr>
        <w:spacing w:line="360" w:lineRule="auto"/>
        <w:jc w:val="both"/>
        <w:rPr>
          <w:rFonts w:ascii="Arial" w:hAnsi="Arial" w:cs="Arial"/>
          <w:b/>
          <w:sz w:val="24"/>
          <w:szCs w:val="24"/>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proofErr w:type="spellStart"/>
      <w:r w:rsidRPr="006A55E6">
        <w:rPr>
          <w:rStyle w:val="Forte"/>
          <w:rFonts w:ascii="Arial" w:hAnsi="Arial" w:cs="Arial"/>
          <w:b w:val="0"/>
          <w:color w:val="000000" w:themeColor="text1"/>
          <w:sz w:val="24"/>
          <w:szCs w:val="24"/>
        </w:rPr>
        <w:t>Tramal</w:t>
      </w:r>
      <w:proofErr w:type="spellEnd"/>
    </w:p>
    <w:p w:rsidR="006A55E6" w:rsidRPr="00F125D2" w:rsidRDefault="006A55E6" w:rsidP="00F125D2">
      <w:pPr>
        <w:spacing w:line="360" w:lineRule="auto"/>
        <w:jc w:val="both"/>
        <w:rPr>
          <w:rFonts w:ascii="Arial" w:hAnsi="Arial" w:cs="Arial"/>
          <w:sz w:val="24"/>
          <w:szCs w:val="24"/>
        </w:rPr>
      </w:pPr>
      <w:r w:rsidRPr="004B7C02">
        <w:rPr>
          <w:rFonts w:ascii="Arial" w:hAnsi="Arial" w:cs="Arial"/>
          <w:b/>
          <w:sz w:val="24"/>
          <w:szCs w:val="24"/>
        </w:rPr>
        <w:t>Mecanismo de Ação</w:t>
      </w:r>
      <w:r w:rsidRPr="00731FA8">
        <w:rPr>
          <w:rFonts w:ascii="Arial" w:hAnsi="Arial" w:cs="Arial"/>
          <w:sz w:val="24"/>
          <w:szCs w:val="24"/>
        </w:rPr>
        <w:t>:</w:t>
      </w:r>
      <w:r>
        <w:rPr>
          <w:rFonts w:ascii="Arial" w:hAnsi="Arial" w:cs="Arial"/>
          <w:sz w:val="24"/>
          <w:szCs w:val="24"/>
        </w:rPr>
        <w:t xml:space="preserve"> </w:t>
      </w:r>
      <w:r w:rsidR="00F125D2">
        <w:rPr>
          <w:rFonts w:ascii="Arial" w:hAnsi="Arial" w:cs="Arial"/>
          <w:sz w:val="24"/>
          <w:szCs w:val="24"/>
        </w:rPr>
        <w:t>A</w:t>
      </w:r>
      <w:r w:rsidR="00F125D2" w:rsidRPr="00F125D2">
        <w:rPr>
          <w:rFonts w:ascii="Arial" w:hAnsi="Arial" w:cs="Arial"/>
          <w:sz w:val="24"/>
          <w:szCs w:val="24"/>
        </w:rPr>
        <w:t xml:space="preserve">nalgésico </w:t>
      </w:r>
      <w:proofErr w:type="spellStart"/>
      <w:r w:rsidR="00F125D2" w:rsidRPr="00F125D2">
        <w:rPr>
          <w:rFonts w:ascii="Arial" w:hAnsi="Arial" w:cs="Arial"/>
          <w:sz w:val="24"/>
          <w:szCs w:val="24"/>
        </w:rPr>
        <w:t>opióide</w:t>
      </w:r>
      <w:proofErr w:type="spellEnd"/>
      <w:r w:rsidR="00F125D2" w:rsidRPr="00F125D2">
        <w:rPr>
          <w:rFonts w:ascii="Arial" w:hAnsi="Arial" w:cs="Arial"/>
          <w:sz w:val="24"/>
          <w:szCs w:val="24"/>
        </w:rPr>
        <w:t xml:space="preserve"> de ação central. É um </w:t>
      </w:r>
      <w:proofErr w:type="spellStart"/>
      <w:r w:rsidR="00F125D2" w:rsidRPr="00F125D2">
        <w:rPr>
          <w:rFonts w:ascii="Arial" w:hAnsi="Arial" w:cs="Arial"/>
          <w:sz w:val="24"/>
          <w:szCs w:val="24"/>
        </w:rPr>
        <w:t>agonista</w:t>
      </w:r>
      <w:proofErr w:type="spellEnd"/>
      <w:r w:rsidR="00F125D2" w:rsidRPr="00F125D2">
        <w:rPr>
          <w:rFonts w:ascii="Arial" w:hAnsi="Arial" w:cs="Arial"/>
          <w:sz w:val="24"/>
          <w:szCs w:val="24"/>
        </w:rPr>
        <w:t xml:space="preserve"> puro </w:t>
      </w:r>
      <w:proofErr w:type="spellStart"/>
      <w:proofErr w:type="gramStart"/>
      <w:r w:rsidR="00F125D2" w:rsidRPr="00F125D2">
        <w:rPr>
          <w:rFonts w:ascii="Arial" w:hAnsi="Arial" w:cs="Arial"/>
          <w:sz w:val="24"/>
          <w:szCs w:val="24"/>
        </w:rPr>
        <w:t>não-seletivo</w:t>
      </w:r>
      <w:proofErr w:type="spellEnd"/>
      <w:proofErr w:type="gramEnd"/>
      <w:r w:rsidR="00F125D2" w:rsidRPr="00F125D2">
        <w:rPr>
          <w:rFonts w:ascii="Arial" w:hAnsi="Arial" w:cs="Arial"/>
          <w:sz w:val="24"/>
          <w:szCs w:val="24"/>
        </w:rPr>
        <w:t xml:space="preserve"> dos receptores </w:t>
      </w:r>
      <w:proofErr w:type="spellStart"/>
      <w:r w:rsidR="00F125D2" w:rsidRPr="00F125D2">
        <w:rPr>
          <w:rFonts w:ascii="Arial" w:hAnsi="Arial" w:cs="Arial"/>
          <w:sz w:val="24"/>
          <w:szCs w:val="24"/>
        </w:rPr>
        <w:t>opióides</w:t>
      </w:r>
      <w:proofErr w:type="spellEnd"/>
      <w:r w:rsidR="00F125D2" w:rsidRPr="00F125D2">
        <w:rPr>
          <w:rFonts w:ascii="Arial" w:hAnsi="Arial" w:cs="Arial"/>
          <w:sz w:val="24"/>
          <w:szCs w:val="24"/>
        </w:rPr>
        <w:t xml:space="preserve"> (mi, delta e </w:t>
      </w:r>
      <w:proofErr w:type="spellStart"/>
      <w:r w:rsidR="00F125D2" w:rsidRPr="00F125D2">
        <w:rPr>
          <w:rFonts w:ascii="Arial" w:hAnsi="Arial" w:cs="Arial"/>
          <w:sz w:val="24"/>
          <w:szCs w:val="24"/>
        </w:rPr>
        <w:t>kappa</w:t>
      </w:r>
      <w:proofErr w:type="spellEnd"/>
      <w:r w:rsidR="00F125D2" w:rsidRPr="00F125D2">
        <w:rPr>
          <w:rFonts w:ascii="Arial" w:hAnsi="Arial" w:cs="Arial"/>
          <w:sz w:val="24"/>
          <w:szCs w:val="24"/>
        </w:rPr>
        <w:t xml:space="preserve">) com uma afinidade maior pelo receptor µ (mi). Outros mecanismos que contribuem para o efeito analgésico de </w:t>
      </w:r>
      <w:proofErr w:type="spellStart"/>
      <w:r w:rsidR="00F125D2" w:rsidRPr="00F125D2">
        <w:rPr>
          <w:rFonts w:ascii="Arial" w:hAnsi="Arial" w:cs="Arial"/>
          <w:sz w:val="24"/>
          <w:szCs w:val="24"/>
        </w:rPr>
        <w:t>tramadol</w:t>
      </w:r>
      <w:proofErr w:type="spellEnd"/>
      <w:r w:rsidR="00F125D2" w:rsidRPr="00F125D2">
        <w:rPr>
          <w:rFonts w:ascii="Arial" w:hAnsi="Arial" w:cs="Arial"/>
          <w:sz w:val="24"/>
          <w:szCs w:val="24"/>
        </w:rPr>
        <w:t xml:space="preserve"> são a inibição da recaptação neuronal de noradrenalina e o aumento da liberação de </w:t>
      </w:r>
      <w:proofErr w:type="spellStart"/>
      <w:r w:rsidR="00F125D2" w:rsidRPr="00F125D2">
        <w:rPr>
          <w:rFonts w:ascii="Arial" w:hAnsi="Arial" w:cs="Arial"/>
          <w:sz w:val="24"/>
          <w:szCs w:val="24"/>
        </w:rPr>
        <w:t>serotonina</w:t>
      </w:r>
      <w:proofErr w:type="spellEnd"/>
      <w:r w:rsidR="00F125D2" w:rsidRPr="00F125D2">
        <w:rPr>
          <w:rFonts w:ascii="Arial" w:hAnsi="Arial" w:cs="Arial"/>
          <w:sz w:val="24"/>
          <w:szCs w:val="24"/>
        </w:rPr>
        <w:t>.</w:t>
      </w:r>
    </w:p>
    <w:p w:rsidR="006A55E6" w:rsidRPr="00A94C17" w:rsidRDefault="006A55E6" w:rsidP="006A55E6">
      <w:pPr>
        <w:spacing w:line="360" w:lineRule="auto"/>
        <w:jc w:val="both"/>
        <w:rPr>
          <w:rFonts w:ascii="Arial" w:hAnsi="Arial" w:cs="Arial"/>
          <w:sz w:val="24"/>
          <w:szCs w:val="24"/>
        </w:rPr>
      </w:pPr>
      <w:r w:rsidRPr="004B7C02">
        <w:rPr>
          <w:rFonts w:ascii="Arial" w:hAnsi="Arial" w:cs="Arial"/>
          <w:b/>
          <w:sz w:val="24"/>
          <w:szCs w:val="24"/>
        </w:rPr>
        <w:t>Indicação</w:t>
      </w:r>
      <w:r>
        <w:rPr>
          <w:rFonts w:ascii="Arial" w:hAnsi="Arial" w:cs="Arial"/>
          <w:sz w:val="24"/>
          <w:szCs w:val="24"/>
        </w:rPr>
        <w:t xml:space="preserve">: </w:t>
      </w:r>
      <w:r w:rsidRPr="00BE142E">
        <w:rPr>
          <w:rFonts w:ascii="Arial" w:eastAsia="Times New Roman" w:hAnsi="Arial" w:cs="Arial"/>
          <w:color w:val="000000" w:themeColor="text1"/>
          <w:sz w:val="24"/>
          <w:szCs w:val="24"/>
          <w:lang w:eastAsia="pt-BR"/>
        </w:rPr>
        <w:t>indicado para dor de intensidade moderada a grave, de caráter agudo, subagudo e crônico</w:t>
      </w:r>
      <w:r>
        <w:rPr>
          <w:rFonts w:ascii="Arial" w:eastAsia="Times New Roman" w:hAnsi="Arial" w:cs="Arial"/>
          <w:color w:val="000000" w:themeColor="text1"/>
          <w:sz w:val="24"/>
          <w:szCs w:val="24"/>
          <w:lang w:eastAsia="pt-BR"/>
        </w:rPr>
        <w:t>.</w:t>
      </w:r>
    </w:p>
    <w:p w:rsidR="006A55E6" w:rsidRPr="00593788" w:rsidRDefault="006A55E6" w:rsidP="00593788">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sidRPr="00593788">
        <w:rPr>
          <w:rFonts w:ascii="Arial" w:hAnsi="Arial" w:cs="Arial"/>
          <w:sz w:val="24"/>
          <w:szCs w:val="24"/>
        </w:rPr>
        <w:t xml:space="preserve">: </w:t>
      </w:r>
      <w:r w:rsidR="00593788" w:rsidRPr="00593788">
        <w:rPr>
          <w:rFonts w:ascii="Arial" w:hAnsi="Arial" w:cs="Arial"/>
          <w:sz w:val="24"/>
          <w:szCs w:val="24"/>
        </w:rPr>
        <w:t xml:space="preserve">cápsulas de liberação prolongada de50mg ou 100mg. Ampolas com </w:t>
      </w:r>
      <w:proofErr w:type="gramStart"/>
      <w:r w:rsidR="00593788" w:rsidRPr="00593788">
        <w:rPr>
          <w:rFonts w:ascii="Arial" w:hAnsi="Arial" w:cs="Arial"/>
          <w:sz w:val="24"/>
          <w:szCs w:val="24"/>
        </w:rPr>
        <w:t>1ml</w:t>
      </w:r>
      <w:proofErr w:type="gramEnd"/>
      <w:r w:rsidR="00593788" w:rsidRPr="00593788">
        <w:rPr>
          <w:rFonts w:ascii="Arial" w:hAnsi="Arial" w:cs="Arial"/>
          <w:sz w:val="24"/>
          <w:szCs w:val="24"/>
        </w:rPr>
        <w:t xml:space="preserve"> ou 2mlde solução injetável. Frascos com </w:t>
      </w:r>
      <w:proofErr w:type="gramStart"/>
      <w:r w:rsidR="00593788" w:rsidRPr="00593788">
        <w:rPr>
          <w:rFonts w:ascii="Arial" w:hAnsi="Arial" w:cs="Arial"/>
          <w:sz w:val="24"/>
          <w:szCs w:val="24"/>
        </w:rPr>
        <w:t>10ml</w:t>
      </w:r>
      <w:proofErr w:type="gramEnd"/>
      <w:r w:rsidR="00593788" w:rsidRPr="00593788">
        <w:rPr>
          <w:rFonts w:ascii="Arial" w:hAnsi="Arial" w:cs="Arial"/>
          <w:sz w:val="24"/>
          <w:szCs w:val="24"/>
        </w:rPr>
        <w:t xml:space="preserve"> de solução oral. Comprimidos de 50mg ou 100mg. Supositórios de 100mg.</w:t>
      </w:r>
    </w:p>
    <w:p w:rsidR="006A55E6" w:rsidRDefault="006A55E6" w:rsidP="006A55E6">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593788">
        <w:rPr>
          <w:rFonts w:ascii="Arial" w:hAnsi="Arial" w:cs="Arial"/>
          <w:sz w:val="24"/>
          <w:szCs w:val="24"/>
        </w:rPr>
        <w:t>VO</w:t>
      </w:r>
      <w:proofErr w:type="gramStart"/>
      <w:r w:rsidR="00593788">
        <w:rPr>
          <w:rFonts w:ascii="Arial" w:hAnsi="Arial" w:cs="Arial"/>
          <w:sz w:val="24"/>
          <w:szCs w:val="24"/>
        </w:rPr>
        <w:t xml:space="preserve">, </w:t>
      </w:r>
      <w:r w:rsidR="00F125D2">
        <w:rPr>
          <w:rFonts w:ascii="Arial" w:hAnsi="Arial" w:cs="Arial"/>
          <w:sz w:val="24"/>
          <w:szCs w:val="24"/>
        </w:rPr>
        <w:t>Via</w:t>
      </w:r>
      <w:proofErr w:type="gramEnd"/>
      <w:r w:rsidR="00F125D2">
        <w:rPr>
          <w:rFonts w:ascii="Arial" w:hAnsi="Arial" w:cs="Arial"/>
          <w:sz w:val="24"/>
          <w:szCs w:val="24"/>
        </w:rPr>
        <w:t xml:space="preserve"> Retal, </w:t>
      </w:r>
      <w:r w:rsidR="00A17598">
        <w:rPr>
          <w:rFonts w:ascii="Arial" w:hAnsi="Arial" w:cs="Arial"/>
          <w:sz w:val="24"/>
          <w:szCs w:val="24"/>
        </w:rPr>
        <w:t>IM</w:t>
      </w:r>
    </w:p>
    <w:p w:rsidR="006A55E6" w:rsidRDefault="006A55E6" w:rsidP="006A55E6">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A medicação deve ser administrada exatamente conforme recomendado e o tratamento não deve ser interrompido, sem o conhecimento do médico, ainda que alcance a melhora.</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Administre 1 hora antes ou 2 horas depois das refeições.</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 xml:space="preserve">Administre cuidadosamente em pacientes hipersensíveis a </w:t>
      </w:r>
      <w:proofErr w:type="spellStart"/>
      <w:r w:rsidRPr="00593788">
        <w:rPr>
          <w:rFonts w:ascii="Arial" w:hAnsi="Arial" w:cs="Arial"/>
        </w:rPr>
        <w:t>opióides</w:t>
      </w:r>
      <w:proofErr w:type="spellEnd"/>
      <w:r w:rsidRPr="00593788">
        <w:rPr>
          <w:rFonts w:ascii="Arial" w:hAnsi="Arial" w:cs="Arial"/>
        </w:rPr>
        <w:t>, idosos, distúrbio respiratório, PIC aumentada, história de convulsão.</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Monitorize o fluxo renal e hepático.</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Oriente o paciente para não exercer atividades perigosas.</w:t>
      </w:r>
    </w:p>
    <w:p w:rsidR="00593788" w:rsidRPr="00A1759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Pode causar boca sec</w:t>
      </w:r>
      <w:r w:rsidR="00A17598">
        <w:rPr>
          <w:rFonts w:ascii="Arial" w:hAnsi="Arial" w:cs="Arial"/>
        </w:rPr>
        <w:t>a,</w:t>
      </w:r>
      <w:proofErr w:type="gramStart"/>
      <w:r w:rsidR="00A17598">
        <w:rPr>
          <w:rFonts w:ascii="Arial" w:hAnsi="Arial" w:cs="Arial"/>
        </w:rPr>
        <w:t xml:space="preserve"> </w:t>
      </w:r>
      <w:r w:rsidRPr="00A17598">
        <w:rPr>
          <w:rFonts w:ascii="Arial" w:hAnsi="Arial" w:cs="Arial"/>
        </w:rPr>
        <w:t xml:space="preserve"> </w:t>
      </w:r>
      <w:proofErr w:type="gramEnd"/>
      <w:r w:rsidRPr="00A17598">
        <w:rPr>
          <w:rFonts w:ascii="Arial" w:hAnsi="Arial" w:cs="Arial"/>
        </w:rPr>
        <w:t>tontura e sonolência.</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 xml:space="preserve">Pode ocorrer agitação, ansiedade, nervosismo, insônia, </w:t>
      </w:r>
      <w:proofErr w:type="spellStart"/>
      <w:r w:rsidRPr="00593788">
        <w:rPr>
          <w:rFonts w:ascii="Arial" w:hAnsi="Arial" w:cs="Arial"/>
        </w:rPr>
        <w:t>hipercinesia</w:t>
      </w:r>
      <w:proofErr w:type="spellEnd"/>
      <w:r w:rsidRPr="00593788">
        <w:rPr>
          <w:rFonts w:ascii="Arial" w:hAnsi="Arial" w:cs="Arial"/>
        </w:rPr>
        <w:t>, tremor e sintomas DI.</w:t>
      </w:r>
    </w:p>
    <w:p w:rsidR="00593788" w:rsidRPr="00593788" w:rsidRDefault="00593788" w:rsidP="00A17598">
      <w:pPr>
        <w:pStyle w:val="NormalWeb"/>
        <w:numPr>
          <w:ilvl w:val="0"/>
          <w:numId w:val="29"/>
        </w:numPr>
        <w:spacing w:line="360" w:lineRule="auto"/>
        <w:ind w:left="426"/>
        <w:jc w:val="both"/>
        <w:rPr>
          <w:rFonts w:ascii="Arial" w:hAnsi="Arial" w:cs="Arial"/>
        </w:rPr>
      </w:pPr>
      <w:r w:rsidRPr="00593788">
        <w:rPr>
          <w:rFonts w:ascii="Arial" w:hAnsi="Arial" w:cs="Arial"/>
        </w:rPr>
        <w:t>Observe sintomas de superdosagem, que são: nível reduzido de consciência até o coma, episódios epilépticos generalizados, hipotensão, taquicardia, dilatação ou contrição da pupila, depressão respiratória até parada cardíaca;</w:t>
      </w:r>
    </w:p>
    <w:p w:rsidR="006A55E6" w:rsidRDefault="006A55E6" w:rsidP="005B0F38">
      <w:pPr>
        <w:shd w:val="clear" w:color="auto" w:fill="FFFFFF"/>
        <w:spacing w:after="0" w:line="217" w:lineRule="atLeast"/>
        <w:jc w:val="both"/>
        <w:textAlignment w:val="baseline"/>
        <w:rPr>
          <w:rFonts w:ascii="Arial" w:eastAsia="Times New Roman" w:hAnsi="Arial" w:cs="Arial"/>
          <w:color w:val="000000" w:themeColor="text1"/>
          <w:sz w:val="24"/>
          <w:szCs w:val="24"/>
          <w:lang w:eastAsia="pt-BR"/>
        </w:rPr>
      </w:pPr>
    </w:p>
    <w:p w:rsidR="006A55E6" w:rsidRPr="00860A9D" w:rsidRDefault="00E034DE" w:rsidP="005B0F38">
      <w:pPr>
        <w:shd w:val="clear" w:color="auto" w:fill="FFFFFF"/>
        <w:spacing w:after="0" w:line="217" w:lineRule="atLeast"/>
        <w:jc w:val="both"/>
        <w:textAlignment w:val="baseline"/>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CAPTOPRIL</w:t>
      </w:r>
    </w:p>
    <w:p w:rsidR="006A55E6" w:rsidRDefault="006A55E6" w:rsidP="005B0F38">
      <w:pPr>
        <w:shd w:val="clear" w:color="auto" w:fill="FFFFFF"/>
        <w:spacing w:after="0" w:line="217" w:lineRule="atLeast"/>
        <w:jc w:val="both"/>
        <w:textAlignment w:val="baseline"/>
        <w:rPr>
          <w:rFonts w:ascii="Arial" w:eastAsia="Times New Roman" w:hAnsi="Arial" w:cs="Arial"/>
          <w:color w:val="000000" w:themeColor="text1"/>
          <w:sz w:val="24"/>
          <w:szCs w:val="24"/>
          <w:lang w:eastAsia="pt-BR"/>
        </w:rPr>
      </w:pPr>
    </w:p>
    <w:p w:rsidR="00E034DE" w:rsidRPr="00623CB3" w:rsidRDefault="00860A9D" w:rsidP="00E034DE">
      <w:pPr>
        <w:spacing w:line="360" w:lineRule="auto"/>
        <w:jc w:val="both"/>
        <w:rPr>
          <w:rFonts w:ascii="Arial" w:hAnsi="Arial" w:cs="Arial"/>
          <w:sz w:val="24"/>
          <w:szCs w:val="24"/>
        </w:rPr>
      </w:pPr>
      <w:bookmarkStart w:id="0" w:name="contra_indica_ccedil__otilde_es_"/>
      <w:bookmarkEnd w:id="0"/>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proofErr w:type="spellStart"/>
      <w:r w:rsidR="00E034DE" w:rsidRPr="00623CB3">
        <w:rPr>
          <w:rFonts w:ascii="Arial" w:hAnsi="Arial" w:cs="Arial"/>
          <w:bCs/>
          <w:sz w:val="24"/>
          <w:szCs w:val="24"/>
        </w:rPr>
        <w:t>Capoten</w:t>
      </w:r>
      <w:proofErr w:type="spellEnd"/>
      <w:r w:rsidR="00E034DE" w:rsidRPr="00623CB3">
        <w:rPr>
          <w:rFonts w:ascii="Arial" w:hAnsi="Arial" w:cs="Arial"/>
          <w:sz w:val="24"/>
          <w:szCs w:val="24"/>
        </w:rPr>
        <w:t xml:space="preserve">, </w:t>
      </w:r>
      <w:proofErr w:type="spellStart"/>
      <w:r w:rsidR="00E034DE" w:rsidRPr="00623CB3">
        <w:rPr>
          <w:rFonts w:ascii="Arial" w:hAnsi="Arial" w:cs="Arial"/>
          <w:sz w:val="24"/>
          <w:szCs w:val="24"/>
        </w:rPr>
        <w:t>Capotrat</w:t>
      </w:r>
      <w:proofErr w:type="spellEnd"/>
      <w:r w:rsidR="00E034DE" w:rsidRPr="00623CB3">
        <w:rPr>
          <w:rFonts w:ascii="Arial" w:hAnsi="Arial" w:cs="Arial"/>
          <w:sz w:val="24"/>
          <w:szCs w:val="24"/>
        </w:rPr>
        <w:t xml:space="preserve">, </w:t>
      </w:r>
      <w:proofErr w:type="spellStart"/>
      <w:r w:rsidR="00E034DE" w:rsidRPr="00623CB3">
        <w:rPr>
          <w:rFonts w:ascii="Arial" w:hAnsi="Arial" w:cs="Arial"/>
          <w:sz w:val="24"/>
          <w:szCs w:val="24"/>
        </w:rPr>
        <w:t>Captolin</w:t>
      </w:r>
      <w:proofErr w:type="spellEnd"/>
      <w:r w:rsidR="00E034DE" w:rsidRPr="00623CB3">
        <w:rPr>
          <w:rFonts w:ascii="Arial" w:hAnsi="Arial" w:cs="Arial"/>
          <w:sz w:val="24"/>
          <w:szCs w:val="24"/>
        </w:rPr>
        <w:t xml:space="preserve">, </w:t>
      </w:r>
      <w:proofErr w:type="spellStart"/>
      <w:r w:rsidR="00E034DE" w:rsidRPr="00623CB3">
        <w:rPr>
          <w:rFonts w:ascii="Arial" w:hAnsi="Arial" w:cs="Arial"/>
          <w:sz w:val="24"/>
          <w:szCs w:val="24"/>
        </w:rPr>
        <w:t>Captoptec</w:t>
      </w:r>
      <w:proofErr w:type="spellEnd"/>
      <w:r w:rsidR="00E034DE" w:rsidRPr="00623CB3">
        <w:rPr>
          <w:rFonts w:ascii="Arial" w:hAnsi="Arial" w:cs="Arial"/>
          <w:sz w:val="24"/>
          <w:szCs w:val="24"/>
        </w:rPr>
        <w:t xml:space="preserve">, </w:t>
      </w:r>
      <w:proofErr w:type="spellStart"/>
      <w:proofErr w:type="gramStart"/>
      <w:r w:rsidR="00E034DE" w:rsidRPr="00623CB3">
        <w:rPr>
          <w:rFonts w:ascii="Arial" w:hAnsi="Arial" w:cs="Arial"/>
          <w:sz w:val="24"/>
          <w:szCs w:val="24"/>
        </w:rPr>
        <w:t>Hipoten</w:t>
      </w:r>
      <w:proofErr w:type="spellEnd"/>
      <w:proofErr w:type="gramEnd"/>
    </w:p>
    <w:p w:rsidR="00E034DE" w:rsidRDefault="00860A9D" w:rsidP="00E034DE">
      <w:pPr>
        <w:spacing w:line="360" w:lineRule="auto"/>
        <w:jc w:val="both"/>
        <w:rPr>
          <w:rFonts w:ascii="Arial" w:hAnsi="Arial" w:cs="Arial"/>
          <w:color w:val="000000" w:themeColor="text1"/>
          <w:sz w:val="24"/>
          <w:szCs w:val="24"/>
        </w:rPr>
      </w:pPr>
      <w:r w:rsidRPr="004B7C02">
        <w:rPr>
          <w:rFonts w:ascii="Arial" w:hAnsi="Arial" w:cs="Arial"/>
          <w:b/>
          <w:sz w:val="24"/>
          <w:szCs w:val="24"/>
        </w:rPr>
        <w:t>Mecanismo de Ação</w:t>
      </w:r>
      <w:r w:rsidRPr="00731FA8">
        <w:rPr>
          <w:rFonts w:ascii="Arial" w:hAnsi="Arial" w:cs="Arial"/>
          <w:sz w:val="24"/>
          <w:szCs w:val="24"/>
        </w:rPr>
        <w:t>:</w:t>
      </w:r>
      <w:r>
        <w:rPr>
          <w:rFonts w:ascii="Arial" w:hAnsi="Arial" w:cs="Arial"/>
          <w:sz w:val="24"/>
          <w:szCs w:val="24"/>
        </w:rPr>
        <w:t xml:space="preserve"> </w:t>
      </w:r>
      <w:r w:rsidR="00E034DE" w:rsidRPr="00E034DE">
        <w:rPr>
          <w:rFonts w:ascii="Arial" w:hAnsi="Arial" w:cs="Arial"/>
          <w:color w:val="000000" w:themeColor="text1"/>
          <w:sz w:val="24"/>
          <w:szCs w:val="24"/>
        </w:rPr>
        <w:t xml:space="preserve">age inibindo a enzima conversora de </w:t>
      </w:r>
      <w:proofErr w:type="spellStart"/>
      <w:r w:rsidR="00E034DE" w:rsidRPr="00E034DE">
        <w:rPr>
          <w:rFonts w:ascii="Arial" w:hAnsi="Arial" w:cs="Arial"/>
          <w:color w:val="000000" w:themeColor="text1"/>
          <w:sz w:val="24"/>
          <w:szCs w:val="24"/>
        </w:rPr>
        <w:t>angiotensina</w:t>
      </w:r>
      <w:proofErr w:type="spellEnd"/>
      <w:r w:rsidR="00E034DE" w:rsidRPr="00E034DE">
        <w:rPr>
          <w:rFonts w:ascii="Arial" w:hAnsi="Arial" w:cs="Arial"/>
          <w:color w:val="000000" w:themeColor="text1"/>
          <w:sz w:val="24"/>
          <w:szCs w:val="24"/>
        </w:rPr>
        <w:t xml:space="preserve"> (ECA), impedindo a conversão de </w:t>
      </w:r>
      <w:proofErr w:type="spellStart"/>
      <w:r w:rsidR="00E034DE" w:rsidRPr="00E034DE">
        <w:rPr>
          <w:rFonts w:ascii="Arial" w:hAnsi="Arial" w:cs="Arial"/>
          <w:color w:val="000000" w:themeColor="text1"/>
          <w:sz w:val="24"/>
          <w:szCs w:val="24"/>
        </w:rPr>
        <w:t>angiotensina</w:t>
      </w:r>
      <w:proofErr w:type="spellEnd"/>
      <w:r w:rsidR="00E034DE" w:rsidRPr="00E034DE">
        <w:rPr>
          <w:rFonts w:ascii="Arial" w:hAnsi="Arial" w:cs="Arial"/>
          <w:color w:val="000000" w:themeColor="text1"/>
          <w:sz w:val="24"/>
          <w:szCs w:val="24"/>
        </w:rPr>
        <w:t xml:space="preserve"> I em </w:t>
      </w:r>
      <w:proofErr w:type="spellStart"/>
      <w:r w:rsidR="00E034DE" w:rsidRPr="00E034DE">
        <w:rPr>
          <w:rFonts w:ascii="Arial" w:hAnsi="Arial" w:cs="Arial"/>
          <w:color w:val="000000" w:themeColor="text1"/>
          <w:sz w:val="24"/>
          <w:szCs w:val="24"/>
        </w:rPr>
        <w:t>angiotensina</w:t>
      </w:r>
      <w:proofErr w:type="spellEnd"/>
      <w:r w:rsidR="00E034DE" w:rsidRPr="00E034DE">
        <w:rPr>
          <w:rFonts w:ascii="Arial" w:hAnsi="Arial" w:cs="Arial"/>
          <w:color w:val="000000" w:themeColor="text1"/>
          <w:sz w:val="24"/>
          <w:szCs w:val="24"/>
        </w:rPr>
        <w:t xml:space="preserve"> II. Não havendo </w:t>
      </w:r>
      <w:proofErr w:type="spellStart"/>
      <w:r w:rsidR="00E034DE" w:rsidRPr="00E034DE">
        <w:rPr>
          <w:rFonts w:ascii="Arial" w:hAnsi="Arial" w:cs="Arial"/>
          <w:color w:val="000000" w:themeColor="text1"/>
          <w:sz w:val="24"/>
          <w:szCs w:val="24"/>
        </w:rPr>
        <w:t>angio</w:t>
      </w:r>
      <w:proofErr w:type="spellEnd"/>
      <w:r w:rsidR="00E034DE" w:rsidRPr="00E034DE">
        <w:rPr>
          <w:rFonts w:ascii="Arial" w:hAnsi="Arial" w:cs="Arial"/>
          <w:color w:val="000000" w:themeColor="text1"/>
          <w:sz w:val="24"/>
          <w:szCs w:val="24"/>
        </w:rPr>
        <w:t xml:space="preserve"> II, não haverá síntese de </w:t>
      </w:r>
      <w:proofErr w:type="spellStart"/>
      <w:r w:rsidR="00E034DE" w:rsidRPr="00E034DE">
        <w:rPr>
          <w:rFonts w:ascii="Arial" w:hAnsi="Arial" w:cs="Arial"/>
          <w:color w:val="000000" w:themeColor="text1"/>
          <w:sz w:val="24"/>
          <w:szCs w:val="24"/>
        </w:rPr>
        <w:t>aldosterona</w:t>
      </w:r>
      <w:proofErr w:type="spellEnd"/>
      <w:r w:rsidR="00E034DE" w:rsidRPr="00E034DE">
        <w:rPr>
          <w:rFonts w:ascii="Arial" w:hAnsi="Arial" w:cs="Arial"/>
          <w:color w:val="000000" w:themeColor="text1"/>
          <w:sz w:val="24"/>
          <w:szCs w:val="24"/>
        </w:rPr>
        <w:t xml:space="preserve"> e consequentemente os níveis da pressão arterial diminuirão.</w:t>
      </w:r>
    </w:p>
    <w:p w:rsidR="00E034DE" w:rsidRPr="00E034DE" w:rsidRDefault="00860A9D" w:rsidP="00E034DE">
      <w:pPr>
        <w:spacing w:line="360" w:lineRule="auto"/>
        <w:jc w:val="both"/>
        <w:rPr>
          <w:rFonts w:ascii="Arial" w:hAnsi="Arial" w:cs="Arial"/>
          <w:b/>
          <w:sz w:val="24"/>
          <w:szCs w:val="24"/>
        </w:rPr>
      </w:pPr>
      <w:r w:rsidRPr="004B7C02">
        <w:rPr>
          <w:rFonts w:ascii="Arial" w:hAnsi="Arial" w:cs="Arial"/>
          <w:b/>
          <w:sz w:val="24"/>
          <w:szCs w:val="24"/>
        </w:rPr>
        <w:t>Indicação</w:t>
      </w:r>
      <w:r>
        <w:rPr>
          <w:rFonts w:ascii="Arial" w:hAnsi="Arial" w:cs="Arial"/>
          <w:sz w:val="24"/>
          <w:szCs w:val="24"/>
        </w:rPr>
        <w:t xml:space="preserve">: </w:t>
      </w:r>
      <w:r w:rsidR="00E034DE" w:rsidRPr="00E034DE">
        <w:rPr>
          <w:rFonts w:ascii="Arial" w:hAnsi="Arial" w:cs="Arial"/>
          <w:color w:val="000000" w:themeColor="text1"/>
          <w:sz w:val="24"/>
          <w:szCs w:val="24"/>
        </w:rPr>
        <w:t xml:space="preserve">Sua principal indicação é para tratamento de </w:t>
      </w:r>
      <w:hyperlink r:id="rId14" w:tooltip="Hipertensão arterial" w:history="1">
        <w:r w:rsidR="00E034DE" w:rsidRPr="00E034DE">
          <w:rPr>
            <w:rStyle w:val="Hyperlink"/>
            <w:rFonts w:ascii="Arial" w:hAnsi="Arial" w:cs="Arial"/>
            <w:color w:val="000000" w:themeColor="text1"/>
            <w:sz w:val="24"/>
            <w:szCs w:val="24"/>
          </w:rPr>
          <w:t>hipertensão arterial</w:t>
        </w:r>
      </w:hyperlink>
      <w:r w:rsidR="00E034DE" w:rsidRPr="00E034DE">
        <w:rPr>
          <w:rFonts w:ascii="Arial" w:hAnsi="Arial" w:cs="Arial"/>
          <w:color w:val="000000" w:themeColor="text1"/>
          <w:sz w:val="24"/>
          <w:szCs w:val="24"/>
        </w:rPr>
        <w:t xml:space="preserve"> e alguns casos de </w:t>
      </w:r>
      <w:hyperlink r:id="rId15" w:tooltip="Insuficiência cardíaca" w:history="1">
        <w:r w:rsidR="00E034DE" w:rsidRPr="00E034DE">
          <w:rPr>
            <w:rStyle w:val="Hyperlink"/>
            <w:rFonts w:ascii="Arial" w:hAnsi="Arial" w:cs="Arial"/>
            <w:color w:val="000000" w:themeColor="text1"/>
            <w:sz w:val="24"/>
            <w:szCs w:val="24"/>
          </w:rPr>
          <w:t>insuficiência cardíaca</w:t>
        </w:r>
      </w:hyperlink>
      <w:r w:rsidR="00E034DE" w:rsidRPr="00E034DE">
        <w:rPr>
          <w:rFonts w:ascii="Arial" w:hAnsi="Arial" w:cs="Arial"/>
          <w:color w:val="000000" w:themeColor="text1"/>
          <w:sz w:val="24"/>
          <w:szCs w:val="24"/>
        </w:rPr>
        <w:t>.</w:t>
      </w:r>
    </w:p>
    <w:p w:rsidR="00860A9D" w:rsidRPr="00623CB3" w:rsidRDefault="00860A9D" w:rsidP="00860A9D">
      <w:pPr>
        <w:shd w:val="clear" w:color="auto" w:fill="FFFFFF"/>
        <w:spacing w:after="324" w:line="360" w:lineRule="auto"/>
        <w:jc w:val="both"/>
        <w:rPr>
          <w:rFonts w:ascii="Arial" w:eastAsia="Times New Roman" w:hAnsi="Arial" w:cs="Arial"/>
          <w:color w:val="000000" w:themeColor="text1"/>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006C4594" w:rsidRPr="00623CB3">
        <w:rPr>
          <w:rFonts w:ascii="Arial" w:hAnsi="Arial" w:cs="Arial"/>
          <w:sz w:val="24"/>
          <w:szCs w:val="24"/>
        </w:rPr>
        <w:t>comprimidos de 12,5</w:t>
      </w:r>
      <w:proofErr w:type="spellStart"/>
      <w:proofErr w:type="gramStart"/>
      <w:r w:rsidR="006C4594" w:rsidRPr="00623CB3">
        <w:rPr>
          <w:rFonts w:ascii="Arial" w:hAnsi="Arial" w:cs="Arial"/>
          <w:sz w:val="24"/>
          <w:szCs w:val="24"/>
        </w:rPr>
        <w:t>mg</w:t>
      </w:r>
      <w:proofErr w:type="spellEnd"/>
      <w:proofErr w:type="gramEnd"/>
      <w:r w:rsidR="006C4594" w:rsidRPr="00623CB3">
        <w:rPr>
          <w:rFonts w:ascii="Arial" w:hAnsi="Arial" w:cs="Arial"/>
          <w:sz w:val="24"/>
          <w:szCs w:val="24"/>
        </w:rPr>
        <w:t>, 25mg ou 50mg.</w:t>
      </w:r>
    </w:p>
    <w:p w:rsidR="006C4594" w:rsidRDefault="00860A9D" w:rsidP="006C4594">
      <w:pPr>
        <w:spacing w:line="360" w:lineRule="auto"/>
        <w:jc w:val="both"/>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6C4594">
        <w:rPr>
          <w:rFonts w:ascii="Arial" w:hAnsi="Arial" w:cs="Arial"/>
          <w:sz w:val="24"/>
          <w:szCs w:val="24"/>
        </w:rPr>
        <w:t>VO e IV</w:t>
      </w:r>
    </w:p>
    <w:p w:rsidR="00860A9D" w:rsidRPr="004B7C02" w:rsidRDefault="00860A9D" w:rsidP="00860A9D">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6C4594" w:rsidRPr="006C4594" w:rsidRDefault="006C4594" w:rsidP="00A17598">
      <w:pPr>
        <w:pStyle w:val="NormalWeb"/>
        <w:numPr>
          <w:ilvl w:val="0"/>
          <w:numId w:val="8"/>
        </w:numPr>
        <w:tabs>
          <w:tab w:val="clear" w:pos="720"/>
          <w:tab w:val="num" w:pos="-426"/>
        </w:tabs>
        <w:spacing w:line="360" w:lineRule="auto"/>
        <w:ind w:left="426" w:hanging="357"/>
        <w:jc w:val="both"/>
        <w:rPr>
          <w:rFonts w:ascii="Arial" w:hAnsi="Arial" w:cs="Arial"/>
        </w:rPr>
      </w:pPr>
      <w:r w:rsidRPr="006C4594">
        <w:rPr>
          <w:rFonts w:ascii="Arial" w:hAnsi="Arial" w:cs="Arial"/>
        </w:rPr>
        <w:t>Instrua o paciente a tomar a medicação conforme recomendado e não interromper o tratamento, sem o conhecimento do médico, ainda que melhore.</w:t>
      </w:r>
    </w:p>
    <w:p w:rsidR="00A17598" w:rsidRDefault="006C4594" w:rsidP="00A17598">
      <w:pPr>
        <w:pStyle w:val="PargrafodaLista"/>
        <w:numPr>
          <w:ilvl w:val="0"/>
          <w:numId w:val="8"/>
        </w:numPr>
        <w:tabs>
          <w:tab w:val="clear" w:pos="720"/>
        </w:tabs>
        <w:spacing w:line="360" w:lineRule="auto"/>
        <w:ind w:left="426"/>
        <w:jc w:val="both"/>
        <w:rPr>
          <w:rFonts w:ascii="Arial" w:hAnsi="Arial" w:cs="Arial"/>
          <w:sz w:val="24"/>
          <w:szCs w:val="24"/>
        </w:rPr>
      </w:pPr>
      <w:r w:rsidRPr="00A17598">
        <w:rPr>
          <w:rFonts w:ascii="Arial" w:hAnsi="Arial" w:cs="Arial"/>
          <w:sz w:val="24"/>
          <w:szCs w:val="24"/>
        </w:rPr>
        <w:t xml:space="preserve">Informar sobre as reações adversas mais </w:t>
      </w:r>
      <w:proofErr w:type="spellStart"/>
      <w:r w:rsidRPr="00A17598">
        <w:rPr>
          <w:rFonts w:ascii="Arial" w:hAnsi="Arial" w:cs="Arial"/>
          <w:sz w:val="24"/>
          <w:szCs w:val="24"/>
        </w:rPr>
        <w:t>freqüentes</w:t>
      </w:r>
      <w:proofErr w:type="spellEnd"/>
      <w:r w:rsidRPr="00A17598">
        <w:rPr>
          <w:rFonts w:ascii="Arial" w:hAnsi="Arial" w:cs="Arial"/>
          <w:sz w:val="24"/>
          <w:szCs w:val="24"/>
        </w:rPr>
        <w:t xml:space="preserve"> especialmente </w:t>
      </w:r>
      <w:proofErr w:type="spellStart"/>
      <w:r w:rsidRPr="00A17598">
        <w:rPr>
          <w:rFonts w:ascii="Arial" w:hAnsi="Arial" w:cs="Arial"/>
          <w:sz w:val="24"/>
          <w:szCs w:val="24"/>
        </w:rPr>
        <w:t>rash</w:t>
      </w:r>
      <w:proofErr w:type="spellEnd"/>
      <w:r w:rsidRPr="00A17598">
        <w:rPr>
          <w:rFonts w:ascii="Arial" w:hAnsi="Arial" w:cs="Arial"/>
          <w:sz w:val="24"/>
          <w:szCs w:val="24"/>
        </w:rPr>
        <w:t xml:space="preserve">, estomatites, dor de garganta, febre, inchaço (mãos e pés), batimentos cardíacos irregulares, dor torácica, tosse seca, rouquidão, tontura, edema (face, olhos, lábios ou língua) dificuldade de deglutir ou respirar o médico de verá ser comunicado. Informar que a tosse seca pode ser persistente e só cessar após a suspensão da medicação, mas que se </w:t>
      </w:r>
      <w:proofErr w:type="gramStart"/>
      <w:r w:rsidRPr="00A17598">
        <w:rPr>
          <w:rFonts w:ascii="Arial" w:hAnsi="Arial" w:cs="Arial"/>
          <w:sz w:val="24"/>
          <w:szCs w:val="24"/>
        </w:rPr>
        <w:t>causar</w:t>
      </w:r>
      <w:proofErr w:type="gramEnd"/>
      <w:r w:rsidRPr="00A17598">
        <w:rPr>
          <w:rFonts w:ascii="Arial" w:hAnsi="Arial" w:cs="Arial"/>
          <w:sz w:val="24"/>
          <w:szCs w:val="24"/>
        </w:rPr>
        <w:t xml:space="preserve"> problemas maiores o paciente deverá consultar o médico.</w:t>
      </w:r>
    </w:p>
    <w:p w:rsidR="00A17598" w:rsidRDefault="006C4594" w:rsidP="00A17598">
      <w:pPr>
        <w:pStyle w:val="PargrafodaLista"/>
        <w:numPr>
          <w:ilvl w:val="0"/>
          <w:numId w:val="8"/>
        </w:numPr>
        <w:tabs>
          <w:tab w:val="clear" w:pos="720"/>
          <w:tab w:val="num" w:pos="-709"/>
        </w:tabs>
        <w:spacing w:line="360" w:lineRule="auto"/>
        <w:ind w:left="426"/>
        <w:jc w:val="both"/>
        <w:rPr>
          <w:rFonts w:ascii="Arial" w:hAnsi="Arial" w:cs="Arial"/>
          <w:sz w:val="24"/>
          <w:szCs w:val="24"/>
        </w:rPr>
      </w:pPr>
      <w:r w:rsidRPr="00A17598">
        <w:rPr>
          <w:rFonts w:ascii="Arial" w:hAnsi="Arial" w:cs="Arial"/>
          <w:sz w:val="24"/>
          <w:szCs w:val="24"/>
        </w:rPr>
        <w:t>Durante a terapia o paciente deverá receber hidratação adequada.</w:t>
      </w:r>
    </w:p>
    <w:p w:rsidR="00A17598" w:rsidRDefault="006C4594" w:rsidP="00A17598">
      <w:pPr>
        <w:pStyle w:val="PargrafodaLista"/>
        <w:numPr>
          <w:ilvl w:val="0"/>
          <w:numId w:val="8"/>
        </w:numPr>
        <w:tabs>
          <w:tab w:val="clear" w:pos="720"/>
          <w:tab w:val="num" w:pos="-709"/>
        </w:tabs>
        <w:spacing w:line="360" w:lineRule="auto"/>
        <w:ind w:left="426"/>
        <w:jc w:val="both"/>
        <w:rPr>
          <w:rFonts w:ascii="Arial" w:hAnsi="Arial" w:cs="Arial"/>
          <w:sz w:val="24"/>
          <w:szCs w:val="24"/>
        </w:rPr>
      </w:pPr>
      <w:r w:rsidRPr="00A17598">
        <w:rPr>
          <w:rFonts w:ascii="Arial" w:hAnsi="Arial" w:cs="Arial"/>
          <w:sz w:val="24"/>
          <w:szCs w:val="24"/>
        </w:rPr>
        <w:t>Oriente o paciente que monitores regularmente a PA e que, diante a observação de qualquer alteração significativa, comunique imediatamente ao médico.</w:t>
      </w:r>
    </w:p>
    <w:p w:rsidR="006C4594" w:rsidRPr="00A17598" w:rsidRDefault="006C4594" w:rsidP="00A17598">
      <w:pPr>
        <w:pStyle w:val="PargrafodaLista"/>
        <w:numPr>
          <w:ilvl w:val="0"/>
          <w:numId w:val="8"/>
        </w:numPr>
        <w:tabs>
          <w:tab w:val="clear" w:pos="720"/>
          <w:tab w:val="num" w:pos="426"/>
        </w:tabs>
        <w:spacing w:line="360" w:lineRule="auto"/>
        <w:ind w:left="426"/>
        <w:jc w:val="both"/>
        <w:rPr>
          <w:rFonts w:ascii="Arial" w:hAnsi="Arial" w:cs="Arial"/>
          <w:sz w:val="24"/>
          <w:szCs w:val="24"/>
        </w:rPr>
      </w:pPr>
      <w:r w:rsidRPr="00A17598">
        <w:rPr>
          <w:rFonts w:ascii="Arial" w:hAnsi="Arial" w:cs="Arial"/>
          <w:sz w:val="24"/>
          <w:szCs w:val="24"/>
        </w:rPr>
        <w:t xml:space="preserve">Pode causar </w:t>
      </w:r>
      <w:proofErr w:type="spellStart"/>
      <w:r w:rsidRPr="00A17598">
        <w:rPr>
          <w:rFonts w:ascii="Arial" w:hAnsi="Arial" w:cs="Arial"/>
          <w:sz w:val="24"/>
          <w:szCs w:val="24"/>
        </w:rPr>
        <w:t>cefaléia</w:t>
      </w:r>
      <w:proofErr w:type="spellEnd"/>
      <w:r w:rsidRPr="00A17598">
        <w:rPr>
          <w:rFonts w:ascii="Arial" w:hAnsi="Arial" w:cs="Arial"/>
          <w:sz w:val="24"/>
          <w:szCs w:val="24"/>
        </w:rPr>
        <w:t xml:space="preserve"> ou hipotensão postural, principalmente durante os primeiros dias da terapia. Recomende o paciente mude de posição lentamente para minimizar esses efeitos.</w:t>
      </w:r>
    </w:p>
    <w:p w:rsidR="00623CB3" w:rsidRDefault="00623CB3"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623CB3" w:rsidRPr="00F718F2" w:rsidRDefault="00F718F2" w:rsidP="00623CB3">
      <w:pPr>
        <w:shd w:val="clear" w:color="auto" w:fill="FFFFFF"/>
        <w:spacing w:before="100" w:beforeAutospacing="1" w:after="24" w:line="204" w:lineRule="atLeast"/>
        <w:jc w:val="both"/>
        <w:rPr>
          <w:rFonts w:ascii="Arial" w:hAnsi="Arial" w:cs="Arial"/>
          <w:b/>
          <w:bCs/>
          <w:color w:val="000000" w:themeColor="text1"/>
          <w:sz w:val="24"/>
          <w:szCs w:val="24"/>
        </w:rPr>
      </w:pPr>
      <w:r w:rsidRPr="00F718F2">
        <w:rPr>
          <w:rStyle w:val="a"/>
          <w:rFonts w:ascii="Arial" w:hAnsi="Arial" w:cs="Arial"/>
          <w:b/>
          <w:color w:val="000000" w:themeColor="text1"/>
          <w:sz w:val="24"/>
          <w:szCs w:val="24"/>
        </w:rPr>
        <w:t>CLORETO DE SÓDIO 0,9%</w:t>
      </w:r>
    </w:p>
    <w:p w:rsidR="00623CB3" w:rsidRDefault="00623CB3" w:rsidP="00623CB3">
      <w:pPr>
        <w:spacing w:line="360" w:lineRule="auto"/>
        <w:jc w:val="both"/>
        <w:rPr>
          <w:rFonts w:ascii="Arial" w:hAnsi="Arial" w:cs="Arial"/>
          <w:b/>
          <w:sz w:val="24"/>
          <w:szCs w:val="24"/>
        </w:rPr>
      </w:pPr>
    </w:p>
    <w:p w:rsidR="00623CB3" w:rsidRPr="00F718F2" w:rsidRDefault="00623CB3" w:rsidP="00623CB3">
      <w:pPr>
        <w:spacing w:line="360" w:lineRule="auto"/>
        <w:jc w:val="both"/>
        <w:rPr>
          <w:rFonts w:ascii="Arial" w:hAnsi="Arial" w:cs="Arial"/>
          <w:sz w:val="24"/>
          <w:szCs w:val="24"/>
        </w:rPr>
      </w:pPr>
      <w:r w:rsidRPr="004B7C02">
        <w:rPr>
          <w:rFonts w:ascii="Arial" w:hAnsi="Arial" w:cs="Arial"/>
          <w:b/>
          <w:sz w:val="24"/>
          <w:szCs w:val="24"/>
        </w:rPr>
        <w:t>Nome comercial</w:t>
      </w:r>
      <w:r>
        <w:rPr>
          <w:rFonts w:ascii="Arial" w:hAnsi="Arial" w:cs="Arial"/>
          <w:b/>
          <w:sz w:val="24"/>
          <w:szCs w:val="24"/>
        </w:rPr>
        <w:t>:</w:t>
      </w:r>
      <w:r>
        <w:rPr>
          <w:rFonts w:ascii="Arial" w:hAnsi="Arial" w:cs="Arial"/>
          <w:sz w:val="24"/>
          <w:szCs w:val="24"/>
        </w:rPr>
        <w:t xml:space="preserve"> </w:t>
      </w:r>
      <w:r w:rsidR="00F718F2">
        <w:rPr>
          <w:rFonts w:ascii="Arial" w:hAnsi="Arial" w:cs="Arial"/>
          <w:sz w:val="24"/>
          <w:szCs w:val="24"/>
        </w:rPr>
        <w:t>S</w:t>
      </w:r>
      <w:r w:rsidR="00F718F2" w:rsidRPr="00F718F2">
        <w:rPr>
          <w:rFonts w:ascii="Arial" w:hAnsi="Arial" w:cs="Arial"/>
          <w:bCs/>
          <w:color w:val="000000" w:themeColor="text1"/>
          <w:sz w:val="24"/>
          <w:szCs w:val="24"/>
        </w:rPr>
        <w:t>oro fisiológico</w:t>
      </w:r>
      <w:r w:rsidR="00F718F2" w:rsidRPr="00F718F2">
        <w:rPr>
          <w:rFonts w:ascii="Arial" w:hAnsi="Arial" w:cs="Arial"/>
          <w:sz w:val="24"/>
          <w:szCs w:val="24"/>
        </w:rPr>
        <w:t xml:space="preserve"> </w:t>
      </w:r>
    </w:p>
    <w:p w:rsidR="007A0279" w:rsidRPr="007A0279" w:rsidRDefault="00623CB3" w:rsidP="007A0279">
      <w:pPr>
        <w:autoSpaceDE w:val="0"/>
        <w:autoSpaceDN w:val="0"/>
        <w:adjustRightInd w:val="0"/>
        <w:spacing w:after="0" w:line="360" w:lineRule="auto"/>
        <w:jc w:val="both"/>
        <w:rPr>
          <w:rFonts w:ascii="Arial" w:hAnsi="Arial" w:cs="Arial"/>
          <w:sz w:val="24"/>
          <w:szCs w:val="24"/>
        </w:rPr>
      </w:pPr>
      <w:r w:rsidRPr="004B7C02">
        <w:rPr>
          <w:rFonts w:ascii="Arial" w:hAnsi="Arial" w:cs="Arial"/>
          <w:b/>
          <w:sz w:val="24"/>
          <w:szCs w:val="24"/>
        </w:rPr>
        <w:t>Mecanismo de Ação</w:t>
      </w:r>
      <w:r w:rsidRPr="00731FA8">
        <w:rPr>
          <w:rFonts w:ascii="Arial" w:hAnsi="Arial" w:cs="Arial"/>
          <w:sz w:val="24"/>
          <w:szCs w:val="24"/>
        </w:rPr>
        <w:t>:</w:t>
      </w:r>
      <w:r>
        <w:rPr>
          <w:rFonts w:ascii="Arial" w:hAnsi="Arial" w:cs="Arial"/>
          <w:sz w:val="24"/>
          <w:szCs w:val="24"/>
        </w:rPr>
        <w:t xml:space="preserve"> </w:t>
      </w:r>
      <w:r w:rsidR="007A0279" w:rsidRPr="007A0279">
        <w:rPr>
          <w:rFonts w:ascii="Arial" w:hAnsi="Arial" w:cs="Arial"/>
          <w:sz w:val="24"/>
          <w:szCs w:val="24"/>
        </w:rPr>
        <w:t xml:space="preserve">Os níveis de sódio normalmente determinam o volume do fluido extracelular e ele é um importante regulador da </w:t>
      </w:r>
      <w:proofErr w:type="spellStart"/>
      <w:r w:rsidR="007A0279" w:rsidRPr="007A0279">
        <w:rPr>
          <w:rFonts w:ascii="Arial" w:hAnsi="Arial" w:cs="Arial"/>
          <w:sz w:val="24"/>
          <w:szCs w:val="24"/>
        </w:rPr>
        <w:t>osmolaridade</w:t>
      </w:r>
      <w:proofErr w:type="spellEnd"/>
      <w:r w:rsidR="007A0279" w:rsidRPr="007A0279">
        <w:rPr>
          <w:rFonts w:ascii="Arial" w:hAnsi="Arial" w:cs="Arial"/>
          <w:sz w:val="24"/>
          <w:szCs w:val="24"/>
        </w:rPr>
        <w:t xml:space="preserve">, do equilíbrio </w:t>
      </w:r>
      <w:proofErr w:type="spellStart"/>
      <w:r w:rsidR="007A0279" w:rsidRPr="007A0279">
        <w:rPr>
          <w:rFonts w:ascii="Arial" w:hAnsi="Arial" w:cs="Arial"/>
          <w:sz w:val="24"/>
          <w:szCs w:val="24"/>
        </w:rPr>
        <w:t>ácido-base</w:t>
      </w:r>
      <w:proofErr w:type="spellEnd"/>
      <w:r w:rsidR="007A0279" w:rsidRPr="007A0279">
        <w:rPr>
          <w:rFonts w:ascii="Arial" w:hAnsi="Arial" w:cs="Arial"/>
          <w:sz w:val="24"/>
          <w:szCs w:val="24"/>
        </w:rPr>
        <w:t xml:space="preserve"> e auxilia na estabilização do potencial de membrana das células.</w:t>
      </w:r>
      <w:r w:rsidR="007A0279">
        <w:rPr>
          <w:rFonts w:ascii="Arial" w:hAnsi="Arial" w:cs="Arial"/>
          <w:sz w:val="24"/>
          <w:szCs w:val="24"/>
        </w:rPr>
        <w:t xml:space="preserve"> </w:t>
      </w:r>
      <w:r w:rsidR="007A0279" w:rsidRPr="007A0279">
        <w:rPr>
          <w:rFonts w:ascii="Arial" w:hAnsi="Arial" w:cs="Arial"/>
          <w:sz w:val="24"/>
          <w:szCs w:val="24"/>
        </w:rPr>
        <w:t xml:space="preserve">Os íons de sódio circulam através da membrana celular por meio de vários mecanismos de transporte, dentre eles a bomba de sódio (Na – K – </w:t>
      </w:r>
      <w:proofErr w:type="spellStart"/>
      <w:proofErr w:type="gramStart"/>
      <w:r w:rsidR="007A0279" w:rsidRPr="007A0279">
        <w:rPr>
          <w:rFonts w:ascii="Arial" w:hAnsi="Arial" w:cs="Arial"/>
          <w:sz w:val="24"/>
          <w:szCs w:val="24"/>
        </w:rPr>
        <w:t>ATPase</w:t>
      </w:r>
      <w:proofErr w:type="spellEnd"/>
      <w:proofErr w:type="gramEnd"/>
      <w:r w:rsidR="007A0279" w:rsidRPr="007A0279">
        <w:rPr>
          <w:rFonts w:ascii="Arial" w:hAnsi="Arial" w:cs="Arial"/>
          <w:sz w:val="24"/>
          <w:szCs w:val="24"/>
        </w:rPr>
        <w:t xml:space="preserve">). O sódio também desempenha importante papel na neurotransmissão, na </w:t>
      </w:r>
      <w:proofErr w:type="spellStart"/>
      <w:r w:rsidR="007A0279" w:rsidRPr="007A0279">
        <w:rPr>
          <w:rFonts w:ascii="Arial" w:hAnsi="Arial" w:cs="Arial"/>
          <w:sz w:val="24"/>
          <w:szCs w:val="24"/>
        </w:rPr>
        <w:t>eletrofisiológia</w:t>
      </w:r>
      <w:proofErr w:type="spellEnd"/>
      <w:r w:rsidR="007A0279" w:rsidRPr="007A0279">
        <w:rPr>
          <w:rFonts w:ascii="Arial" w:hAnsi="Arial" w:cs="Arial"/>
          <w:sz w:val="24"/>
          <w:szCs w:val="24"/>
        </w:rPr>
        <w:t xml:space="preserve"> cardíaca e no metabolismo renal.</w:t>
      </w:r>
      <w:r w:rsidR="007A0279">
        <w:rPr>
          <w:rFonts w:ascii="Arial" w:hAnsi="Arial" w:cs="Arial"/>
          <w:sz w:val="24"/>
          <w:szCs w:val="24"/>
        </w:rPr>
        <w:t xml:space="preserve"> </w:t>
      </w:r>
      <w:r w:rsidR="007A0279" w:rsidRPr="007A0279">
        <w:rPr>
          <w:rFonts w:ascii="Arial" w:hAnsi="Arial" w:cs="Arial"/>
          <w:sz w:val="24"/>
          <w:szCs w:val="24"/>
        </w:rPr>
        <w:t>O cloreto de sódio 0,9% e fundamental para manter o equilíbrio sódio potássio e contribuir para a recuperação da manutenção da volemia.</w:t>
      </w:r>
    </w:p>
    <w:p w:rsidR="007A0279" w:rsidRDefault="007A0279" w:rsidP="007C68CB">
      <w:pPr>
        <w:autoSpaceDE w:val="0"/>
        <w:autoSpaceDN w:val="0"/>
        <w:adjustRightInd w:val="0"/>
        <w:spacing w:after="0" w:line="360" w:lineRule="auto"/>
        <w:jc w:val="both"/>
        <w:rPr>
          <w:rFonts w:ascii="Arial" w:hAnsi="Arial" w:cs="Arial"/>
          <w:b/>
          <w:sz w:val="24"/>
          <w:szCs w:val="24"/>
        </w:rPr>
      </w:pPr>
    </w:p>
    <w:p w:rsidR="007C68CB" w:rsidRPr="007C68CB" w:rsidRDefault="00623CB3" w:rsidP="007C68CB">
      <w:pPr>
        <w:autoSpaceDE w:val="0"/>
        <w:autoSpaceDN w:val="0"/>
        <w:adjustRightInd w:val="0"/>
        <w:spacing w:after="0" w:line="360" w:lineRule="auto"/>
        <w:jc w:val="both"/>
        <w:rPr>
          <w:rFonts w:ascii="Verdana" w:hAnsi="Verdana" w:cs="Verdana"/>
          <w:sz w:val="16"/>
          <w:szCs w:val="16"/>
        </w:rPr>
      </w:pPr>
      <w:r w:rsidRPr="004B7C02">
        <w:rPr>
          <w:rFonts w:ascii="Arial" w:hAnsi="Arial" w:cs="Arial"/>
          <w:b/>
          <w:sz w:val="24"/>
          <w:szCs w:val="24"/>
        </w:rPr>
        <w:t>Indicação</w:t>
      </w:r>
      <w:r>
        <w:rPr>
          <w:rFonts w:ascii="Arial" w:hAnsi="Arial" w:cs="Arial"/>
          <w:sz w:val="24"/>
          <w:szCs w:val="24"/>
        </w:rPr>
        <w:t xml:space="preserve">: </w:t>
      </w:r>
      <w:r w:rsidR="007C68CB" w:rsidRPr="007C68CB">
        <w:rPr>
          <w:rFonts w:ascii="Arial" w:hAnsi="Arial" w:cs="Arial"/>
          <w:sz w:val="24"/>
          <w:szCs w:val="24"/>
        </w:rPr>
        <w:t xml:space="preserve">A solução injetável de cloreto de sódio 0,9% é utilizada para o restabelecimento de fluido e eletrólitos. A solução também e utilizada como </w:t>
      </w:r>
      <w:proofErr w:type="spellStart"/>
      <w:r w:rsidR="007C68CB" w:rsidRPr="007C68CB">
        <w:rPr>
          <w:rFonts w:ascii="Arial" w:hAnsi="Arial" w:cs="Arial"/>
          <w:sz w:val="24"/>
          <w:szCs w:val="24"/>
        </w:rPr>
        <w:t>repositora</w:t>
      </w:r>
      <w:proofErr w:type="spellEnd"/>
      <w:r w:rsidR="007C68CB" w:rsidRPr="007C68CB">
        <w:rPr>
          <w:rFonts w:ascii="Arial" w:hAnsi="Arial" w:cs="Arial"/>
          <w:sz w:val="24"/>
          <w:szCs w:val="24"/>
        </w:rPr>
        <w:t xml:space="preserve"> de água e eletrólitos em caso de alcalose metabólica de grau moderado, em carência de sódio e como diluente para medicamentos.</w:t>
      </w:r>
      <w:r w:rsidR="007C68CB">
        <w:rPr>
          <w:rFonts w:ascii="Arial" w:hAnsi="Arial" w:cs="Arial"/>
          <w:sz w:val="24"/>
          <w:szCs w:val="24"/>
        </w:rPr>
        <w:t xml:space="preserve"> </w:t>
      </w:r>
      <w:r w:rsidR="007C68CB" w:rsidRPr="007C68CB">
        <w:rPr>
          <w:rFonts w:ascii="Arial" w:hAnsi="Arial" w:cs="Arial"/>
          <w:color w:val="000000" w:themeColor="text1"/>
          <w:sz w:val="24"/>
          <w:szCs w:val="24"/>
        </w:rPr>
        <w:t>Limpeza de</w:t>
      </w:r>
      <w:r w:rsidR="007C68CB" w:rsidRPr="007C68CB">
        <w:rPr>
          <w:rStyle w:val="apple-converted-space"/>
          <w:rFonts w:ascii="Arial" w:hAnsi="Arial" w:cs="Arial"/>
          <w:color w:val="000000" w:themeColor="text1"/>
          <w:sz w:val="24"/>
          <w:szCs w:val="24"/>
        </w:rPr>
        <w:t> </w:t>
      </w:r>
      <w:hyperlink r:id="rId16" w:tooltip="Ferida" w:history="1">
        <w:r w:rsidR="007C68CB" w:rsidRPr="007C68CB">
          <w:rPr>
            <w:rStyle w:val="Hyperlink"/>
            <w:rFonts w:ascii="Arial" w:hAnsi="Arial" w:cs="Arial"/>
            <w:color w:val="000000" w:themeColor="text1"/>
            <w:sz w:val="24"/>
            <w:szCs w:val="24"/>
            <w:u w:val="none"/>
          </w:rPr>
          <w:t>ferimentos</w:t>
        </w:r>
      </w:hyperlink>
      <w:r w:rsidR="007C68CB">
        <w:rPr>
          <w:rFonts w:ascii="Arial" w:hAnsi="Arial" w:cs="Arial"/>
          <w:sz w:val="24"/>
          <w:szCs w:val="24"/>
        </w:rPr>
        <w:t>.</w:t>
      </w:r>
    </w:p>
    <w:p w:rsidR="007A0279" w:rsidRDefault="007A0279" w:rsidP="00623CB3">
      <w:pPr>
        <w:autoSpaceDE w:val="0"/>
        <w:autoSpaceDN w:val="0"/>
        <w:adjustRightInd w:val="0"/>
        <w:spacing w:after="0" w:line="240" w:lineRule="auto"/>
        <w:rPr>
          <w:rFonts w:ascii="Arial" w:hAnsi="Arial" w:cs="Arial"/>
          <w:b/>
          <w:sz w:val="24"/>
          <w:szCs w:val="24"/>
        </w:rPr>
      </w:pPr>
    </w:p>
    <w:p w:rsidR="00623CB3" w:rsidRPr="00FA0C70" w:rsidRDefault="00623CB3" w:rsidP="00FA0C70">
      <w:pPr>
        <w:spacing w:line="360" w:lineRule="auto"/>
        <w:jc w:val="both"/>
        <w:rPr>
          <w:rFonts w:ascii="Times New Roman" w:eastAsia="Times New Roman" w:hAnsi="Times New Roman" w:cs="Times New Roman"/>
          <w:sz w:val="24"/>
          <w:szCs w:val="24"/>
          <w:lang w:eastAsia="pt-BR"/>
        </w:rPr>
      </w:pPr>
      <w:r w:rsidRPr="004B7C02">
        <w:rPr>
          <w:rFonts w:ascii="Arial" w:hAnsi="Arial" w:cs="Arial"/>
          <w:b/>
          <w:sz w:val="24"/>
          <w:szCs w:val="24"/>
        </w:rPr>
        <w:t>Apresentação</w:t>
      </w:r>
      <w:r>
        <w:rPr>
          <w:rFonts w:ascii="Arial" w:hAnsi="Arial" w:cs="Arial"/>
          <w:sz w:val="24"/>
          <w:szCs w:val="24"/>
        </w:rPr>
        <w:t xml:space="preserve">: </w:t>
      </w:r>
      <w:r w:rsidRPr="00623CB3">
        <w:rPr>
          <w:rFonts w:ascii="Arial" w:hAnsi="Arial" w:cs="Arial"/>
          <w:sz w:val="24"/>
          <w:szCs w:val="24"/>
        </w:rPr>
        <w:t xml:space="preserve">Bolsas de 100 mL, 250 mL, 500 mL e 1000 </w:t>
      </w:r>
      <w:proofErr w:type="spellStart"/>
      <w:proofErr w:type="gramStart"/>
      <w:r w:rsidRPr="00623CB3">
        <w:rPr>
          <w:rFonts w:ascii="Arial" w:hAnsi="Arial" w:cs="Arial"/>
          <w:sz w:val="24"/>
          <w:szCs w:val="24"/>
        </w:rPr>
        <w:t>mL</w:t>
      </w:r>
      <w:proofErr w:type="spellEnd"/>
      <w:proofErr w:type="gramEnd"/>
      <w:r w:rsidRPr="00623CB3">
        <w:rPr>
          <w:rFonts w:ascii="Arial" w:hAnsi="Arial" w:cs="Arial"/>
          <w:sz w:val="24"/>
          <w:szCs w:val="24"/>
        </w:rPr>
        <w:t>.</w:t>
      </w:r>
      <w:r w:rsidR="00FA0C70" w:rsidRPr="00FA0C70">
        <w:rPr>
          <w:rFonts w:ascii="Arial" w:hAnsi="Arial" w:cs="Arial"/>
          <w:bCs/>
          <w:color w:val="000000"/>
        </w:rPr>
        <w:t xml:space="preserve"> </w:t>
      </w:r>
      <w:r w:rsidR="00FA0C70" w:rsidRPr="00FA0C70">
        <w:rPr>
          <w:rFonts w:ascii="Arial" w:eastAsia="Times New Roman" w:hAnsi="Arial" w:cs="Arial"/>
          <w:bCs/>
          <w:color w:val="000000"/>
          <w:sz w:val="24"/>
          <w:szCs w:val="24"/>
          <w:lang w:eastAsia="pt-BR"/>
        </w:rPr>
        <w:t>Ampolas plásticas transparentes contendo 10 e 20 ml.</w:t>
      </w:r>
      <w:r w:rsidR="00FA0C70">
        <w:rPr>
          <w:rFonts w:ascii="Times New Roman" w:eastAsia="Times New Roman" w:hAnsi="Times New Roman" w:cs="Times New Roman"/>
          <w:sz w:val="24"/>
          <w:szCs w:val="24"/>
          <w:lang w:eastAsia="pt-BR"/>
        </w:rPr>
        <w:t xml:space="preserve"> </w:t>
      </w:r>
    </w:p>
    <w:p w:rsidR="009B0515" w:rsidRPr="009B0515" w:rsidRDefault="00623CB3" w:rsidP="009B0515">
      <w:pPr>
        <w:autoSpaceDE w:val="0"/>
        <w:autoSpaceDN w:val="0"/>
        <w:adjustRightInd w:val="0"/>
        <w:spacing w:after="0" w:line="240" w:lineRule="auto"/>
        <w:rPr>
          <w:rFonts w:ascii="Arial" w:hAnsi="Arial" w:cs="Arial"/>
          <w:sz w:val="24"/>
          <w:szCs w:val="24"/>
        </w:rPr>
      </w:pPr>
      <w:r w:rsidRPr="004B7C02">
        <w:rPr>
          <w:rFonts w:ascii="Arial" w:hAnsi="Arial" w:cs="Arial"/>
          <w:b/>
          <w:sz w:val="24"/>
          <w:szCs w:val="24"/>
        </w:rPr>
        <w:t>Via de Administração</w:t>
      </w:r>
      <w:r>
        <w:rPr>
          <w:rFonts w:ascii="Arial" w:hAnsi="Arial" w:cs="Arial"/>
          <w:sz w:val="24"/>
          <w:szCs w:val="24"/>
        </w:rPr>
        <w:t xml:space="preserve">: </w:t>
      </w:r>
      <w:r w:rsidR="009B0515" w:rsidRPr="009B0515">
        <w:rPr>
          <w:rFonts w:ascii="Arial" w:hAnsi="Arial" w:cs="Arial"/>
          <w:bCs/>
          <w:sz w:val="24"/>
          <w:szCs w:val="24"/>
        </w:rPr>
        <w:t>Intravenosa e individualizada.</w:t>
      </w:r>
    </w:p>
    <w:p w:rsidR="00623CB3" w:rsidRDefault="00623CB3" w:rsidP="00623CB3">
      <w:pPr>
        <w:autoSpaceDE w:val="0"/>
        <w:autoSpaceDN w:val="0"/>
        <w:adjustRightInd w:val="0"/>
        <w:spacing w:after="0" w:line="240" w:lineRule="auto"/>
        <w:rPr>
          <w:rFonts w:ascii="Arial" w:hAnsi="Arial" w:cs="Arial"/>
          <w:sz w:val="24"/>
          <w:szCs w:val="24"/>
        </w:rPr>
      </w:pPr>
    </w:p>
    <w:p w:rsidR="00623CB3" w:rsidRPr="004B7C02" w:rsidRDefault="00623CB3" w:rsidP="00623CB3">
      <w:pPr>
        <w:spacing w:line="360" w:lineRule="auto"/>
        <w:jc w:val="both"/>
        <w:rPr>
          <w:rFonts w:ascii="Arial" w:hAnsi="Arial" w:cs="Arial"/>
          <w:b/>
          <w:sz w:val="24"/>
          <w:szCs w:val="24"/>
        </w:rPr>
      </w:pPr>
      <w:r w:rsidRPr="004B7C02">
        <w:rPr>
          <w:rFonts w:ascii="Arial" w:hAnsi="Arial" w:cs="Arial"/>
          <w:b/>
          <w:sz w:val="24"/>
          <w:szCs w:val="24"/>
        </w:rPr>
        <w:t xml:space="preserve">Cuidados de Enfermagem: </w:t>
      </w:r>
    </w:p>
    <w:p w:rsidR="00A17598" w:rsidRDefault="009B0515"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A dosagem deve ser determinada por um médico e é dependente da idade, do peso, das condições clínicas do paciente, do medicamento diluído em solução e das determinações em laboratório</w:t>
      </w:r>
      <w:r w:rsidR="00A17598">
        <w:rPr>
          <w:rFonts w:ascii="Arial" w:hAnsi="Arial" w:cs="Arial"/>
          <w:sz w:val="24"/>
          <w:szCs w:val="24"/>
        </w:rPr>
        <w:t>;</w:t>
      </w:r>
    </w:p>
    <w:p w:rsidR="00A17598" w:rsidRDefault="009B0515"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Antes de serem administradas as soluções parenterais devem ser inspecionadas visualmente para se observar a presença de partículas, turvação na solução, fissuras e quaisquer violações na embalagem primária.</w:t>
      </w:r>
    </w:p>
    <w:p w:rsidR="00A17598" w:rsidRDefault="009B0515"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 xml:space="preserve">A Solução é acondicionada em bolsas, frascos e/ou ampolas em </w:t>
      </w:r>
      <w:r w:rsidRPr="00A17598">
        <w:rPr>
          <w:rFonts w:ascii="Arial" w:hAnsi="Arial" w:cs="Arial"/>
          <w:b/>
          <w:bCs/>
          <w:sz w:val="24"/>
          <w:szCs w:val="24"/>
        </w:rPr>
        <w:t xml:space="preserve">SISTEMA FECHADO </w:t>
      </w:r>
      <w:r w:rsidRPr="00A17598">
        <w:rPr>
          <w:rFonts w:ascii="Arial" w:hAnsi="Arial" w:cs="Arial"/>
          <w:sz w:val="24"/>
          <w:szCs w:val="24"/>
        </w:rPr>
        <w:t>para administração intravenosa usando equipo estéril.</w:t>
      </w:r>
    </w:p>
    <w:p w:rsidR="00A17598" w:rsidRDefault="00A17598"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Não perfurar a embalagem, pois há comprometimento da esterilidade do produto e risco de contaminação</w:t>
      </w:r>
      <w:r w:rsidR="009B0515" w:rsidRPr="00A17598">
        <w:rPr>
          <w:rFonts w:ascii="Arial" w:hAnsi="Arial" w:cs="Arial"/>
          <w:sz w:val="24"/>
          <w:szCs w:val="24"/>
        </w:rPr>
        <w:t>.</w:t>
      </w:r>
    </w:p>
    <w:p w:rsidR="00A17598" w:rsidRDefault="009B0515"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Verificar se existem vazamentos mínimos comprimindo a embalagem primária com firmeza. Se for observado vazamento de</w:t>
      </w:r>
      <w:r w:rsidR="00BA50FC" w:rsidRPr="00A17598">
        <w:rPr>
          <w:rFonts w:ascii="Arial" w:hAnsi="Arial" w:cs="Arial"/>
          <w:sz w:val="24"/>
          <w:szCs w:val="24"/>
        </w:rPr>
        <w:t xml:space="preserve"> </w:t>
      </w:r>
      <w:r w:rsidRPr="00A17598">
        <w:rPr>
          <w:rFonts w:ascii="Arial" w:hAnsi="Arial" w:cs="Arial"/>
          <w:sz w:val="24"/>
          <w:szCs w:val="24"/>
        </w:rPr>
        <w:t>solução descartar a embalagem, pois a sua esterilidade pode estar comprometida.</w:t>
      </w:r>
    </w:p>
    <w:p w:rsidR="00A17598" w:rsidRDefault="009B0515" w:rsidP="00A17598">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No preparo e administração das SP, devem ser seguidas as recomendações da Comissão de Controle de Infecção em Serviços de</w:t>
      </w:r>
      <w:r w:rsidR="00BA50FC" w:rsidRPr="00A17598">
        <w:rPr>
          <w:rFonts w:ascii="Arial" w:hAnsi="Arial" w:cs="Arial"/>
          <w:sz w:val="24"/>
          <w:szCs w:val="24"/>
        </w:rPr>
        <w:t xml:space="preserve"> </w:t>
      </w:r>
      <w:r w:rsidRPr="00A17598">
        <w:rPr>
          <w:rFonts w:ascii="Arial" w:hAnsi="Arial" w:cs="Arial"/>
          <w:sz w:val="24"/>
          <w:szCs w:val="24"/>
        </w:rPr>
        <w:t xml:space="preserve">Saúde quanto a: </w:t>
      </w:r>
      <w:proofErr w:type="gramStart"/>
      <w:r w:rsidRPr="00A17598">
        <w:rPr>
          <w:rFonts w:ascii="Arial" w:hAnsi="Arial" w:cs="Arial"/>
          <w:sz w:val="24"/>
          <w:szCs w:val="24"/>
        </w:rPr>
        <w:t>desinfecção do ambiente e de superfícies, higienização das mãos, uso</w:t>
      </w:r>
      <w:proofErr w:type="gramEnd"/>
      <w:r w:rsidRPr="00A17598">
        <w:rPr>
          <w:rFonts w:ascii="Arial" w:hAnsi="Arial" w:cs="Arial"/>
          <w:sz w:val="24"/>
          <w:szCs w:val="24"/>
        </w:rPr>
        <w:t xml:space="preserve"> de </w:t>
      </w:r>
      <w:proofErr w:type="spellStart"/>
      <w:r w:rsidRPr="00A17598">
        <w:rPr>
          <w:rFonts w:ascii="Arial" w:hAnsi="Arial" w:cs="Arial"/>
          <w:sz w:val="24"/>
          <w:szCs w:val="24"/>
        </w:rPr>
        <w:t>EPIs</w:t>
      </w:r>
      <w:proofErr w:type="spellEnd"/>
      <w:r w:rsidRPr="00A17598">
        <w:rPr>
          <w:rFonts w:ascii="Arial" w:hAnsi="Arial" w:cs="Arial"/>
          <w:sz w:val="24"/>
          <w:szCs w:val="24"/>
        </w:rPr>
        <w:t xml:space="preserve"> e desinfecção de ampolas,</w:t>
      </w:r>
      <w:r w:rsidR="00BA50FC" w:rsidRPr="00A17598">
        <w:rPr>
          <w:rFonts w:ascii="Arial" w:hAnsi="Arial" w:cs="Arial"/>
          <w:sz w:val="24"/>
          <w:szCs w:val="24"/>
        </w:rPr>
        <w:t xml:space="preserve"> </w:t>
      </w:r>
      <w:r w:rsidRPr="00A17598">
        <w:rPr>
          <w:rFonts w:ascii="Arial" w:hAnsi="Arial" w:cs="Arial"/>
          <w:sz w:val="24"/>
          <w:szCs w:val="24"/>
        </w:rPr>
        <w:t>frascos, pontos de adição dos medicamentos e conexões das linhas de infusão.</w:t>
      </w:r>
    </w:p>
    <w:p w:rsidR="0006195B" w:rsidRPr="00A17598" w:rsidRDefault="0006195B" w:rsidP="0027021B">
      <w:pPr>
        <w:pStyle w:val="PargrafodaLista"/>
        <w:numPr>
          <w:ilvl w:val="0"/>
          <w:numId w:val="30"/>
        </w:numPr>
        <w:autoSpaceDE w:val="0"/>
        <w:autoSpaceDN w:val="0"/>
        <w:adjustRightInd w:val="0"/>
        <w:spacing w:after="0" w:line="360" w:lineRule="auto"/>
        <w:ind w:left="426"/>
        <w:jc w:val="both"/>
        <w:rPr>
          <w:rFonts w:ascii="Arial" w:hAnsi="Arial" w:cs="Arial"/>
          <w:sz w:val="24"/>
          <w:szCs w:val="24"/>
        </w:rPr>
      </w:pPr>
      <w:r w:rsidRPr="00A17598">
        <w:rPr>
          <w:rFonts w:ascii="Arial" w:hAnsi="Arial" w:cs="Arial"/>
          <w:sz w:val="24"/>
          <w:szCs w:val="24"/>
        </w:rPr>
        <w:t>Verificar se há incompatibilidade entre o medicamento e a solução e, quando for o caso, se há incompatibilidade entre os medicamentos.</w:t>
      </w:r>
    </w:p>
    <w:p w:rsidR="009B0515" w:rsidRPr="0006195B" w:rsidRDefault="009B0515" w:rsidP="0006195B">
      <w:pPr>
        <w:autoSpaceDE w:val="0"/>
        <w:autoSpaceDN w:val="0"/>
        <w:adjustRightInd w:val="0"/>
        <w:spacing w:after="0" w:line="360" w:lineRule="auto"/>
        <w:jc w:val="both"/>
        <w:rPr>
          <w:rFonts w:ascii="Arial" w:hAnsi="Arial" w:cs="Arial"/>
          <w:sz w:val="24"/>
          <w:szCs w:val="24"/>
        </w:rPr>
      </w:pPr>
    </w:p>
    <w:p w:rsidR="00623CB3" w:rsidRPr="00BA50FC" w:rsidRDefault="00623CB3" w:rsidP="00BA50FC">
      <w:pPr>
        <w:shd w:val="clear" w:color="auto" w:fill="FFFFFF"/>
        <w:spacing w:before="100" w:beforeAutospacing="1" w:after="24" w:line="360" w:lineRule="auto"/>
        <w:ind w:left="384"/>
        <w:jc w:val="both"/>
        <w:rPr>
          <w:rFonts w:ascii="Arial" w:hAnsi="Arial" w:cs="Arial"/>
          <w:b/>
          <w:bCs/>
          <w:color w:val="000000" w:themeColor="text1"/>
          <w:sz w:val="24"/>
          <w:szCs w:val="24"/>
        </w:rPr>
      </w:pPr>
    </w:p>
    <w:p w:rsidR="00623CB3" w:rsidRDefault="00623CB3"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A17598" w:rsidRPr="009B0515" w:rsidRDefault="00A17598" w:rsidP="00CA728A">
      <w:pPr>
        <w:shd w:val="clear" w:color="auto" w:fill="FFFFFF"/>
        <w:spacing w:before="100" w:beforeAutospacing="1" w:after="24" w:line="204" w:lineRule="atLeast"/>
        <w:ind w:left="384"/>
        <w:jc w:val="both"/>
        <w:rPr>
          <w:rFonts w:ascii="Arial" w:hAnsi="Arial" w:cs="Arial"/>
          <w:b/>
          <w:bCs/>
          <w:color w:val="000000" w:themeColor="text1"/>
          <w:sz w:val="24"/>
          <w:szCs w:val="24"/>
        </w:rPr>
      </w:pPr>
    </w:p>
    <w:p w:rsidR="00EE200B" w:rsidRPr="00BE142E" w:rsidRDefault="006C1F6D" w:rsidP="007C68CB">
      <w:pPr>
        <w:shd w:val="clear" w:color="auto" w:fill="FFFFFF"/>
        <w:spacing w:before="100" w:beforeAutospacing="1" w:after="24" w:line="204" w:lineRule="atLeast"/>
        <w:ind w:left="384"/>
        <w:jc w:val="both"/>
        <w:rPr>
          <w:rFonts w:ascii="Arial" w:hAnsi="Arial" w:cs="Arial"/>
          <w:color w:val="000000" w:themeColor="text1"/>
        </w:rPr>
      </w:pPr>
      <w:r w:rsidRPr="00BE142E">
        <w:rPr>
          <w:rStyle w:val="apple-converted-space"/>
          <w:rFonts w:ascii="Arial" w:hAnsi="Arial" w:cs="Arial"/>
          <w:color w:val="000000" w:themeColor="text1"/>
          <w:sz w:val="24"/>
          <w:szCs w:val="24"/>
        </w:rPr>
        <w:t> </w:t>
      </w:r>
    </w:p>
    <w:p w:rsidR="006C1F6D" w:rsidRPr="00BE142E" w:rsidRDefault="00EE200B" w:rsidP="00CA728A">
      <w:pPr>
        <w:pStyle w:val="NormalWeb"/>
        <w:shd w:val="clear" w:color="auto" w:fill="FFFFFF"/>
        <w:spacing w:before="96" w:beforeAutospacing="0" w:after="120" w:afterAutospacing="0" w:line="204" w:lineRule="atLeast"/>
        <w:jc w:val="both"/>
        <w:rPr>
          <w:rFonts w:ascii="Arial" w:hAnsi="Arial" w:cs="Arial"/>
          <w:color w:val="000000" w:themeColor="text1"/>
        </w:rPr>
      </w:pPr>
      <w:r w:rsidRPr="00BE142E">
        <w:rPr>
          <w:rFonts w:ascii="Arial" w:hAnsi="Arial" w:cs="Arial"/>
          <w:b/>
          <w:bCs/>
          <w:color w:val="000000" w:themeColor="text1"/>
          <w:shd w:val="clear" w:color="auto" w:fill="FFFFFF"/>
        </w:rPr>
        <w:br/>
      </w:r>
    </w:p>
    <w:p w:rsidR="006C1F6D" w:rsidRPr="00BE142E" w:rsidRDefault="006C1F6D" w:rsidP="006C1F6D">
      <w:pPr>
        <w:pStyle w:val="NormalWeb"/>
        <w:shd w:val="clear" w:color="auto" w:fill="FFFFFF"/>
        <w:spacing w:before="96" w:beforeAutospacing="0" w:after="120" w:afterAutospacing="0" w:line="204" w:lineRule="atLeast"/>
        <w:jc w:val="both"/>
        <w:rPr>
          <w:rFonts w:ascii="Arial" w:hAnsi="Arial" w:cs="Arial"/>
          <w:color w:val="000000" w:themeColor="text1"/>
        </w:rPr>
      </w:pPr>
    </w:p>
    <w:p w:rsidR="005B0F38" w:rsidRPr="00BE142E" w:rsidRDefault="005B0F38" w:rsidP="00406500">
      <w:pPr>
        <w:pStyle w:val="Ttulo3"/>
        <w:rPr>
          <w:rFonts w:ascii="Arial" w:hAnsi="Arial" w:cs="Arial"/>
          <w:color w:val="000000" w:themeColor="text1"/>
          <w:sz w:val="24"/>
          <w:szCs w:val="24"/>
        </w:rPr>
      </w:pPr>
    </w:p>
    <w:p w:rsidR="006C1F6D" w:rsidRPr="00BE142E" w:rsidRDefault="006C1F6D" w:rsidP="00406500">
      <w:pPr>
        <w:pStyle w:val="Ttulo3"/>
        <w:rPr>
          <w:rFonts w:ascii="Arial" w:hAnsi="Arial" w:cs="Arial"/>
          <w:color w:val="000000" w:themeColor="text1"/>
          <w:sz w:val="24"/>
          <w:szCs w:val="24"/>
        </w:rPr>
      </w:pPr>
    </w:p>
    <w:p w:rsidR="00364408" w:rsidRPr="00BF094D" w:rsidRDefault="00364408" w:rsidP="00BF094D">
      <w:pPr>
        <w:pStyle w:val="PargrafodaLista"/>
        <w:numPr>
          <w:ilvl w:val="0"/>
          <w:numId w:val="2"/>
        </w:numPr>
        <w:shd w:val="clear" w:color="auto" w:fill="FFFFFF"/>
        <w:spacing w:after="324" w:line="272" w:lineRule="atLeast"/>
        <w:ind w:left="426"/>
        <w:jc w:val="both"/>
        <w:rPr>
          <w:rFonts w:ascii="Arial" w:eastAsia="Times New Roman" w:hAnsi="Arial" w:cs="Arial"/>
          <w:color w:val="000000" w:themeColor="text1"/>
          <w:sz w:val="24"/>
          <w:szCs w:val="24"/>
          <w:lang w:eastAsia="pt-BR"/>
        </w:rPr>
      </w:pPr>
      <w:r w:rsidRPr="00BF094D">
        <w:rPr>
          <w:rFonts w:ascii="Arial" w:eastAsia="Times New Roman" w:hAnsi="Arial" w:cs="Arial"/>
          <w:b/>
          <w:bCs/>
          <w:color w:val="000000" w:themeColor="text1"/>
          <w:sz w:val="24"/>
          <w:szCs w:val="24"/>
          <w:lang w:eastAsia="pt-BR"/>
        </w:rPr>
        <w:t>EXAMES REALIZADOS</w:t>
      </w:r>
    </w:p>
    <w:p w:rsidR="00AA269C" w:rsidRDefault="0006195B" w:rsidP="00AA269C">
      <w:pPr>
        <w:shd w:val="clear" w:color="auto" w:fill="FFFFFF"/>
        <w:spacing w:after="324" w:line="272" w:lineRule="atLeast"/>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ULTRA</w:t>
      </w:r>
      <w:r w:rsidR="001E7050" w:rsidRPr="001E7050">
        <w:rPr>
          <w:rFonts w:ascii="Arial" w:eastAsia="Times New Roman" w:hAnsi="Arial" w:cs="Arial"/>
          <w:b/>
          <w:color w:val="000000" w:themeColor="text1"/>
          <w:sz w:val="24"/>
          <w:szCs w:val="24"/>
          <w:lang w:eastAsia="pt-BR"/>
        </w:rPr>
        <w:t>SONOGRAFIA ABDOMINAL</w:t>
      </w:r>
    </w:p>
    <w:p w:rsidR="00AA269C" w:rsidRDefault="00097575" w:rsidP="00AA269C">
      <w:pPr>
        <w:shd w:val="clear" w:color="auto" w:fill="FFFFFF"/>
        <w:spacing w:after="0"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ab/>
      </w:r>
      <w:r w:rsidR="00AA269C">
        <w:rPr>
          <w:rFonts w:ascii="Arial" w:eastAsia="Times New Roman" w:hAnsi="Arial" w:cs="Arial"/>
          <w:b/>
          <w:color w:val="000000" w:themeColor="text1"/>
          <w:sz w:val="24"/>
          <w:szCs w:val="24"/>
          <w:lang w:eastAsia="pt-BR"/>
        </w:rPr>
        <w:t xml:space="preserve"> </w:t>
      </w:r>
      <w:r w:rsidR="00364408" w:rsidRPr="00BE142E">
        <w:rPr>
          <w:rFonts w:ascii="Arial" w:eastAsia="Times New Roman" w:hAnsi="Arial" w:cs="Arial"/>
          <w:color w:val="000000" w:themeColor="text1"/>
          <w:sz w:val="24"/>
          <w:szCs w:val="24"/>
          <w:lang w:eastAsia="pt-BR"/>
        </w:rPr>
        <w:t xml:space="preserve">A </w:t>
      </w:r>
      <w:r w:rsidR="0006195B" w:rsidRPr="00BE142E">
        <w:rPr>
          <w:rFonts w:ascii="Arial" w:eastAsia="Times New Roman" w:hAnsi="Arial" w:cs="Arial"/>
          <w:color w:val="000000" w:themeColor="text1"/>
          <w:sz w:val="24"/>
          <w:szCs w:val="24"/>
          <w:lang w:eastAsia="pt-BR"/>
        </w:rPr>
        <w:t>ultrassonografia</w:t>
      </w:r>
      <w:r w:rsidR="00364408" w:rsidRPr="00BE142E">
        <w:rPr>
          <w:rFonts w:ascii="Arial" w:eastAsia="Times New Roman" w:hAnsi="Arial" w:cs="Arial"/>
          <w:color w:val="000000" w:themeColor="text1"/>
          <w:sz w:val="24"/>
          <w:szCs w:val="24"/>
          <w:lang w:eastAsia="pt-BR"/>
        </w:rPr>
        <w:t xml:space="preserve"> </w:t>
      </w:r>
      <w:r w:rsidR="0006195B">
        <w:rPr>
          <w:rFonts w:ascii="Arial" w:eastAsia="Times New Roman" w:hAnsi="Arial" w:cs="Arial"/>
          <w:color w:val="000000" w:themeColor="text1"/>
          <w:sz w:val="24"/>
          <w:szCs w:val="24"/>
          <w:lang w:eastAsia="pt-BR"/>
        </w:rPr>
        <w:t xml:space="preserve">abdominal </w:t>
      </w:r>
      <w:r w:rsidR="00364408" w:rsidRPr="00BE142E">
        <w:rPr>
          <w:rFonts w:ascii="Arial" w:eastAsia="Times New Roman" w:hAnsi="Arial" w:cs="Arial"/>
          <w:color w:val="000000" w:themeColor="text1"/>
          <w:sz w:val="24"/>
          <w:szCs w:val="24"/>
          <w:lang w:eastAsia="pt-BR"/>
        </w:rPr>
        <w:t>é um exame não invasivo</w:t>
      </w:r>
      <w:r w:rsidR="0006195B">
        <w:rPr>
          <w:rFonts w:ascii="Arial" w:eastAsia="Times New Roman" w:hAnsi="Arial" w:cs="Arial"/>
          <w:color w:val="000000" w:themeColor="text1"/>
          <w:sz w:val="24"/>
          <w:szCs w:val="24"/>
          <w:lang w:eastAsia="pt-BR"/>
        </w:rPr>
        <w:t xml:space="preserve">, </w:t>
      </w:r>
      <w:r w:rsidR="0006195B" w:rsidRPr="00FD0701">
        <w:rPr>
          <w:rFonts w:ascii="Arial" w:hAnsi="Arial" w:cs="Arial"/>
          <w:sz w:val="24"/>
          <w:szCs w:val="24"/>
        </w:rPr>
        <w:t>indolor</w:t>
      </w:r>
      <w:r w:rsidR="0006195B">
        <w:rPr>
          <w:rFonts w:ascii="Arial" w:hAnsi="Arial" w:cs="Arial"/>
          <w:sz w:val="24"/>
          <w:szCs w:val="24"/>
        </w:rPr>
        <w:t xml:space="preserve"> e seguro </w:t>
      </w:r>
      <w:r w:rsidR="0006195B">
        <w:rPr>
          <w:rFonts w:ascii="Arial" w:eastAsia="Times New Roman" w:hAnsi="Arial" w:cs="Arial"/>
          <w:color w:val="000000" w:themeColor="text1"/>
          <w:sz w:val="24"/>
          <w:szCs w:val="24"/>
          <w:lang w:eastAsia="pt-BR"/>
        </w:rPr>
        <w:t>que</w:t>
      </w:r>
      <w:r w:rsidR="0006195B" w:rsidRPr="00FD0701">
        <w:rPr>
          <w:rFonts w:ascii="Arial" w:hAnsi="Arial" w:cs="Arial"/>
          <w:sz w:val="24"/>
          <w:szCs w:val="24"/>
        </w:rPr>
        <w:t xml:space="preserve"> permite a avaliação</w:t>
      </w:r>
      <w:r w:rsidR="0006195B">
        <w:rPr>
          <w:rFonts w:ascii="Arial" w:hAnsi="Arial" w:cs="Arial"/>
          <w:sz w:val="24"/>
          <w:szCs w:val="24"/>
        </w:rPr>
        <w:t xml:space="preserve"> </w:t>
      </w:r>
      <w:r w:rsidR="0006195B" w:rsidRPr="00FD0701">
        <w:rPr>
          <w:rFonts w:ascii="Arial" w:hAnsi="Arial" w:cs="Arial"/>
          <w:sz w:val="24"/>
          <w:szCs w:val="24"/>
        </w:rPr>
        <w:t xml:space="preserve">dos órgãos abdominais e </w:t>
      </w:r>
      <w:r w:rsidR="00AA269C" w:rsidRPr="00FD0701">
        <w:rPr>
          <w:rFonts w:ascii="Arial" w:hAnsi="Arial" w:cs="Arial"/>
          <w:sz w:val="24"/>
          <w:szCs w:val="24"/>
        </w:rPr>
        <w:t>conferem</w:t>
      </w:r>
      <w:r w:rsidR="0006195B" w:rsidRPr="00FD0701">
        <w:rPr>
          <w:rFonts w:ascii="Arial" w:hAnsi="Arial" w:cs="Arial"/>
          <w:sz w:val="24"/>
          <w:szCs w:val="24"/>
        </w:rPr>
        <w:t xml:space="preserve"> informações sobre a forma, contorno,</w:t>
      </w:r>
      <w:r w:rsidR="0006195B">
        <w:rPr>
          <w:rFonts w:ascii="Arial" w:hAnsi="Arial" w:cs="Arial"/>
          <w:sz w:val="24"/>
          <w:szCs w:val="24"/>
        </w:rPr>
        <w:t xml:space="preserve"> d</w:t>
      </w:r>
      <w:r w:rsidR="0006195B" w:rsidRPr="00FD0701">
        <w:rPr>
          <w:rFonts w:ascii="Arial" w:hAnsi="Arial" w:cs="Arial"/>
          <w:sz w:val="24"/>
          <w:szCs w:val="24"/>
        </w:rPr>
        <w:t>imensões, e parênquima.</w:t>
      </w:r>
      <w:r w:rsidR="00AA269C">
        <w:rPr>
          <w:rFonts w:ascii="Arial" w:hAnsi="Arial" w:cs="Arial"/>
          <w:sz w:val="24"/>
          <w:szCs w:val="24"/>
        </w:rPr>
        <w:t xml:space="preserve"> </w:t>
      </w:r>
      <w:r w:rsidR="00364408" w:rsidRPr="00BE142E">
        <w:rPr>
          <w:rFonts w:ascii="Arial" w:eastAsia="Times New Roman" w:hAnsi="Arial" w:cs="Arial"/>
          <w:color w:val="000000" w:themeColor="text1"/>
          <w:sz w:val="24"/>
          <w:szCs w:val="24"/>
          <w:lang w:eastAsia="pt-BR"/>
        </w:rPr>
        <w:t>Os padr</w:t>
      </w:r>
      <w:r w:rsidR="0081181B">
        <w:rPr>
          <w:rFonts w:ascii="Arial" w:eastAsia="Times New Roman" w:hAnsi="Arial" w:cs="Arial"/>
          <w:color w:val="000000" w:themeColor="text1"/>
          <w:sz w:val="24"/>
          <w:szCs w:val="24"/>
          <w:lang w:eastAsia="pt-BR"/>
        </w:rPr>
        <w:t xml:space="preserve">ões anormais de leitura revelam </w:t>
      </w:r>
      <w:r w:rsidR="00364408" w:rsidRPr="00BE142E">
        <w:rPr>
          <w:rFonts w:ascii="Arial" w:eastAsia="Times New Roman" w:hAnsi="Arial" w:cs="Arial"/>
          <w:color w:val="000000" w:themeColor="text1"/>
          <w:sz w:val="24"/>
          <w:szCs w:val="24"/>
          <w:lang w:eastAsia="pt-BR"/>
        </w:rPr>
        <w:t xml:space="preserve">cistos, massas sólidas, cálculos, obstrução dos ureteres. </w:t>
      </w:r>
    </w:p>
    <w:p w:rsidR="00AA269C" w:rsidRDefault="00AA269C" w:rsidP="00AA269C">
      <w:pPr>
        <w:shd w:val="clear" w:color="auto" w:fill="FFFFFF"/>
        <w:spacing w:after="0"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Preparo do paciente: </w:t>
      </w:r>
    </w:p>
    <w:p w:rsidR="00AA269C" w:rsidRPr="00FD0701" w:rsidRDefault="00AA269C" w:rsidP="00AA269C">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FD0701">
        <w:rPr>
          <w:rFonts w:ascii="Arial" w:hAnsi="Arial" w:cs="Arial"/>
          <w:sz w:val="24"/>
          <w:szCs w:val="24"/>
        </w:rPr>
        <w:t>8 horas de jejum de sólidos</w:t>
      </w:r>
    </w:p>
    <w:p w:rsidR="00AA269C" w:rsidRPr="00FD0701" w:rsidRDefault="00AA269C" w:rsidP="00AA269C">
      <w:pPr>
        <w:autoSpaceDE w:val="0"/>
        <w:autoSpaceDN w:val="0"/>
        <w:adjustRightInd w:val="0"/>
        <w:spacing w:after="0" w:line="360" w:lineRule="auto"/>
        <w:rPr>
          <w:rFonts w:ascii="Arial" w:hAnsi="Arial" w:cs="Arial"/>
          <w:sz w:val="24"/>
          <w:szCs w:val="24"/>
        </w:rPr>
      </w:pPr>
      <w:r w:rsidRPr="00FD0701">
        <w:rPr>
          <w:rFonts w:ascii="Arial" w:hAnsi="Arial" w:cs="Arial"/>
          <w:sz w:val="24"/>
          <w:szCs w:val="24"/>
        </w:rPr>
        <w:t>- dieta hídrica liberada</w:t>
      </w:r>
    </w:p>
    <w:p w:rsidR="00AA269C" w:rsidRPr="00FD0701" w:rsidRDefault="00AA269C" w:rsidP="00AA269C">
      <w:pPr>
        <w:autoSpaceDE w:val="0"/>
        <w:autoSpaceDN w:val="0"/>
        <w:adjustRightInd w:val="0"/>
        <w:spacing w:after="0" w:line="360" w:lineRule="auto"/>
        <w:rPr>
          <w:rFonts w:ascii="Arial" w:hAnsi="Arial" w:cs="Arial"/>
          <w:sz w:val="24"/>
          <w:szCs w:val="24"/>
        </w:rPr>
      </w:pPr>
      <w:r w:rsidRPr="00FD0701">
        <w:rPr>
          <w:rFonts w:ascii="Arial" w:hAnsi="Arial" w:cs="Arial"/>
          <w:sz w:val="24"/>
          <w:szCs w:val="24"/>
        </w:rPr>
        <w:t xml:space="preserve">- administração de </w:t>
      </w:r>
      <w:proofErr w:type="spellStart"/>
      <w:proofErr w:type="gramStart"/>
      <w:r w:rsidRPr="00FD0701">
        <w:rPr>
          <w:rFonts w:ascii="Arial" w:hAnsi="Arial" w:cs="Arial"/>
          <w:sz w:val="24"/>
          <w:szCs w:val="24"/>
        </w:rPr>
        <w:t>anti-gases</w:t>
      </w:r>
      <w:proofErr w:type="spellEnd"/>
      <w:proofErr w:type="gramEnd"/>
    </w:p>
    <w:p w:rsidR="00AA269C" w:rsidRPr="00FD0701" w:rsidRDefault="00AA269C" w:rsidP="00AA269C">
      <w:pPr>
        <w:autoSpaceDE w:val="0"/>
        <w:autoSpaceDN w:val="0"/>
        <w:adjustRightInd w:val="0"/>
        <w:spacing w:after="0" w:line="360" w:lineRule="auto"/>
        <w:rPr>
          <w:rFonts w:ascii="Arial" w:hAnsi="Arial" w:cs="Arial"/>
          <w:sz w:val="24"/>
          <w:szCs w:val="24"/>
        </w:rPr>
      </w:pPr>
      <w:r w:rsidRPr="00FD0701">
        <w:rPr>
          <w:rFonts w:ascii="Arial" w:hAnsi="Arial" w:cs="Arial"/>
          <w:sz w:val="24"/>
          <w:szCs w:val="24"/>
        </w:rPr>
        <w:t>- não administrar contrastes de bário (fazer radiografia contrastada após o exame</w:t>
      </w:r>
      <w:r>
        <w:rPr>
          <w:rFonts w:ascii="Arial" w:hAnsi="Arial" w:cs="Arial"/>
          <w:sz w:val="24"/>
          <w:szCs w:val="24"/>
        </w:rPr>
        <w:t xml:space="preserve"> </w:t>
      </w:r>
      <w:proofErr w:type="spellStart"/>
      <w:r w:rsidRPr="00FD0701">
        <w:rPr>
          <w:rFonts w:ascii="Arial" w:hAnsi="Arial" w:cs="Arial"/>
          <w:sz w:val="24"/>
          <w:szCs w:val="24"/>
        </w:rPr>
        <w:t>ultra-sonográfico</w:t>
      </w:r>
      <w:proofErr w:type="spellEnd"/>
      <w:r w:rsidRPr="00FD0701">
        <w:rPr>
          <w:rFonts w:ascii="Arial" w:hAnsi="Arial" w:cs="Arial"/>
          <w:sz w:val="24"/>
          <w:szCs w:val="24"/>
        </w:rPr>
        <w:t>)</w:t>
      </w:r>
    </w:p>
    <w:p w:rsidR="00AA269C" w:rsidRPr="00FD0701" w:rsidRDefault="00AA269C" w:rsidP="00AA269C">
      <w:pPr>
        <w:autoSpaceDE w:val="0"/>
        <w:autoSpaceDN w:val="0"/>
        <w:adjustRightInd w:val="0"/>
        <w:spacing w:after="0" w:line="360" w:lineRule="auto"/>
        <w:rPr>
          <w:rFonts w:ascii="Arial" w:hAnsi="Arial" w:cs="Arial"/>
          <w:sz w:val="24"/>
          <w:szCs w:val="24"/>
        </w:rPr>
      </w:pPr>
      <w:r w:rsidRPr="00FD0701">
        <w:rPr>
          <w:rFonts w:ascii="Arial" w:hAnsi="Arial" w:cs="Arial"/>
          <w:sz w:val="24"/>
          <w:szCs w:val="24"/>
        </w:rPr>
        <w:t>- gestacional preferencialmente 28 dias após a primeira cruza</w:t>
      </w:r>
    </w:p>
    <w:p w:rsidR="00AA269C" w:rsidRPr="00FD0701" w:rsidRDefault="00AA269C" w:rsidP="00AA269C">
      <w:pPr>
        <w:autoSpaceDE w:val="0"/>
        <w:autoSpaceDN w:val="0"/>
        <w:adjustRightInd w:val="0"/>
        <w:spacing w:after="0" w:line="360" w:lineRule="auto"/>
        <w:rPr>
          <w:rFonts w:ascii="Arial" w:hAnsi="Arial" w:cs="Arial"/>
          <w:sz w:val="24"/>
          <w:szCs w:val="24"/>
        </w:rPr>
      </w:pPr>
      <w:r w:rsidRPr="00FD0701">
        <w:rPr>
          <w:rFonts w:ascii="Arial" w:hAnsi="Arial" w:cs="Arial"/>
          <w:sz w:val="24"/>
          <w:szCs w:val="24"/>
        </w:rPr>
        <w:t xml:space="preserve">- </w:t>
      </w:r>
      <w:proofErr w:type="gramStart"/>
      <w:r w:rsidRPr="00FD0701">
        <w:rPr>
          <w:rFonts w:ascii="Arial" w:hAnsi="Arial" w:cs="Arial"/>
          <w:sz w:val="24"/>
          <w:szCs w:val="24"/>
        </w:rPr>
        <w:t>exames oftálmico e encefálico e gestacional</w:t>
      </w:r>
      <w:proofErr w:type="gramEnd"/>
      <w:r w:rsidRPr="00FD0701">
        <w:rPr>
          <w:rFonts w:ascii="Arial" w:hAnsi="Arial" w:cs="Arial"/>
          <w:sz w:val="24"/>
          <w:szCs w:val="24"/>
        </w:rPr>
        <w:t xml:space="preserve"> não necessitam jejum</w:t>
      </w:r>
    </w:p>
    <w:p w:rsidR="00AA269C" w:rsidRDefault="00AA269C" w:rsidP="00AA269C">
      <w:pPr>
        <w:autoSpaceDE w:val="0"/>
        <w:autoSpaceDN w:val="0"/>
        <w:adjustRightInd w:val="0"/>
        <w:spacing w:after="0" w:line="360" w:lineRule="auto"/>
        <w:jc w:val="both"/>
        <w:rPr>
          <w:rFonts w:ascii="Arial" w:hAnsi="Arial" w:cs="Arial"/>
          <w:sz w:val="24"/>
          <w:szCs w:val="24"/>
        </w:rPr>
      </w:pPr>
      <w:r w:rsidRPr="00FD0701">
        <w:rPr>
          <w:rFonts w:ascii="Arial" w:hAnsi="Arial" w:cs="Arial"/>
          <w:sz w:val="24"/>
          <w:szCs w:val="24"/>
        </w:rPr>
        <w:t>- pacientes diabéticos não recomendar jejum (utilizar alimentos pastosos</w:t>
      </w:r>
      <w:r>
        <w:rPr>
          <w:rFonts w:ascii="Arial" w:hAnsi="Arial" w:cs="Arial"/>
          <w:sz w:val="24"/>
          <w:szCs w:val="24"/>
        </w:rPr>
        <w:t>)</w:t>
      </w:r>
    </w:p>
    <w:p w:rsidR="00097575" w:rsidRPr="00097575" w:rsidRDefault="00097575" w:rsidP="00AA269C">
      <w:pPr>
        <w:autoSpaceDE w:val="0"/>
        <w:autoSpaceDN w:val="0"/>
        <w:adjustRightInd w:val="0"/>
        <w:spacing w:after="0" w:line="360" w:lineRule="auto"/>
        <w:jc w:val="both"/>
        <w:rPr>
          <w:rFonts w:ascii="Arial" w:eastAsia="Times New Roman" w:hAnsi="Arial" w:cs="Arial"/>
          <w:b/>
          <w:color w:val="000000" w:themeColor="text1"/>
          <w:sz w:val="24"/>
          <w:szCs w:val="24"/>
          <w:lang w:eastAsia="pt-BR"/>
        </w:rPr>
      </w:pPr>
      <w:r>
        <w:rPr>
          <w:rFonts w:ascii="Arial" w:hAnsi="Arial" w:cs="Arial"/>
          <w:sz w:val="24"/>
          <w:szCs w:val="24"/>
        </w:rPr>
        <w:t xml:space="preserve">- </w:t>
      </w:r>
      <w:r w:rsidRPr="00097575">
        <w:rPr>
          <w:rFonts w:ascii="Arial" w:hAnsi="Arial" w:cs="Arial"/>
          <w:sz w:val="24"/>
          <w:szCs w:val="24"/>
        </w:rPr>
        <w:t xml:space="preserve">Para a </w:t>
      </w:r>
      <w:proofErr w:type="spellStart"/>
      <w:r w:rsidRPr="00097575">
        <w:rPr>
          <w:rFonts w:ascii="Arial" w:hAnsi="Arial" w:cs="Arial"/>
          <w:sz w:val="24"/>
          <w:szCs w:val="24"/>
        </w:rPr>
        <w:t>repleção</w:t>
      </w:r>
      <w:proofErr w:type="spellEnd"/>
      <w:r w:rsidRPr="00097575">
        <w:rPr>
          <w:rFonts w:ascii="Arial" w:hAnsi="Arial" w:cs="Arial"/>
          <w:sz w:val="24"/>
          <w:szCs w:val="24"/>
        </w:rPr>
        <w:t xml:space="preserve"> da bexiga você deverá tomar água ou chá, obser</w:t>
      </w:r>
      <w:r>
        <w:rPr>
          <w:rFonts w:ascii="Arial" w:hAnsi="Arial" w:cs="Arial"/>
          <w:sz w:val="24"/>
          <w:szCs w:val="24"/>
        </w:rPr>
        <w:t xml:space="preserve">vando as seguintes orientações: </w:t>
      </w:r>
      <w:r w:rsidRPr="00097575">
        <w:rPr>
          <w:rFonts w:ascii="Arial" w:hAnsi="Arial" w:cs="Arial"/>
          <w:sz w:val="24"/>
          <w:szCs w:val="24"/>
        </w:rPr>
        <w:t>menores de três anos: ingerir uma mamadeira de água ou chá ou dois copos de ág</w:t>
      </w:r>
      <w:r>
        <w:rPr>
          <w:rFonts w:ascii="Arial" w:hAnsi="Arial" w:cs="Arial"/>
          <w:sz w:val="24"/>
          <w:szCs w:val="24"/>
        </w:rPr>
        <w:t xml:space="preserve">ua 30 minutos antes do exame; </w:t>
      </w:r>
      <w:r w:rsidRPr="00097575">
        <w:rPr>
          <w:rFonts w:ascii="Arial" w:hAnsi="Arial" w:cs="Arial"/>
          <w:sz w:val="24"/>
          <w:szCs w:val="24"/>
        </w:rPr>
        <w:t>de três a 10 anos: beber de três a quatro copos d</w:t>
      </w:r>
      <w:r>
        <w:rPr>
          <w:rFonts w:ascii="Arial" w:hAnsi="Arial" w:cs="Arial"/>
          <w:sz w:val="24"/>
          <w:szCs w:val="24"/>
        </w:rPr>
        <w:t xml:space="preserve">e água 1 hora antes do exame; </w:t>
      </w:r>
      <w:r w:rsidRPr="00097575">
        <w:rPr>
          <w:rFonts w:ascii="Arial" w:hAnsi="Arial" w:cs="Arial"/>
          <w:sz w:val="24"/>
          <w:szCs w:val="24"/>
        </w:rPr>
        <w:t>acima de 10 anos: beber quatro copos de água 1 hora antes do exame.</w:t>
      </w:r>
    </w:p>
    <w:p w:rsidR="00364408" w:rsidRDefault="00364408" w:rsidP="00AA269C">
      <w:pPr>
        <w:autoSpaceDE w:val="0"/>
        <w:autoSpaceDN w:val="0"/>
        <w:adjustRightInd w:val="0"/>
        <w:spacing w:after="0" w:line="360" w:lineRule="auto"/>
        <w:jc w:val="both"/>
        <w:rPr>
          <w:rFonts w:ascii="Arial" w:eastAsia="Times New Roman" w:hAnsi="Arial" w:cs="Arial"/>
          <w:color w:val="000000" w:themeColor="text1"/>
          <w:sz w:val="24"/>
          <w:szCs w:val="24"/>
          <w:lang w:eastAsia="pt-BR"/>
        </w:rPr>
      </w:pPr>
      <w:r w:rsidRPr="0081181B">
        <w:rPr>
          <w:rFonts w:ascii="Arial" w:eastAsia="Times New Roman" w:hAnsi="Arial" w:cs="Arial"/>
          <w:b/>
          <w:color w:val="000000" w:themeColor="text1"/>
          <w:sz w:val="24"/>
          <w:szCs w:val="24"/>
          <w:lang w:eastAsia="pt-BR"/>
        </w:rPr>
        <w:t>Resultado:</w:t>
      </w:r>
      <w:r w:rsidR="00AA269C">
        <w:rPr>
          <w:rFonts w:ascii="Arial" w:eastAsia="Times New Roman" w:hAnsi="Arial" w:cs="Arial"/>
          <w:b/>
          <w:color w:val="000000" w:themeColor="text1"/>
          <w:sz w:val="24"/>
          <w:szCs w:val="24"/>
          <w:lang w:eastAsia="pt-BR"/>
        </w:rPr>
        <w:t xml:space="preserve"> </w:t>
      </w:r>
      <w:r w:rsidR="00AA269C" w:rsidRPr="00AA269C">
        <w:rPr>
          <w:rFonts w:ascii="Arial" w:eastAsia="Times New Roman" w:hAnsi="Arial" w:cs="Arial"/>
          <w:color w:val="000000" w:themeColor="text1"/>
          <w:sz w:val="24"/>
          <w:szCs w:val="24"/>
          <w:lang w:eastAsia="pt-BR"/>
        </w:rPr>
        <w:t>I</w:t>
      </w:r>
      <w:r w:rsidRPr="00AA269C">
        <w:rPr>
          <w:rFonts w:ascii="Arial" w:eastAsia="Times New Roman" w:hAnsi="Arial" w:cs="Arial"/>
          <w:color w:val="000000" w:themeColor="text1"/>
          <w:sz w:val="24"/>
          <w:szCs w:val="24"/>
          <w:lang w:eastAsia="pt-BR"/>
        </w:rPr>
        <w:t>magem padrão normal, indicando tamanho e posições normais dos rins, fluxo apropriado nos vasos renais.</w:t>
      </w:r>
    </w:p>
    <w:p w:rsidR="00AA269C" w:rsidRPr="00AA269C" w:rsidRDefault="00AA269C" w:rsidP="00AA269C">
      <w:pPr>
        <w:autoSpaceDE w:val="0"/>
        <w:autoSpaceDN w:val="0"/>
        <w:adjustRightInd w:val="0"/>
        <w:spacing w:after="0" w:line="360" w:lineRule="auto"/>
        <w:jc w:val="both"/>
        <w:rPr>
          <w:rFonts w:ascii="Arial" w:hAnsi="Arial" w:cs="Arial"/>
          <w:sz w:val="24"/>
          <w:szCs w:val="24"/>
        </w:rPr>
      </w:pPr>
      <w:r w:rsidRPr="00AA269C">
        <w:rPr>
          <w:rFonts w:ascii="Arial" w:eastAsia="Times New Roman" w:hAnsi="Arial" w:cs="Arial"/>
          <w:b/>
          <w:color w:val="000000" w:themeColor="text1"/>
          <w:sz w:val="24"/>
          <w:szCs w:val="24"/>
          <w:lang w:eastAsia="pt-BR"/>
        </w:rPr>
        <w:t>Possíveis Alterações:</w:t>
      </w:r>
      <w:r>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Os padr</w:t>
      </w:r>
      <w:r>
        <w:rPr>
          <w:rFonts w:ascii="Arial" w:eastAsia="Times New Roman" w:hAnsi="Arial" w:cs="Arial"/>
          <w:color w:val="000000" w:themeColor="text1"/>
          <w:sz w:val="24"/>
          <w:szCs w:val="24"/>
          <w:lang w:eastAsia="pt-BR"/>
        </w:rPr>
        <w:t xml:space="preserve">ões anormais de leitura revelam </w:t>
      </w:r>
      <w:r w:rsidRPr="00BE142E">
        <w:rPr>
          <w:rFonts w:ascii="Arial" w:eastAsia="Times New Roman" w:hAnsi="Arial" w:cs="Arial"/>
          <w:color w:val="000000" w:themeColor="text1"/>
          <w:sz w:val="24"/>
          <w:szCs w:val="24"/>
          <w:lang w:eastAsia="pt-BR"/>
        </w:rPr>
        <w:t>cistos, massas sólidas, cálculos, obstrução dos ureteres.</w:t>
      </w:r>
    </w:p>
    <w:p w:rsidR="00AA269C" w:rsidRDefault="001E7050" w:rsidP="001E7050">
      <w:pPr>
        <w:shd w:val="clear" w:color="auto" w:fill="FFFFFF"/>
        <w:spacing w:after="324" w:line="360" w:lineRule="auto"/>
        <w:jc w:val="both"/>
        <w:rPr>
          <w:rFonts w:ascii="Arial" w:eastAsia="Times New Roman" w:hAnsi="Arial" w:cs="Arial"/>
          <w:b/>
          <w:color w:val="000000" w:themeColor="text1"/>
          <w:sz w:val="24"/>
          <w:szCs w:val="24"/>
          <w:lang w:eastAsia="pt-BR"/>
        </w:rPr>
      </w:pPr>
      <w:r w:rsidRPr="001E7050">
        <w:rPr>
          <w:rFonts w:ascii="Arial" w:eastAsia="Times New Roman" w:hAnsi="Arial" w:cs="Arial"/>
          <w:b/>
          <w:color w:val="000000" w:themeColor="text1"/>
          <w:sz w:val="24"/>
          <w:szCs w:val="24"/>
          <w:lang w:eastAsia="pt-BR"/>
        </w:rPr>
        <w:t> </w:t>
      </w:r>
    </w:p>
    <w:p w:rsidR="00364408" w:rsidRPr="001E7050" w:rsidRDefault="001E7050" w:rsidP="001E7050">
      <w:pPr>
        <w:shd w:val="clear" w:color="auto" w:fill="FFFFFF"/>
        <w:spacing w:after="324" w:line="360" w:lineRule="auto"/>
        <w:jc w:val="both"/>
        <w:rPr>
          <w:rFonts w:ascii="Arial" w:eastAsia="Times New Roman" w:hAnsi="Arial" w:cs="Arial"/>
          <w:b/>
          <w:color w:val="000000" w:themeColor="text1"/>
          <w:sz w:val="24"/>
          <w:szCs w:val="24"/>
          <w:lang w:eastAsia="pt-BR"/>
        </w:rPr>
      </w:pPr>
      <w:r w:rsidRPr="001E7050">
        <w:rPr>
          <w:rFonts w:ascii="Arial" w:eastAsia="Times New Roman" w:hAnsi="Arial" w:cs="Arial"/>
          <w:b/>
          <w:color w:val="000000" w:themeColor="text1"/>
          <w:sz w:val="24"/>
          <w:szCs w:val="24"/>
          <w:lang w:eastAsia="pt-BR"/>
        </w:rPr>
        <w:t>HEMOGRAMA COMPLETO</w:t>
      </w:r>
    </w:p>
    <w:p w:rsidR="00097575" w:rsidRDefault="00364408" w:rsidP="001E7050">
      <w:pPr>
        <w:shd w:val="clear" w:color="auto" w:fill="FFFFFF"/>
        <w:spacing w:after="324" w:line="360" w:lineRule="auto"/>
        <w:ind w:firstLine="595"/>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O hemograma é um teste de rastreamento básico e um dos procedimentos laboratoriais mais solicitados. Os achados no hemograma completo fornecem informações diagnosticas úteis sobre o sistema hematológico e outros sistemas orgânicos, prognóstico, resposta ao tratamento e recuperação. O hemograma consiste em uma série de testes que determinam número, variedade, percentagem, concentrações e qualidade das </w:t>
      </w:r>
      <w:r w:rsidR="00097575" w:rsidRPr="00BE142E">
        <w:rPr>
          <w:rFonts w:ascii="Arial" w:eastAsia="Times New Roman" w:hAnsi="Arial" w:cs="Arial"/>
          <w:color w:val="000000" w:themeColor="text1"/>
          <w:sz w:val="24"/>
          <w:szCs w:val="24"/>
          <w:lang w:eastAsia="pt-BR"/>
        </w:rPr>
        <w:t>hemácias</w:t>
      </w:r>
      <w:r w:rsidRPr="00BE142E">
        <w:rPr>
          <w:rFonts w:ascii="Arial" w:eastAsia="Times New Roman" w:hAnsi="Arial" w:cs="Arial"/>
          <w:color w:val="000000" w:themeColor="text1"/>
          <w:sz w:val="24"/>
          <w:szCs w:val="24"/>
          <w:lang w:eastAsia="pt-BR"/>
        </w:rPr>
        <w:t>. </w:t>
      </w:r>
    </w:p>
    <w:p w:rsidR="000C508A" w:rsidRPr="000C508A" w:rsidRDefault="000C508A" w:rsidP="000C508A">
      <w:pPr>
        <w:shd w:val="clear" w:color="auto" w:fill="FFFFFF"/>
        <w:spacing w:after="324" w:line="360" w:lineRule="auto"/>
        <w:ind w:firstLine="595"/>
        <w:jc w:val="both"/>
        <w:rPr>
          <w:rFonts w:ascii="Arial" w:hAnsi="Arial" w:cs="Arial"/>
          <w:color w:val="000000" w:themeColor="text1"/>
          <w:sz w:val="24"/>
          <w:szCs w:val="24"/>
        </w:rPr>
      </w:pPr>
      <w:r w:rsidRPr="000C508A">
        <w:rPr>
          <w:rFonts w:ascii="Arial" w:hAnsi="Arial" w:cs="Arial"/>
          <w:color w:val="000000" w:themeColor="text1"/>
          <w:sz w:val="24"/>
          <w:szCs w:val="24"/>
        </w:rPr>
        <w:t>Geralmente a primeira parte do Hemograma é a série vermelha (</w:t>
      </w:r>
      <w:proofErr w:type="spellStart"/>
      <w:r w:rsidRPr="000C508A">
        <w:rPr>
          <w:rStyle w:val="Forte"/>
          <w:rFonts w:ascii="Arial" w:hAnsi="Arial" w:cs="Arial"/>
          <w:color w:val="000000" w:themeColor="text1"/>
          <w:sz w:val="24"/>
          <w:szCs w:val="24"/>
        </w:rPr>
        <w:t>Eritrograma</w:t>
      </w:r>
      <w:proofErr w:type="spellEnd"/>
      <w:r w:rsidRPr="000C508A">
        <w:rPr>
          <w:rFonts w:ascii="Arial" w:hAnsi="Arial" w:cs="Arial"/>
          <w:color w:val="000000" w:themeColor="text1"/>
          <w:sz w:val="24"/>
          <w:szCs w:val="24"/>
        </w:rPr>
        <w:t>) onde são avaliados os números de hemácias e a concentração de hemoglobina. Geralmente, encontram-se os seguintes itens no exame:</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 xml:space="preserve">HEMÁCIAS: </w:t>
      </w:r>
      <w:r w:rsidRPr="000C508A">
        <w:rPr>
          <w:rFonts w:ascii="Arial" w:hAnsi="Arial" w:cs="Arial"/>
          <w:color w:val="000000" w:themeColor="text1"/>
        </w:rPr>
        <w:t xml:space="preserve">São os glóbulos vermelhos, os valores normais variam de acordo com o sexo e com a idade. Valores baixos de hemácias podem indicar um caso de anemia </w:t>
      </w:r>
      <w:proofErr w:type="spellStart"/>
      <w:r w:rsidRPr="000C508A">
        <w:rPr>
          <w:rFonts w:ascii="Arial" w:hAnsi="Arial" w:cs="Arial"/>
          <w:color w:val="000000" w:themeColor="text1"/>
        </w:rPr>
        <w:t>normocítica</w:t>
      </w:r>
      <w:proofErr w:type="spellEnd"/>
      <w:r w:rsidRPr="000C508A">
        <w:rPr>
          <w:rFonts w:ascii="Arial" w:hAnsi="Arial" w:cs="Arial"/>
          <w:color w:val="000000" w:themeColor="text1"/>
        </w:rPr>
        <w:t xml:space="preserve"> (aquela que as hemácias </w:t>
      </w:r>
      <w:r w:rsidR="00A27952" w:rsidRPr="000C508A">
        <w:rPr>
          <w:rFonts w:ascii="Arial" w:hAnsi="Arial" w:cs="Arial"/>
          <w:color w:val="000000" w:themeColor="text1"/>
        </w:rPr>
        <w:t>têm</w:t>
      </w:r>
      <w:r w:rsidRPr="000C508A">
        <w:rPr>
          <w:rFonts w:ascii="Arial" w:hAnsi="Arial" w:cs="Arial"/>
          <w:color w:val="000000" w:themeColor="text1"/>
        </w:rPr>
        <w:t xml:space="preserve"> tamanho normal, mas existe pouca produção dessas células), valores altos são chamados de </w:t>
      </w:r>
      <w:proofErr w:type="spellStart"/>
      <w:r w:rsidRPr="000C508A">
        <w:rPr>
          <w:rFonts w:ascii="Arial" w:hAnsi="Arial" w:cs="Arial"/>
          <w:color w:val="000000" w:themeColor="text1"/>
        </w:rPr>
        <w:t>eritrocitose</w:t>
      </w:r>
      <w:proofErr w:type="spellEnd"/>
      <w:r w:rsidRPr="000C508A">
        <w:rPr>
          <w:rFonts w:ascii="Arial" w:hAnsi="Arial" w:cs="Arial"/>
          <w:color w:val="000000" w:themeColor="text1"/>
        </w:rPr>
        <w:t xml:space="preserve"> e podem indicar </w:t>
      </w:r>
      <w:proofErr w:type="spellStart"/>
      <w:r w:rsidRPr="000C508A">
        <w:rPr>
          <w:rFonts w:ascii="Arial" w:hAnsi="Arial" w:cs="Arial"/>
          <w:color w:val="000000" w:themeColor="text1"/>
        </w:rPr>
        <w:t>policitemia</w:t>
      </w:r>
      <w:proofErr w:type="spellEnd"/>
      <w:r w:rsidRPr="000C508A">
        <w:rPr>
          <w:rFonts w:ascii="Arial" w:hAnsi="Arial" w:cs="Arial"/>
          <w:color w:val="000000" w:themeColor="text1"/>
        </w:rPr>
        <w:t xml:space="preserve"> (oposto da a</w:t>
      </w:r>
      <w:r w:rsidR="00A27952">
        <w:rPr>
          <w:rFonts w:ascii="Arial" w:hAnsi="Arial" w:cs="Arial"/>
          <w:color w:val="000000" w:themeColor="text1"/>
        </w:rPr>
        <w:t>n</w:t>
      </w:r>
      <w:r w:rsidRPr="000C508A">
        <w:rPr>
          <w:rFonts w:ascii="Arial" w:hAnsi="Arial" w:cs="Arial"/>
          <w:color w:val="000000" w:themeColor="text1"/>
        </w:rPr>
        <w:t>e</w:t>
      </w:r>
      <w:r w:rsidR="00A27952">
        <w:rPr>
          <w:rFonts w:ascii="Arial" w:hAnsi="Arial" w:cs="Arial"/>
          <w:color w:val="000000" w:themeColor="text1"/>
        </w:rPr>
        <w:t>m</w:t>
      </w:r>
      <w:r w:rsidRPr="000C508A">
        <w:rPr>
          <w:rFonts w:ascii="Arial" w:hAnsi="Arial" w:cs="Arial"/>
          <w:color w:val="000000" w:themeColor="text1"/>
        </w:rPr>
        <w:t>ia, pode aumentar a espessura do sangue, reduzindo a sua velocidade de circulação).</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HEMOGLOBINA</w:t>
      </w:r>
      <w:r w:rsidRPr="000C508A">
        <w:rPr>
          <w:rFonts w:ascii="Arial" w:hAnsi="Arial" w:cs="Arial"/>
          <w:color w:val="000000" w:themeColor="text1"/>
        </w:rPr>
        <w:t xml:space="preserve"> é uma proteína presente nas hemácias. É um pigmento que dá a cor vermelha ao sangue e é responsável pelo transporte de oxigênio no corpo. A hemoglobina baixa causa descoramento do sangue, palidez do paciente, e falta de oxigênio em todos os órgãos.</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HEMATÓCRITO</w:t>
      </w:r>
      <w:r w:rsidRPr="000C508A">
        <w:rPr>
          <w:rFonts w:ascii="Arial" w:hAnsi="Arial" w:cs="Arial"/>
          <w:color w:val="000000" w:themeColor="text1"/>
        </w:rPr>
        <w:t xml:space="preserve"> é a porcentagem da massa de hemácia em relação ao volume sanguíneo. Valores baixos podem indicar uma provável anemia e um valor alto também pode ser um caso de </w:t>
      </w:r>
      <w:proofErr w:type="spellStart"/>
      <w:r w:rsidRPr="000C508A">
        <w:rPr>
          <w:rFonts w:ascii="Arial" w:hAnsi="Arial" w:cs="Arial"/>
          <w:color w:val="000000" w:themeColor="text1"/>
        </w:rPr>
        <w:t>policitemia</w:t>
      </w:r>
      <w:proofErr w:type="spellEnd"/>
      <w:r w:rsidRPr="000C508A">
        <w:rPr>
          <w:rFonts w:ascii="Arial" w:hAnsi="Arial" w:cs="Arial"/>
          <w:color w:val="000000" w:themeColor="text1"/>
        </w:rPr>
        <w:t>.</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VCM (Volume Corpuscular Médio):</w:t>
      </w:r>
      <w:r w:rsidRPr="000C508A">
        <w:rPr>
          <w:rFonts w:ascii="Arial" w:hAnsi="Arial" w:cs="Arial"/>
          <w:color w:val="000000" w:themeColor="text1"/>
        </w:rPr>
        <w:t xml:space="preserve"> Ajuda na observação do tamanho das hemácias e no diagnóstico da anemia. No exame pode vir escrito: </w:t>
      </w:r>
      <w:proofErr w:type="spellStart"/>
      <w:r w:rsidRPr="000C508A">
        <w:rPr>
          <w:rFonts w:ascii="Arial" w:hAnsi="Arial" w:cs="Arial"/>
          <w:color w:val="000000" w:themeColor="text1"/>
        </w:rPr>
        <w:t>microcíticas</w:t>
      </w:r>
      <w:proofErr w:type="spellEnd"/>
      <w:r w:rsidRPr="000C508A">
        <w:rPr>
          <w:rFonts w:ascii="Arial" w:hAnsi="Arial" w:cs="Arial"/>
          <w:color w:val="000000" w:themeColor="text1"/>
        </w:rPr>
        <w:t xml:space="preserve"> (indica hemácias muito pequenas), </w:t>
      </w:r>
      <w:proofErr w:type="spellStart"/>
      <w:r w:rsidRPr="000C508A">
        <w:rPr>
          <w:rFonts w:ascii="Arial" w:hAnsi="Arial" w:cs="Arial"/>
          <w:color w:val="000000" w:themeColor="text1"/>
        </w:rPr>
        <w:t>macrocíticas</w:t>
      </w:r>
      <w:proofErr w:type="spellEnd"/>
      <w:r w:rsidRPr="000C508A">
        <w:rPr>
          <w:rFonts w:ascii="Arial" w:hAnsi="Arial" w:cs="Arial"/>
          <w:color w:val="000000" w:themeColor="text1"/>
        </w:rPr>
        <w:t xml:space="preserve"> (hemácias grandes). Todas essas alterações indicam que algo está errado.</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HCM (Hemoglobina Corpuscular Média):</w:t>
      </w:r>
      <w:r w:rsidRPr="000C508A">
        <w:rPr>
          <w:rFonts w:ascii="Arial" w:hAnsi="Arial" w:cs="Arial"/>
          <w:color w:val="000000" w:themeColor="text1"/>
        </w:rPr>
        <w:t xml:space="preserve"> é o peso da hemoglobina dentro das hemácias. Também ajudam a decifrar casos diferentes de anemias.</w:t>
      </w:r>
    </w:p>
    <w:p w:rsidR="000C508A" w:rsidRPr="000C508A" w:rsidRDefault="000C508A" w:rsidP="000C508A">
      <w:pPr>
        <w:pStyle w:val="NormalWeb"/>
        <w:spacing w:line="360" w:lineRule="auto"/>
        <w:jc w:val="both"/>
        <w:rPr>
          <w:rFonts w:ascii="Arial" w:hAnsi="Arial" w:cs="Arial"/>
          <w:color w:val="000000" w:themeColor="text1"/>
        </w:rPr>
      </w:pPr>
      <w:r w:rsidRPr="000C508A">
        <w:rPr>
          <w:rFonts w:ascii="Arial" w:hAnsi="Arial" w:cs="Arial"/>
          <w:b/>
          <w:color w:val="000000" w:themeColor="text1"/>
        </w:rPr>
        <w:t>CHCM (concentração de hemoglobina corpuscular média):</w:t>
      </w:r>
      <w:r w:rsidRPr="000C508A">
        <w:rPr>
          <w:rFonts w:ascii="Arial" w:hAnsi="Arial" w:cs="Arial"/>
          <w:color w:val="000000" w:themeColor="text1"/>
        </w:rPr>
        <w:t xml:space="preserve"> é a concentração da hemoglobina dentro de uma hemácia. Pode vir escrito: </w:t>
      </w:r>
      <w:r w:rsidRPr="000C508A">
        <w:rPr>
          <w:rStyle w:val="nfase"/>
          <w:rFonts w:ascii="Arial" w:hAnsi="Arial" w:cs="Arial"/>
          <w:color w:val="000000" w:themeColor="text1"/>
        </w:rPr>
        <w:t xml:space="preserve">hipocrômica </w:t>
      </w:r>
      <w:r w:rsidRPr="000C508A">
        <w:rPr>
          <w:rFonts w:ascii="Arial" w:hAnsi="Arial" w:cs="Arial"/>
          <w:color w:val="000000" w:themeColor="text1"/>
        </w:rPr>
        <w:t xml:space="preserve">(pouco hemoglobina na hemácia), </w:t>
      </w:r>
      <w:r w:rsidRPr="000C508A">
        <w:rPr>
          <w:rStyle w:val="nfase"/>
          <w:rFonts w:ascii="Arial" w:hAnsi="Arial" w:cs="Arial"/>
          <w:color w:val="000000" w:themeColor="text1"/>
        </w:rPr>
        <w:t>hipercrômica</w:t>
      </w:r>
      <w:r w:rsidRPr="000C508A">
        <w:rPr>
          <w:rFonts w:ascii="Arial" w:hAnsi="Arial" w:cs="Arial"/>
          <w:color w:val="000000" w:themeColor="text1"/>
        </w:rPr>
        <w:t xml:space="preserve"> (quantidade de hemoglobina além do normal).</w:t>
      </w:r>
    </w:p>
    <w:p w:rsidR="000C508A" w:rsidRPr="000C508A" w:rsidRDefault="000C508A" w:rsidP="000C508A">
      <w:pPr>
        <w:shd w:val="clear" w:color="auto" w:fill="FFFFFF"/>
        <w:spacing w:after="324" w:line="360" w:lineRule="auto"/>
        <w:ind w:firstLine="595"/>
        <w:jc w:val="both"/>
        <w:rPr>
          <w:rFonts w:ascii="Arial" w:hAnsi="Arial" w:cs="Arial"/>
          <w:color w:val="000000" w:themeColor="text1"/>
          <w:sz w:val="24"/>
          <w:szCs w:val="24"/>
        </w:rPr>
      </w:pPr>
      <w:r w:rsidRPr="000C508A">
        <w:rPr>
          <w:rFonts w:ascii="Arial" w:hAnsi="Arial" w:cs="Arial"/>
          <w:color w:val="000000" w:themeColor="text1"/>
          <w:sz w:val="24"/>
          <w:szCs w:val="24"/>
        </w:rPr>
        <w:t>A segunda parte do hemograma é a série branca (</w:t>
      </w:r>
      <w:proofErr w:type="spellStart"/>
      <w:r w:rsidRPr="000C508A">
        <w:rPr>
          <w:rStyle w:val="Forte"/>
          <w:rFonts w:ascii="Arial" w:hAnsi="Arial" w:cs="Arial"/>
          <w:color w:val="000000" w:themeColor="text1"/>
          <w:sz w:val="24"/>
          <w:szCs w:val="24"/>
        </w:rPr>
        <w:t>leucograma</w:t>
      </w:r>
      <w:proofErr w:type="spellEnd"/>
      <w:r w:rsidRPr="000C508A">
        <w:rPr>
          <w:rFonts w:ascii="Arial" w:hAnsi="Arial" w:cs="Arial"/>
          <w:color w:val="000000" w:themeColor="text1"/>
          <w:sz w:val="24"/>
          <w:szCs w:val="24"/>
        </w:rPr>
        <w:t>) é constituída pelos glóbulos brancos. Nesta parte, acontece a avaliação do número de leucócitos, além disso, é feita a diferenciação celular.</w:t>
      </w:r>
    </w:p>
    <w:p w:rsidR="000C508A" w:rsidRPr="000C508A" w:rsidRDefault="000C508A" w:rsidP="000B4D60">
      <w:pPr>
        <w:pStyle w:val="NormalWeb"/>
        <w:spacing w:before="0" w:beforeAutospacing="0" w:after="0" w:afterAutospacing="0" w:line="360" w:lineRule="auto"/>
        <w:jc w:val="both"/>
        <w:rPr>
          <w:rFonts w:ascii="Arial" w:hAnsi="Arial" w:cs="Arial"/>
          <w:color w:val="000000" w:themeColor="text1"/>
        </w:rPr>
      </w:pPr>
      <w:r w:rsidRPr="000C508A">
        <w:rPr>
          <w:rFonts w:ascii="Arial" w:hAnsi="Arial" w:cs="Arial"/>
          <w:b/>
          <w:color w:val="000000" w:themeColor="text1"/>
        </w:rPr>
        <w:t>LEUCÓCITOS</w:t>
      </w:r>
      <w:r w:rsidRPr="000C508A">
        <w:rPr>
          <w:rFonts w:ascii="Arial" w:hAnsi="Arial" w:cs="Arial"/>
          <w:color w:val="000000" w:themeColor="text1"/>
        </w:rPr>
        <w:t xml:space="preserve">: É o valor total dos leucócitos no sangue. </w:t>
      </w:r>
      <w:r w:rsidR="00A27952" w:rsidRPr="000C508A">
        <w:rPr>
          <w:rFonts w:ascii="Arial" w:hAnsi="Arial" w:cs="Arial"/>
          <w:color w:val="000000" w:themeColor="text1"/>
        </w:rPr>
        <w:t>Valores altos são</w:t>
      </w:r>
      <w:r w:rsidRPr="000C508A">
        <w:rPr>
          <w:rFonts w:ascii="Arial" w:hAnsi="Arial" w:cs="Arial"/>
          <w:color w:val="000000" w:themeColor="text1"/>
        </w:rPr>
        <w:t xml:space="preserve"> </w:t>
      </w:r>
      <w:r w:rsidR="00A27952" w:rsidRPr="000C508A">
        <w:rPr>
          <w:rFonts w:ascii="Arial" w:hAnsi="Arial" w:cs="Arial"/>
          <w:color w:val="000000" w:themeColor="text1"/>
        </w:rPr>
        <w:t>chamados</w:t>
      </w:r>
      <w:r w:rsidRPr="000C508A">
        <w:rPr>
          <w:rFonts w:ascii="Arial" w:hAnsi="Arial" w:cs="Arial"/>
          <w:color w:val="000000" w:themeColor="text1"/>
        </w:rPr>
        <w:t xml:space="preserve"> leucocitose e assinala, principalmente, uma infecção. Claro, mas também pode indicar outras doenças. Quando essa contagem dá mais baixa que o normal (</w:t>
      </w:r>
      <w:proofErr w:type="spellStart"/>
      <w:r w:rsidRPr="000C508A">
        <w:rPr>
          <w:rFonts w:ascii="Arial" w:hAnsi="Arial" w:cs="Arial"/>
          <w:color w:val="000000" w:themeColor="text1"/>
        </w:rPr>
        <w:t>leucopenia</w:t>
      </w:r>
      <w:proofErr w:type="spellEnd"/>
      <w:r w:rsidRPr="000C508A">
        <w:rPr>
          <w:rFonts w:ascii="Arial" w:hAnsi="Arial" w:cs="Arial"/>
          <w:color w:val="000000" w:themeColor="text1"/>
        </w:rPr>
        <w:t>) indica depressão da medula óssea, resultado de infecções virais ou de reações tóxicas. Os leucócitos são diferenciados em cinco tipos no hemograma. Seus valores colaboram para esclarecer e diagnosticar doenças infecciosas e hematológicas.</w:t>
      </w:r>
    </w:p>
    <w:p w:rsidR="000C508A" w:rsidRPr="000C508A" w:rsidRDefault="000C508A" w:rsidP="000B4D60">
      <w:pPr>
        <w:pStyle w:val="NormalWeb"/>
        <w:spacing w:before="0" w:beforeAutospacing="0" w:after="0" w:afterAutospacing="0" w:line="360" w:lineRule="auto"/>
        <w:rPr>
          <w:rFonts w:ascii="Arial" w:hAnsi="Arial" w:cs="Arial"/>
          <w:color w:val="000000" w:themeColor="text1"/>
        </w:rPr>
      </w:pPr>
      <w:r w:rsidRPr="000C508A">
        <w:rPr>
          <w:rFonts w:ascii="Arial" w:hAnsi="Arial" w:cs="Arial"/>
          <w:b/>
          <w:color w:val="000000" w:themeColor="text1"/>
        </w:rPr>
        <w:t>BASÓFILOS:</w:t>
      </w:r>
      <w:r w:rsidRPr="000C508A">
        <w:rPr>
          <w:rFonts w:ascii="Arial" w:hAnsi="Arial" w:cs="Arial"/>
          <w:color w:val="000000" w:themeColor="text1"/>
        </w:rPr>
        <w:t xml:space="preserve"> Em um indivíduo normal, só </w:t>
      </w:r>
      <w:r>
        <w:rPr>
          <w:rFonts w:ascii="Arial" w:hAnsi="Arial" w:cs="Arial"/>
          <w:color w:val="000000" w:themeColor="text1"/>
        </w:rPr>
        <w:t xml:space="preserve">é encontrado até 1%, além desse </w:t>
      </w:r>
      <w:r w:rsidRPr="000C508A">
        <w:rPr>
          <w:rFonts w:ascii="Arial" w:hAnsi="Arial" w:cs="Arial"/>
          <w:color w:val="000000" w:themeColor="text1"/>
        </w:rPr>
        <w:t>valor indica processos alérgicos.</w:t>
      </w:r>
      <w:r w:rsidRPr="000C508A">
        <w:rPr>
          <w:rFonts w:ascii="Arial" w:hAnsi="Arial" w:cs="Arial"/>
          <w:color w:val="000000" w:themeColor="text1"/>
        </w:rPr>
        <w:br/>
      </w:r>
      <w:r w:rsidRPr="000C508A">
        <w:rPr>
          <w:rFonts w:ascii="Arial" w:hAnsi="Arial" w:cs="Arial"/>
          <w:b/>
          <w:color w:val="000000" w:themeColor="text1"/>
        </w:rPr>
        <w:t>EOSINÓFILOS:</w:t>
      </w:r>
      <w:r w:rsidRPr="000C508A">
        <w:rPr>
          <w:rFonts w:ascii="Arial" w:hAnsi="Arial" w:cs="Arial"/>
          <w:color w:val="000000" w:themeColor="text1"/>
        </w:rPr>
        <w:t xml:space="preserve"> </w:t>
      </w:r>
      <w:r>
        <w:rPr>
          <w:rFonts w:ascii="Arial" w:hAnsi="Arial" w:cs="Arial"/>
          <w:color w:val="000000" w:themeColor="text1"/>
        </w:rPr>
        <w:t>Seu número além do normal</w:t>
      </w:r>
      <w:r w:rsidR="00484608">
        <w:rPr>
          <w:rFonts w:ascii="Arial" w:hAnsi="Arial" w:cs="Arial"/>
          <w:color w:val="000000" w:themeColor="text1"/>
        </w:rPr>
        <w:t xml:space="preserve"> </w:t>
      </w:r>
      <w:r w:rsidRPr="000C508A">
        <w:rPr>
          <w:rFonts w:ascii="Arial" w:hAnsi="Arial" w:cs="Arial"/>
          <w:color w:val="000000" w:themeColor="text1"/>
        </w:rPr>
        <w:t>indica casos de processos alérgicos ou parasitoses.</w:t>
      </w:r>
      <w:r w:rsidRPr="000C508A">
        <w:rPr>
          <w:rFonts w:ascii="Arial" w:hAnsi="Arial" w:cs="Arial"/>
          <w:color w:val="000000" w:themeColor="text1"/>
        </w:rPr>
        <w:br/>
      </w:r>
      <w:r w:rsidRPr="000C508A">
        <w:rPr>
          <w:rFonts w:ascii="Arial" w:hAnsi="Arial" w:cs="Arial"/>
          <w:b/>
          <w:color w:val="000000" w:themeColor="text1"/>
        </w:rPr>
        <w:t>NEUTRÓFILOS:</w:t>
      </w:r>
      <w:r w:rsidRPr="000C508A">
        <w:rPr>
          <w:rFonts w:ascii="Arial" w:hAnsi="Arial" w:cs="Arial"/>
          <w:color w:val="000000" w:themeColor="text1"/>
        </w:rPr>
        <w:t xml:space="preserve"> É a célula mais encontrada em adultos. Seu aumento pode indicar infecção bacteriana, mas pode estar aumentada em infecção viral.</w:t>
      </w:r>
      <w:r w:rsidRPr="000C508A">
        <w:rPr>
          <w:rFonts w:ascii="Arial" w:hAnsi="Arial" w:cs="Arial"/>
          <w:color w:val="000000" w:themeColor="text1"/>
        </w:rPr>
        <w:br/>
      </w:r>
      <w:r w:rsidRPr="000C508A">
        <w:rPr>
          <w:rFonts w:ascii="Arial" w:hAnsi="Arial" w:cs="Arial"/>
          <w:b/>
          <w:color w:val="000000" w:themeColor="text1"/>
        </w:rPr>
        <w:t xml:space="preserve">LINFÓCITOS: </w:t>
      </w:r>
      <w:r w:rsidRPr="000C508A">
        <w:rPr>
          <w:rFonts w:ascii="Arial" w:hAnsi="Arial" w:cs="Arial"/>
          <w:color w:val="000000" w:themeColor="text1"/>
        </w:rPr>
        <w:t>É a célula predominante nas crianças. Em adultos, seu aumento pode ser indício de infecção viral ou, mais raramente, leucemia.</w:t>
      </w:r>
      <w:r w:rsidRPr="000C508A">
        <w:rPr>
          <w:rFonts w:ascii="Arial" w:hAnsi="Arial" w:cs="Arial"/>
          <w:color w:val="000000" w:themeColor="text1"/>
        </w:rPr>
        <w:br/>
      </w:r>
      <w:r w:rsidRPr="000C508A">
        <w:rPr>
          <w:rFonts w:ascii="Arial" w:hAnsi="Arial" w:cs="Arial"/>
          <w:b/>
          <w:color w:val="000000" w:themeColor="text1"/>
        </w:rPr>
        <w:t xml:space="preserve">MONÓCITOS: </w:t>
      </w:r>
      <w:r w:rsidRPr="000C508A">
        <w:rPr>
          <w:rFonts w:ascii="Arial" w:hAnsi="Arial" w:cs="Arial"/>
          <w:color w:val="000000" w:themeColor="text1"/>
        </w:rPr>
        <w:t>Quando estão aumentados indica infecções virais. Os valores são alterados também, após quimioterapia.</w:t>
      </w:r>
    </w:p>
    <w:p w:rsidR="000C508A" w:rsidRPr="000C508A" w:rsidRDefault="000C508A" w:rsidP="000B4D60">
      <w:pPr>
        <w:pStyle w:val="NormalWeb"/>
        <w:spacing w:before="0" w:beforeAutospacing="0" w:line="360" w:lineRule="auto"/>
        <w:jc w:val="both"/>
        <w:rPr>
          <w:rFonts w:ascii="Arial" w:hAnsi="Arial" w:cs="Arial"/>
          <w:color w:val="000000" w:themeColor="text1"/>
        </w:rPr>
      </w:pPr>
      <w:r w:rsidRPr="000B4D60">
        <w:rPr>
          <w:rFonts w:ascii="Arial" w:hAnsi="Arial" w:cs="Arial"/>
          <w:b/>
          <w:color w:val="000000" w:themeColor="text1"/>
        </w:rPr>
        <w:t>CONTAGEM DE PLAQUETAS</w:t>
      </w:r>
      <w:r w:rsidRPr="000C508A">
        <w:rPr>
          <w:rFonts w:ascii="Arial" w:hAnsi="Arial" w:cs="Arial"/>
          <w:color w:val="000000" w:themeColor="text1"/>
        </w:rPr>
        <w:t xml:space="preserve">: As plaquetas são componentes do sangue fabricados pela medula </w:t>
      </w:r>
      <w:proofErr w:type="gramStart"/>
      <w:r w:rsidRPr="000C508A">
        <w:rPr>
          <w:rFonts w:ascii="Arial" w:hAnsi="Arial" w:cs="Arial"/>
          <w:color w:val="000000" w:themeColor="text1"/>
        </w:rPr>
        <w:t>óssea responsáveis pela coagulação do nosso sangue</w:t>
      </w:r>
      <w:proofErr w:type="gramEnd"/>
      <w:r w:rsidRPr="000C508A">
        <w:rPr>
          <w:rFonts w:ascii="Arial" w:hAnsi="Arial" w:cs="Arial"/>
          <w:color w:val="000000" w:themeColor="text1"/>
        </w:rPr>
        <w:t>. É por isso que a queda brusca do valor das plaquetas pode indicar a dengue hemorrágica.</w:t>
      </w:r>
    </w:p>
    <w:p w:rsidR="00097575" w:rsidRPr="00097575" w:rsidRDefault="00097575" w:rsidP="000B4D60">
      <w:pPr>
        <w:shd w:val="clear" w:color="auto" w:fill="FFFFFF"/>
        <w:spacing w:after="100" w:afterAutospacing="1" w:line="360" w:lineRule="auto"/>
        <w:jc w:val="both"/>
        <w:rPr>
          <w:rFonts w:ascii="Arial" w:eastAsia="Times New Roman" w:hAnsi="Arial" w:cs="Arial"/>
          <w:b/>
          <w:color w:val="000000" w:themeColor="text1"/>
          <w:sz w:val="24"/>
          <w:szCs w:val="24"/>
          <w:lang w:eastAsia="pt-BR"/>
        </w:rPr>
      </w:pPr>
      <w:r w:rsidRPr="00097575">
        <w:rPr>
          <w:rFonts w:ascii="Arial" w:eastAsia="Times New Roman" w:hAnsi="Arial" w:cs="Arial"/>
          <w:b/>
          <w:color w:val="000000" w:themeColor="text1"/>
          <w:sz w:val="24"/>
          <w:szCs w:val="24"/>
          <w:lang w:eastAsia="pt-BR"/>
        </w:rPr>
        <w:t xml:space="preserve">Preparo do paciente: </w:t>
      </w:r>
      <w:r w:rsidRPr="00097575">
        <w:rPr>
          <w:rFonts w:ascii="Arial" w:hAnsi="Arial" w:cs="Arial"/>
          <w:sz w:val="24"/>
          <w:szCs w:val="24"/>
        </w:rPr>
        <w:t>Jejum de 4 horas.</w:t>
      </w:r>
    </w:p>
    <w:p w:rsidR="00364408" w:rsidRPr="00097575" w:rsidRDefault="00097575" w:rsidP="00097575">
      <w:pPr>
        <w:shd w:val="clear" w:color="auto" w:fill="FFFFFF"/>
        <w:spacing w:after="324" w:line="360" w:lineRule="auto"/>
        <w:jc w:val="both"/>
        <w:rPr>
          <w:rFonts w:ascii="Arial" w:eastAsia="Times New Roman" w:hAnsi="Arial" w:cs="Arial"/>
          <w:color w:val="000000" w:themeColor="text1"/>
          <w:sz w:val="24"/>
          <w:szCs w:val="24"/>
          <w:lang w:eastAsia="pt-BR"/>
        </w:rPr>
      </w:pPr>
      <w:r w:rsidRPr="00097575">
        <w:rPr>
          <w:rFonts w:ascii="Arial" w:eastAsia="Times New Roman" w:hAnsi="Arial" w:cs="Arial"/>
          <w:b/>
          <w:color w:val="000000" w:themeColor="text1"/>
          <w:sz w:val="24"/>
          <w:szCs w:val="24"/>
          <w:lang w:eastAsia="pt-BR"/>
        </w:rPr>
        <w:t>Resultado:</w:t>
      </w:r>
      <w:r w:rsidR="000C508A">
        <w:rPr>
          <w:rFonts w:ascii="Arial" w:eastAsia="Times New Roman" w:hAnsi="Arial" w:cs="Arial"/>
          <w:color w:val="000000" w:themeColor="text1"/>
          <w:sz w:val="24"/>
          <w:szCs w:val="24"/>
          <w:lang w:eastAsia="pt-BR"/>
        </w:rPr>
        <w:t xml:space="preserve"> </w:t>
      </w:r>
      <w:r w:rsidR="00A27952" w:rsidRPr="00097575">
        <w:rPr>
          <w:rFonts w:ascii="Arial" w:eastAsia="Times New Roman" w:hAnsi="Arial" w:cs="Arial"/>
          <w:color w:val="000000" w:themeColor="text1"/>
          <w:sz w:val="24"/>
          <w:szCs w:val="24"/>
          <w:lang w:eastAsia="pt-BR"/>
        </w:rPr>
        <w:t>Presença de granulação t</w:t>
      </w:r>
      <w:r w:rsidR="00A27952">
        <w:rPr>
          <w:rFonts w:ascii="Arial" w:eastAsia="Times New Roman" w:hAnsi="Arial" w:cs="Arial"/>
          <w:color w:val="000000" w:themeColor="text1"/>
          <w:sz w:val="24"/>
          <w:szCs w:val="24"/>
          <w:lang w:eastAsia="pt-BR"/>
        </w:rPr>
        <w:t>ó</w:t>
      </w:r>
      <w:r w:rsidR="00A27952" w:rsidRPr="00097575">
        <w:rPr>
          <w:rFonts w:ascii="Arial" w:eastAsia="Times New Roman" w:hAnsi="Arial" w:cs="Arial"/>
          <w:color w:val="000000" w:themeColor="text1"/>
          <w:sz w:val="24"/>
          <w:szCs w:val="24"/>
          <w:lang w:eastAsia="pt-BR"/>
        </w:rPr>
        <w:t>xica</w:t>
      </w:r>
      <w:r w:rsidR="00F072B0" w:rsidRPr="00097575">
        <w:rPr>
          <w:rFonts w:ascii="Arial" w:eastAsia="Times New Roman" w:hAnsi="Arial" w:cs="Arial"/>
          <w:color w:val="000000" w:themeColor="text1"/>
          <w:sz w:val="24"/>
          <w:szCs w:val="24"/>
          <w:lang w:eastAsia="pt-BR"/>
        </w:rPr>
        <w:t xml:space="preserve"> finas em alguns </w:t>
      </w:r>
      <w:r w:rsidRPr="00097575">
        <w:rPr>
          <w:rFonts w:ascii="Arial" w:eastAsia="Times New Roman" w:hAnsi="Arial" w:cs="Arial"/>
          <w:color w:val="000000" w:themeColor="text1"/>
          <w:sz w:val="24"/>
          <w:szCs w:val="24"/>
          <w:lang w:eastAsia="pt-BR"/>
        </w:rPr>
        <w:t>neutrófilos</w:t>
      </w:r>
      <w:r w:rsidR="000C508A">
        <w:rPr>
          <w:rFonts w:ascii="Arial" w:eastAsia="Times New Roman" w:hAnsi="Arial" w:cs="Arial"/>
          <w:color w:val="000000" w:themeColor="text1"/>
          <w:sz w:val="24"/>
          <w:szCs w:val="24"/>
          <w:lang w:eastAsia="pt-BR"/>
        </w:rPr>
        <w:t>.</w:t>
      </w:r>
    </w:p>
    <w:p w:rsidR="001E7050" w:rsidRDefault="001E7050" w:rsidP="0081181B">
      <w:pPr>
        <w:shd w:val="clear" w:color="auto" w:fill="FFFFFF"/>
        <w:spacing w:after="324" w:line="360" w:lineRule="auto"/>
        <w:jc w:val="both"/>
        <w:rPr>
          <w:rFonts w:ascii="Arial" w:hAnsi="Arial" w:cs="Arial"/>
          <w:color w:val="000000" w:themeColor="text1"/>
          <w:sz w:val="24"/>
          <w:szCs w:val="24"/>
          <w:shd w:val="clear" w:color="auto" w:fill="FFFFFF"/>
        </w:rPr>
      </w:pPr>
      <w:r w:rsidRPr="001E7050">
        <w:rPr>
          <w:rFonts w:ascii="Arial" w:eastAsia="Times New Roman" w:hAnsi="Arial" w:cs="Arial"/>
          <w:b/>
          <w:color w:val="000000" w:themeColor="text1"/>
          <w:sz w:val="24"/>
          <w:szCs w:val="24"/>
          <w:lang w:eastAsia="pt-BR"/>
        </w:rPr>
        <w:t>CREATINOFOSFOQUINASE</w:t>
      </w:r>
      <w:r w:rsidRPr="001E7050">
        <w:rPr>
          <w:rFonts w:ascii="Arial" w:hAnsi="Arial" w:cs="Arial"/>
          <w:b/>
          <w:color w:val="000000" w:themeColor="text1"/>
          <w:sz w:val="24"/>
          <w:szCs w:val="24"/>
          <w:shd w:val="clear" w:color="auto" w:fill="FFFFFF"/>
        </w:rPr>
        <w:t xml:space="preserve"> (CPK)</w:t>
      </w:r>
    </w:p>
    <w:p w:rsidR="00A27952" w:rsidRPr="00A27952" w:rsidRDefault="001E7050" w:rsidP="001E7050">
      <w:pPr>
        <w:shd w:val="clear" w:color="auto" w:fill="FFFFFF"/>
        <w:spacing w:after="324" w:line="360" w:lineRule="auto"/>
        <w:ind w:firstLine="595"/>
        <w:jc w:val="both"/>
        <w:rPr>
          <w:rStyle w:val="apple-converted-space"/>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w:t>
      </w:r>
      <w:r w:rsidR="00A36DE1" w:rsidRPr="00BE142E">
        <w:rPr>
          <w:rFonts w:ascii="Arial" w:hAnsi="Arial" w:cs="Arial"/>
          <w:color w:val="000000" w:themeColor="text1"/>
          <w:sz w:val="24"/>
          <w:szCs w:val="24"/>
          <w:shd w:val="clear" w:color="auto" w:fill="FFFFFF"/>
        </w:rPr>
        <w:t>nzima que desempenha importante papel regulador no metabolismo dos tecidos contráteis. Está presente principalmente nos músculos, tecido cardíaco e no cérebro A maior utilização da dosagem da CPK está no diagnóstico das lesões e doenças da musculatura esquelética e no infarto agudo do miocárdio</w:t>
      </w:r>
      <w:r w:rsidR="00E044A4" w:rsidRPr="00BE142E">
        <w:rPr>
          <w:rFonts w:ascii="Arial" w:hAnsi="Arial" w:cs="Arial"/>
          <w:color w:val="000000" w:themeColor="text1"/>
          <w:sz w:val="24"/>
          <w:szCs w:val="24"/>
          <w:shd w:val="clear" w:color="auto" w:fill="FFFFFF"/>
        </w:rPr>
        <w:t xml:space="preserve"> </w:t>
      </w:r>
      <w:r w:rsidR="00E044A4" w:rsidRPr="00BE142E">
        <w:rPr>
          <w:rStyle w:val="Forte"/>
          <w:rFonts w:ascii="Arial" w:hAnsi="Arial" w:cs="Arial"/>
          <w:color w:val="000000" w:themeColor="text1"/>
          <w:sz w:val="24"/>
          <w:szCs w:val="24"/>
          <w:shd w:val="clear" w:color="auto" w:fill="FFFFFF"/>
        </w:rPr>
        <w:t>Objetivo do exame:</w:t>
      </w:r>
      <w:r w:rsidR="00E044A4" w:rsidRPr="00BE142E">
        <w:rPr>
          <w:rStyle w:val="apple-converted-space"/>
          <w:rFonts w:ascii="Arial" w:hAnsi="Arial" w:cs="Arial"/>
          <w:color w:val="000000" w:themeColor="text1"/>
          <w:sz w:val="24"/>
          <w:szCs w:val="24"/>
          <w:shd w:val="clear" w:color="auto" w:fill="FFFFFF"/>
        </w:rPr>
        <w:t> </w:t>
      </w:r>
      <w:r w:rsidR="00E044A4" w:rsidRPr="00BE142E">
        <w:rPr>
          <w:rFonts w:ascii="Arial" w:hAnsi="Arial" w:cs="Arial"/>
          <w:color w:val="000000" w:themeColor="text1"/>
          <w:sz w:val="24"/>
          <w:szCs w:val="24"/>
          <w:shd w:val="clear" w:color="auto" w:fill="FFFFFF"/>
        </w:rPr>
        <w:t>Por ter uma distribuição tecidual tão específica, a determinação dos níveis séricos desta enzima, tem sido de grande utilidade na avaliação de doenças musculares, do infarto agudo do miocárdio e de diversos transtornos do músculo esquelético.</w:t>
      </w:r>
      <w:r w:rsidR="00E044A4" w:rsidRPr="00BE142E">
        <w:rPr>
          <w:rStyle w:val="apple-converted-space"/>
          <w:rFonts w:ascii="Arial" w:hAnsi="Arial" w:cs="Arial"/>
          <w:color w:val="000000" w:themeColor="text1"/>
          <w:sz w:val="24"/>
          <w:szCs w:val="24"/>
          <w:shd w:val="clear" w:color="auto" w:fill="FFFFFF"/>
        </w:rPr>
        <w:t> </w:t>
      </w:r>
      <w:r w:rsidR="00A27952" w:rsidRPr="00A27952">
        <w:rPr>
          <w:rFonts w:ascii="Arial" w:hAnsi="Arial" w:cs="Arial"/>
          <w:b/>
          <w:sz w:val="24"/>
          <w:szCs w:val="24"/>
        </w:rPr>
        <w:t>Valores normais</w:t>
      </w:r>
      <w:r w:rsidR="00A27952" w:rsidRPr="00A27952">
        <w:rPr>
          <w:rFonts w:ascii="Arial" w:hAnsi="Arial" w:cs="Arial"/>
          <w:sz w:val="24"/>
          <w:szCs w:val="24"/>
        </w:rPr>
        <w:t>: até 130 UI / ml em homens e até 110 UI / ml nas mulheres</w:t>
      </w:r>
      <w:r w:rsidR="00A27952">
        <w:rPr>
          <w:rFonts w:ascii="Arial" w:hAnsi="Arial" w:cs="Arial"/>
          <w:sz w:val="24"/>
          <w:szCs w:val="24"/>
        </w:rPr>
        <w:t>.</w:t>
      </w:r>
    </w:p>
    <w:p w:rsidR="00A27952" w:rsidRPr="00A27952" w:rsidRDefault="00A27952" w:rsidP="00A27952">
      <w:pPr>
        <w:shd w:val="clear" w:color="auto" w:fill="FFFFFF"/>
        <w:spacing w:after="100" w:afterAutospacing="1" w:line="360" w:lineRule="auto"/>
        <w:jc w:val="both"/>
        <w:rPr>
          <w:rFonts w:ascii="Arial" w:eastAsia="Times New Roman" w:hAnsi="Arial" w:cs="Arial"/>
          <w:b/>
          <w:color w:val="000000" w:themeColor="text1"/>
          <w:sz w:val="24"/>
          <w:szCs w:val="24"/>
          <w:lang w:eastAsia="pt-BR"/>
        </w:rPr>
      </w:pPr>
      <w:r w:rsidRPr="00097575">
        <w:rPr>
          <w:rFonts w:ascii="Arial" w:eastAsia="Times New Roman" w:hAnsi="Arial" w:cs="Arial"/>
          <w:b/>
          <w:color w:val="000000" w:themeColor="text1"/>
          <w:sz w:val="24"/>
          <w:szCs w:val="24"/>
          <w:lang w:eastAsia="pt-BR"/>
        </w:rPr>
        <w:t xml:space="preserve">Preparo do paciente: </w:t>
      </w:r>
      <w:r w:rsidRPr="00A27952">
        <w:rPr>
          <w:rFonts w:ascii="Arial" w:hAnsi="Arial" w:cs="Arial"/>
          <w:sz w:val="24"/>
          <w:szCs w:val="24"/>
        </w:rPr>
        <w:t>Geralmente nenhuma preparação especial é necessária.</w:t>
      </w:r>
    </w:p>
    <w:p w:rsidR="00484608" w:rsidRPr="00A27952" w:rsidRDefault="00A278CD" w:rsidP="00484608">
      <w:pPr>
        <w:shd w:val="clear" w:color="auto" w:fill="FFFFFF"/>
        <w:spacing w:after="324" w:line="360" w:lineRule="auto"/>
        <w:jc w:val="both"/>
        <w:rPr>
          <w:rStyle w:val="apple-converted-space"/>
          <w:rFonts w:ascii="Arial" w:hAnsi="Arial" w:cs="Arial"/>
          <w:color w:val="000000" w:themeColor="text1"/>
          <w:sz w:val="24"/>
          <w:szCs w:val="24"/>
          <w:shd w:val="clear" w:color="auto" w:fill="FFFFFF"/>
        </w:rPr>
      </w:pPr>
      <w:r w:rsidRPr="0081181B">
        <w:rPr>
          <w:rFonts w:ascii="Arial" w:eastAsia="Times New Roman" w:hAnsi="Arial" w:cs="Arial"/>
          <w:b/>
          <w:color w:val="000000" w:themeColor="text1"/>
          <w:sz w:val="24"/>
          <w:szCs w:val="24"/>
          <w:lang w:eastAsia="pt-BR"/>
        </w:rPr>
        <w:t>Resultado encontrado</w:t>
      </w:r>
      <w:r w:rsidR="00484608">
        <w:rPr>
          <w:rFonts w:ascii="Arial" w:eastAsia="Times New Roman" w:hAnsi="Arial" w:cs="Arial"/>
          <w:b/>
          <w:color w:val="000000" w:themeColor="text1"/>
          <w:sz w:val="24"/>
          <w:szCs w:val="24"/>
          <w:lang w:eastAsia="pt-BR"/>
        </w:rPr>
        <w:t xml:space="preserve">: </w:t>
      </w:r>
      <w:r w:rsidRPr="00484608">
        <w:rPr>
          <w:rFonts w:ascii="Arial" w:eastAsia="Times New Roman" w:hAnsi="Arial" w:cs="Arial"/>
          <w:color w:val="000000" w:themeColor="text1"/>
          <w:sz w:val="24"/>
          <w:szCs w:val="24"/>
          <w:lang w:eastAsia="pt-BR"/>
        </w:rPr>
        <w:t>27</w:t>
      </w:r>
      <w:r w:rsidR="00484608" w:rsidRPr="00484608">
        <w:rPr>
          <w:rFonts w:ascii="Arial" w:eastAsia="Times New Roman" w:hAnsi="Arial" w:cs="Arial"/>
          <w:color w:val="000000" w:themeColor="text1"/>
          <w:sz w:val="24"/>
          <w:szCs w:val="24"/>
          <w:lang w:eastAsia="pt-BR"/>
        </w:rPr>
        <w:t xml:space="preserve"> UI/ml</w:t>
      </w:r>
      <w:r w:rsidR="00484608">
        <w:rPr>
          <w:rFonts w:ascii="Arial" w:eastAsia="Times New Roman" w:hAnsi="Arial" w:cs="Arial"/>
          <w:color w:val="000000" w:themeColor="text1"/>
          <w:sz w:val="24"/>
          <w:szCs w:val="24"/>
          <w:lang w:eastAsia="pt-BR"/>
        </w:rPr>
        <w:t xml:space="preserve">. </w:t>
      </w:r>
      <w:r w:rsidR="00484608" w:rsidRPr="00A27952">
        <w:rPr>
          <w:rFonts w:ascii="Arial" w:hAnsi="Arial" w:cs="Arial"/>
          <w:b/>
          <w:sz w:val="24"/>
          <w:szCs w:val="24"/>
        </w:rPr>
        <w:t>Valores normais</w:t>
      </w:r>
      <w:r w:rsidR="00484608" w:rsidRPr="00A27952">
        <w:rPr>
          <w:rFonts w:ascii="Arial" w:hAnsi="Arial" w:cs="Arial"/>
          <w:sz w:val="24"/>
          <w:szCs w:val="24"/>
        </w:rPr>
        <w:t>: até 130 UI / ml em homens e até 110 UI / ml nas mulheres</w:t>
      </w:r>
      <w:r w:rsidR="00484608">
        <w:rPr>
          <w:rFonts w:ascii="Arial" w:hAnsi="Arial" w:cs="Arial"/>
          <w:sz w:val="24"/>
          <w:szCs w:val="24"/>
        </w:rPr>
        <w:t>.</w:t>
      </w:r>
    </w:p>
    <w:p w:rsidR="00364408" w:rsidRPr="001E7050" w:rsidRDefault="001E7050" w:rsidP="001E7050">
      <w:pPr>
        <w:shd w:val="clear" w:color="auto" w:fill="FFFFFF"/>
        <w:spacing w:after="324" w:line="360" w:lineRule="auto"/>
        <w:jc w:val="both"/>
        <w:rPr>
          <w:rFonts w:ascii="Arial" w:eastAsia="Times New Roman" w:hAnsi="Arial" w:cs="Arial"/>
          <w:b/>
          <w:color w:val="000000" w:themeColor="text1"/>
          <w:sz w:val="24"/>
          <w:szCs w:val="24"/>
          <w:lang w:eastAsia="pt-BR"/>
        </w:rPr>
      </w:pPr>
      <w:r w:rsidRPr="001E7050">
        <w:rPr>
          <w:rFonts w:ascii="Arial" w:eastAsia="Times New Roman" w:hAnsi="Arial" w:cs="Arial"/>
          <w:b/>
          <w:color w:val="000000" w:themeColor="text1"/>
          <w:sz w:val="24"/>
          <w:szCs w:val="24"/>
          <w:lang w:eastAsia="pt-BR"/>
        </w:rPr>
        <w:t> URÉIA</w:t>
      </w:r>
    </w:p>
    <w:p w:rsidR="00484608" w:rsidRDefault="00364408" w:rsidP="001E7050">
      <w:pPr>
        <w:shd w:val="clear" w:color="auto" w:fill="FFFFFF"/>
        <w:spacing w:after="324" w:line="360" w:lineRule="auto"/>
        <w:ind w:firstLine="595"/>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Serve como um índice da função renal. A </w:t>
      </w:r>
      <w:proofErr w:type="spellStart"/>
      <w:r w:rsidRPr="00BE142E">
        <w:rPr>
          <w:rFonts w:ascii="Arial" w:eastAsia="Times New Roman" w:hAnsi="Arial" w:cs="Arial"/>
          <w:color w:val="000000" w:themeColor="text1"/>
          <w:sz w:val="24"/>
          <w:szCs w:val="24"/>
          <w:lang w:eastAsia="pt-BR"/>
        </w:rPr>
        <w:t>uréia</w:t>
      </w:r>
      <w:proofErr w:type="spellEnd"/>
      <w:r w:rsidRPr="00BE142E">
        <w:rPr>
          <w:rFonts w:ascii="Arial" w:eastAsia="Times New Roman" w:hAnsi="Arial" w:cs="Arial"/>
          <w:color w:val="000000" w:themeColor="text1"/>
          <w:sz w:val="24"/>
          <w:szCs w:val="24"/>
          <w:lang w:eastAsia="pt-BR"/>
        </w:rPr>
        <w:t xml:space="preserve"> é o produto final nitrogenado do metabolismo da proteína. Os valores são afetados por ingestão de proteína e alteração do volume hídrico. </w:t>
      </w:r>
    </w:p>
    <w:p w:rsidR="00484608" w:rsidRPr="00484608" w:rsidRDefault="00484608" w:rsidP="00484608">
      <w:pPr>
        <w:shd w:val="clear" w:color="auto" w:fill="FFFFFF"/>
        <w:spacing w:after="324" w:line="360" w:lineRule="auto"/>
        <w:jc w:val="both"/>
        <w:rPr>
          <w:rFonts w:ascii="Arial" w:eastAsia="Times New Roman" w:hAnsi="Arial" w:cs="Arial"/>
          <w:b/>
          <w:color w:val="000000" w:themeColor="text1"/>
          <w:sz w:val="24"/>
          <w:szCs w:val="24"/>
          <w:lang w:eastAsia="pt-BR"/>
        </w:rPr>
      </w:pPr>
      <w:r w:rsidRPr="00097575">
        <w:rPr>
          <w:rFonts w:ascii="Arial" w:eastAsia="Times New Roman" w:hAnsi="Arial" w:cs="Arial"/>
          <w:b/>
          <w:color w:val="000000" w:themeColor="text1"/>
          <w:sz w:val="24"/>
          <w:szCs w:val="24"/>
          <w:lang w:eastAsia="pt-BR"/>
        </w:rPr>
        <w:t xml:space="preserve">Preparo do paciente: </w:t>
      </w:r>
      <w:r w:rsidRPr="00484608">
        <w:rPr>
          <w:rFonts w:ascii="Arial" w:hAnsi="Arial" w:cs="Arial"/>
          <w:sz w:val="24"/>
          <w:szCs w:val="24"/>
        </w:rPr>
        <w:t>Jejum não necessário</w:t>
      </w:r>
      <w:r>
        <w:rPr>
          <w:rFonts w:ascii="Arial" w:hAnsi="Arial" w:cs="Arial"/>
          <w:sz w:val="24"/>
          <w:szCs w:val="24"/>
        </w:rPr>
        <w:t xml:space="preserve"> ou de acordo com recomendação do laboratório.</w:t>
      </w:r>
    </w:p>
    <w:p w:rsidR="00364408" w:rsidRDefault="00484608" w:rsidP="00484608">
      <w:pPr>
        <w:shd w:val="clear" w:color="auto" w:fill="FFFFFF"/>
        <w:spacing w:after="324" w:line="360" w:lineRule="auto"/>
        <w:jc w:val="both"/>
        <w:rPr>
          <w:rFonts w:ascii="Arial" w:eastAsia="Times New Roman" w:hAnsi="Arial" w:cs="Arial"/>
          <w:color w:val="000000" w:themeColor="text1"/>
          <w:sz w:val="24"/>
          <w:szCs w:val="24"/>
          <w:lang w:eastAsia="pt-BR"/>
        </w:rPr>
      </w:pPr>
      <w:r w:rsidRPr="0081181B">
        <w:rPr>
          <w:rFonts w:ascii="Arial" w:eastAsia="Times New Roman" w:hAnsi="Arial" w:cs="Arial"/>
          <w:b/>
          <w:color w:val="000000" w:themeColor="text1"/>
          <w:sz w:val="24"/>
          <w:szCs w:val="24"/>
          <w:lang w:eastAsia="pt-BR"/>
        </w:rPr>
        <w:t>Resultado encontrado</w:t>
      </w:r>
      <w:r>
        <w:rPr>
          <w:rFonts w:ascii="Arial" w:eastAsia="Times New Roman" w:hAnsi="Arial" w:cs="Arial"/>
          <w:b/>
          <w:color w:val="000000" w:themeColor="text1"/>
          <w:sz w:val="24"/>
          <w:szCs w:val="24"/>
          <w:lang w:eastAsia="pt-BR"/>
        </w:rPr>
        <w:t xml:space="preserve">: </w:t>
      </w:r>
      <w:r w:rsidR="00F072B0" w:rsidRPr="00484608">
        <w:rPr>
          <w:rFonts w:ascii="Arial" w:eastAsia="Times New Roman" w:hAnsi="Arial" w:cs="Arial"/>
          <w:color w:val="000000" w:themeColor="text1"/>
          <w:sz w:val="24"/>
          <w:szCs w:val="24"/>
          <w:lang w:eastAsia="pt-BR"/>
        </w:rPr>
        <w:t>27,</w:t>
      </w:r>
      <w:r w:rsidR="00364408" w:rsidRPr="00484608">
        <w:rPr>
          <w:rFonts w:ascii="Arial" w:eastAsia="Times New Roman" w:hAnsi="Arial" w:cs="Arial"/>
          <w:color w:val="000000" w:themeColor="text1"/>
          <w:sz w:val="24"/>
          <w:szCs w:val="24"/>
          <w:lang w:eastAsia="pt-BR"/>
        </w:rPr>
        <w:t xml:space="preserve"> </w:t>
      </w:r>
      <w:proofErr w:type="spellStart"/>
      <w:proofErr w:type="gramStart"/>
      <w:r w:rsidR="00364408" w:rsidRPr="00484608">
        <w:rPr>
          <w:rFonts w:ascii="Arial" w:eastAsia="Times New Roman" w:hAnsi="Arial" w:cs="Arial"/>
          <w:color w:val="000000" w:themeColor="text1"/>
          <w:sz w:val="24"/>
          <w:szCs w:val="24"/>
          <w:lang w:eastAsia="pt-BR"/>
        </w:rPr>
        <w:t>mg</w:t>
      </w:r>
      <w:proofErr w:type="spellEnd"/>
      <w:proofErr w:type="gramEnd"/>
      <w:r w:rsidR="00364408" w:rsidRPr="00484608">
        <w:rPr>
          <w:rFonts w:ascii="Arial" w:eastAsia="Times New Roman" w:hAnsi="Arial" w:cs="Arial"/>
          <w:color w:val="000000" w:themeColor="text1"/>
          <w:sz w:val="24"/>
          <w:szCs w:val="24"/>
          <w:lang w:eastAsia="pt-BR"/>
        </w:rPr>
        <w:t>/dl ;</w:t>
      </w:r>
      <w:r w:rsidR="00364408" w:rsidRPr="0081181B">
        <w:rPr>
          <w:rFonts w:ascii="Arial" w:eastAsia="Times New Roman" w:hAnsi="Arial" w:cs="Arial"/>
          <w:b/>
          <w:color w:val="000000" w:themeColor="text1"/>
          <w:sz w:val="24"/>
          <w:szCs w:val="24"/>
          <w:lang w:eastAsia="pt-BR"/>
        </w:rPr>
        <w:t xml:space="preserve"> Valor de referência: </w:t>
      </w:r>
      <w:r w:rsidR="00364408" w:rsidRPr="00484608">
        <w:rPr>
          <w:rFonts w:ascii="Arial" w:eastAsia="Times New Roman" w:hAnsi="Arial" w:cs="Arial"/>
          <w:color w:val="000000" w:themeColor="text1"/>
          <w:sz w:val="24"/>
          <w:szCs w:val="24"/>
          <w:lang w:eastAsia="pt-BR"/>
        </w:rPr>
        <w:t xml:space="preserve">15 – 40 </w:t>
      </w:r>
      <w:proofErr w:type="spellStart"/>
      <w:r w:rsidR="00364408" w:rsidRPr="00484608">
        <w:rPr>
          <w:rFonts w:ascii="Arial" w:eastAsia="Times New Roman" w:hAnsi="Arial" w:cs="Arial"/>
          <w:color w:val="000000" w:themeColor="text1"/>
          <w:sz w:val="24"/>
          <w:szCs w:val="24"/>
          <w:lang w:eastAsia="pt-BR"/>
        </w:rPr>
        <w:t>mg</w:t>
      </w:r>
      <w:proofErr w:type="spellEnd"/>
      <w:r w:rsidR="00364408" w:rsidRPr="00484608">
        <w:rPr>
          <w:rFonts w:ascii="Arial" w:eastAsia="Times New Roman" w:hAnsi="Arial" w:cs="Arial"/>
          <w:color w:val="000000" w:themeColor="text1"/>
          <w:sz w:val="24"/>
          <w:szCs w:val="24"/>
          <w:lang w:eastAsia="pt-BR"/>
        </w:rPr>
        <w:t>/dl</w:t>
      </w:r>
    </w:p>
    <w:p w:rsidR="00484608" w:rsidRPr="00484608" w:rsidRDefault="00484608" w:rsidP="00484608">
      <w:pPr>
        <w:shd w:val="clear" w:color="auto" w:fill="FFFFFF"/>
        <w:spacing w:after="324" w:line="360" w:lineRule="auto"/>
        <w:jc w:val="both"/>
        <w:rPr>
          <w:rFonts w:ascii="Arial" w:eastAsia="Times New Roman" w:hAnsi="Arial" w:cs="Arial"/>
          <w:color w:val="000000" w:themeColor="text1"/>
          <w:sz w:val="24"/>
          <w:szCs w:val="24"/>
          <w:lang w:eastAsia="pt-BR"/>
        </w:rPr>
      </w:pPr>
      <w:r w:rsidRPr="00484608">
        <w:rPr>
          <w:rFonts w:ascii="Arial" w:eastAsia="Times New Roman" w:hAnsi="Arial" w:cs="Arial"/>
          <w:b/>
          <w:color w:val="000000" w:themeColor="text1"/>
          <w:sz w:val="24"/>
          <w:szCs w:val="24"/>
          <w:lang w:eastAsia="pt-BR"/>
        </w:rPr>
        <w:t>Possíveis alterações</w:t>
      </w:r>
      <w:r>
        <w:rPr>
          <w:rFonts w:ascii="Arial" w:eastAsia="Times New Roman" w:hAnsi="Arial" w:cs="Arial"/>
          <w:color w:val="000000" w:themeColor="text1"/>
          <w:sz w:val="24"/>
          <w:szCs w:val="24"/>
          <w:lang w:eastAsia="pt-BR"/>
        </w:rPr>
        <w:t xml:space="preserve">: </w:t>
      </w:r>
      <w:r w:rsidRPr="00484608">
        <w:rPr>
          <w:rFonts w:ascii="Arial" w:hAnsi="Arial" w:cs="Arial"/>
          <w:sz w:val="24"/>
          <w:szCs w:val="24"/>
        </w:rPr>
        <w:t xml:space="preserve">Os valores da </w:t>
      </w:r>
      <w:proofErr w:type="spellStart"/>
      <w:r w:rsidRPr="00484608">
        <w:rPr>
          <w:rStyle w:val="Forte"/>
          <w:rFonts w:ascii="Arial" w:hAnsi="Arial" w:cs="Arial"/>
          <w:sz w:val="24"/>
          <w:szCs w:val="24"/>
        </w:rPr>
        <w:t>uréia</w:t>
      </w:r>
      <w:proofErr w:type="spellEnd"/>
      <w:r w:rsidRPr="00484608">
        <w:rPr>
          <w:rStyle w:val="Forte"/>
          <w:rFonts w:ascii="Arial" w:hAnsi="Arial" w:cs="Arial"/>
          <w:sz w:val="24"/>
          <w:szCs w:val="24"/>
        </w:rPr>
        <w:t xml:space="preserve"> estão aumentados</w:t>
      </w:r>
      <w:r w:rsidRPr="00484608">
        <w:rPr>
          <w:rFonts w:ascii="Arial" w:hAnsi="Arial" w:cs="Arial"/>
          <w:sz w:val="24"/>
          <w:szCs w:val="24"/>
        </w:rPr>
        <w:t xml:space="preserve"> em casos de insuficiência renal aguda ou crônica, choque, insuficiência cardíaca congestiva, desidratação acentuada, catabolismo </w:t>
      </w:r>
      <w:proofErr w:type="spellStart"/>
      <w:r w:rsidRPr="00484608">
        <w:rPr>
          <w:rFonts w:ascii="Arial" w:hAnsi="Arial" w:cs="Arial"/>
          <w:sz w:val="24"/>
          <w:szCs w:val="24"/>
        </w:rPr>
        <w:t>protéico</w:t>
      </w:r>
      <w:proofErr w:type="spellEnd"/>
      <w:r w:rsidRPr="00484608">
        <w:rPr>
          <w:rFonts w:ascii="Arial" w:hAnsi="Arial" w:cs="Arial"/>
          <w:sz w:val="24"/>
          <w:szCs w:val="24"/>
        </w:rPr>
        <w:t xml:space="preserve"> aumentado, perda muscular, alguns medicamentos também podem causar aumentos da </w:t>
      </w:r>
      <w:proofErr w:type="spellStart"/>
      <w:r w:rsidRPr="00484608">
        <w:rPr>
          <w:rFonts w:ascii="Arial" w:hAnsi="Arial" w:cs="Arial"/>
          <w:sz w:val="24"/>
          <w:szCs w:val="24"/>
        </w:rPr>
        <w:t>uréia</w:t>
      </w:r>
      <w:proofErr w:type="spellEnd"/>
      <w:r w:rsidRPr="00484608">
        <w:rPr>
          <w:rFonts w:ascii="Arial" w:hAnsi="Arial" w:cs="Arial"/>
          <w:sz w:val="24"/>
          <w:szCs w:val="24"/>
        </w:rPr>
        <w:t xml:space="preserve"> (tetraciclinas com uso de diuréticos</w:t>
      </w:r>
      <w:proofErr w:type="gramStart"/>
      <w:r w:rsidRPr="00484608">
        <w:rPr>
          <w:rFonts w:ascii="Arial" w:hAnsi="Arial" w:cs="Arial"/>
          <w:sz w:val="24"/>
          <w:szCs w:val="24"/>
        </w:rPr>
        <w:t>, é</w:t>
      </w:r>
      <w:proofErr w:type="gramEnd"/>
      <w:r w:rsidRPr="00484608">
        <w:rPr>
          <w:rFonts w:ascii="Arial" w:hAnsi="Arial" w:cs="Arial"/>
          <w:sz w:val="24"/>
          <w:szCs w:val="24"/>
        </w:rPr>
        <w:t xml:space="preserve"> um caso).</w:t>
      </w:r>
    </w:p>
    <w:p w:rsidR="00364408" w:rsidRPr="001E7050" w:rsidRDefault="001E7050" w:rsidP="001E7050">
      <w:pPr>
        <w:shd w:val="clear" w:color="auto" w:fill="FFFFFF"/>
        <w:spacing w:after="324" w:line="360" w:lineRule="auto"/>
        <w:jc w:val="both"/>
        <w:rPr>
          <w:rFonts w:ascii="Arial" w:eastAsia="Times New Roman" w:hAnsi="Arial" w:cs="Arial"/>
          <w:b/>
          <w:color w:val="000000" w:themeColor="text1"/>
          <w:sz w:val="24"/>
          <w:szCs w:val="24"/>
          <w:lang w:eastAsia="pt-BR"/>
        </w:rPr>
      </w:pPr>
      <w:r w:rsidRPr="001E7050">
        <w:rPr>
          <w:rFonts w:ascii="Arial" w:eastAsia="Times New Roman" w:hAnsi="Arial" w:cs="Arial"/>
          <w:b/>
          <w:color w:val="000000" w:themeColor="text1"/>
          <w:sz w:val="24"/>
          <w:szCs w:val="24"/>
          <w:lang w:eastAsia="pt-BR"/>
        </w:rPr>
        <w:t> CREATININA</w:t>
      </w:r>
    </w:p>
    <w:p w:rsidR="00484608" w:rsidRDefault="00364408" w:rsidP="001E7050">
      <w:pPr>
        <w:shd w:val="clear" w:color="auto" w:fill="FFFFFF"/>
        <w:spacing w:after="324" w:line="360" w:lineRule="auto"/>
        <w:ind w:firstLine="595"/>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Mede a eficácia da função renal. A </w:t>
      </w:r>
      <w:proofErr w:type="spellStart"/>
      <w:r w:rsidRPr="00BE142E">
        <w:rPr>
          <w:rFonts w:ascii="Arial" w:eastAsia="Times New Roman" w:hAnsi="Arial" w:cs="Arial"/>
          <w:color w:val="000000" w:themeColor="text1"/>
          <w:sz w:val="24"/>
          <w:szCs w:val="24"/>
          <w:lang w:eastAsia="pt-BR"/>
        </w:rPr>
        <w:t>creatinina</w:t>
      </w:r>
      <w:proofErr w:type="spellEnd"/>
      <w:r w:rsidRPr="00BE142E">
        <w:rPr>
          <w:rFonts w:ascii="Arial" w:eastAsia="Times New Roman" w:hAnsi="Arial" w:cs="Arial"/>
          <w:color w:val="000000" w:themeColor="text1"/>
          <w:sz w:val="24"/>
          <w:szCs w:val="24"/>
          <w:lang w:eastAsia="pt-BR"/>
        </w:rPr>
        <w:t xml:space="preserve"> é o produto final do metabolismo energético muscular. Na função normal, o nível de </w:t>
      </w:r>
      <w:proofErr w:type="spellStart"/>
      <w:r w:rsidRPr="00BE142E">
        <w:rPr>
          <w:rFonts w:ascii="Arial" w:eastAsia="Times New Roman" w:hAnsi="Arial" w:cs="Arial"/>
          <w:color w:val="000000" w:themeColor="text1"/>
          <w:sz w:val="24"/>
          <w:szCs w:val="24"/>
          <w:lang w:eastAsia="pt-BR"/>
        </w:rPr>
        <w:t>creatinina</w:t>
      </w:r>
      <w:proofErr w:type="spellEnd"/>
      <w:r w:rsidRPr="00BE142E">
        <w:rPr>
          <w:rFonts w:ascii="Arial" w:eastAsia="Times New Roman" w:hAnsi="Arial" w:cs="Arial"/>
          <w:color w:val="000000" w:themeColor="text1"/>
          <w:sz w:val="24"/>
          <w:szCs w:val="24"/>
          <w:lang w:eastAsia="pt-BR"/>
        </w:rPr>
        <w:t xml:space="preserve">, que é regulada e excretada pelos rins permanece quase </w:t>
      </w:r>
      <w:proofErr w:type="spellStart"/>
      <w:r w:rsidRPr="00BE142E">
        <w:rPr>
          <w:rFonts w:ascii="Arial" w:eastAsia="Times New Roman" w:hAnsi="Arial" w:cs="Arial"/>
          <w:color w:val="000000" w:themeColor="text1"/>
          <w:sz w:val="24"/>
          <w:szCs w:val="24"/>
          <w:lang w:eastAsia="pt-BR"/>
        </w:rPr>
        <w:t>contante</w:t>
      </w:r>
      <w:proofErr w:type="spellEnd"/>
      <w:r w:rsidRPr="00BE142E">
        <w:rPr>
          <w:rFonts w:ascii="Arial" w:eastAsia="Times New Roman" w:hAnsi="Arial" w:cs="Arial"/>
          <w:color w:val="000000" w:themeColor="text1"/>
          <w:sz w:val="24"/>
          <w:szCs w:val="24"/>
          <w:lang w:eastAsia="pt-BR"/>
        </w:rPr>
        <w:t xml:space="preserve"> no corpo. </w:t>
      </w:r>
    </w:p>
    <w:p w:rsidR="00484608" w:rsidRPr="00484608" w:rsidRDefault="00484608" w:rsidP="00484608">
      <w:pPr>
        <w:shd w:val="clear" w:color="auto" w:fill="FFFFFF"/>
        <w:spacing w:after="324" w:line="360" w:lineRule="auto"/>
        <w:jc w:val="both"/>
        <w:rPr>
          <w:rFonts w:ascii="Arial" w:eastAsia="Times New Roman" w:hAnsi="Arial" w:cs="Arial"/>
          <w:b/>
          <w:color w:val="000000" w:themeColor="text1"/>
          <w:sz w:val="24"/>
          <w:szCs w:val="24"/>
          <w:lang w:eastAsia="pt-BR"/>
        </w:rPr>
      </w:pPr>
      <w:r w:rsidRPr="00097575">
        <w:rPr>
          <w:rFonts w:ascii="Arial" w:eastAsia="Times New Roman" w:hAnsi="Arial" w:cs="Arial"/>
          <w:b/>
          <w:color w:val="000000" w:themeColor="text1"/>
          <w:sz w:val="24"/>
          <w:szCs w:val="24"/>
          <w:lang w:eastAsia="pt-BR"/>
        </w:rPr>
        <w:t xml:space="preserve">Preparo do paciente: </w:t>
      </w:r>
      <w:r w:rsidRPr="00484608">
        <w:rPr>
          <w:rFonts w:ascii="Arial" w:hAnsi="Arial" w:cs="Arial"/>
          <w:sz w:val="24"/>
          <w:szCs w:val="24"/>
        </w:rPr>
        <w:t>Jejum não necessário</w:t>
      </w:r>
      <w:r>
        <w:rPr>
          <w:rFonts w:ascii="Arial" w:hAnsi="Arial" w:cs="Arial"/>
          <w:sz w:val="24"/>
          <w:szCs w:val="24"/>
        </w:rPr>
        <w:t xml:space="preserve"> ou de acordo com recomendação do laboratório.</w:t>
      </w:r>
    </w:p>
    <w:p w:rsidR="00364408" w:rsidRDefault="00FE4EE7" w:rsidP="00FE4EE7">
      <w:pPr>
        <w:shd w:val="clear" w:color="auto" w:fill="FFFFFF"/>
        <w:spacing w:after="324" w:line="360" w:lineRule="auto"/>
        <w:jc w:val="both"/>
        <w:rPr>
          <w:rFonts w:ascii="Arial" w:eastAsia="Times New Roman" w:hAnsi="Arial" w:cs="Arial"/>
          <w:color w:val="000000" w:themeColor="text1"/>
          <w:sz w:val="24"/>
          <w:szCs w:val="24"/>
          <w:lang w:eastAsia="pt-BR"/>
        </w:rPr>
      </w:pPr>
      <w:r w:rsidRPr="0081181B">
        <w:rPr>
          <w:rFonts w:ascii="Arial" w:eastAsia="Times New Roman" w:hAnsi="Arial" w:cs="Arial"/>
          <w:b/>
          <w:color w:val="000000" w:themeColor="text1"/>
          <w:sz w:val="24"/>
          <w:szCs w:val="24"/>
          <w:lang w:eastAsia="pt-BR"/>
        </w:rPr>
        <w:t>Resultado encontrado</w:t>
      </w:r>
      <w:r>
        <w:rPr>
          <w:rFonts w:ascii="Arial" w:eastAsia="Times New Roman" w:hAnsi="Arial" w:cs="Arial"/>
          <w:b/>
          <w:color w:val="000000" w:themeColor="text1"/>
          <w:sz w:val="24"/>
          <w:szCs w:val="24"/>
          <w:lang w:eastAsia="pt-BR"/>
        </w:rPr>
        <w:t xml:space="preserve">: </w:t>
      </w:r>
      <w:r w:rsidR="006E0E4F" w:rsidRPr="00FE4EE7">
        <w:rPr>
          <w:rFonts w:ascii="Arial" w:eastAsia="Times New Roman" w:hAnsi="Arial" w:cs="Arial"/>
          <w:color w:val="000000" w:themeColor="text1"/>
          <w:sz w:val="24"/>
          <w:szCs w:val="24"/>
          <w:lang w:eastAsia="pt-BR"/>
        </w:rPr>
        <w:t>1</w:t>
      </w:r>
      <w:r w:rsidR="00364408" w:rsidRPr="00FE4EE7">
        <w:rPr>
          <w:rFonts w:ascii="Arial" w:eastAsia="Times New Roman" w:hAnsi="Arial" w:cs="Arial"/>
          <w:color w:val="000000" w:themeColor="text1"/>
          <w:sz w:val="24"/>
          <w:szCs w:val="24"/>
          <w:lang w:eastAsia="pt-BR"/>
        </w:rPr>
        <w:t>,</w:t>
      </w:r>
      <w:r w:rsidR="006E0E4F" w:rsidRPr="00FE4EE7">
        <w:rPr>
          <w:rFonts w:ascii="Arial" w:eastAsia="Times New Roman" w:hAnsi="Arial" w:cs="Arial"/>
          <w:color w:val="000000" w:themeColor="text1"/>
          <w:sz w:val="24"/>
          <w:szCs w:val="24"/>
          <w:lang w:eastAsia="pt-BR"/>
        </w:rPr>
        <w:t>0</w:t>
      </w:r>
      <w:r w:rsidR="00364408" w:rsidRPr="00FE4EE7">
        <w:rPr>
          <w:rFonts w:ascii="Arial" w:eastAsia="Times New Roman" w:hAnsi="Arial" w:cs="Arial"/>
          <w:color w:val="000000" w:themeColor="text1"/>
          <w:sz w:val="24"/>
          <w:szCs w:val="24"/>
          <w:lang w:eastAsia="pt-BR"/>
        </w:rPr>
        <w:t xml:space="preserve">8 </w:t>
      </w:r>
      <w:proofErr w:type="spellStart"/>
      <w:proofErr w:type="gramStart"/>
      <w:r w:rsidR="00364408" w:rsidRPr="00FE4EE7">
        <w:rPr>
          <w:rFonts w:ascii="Arial" w:eastAsia="Times New Roman" w:hAnsi="Arial" w:cs="Arial"/>
          <w:color w:val="000000" w:themeColor="text1"/>
          <w:sz w:val="24"/>
          <w:szCs w:val="24"/>
          <w:lang w:eastAsia="pt-BR"/>
        </w:rPr>
        <w:t>mg</w:t>
      </w:r>
      <w:proofErr w:type="spellEnd"/>
      <w:proofErr w:type="gramEnd"/>
      <w:r w:rsidR="00364408" w:rsidRPr="00FE4EE7">
        <w:rPr>
          <w:rFonts w:ascii="Arial" w:eastAsia="Times New Roman" w:hAnsi="Arial" w:cs="Arial"/>
          <w:color w:val="000000" w:themeColor="text1"/>
          <w:sz w:val="24"/>
          <w:szCs w:val="24"/>
          <w:lang w:eastAsia="pt-BR"/>
        </w:rPr>
        <w:t>/dl;</w:t>
      </w:r>
      <w:r w:rsidR="00364408" w:rsidRPr="0081181B">
        <w:rPr>
          <w:rFonts w:ascii="Arial" w:eastAsia="Times New Roman" w:hAnsi="Arial" w:cs="Arial"/>
          <w:b/>
          <w:color w:val="000000" w:themeColor="text1"/>
          <w:sz w:val="24"/>
          <w:szCs w:val="24"/>
          <w:lang w:eastAsia="pt-BR"/>
        </w:rPr>
        <w:t xml:space="preserve"> Valor de referência: </w:t>
      </w:r>
      <w:r w:rsidR="00364408" w:rsidRPr="00FE4EE7">
        <w:rPr>
          <w:rFonts w:ascii="Arial" w:eastAsia="Times New Roman" w:hAnsi="Arial" w:cs="Arial"/>
          <w:color w:val="000000" w:themeColor="text1"/>
          <w:sz w:val="24"/>
          <w:szCs w:val="24"/>
          <w:lang w:eastAsia="pt-BR"/>
        </w:rPr>
        <w:t xml:space="preserve">0,4 – </w:t>
      </w:r>
      <w:r w:rsidR="00C93EF5" w:rsidRPr="00FE4EE7">
        <w:rPr>
          <w:rFonts w:ascii="Arial" w:eastAsia="Times New Roman" w:hAnsi="Arial" w:cs="Arial"/>
          <w:color w:val="000000" w:themeColor="text1"/>
          <w:sz w:val="24"/>
          <w:szCs w:val="24"/>
          <w:lang w:eastAsia="pt-BR"/>
        </w:rPr>
        <w:t>1,4</w:t>
      </w:r>
      <w:r w:rsidR="00364408" w:rsidRPr="00FE4EE7">
        <w:rPr>
          <w:rFonts w:ascii="Arial" w:eastAsia="Times New Roman" w:hAnsi="Arial" w:cs="Arial"/>
          <w:color w:val="000000" w:themeColor="text1"/>
          <w:sz w:val="24"/>
          <w:szCs w:val="24"/>
          <w:lang w:eastAsia="pt-BR"/>
        </w:rPr>
        <w:t xml:space="preserve"> </w:t>
      </w:r>
      <w:proofErr w:type="spellStart"/>
      <w:r w:rsidR="00364408" w:rsidRPr="00FE4EE7">
        <w:rPr>
          <w:rFonts w:ascii="Arial" w:eastAsia="Times New Roman" w:hAnsi="Arial" w:cs="Arial"/>
          <w:color w:val="000000" w:themeColor="text1"/>
          <w:sz w:val="24"/>
          <w:szCs w:val="24"/>
          <w:lang w:eastAsia="pt-BR"/>
        </w:rPr>
        <w:t>mg</w:t>
      </w:r>
      <w:proofErr w:type="spellEnd"/>
      <w:r w:rsidR="00364408" w:rsidRPr="00FE4EE7">
        <w:rPr>
          <w:rFonts w:ascii="Arial" w:eastAsia="Times New Roman" w:hAnsi="Arial" w:cs="Arial"/>
          <w:color w:val="000000" w:themeColor="text1"/>
          <w:sz w:val="24"/>
          <w:szCs w:val="24"/>
          <w:lang w:eastAsia="pt-BR"/>
        </w:rPr>
        <w:t>/dl</w:t>
      </w:r>
      <w:r>
        <w:rPr>
          <w:rFonts w:ascii="Arial" w:eastAsia="Times New Roman" w:hAnsi="Arial" w:cs="Arial"/>
          <w:color w:val="000000" w:themeColor="text1"/>
          <w:sz w:val="24"/>
          <w:szCs w:val="24"/>
          <w:lang w:eastAsia="pt-BR"/>
        </w:rPr>
        <w:t>.</w:t>
      </w:r>
    </w:p>
    <w:p w:rsidR="00FE4EE7" w:rsidRPr="00FE4EE7" w:rsidRDefault="00FE4EE7" w:rsidP="00FE4EE7">
      <w:pPr>
        <w:pStyle w:val="NormalWeb"/>
        <w:spacing w:line="360" w:lineRule="auto"/>
        <w:jc w:val="both"/>
        <w:rPr>
          <w:rFonts w:ascii="Arial" w:hAnsi="Arial" w:cs="Arial"/>
          <w:color w:val="000000" w:themeColor="text1"/>
        </w:rPr>
      </w:pPr>
      <w:r w:rsidRPr="00484608">
        <w:rPr>
          <w:rFonts w:ascii="Arial" w:hAnsi="Arial" w:cs="Arial"/>
          <w:b/>
          <w:color w:val="000000" w:themeColor="text1"/>
        </w:rPr>
        <w:t>Possíveis alterações</w:t>
      </w:r>
      <w:r>
        <w:rPr>
          <w:rFonts w:ascii="Arial" w:hAnsi="Arial" w:cs="Arial"/>
          <w:color w:val="000000" w:themeColor="text1"/>
        </w:rPr>
        <w:t xml:space="preserve">: </w:t>
      </w:r>
      <w:r w:rsidRPr="00FE4EE7">
        <w:rPr>
          <w:rFonts w:ascii="Arial" w:hAnsi="Arial" w:cs="Arial"/>
          <w:color w:val="000000" w:themeColor="text1"/>
        </w:rPr>
        <w:t xml:space="preserve">No caso da </w:t>
      </w:r>
      <w:proofErr w:type="spellStart"/>
      <w:r w:rsidRPr="00FE4EE7">
        <w:rPr>
          <w:rStyle w:val="Forte"/>
          <w:rFonts w:ascii="Arial" w:hAnsi="Arial" w:cs="Arial"/>
          <w:color w:val="000000" w:themeColor="text1"/>
        </w:rPr>
        <w:t>creatinina</w:t>
      </w:r>
      <w:proofErr w:type="spellEnd"/>
      <w:r w:rsidRPr="00FE4EE7">
        <w:rPr>
          <w:rStyle w:val="Forte"/>
          <w:rFonts w:ascii="Arial" w:hAnsi="Arial" w:cs="Arial"/>
          <w:color w:val="000000" w:themeColor="text1"/>
        </w:rPr>
        <w:t xml:space="preserve"> os valores aumentados</w:t>
      </w:r>
      <w:r w:rsidRPr="00FE4EE7">
        <w:rPr>
          <w:rFonts w:ascii="Arial" w:hAnsi="Arial" w:cs="Arial"/>
          <w:color w:val="000000" w:themeColor="text1"/>
        </w:rPr>
        <w:t xml:space="preserve">  indicam diminuição da função renal, perceba que é  necessária </w:t>
      </w:r>
      <w:proofErr w:type="gramStart"/>
      <w:r w:rsidRPr="00FE4EE7">
        <w:rPr>
          <w:rFonts w:ascii="Arial" w:hAnsi="Arial" w:cs="Arial"/>
          <w:color w:val="000000" w:themeColor="text1"/>
        </w:rPr>
        <w:t>a</w:t>
      </w:r>
      <w:proofErr w:type="gramEnd"/>
      <w:r w:rsidRPr="00FE4EE7">
        <w:rPr>
          <w:rFonts w:ascii="Arial" w:hAnsi="Arial" w:cs="Arial"/>
          <w:color w:val="000000" w:themeColor="text1"/>
        </w:rPr>
        <w:t xml:space="preserve"> perda da função renal em pelo menos 50% para que ocorra elevação dos níveis de </w:t>
      </w:r>
      <w:proofErr w:type="spellStart"/>
      <w:r w:rsidRPr="00FE4EE7">
        <w:rPr>
          <w:rFonts w:ascii="Arial" w:hAnsi="Arial" w:cs="Arial"/>
          <w:color w:val="000000" w:themeColor="text1"/>
        </w:rPr>
        <w:t>creatinina</w:t>
      </w:r>
      <w:proofErr w:type="spellEnd"/>
      <w:r w:rsidRPr="00FE4EE7">
        <w:rPr>
          <w:rFonts w:ascii="Arial" w:hAnsi="Arial" w:cs="Arial"/>
          <w:color w:val="000000" w:themeColor="text1"/>
        </w:rPr>
        <w:t xml:space="preserve">, desidratação e choque, obstrução do trato urinário, intoxicação com metanol, </w:t>
      </w:r>
      <w:hyperlink r:id="rId17" w:history="1">
        <w:r w:rsidRPr="00FE4EE7">
          <w:rPr>
            <w:rStyle w:val="Hyperlink"/>
            <w:rFonts w:ascii="Arial" w:hAnsi="Arial" w:cs="Arial"/>
            <w:color w:val="000000" w:themeColor="text1"/>
          </w:rPr>
          <w:t>doenças</w:t>
        </w:r>
      </w:hyperlink>
      <w:r w:rsidRPr="00FE4EE7">
        <w:rPr>
          <w:rFonts w:ascii="Arial" w:hAnsi="Arial" w:cs="Arial"/>
          <w:color w:val="000000" w:themeColor="text1"/>
        </w:rPr>
        <w:t xml:space="preserve"> musculares (</w:t>
      </w:r>
      <w:proofErr w:type="spellStart"/>
      <w:r w:rsidRPr="00FE4EE7">
        <w:rPr>
          <w:rFonts w:ascii="Arial" w:hAnsi="Arial" w:cs="Arial"/>
          <w:color w:val="000000" w:themeColor="text1"/>
        </w:rPr>
        <w:t>rabdomiólise</w:t>
      </w:r>
      <w:proofErr w:type="spellEnd"/>
      <w:r w:rsidRPr="00FE4EE7">
        <w:rPr>
          <w:rFonts w:ascii="Arial" w:hAnsi="Arial" w:cs="Arial"/>
          <w:color w:val="000000" w:themeColor="text1"/>
        </w:rPr>
        <w:t>, gigantismo, acromegalia, etc.).</w:t>
      </w:r>
      <w:r>
        <w:rPr>
          <w:rFonts w:ascii="Arial" w:hAnsi="Arial" w:cs="Arial"/>
          <w:color w:val="000000" w:themeColor="text1"/>
        </w:rPr>
        <w:t xml:space="preserve"> </w:t>
      </w:r>
      <w:r w:rsidRPr="00FE4EE7">
        <w:rPr>
          <w:rFonts w:ascii="Arial" w:hAnsi="Arial" w:cs="Arial"/>
          <w:color w:val="000000" w:themeColor="text1"/>
        </w:rPr>
        <w:t>Enquanto que</w:t>
      </w:r>
      <w:r w:rsidRPr="00FE4EE7">
        <w:rPr>
          <w:rStyle w:val="Forte"/>
          <w:rFonts w:ascii="Arial" w:hAnsi="Arial" w:cs="Arial"/>
          <w:color w:val="000000" w:themeColor="text1"/>
        </w:rPr>
        <w:t xml:space="preserve"> valores diminuídos de </w:t>
      </w:r>
      <w:proofErr w:type="spellStart"/>
      <w:r w:rsidRPr="00FE4EE7">
        <w:rPr>
          <w:rStyle w:val="Forte"/>
          <w:rFonts w:ascii="Arial" w:hAnsi="Arial" w:cs="Arial"/>
          <w:color w:val="000000" w:themeColor="text1"/>
        </w:rPr>
        <w:t>creatinina</w:t>
      </w:r>
      <w:proofErr w:type="spellEnd"/>
      <w:r w:rsidRPr="00FE4EE7">
        <w:rPr>
          <w:rFonts w:ascii="Arial" w:hAnsi="Arial" w:cs="Arial"/>
          <w:color w:val="000000" w:themeColor="text1"/>
        </w:rPr>
        <w:t xml:space="preserve"> são </w:t>
      </w:r>
      <w:proofErr w:type="gramStart"/>
      <w:r w:rsidRPr="00FE4EE7">
        <w:rPr>
          <w:rFonts w:ascii="Arial" w:hAnsi="Arial" w:cs="Arial"/>
          <w:color w:val="000000" w:themeColor="text1"/>
        </w:rPr>
        <w:t>indicativos debilitação</w:t>
      </w:r>
      <w:proofErr w:type="gramEnd"/>
      <w:r w:rsidRPr="00FE4EE7">
        <w:rPr>
          <w:rFonts w:ascii="Arial" w:hAnsi="Arial" w:cs="Arial"/>
          <w:color w:val="000000" w:themeColor="text1"/>
        </w:rPr>
        <w:t>, gravidez, massa muscular reduzida.</w:t>
      </w:r>
    </w:p>
    <w:p w:rsidR="00FE4EE7" w:rsidRDefault="00FE4EE7" w:rsidP="001E7050">
      <w:pPr>
        <w:shd w:val="clear" w:color="auto" w:fill="FFFFFF"/>
        <w:spacing w:after="324" w:line="360" w:lineRule="auto"/>
        <w:jc w:val="both"/>
        <w:rPr>
          <w:rFonts w:ascii="Arial" w:eastAsia="Times New Roman" w:hAnsi="Arial" w:cs="Arial"/>
          <w:b/>
          <w:color w:val="000000" w:themeColor="text1"/>
          <w:sz w:val="24"/>
          <w:szCs w:val="24"/>
          <w:lang w:eastAsia="pt-BR"/>
        </w:rPr>
      </w:pPr>
    </w:p>
    <w:p w:rsidR="00364408" w:rsidRPr="001E7050" w:rsidRDefault="001E7050" w:rsidP="001E7050">
      <w:pPr>
        <w:shd w:val="clear" w:color="auto" w:fill="FFFFFF"/>
        <w:spacing w:after="324" w:line="360" w:lineRule="auto"/>
        <w:jc w:val="both"/>
        <w:rPr>
          <w:rFonts w:ascii="Arial" w:eastAsia="Times New Roman" w:hAnsi="Arial" w:cs="Arial"/>
          <w:b/>
          <w:color w:val="000000" w:themeColor="text1"/>
          <w:sz w:val="24"/>
          <w:szCs w:val="24"/>
          <w:lang w:eastAsia="pt-BR"/>
        </w:rPr>
      </w:pPr>
      <w:r w:rsidRPr="001E7050">
        <w:rPr>
          <w:rFonts w:ascii="Arial" w:eastAsia="Times New Roman" w:hAnsi="Arial" w:cs="Arial"/>
          <w:b/>
          <w:color w:val="000000" w:themeColor="text1"/>
          <w:sz w:val="24"/>
          <w:szCs w:val="24"/>
          <w:lang w:eastAsia="pt-BR"/>
        </w:rPr>
        <w:t> SUMÁRIO DE URINA</w:t>
      </w:r>
    </w:p>
    <w:p w:rsidR="00364408" w:rsidRDefault="00364408" w:rsidP="001E7050">
      <w:pPr>
        <w:shd w:val="clear" w:color="auto" w:fill="FFFFFF"/>
        <w:spacing w:after="324" w:line="360" w:lineRule="auto"/>
        <w:ind w:firstLine="595"/>
        <w:jc w:val="both"/>
        <w:rPr>
          <w:rFonts w:ascii="Arial" w:eastAsia="Times New Roman" w:hAnsi="Arial" w:cs="Arial"/>
          <w:b/>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O exame rotineiro de urina é um método simples </w:t>
      </w:r>
      <w:proofErr w:type="spellStart"/>
      <w:proofErr w:type="gramStart"/>
      <w:r w:rsidRPr="00BE142E">
        <w:rPr>
          <w:rFonts w:ascii="Arial" w:eastAsia="Times New Roman" w:hAnsi="Arial" w:cs="Arial"/>
          <w:color w:val="000000" w:themeColor="text1"/>
          <w:sz w:val="24"/>
          <w:szCs w:val="24"/>
          <w:lang w:eastAsia="pt-BR"/>
        </w:rPr>
        <w:t>não-invasivo</w:t>
      </w:r>
      <w:proofErr w:type="spellEnd"/>
      <w:proofErr w:type="gramEnd"/>
      <w:r w:rsidRPr="00BE142E">
        <w:rPr>
          <w:rFonts w:ascii="Arial" w:eastAsia="Times New Roman" w:hAnsi="Arial" w:cs="Arial"/>
          <w:color w:val="000000" w:themeColor="text1"/>
          <w:sz w:val="24"/>
          <w:szCs w:val="24"/>
          <w:lang w:eastAsia="pt-BR"/>
        </w:rPr>
        <w:t xml:space="preserve"> capaz de fornecer uma variedade de informações úteis em relação às patologias envolvendo os rins e o trato urinário.</w:t>
      </w:r>
      <w:r w:rsidR="0081181B">
        <w:rPr>
          <w:rFonts w:ascii="Arial" w:eastAsia="Times New Roman" w:hAnsi="Arial" w:cs="Arial"/>
          <w:color w:val="000000" w:themeColor="text1"/>
          <w:sz w:val="24"/>
          <w:szCs w:val="24"/>
          <w:lang w:eastAsia="pt-BR"/>
        </w:rPr>
        <w:t xml:space="preserve"> </w:t>
      </w:r>
    </w:p>
    <w:p w:rsidR="00FE6386" w:rsidRDefault="00FE4EE7" w:rsidP="00FE6386">
      <w:pPr>
        <w:shd w:val="clear" w:color="auto" w:fill="FFFFFF"/>
        <w:spacing w:after="324" w:line="360" w:lineRule="auto"/>
        <w:jc w:val="both"/>
        <w:rPr>
          <w:rFonts w:ascii="Arial" w:eastAsia="Times New Roman" w:hAnsi="Arial" w:cs="Arial"/>
          <w:b/>
          <w:color w:val="000000" w:themeColor="text1"/>
          <w:sz w:val="24"/>
          <w:szCs w:val="24"/>
          <w:lang w:eastAsia="pt-BR"/>
        </w:rPr>
      </w:pPr>
      <w:r w:rsidRPr="00097575">
        <w:rPr>
          <w:rFonts w:ascii="Arial" w:eastAsia="Times New Roman" w:hAnsi="Arial" w:cs="Arial"/>
          <w:b/>
          <w:color w:val="000000" w:themeColor="text1"/>
          <w:sz w:val="24"/>
          <w:szCs w:val="24"/>
          <w:lang w:eastAsia="pt-BR"/>
        </w:rPr>
        <w:t>Preparo do paciente</w:t>
      </w:r>
      <w:r>
        <w:rPr>
          <w:rFonts w:ascii="Arial" w:eastAsia="Times New Roman" w:hAnsi="Arial" w:cs="Arial"/>
          <w:b/>
          <w:color w:val="000000" w:themeColor="text1"/>
          <w:sz w:val="24"/>
          <w:szCs w:val="24"/>
          <w:lang w:eastAsia="pt-BR"/>
        </w:rPr>
        <w:t xml:space="preserve">: </w:t>
      </w:r>
    </w:p>
    <w:p w:rsidR="00FE6386" w:rsidRPr="00FE6386" w:rsidRDefault="00FE6386" w:rsidP="00FE6386">
      <w:pPr>
        <w:shd w:val="clear" w:color="auto" w:fill="FFFFFF"/>
        <w:spacing w:after="324" w:line="360" w:lineRule="auto"/>
        <w:jc w:val="both"/>
        <w:rPr>
          <w:rFonts w:ascii="Arial" w:hAnsi="Arial" w:cs="Arial"/>
          <w:sz w:val="24"/>
          <w:szCs w:val="24"/>
        </w:rPr>
      </w:pPr>
      <w:r>
        <w:rPr>
          <w:rFonts w:ascii="Arial" w:eastAsia="Times New Roman" w:hAnsi="Arial" w:cs="Arial"/>
          <w:b/>
          <w:color w:val="000000" w:themeColor="text1"/>
          <w:sz w:val="24"/>
          <w:szCs w:val="24"/>
          <w:lang w:eastAsia="pt-BR"/>
        </w:rPr>
        <w:t xml:space="preserve">- </w:t>
      </w:r>
      <w:r w:rsidRPr="00FE6386">
        <w:rPr>
          <w:rFonts w:ascii="Arial" w:hAnsi="Arial" w:cs="Arial"/>
          <w:sz w:val="24"/>
          <w:szCs w:val="24"/>
        </w:rPr>
        <w:t>A coleta deverá ser realizada após assepsia da área genital, desprezando o primeiro jato e colhendo o jato intermediário. O recomendável é a coleta da primeira micção da manhã ou uma amostra com pelo menos quatro horas de intervalo da última micção, em recipiente plástico esterilizado.</w:t>
      </w:r>
    </w:p>
    <w:p w:rsidR="00FE6386" w:rsidRPr="00FE6386" w:rsidRDefault="00FE6386" w:rsidP="00FE6386">
      <w:pPr>
        <w:shd w:val="clear" w:color="auto" w:fill="FFFFFF"/>
        <w:spacing w:after="324" w:line="360" w:lineRule="auto"/>
        <w:jc w:val="both"/>
        <w:rPr>
          <w:rFonts w:ascii="Arial" w:hAnsi="Arial" w:cs="Arial"/>
          <w:sz w:val="24"/>
          <w:szCs w:val="24"/>
        </w:rPr>
      </w:pPr>
      <w:r w:rsidRPr="00FE6386">
        <w:rPr>
          <w:rFonts w:ascii="Arial" w:hAnsi="Arial" w:cs="Arial"/>
          <w:sz w:val="24"/>
          <w:szCs w:val="24"/>
        </w:rPr>
        <w:t xml:space="preserve">- </w:t>
      </w:r>
      <w:r w:rsidRPr="00FE6386">
        <w:rPr>
          <w:rFonts w:ascii="Arial" w:eastAsia="Times New Roman" w:hAnsi="Arial" w:cs="Arial"/>
          <w:sz w:val="24"/>
          <w:szCs w:val="24"/>
          <w:lang w:eastAsia="pt-BR"/>
        </w:rPr>
        <w:t xml:space="preserve">O exame do primeiro jato da urina é recomendado quando o objetivo é a investigação do trato urinário inferior, mais especificamente, a uretra. </w:t>
      </w:r>
    </w:p>
    <w:p w:rsidR="00FE6386" w:rsidRPr="00FE6386" w:rsidRDefault="00FE6386" w:rsidP="00FE6386">
      <w:pPr>
        <w:shd w:val="clear" w:color="auto" w:fill="FFFFFF"/>
        <w:spacing w:after="324" w:line="360" w:lineRule="auto"/>
        <w:jc w:val="both"/>
        <w:rPr>
          <w:rFonts w:ascii="Arial" w:eastAsia="Times New Roman" w:hAnsi="Arial" w:cs="Arial"/>
          <w:color w:val="000000" w:themeColor="text1"/>
          <w:sz w:val="24"/>
          <w:szCs w:val="24"/>
          <w:lang w:eastAsia="pt-BR"/>
        </w:rPr>
      </w:pPr>
      <w:r w:rsidRPr="0081181B">
        <w:rPr>
          <w:rFonts w:ascii="Arial" w:eastAsia="Times New Roman" w:hAnsi="Arial" w:cs="Arial"/>
          <w:b/>
          <w:color w:val="000000" w:themeColor="text1"/>
          <w:sz w:val="24"/>
          <w:szCs w:val="24"/>
          <w:lang w:eastAsia="pt-BR"/>
        </w:rPr>
        <w:t>Resultado encontrado</w:t>
      </w:r>
      <w:r>
        <w:rPr>
          <w:rFonts w:ascii="Arial" w:eastAsia="Times New Roman" w:hAnsi="Arial" w:cs="Arial"/>
          <w:b/>
          <w:color w:val="000000" w:themeColor="text1"/>
          <w:sz w:val="24"/>
          <w:szCs w:val="24"/>
          <w:lang w:eastAsia="pt-BR"/>
        </w:rPr>
        <w:t xml:space="preserve">: </w:t>
      </w:r>
      <w:r w:rsidRPr="00FE6386">
        <w:rPr>
          <w:rFonts w:ascii="Arial" w:eastAsia="Times New Roman" w:hAnsi="Arial" w:cs="Arial"/>
          <w:color w:val="000000" w:themeColor="text1"/>
          <w:sz w:val="24"/>
          <w:szCs w:val="24"/>
          <w:lang w:eastAsia="pt-BR"/>
        </w:rPr>
        <w:t>No exame da paciente não foi encontrado nenhuma alteração significativa.</w:t>
      </w:r>
    </w:p>
    <w:p w:rsidR="00FE6386" w:rsidRDefault="00FE6386"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FE6386" w:rsidRDefault="00FE6386"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Pr="00BF094D" w:rsidRDefault="00BD11BC" w:rsidP="00BF094D">
      <w:pPr>
        <w:pStyle w:val="PargrafodaLista"/>
        <w:numPr>
          <w:ilvl w:val="0"/>
          <w:numId w:val="2"/>
        </w:numPr>
        <w:shd w:val="clear" w:color="auto" w:fill="FFFFFF"/>
        <w:spacing w:after="324" w:line="272" w:lineRule="atLeast"/>
        <w:ind w:left="426"/>
        <w:jc w:val="both"/>
        <w:rPr>
          <w:rFonts w:ascii="Arial" w:eastAsia="Times New Roman" w:hAnsi="Arial" w:cs="Arial"/>
          <w:b/>
          <w:color w:val="000000" w:themeColor="text1"/>
          <w:sz w:val="24"/>
          <w:szCs w:val="24"/>
          <w:lang w:eastAsia="pt-BR"/>
        </w:rPr>
      </w:pPr>
      <w:r w:rsidRPr="00BF094D">
        <w:rPr>
          <w:rFonts w:ascii="Arial" w:eastAsia="Times New Roman" w:hAnsi="Arial" w:cs="Arial"/>
          <w:b/>
          <w:color w:val="000000" w:themeColor="text1"/>
          <w:sz w:val="24"/>
          <w:szCs w:val="24"/>
          <w:lang w:eastAsia="pt-BR"/>
        </w:rPr>
        <w:t>PLANO ASSISTENCIAL</w:t>
      </w: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F094D" w:rsidRDefault="00A8000D" w:rsidP="00BF094D">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 xml:space="preserve">Promover </w:t>
      </w:r>
      <w:proofErr w:type="gramStart"/>
      <w:r w:rsidRPr="00BF094D">
        <w:rPr>
          <w:rFonts w:ascii="Arial" w:eastAsia="Times New Roman" w:hAnsi="Arial" w:cs="Arial"/>
          <w:sz w:val="24"/>
          <w:szCs w:val="24"/>
          <w:lang w:eastAsia="pt-BR"/>
        </w:rPr>
        <w:t>alivi</w:t>
      </w:r>
      <w:r w:rsidR="00943BBE" w:rsidRPr="00BF094D">
        <w:rPr>
          <w:rFonts w:ascii="Arial" w:eastAsia="Times New Roman" w:hAnsi="Arial" w:cs="Arial"/>
          <w:sz w:val="24"/>
          <w:szCs w:val="24"/>
          <w:lang w:eastAsia="pt-BR"/>
        </w:rPr>
        <w:t>o</w:t>
      </w:r>
      <w:proofErr w:type="gramEnd"/>
      <w:r w:rsidRPr="00BF094D">
        <w:rPr>
          <w:rFonts w:ascii="Arial" w:eastAsia="Times New Roman" w:hAnsi="Arial" w:cs="Arial"/>
          <w:sz w:val="24"/>
          <w:szCs w:val="24"/>
          <w:lang w:eastAsia="pt-BR"/>
        </w:rPr>
        <w:t xml:space="preserve"> da dor;</w:t>
      </w:r>
    </w:p>
    <w:p w:rsidR="00BF094D" w:rsidRDefault="00BF094D" w:rsidP="00BF094D">
      <w:pPr>
        <w:pStyle w:val="PargrafodaLista"/>
        <w:shd w:val="clear" w:color="auto" w:fill="FFFFFF"/>
        <w:spacing w:after="324" w:line="360" w:lineRule="auto"/>
        <w:ind w:left="426"/>
        <w:jc w:val="both"/>
        <w:rPr>
          <w:rFonts w:ascii="Arial" w:eastAsia="Times New Roman" w:hAnsi="Arial" w:cs="Arial"/>
          <w:sz w:val="24"/>
          <w:szCs w:val="24"/>
          <w:lang w:eastAsia="pt-BR"/>
        </w:rPr>
      </w:pPr>
    </w:p>
    <w:p w:rsidR="00A8000D" w:rsidRDefault="00943BBE" w:rsidP="00BF094D">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Minimizar</w:t>
      </w:r>
      <w:r w:rsidR="00A8000D" w:rsidRPr="00BF094D">
        <w:rPr>
          <w:rFonts w:ascii="Arial" w:eastAsia="Times New Roman" w:hAnsi="Arial" w:cs="Arial"/>
          <w:sz w:val="24"/>
          <w:szCs w:val="24"/>
          <w:lang w:eastAsia="pt-BR"/>
        </w:rPr>
        <w:t xml:space="preserve"> os sintomas característicos desta patologia;</w:t>
      </w:r>
    </w:p>
    <w:p w:rsidR="00BF094D" w:rsidRPr="00BF094D" w:rsidRDefault="00BF094D" w:rsidP="00BF094D">
      <w:pPr>
        <w:pStyle w:val="PargrafodaLista"/>
        <w:shd w:val="clear" w:color="auto" w:fill="FFFFFF"/>
        <w:spacing w:after="324" w:line="360" w:lineRule="auto"/>
        <w:ind w:left="426"/>
        <w:jc w:val="both"/>
        <w:rPr>
          <w:rFonts w:ascii="Arial" w:eastAsia="Times New Roman" w:hAnsi="Arial" w:cs="Arial"/>
          <w:sz w:val="24"/>
          <w:szCs w:val="24"/>
          <w:lang w:eastAsia="pt-BR"/>
        </w:rPr>
      </w:pPr>
    </w:p>
    <w:p w:rsidR="00BF094D" w:rsidRDefault="00943BBE" w:rsidP="00BF094D">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Estimular o autocuidado;</w:t>
      </w:r>
    </w:p>
    <w:p w:rsidR="00BF094D" w:rsidRPr="00BF094D" w:rsidRDefault="00BF094D" w:rsidP="00BF094D">
      <w:pPr>
        <w:pStyle w:val="PargrafodaLista"/>
        <w:rPr>
          <w:rFonts w:ascii="Arial" w:eastAsia="Times New Roman" w:hAnsi="Arial" w:cs="Arial"/>
          <w:sz w:val="24"/>
          <w:szCs w:val="24"/>
          <w:lang w:eastAsia="pt-BR"/>
        </w:rPr>
      </w:pPr>
    </w:p>
    <w:p w:rsidR="00BF094D" w:rsidRDefault="00A8000D" w:rsidP="00BF094D">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Diminuir a incidência d</w:t>
      </w:r>
      <w:r w:rsidR="00943BBE" w:rsidRPr="00BF094D">
        <w:rPr>
          <w:rFonts w:ascii="Arial" w:eastAsia="Times New Roman" w:hAnsi="Arial" w:cs="Arial"/>
          <w:sz w:val="24"/>
          <w:szCs w:val="24"/>
          <w:lang w:eastAsia="pt-BR"/>
        </w:rPr>
        <w:t>e</w:t>
      </w:r>
      <w:r w:rsidRPr="00BF094D">
        <w:rPr>
          <w:rFonts w:ascii="Arial" w:eastAsia="Times New Roman" w:hAnsi="Arial" w:cs="Arial"/>
          <w:sz w:val="24"/>
          <w:szCs w:val="24"/>
          <w:lang w:eastAsia="pt-BR"/>
        </w:rPr>
        <w:t xml:space="preserve"> </w:t>
      </w:r>
      <w:r w:rsidR="00943BBE" w:rsidRPr="00BF094D">
        <w:rPr>
          <w:rFonts w:ascii="Arial" w:eastAsia="Times New Roman" w:hAnsi="Arial" w:cs="Arial"/>
          <w:sz w:val="24"/>
          <w:szCs w:val="24"/>
          <w:lang w:eastAsia="pt-BR"/>
        </w:rPr>
        <w:t>infecção;</w:t>
      </w:r>
      <w:r w:rsidRPr="00BF094D">
        <w:rPr>
          <w:rFonts w:ascii="Arial" w:eastAsia="Times New Roman" w:hAnsi="Arial" w:cs="Arial"/>
          <w:sz w:val="24"/>
          <w:szCs w:val="24"/>
          <w:lang w:eastAsia="pt-BR"/>
        </w:rPr>
        <w:t xml:space="preserve"> </w:t>
      </w:r>
    </w:p>
    <w:p w:rsidR="00BF094D" w:rsidRPr="00BF094D" w:rsidRDefault="00BF094D" w:rsidP="00BF094D">
      <w:pPr>
        <w:pStyle w:val="PargrafodaLista"/>
        <w:ind w:left="426"/>
        <w:rPr>
          <w:rFonts w:ascii="Arial" w:eastAsia="Times New Roman" w:hAnsi="Arial" w:cs="Arial"/>
          <w:sz w:val="24"/>
          <w:szCs w:val="24"/>
          <w:lang w:eastAsia="pt-BR"/>
        </w:rPr>
      </w:pPr>
    </w:p>
    <w:p w:rsidR="00BF094D" w:rsidRDefault="00683F4D" w:rsidP="00BF094D">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 xml:space="preserve">Orientar e estimular </w:t>
      </w:r>
      <w:r w:rsidR="009B3C9C" w:rsidRPr="00BF094D">
        <w:rPr>
          <w:rFonts w:ascii="Arial" w:eastAsia="Times New Roman" w:hAnsi="Arial" w:cs="Arial"/>
          <w:sz w:val="24"/>
          <w:szCs w:val="24"/>
          <w:lang w:eastAsia="pt-BR"/>
        </w:rPr>
        <w:t xml:space="preserve">a adoção de </w:t>
      </w:r>
      <w:r w:rsidR="00E33B06" w:rsidRPr="00BF094D">
        <w:rPr>
          <w:rFonts w:ascii="Arial" w:eastAsia="Times New Roman" w:hAnsi="Arial" w:cs="Arial"/>
          <w:sz w:val="24"/>
          <w:szCs w:val="24"/>
          <w:lang w:eastAsia="pt-BR"/>
        </w:rPr>
        <w:t>alimentação</w:t>
      </w:r>
      <w:r w:rsidR="009B3C9C" w:rsidRPr="00BF094D">
        <w:rPr>
          <w:rFonts w:ascii="Arial" w:eastAsia="Times New Roman" w:hAnsi="Arial" w:cs="Arial"/>
          <w:sz w:val="24"/>
          <w:szCs w:val="24"/>
          <w:lang w:eastAsia="pt-BR"/>
        </w:rPr>
        <w:t xml:space="preserve"> </w:t>
      </w:r>
      <w:r w:rsidR="00E33B06" w:rsidRPr="00BF094D">
        <w:rPr>
          <w:rFonts w:ascii="Arial" w:eastAsia="Times New Roman" w:hAnsi="Arial" w:cs="Arial"/>
          <w:sz w:val="24"/>
          <w:szCs w:val="24"/>
          <w:lang w:eastAsia="pt-BR"/>
        </w:rPr>
        <w:t>saudável;</w:t>
      </w:r>
    </w:p>
    <w:p w:rsidR="00BF094D" w:rsidRPr="00BF094D" w:rsidRDefault="00BF094D" w:rsidP="00BF094D">
      <w:pPr>
        <w:pStyle w:val="PargrafodaLista"/>
        <w:rPr>
          <w:rFonts w:ascii="Arial" w:eastAsia="Times New Roman" w:hAnsi="Arial" w:cs="Arial"/>
          <w:sz w:val="24"/>
          <w:szCs w:val="24"/>
          <w:lang w:eastAsia="pt-BR"/>
        </w:rPr>
      </w:pPr>
    </w:p>
    <w:p w:rsidR="00BF094D" w:rsidRDefault="00A8000D" w:rsidP="00405BF2">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 xml:space="preserve">Fornecer </w:t>
      </w:r>
      <w:r w:rsidR="00943BBE" w:rsidRPr="00BF094D">
        <w:rPr>
          <w:rFonts w:ascii="Arial" w:eastAsia="Times New Roman" w:hAnsi="Arial" w:cs="Arial"/>
          <w:sz w:val="24"/>
          <w:szCs w:val="24"/>
          <w:lang w:eastAsia="pt-BR"/>
        </w:rPr>
        <w:t>informações sobre a patologia ao paciente;</w:t>
      </w:r>
    </w:p>
    <w:p w:rsidR="00BF094D" w:rsidRPr="00BF094D" w:rsidRDefault="00BF094D" w:rsidP="00405BF2">
      <w:pPr>
        <w:pStyle w:val="PargrafodaLista"/>
        <w:ind w:left="426"/>
        <w:rPr>
          <w:rFonts w:ascii="Arial" w:eastAsia="Times New Roman" w:hAnsi="Arial" w:cs="Arial"/>
          <w:sz w:val="24"/>
          <w:szCs w:val="24"/>
          <w:lang w:eastAsia="pt-BR"/>
        </w:rPr>
      </w:pPr>
    </w:p>
    <w:p w:rsidR="00943BBE" w:rsidRPr="00BF094D" w:rsidRDefault="00943BBE" w:rsidP="00405BF2">
      <w:pPr>
        <w:pStyle w:val="PargrafodaLista"/>
        <w:numPr>
          <w:ilvl w:val="0"/>
          <w:numId w:val="32"/>
        </w:numPr>
        <w:shd w:val="clear" w:color="auto" w:fill="FFFFFF"/>
        <w:spacing w:after="324" w:line="360" w:lineRule="auto"/>
        <w:ind w:left="426"/>
        <w:jc w:val="both"/>
        <w:rPr>
          <w:rFonts w:ascii="Arial" w:eastAsia="Times New Roman" w:hAnsi="Arial" w:cs="Arial"/>
          <w:sz w:val="24"/>
          <w:szCs w:val="24"/>
          <w:lang w:eastAsia="pt-BR"/>
        </w:rPr>
      </w:pPr>
      <w:r w:rsidRPr="00BF094D">
        <w:rPr>
          <w:rFonts w:ascii="Arial" w:eastAsia="Times New Roman" w:hAnsi="Arial" w:cs="Arial"/>
          <w:sz w:val="24"/>
          <w:szCs w:val="24"/>
          <w:lang w:eastAsia="pt-BR"/>
        </w:rPr>
        <w:t xml:space="preserve">Orientar quanto </w:t>
      </w:r>
      <w:r w:rsidR="00683F4D" w:rsidRPr="00BF094D">
        <w:rPr>
          <w:rFonts w:ascii="Arial" w:eastAsia="Times New Roman" w:hAnsi="Arial" w:cs="Arial"/>
          <w:sz w:val="24"/>
          <w:szCs w:val="24"/>
          <w:lang w:eastAsia="pt-BR"/>
        </w:rPr>
        <w:t>ao</w:t>
      </w:r>
      <w:r w:rsidRPr="00BF094D">
        <w:rPr>
          <w:rFonts w:ascii="Arial" w:eastAsia="Times New Roman" w:hAnsi="Arial" w:cs="Arial"/>
          <w:sz w:val="24"/>
          <w:szCs w:val="24"/>
          <w:lang w:eastAsia="pt-BR"/>
        </w:rPr>
        <w:t xml:space="preserve">s </w:t>
      </w:r>
      <w:r w:rsidR="00683F4D" w:rsidRPr="00BF094D">
        <w:rPr>
          <w:rFonts w:ascii="Arial" w:eastAsia="Times New Roman" w:hAnsi="Arial" w:cs="Arial"/>
          <w:sz w:val="24"/>
          <w:szCs w:val="24"/>
          <w:lang w:eastAsia="pt-BR"/>
        </w:rPr>
        <w:t xml:space="preserve">cuidados e </w:t>
      </w:r>
      <w:r w:rsidRPr="00BF094D">
        <w:rPr>
          <w:rFonts w:ascii="Arial" w:eastAsia="Times New Roman" w:hAnsi="Arial" w:cs="Arial"/>
          <w:sz w:val="24"/>
          <w:szCs w:val="24"/>
          <w:lang w:eastAsia="pt-BR"/>
        </w:rPr>
        <w:t>medidas de prevenção</w:t>
      </w:r>
      <w:r w:rsidR="00683F4D" w:rsidRPr="00BF094D">
        <w:rPr>
          <w:rFonts w:ascii="Arial" w:eastAsia="Times New Roman" w:hAnsi="Arial" w:cs="Arial"/>
          <w:sz w:val="24"/>
          <w:szCs w:val="24"/>
          <w:lang w:eastAsia="pt-BR"/>
        </w:rPr>
        <w:t>.</w:t>
      </w: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Default="00BD11BC" w:rsidP="00490D6C">
      <w:pPr>
        <w:shd w:val="clear" w:color="auto" w:fill="FFFFFF"/>
        <w:spacing w:after="324" w:line="272" w:lineRule="atLeast"/>
        <w:jc w:val="both"/>
        <w:rPr>
          <w:rFonts w:ascii="Arial" w:eastAsia="Times New Roman" w:hAnsi="Arial" w:cs="Arial"/>
          <w:color w:val="000000" w:themeColor="text1"/>
          <w:sz w:val="24"/>
          <w:szCs w:val="24"/>
          <w:lang w:eastAsia="pt-BR"/>
        </w:rPr>
      </w:pPr>
    </w:p>
    <w:p w:rsidR="00BD11BC" w:rsidRPr="00405BF2" w:rsidRDefault="00BD11BC" w:rsidP="00405BF2">
      <w:pPr>
        <w:pStyle w:val="PargrafodaLista"/>
        <w:numPr>
          <w:ilvl w:val="0"/>
          <w:numId w:val="2"/>
        </w:numPr>
        <w:shd w:val="clear" w:color="auto" w:fill="FFFFFF"/>
        <w:spacing w:after="324" w:line="360" w:lineRule="auto"/>
        <w:ind w:left="284"/>
        <w:rPr>
          <w:rFonts w:ascii="Arial" w:eastAsia="Times New Roman" w:hAnsi="Arial" w:cs="Arial"/>
          <w:b/>
          <w:sz w:val="24"/>
          <w:szCs w:val="24"/>
          <w:lang w:eastAsia="pt-BR"/>
        </w:rPr>
      </w:pPr>
      <w:r w:rsidRPr="00405BF2">
        <w:rPr>
          <w:rFonts w:ascii="Arial" w:eastAsia="Times New Roman" w:hAnsi="Arial" w:cs="Arial"/>
          <w:b/>
          <w:sz w:val="24"/>
          <w:szCs w:val="24"/>
          <w:lang w:eastAsia="pt-BR"/>
        </w:rPr>
        <w:t>EVOLUÇÃO DE ENFERMAGEM/DIAGNÓSTICO DE ENFERMAGEM</w:t>
      </w:r>
    </w:p>
    <w:tbl>
      <w:tblPr>
        <w:tblStyle w:val="Tabelacomgrade"/>
        <w:tblW w:w="0" w:type="auto"/>
        <w:tblLook w:val="04A0"/>
      </w:tblPr>
      <w:tblGrid>
        <w:gridCol w:w="4605"/>
        <w:gridCol w:w="4606"/>
      </w:tblGrid>
      <w:tr w:rsidR="00BD11BC" w:rsidTr="00C66B3F">
        <w:trPr>
          <w:trHeight w:val="8029"/>
        </w:trPr>
        <w:tc>
          <w:tcPr>
            <w:tcW w:w="4605" w:type="dxa"/>
            <w:vAlign w:val="bottom"/>
          </w:tcPr>
          <w:p w:rsidR="00CA1825" w:rsidRDefault="00CA1825" w:rsidP="00BD11BC">
            <w:pPr>
              <w:spacing w:after="324" w:line="360" w:lineRule="auto"/>
              <w:jc w:val="both"/>
              <w:rPr>
                <w:rFonts w:ascii="Arial" w:eastAsia="Times New Roman" w:hAnsi="Arial" w:cs="Arial"/>
                <w:b/>
                <w:sz w:val="24"/>
                <w:szCs w:val="24"/>
                <w:lang w:eastAsia="pt-BR"/>
              </w:rPr>
            </w:pPr>
          </w:p>
          <w:p w:rsidR="00BD11BC" w:rsidRDefault="00BD11BC" w:rsidP="00BD11BC">
            <w:pPr>
              <w:spacing w:after="324" w:line="36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EVOLUÇÃ</w:t>
            </w:r>
            <w:r w:rsidRPr="002C5722">
              <w:rPr>
                <w:rFonts w:ascii="Arial" w:eastAsia="Times New Roman" w:hAnsi="Arial" w:cs="Arial"/>
                <w:b/>
                <w:sz w:val="24"/>
                <w:szCs w:val="24"/>
                <w:lang w:eastAsia="pt-BR"/>
              </w:rPr>
              <w:t>O 01</w:t>
            </w:r>
            <w:r>
              <w:rPr>
                <w:rFonts w:ascii="Arial" w:eastAsia="Times New Roman" w:hAnsi="Arial" w:cs="Arial"/>
                <w:b/>
                <w:sz w:val="24"/>
                <w:szCs w:val="24"/>
                <w:lang w:eastAsia="pt-BR"/>
              </w:rPr>
              <w:t xml:space="preserve"> –</w:t>
            </w:r>
            <w:r w:rsidRPr="00575493">
              <w:rPr>
                <w:rFonts w:ascii="Arial" w:eastAsia="Times New Roman" w:hAnsi="Arial" w:cs="Arial"/>
                <w:sz w:val="24"/>
                <w:szCs w:val="24"/>
                <w:lang w:eastAsia="pt-BR"/>
              </w:rPr>
              <w:t xml:space="preserve"> </w:t>
            </w:r>
            <w:r>
              <w:rPr>
                <w:rFonts w:ascii="Arial" w:eastAsia="Times New Roman" w:hAnsi="Arial" w:cs="Arial"/>
                <w:sz w:val="24"/>
                <w:szCs w:val="24"/>
                <w:lang w:eastAsia="pt-BR"/>
              </w:rPr>
              <w:t>03/05/2012</w:t>
            </w:r>
          </w:p>
          <w:p w:rsidR="00BD11BC" w:rsidRDefault="00BD11BC" w:rsidP="00C66B3F">
            <w:pPr>
              <w:spacing w:after="324" w:line="360" w:lineRule="auto"/>
              <w:jc w:val="both"/>
              <w:rPr>
                <w:rFonts w:ascii="Arial" w:eastAsia="Times New Roman" w:hAnsi="Arial" w:cs="Arial"/>
                <w:color w:val="000000" w:themeColor="text1"/>
                <w:sz w:val="24"/>
                <w:szCs w:val="24"/>
                <w:lang w:eastAsia="pt-BR"/>
              </w:rPr>
            </w:pPr>
            <w:proofErr w:type="gramStart"/>
            <w:r w:rsidRPr="00BE142E">
              <w:rPr>
                <w:rFonts w:ascii="Arial" w:eastAsia="Times New Roman" w:hAnsi="Arial" w:cs="Arial"/>
                <w:color w:val="000000" w:themeColor="text1"/>
                <w:sz w:val="24"/>
                <w:szCs w:val="24"/>
                <w:lang w:eastAsia="pt-BR"/>
              </w:rPr>
              <w:t>07:00</w:t>
            </w:r>
            <w:proofErr w:type="gramEnd"/>
            <w:r w:rsidRPr="00BE142E">
              <w:rPr>
                <w:rFonts w:ascii="Arial" w:eastAsia="Times New Roman" w:hAnsi="Arial" w:cs="Arial"/>
                <w:color w:val="000000" w:themeColor="text1"/>
                <w:sz w:val="24"/>
                <w:szCs w:val="24"/>
                <w:lang w:eastAsia="pt-BR"/>
              </w:rPr>
              <w:t>H</w:t>
            </w:r>
            <w:r>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 xml:space="preserve">Evolui </w:t>
            </w:r>
            <w:r w:rsidRPr="00BE142E">
              <w:rPr>
                <w:rFonts w:ascii="Arial" w:eastAsia="Times New Roman" w:hAnsi="Arial" w:cs="Arial"/>
                <w:color w:val="000000" w:themeColor="text1"/>
                <w:sz w:val="24"/>
                <w:szCs w:val="24"/>
                <w:lang w:eastAsia="pt-BR"/>
              </w:rPr>
              <w:t xml:space="preserve">no 1° DIH por cólica </w:t>
            </w:r>
            <w:proofErr w:type="spellStart"/>
            <w:r w:rsidRPr="00BE142E">
              <w:rPr>
                <w:rFonts w:ascii="Arial" w:eastAsia="Times New Roman" w:hAnsi="Arial" w:cs="Arial"/>
                <w:color w:val="000000" w:themeColor="text1"/>
                <w:sz w:val="24"/>
                <w:szCs w:val="24"/>
                <w:lang w:eastAsia="pt-BR"/>
              </w:rPr>
              <w:t>nefrética</w:t>
            </w:r>
            <w:proofErr w:type="spellEnd"/>
            <w:r w:rsidRPr="00BE142E">
              <w:rPr>
                <w:rFonts w:ascii="Arial" w:eastAsia="Times New Roman" w:hAnsi="Arial" w:cs="Arial"/>
                <w:color w:val="000000" w:themeColor="text1"/>
                <w:sz w:val="24"/>
                <w:szCs w:val="24"/>
                <w:lang w:eastAsia="pt-BR"/>
              </w:rPr>
              <w:t xml:space="preserve">. Consciente, orientada, </w:t>
            </w:r>
            <w:proofErr w:type="spellStart"/>
            <w:r w:rsidRPr="00BE142E">
              <w:rPr>
                <w:rFonts w:ascii="Arial" w:eastAsia="Times New Roman" w:hAnsi="Arial" w:cs="Arial"/>
                <w:color w:val="000000" w:themeColor="text1"/>
                <w:sz w:val="24"/>
                <w:szCs w:val="24"/>
                <w:lang w:eastAsia="pt-BR"/>
              </w:rPr>
              <w:t>fásica</w:t>
            </w:r>
            <w:proofErr w:type="spellEnd"/>
            <w:r w:rsidR="008C5B70">
              <w:rPr>
                <w:rFonts w:ascii="Arial" w:eastAsia="Times New Roman" w:hAnsi="Arial" w:cs="Arial"/>
                <w:color w:val="000000" w:themeColor="text1"/>
                <w:sz w:val="24"/>
                <w:szCs w:val="24"/>
                <w:lang w:eastAsia="pt-BR"/>
              </w:rPr>
              <w:t xml:space="preserve">; deambula </w:t>
            </w:r>
            <w:r w:rsidR="007634FF">
              <w:rPr>
                <w:rFonts w:ascii="Arial" w:eastAsia="Times New Roman" w:hAnsi="Arial" w:cs="Arial"/>
                <w:color w:val="000000" w:themeColor="text1"/>
                <w:sz w:val="24"/>
                <w:szCs w:val="24"/>
                <w:lang w:eastAsia="pt-BR"/>
              </w:rPr>
              <w:t xml:space="preserve">com </w:t>
            </w:r>
            <w:r w:rsidR="008C5B70">
              <w:rPr>
                <w:rFonts w:ascii="Arial" w:eastAsia="Times New Roman" w:hAnsi="Arial" w:cs="Arial"/>
                <w:color w:val="000000" w:themeColor="text1"/>
                <w:sz w:val="24"/>
                <w:szCs w:val="24"/>
                <w:lang w:eastAsia="pt-BR"/>
              </w:rPr>
              <w:t>auxilio; respiração espontânea;</w:t>
            </w:r>
            <w:r w:rsidRPr="00BE142E">
              <w:rPr>
                <w:rFonts w:ascii="Arial" w:eastAsia="Times New Roman" w:hAnsi="Arial" w:cs="Arial"/>
                <w:color w:val="000000" w:themeColor="text1"/>
                <w:sz w:val="24"/>
                <w:szCs w:val="24"/>
                <w:lang w:eastAsia="pt-BR"/>
              </w:rPr>
              <w:t xml:space="preserve"> afebril (36,3°C), </w:t>
            </w:r>
            <w:proofErr w:type="spellStart"/>
            <w:r w:rsidRPr="00BE142E">
              <w:rPr>
                <w:rFonts w:ascii="Arial" w:eastAsia="Times New Roman" w:hAnsi="Arial" w:cs="Arial"/>
                <w:color w:val="000000" w:themeColor="text1"/>
                <w:sz w:val="24"/>
                <w:szCs w:val="24"/>
                <w:lang w:eastAsia="pt-BR"/>
              </w:rPr>
              <w:t>normosf</w:t>
            </w:r>
            <w:r>
              <w:rPr>
                <w:rFonts w:ascii="Arial" w:eastAsia="Times New Roman" w:hAnsi="Arial" w:cs="Arial"/>
                <w:color w:val="000000" w:themeColor="text1"/>
                <w:sz w:val="24"/>
                <w:szCs w:val="24"/>
                <w:lang w:eastAsia="pt-BR"/>
              </w:rPr>
              <w:t>igma</w:t>
            </w:r>
            <w:proofErr w:type="spellEnd"/>
            <w:r w:rsidRPr="00BE142E">
              <w:rPr>
                <w:rFonts w:ascii="Arial" w:eastAsia="Times New Roman" w:hAnsi="Arial" w:cs="Arial"/>
                <w:color w:val="000000" w:themeColor="text1"/>
                <w:sz w:val="24"/>
                <w:szCs w:val="24"/>
                <w:lang w:eastAsia="pt-BR"/>
              </w:rPr>
              <w:t xml:space="preserve"> (68 </w:t>
            </w:r>
            <w:proofErr w:type="spellStart"/>
            <w:r w:rsidRPr="00BE142E">
              <w:rPr>
                <w:rFonts w:ascii="Arial" w:eastAsia="Times New Roman" w:hAnsi="Arial" w:cs="Arial"/>
                <w:color w:val="000000" w:themeColor="text1"/>
                <w:sz w:val="24"/>
                <w:szCs w:val="24"/>
                <w:lang w:eastAsia="pt-BR"/>
              </w:rPr>
              <w:t>bpm</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eupnéica</w:t>
            </w:r>
            <w:proofErr w:type="spellEnd"/>
            <w:r w:rsidRPr="00BE142E">
              <w:rPr>
                <w:rFonts w:ascii="Arial" w:eastAsia="Times New Roman" w:hAnsi="Arial" w:cs="Arial"/>
                <w:color w:val="000000" w:themeColor="text1"/>
                <w:sz w:val="24"/>
                <w:szCs w:val="24"/>
                <w:lang w:eastAsia="pt-BR"/>
              </w:rPr>
              <w:t xml:space="preserve"> (19 </w:t>
            </w:r>
            <w:proofErr w:type="spellStart"/>
            <w:proofErr w:type="gramStart"/>
            <w:r w:rsidRPr="00BE142E">
              <w:rPr>
                <w:rFonts w:ascii="Arial" w:eastAsia="Times New Roman" w:hAnsi="Arial" w:cs="Arial"/>
                <w:color w:val="000000" w:themeColor="text1"/>
                <w:sz w:val="24"/>
                <w:szCs w:val="24"/>
                <w:lang w:eastAsia="pt-BR"/>
              </w:rPr>
              <w:t>rpm</w:t>
            </w:r>
            <w:proofErr w:type="spellEnd"/>
            <w:proofErr w:type="gramEnd"/>
            <w:r w:rsidRPr="00BE142E">
              <w:rPr>
                <w:rFonts w:ascii="Arial" w:eastAsia="Times New Roman" w:hAnsi="Arial" w:cs="Arial"/>
                <w:color w:val="000000" w:themeColor="text1"/>
                <w:sz w:val="24"/>
                <w:szCs w:val="24"/>
                <w:lang w:eastAsia="pt-BR"/>
              </w:rPr>
              <w:t xml:space="preserve">), </w:t>
            </w:r>
            <w:r w:rsidR="008C5B70">
              <w:rPr>
                <w:rFonts w:ascii="Arial" w:eastAsia="Times New Roman" w:hAnsi="Arial" w:cs="Arial"/>
                <w:color w:val="000000" w:themeColor="text1"/>
                <w:sz w:val="24"/>
                <w:szCs w:val="24"/>
                <w:lang w:eastAsia="pt-BR"/>
              </w:rPr>
              <w:t>normotensa</w:t>
            </w:r>
            <w:r w:rsidRPr="00BE142E">
              <w:rPr>
                <w:rFonts w:ascii="Arial" w:eastAsia="Times New Roman" w:hAnsi="Arial" w:cs="Arial"/>
                <w:color w:val="000000" w:themeColor="text1"/>
                <w:sz w:val="24"/>
                <w:szCs w:val="24"/>
                <w:lang w:eastAsia="pt-BR"/>
              </w:rPr>
              <w:t xml:space="preserve"> (130</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80 </w:t>
            </w:r>
            <w:proofErr w:type="spellStart"/>
            <w:r w:rsidRPr="00BE142E">
              <w:rPr>
                <w:rFonts w:ascii="Arial" w:eastAsia="Times New Roman" w:hAnsi="Arial" w:cs="Arial"/>
                <w:color w:val="000000" w:themeColor="text1"/>
                <w:sz w:val="24"/>
                <w:szCs w:val="24"/>
                <w:lang w:eastAsia="pt-BR"/>
              </w:rPr>
              <w:t>mmHg</w:t>
            </w:r>
            <w:proofErr w:type="spellEnd"/>
            <w:r w:rsidRPr="00BE142E">
              <w:rPr>
                <w:rFonts w:ascii="Arial" w:eastAsia="Times New Roman" w:hAnsi="Arial" w:cs="Arial"/>
                <w:color w:val="000000" w:themeColor="text1"/>
                <w:sz w:val="24"/>
                <w:szCs w:val="24"/>
                <w:lang w:eastAsia="pt-BR"/>
              </w:rPr>
              <w:t>)</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sidR="008C5B70">
              <w:rPr>
                <w:rFonts w:ascii="Arial" w:eastAsia="Times New Roman" w:hAnsi="Arial" w:cs="Arial"/>
                <w:color w:val="000000" w:themeColor="text1"/>
                <w:sz w:val="24"/>
                <w:szCs w:val="24"/>
                <w:lang w:eastAsia="pt-BR"/>
              </w:rPr>
              <w:t xml:space="preserve">pele e mucosas </w:t>
            </w:r>
            <w:proofErr w:type="spellStart"/>
            <w:r w:rsidR="008C5B70">
              <w:rPr>
                <w:rFonts w:ascii="Arial" w:eastAsia="Times New Roman" w:hAnsi="Arial" w:cs="Arial"/>
                <w:color w:val="000000" w:themeColor="text1"/>
                <w:sz w:val="24"/>
                <w:szCs w:val="24"/>
                <w:lang w:eastAsia="pt-BR"/>
              </w:rPr>
              <w:t>normocoradas</w:t>
            </w:r>
            <w:proofErr w:type="spellEnd"/>
            <w:r w:rsidR="008C5B70">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AP c/ MV normais</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AC c/ BNF em 2T</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sidR="00F65F04">
              <w:rPr>
                <w:rFonts w:ascii="Arial" w:eastAsia="Times New Roman" w:hAnsi="Arial" w:cs="Arial"/>
                <w:color w:val="000000" w:themeColor="text1"/>
                <w:sz w:val="24"/>
                <w:szCs w:val="24"/>
                <w:lang w:eastAsia="pt-BR"/>
              </w:rPr>
              <w:t>Abdômen</w:t>
            </w:r>
            <w:r w:rsidR="008C5B70">
              <w:rPr>
                <w:rFonts w:ascii="Arial" w:eastAsia="Times New Roman" w:hAnsi="Arial" w:cs="Arial"/>
                <w:color w:val="000000" w:themeColor="text1"/>
                <w:sz w:val="24"/>
                <w:szCs w:val="24"/>
                <w:lang w:eastAsia="pt-BR"/>
              </w:rPr>
              <w:t xml:space="preserve"> plano e doloroso a palpação, </w:t>
            </w:r>
            <w:r w:rsidR="008C5B70" w:rsidRPr="00BE142E">
              <w:rPr>
                <w:rFonts w:ascii="Arial" w:eastAsia="Times New Roman" w:hAnsi="Arial" w:cs="Arial"/>
                <w:color w:val="000000" w:themeColor="text1"/>
                <w:sz w:val="24"/>
                <w:szCs w:val="24"/>
                <w:lang w:eastAsia="pt-BR"/>
              </w:rPr>
              <w:t>RHA+</w:t>
            </w:r>
            <w:r w:rsidR="008C5B70">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Melhora dos episódios de vômito</w:t>
            </w:r>
            <w:r w:rsidR="008C5B70">
              <w:rPr>
                <w:rFonts w:ascii="Arial" w:eastAsia="Times New Roman" w:hAnsi="Arial" w:cs="Arial"/>
                <w:color w:val="000000" w:themeColor="text1"/>
                <w:sz w:val="24"/>
                <w:szCs w:val="24"/>
                <w:lang w:eastAsia="pt-BR"/>
              </w:rPr>
              <w:t>s; Aceita dieta VO oferecida;</w:t>
            </w:r>
            <w:r w:rsidRPr="00BE142E">
              <w:rPr>
                <w:rFonts w:ascii="Arial" w:eastAsia="Times New Roman" w:hAnsi="Arial" w:cs="Arial"/>
                <w:color w:val="000000" w:themeColor="text1"/>
                <w:sz w:val="24"/>
                <w:szCs w:val="24"/>
                <w:lang w:eastAsia="pt-BR"/>
              </w:rPr>
              <w:t xml:space="preserve"> Refere ausência de evacuações há 4 dias</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Sono e repouso regulares</w:t>
            </w:r>
            <w:r w:rsidR="008C5B70">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Higiene </w:t>
            </w:r>
            <w:r w:rsidR="007634FF">
              <w:rPr>
                <w:rFonts w:ascii="Arial" w:eastAsia="Times New Roman" w:hAnsi="Arial" w:cs="Arial"/>
                <w:color w:val="000000" w:themeColor="text1"/>
                <w:sz w:val="24"/>
                <w:szCs w:val="24"/>
                <w:lang w:eastAsia="pt-BR"/>
              </w:rPr>
              <w:t>in</w:t>
            </w:r>
            <w:r w:rsidRPr="00BE142E">
              <w:rPr>
                <w:rFonts w:ascii="Arial" w:eastAsia="Times New Roman" w:hAnsi="Arial" w:cs="Arial"/>
                <w:color w:val="000000" w:themeColor="text1"/>
                <w:sz w:val="24"/>
                <w:szCs w:val="24"/>
                <w:lang w:eastAsia="pt-BR"/>
              </w:rPr>
              <w:t>satisfatória</w:t>
            </w:r>
            <w:r w:rsidR="008C5B70">
              <w:rPr>
                <w:rFonts w:ascii="Arial" w:eastAsia="Times New Roman" w:hAnsi="Arial" w:cs="Arial"/>
                <w:color w:val="000000" w:themeColor="text1"/>
                <w:sz w:val="24"/>
                <w:szCs w:val="24"/>
                <w:lang w:eastAsia="pt-BR"/>
              </w:rPr>
              <w:t>;</w:t>
            </w:r>
            <w:r w:rsidR="00F65F04">
              <w:rPr>
                <w:rFonts w:ascii="Arial" w:eastAsia="Times New Roman" w:hAnsi="Arial" w:cs="Arial"/>
                <w:color w:val="000000" w:themeColor="text1"/>
                <w:sz w:val="24"/>
                <w:szCs w:val="24"/>
                <w:lang w:eastAsia="pt-BR"/>
              </w:rPr>
              <w:t xml:space="preserve"> em HV periférica</w:t>
            </w:r>
            <w:r w:rsidR="00D8769B">
              <w:rPr>
                <w:rFonts w:ascii="Arial" w:eastAsia="Times New Roman" w:hAnsi="Arial" w:cs="Arial"/>
                <w:color w:val="000000" w:themeColor="text1"/>
                <w:sz w:val="24"/>
                <w:szCs w:val="24"/>
                <w:lang w:eastAsia="pt-BR"/>
              </w:rPr>
              <w:t xml:space="preserve"> em MSD</w:t>
            </w:r>
            <w:r w:rsidR="00F65F04">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p>
          <w:p w:rsidR="00CA1825" w:rsidRPr="00C66B3F" w:rsidRDefault="00CA1825" w:rsidP="00C66B3F">
            <w:pPr>
              <w:spacing w:after="324" w:line="360" w:lineRule="auto"/>
              <w:jc w:val="both"/>
              <w:rPr>
                <w:rFonts w:ascii="Arial" w:eastAsia="Times New Roman" w:hAnsi="Arial" w:cs="Arial"/>
                <w:sz w:val="24"/>
                <w:szCs w:val="24"/>
                <w:lang w:eastAsia="pt-BR"/>
              </w:rPr>
            </w:pPr>
          </w:p>
        </w:tc>
        <w:tc>
          <w:tcPr>
            <w:tcW w:w="4606" w:type="dxa"/>
          </w:tcPr>
          <w:p w:rsidR="00BD11BC" w:rsidRDefault="00BD11BC" w:rsidP="00490D6C">
            <w:pPr>
              <w:spacing w:after="324" w:line="272" w:lineRule="atLeast"/>
              <w:jc w:val="both"/>
              <w:rPr>
                <w:rFonts w:ascii="Arial" w:eastAsia="Times New Roman" w:hAnsi="Arial" w:cs="Arial"/>
                <w:color w:val="000000" w:themeColor="text1"/>
                <w:sz w:val="24"/>
                <w:szCs w:val="24"/>
                <w:lang w:eastAsia="pt-BR"/>
              </w:rPr>
            </w:pPr>
          </w:p>
          <w:p w:rsidR="00BD11BC" w:rsidRDefault="008C5B70" w:rsidP="00C66B3F">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Conforto prejudicado relacionado </w:t>
            </w:r>
            <w:r w:rsidR="00C66B3F" w:rsidRPr="00BE142E">
              <w:rPr>
                <w:rFonts w:ascii="Arial" w:eastAsia="Times New Roman" w:hAnsi="Arial" w:cs="Arial"/>
                <w:color w:val="000000" w:themeColor="text1"/>
                <w:sz w:val="24"/>
                <w:szCs w:val="24"/>
                <w:lang w:eastAsia="pt-BR"/>
              </w:rPr>
              <w:t>à</w:t>
            </w:r>
            <w:r w:rsidRPr="00BE142E">
              <w:rPr>
                <w:rFonts w:ascii="Arial" w:eastAsia="Times New Roman" w:hAnsi="Arial" w:cs="Arial"/>
                <w:color w:val="000000" w:themeColor="text1"/>
                <w:sz w:val="24"/>
                <w:szCs w:val="24"/>
                <w:lang w:eastAsia="pt-BR"/>
              </w:rPr>
              <w:t xml:space="preserve"> dor aguda da obstrução, </w:t>
            </w:r>
            <w:r w:rsidR="00C66B3F" w:rsidRPr="00BE142E">
              <w:rPr>
                <w:rFonts w:ascii="Arial" w:eastAsia="Times New Roman" w:hAnsi="Arial" w:cs="Arial"/>
                <w:color w:val="000000" w:themeColor="text1"/>
                <w:sz w:val="24"/>
                <w:szCs w:val="24"/>
                <w:lang w:eastAsia="pt-BR"/>
              </w:rPr>
              <w:t>infecção.</w:t>
            </w:r>
          </w:p>
          <w:p w:rsidR="008C5B70" w:rsidRPr="00BE142E" w:rsidRDefault="00C36FD6" w:rsidP="00C66B3F">
            <w:pPr>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Risco de desequilíbrio eletrolítico</w:t>
            </w:r>
            <w:r w:rsidR="008C5B70" w:rsidRPr="00BE142E">
              <w:rPr>
                <w:rFonts w:ascii="Arial" w:eastAsia="Times New Roman" w:hAnsi="Arial" w:cs="Arial"/>
                <w:color w:val="000000" w:themeColor="text1"/>
                <w:sz w:val="24"/>
                <w:szCs w:val="24"/>
                <w:lang w:eastAsia="pt-BR"/>
              </w:rPr>
              <w:t>.</w:t>
            </w:r>
          </w:p>
          <w:p w:rsidR="00F65F04" w:rsidRDefault="00F65F04" w:rsidP="00C66B3F">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Risco para infecção relacionado ao acesso</w:t>
            </w:r>
            <w:r>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venoso periférico.</w:t>
            </w:r>
          </w:p>
          <w:p w:rsidR="00BD11BC" w:rsidRDefault="007634FF" w:rsidP="007634FF">
            <w:pPr>
              <w:spacing w:after="324" w:line="360" w:lineRule="auto"/>
              <w:jc w:val="both"/>
              <w:rPr>
                <w:rFonts w:ascii="Arial" w:eastAsia="Times New Roman" w:hAnsi="Arial" w:cs="Arial"/>
                <w:color w:val="000000" w:themeColor="text1"/>
                <w:sz w:val="24"/>
                <w:szCs w:val="24"/>
                <w:lang w:eastAsia="pt-BR"/>
              </w:rPr>
            </w:pPr>
            <w:r w:rsidRPr="007634FF">
              <w:rPr>
                <w:rFonts w:ascii="Arial" w:eastAsia="Times New Roman" w:hAnsi="Arial" w:cs="Arial"/>
                <w:color w:val="000000" w:themeColor="text1"/>
                <w:sz w:val="24"/>
                <w:szCs w:val="24"/>
                <w:lang w:eastAsia="pt-BR"/>
              </w:rPr>
              <w:t>Dor aguda caracterizado por relato verbal de dor, evidência observada de dor e comportamento expressivo relacionado a agentes lesivos</w:t>
            </w:r>
            <w:r>
              <w:rPr>
                <w:rFonts w:ascii="Arial" w:eastAsia="Times New Roman" w:hAnsi="Arial" w:cs="Arial"/>
                <w:color w:val="000000" w:themeColor="text1"/>
                <w:sz w:val="24"/>
                <w:szCs w:val="24"/>
                <w:lang w:eastAsia="pt-BR"/>
              </w:rPr>
              <w:t>.</w:t>
            </w:r>
          </w:p>
          <w:p w:rsidR="00F65C93" w:rsidRDefault="00F65C93" w:rsidP="007634FF">
            <w:pPr>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Constipação relacio</w:t>
            </w:r>
            <w:r w:rsidR="00CA1825">
              <w:rPr>
                <w:rFonts w:ascii="Arial" w:eastAsia="Times New Roman" w:hAnsi="Arial" w:cs="Arial"/>
                <w:color w:val="000000" w:themeColor="text1"/>
                <w:sz w:val="24"/>
                <w:szCs w:val="24"/>
                <w:lang w:eastAsia="pt-BR"/>
              </w:rPr>
              <w:t>nada a mudanças recentes de ambientes.</w:t>
            </w:r>
          </w:p>
          <w:p w:rsidR="00BD11BC" w:rsidRDefault="00BD11BC" w:rsidP="00490D6C">
            <w:pPr>
              <w:spacing w:after="324" w:line="272" w:lineRule="atLeast"/>
              <w:jc w:val="both"/>
              <w:rPr>
                <w:rFonts w:ascii="Arial" w:eastAsia="Times New Roman" w:hAnsi="Arial" w:cs="Arial"/>
                <w:color w:val="000000" w:themeColor="text1"/>
                <w:sz w:val="24"/>
                <w:szCs w:val="24"/>
                <w:lang w:eastAsia="pt-BR"/>
              </w:rPr>
            </w:pPr>
          </w:p>
        </w:tc>
      </w:tr>
      <w:tr w:rsidR="00BD11BC" w:rsidTr="00BD11BC">
        <w:tc>
          <w:tcPr>
            <w:tcW w:w="4605" w:type="dxa"/>
          </w:tcPr>
          <w:p w:rsidR="00D45DA9" w:rsidRDefault="00D45DA9" w:rsidP="00D45DA9">
            <w:pPr>
              <w:spacing w:after="324" w:line="360" w:lineRule="auto"/>
              <w:jc w:val="both"/>
              <w:rPr>
                <w:rFonts w:ascii="Arial" w:eastAsia="Times New Roman" w:hAnsi="Arial" w:cs="Arial"/>
                <w:b/>
                <w:sz w:val="24"/>
                <w:szCs w:val="24"/>
                <w:lang w:eastAsia="pt-BR"/>
              </w:rPr>
            </w:pPr>
          </w:p>
          <w:p w:rsidR="00D45DA9" w:rsidRDefault="00D45DA9" w:rsidP="00D45DA9">
            <w:pPr>
              <w:spacing w:after="324" w:line="36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EVOLUÇÃ</w:t>
            </w:r>
            <w:r w:rsidRPr="002C5722">
              <w:rPr>
                <w:rFonts w:ascii="Arial" w:eastAsia="Times New Roman" w:hAnsi="Arial" w:cs="Arial"/>
                <w:b/>
                <w:sz w:val="24"/>
                <w:szCs w:val="24"/>
                <w:lang w:eastAsia="pt-BR"/>
              </w:rPr>
              <w:t>O 0</w:t>
            </w:r>
            <w:r w:rsidR="004B76B6">
              <w:rPr>
                <w:rFonts w:ascii="Arial" w:eastAsia="Times New Roman" w:hAnsi="Arial" w:cs="Arial"/>
                <w:b/>
                <w:sz w:val="24"/>
                <w:szCs w:val="24"/>
                <w:lang w:eastAsia="pt-BR"/>
              </w:rPr>
              <w:t>2</w:t>
            </w:r>
            <w:r>
              <w:rPr>
                <w:rFonts w:ascii="Arial" w:eastAsia="Times New Roman" w:hAnsi="Arial" w:cs="Arial"/>
                <w:b/>
                <w:sz w:val="24"/>
                <w:szCs w:val="24"/>
                <w:lang w:eastAsia="pt-BR"/>
              </w:rPr>
              <w:t xml:space="preserve"> –</w:t>
            </w:r>
            <w:r w:rsidRPr="00575493">
              <w:rPr>
                <w:rFonts w:ascii="Arial" w:eastAsia="Times New Roman" w:hAnsi="Arial" w:cs="Arial"/>
                <w:sz w:val="24"/>
                <w:szCs w:val="24"/>
                <w:lang w:eastAsia="pt-BR"/>
              </w:rPr>
              <w:t xml:space="preserve"> </w:t>
            </w:r>
            <w:r>
              <w:rPr>
                <w:rFonts w:ascii="Arial" w:eastAsia="Times New Roman" w:hAnsi="Arial" w:cs="Arial"/>
                <w:sz w:val="24"/>
                <w:szCs w:val="24"/>
                <w:lang w:eastAsia="pt-BR"/>
              </w:rPr>
              <w:t>04/05/2012</w:t>
            </w:r>
          </w:p>
          <w:p w:rsidR="003F312B" w:rsidRDefault="00D45DA9" w:rsidP="00D45DA9">
            <w:pPr>
              <w:spacing w:after="324" w:line="360" w:lineRule="auto"/>
              <w:jc w:val="both"/>
              <w:rPr>
                <w:rFonts w:ascii="Arial" w:eastAsia="Times New Roman" w:hAnsi="Arial" w:cs="Arial"/>
                <w:color w:val="000000" w:themeColor="text1"/>
                <w:sz w:val="24"/>
                <w:szCs w:val="24"/>
                <w:lang w:eastAsia="pt-BR"/>
              </w:rPr>
            </w:pPr>
            <w:proofErr w:type="gramStart"/>
            <w:r w:rsidRPr="00BE142E">
              <w:rPr>
                <w:rFonts w:ascii="Arial" w:eastAsia="Times New Roman" w:hAnsi="Arial" w:cs="Arial"/>
                <w:color w:val="000000" w:themeColor="text1"/>
                <w:sz w:val="24"/>
                <w:szCs w:val="24"/>
                <w:lang w:eastAsia="pt-BR"/>
              </w:rPr>
              <w:t>07:00</w:t>
            </w:r>
            <w:proofErr w:type="gramEnd"/>
            <w:r w:rsidRPr="00BE142E">
              <w:rPr>
                <w:rFonts w:ascii="Arial" w:eastAsia="Times New Roman" w:hAnsi="Arial" w:cs="Arial"/>
                <w:color w:val="000000" w:themeColor="text1"/>
                <w:sz w:val="24"/>
                <w:szCs w:val="24"/>
                <w:lang w:eastAsia="pt-BR"/>
              </w:rPr>
              <w:t>H</w:t>
            </w:r>
            <w:r>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Evolui</w:t>
            </w:r>
            <w:r w:rsidRPr="00BE142E">
              <w:rPr>
                <w:rFonts w:ascii="Arial" w:eastAsia="Times New Roman" w:hAnsi="Arial" w:cs="Arial"/>
                <w:color w:val="000000" w:themeColor="text1"/>
                <w:sz w:val="24"/>
                <w:szCs w:val="24"/>
                <w:lang w:eastAsia="pt-BR"/>
              </w:rPr>
              <w:t xml:space="preserve"> no 2</w:t>
            </w:r>
            <w:r>
              <w:rPr>
                <w:rFonts w:ascii="Arial" w:eastAsia="Times New Roman" w:hAnsi="Arial" w:cs="Arial"/>
                <w:color w:val="000000" w:themeColor="text1"/>
                <w:sz w:val="24"/>
                <w:szCs w:val="24"/>
                <w:lang w:eastAsia="pt-BR"/>
              </w:rPr>
              <w:t xml:space="preserve">° DIH por cólica </w:t>
            </w:r>
            <w:proofErr w:type="spellStart"/>
            <w:r>
              <w:rPr>
                <w:rFonts w:ascii="Arial" w:eastAsia="Times New Roman" w:hAnsi="Arial" w:cs="Arial"/>
                <w:color w:val="000000" w:themeColor="text1"/>
                <w:sz w:val="24"/>
                <w:szCs w:val="24"/>
                <w:lang w:eastAsia="pt-BR"/>
              </w:rPr>
              <w:t>nefrética</w:t>
            </w:r>
            <w:proofErr w:type="spellEnd"/>
            <w:r>
              <w:rPr>
                <w:rFonts w:ascii="Arial" w:eastAsia="Times New Roman" w:hAnsi="Arial" w:cs="Arial"/>
                <w:color w:val="000000" w:themeColor="text1"/>
                <w:sz w:val="24"/>
                <w:szCs w:val="24"/>
                <w:lang w:eastAsia="pt-BR"/>
              </w:rPr>
              <w:t>, c</w:t>
            </w:r>
            <w:r w:rsidRPr="00BE142E">
              <w:rPr>
                <w:rFonts w:ascii="Arial" w:eastAsia="Times New Roman" w:hAnsi="Arial" w:cs="Arial"/>
                <w:color w:val="000000" w:themeColor="text1"/>
                <w:sz w:val="24"/>
                <w:szCs w:val="24"/>
                <w:lang w:eastAsia="pt-BR"/>
              </w:rPr>
              <w:t xml:space="preserve">onsciente, orientada, </w:t>
            </w:r>
            <w:proofErr w:type="spellStart"/>
            <w:r w:rsidRPr="00BE142E">
              <w:rPr>
                <w:rFonts w:ascii="Arial" w:eastAsia="Times New Roman" w:hAnsi="Arial" w:cs="Arial"/>
                <w:color w:val="000000" w:themeColor="text1"/>
                <w:sz w:val="24"/>
                <w:szCs w:val="24"/>
                <w:lang w:eastAsia="pt-BR"/>
              </w:rPr>
              <w:t>fásica</w:t>
            </w:r>
            <w:proofErr w:type="spellEnd"/>
            <w:r w:rsidRPr="00BE142E">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calma,</w:t>
            </w:r>
            <w:r>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 xml:space="preserve">cooperativa, </w:t>
            </w:r>
            <w:r>
              <w:rPr>
                <w:rFonts w:ascii="Arial" w:eastAsia="Times New Roman" w:hAnsi="Arial" w:cs="Arial"/>
                <w:color w:val="000000" w:themeColor="text1"/>
                <w:sz w:val="24"/>
                <w:szCs w:val="24"/>
                <w:lang w:eastAsia="pt-BR"/>
              </w:rPr>
              <w:t xml:space="preserve">deambula </w:t>
            </w:r>
            <w:r w:rsidR="007634FF">
              <w:rPr>
                <w:rFonts w:ascii="Arial" w:eastAsia="Times New Roman" w:hAnsi="Arial" w:cs="Arial"/>
                <w:color w:val="000000" w:themeColor="text1"/>
                <w:sz w:val="24"/>
                <w:szCs w:val="24"/>
                <w:lang w:eastAsia="pt-BR"/>
              </w:rPr>
              <w:t>com</w:t>
            </w:r>
            <w:r>
              <w:rPr>
                <w:rFonts w:ascii="Arial" w:eastAsia="Times New Roman" w:hAnsi="Arial" w:cs="Arial"/>
                <w:color w:val="000000" w:themeColor="text1"/>
                <w:sz w:val="24"/>
                <w:szCs w:val="24"/>
                <w:lang w:eastAsia="pt-BR"/>
              </w:rPr>
              <w:t xml:space="preserve"> auxilio; respiração espontânea; </w:t>
            </w:r>
            <w:r w:rsidRPr="00BE142E">
              <w:rPr>
                <w:rFonts w:ascii="Arial" w:eastAsia="Times New Roman" w:hAnsi="Arial" w:cs="Arial"/>
                <w:color w:val="000000" w:themeColor="text1"/>
                <w:sz w:val="24"/>
                <w:szCs w:val="24"/>
                <w:lang w:eastAsia="pt-BR"/>
              </w:rPr>
              <w:t xml:space="preserve">afebril (35,9°C), </w:t>
            </w:r>
            <w:proofErr w:type="spellStart"/>
            <w:r w:rsidRPr="00BE142E">
              <w:rPr>
                <w:rFonts w:ascii="Arial" w:eastAsia="Times New Roman" w:hAnsi="Arial" w:cs="Arial"/>
                <w:color w:val="000000" w:themeColor="text1"/>
                <w:sz w:val="24"/>
                <w:szCs w:val="24"/>
                <w:lang w:eastAsia="pt-BR"/>
              </w:rPr>
              <w:t>normosfígma</w:t>
            </w:r>
            <w:proofErr w:type="spellEnd"/>
            <w:r w:rsidRPr="00BE142E">
              <w:rPr>
                <w:rFonts w:ascii="Arial" w:eastAsia="Times New Roman" w:hAnsi="Arial" w:cs="Arial"/>
                <w:color w:val="000000" w:themeColor="text1"/>
                <w:sz w:val="24"/>
                <w:szCs w:val="24"/>
                <w:lang w:eastAsia="pt-BR"/>
              </w:rPr>
              <w:t xml:space="preserve"> (73 </w:t>
            </w:r>
            <w:proofErr w:type="spellStart"/>
            <w:r w:rsidRPr="00BE142E">
              <w:rPr>
                <w:rFonts w:ascii="Arial" w:eastAsia="Times New Roman" w:hAnsi="Arial" w:cs="Arial"/>
                <w:color w:val="000000" w:themeColor="text1"/>
                <w:sz w:val="24"/>
                <w:szCs w:val="24"/>
                <w:lang w:eastAsia="pt-BR"/>
              </w:rPr>
              <w:t>bpm</w:t>
            </w:r>
            <w:proofErr w:type="spellEnd"/>
            <w:r w:rsidRPr="00BE142E">
              <w:rPr>
                <w:rFonts w:ascii="Arial" w:eastAsia="Times New Roman" w:hAnsi="Arial" w:cs="Arial"/>
                <w:color w:val="000000" w:themeColor="text1"/>
                <w:sz w:val="24"/>
                <w:szCs w:val="24"/>
                <w:lang w:eastAsia="pt-BR"/>
              </w:rPr>
              <w:t>),</w:t>
            </w:r>
            <w:r w:rsidR="00CA1825">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eupnéica</w:t>
            </w:r>
            <w:proofErr w:type="spellEnd"/>
            <w:r w:rsidRPr="00BE142E">
              <w:rPr>
                <w:rFonts w:ascii="Arial" w:eastAsia="Times New Roman" w:hAnsi="Arial" w:cs="Arial"/>
                <w:color w:val="000000" w:themeColor="text1"/>
                <w:sz w:val="24"/>
                <w:szCs w:val="24"/>
                <w:lang w:eastAsia="pt-BR"/>
              </w:rPr>
              <w:t xml:space="preserve"> (18 </w:t>
            </w:r>
            <w:proofErr w:type="spellStart"/>
            <w:proofErr w:type="gramStart"/>
            <w:r w:rsidRPr="00BE142E">
              <w:rPr>
                <w:rFonts w:ascii="Arial" w:eastAsia="Times New Roman" w:hAnsi="Arial" w:cs="Arial"/>
                <w:color w:val="000000" w:themeColor="text1"/>
                <w:sz w:val="24"/>
                <w:szCs w:val="24"/>
                <w:lang w:eastAsia="pt-BR"/>
              </w:rPr>
              <w:t>rpm</w:t>
            </w:r>
            <w:proofErr w:type="spellEnd"/>
            <w:proofErr w:type="gramEnd"/>
            <w:r w:rsidRPr="00BE142E">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pico hipertensivo</w:t>
            </w:r>
            <w:r w:rsidRPr="00BE142E">
              <w:rPr>
                <w:rFonts w:ascii="Arial" w:eastAsia="Times New Roman" w:hAnsi="Arial" w:cs="Arial"/>
                <w:color w:val="000000" w:themeColor="text1"/>
                <w:sz w:val="24"/>
                <w:szCs w:val="24"/>
                <w:lang w:eastAsia="pt-BR"/>
              </w:rPr>
              <w:t xml:space="preserve"> (200</w:t>
            </w:r>
            <w:r>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90 </w:t>
            </w:r>
            <w:proofErr w:type="spellStart"/>
            <w:r w:rsidRPr="00BE142E">
              <w:rPr>
                <w:rFonts w:ascii="Arial" w:eastAsia="Times New Roman" w:hAnsi="Arial" w:cs="Arial"/>
                <w:color w:val="000000" w:themeColor="text1"/>
                <w:sz w:val="24"/>
                <w:szCs w:val="24"/>
                <w:lang w:eastAsia="pt-BR"/>
              </w:rPr>
              <w:t>mmHg</w:t>
            </w:r>
            <w:proofErr w:type="spellEnd"/>
            <w:r w:rsidRPr="00BE142E">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AP c/ MV normais</w:t>
            </w:r>
            <w:r w:rsidR="007015C8">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AC</w:t>
            </w:r>
          </w:p>
          <w:p w:rsidR="003F312B" w:rsidRDefault="003F312B" w:rsidP="00D45DA9">
            <w:pPr>
              <w:spacing w:after="324" w:line="360" w:lineRule="auto"/>
              <w:jc w:val="both"/>
              <w:rPr>
                <w:rFonts w:ascii="Arial" w:eastAsia="Times New Roman" w:hAnsi="Arial" w:cs="Arial"/>
                <w:color w:val="000000" w:themeColor="text1"/>
                <w:sz w:val="24"/>
                <w:szCs w:val="24"/>
                <w:lang w:eastAsia="pt-BR"/>
              </w:rPr>
            </w:pPr>
          </w:p>
          <w:p w:rsidR="00D45DA9" w:rsidRPr="007015C8" w:rsidRDefault="00D45DA9" w:rsidP="00D45DA9">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 </w:t>
            </w:r>
            <w:proofErr w:type="gramStart"/>
            <w:r w:rsidRPr="00BE142E">
              <w:rPr>
                <w:rFonts w:ascii="Arial" w:eastAsia="Times New Roman" w:hAnsi="Arial" w:cs="Arial"/>
                <w:color w:val="000000" w:themeColor="text1"/>
                <w:sz w:val="24"/>
                <w:szCs w:val="24"/>
                <w:lang w:eastAsia="pt-BR"/>
              </w:rPr>
              <w:t>c/</w:t>
            </w:r>
            <w:proofErr w:type="gramEnd"/>
            <w:r w:rsidRPr="00BE142E">
              <w:rPr>
                <w:rFonts w:ascii="Arial" w:eastAsia="Times New Roman" w:hAnsi="Arial" w:cs="Arial"/>
                <w:color w:val="000000" w:themeColor="text1"/>
                <w:sz w:val="24"/>
                <w:szCs w:val="24"/>
                <w:lang w:eastAsia="pt-BR"/>
              </w:rPr>
              <w:t xml:space="preserve"> BNF em 2T</w:t>
            </w:r>
            <w:r w:rsidR="007015C8">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 xml:space="preserve"> </w:t>
            </w:r>
            <w:r w:rsidR="007015C8" w:rsidRPr="00BE142E">
              <w:rPr>
                <w:rFonts w:ascii="Arial" w:eastAsia="Times New Roman" w:hAnsi="Arial" w:cs="Arial"/>
                <w:color w:val="000000" w:themeColor="text1"/>
                <w:sz w:val="24"/>
                <w:szCs w:val="24"/>
                <w:lang w:eastAsia="pt-BR"/>
              </w:rPr>
              <w:t>RHA+</w:t>
            </w:r>
            <w:r w:rsidR="007015C8">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sidR="007015C8" w:rsidRPr="00BE142E">
              <w:rPr>
                <w:rFonts w:ascii="Arial" w:eastAsia="Times New Roman" w:hAnsi="Arial" w:cs="Arial"/>
                <w:color w:val="000000" w:themeColor="text1"/>
                <w:sz w:val="24"/>
                <w:szCs w:val="24"/>
                <w:lang w:eastAsia="pt-BR"/>
              </w:rPr>
              <w:t>Aceita dieta VO oferecida</w:t>
            </w:r>
            <w:r w:rsidR="007015C8">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diurese</w:t>
            </w:r>
            <w:r w:rsidR="007015C8">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presente e espontânea</w:t>
            </w:r>
            <w:r w:rsidR="007015C8">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sidR="007015C8">
              <w:rPr>
                <w:rFonts w:ascii="Arial" w:eastAsia="Times New Roman" w:hAnsi="Arial" w:cs="Arial"/>
                <w:color w:val="000000" w:themeColor="text1"/>
                <w:sz w:val="24"/>
                <w:szCs w:val="24"/>
                <w:lang w:eastAsia="pt-BR"/>
              </w:rPr>
              <w:t>evacuações</w:t>
            </w:r>
            <w:r w:rsidR="007015C8" w:rsidRPr="00BE142E">
              <w:rPr>
                <w:rFonts w:ascii="Arial" w:eastAsia="Times New Roman" w:hAnsi="Arial" w:cs="Arial"/>
                <w:color w:val="000000" w:themeColor="text1"/>
                <w:sz w:val="24"/>
                <w:szCs w:val="24"/>
                <w:lang w:eastAsia="pt-BR"/>
              </w:rPr>
              <w:t xml:space="preserve"> fisiológicas presentes e normais</w:t>
            </w:r>
            <w:r w:rsidR="007015C8">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Sono e repouso regulares</w:t>
            </w:r>
            <w:r w:rsidR="007015C8">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Higiene </w:t>
            </w:r>
            <w:r w:rsidR="007634FF">
              <w:rPr>
                <w:rFonts w:ascii="Arial" w:eastAsia="Times New Roman" w:hAnsi="Arial" w:cs="Arial"/>
                <w:color w:val="000000" w:themeColor="text1"/>
                <w:sz w:val="24"/>
                <w:szCs w:val="24"/>
                <w:lang w:eastAsia="pt-BR"/>
              </w:rPr>
              <w:t>in</w:t>
            </w:r>
            <w:r w:rsidRPr="00BE142E">
              <w:rPr>
                <w:rFonts w:ascii="Arial" w:eastAsia="Times New Roman" w:hAnsi="Arial" w:cs="Arial"/>
                <w:color w:val="000000" w:themeColor="text1"/>
                <w:sz w:val="24"/>
                <w:szCs w:val="24"/>
                <w:lang w:eastAsia="pt-BR"/>
              </w:rPr>
              <w:t>satisfatória</w:t>
            </w:r>
            <w:r w:rsidR="007015C8">
              <w:rPr>
                <w:rFonts w:ascii="Arial" w:eastAsia="Times New Roman" w:hAnsi="Arial" w:cs="Arial"/>
                <w:color w:val="000000" w:themeColor="text1"/>
                <w:sz w:val="24"/>
                <w:szCs w:val="24"/>
                <w:lang w:eastAsia="pt-BR"/>
              </w:rPr>
              <w:t>;</w:t>
            </w:r>
            <w:r w:rsidR="007015C8" w:rsidRPr="00BE142E">
              <w:rPr>
                <w:rFonts w:ascii="Arial" w:eastAsia="Times New Roman" w:hAnsi="Arial" w:cs="Arial"/>
                <w:color w:val="000000" w:themeColor="text1"/>
                <w:sz w:val="24"/>
                <w:szCs w:val="24"/>
                <w:lang w:eastAsia="pt-BR"/>
              </w:rPr>
              <w:t xml:space="preserve"> em hidratação venosa periférica</w:t>
            </w:r>
            <w:r w:rsidR="00D8769B">
              <w:rPr>
                <w:rFonts w:ascii="Arial" w:eastAsia="Times New Roman" w:hAnsi="Arial" w:cs="Arial"/>
                <w:color w:val="000000" w:themeColor="text1"/>
                <w:sz w:val="24"/>
                <w:szCs w:val="24"/>
                <w:lang w:eastAsia="pt-BR"/>
              </w:rPr>
              <w:t xml:space="preserve"> em MSD</w:t>
            </w:r>
            <w:r w:rsidR="007015C8">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r w:rsidR="007015C8">
              <w:rPr>
                <w:rFonts w:ascii="Arial" w:eastAsia="Times New Roman" w:hAnsi="Arial" w:cs="Arial"/>
                <w:color w:val="000000" w:themeColor="text1"/>
                <w:sz w:val="24"/>
                <w:szCs w:val="24"/>
                <w:lang w:eastAsia="pt-BR"/>
              </w:rPr>
              <w:t>r</w:t>
            </w:r>
            <w:r w:rsidR="007015C8" w:rsidRPr="00BE142E">
              <w:rPr>
                <w:rFonts w:ascii="Arial" w:eastAsia="Times New Roman" w:hAnsi="Arial" w:cs="Arial"/>
                <w:color w:val="000000" w:themeColor="text1"/>
                <w:sz w:val="24"/>
                <w:szCs w:val="24"/>
                <w:lang w:eastAsia="pt-BR"/>
              </w:rPr>
              <w:t xml:space="preserve">efere melhora da cólica </w:t>
            </w:r>
            <w:proofErr w:type="spellStart"/>
            <w:r w:rsidR="007015C8" w:rsidRPr="00BE142E">
              <w:rPr>
                <w:rFonts w:ascii="Arial" w:eastAsia="Times New Roman" w:hAnsi="Arial" w:cs="Arial"/>
                <w:color w:val="000000" w:themeColor="text1"/>
                <w:sz w:val="24"/>
                <w:szCs w:val="24"/>
                <w:lang w:eastAsia="pt-BR"/>
              </w:rPr>
              <w:t>nefrética</w:t>
            </w:r>
            <w:proofErr w:type="spellEnd"/>
            <w:r w:rsidR="007015C8" w:rsidRPr="00BE142E">
              <w:rPr>
                <w:rFonts w:ascii="Arial" w:eastAsia="Times New Roman" w:hAnsi="Arial" w:cs="Arial"/>
                <w:color w:val="000000" w:themeColor="text1"/>
                <w:sz w:val="24"/>
                <w:szCs w:val="24"/>
                <w:lang w:eastAsia="pt-BR"/>
              </w:rPr>
              <w:t xml:space="preserve"> e vômitos</w:t>
            </w:r>
            <w:r w:rsidR="007015C8">
              <w:rPr>
                <w:rFonts w:ascii="Arial" w:eastAsia="Times New Roman" w:hAnsi="Arial" w:cs="Arial"/>
                <w:color w:val="000000" w:themeColor="text1"/>
                <w:sz w:val="24"/>
                <w:szCs w:val="24"/>
                <w:lang w:eastAsia="pt-BR"/>
              </w:rPr>
              <w:t>.</w:t>
            </w:r>
            <w:r w:rsidR="007015C8" w:rsidRPr="00BE142E">
              <w:rPr>
                <w:rFonts w:ascii="Arial" w:eastAsia="Times New Roman" w:hAnsi="Arial" w:cs="Arial"/>
                <w:color w:val="000000" w:themeColor="text1"/>
                <w:sz w:val="24"/>
                <w:szCs w:val="24"/>
                <w:lang w:eastAsia="pt-BR"/>
              </w:rPr>
              <w:t xml:space="preserve"> </w:t>
            </w:r>
          </w:p>
          <w:p w:rsidR="00BD11BC" w:rsidRDefault="00BD11BC" w:rsidP="00490D6C">
            <w:pPr>
              <w:spacing w:after="324" w:line="272" w:lineRule="atLeast"/>
              <w:jc w:val="both"/>
              <w:rPr>
                <w:rFonts w:ascii="Arial" w:eastAsia="Times New Roman" w:hAnsi="Arial" w:cs="Arial"/>
                <w:color w:val="000000" w:themeColor="text1"/>
                <w:sz w:val="24"/>
                <w:szCs w:val="24"/>
                <w:lang w:eastAsia="pt-BR"/>
              </w:rPr>
            </w:pPr>
          </w:p>
        </w:tc>
        <w:tc>
          <w:tcPr>
            <w:tcW w:w="4606" w:type="dxa"/>
          </w:tcPr>
          <w:p w:rsidR="007634FF" w:rsidRDefault="007634FF" w:rsidP="007634FF">
            <w:pPr>
              <w:spacing w:after="324" w:line="272" w:lineRule="atLeast"/>
              <w:ind w:left="73"/>
              <w:jc w:val="both"/>
              <w:rPr>
                <w:rFonts w:ascii="Arial" w:eastAsia="Times New Roman" w:hAnsi="Arial" w:cs="Arial"/>
                <w:color w:val="000000" w:themeColor="text1"/>
                <w:sz w:val="24"/>
                <w:szCs w:val="24"/>
                <w:lang w:eastAsia="pt-BR"/>
              </w:rPr>
            </w:pPr>
          </w:p>
          <w:p w:rsidR="007634FF" w:rsidRDefault="00210EE0" w:rsidP="00CA1825">
            <w:pPr>
              <w:spacing w:after="324" w:line="360" w:lineRule="auto"/>
              <w:ind w:left="74"/>
              <w:jc w:val="both"/>
              <w:rPr>
                <w:rFonts w:ascii="Arial" w:eastAsia="Times New Roman" w:hAnsi="Arial" w:cs="Arial"/>
                <w:color w:val="000000" w:themeColor="text1"/>
                <w:sz w:val="24"/>
                <w:szCs w:val="24"/>
                <w:lang w:eastAsia="pt-BR"/>
              </w:rPr>
            </w:pPr>
            <w:r w:rsidRPr="007634FF">
              <w:rPr>
                <w:rFonts w:ascii="Arial" w:eastAsia="Times New Roman" w:hAnsi="Arial" w:cs="Arial"/>
                <w:color w:val="000000" w:themeColor="text1"/>
                <w:sz w:val="24"/>
                <w:szCs w:val="24"/>
                <w:lang w:eastAsia="pt-BR"/>
              </w:rPr>
              <w:t>Deambulação prejudicada caracterizado</w:t>
            </w:r>
            <w:r w:rsidR="00AA4380" w:rsidRPr="007634FF">
              <w:rPr>
                <w:rFonts w:ascii="Arial" w:eastAsia="Times New Roman" w:hAnsi="Arial" w:cs="Arial"/>
                <w:color w:val="000000" w:themeColor="text1"/>
                <w:sz w:val="24"/>
                <w:szCs w:val="24"/>
                <w:lang w:eastAsia="pt-BR"/>
              </w:rPr>
              <w:t xml:space="preserve"> </w:t>
            </w:r>
            <w:r w:rsidRPr="007634FF">
              <w:rPr>
                <w:rFonts w:ascii="Arial" w:eastAsia="Times New Roman" w:hAnsi="Arial" w:cs="Arial"/>
                <w:color w:val="000000" w:themeColor="text1"/>
                <w:sz w:val="24"/>
                <w:szCs w:val="24"/>
                <w:lang w:eastAsia="pt-BR"/>
              </w:rPr>
              <w:t>capacidade prejudicada de percorrer as distâncias necessárias relacionada</w:t>
            </w:r>
            <w:r w:rsidR="00AA4380">
              <w:rPr>
                <w:rFonts w:ascii="Arial" w:eastAsia="Times New Roman" w:hAnsi="Arial" w:cs="Arial"/>
                <w:color w:val="000000" w:themeColor="text1"/>
                <w:sz w:val="24"/>
                <w:szCs w:val="24"/>
                <w:lang w:eastAsia="pt-BR"/>
              </w:rPr>
              <w:t xml:space="preserve">s à dor e </w:t>
            </w:r>
            <w:r w:rsidR="004B76B6">
              <w:rPr>
                <w:rFonts w:ascii="Arial" w:eastAsia="Times New Roman" w:hAnsi="Arial" w:cs="Arial"/>
                <w:color w:val="000000" w:themeColor="text1"/>
                <w:sz w:val="24"/>
                <w:szCs w:val="24"/>
                <w:lang w:eastAsia="pt-BR"/>
              </w:rPr>
              <w:t>equilíbrio prejudicado.</w:t>
            </w:r>
          </w:p>
          <w:p w:rsidR="00C942B8" w:rsidRPr="007634FF" w:rsidRDefault="00210EE0" w:rsidP="007634FF">
            <w:pPr>
              <w:spacing w:after="324" w:line="360" w:lineRule="auto"/>
              <w:ind w:left="74"/>
              <w:jc w:val="both"/>
              <w:rPr>
                <w:rFonts w:ascii="Arial" w:eastAsia="Times New Roman" w:hAnsi="Arial" w:cs="Arial"/>
                <w:color w:val="000000" w:themeColor="text1"/>
                <w:sz w:val="24"/>
                <w:szCs w:val="24"/>
                <w:lang w:eastAsia="pt-BR"/>
              </w:rPr>
            </w:pPr>
            <w:r w:rsidRPr="007634FF">
              <w:rPr>
                <w:rFonts w:ascii="Arial" w:eastAsia="Times New Roman" w:hAnsi="Arial" w:cs="Arial"/>
                <w:color w:val="000000" w:themeColor="text1"/>
                <w:sz w:val="24"/>
                <w:szCs w:val="24"/>
                <w:lang w:eastAsia="pt-BR"/>
              </w:rPr>
              <w:t xml:space="preserve">Déficit no autocuidado para higiene </w:t>
            </w:r>
            <w:proofErr w:type="gramStart"/>
            <w:r w:rsidRPr="007634FF">
              <w:rPr>
                <w:rFonts w:ascii="Arial" w:eastAsia="Times New Roman" w:hAnsi="Arial" w:cs="Arial"/>
                <w:color w:val="000000" w:themeColor="text1"/>
                <w:sz w:val="24"/>
                <w:szCs w:val="24"/>
                <w:lang w:eastAsia="pt-BR"/>
              </w:rPr>
              <w:t xml:space="preserve">íntima caracterizado por incapacidade </w:t>
            </w:r>
            <w:r w:rsidR="00CA1825">
              <w:rPr>
                <w:rFonts w:ascii="Arial" w:eastAsia="Times New Roman" w:hAnsi="Arial" w:cs="Arial"/>
                <w:color w:val="000000" w:themeColor="text1"/>
                <w:sz w:val="24"/>
                <w:szCs w:val="24"/>
                <w:lang w:eastAsia="pt-BR"/>
              </w:rPr>
              <w:t>de fazer uma higiene íntima apropriada</w:t>
            </w:r>
            <w:r w:rsidRPr="007634FF">
              <w:rPr>
                <w:rFonts w:ascii="Arial" w:eastAsia="Times New Roman" w:hAnsi="Arial" w:cs="Arial"/>
                <w:color w:val="000000" w:themeColor="text1"/>
                <w:sz w:val="24"/>
                <w:szCs w:val="24"/>
                <w:lang w:eastAsia="pt-BR"/>
              </w:rPr>
              <w:t xml:space="preserve"> </w:t>
            </w:r>
            <w:r w:rsidR="00CA1825">
              <w:rPr>
                <w:rFonts w:ascii="Arial" w:eastAsia="Times New Roman" w:hAnsi="Arial" w:cs="Arial"/>
                <w:color w:val="000000" w:themeColor="text1"/>
                <w:sz w:val="24"/>
                <w:szCs w:val="24"/>
                <w:lang w:eastAsia="pt-BR"/>
              </w:rPr>
              <w:t>relacionado à</w:t>
            </w:r>
            <w:r w:rsidRPr="007634FF">
              <w:rPr>
                <w:rFonts w:ascii="Arial" w:eastAsia="Times New Roman" w:hAnsi="Arial" w:cs="Arial"/>
                <w:color w:val="000000" w:themeColor="text1"/>
                <w:sz w:val="24"/>
                <w:szCs w:val="24"/>
                <w:lang w:eastAsia="pt-BR"/>
              </w:rPr>
              <w:t xml:space="preserve"> dor</w:t>
            </w:r>
            <w:proofErr w:type="gramEnd"/>
            <w:r w:rsidRPr="007634FF">
              <w:rPr>
                <w:rFonts w:ascii="Arial" w:eastAsia="Times New Roman" w:hAnsi="Arial" w:cs="Arial"/>
                <w:color w:val="000000" w:themeColor="text1"/>
                <w:sz w:val="24"/>
                <w:szCs w:val="24"/>
                <w:lang w:eastAsia="pt-BR"/>
              </w:rPr>
              <w:t xml:space="preserve">. </w:t>
            </w:r>
          </w:p>
          <w:p w:rsidR="003F312B" w:rsidRDefault="003F312B" w:rsidP="007634FF">
            <w:pPr>
              <w:spacing w:after="324" w:line="360" w:lineRule="auto"/>
              <w:jc w:val="both"/>
              <w:rPr>
                <w:rFonts w:ascii="Arial" w:eastAsia="Times New Roman" w:hAnsi="Arial" w:cs="Arial"/>
                <w:color w:val="000000" w:themeColor="text1"/>
                <w:sz w:val="24"/>
                <w:szCs w:val="24"/>
                <w:lang w:eastAsia="pt-BR"/>
              </w:rPr>
            </w:pPr>
          </w:p>
          <w:p w:rsidR="00C942B8" w:rsidRPr="007634FF" w:rsidRDefault="00210EE0" w:rsidP="007634FF">
            <w:pPr>
              <w:spacing w:after="324" w:line="360" w:lineRule="auto"/>
              <w:jc w:val="both"/>
              <w:rPr>
                <w:rFonts w:ascii="Arial" w:eastAsia="Times New Roman" w:hAnsi="Arial" w:cs="Arial"/>
                <w:color w:val="000000" w:themeColor="text1"/>
                <w:sz w:val="24"/>
                <w:szCs w:val="24"/>
                <w:lang w:eastAsia="pt-BR"/>
              </w:rPr>
            </w:pPr>
            <w:r w:rsidRPr="007634FF">
              <w:rPr>
                <w:rFonts w:ascii="Arial" w:eastAsia="Times New Roman" w:hAnsi="Arial" w:cs="Arial"/>
                <w:color w:val="000000" w:themeColor="text1"/>
                <w:sz w:val="24"/>
                <w:szCs w:val="24"/>
                <w:lang w:eastAsia="pt-BR"/>
              </w:rPr>
              <w:t xml:space="preserve">Risco de infecção relacionado pela destruição de tecidos, defesas primárias, procedimentos invasivos. </w:t>
            </w:r>
          </w:p>
          <w:p w:rsidR="007634FF" w:rsidRDefault="00FA323D" w:rsidP="00E23FB2">
            <w:pPr>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Risco de perfusão renal ineficaz relacionado à infecção.</w:t>
            </w:r>
          </w:p>
          <w:p w:rsidR="003F312B" w:rsidRPr="00F65F04" w:rsidRDefault="003F312B" w:rsidP="003F312B">
            <w:pPr>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Eliminação urinária prejudicada relacionada à obstrução anatômica.</w:t>
            </w:r>
            <w:r w:rsidRPr="00F65F04">
              <w:rPr>
                <w:rFonts w:ascii="Arial" w:eastAsia="Times New Roman" w:hAnsi="Arial" w:cs="Arial"/>
                <w:color w:val="000000" w:themeColor="text1"/>
                <w:sz w:val="24"/>
                <w:szCs w:val="24"/>
                <w:lang w:eastAsia="pt-BR"/>
              </w:rPr>
              <w:t xml:space="preserve"> </w:t>
            </w:r>
          </w:p>
          <w:p w:rsidR="007634FF" w:rsidRDefault="007634FF" w:rsidP="00490D6C">
            <w:pPr>
              <w:spacing w:after="324" w:line="272" w:lineRule="atLeast"/>
              <w:jc w:val="both"/>
              <w:rPr>
                <w:rFonts w:ascii="Arial" w:eastAsia="Times New Roman" w:hAnsi="Arial" w:cs="Arial"/>
                <w:color w:val="000000" w:themeColor="text1"/>
                <w:sz w:val="24"/>
                <w:szCs w:val="24"/>
                <w:lang w:eastAsia="pt-BR"/>
              </w:rPr>
            </w:pPr>
          </w:p>
          <w:p w:rsidR="007634FF" w:rsidRDefault="007634FF" w:rsidP="00490D6C">
            <w:pPr>
              <w:spacing w:after="324" w:line="272" w:lineRule="atLeast"/>
              <w:jc w:val="both"/>
              <w:rPr>
                <w:rFonts w:ascii="Arial" w:eastAsia="Times New Roman" w:hAnsi="Arial" w:cs="Arial"/>
                <w:color w:val="000000" w:themeColor="text1"/>
                <w:sz w:val="24"/>
                <w:szCs w:val="24"/>
                <w:lang w:eastAsia="pt-BR"/>
              </w:rPr>
            </w:pPr>
          </w:p>
        </w:tc>
      </w:tr>
      <w:tr w:rsidR="00BD11BC" w:rsidTr="00BD11BC">
        <w:tc>
          <w:tcPr>
            <w:tcW w:w="4605" w:type="dxa"/>
          </w:tcPr>
          <w:p w:rsidR="00366941" w:rsidRDefault="00366941" w:rsidP="007634FF">
            <w:pPr>
              <w:spacing w:after="324" w:line="360" w:lineRule="auto"/>
              <w:jc w:val="both"/>
              <w:rPr>
                <w:rFonts w:ascii="Arial" w:eastAsia="Times New Roman" w:hAnsi="Arial" w:cs="Arial"/>
                <w:b/>
                <w:sz w:val="24"/>
                <w:szCs w:val="24"/>
                <w:lang w:eastAsia="pt-BR"/>
              </w:rPr>
            </w:pPr>
          </w:p>
          <w:p w:rsidR="007634FF" w:rsidRDefault="007634FF" w:rsidP="007634FF">
            <w:pPr>
              <w:spacing w:after="324" w:line="36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EVOLUÇÃ</w:t>
            </w:r>
            <w:r w:rsidRPr="002C5722">
              <w:rPr>
                <w:rFonts w:ascii="Arial" w:eastAsia="Times New Roman" w:hAnsi="Arial" w:cs="Arial"/>
                <w:b/>
                <w:sz w:val="24"/>
                <w:szCs w:val="24"/>
                <w:lang w:eastAsia="pt-BR"/>
              </w:rPr>
              <w:t>O 0</w:t>
            </w:r>
            <w:r w:rsidR="004B76B6">
              <w:rPr>
                <w:rFonts w:ascii="Arial" w:eastAsia="Times New Roman" w:hAnsi="Arial" w:cs="Arial"/>
                <w:b/>
                <w:sz w:val="24"/>
                <w:szCs w:val="24"/>
                <w:lang w:eastAsia="pt-BR"/>
              </w:rPr>
              <w:t>3</w:t>
            </w:r>
            <w:r>
              <w:rPr>
                <w:rFonts w:ascii="Arial" w:eastAsia="Times New Roman" w:hAnsi="Arial" w:cs="Arial"/>
                <w:b/>
                <w:sz w:val="24"/>
                <w:szCs w:val="24"/>
                <w:lang w:eastAsia="pt-BR"/>
              </w:rPr>
              <w:t xml:space="preserve"> –</w:t>
            </w:r>
            <w:r w:rsidRPr="00575493">
              <w:rPr>
                <w:rFonts w:ascii="Arial" w:eastAsia="Times New Roman" w:hAnsi="Arial" w:cs="Arial"/>
                <w:sz w:val="24"/>
                <w:szCs w:val="24"/>
                <w:lang w:eastAsia="pt-BR"/>
              </w:rPr>
              <w:t xml:space="preserve"> </w:t>
            </w:r>
            <w:r>
              <w:rPr>
                <w:rFonts w:ascii="Arial" w:eastAsia="Times New Roman" w:hAnsi="Arial" w:cs="Arial"/>
                <w:sz w:val="24"/>
                <w:szCs w:val="24"/>
                <w:lang w:eastAsia="pt-BR"/>
              </w:rPr>
              <w:t>04/05/2012</w:t>
            </w:r>
          </w:p>
          <w:p w:rsidR="00366941" w:rsidRDefault="00366941" w:rsidP="007634FF">
            <w:pPr>
              <w:spacing w:after="324" w:line="360" w:lineRule="auto"/>
              <w:jc w:val="both"/>
              <w:rPr>
                <w:rFonts w:ascii="Arial" w:eastAsia="Times New Roman" w:hAnsi="Arial" w:cs="Arial"/>
                <w:sz w:val="24"/>
                <w:szCs w:val="24"/>
                <w:lang w:eastAsia="pt-BR"/>
              </w:rPr>
            </w:pPr>
            <w:proofErr w:type="gramStart"/>
            <w:r>
              <w:rPr>
                <w:rFonts w:ascii="Arial" w:eastAsia="Times New Roman" w:hAnsi="Arial" w:cs="Arial"/>
                <w:color w:val="000000" w:themeColor="text1"/>
                <w:sz w:val="24"/>
                <w:szCs w:val="24"/>
                <w:lang w:eastAsia="pt-BR"/>
              </w:rPr>
              <w:t>07:00</w:t>
            </w:r>
            <w:proofErr w:type="gramEnd"/>
            <w:r>
              <w:rPr>
                <w:rFonts w:ascii="Arial" w:eastAsia="Times New Roman" w:hAnsi="Arial" w:cs="Arial"/>
                <w:color w:val="000000" w:themeColor="text1"/>
                <w:sz w:val="24"/>
                <w:szCs w:val="24"/>
                <w:lang w:eastAsia="pt-BR"/>
              </w:rPr>
              <w:t>H. Evolui</w:t>
            </w:r>
            <w:r w:rsidRPr="00BE142E">
              <w:rPr>
                <w:rFonts w:ascii="Arial" w:eastAsia="Times New Roman" w:hAnsi="Arial" w:cs="Arial"/>
                <w:color w:val="000000" w:themeColor="text1"/>
                <w:sz w:val="24"/>
                <w:szCs w:val="24"/>
                <w:lang w:eastAsia="pt-BR"/>
              </w:rPr>
              <w:t xml:space="preserve"> no 3° DIH por cólica </w:t>
            </w:r>
            <w:proofErr w:type="spellStart"/>
            <w:r w:rsidRPr="00BE142E">
              <w:rPr>
                <w:rFonts w:ascii="Arial" w:eastAsia="Times New Roman" w:hAnsi="Arial" w:cs="Arial"/>
                <w:color w:val="000000" w:themeColor="text1"/>
                <w:sz w:val="24"/>
                <w:szCs w:val="24"/>
                <w:lang w:eastAsia="pt-BR"/>
              </w:rPr>
              <w:t>nefrética</w:t>
            </w:r>
            <w:proofErr w:type="spellEnd"/>
            <w:r w:rsidRPr="00BE142E">
              <w:rPr>
                <w:rFonts w:ascii="Arial" w:eastAsia="Times New Roman" w:hAnsi="Arial" w:cs="Arial"/>
                <w:color w:val="000000" w:themeColor="text1"/>
                <w:sz w:val="24"/>
                <w:szCs w:val="24"/>
                <w:lang w:eastAsia="pt-BR"/>
              </w:rPr>
              <w:t xml:space="preserve">. Consciente, orientada, </w:t>
            </w:r>
            <w:proofErr w:type="spellStart"/>
            <w:r w:rsidRPr="00BE142E">
              <w:rPr>
                <w:rFonts w:ascii="Arial" w:eastAsia="Times New Roman" w:hAnsi="Arial" w:cs="Arial"/>
                <w:color w:val="000000" w:themeColor="text1"/>
                <w:sz w:val="24"/>
                <w:szCs w:val="24"/>
                <w:lang w:eastAsia="pt-BR"/>
              </w:rPr>
              <w:t>fásica</w:t>
            </w:r>
            <w:proofErr w:type="spellEnd"/>
            <w:r w:rsidRPr="00BE142E">
              <w:rPr>
                <w:rFonts w:ascii="Arial" w:eastAsia="Times New Roman" w:hAnsi="Arial" w:cs="Arial"/>
                <w:color w:val="000000" w:themeColor="text1"/>
                <w:sz w:val="24"/>
                <w:szCs w:val="24"/>
                <w:lang w:eastAsia="pt-BR"/>
              </w:rPr>
              <w:t xml:space="preserve">, afebril (36,3°C), </w:t>
            </w:r>
            <w:proofErr w:type="spellStart"/>
            <w:r w:rsidRPr="00BE142E">
              <w:rPr>
                <w:rFonts w:ascii="Arial" w:eastAsia="Times New Roman" w:hAnsi="Arial" w:cs="Arial"/>
                <w:color w:val="000000" w:themeColor="text1"/>
                <w:sz w:val="24"/>
                <w:szCs w:val="24"/>
                <w:lang w:eastAsia="pt-BR"/>
              </w:rPr>
              <w:t>normosfígma</w:t>
            </w:r>
            <w:proofErr w:type="spellEnd"/>
            <w:r w:rsidRPr="00BE142E">
              <w:rPr>
                <w:rFonts w:ascii="Arial" w:eastAsia="Times New Roman" w:hAnsi="Arial" w:cs="Arial"/>
                <w:color w:val="000000" w:themeColor="text1"/>
                <w:sz w:val="24"/>
                <w:szCs w:val="24"/>
                <w:lang w:eastAsia="pt-BR"/>
              </w:rPr>
              <w:t xml:space="preserve"> (68 </w:t>
            </w:r>
            <w:proofErr w:type="spellStart"/>
            <w:r w:rsidRPr="00BE142E">
              <w:rPr>
                <w:rFonts w:ascii="Arial" w:eastAsia="Times New Roman" w:hAnsi="Arial" w:cs="Arial"/>
                <w:color w:val="000000" w:themeColor="text1"/>
                <w:sz w:val="24"/>
                <w:szCs w:val="24"/>
                <w:lang w:eastAsia="pt-BR"/>
              </w:rPr>
              <w:t>bpm</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eupnéica</w:t>
            </w:r>
            <w:proofErr w:type="spellEnd"/>
            <w:r w:rsidRPr="00BE142E">
              <w:rPr>
                <w:rFonts w:ascii="Arial" w:eastAsia="Times New Roman" w:hAnsi="Arial" w:cs="Arial"/>
                <w:color w:val="000000" w:themeColor="text1"/>
                <w:sz w:val="24"/>
                <w:szCs w:val="24"/>
                <w:lang w:eastAsia="pt-BR"/>
              </w:rPr>
              <w:t xml:space="preserve"> (18 </w:t>
            </w:r>
            <w:proofErr w:type="spellStart"/>
            <w:proofErr w:type="gramStart"/>
            <w:r w:rsidRPr="00BE142E">
              <w:rPr>
                <w:rFonts w:ascii="Arial" w:eastAsia="Times New Roman" w:hAnsi="Arial" w:cs="Arial"/>
                <w:color w:val="000000" w:themeColor="text1"/>
                <w:sz w:val="24"/>
                <w:szCs w:val="24"/>
                <w:lang w:eastAsia="pt-BR"/>
              </w:rPr>
              <w:t>rpm</w:t>
            </w:r>
            <w:proofErr w:type="spellEnd"/>
            <w:proofErr w:type="gramEnd"/>
            <w:r w:rsidRPr="00BE142E">
              <w:rPr>
                <w:rFonts w:ascii="Arial" w:eastAsia="Times New Roman" w:hAnsi="Arial" w:cs="Arial"/>
                <w:color w:val="000000" w:themeColor="text1"/>
                <w:sz w:val="24"/>
                <w:szCs w:val="24"/>
                <w:lang w:eastAsia="pt-BR"/>
              </w:rPr>
              <w:t>), normotensa (109</w:t>
            </w:r>
            <w:r>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90 </w:t>
            </w:r>
            <w:proofErr w:type="spellStart"/>
            <w:r w:rsidRPr="00BE142E">
              <w:rPr>
                <w:rFonts w:ascii="Arial" w:eastAsia="Times New Roman" w:hAnsi="Arial" w:cs="Arial"/>
                <w:color w:val="000000" w:themeColor="text1"/>
                <w:sz w:val="24"/>
                <w:szCs w:val="24"/>
                <w:lang w:eastAsia="pt-BR"/>
              </w:rPr>
              <w:t>mmHg</w:t>
            </w:r>
            <w:proofErr w:type="spellEnd"/>
            <w:r w:rsidRPr="00BE142E">
              <w:rPr>
                <w:rFonts w:ascii="Arial" w:eastAsia="Times New Roman" w:hAnsi="Arial" w:cs="Arial"/>
                <w:color w:val="000000" w:themeColor="text1"/>
                <w:sz w:val="24"/>
                <w:szCs w:val="24"/>
                <w:lang w:eastAsia="pt-BR"/>
              </w:rPr>
              <w:t xml:space="preserve">). AP c/ MV normais. AC c/ BNF em </w:t>
            </w:r>
            <w:proofErr w:type="gramStart"/>
            <w:r w:rsidRPr="00BE142E">
              <w:rPr>
                <w:rFonts w:ascii="Arial" w:eastAsia="Times New Roman" w:hAnsi="Arial" w:cs="Arial"/>
                <w:color w:val="000000" w:themeColor="text1"/>
                <w:sz w:val="24"/>
                <w:szCs w:val="24"/>
                <w:lang w:eastAsia="pt-BR"/>
              </w:rPr>
              <w:t>2T</w:t>
            </w:r>
            <w:proofErr w:type="gramEnd"/>
            <w:r w:rsidRPr="00BE142E">
              <w:rPr>
                <w:rFonts w:ascii="Arial" w:eastAsia="Times New Roman" w:hAnsi="Arial" w:cs="Arial"/>
                <w:color w:val="000000" w:themeColor="text1"/>
                <w:sz w:val="24"/>
                <w:szCs w:val="24"/>
                <w:lang w:eastAsia="pt-BR"/>
              </w:rPr>
              <w:t>. Melhora dos episódios de vômito. RHA+. Aceita dieta VO oferecida. Sono e repouso regulares</w:t>
            </w:r>
            <w:r w:rsidR="00C36FD6">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diurese presente e espontânea</w:t>
            </w:r>
            <w:r w:rsidR="00C36FD6">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Higiene satisfatória</w:t>
            </w:r>
            <w:r w:rsidR="00C36FD6">
              <w:rPr>
                <w:rFonts w:ascii="Arial" w:eastAsia="Times New Roman" w:hAnsi="Arial" w:cs="Arial"/>
                <w:color w:val="000000" w:themeColor="text1"/>
                <w:sz w:val="24"/>
                <w:szCs w:val="24"/>
                <w:lang w:eastAsia="pt-BR"/>
              </w:rPr>
              <w:t>.</w:t>
            </w:r>
            <w:r w:rsidRPr="00BE142E">
              <w:rPr>
                <w:rFonts w:ascii="Arial" w:eastAsia="Times New Roman" w:hAnsi="Arial" w:cs="Arial"/>
                <w:color w:val="000000" w:themeColor="text1"/>
                <w:sz w:val="24"/>
                <w:szCs w:val="24"/>
                <w:lang w:eastAsia="pt-BR"/>
              </w:rPr>
              <w:t xml:space="preserve">   </w:t>
            </w:r>
          </w:p>
          <w:p w:rsidR="00BD11BC" w:rsidRDefault="00BD11BC" w:rsidP="00490D6C">
            <w:pPr>
              <w:spacing w:after="324" w:line="272" w:lineRule="atLeast"/>
              <w:jc w:val="both"/>
              <w:rPr>
                <w:rFonts w:ascii="Arial" w:eastAsia="Times New Roman" w:hAnsi="Arial" w:cs="Arial"/>
                <w:color w:val="000000" w:themeColor="text1"/>
                <w:sz w:val="24"/>
                <w:szCs w:val="24"/>
                <w:lang w:eastAsia="pt-BR"/>
              </w:rPr>
            </w:pPr>
          </w:p>
        </w:tc>
        <w:tc>
          <w:tcPr>
            <w:tcW w:w="4606" w:type="dxa"/>
          </w:tcPr>
          <w:p w:rsidR="00F65C93" w:rsidRDefault="00F65C93" w:rsidP="00490D6C">
            <w:pPr>
              <w:spacing w:after="324" w:line="272" w:lineRule="atLeast"/>
              <w:jc w:val="both"/>
              <w:rPr>
                <w:rFonts w:ascii="Arial" w:eastAsia="Times New Roman" w:hAnsi="Arial" w:cs="Arial"/>
                <w:color w:val="000000" w:themeColor="text1"/>
                <w:sz w:val="24"/>
                <w:szCs w:val="24"/>
                <w:lang w:eastAsia="pt-BR"/>
              </w:rPr>
            </w:pPr>
          </w:p>
          <w:p w:rsidR="00BD11BC" w:rsidRDefault="00F65C93" w:rsidP="00C36FD6">
            <w:pPr>
              <w:spacing w:after="324" w:line="360" w:lineRule="auto"/>
              <w:jc w:val="both"/>
              <w:rPr>
                <w:rFonts w:ascii="Arial" w:eastAsia="Times New Roman" w:hAnsi="Arial" w:cs="Arial"/>
                <w:color w:val="000000" w:themeColor="text1"/>
                <w:sz w:val="24"/>
                <w:szCs w:val="24"/>
                <w:lang w:eastAsia="pt-BR"/>
              </w:rPr>
            </w:pPr>
            <w:r w:rsidRPr="00F65F04">
              <w:rPr>
                <w:rFonts w:ascii="Arial" w:eastAsia="Times New Roman" w:hAnsi="Arial" w:cs="Arial"/>
                <w:color w:val="000000" w:themeColor="text1"/>
                <w:sz w:val="24"/>
                <w:szCs w:val="24"/>
                <w:lang w:eastAsia="pt-BR"/>
              </w:rPr>
              <w:t>Risco de constipação relacionado pela ingestão insuficiente de líquidos, mudança nos padrões habituais de alimentação e higiene oral inadequada</w:t>
            </w:r>
            <w:r w:rsidR="00C36FD6">
              <w:rPr>
                <w:rFonts w:ascii="Arial" w:eastAsia="Times New Roman" w:hAnsi="Arial" w:cs="Arial"/>
                <w:color w:val="000000" w:themeColor="text1"/>
                <w:sz w:val="24"/>
                <w:szCs w:val="24"/>
                <w:lang w:eastAsia="pt-BR"/>
              </w:rPr>
              <w:t>.</w:t>
            </w:r>
          </w:p>
          <w:p w:rsidR="00C36FD6" w:rsidRPr="00BE142E" w:rsidRDefault="00C36FD6" w:rsidP="00C36FD6">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Manutenção ineficaz da saúde relacionado à </w:t>
            </w:r>
            <w:proofErr w:type="spellStart"/>
            <w:r w:rsidRPr="00BE142E">
              <w:rPr>
                <w:rFonts w:ascii="Arial" w:eastAsia="Times New Roman" w:hAnsi="Arial" w:cs="Arial"/>
                <w:color w:val="000000" w:themeColor="text1"/>
                <w:sz w:val="24"/>
                <w:szCs w:val="24"/>
                <w:lang w:eastAsia="pt-BR"/>
              </w:rPr>
              <w:t>ingesta</w:t>
            </w:r>
            <w:proofErr w:type="spellEnd"/>
            <w:r w:rsidRPr="00BE142E">
              <w:rPr>
                <w:rFonts w:ascii="Arial" w:eastAsia="Times New Roman" w:hAnsi="Arial" w:cs="Arial"/>
                <w:color w:val="000000" w:themeColor="text1"/>
                <w:sz w:val="24"/>
                <w:szCs w:val="24"/>
                <w:lang w:eastAsia="pt-BR"/>
              </w:rPr>
              <w:t xml:space="preserve"> hídrica.</w:t>
            </w:r>
          </w:p>
          <w:p w:rsidR="004B76B6" w:rsidRDefault="004B76B6" w:rsidP="004B76B6">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Mobilidade física prejudicada relacionada à</w:t>
            </w:r>
            <w:r>
              <w:rPr>
                <w:rFonts w:ascii="Arial" w:eastAsia="Times New Roman" w:hAnsi="Arial" w:cs="Arial"/>
                <w:color w:val="000000" w:themeColor="text1"/>
                <w:sz w:val="24"/>
                <w:szCs w:val="24"/>
                <w:lang w:eastAsia="pt-BR"/>
              </w:rPr>
              <w:t xml:space="preserve"> </w:t>
            </w:r>
            <w:r w:rsidRPr="00BE142E">
              <w:rPr>
                <w:rFonts w:ascii="Arial" w:eastAsia="Times New Roman" w:hAnsi="Arial" w:cs="Arial"/>
                <w:color w:val="000000" w:themeColor="text1"/>
                <w:sz w:val="24"/>
                <w:szCs w:val="24"/>
                <w:lang w:eastAsia="pt-BR"/>
              </w:rPr>
              <w:t>dor.</w:t>
            </w:r>
          </w:p>
          <w:p w:rsidR="004B76B6" w:rsidRDefault="00FA323D" w:rsidP="004B76B6">
            <w:pPr>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Risco de perfusão renal ineficaz relacionado à infecção.</w:t>
            </w:r>
          </w:p>
          <w:p w:rsidR="00FA323D" w:rsidRDefault="001F1678" w:rsidP="003F312B">
            <w:pPr>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Déficit de conhecimento em relação à prevenção da recidiva de cálculos renais.</w:t>
            </w:r>
          </w:p>
        </w:tc>
      </w:tr>
    </w:tbl>
    <w:p w:rsidR="00285DCF" w:rsidRDefault="00285DCF" w:rsidP="00FA323D">
      <w:pPr>
        <w:spacing w:line="360" w:lineRule="auto"/>
        <w:jc w:val="center"/>
        <w:rPr>
          <w:rFonts w:ascii="Arial" w:hAnsi="Arial" w:cs="Arial"/>
          <w:b/>
          <w:sz w:val="24"/>
          <w:szCs w:val="24"/>
        </w:rPr>
      </w:pPr>
    </w:p>
    <w:p w:rsidR="00FA323D" w:rsidRPr="00405BF2" w:rsidRDefault="00FA323D" w:rsidP="00405BF2">
      <w:pPr>
        <w:pStyle w:val="PargrafodaLista"/>
        <w:numPr>
          <w:ilvl w:val="0"/>
          <w:numId w:val="2"/>
        </w:numPr>
        <w:spacing w:line="360" w:lineRule="auto"/>
        <w:ind w:left="426"/>
        <w:rPr>
          <w:rFonts w:ascii="Arial" w:hAnsi="Arial" w:cs="Arial"/>
          <w:b/>
          <w:sz w:val="24"/>
          <w:szCs w:val="24"/>
        </w:rPr>
      </w:pPr>
      <w:r w:rsidRPr="00405BF2">
        <w:rPr>
          <w:rFonts w:ascii="Arial" w:hAnsi="Arial" w:cs="Arial"/>
          <w:b/>
          <w:sz w:val="24"/>
          <w:szCs w:val="24"/>
        </w:rPr>
        <w:t>PRESCRIÇÃO DE ENFERMAGEM</w:t>
      </w:r>
    </w:p>
    <w:p w:rsidR="00C04345" w:rsidRDefault="00C04345" w:rsidP="00FA323D">
      <w:pPr>
        <w:spacing w:line="360" w:lineRule="auto"/>
        <w:jc w:val="center"/>
        <w:rPr>
          <w:rFonts w:ascii="Arial" w:hAnsi="Arial" w:cs="Arial"/>
          <w:b/>
          <w:sz w:val="24"/>
          <w:szCs w:val="24"/>
        </w:rPr>
      </w:pPr>
    </w:p>
    <w:p w:rsidR="00FA323D" w:rsidRPr="00C04345" w:rsidRDefault="00FA323D" w:rsidP="00141D32">
      <w:pPr>
        <w:shd w:val="clear" w:color="auto" w:fill="FFFFFF"/>
        <w:spacing w:after="324" w:line="272" w:lineRule="atLeast"/>
        <w:jc w:val="both"/>
        <w:rPr>
          <w:rFonts w:ascii="Arial" w:eastAsia="Times New Roman" w:hAnsi="Arial" w:cs="Arial"/>
          <w:b/>
          <w:color w:val="000000" w:themeColor="text1"/>
          <w:sz w:val="24"/>
          <w:szCs w:val="24"/>
          <w:lang w:eastAsia="pt-BR"/>
        </w:rPr>
      </w:pPr>
      <w:r w:rsidRPr="00C04345">
        <w:rPr>
          <w:rFonts w:ascii="Arial" w:eastAsia="Times New Roman" w:hAnsi="Arial" w:cs="Arial"/>
          <w:b/>
          <w:color w:val="000000" w:themeColor="text1"/>
          <w:sz w:val="24"/>
          <w:szCs w:val="24"/>
          <w:lang w:eastAsia="pt-BR"/>
        </w:rPr>
        <w:t>EVOLUÇÃO 01</w:t>
      </w:r>
    </w:p>
    <w:p w:rsidR="00C04345" w:rsidRDefault="003F312B" w:rsidP="00C04345">
      <w:pPr>
        <w:pStyle w:val="PargrafodaLista"/>
        <w:numPr>
          <w:ilvl w:val="0"/>
          <w:numId w:val="19"/>
        </w:numPr>
        <w:shd w:val="clear" w:color="auto" w:fill="FFFFFF"/>
        <w:spacing w:after="324" w:line="360" w:lineRule="auto"/>
        <w:jc w:val="both"/>
        <w:rPr>
          <w:rFonts w:ascii="Arial" w:eastAsia="Times New Roman" w:hAnsi="Arial" w:cs="Arial"/>
          <w:color w:val="000000" w:themeColor="text1"/>
          <w:sz w:val="24"/>
          <w:szCs w:val="24"/>
          <w:lang w:eastAsia="pt-BR"/>
        </w:rPr>
      </w:pPr>
      <w:r w:rsidRPr="00C04345">
        <w:rPr>
          <w:rFonts w:ascii="Arial" w:eastAsia="Times New Roman" w:hAnsi="Arial" w:cs="Arial"/>
          <w:color w:val="000000" w:themeColor="text1"/>
          <w:sz w:val="24"/>
          <w:szCs w:val="24"/>
          <w:lang w:eastAsia="pt-BR"/>
        </w:rPr>
        <w:t>Avaliar intensidade da dor e mostrar à paciente as estratégias adicionais para aliviar dor e desconforto;</w:t>
      </w:r>
    </w:p>
    <w:p w:rsidR="00C04345" w:rsidRDefault="00C04345" w:rsidP="00C04345">
      <w:pPr>
        <w:pStyle w:val="PargrafodaLista"/>
        <w:shd w:val="clear" w:color="auto" w:fill="FFFFFF"/>
        <w:spacing w:after="324" w:line="360" w:lineRule="auto"/>
        <w:jc w:val="both"/>
        <w:rPr>
          <w:rFonts w:ascii="Arial" w:eastAsia="Times New Roman" w:hAnsi="Arial" w:cs="Arial"/>
          <w:color w:val="000000" w:themeColor="text1"/>
          <w:sz w:val="24"/>
          <w:szCs w:val="24"/>
          <w:lang w:eastAsia="pt-BR"/>
        </w:rPr>
      </w:pPr>
    </w:p>
    <w:p w:rsidR="00285DCF" w:rsidRPr="00C04345" w:rsidRDefault="00285DCF" w:rsidP="00C04345">
      <w:pPr>
        <w:pStyle w:val="PargrafodaLista"/>
        <w:numPr>
          <w:ilvl w:val="0"/>
          <w:numId w:val="19"/>
        </w:numPr>
        <w:shd w:val="clear" w:color="auto" w:fill="FFFFFF"/>
        <w:spacing w:after="324" w:line="360" w:lineRule="auto"/>
        <w:jc w:val="both"/>
        <w:rPr>
          <w:rFonts w:ascii="Arial" w:eastAsia="Times New Roman" w:hAnsi="Arial" w:cs="Arial"/>
          <w:color w:val="000000" w:themeColor="text1"/>
          <w:sz w:val="24"/>
          <w:szCs w:val="24"/>
          <w:lang w:eastAsia="pt-BR"/>
        </w:rPr>
      </w:pPr>
      <w:r w:rsidRPr="00C04345">
        <w:rPr>
          <w:rFonts w:ascii="Arial" w:hAnsi="Arial" w:cs="Arial"/>
          <w:sz w:val="24"/>
          <w:szCs w:val="24"/>
        </w:rPr>
        <w:t xml:space="preserve">Administrar analgésicos e </w:t>
      </w:r>
      <w:proofErr w:type="spellStart"/>
      <w:r w:rsidRPr="00C04345">
        <w:rPr>
          <w:rFonts w:ascii="Arial" w:hAnsi="Arial" w:cs="Arial"/>
          <w:sz w:val="24"/>
          <w:szCs w:val="24"/>
        </w:rPr>
        <w:t>antiheméticos</w:t>
      </w:r>
      <w:proofErr w:type="spellEnd"/>
      <w:r w:rsidRPr="00C04345">
        <w:rPr>
          <w:rFonts w:ascii="Arial" w:hAnsi="Arial" w:cs="Arial"/>
          <w:sz w:val="24"/>
          <w:szCs w:val="24"/>
        </w:rPr>
        <w:t xml:space="preserve"> conforme prescrição médica;</w:t>
      </w:r>
    </w:p>
    <w:p w:rsidR="00C04345" w:rsidRDefault="00285DCF" w:rsidP="00C04345">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Estimular a </w:t>
      </w:r>
      <w:proofErr w:type="spellStart"/>
      <w:r w:rsidRPr="00BE142E">
        <w:rPr>
          <w:rFonts w:ascii="Arial" w:eastAsia="Times New Roman" w:hAnsi="Arial" w:cs="Arial"/>
          <w:color w:val="000000" w:themeColor="text1"/>
          <w:sz w:val="24"/>
          <w:szCs w:val="24"/>
          <w:lang w:eastAsia="pt-BR"/>
        </w:rPr>
        <w:t>ingesta</w:t>
      </w:r>
      <w:proofErr w:type="spellEnd"/>
      <w:r w:rsidRPr="00BE142E">
        <w:rPr>
          <w:rFonts w:ascii="Arial" w:eastAsia="Times New Roman" w:hAnsi="Arial" w:cs="Arial"/>
          <w:color w:val="000000" w:themeColor="text1"/>
          <w:sz w:val="24"/>
          <w:szCs w:val="24"/>
          <w:lang w:eastAsia="pt-BR"/>
        </w:rPr>
        <w:t xml:space="preserve"> hídrica</w:t>
      </w:r>
      <w:r w:rsidR="006E7748">
        <w:rPr>
          <w:rFonts w:ascii="Arial" w:eastAsia="Times New Roman" w:hAnsi="Arial" w:cs="Arial"/>
          <w:color w:val="000000" w:themeColor="text1"/>
          <w:sz w:val="24"/>
          <w:szCs w:val="24"/>
          <w:lang w:eastAsia="pt-BR"/>
        </w:rPr>
        <w:t>;</w:t>
      </w:r>
    </w:p>
    <w:p w:rsidR="00C04345" w:rsidRDefault="003F312B" w:rsidP="00C04345">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C04345">
        <w:rPr>
          <w:rFonts w:ascii="Arial" w:eastAsia="Times New Roman" w:hAnsi="Arial" w:cs="Arial"/>
          <w:color w:val="000000" w:themeColor="text1"/>
          <w:sz w:val="24"/>
          <w:szCs w:val="24"/>
          <w:lang w:eastAsia="pt-BR"/>
        </w:rPr>
        <w:t>Supervisionar a ac</w:t>
      </w:r>
      <w:r w:rsidR="008E06B7">
        <w:rPr>
          <w:rFonts w:ascii="Arial" w:eastAsia="Times New Roman" w:hAnsi="Arial" w:cs="Arial"/>
          <w:color w:val="000000" w:themeColor="text1"/>
          <w:sz w:val="24"/>
          <w:szCs w:val="24"/>
          <w:lang w:eastAsia="pt-BR"/>
        </w:rPr>
        <w:t>eitação da dieta;</w:t>
      </w:r>
    </w:p>
    <w:p w:rsidR="00024F61" w:rsidRDefault="00024F61" w:rsidP="00C04345">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Proporcionar condições </w:t>
      </w:r>
      <w:r w:rsidR="00943BBE">
        <w:rPr>
          <w:rFonts w:ascii="Arial" w:eastAsia="Times New Roman" w:hAnsi="Arial" w:cs="Arial"/>
          <w:color w:val="000000" w:themeColor="text1"/>
          <w:sz w:val="24"/>
          <w:szCs w:val="24"/>
          <w:lang w:eastAsia="pt-BR"/>
        </w:rPr>
        <w:t>favoráveis</w:t>
      </w:r>
      <w:r>
        <w:rPr>
          <w:rFonts w:ascii="Arial" w:eastAsia="Times New Roman" w:hAnsi="Arial" w:cs="Arial"/>
          <w:color w:val="000000" w:themeColor="text1"/>
          <w:sz w:val="24"/>
          <w:szCs w:val="24"/>
          <w:lang w:eastAsia="pt-BR"/>
        </w:rPr>
        <w:t xml:space="preserve"> para eliminação intestinal;</w:t>
      </w:r>
    </w:p>
    <w:p w:rsidR="0092512D" w:rsidRPr="006E7748" w:rsidRDefault="003F312B" w:rsidP="006E7748">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C04345">
        <w:rPr>
          <w:rFonts w:ascii="Arial" w:eastAsia="Times New Roman" w:hAnsi="Arial" w:cs="Arial"/>
          <w:color w:val="000000" w:themeColor="text1"/>
          <w:sz w:val="24"/>
          <w:szCs w:val="24"/>
          <w:lang w:eastAsia="pt-BR"/>
        </w:rPr>
        <w:t xml:space="preserve">Avaliar a presença de sinais </w:t>
      </w:r>
      <w:proofErr w:type="spellStart"/>
      <w:r w:rsidRPr="00C04345">
        <w:rPr>
          <w:rFonts w:ascii="Arial" w:eastAsia="Times New Roman" w:hAnsi="Arial" w:cs="Arial"/>
          <w:color w:val="000000" w:themeColor="text1"/>
          <w:sz w:val="24"/>
          <w:szCs w:val="24"/>
          <w:lang w:eastAsia="pt-BR"/>
        </w:rPr>
        <w:t>flogísticos</w:t>
      </w:r>
      <w:proofErr w:type="spellEnd"/>
      <w:r w:rsidRPr="00C04345">
        <w:rPr>
          <w:rFonts w:ascii="Arial" w:eastAsia="Times New Roman" w:hAnsi="Arial" w:cs="Arial"/>
          <w:color w:val="000000" w:themeColor="text1"/>
          <w:sz w:val="24"/>
          <w:szCs w:val="24"/>
          <w:lang w:eastAsia="pt-BR"/>
        </w:rPr>
        <w:t xml:space="preserve"> em inserção de  acesso venoso em MSD</w:t>
      </w:r>
      <w:r w:rsidR="006E7748">
        <w:rPr>
          <w:rFonts w:ascii="Arial" w:eastAsia="Times New Roman" w:hAnsi="Arial" w:cs="Arial"/>
          <w:color w:val="000000" w:themeColor="text1"/>
          <w:sz w:val="24"/>
          <w:szCs w:val="24"/>
          <w:lang w:eastAsia="pt-BR"/>
        </w:rPr>
        <w:t>.</w:t>
      </w:r>
    </w:p>
    <w:p w:rsidR="00FA323D" w:rsidRPr="006E7748" w:rsidRDefault="003F312B" w:rsidP="00141D32">
      <w:pPr>
        <w:shd w:val="clear" w:color="auto" w:fill="FFFFFF"/>
        <w:spacing w:after="324" w:line="272" w:lineRule="atLeast"/>
        <w:jc w:val="both"/>
        <w:rPr>
          <w:rFonts w:ascii="Arial" w:eastAsia="Times New Roman" w:hAnsi="Arial" w:cs="Arial"/>
          <w:b/>
          <w:color w:val="000000" w:themeColor="text1"/>
          <w:sz w:val="24"/>
          <w:szCs w:val="24"/>
          <w:lang w:eastAsia="pt-BR"/>
        </w:rPr>
      </w:pPr>
      <w:r w:rsidRPr="006E7748">
        <w:rPr>
          <w:rFonts w:ascii="Arial" w:eastAsia="Times New Roman" w:hAnsi="Arial" w:cs="Arial"/>
          <w:b/>
          <w:color w:val="000000" w:themeColor="text1"/>
          <w:sz w:val="24"/>
          <w:szCs w:val="24"/>
          <w:lang w:eastAsia="pt-BR"/>
        </w:rPr>
        <w:t>EVOLUÇÃO 02</w:t>
      </w:r>
    </w:p>
    <w:p w:rsidR="003F312B" w:rsidRDefault="001F1678" w:rsidP="006E7748">
      <w:pPr>
        <w:pStyle w:val="PargrafodaLista"/>
        <w:numPr>
          <w:ilvl w:val="0"/>
          <w:numId w:val="20"/>
        </w:numPr>
        <w:shd w:val="clear" w:color="auto" w:fill="FFFFFF"/>
        <w:spacing w:after="324" w:line="360" w:lineRule="auto"/>
        <w:jc w:val="both"/>
        <w:rPr>
          <w:rFonts w:ascii="Arial" w:eastAsia="Times New Roman" w:hAnsi="Arial" w:cs="Arial"/>
          <w:color w:val="000000" w:themeColor="text1"/>
          <w:sz w:val="24"/>
          <w:szCs w:val="24"/>
          <w:lang w:eastAsia="pt-BR"/>
        </w:rPr>
      </w:pPr>
      <w:r w:rsidRPr="006E7748">
        <w:rPr>
          <w:rFonts w:ascii="Arial" w:eastAsia="Times New Roman" w:hAnsi="Arial" w:cs="Arial"/>
          <w:color w:val="000000" w:themeColor="text1"/>
          <w:sz w:val="24"/>
          <w:szCs w:val="24"/>
          <w:lang w:eastAsia="pt-BR"/>
        </w:rPr>
        <w:t xml:space="preserve">Monitorar os sinais e sintomas associados à infecção local e sistêmica </w:t>
      </w:r>
      <w:proofErr w:type="gramStart"/>
      <w:r w:rsidRPr="006E7748">
        <w:rPr>
          <w:rFonts w:ascii="Arial" w:eastAsia="Times New Roman" w:hAnsi="Arial" w:cs="Arial"/>
          <w:color w:val="000000" w:themeColor="text1"/>
          <w:sz w:val="24"/>
          <w:szCs w:val="24"/>
          <w:lang w:eastAsia="pt-BR"/>
        </w:rPr>
        <w:t>(p. ex.</w:t>
      </w:r>
      <w:proofErr w:type="gramEnd"/>
      <w:r w:rsidRPr="006E7748">
        <w:rPr>
          <w:rFonts w:ascii="Arial" w:eastAsia="Times New Roman" w:hAnsi="Arial" w:cs="Arial"/>
          <w:color w:val="000000" w:themeColor="text1"/>
          <w:sz w:val="24"/>
          <w:szCs w:val="24"/>
          <w:lang w:eastAsia="pt-BR"/>
        </w:rPr>
        <w:t xml:space="preserve"> </w:t>
      </w:r>
      <w:proofErr w:type="spellStart"/>
      <w:r w:rsidRPr="006E7748">
        <w:rPr>
          <w:rFonts w:ascii="Arial" w:eastAsia="Times New Roman" w:hAnsi="Arial" w:cs="Arial"/>
          <w:color w:val="000000" w:themeColor="text1"/>
          <w:sz w:val="24"/>
          <w:szCs w:val="24"/>
          <w:lang w:eastAsia="pt-BR"/>
        </w:rPr>
        <w:t>Hiperemia</w:t>
      </w:r>
      <w:proofErr w:type="spellEnd"/>
      <w:r w:rsidRPr="006E7748">
        <w:rPr>
          <w:rFonts w:ascii="Arial" w:eastAsia="Times New Roman" w:hAnsi="Arial" w:cs="Arial"/>
          <w:color w:val="000000" w:themeColor="text1"/>
          <w:sz w:val="24"/>
          <w:szCs w:val="24"/>
          <w:lang w:eastAsia="pt-BR"/>
        </w:rPr>
        <w:t>, edema, s</w:t>
      </w:r>
      <w:r w:rsidR="006E7748">
        <w:rPr>
          <w:rFonts w:ascii="Arial" w:eastAsia="Times New Roman" w:hAnsi="Arial" w:cs="Arial"/>
          <w:color w:val="000000" w:themeColor="text1"/>
          <w:sz w:val="24"/>
          <w:szCs w:val="24"/>
          <w:lang w:eastAsia="pt-BR"/>
        </w:rPr>
        <w:t>ensibilidade, febre e mal-estar;</w:t>
      </w:r>
    </w:p>
    <w:p w:rsidR="006E7748" w:rsidRPr="006E7748" w:rsidRDefault="006E7748" w:rsidP="006E7748">
      <w:pPr>
        <w:pStyle w:val="PargrafodaLista"/>
        <w:shd w:val="clear" w:color="auto" w:fill="FFFFFF"/>
        <w:spacing w:after="324" w:line="360" w:lineRule="auto"/>
        <w:jc w:val="both"/>
        <w:rPr>
          <w:rFonts w:ascii="Arial" w:eastAsia="Times New Roman" w:hAnsi="Arial" w:cs="Arial"/>
          <w:color w:val="000000" w:themeColor="text1"/>
          <w:sz w:val="24"/>
          <w:szCs w:val="24"/>
          <w:lang w:eastAsia="pt-BR"/>
        </w:rPr>
      </w:pPr>
    </w:p>
    <w:p w:rsidR="006E7748" w:rsidRDefault="006E7748" w:rsidP="006E7748">
      <w:pPr>
        <w:pStyle w:val="PargrafodaLista"/>
        <w:numPr>
          <w:ilvl w:val="0"/>
          <w:numId w:val="20"/>
        </w:numPr>
        <w:spacing w:after="324"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Verificar SSVV;</w:t>
      </w:r>
    </w:p>
    <w:p w:rsidR="006E7748" w:rsidRPr="006E7748" w:rsidRDefault="006E7748" w:rsidP="006E7748">
      <w:pPr>
        <w:pStyle w:val="PargrafodaLista"/>
        <w:spacing w:line="360" w:lineRule="auto"/>
        <w:jc w:val="both"/>
        <w:rPr>
          <w:rFonts w:ascii="Arial" w:hAnsi="Arial" w:cs="Arial"/>
          <w:sz w:val="24"/>
          <w:szCs w:val="24"/>
        </w:rPr>
      </w:pPr>
    </w:p>
    <w:p w:rsidR="006E7748" w:rsidRPr="006E7748" w:rsidRDefault="0092512D" w:rsidP="006E7748">
      <w:pPr>
        <w:pStyle w:val="PargrafodaLista"/>
        <w:numPr>
          <w:ilvl w:val="0"/>
          <w:numId w:val="20"/>
        </w:numPr>
        <w:spacing w:after="324" w:line="360" w:lineRule="auto"/>
        <w:jc w:val="both"/>
        <w:rPr>
          <w:rFonts w:ascii="Arial" w:eastAsia="Times New Roman" w:hAnsi="Arial" w:cs="Arial"/>
          <w:sz w:val="24"/>
          <w:szCs w:val="24"/>
          <w:lang w:eastAsia="pt-BR"/>
        </w:rPr>
      </w:pPr>
      <w:r w:rsidRPr="006E7748">
        <w:rPr>
          <w:rFonts w:ascii="Arial" w:hAnsi="Arial" w:cs="Arial"/>
          <w:sz w:val="24"/>
          <w:szCs w:val="24"/>
        </w:rPr>
        <w:t xml:space="preserve">Orientar </w:t>
      </w:r>
      <w:r w:rsidR="006E7748">
        <w:rPr>
          <w:rFonts w:ascii="Arial" w:hAnsi="Arial" w:cs="Arial"/>
          <w:sz w:val="24"/>
          <w:szCs w:val="24"/>
        </w:rPr>
        <w:t xml:space="preserve">e ajudar </w:t>
      </w:r>
      <w:r w:rsidRPr="006E7748">
        <w:rPr>
          <w:rFonts w:ascii="Arial" w:hAnsi="Arial" w:cs="Arial"/>
          <w:sz w:val="24"/>
          <w:szCs w:val="24"/>
        </w:rPr>
        <w:t xml:space="preserve">o paciente a trocar de posição </w:t>
      </w:r>
      <w:r w:rsidR="006E7748">
        <w:rPr>
          <w:rFonts w:ascii="Arial" w:hAnsi="Arial" w:cs="Arial"/>
          <w:sz w:val="24"/>
          <w:szCs w:val="24"/>
        </w:rPr>
        <w:t>sempre que possível;</w:t>
      </w:r>
    </w:p>
    <w:p w:rsidR="006E7748" w:rsidRPr="006E7748" w:rsidRDefault="006E7748" w:rsidP="006E7748">
      <w:pPr>
        <w:pStyle w:val="PargrafodaLista"/>
        <w:spacing w:line="360" w:lineRule="auto"/>
        <w:jc w:val="both"/>
        <w:rPr>
          <w:rFonts w:ascii="Arial" w:hAnsi="Arial" w:cs="Arial"/>
          <w:sz w:val="24"/>
          <w:szCs w:val="24"/>
        </w:rPr>
      </w:pPr>
    </w:p>
    <w:p w:rsidR="00285DCF" w:rsidRPr="006E7748" w:rsidRDefault="00285DCF" w:rsidP="006E7748">
      <w:pPr>
        <w:pStyle w:val="PargrafodaLista"/>
        <w:numPr>
          <w:ilvl w:val="0"/>
          <w:numId w:val="20"/>
        </w:numPr>
        <w:spacing w:after="324" w:line="360" w:lineRule="auto"/>
        <w:jc w:val="both"/>
        <w:rPr>
          <w:rFonts w:ascii="Arial" w:eastAsia="Times New Roman" w:hAnsi="Arial" w:cs="Arial"/>
          <w:sz w:val="24"/>
          <w:szCs w:val="24"/>
          <w:lang w:eastAsia="pt-BR"/>
        </w:rPr>
      </w:pPr>
      <w:r w:rsidRPr="006E7748">
        <w:rPr>
          <w:rFonts w:ascii="Arial" w:hAnsi="Arial" w:cs="Arial"/>
          <w:sz w:val="24"/>
          <w:szCs w:val="24"/>
        </w:rPr>
        <w:t>Monitorar e detectar as complicações fisiológicas resultantes da perfusão renal ineficaz;</w:t>
      </w:r>
    </w:p>
    <w:p w:rsidR="00943BBE" w:rsidRDefault="00943BBE" w:rsidP="006E7748">
      <w:pPr>
        <w:numPr>
          <w:ilvl w:val="0"/>
          <w:numId w:val="18"/>
        </w:numPr>
        <w:spacing w:after="324" w:line="360" w:lineRule="auto"/>
        <w:jc w:val="both"/>
        <w:rPr>
          <w:rFonts w:ascii="Arial" w:eastAsia="Times New Roman" w:hAnsi="Arial" w:cs="Arial"/>
          <w:sz w:val="24"/>
          <w:szCs w:val="24"/>
          <w:lang w:eastAsia="pt-BR"/>
        </w:rPr>
      </w:pPr>
      <w:r w:rsidRPr="006E7748">
        <w:rPr>
          <w:rFonts w:ascii="Arial" w:eastAsia="Times New Roman" w:hAnsi="Arial" w:cs="Arial"/>
          <w:sz w:val="24"/>
          <w:szCs w:val="24"/>
          <w:lang w:eastAsia="pt-BR"/>
        </w:rPr>
        <w:t>Manter técnica asséptica, sempre que os acessos</w:t>
      </w:r>
      <w:r w:rsidR="006E7748" w:rsidRPr="006E7748">
        <w:rPr>
          <w:rFonts w:ascii="Arial" w:eastAsia="Times New Roman" w:hAnsi="Arial" w:cs="Arial"/>
          <w:sz w:val="24"/>
          <w:szCs w:val="24"/>
          <w:lang w:eastAsia="pt-BR"/>
        </w:rPr>
        <w:t xml:space="preserve"> </w:t>
      </w:r>
      <w:r w:rsidR="006E7748">
        <w:rPr>
          <w:rFonts w:ascii="Arial" w:eastAsia="Times New Roman" w:hAnsi="Arial" w:cs="Arial"/>
          <w:sz w:val="24"/>
          <w:szCs w:val="24"/>
          <w:lang w:eastAsia="pt-BR"/>
        </w:rPr>
        <w:t>forem manipulados;</w:t>
      </w:r>
    </w:p>
    <w:p w:rsidR="006E7748" w:rsidRPr="006E7748" w:rsidRDefault="006E7748" w:rsidP="006E7748">
      <w:pPr>
        <w:numPr>
          <w:ilvl w:val="0"/>
          <w:numId w:val="18"/>
        </w:numPr>
        <w:spacing w:after="324"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Estimular a higiene corporal </w:t>
      </w:r>
      <w:r w:rsidR="00024F61">
        <w:rPr>
          <w:rFonts w:ascii="Arial" w:eastAsia="Times New Roman" w:hAnsi="Arial" w:cs="Arial"/>
          <w:sz w:val="24"/>
          <w:szCs w:val="24"/>
          <w:lang w:eastAsia="pt-BR"/>
        </w:rPr>
        <w:t>e íntima.</w:t>
      </w:r>
    </w:p>
    <w:p w:rsidR="00285DCF" w:rsidRDefault="00285DCF" w:rsidP="0092512D">
      <w:pPr>
        <w:spacing w:after="324" w:line="360" w:lineRule="auto"/>
        <w:ind w:firstLine="708"/>
        <w:jc w:val="both"/>
        <w:rPr>
          <w:rFonts w:ascii="Arial" w:eastAsia="Times New Roman" w:hAnsi="Arial" w:cs="Arial"/>
          <w:sz w:val="24"/>
          <w:szCs w:val="24"/>
          <w:lang w:eastAsia="pt-BR"/>
        </w:rPr>
      </w:pPr>
    </w:p>
    <w:p w:rsidR="003F312B" w:rsidRPr="00024F61" w:rsidRDefault="003F312B" w:rsidP="00141D32">
      <w:pPr>
        <w:shd w:val="clear" w:color="auto" w:fill="FFFFFF"/>
        <w:spacing w:after="324" w:line="272" w:lineRule="atLeast"/>
        <w:jc w:val="both"/>
        <w:rPr>
          <w:rFonts w:ascii="Arial" w:eastAsia="Times New Roman" w:hAnsi="Arial" w:cs="Arial"/>
          <w:b/>
          <w:color w:val="000000" w:themeColor="text1"/>
          <w:sz w:val="24"/>
          <w:szCs w:val="24"/>
          <w:lang w:eastAsia="pt-BR"/>
        </w:rPr>
      </w:pPr>
      <w:r w:rsidRPr="00024F61">
        <w:rPr>
          <w:rFonts w:ascii="Arial" w:eastAsia="Times New Roman" w:hAnsi="Arial" w:cs="Arial"/>
          <w:b/>
          <w:color w:val="000000" w:themeColor="text1"/>
          <w:sz w:val="24"/>
          <w:szCs w:val="24"/>
          <w:lang w:eastAsia="pt-BR"/>
        </w:rPr>
        <w:t xml:space="preserve">EVOLUÇÃO 03 </w:t>
      </w:r>
    </w:p>
    <w:p w:rsidR="00943BBE" w:rsidRDefault="00943BBE" w:rsidP="003E7FC8">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1F1678">
        <w:rPr>
          <w:rFonts w:ascii="Arial" w:eastAsia="Times New Roman" w:hAnsi="Arial" w:cs="Arial"/>
          <w:color w:val="000000" w:themeColor="text1"/>
          <w:sz w:val="24"/>
          <w:szCs w:val="24"/>
          <w:lang w:eastAsia="pt-BR"/>
        </w:rPr>
        <w:t>Monitorar a situação da hidratação</w:t>
      </w:r>
      <w:r w:rsidR="00024F61">
        <w:rPr>
          <w:rFonts w:ascii="Arial" w:eastAsia="Times New Roman" w:hAnsi="Arial" w:cs="Arial"/>
          <w:color w:val="000000" w:themeColor="text1"/>
          <w:sz w:val="24"/>
          <w:szCs w:val="24"/>
          <w:lang w:eastAsia="pt-BR"/>
        </w:rPr>
        <w:t>;</w:t>
      </w:r>
    </w:p>
    <w:p w:rsidR="001F1678" w:rsidRDefault="001F1678" w:rsidP="003E7FC8">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Pro</w:t>
      </w:r>
      <w:r w:rsidR="00024F61">
        <w:rPr>
          <w:rFonts w:ascii="Arial" w:eastAsia="Times New Roman" w:hAnsi="Arial" w:cs="Arial"/>
          <w:color w:val="000000" w:themeColor="text1"/>
          <w:sz w:val="24"/>
          <w:szCs w:val="24"/>
          <w:lang w:eastAsia="pt-BR"/>
        </w:rPr>
        <w:t>mover e estimular a deambulação;</w:t>
      </w:r>
    </w:p>
    <w:p w:rsidR="001F1678" w:rsidRDefault="001F1678" w:rsidP="003E7FC8">
      <w:pPr>
        <w:numPr>
          <w:ilvl w:val="0"/>
          <w:numId w:val="17"/>
        </w:numPr>
        <w:shd w:val="clear" w:color="auto" w:fill="FFFFFF"/>
        <w:spacing w:after="324" w:line="360" w:lineRule="auto"/>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Fornecer a educação sobre as causas dos cálculos renais e as ma</w:t>
      </w:r>
      <w:r w:rsidR="003E7FC8">
        <w:rPr>
          <w:rFonts w:ascii="Arial" w:eastAsia="Times New Roman" w:hAnsi="Arial" w:cs="Arial"/>
          <w:color w:val="000000" w:themeColor="text1"/>
          <w:sz w:val="24"/>
          <w:szCs w:val="24"/>
          <w:lang w:eastAsia="pt-BR"/>
        </w:rPr>
        <w:t>neiras de evitar suas recidivas;</w:t>
      </w:r>
    </w:p>
    <w:p w:rsidR="003E7FC8" w:rsidRPr="003E7FC8" w:rsidRDefault="001F1678" w:rsidP="003E7FC8">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3E7FC8">
        <w:rPr>
          <w:rFonts w:ascii="Arial" w:eastAsia="Times New Roman" w:hAnsi="Arial" w:cs="Arial"/>
          <w:sz w:val="24"/>
          <w:szCs w:val="24"/>
          <w:lang w:eastAsia="pt-BR"/>
        </w:rPr>
        <w:t>Monitorar eliminações fisiológicas 6/6</w:t>
      </w:r>
      <w:r w:rsidR="003E7FC8">
        <w:rPr>
          <w:rFonts w:ascii="Arial" w:eastAsia="Times New Roman" w:hAnsi="Arial" w:cs="Arial"/>
          <w:sz w:val="24"/>
          <w:szCs w:val="24"/>
          <w:lang w:eastAsia="pt-BR"/>
        </w:rPr>
        <w:t>;</w:t>
      </w:r>
    </w:p>
    <w:p w:rsidR="003E7FC8" w:rsidRPr="003E7FC8" w:rsidRDefault="003E7FC8" w:rsidP="003E7FC8">
      <w:pPr>
        <w:pStyle w:val="PargrafodaLista"/>
        <w:autoSpaceDE w:val="0"/>
        <w:autoSpaceDN w:val="0"/>
        <w:adjustRightInd w:val="0"/>
        <w:spacing w:after="0" w:line="360" w:lineRule="auto"/>
        <w:jc w:val="both"/>
        <w:rPr>
          <w:rFonts w:ascii="Arial" w:hAnsi="Arial" w:cs="Arial"/>
          <w:sz w:val="24"/>
          <w:szCs w:val="24"/>
        </w:rPr>
      </w:pPr>
    </w:p>
    <w:p w:rsidR="0092512D" w:rsidRDefault="0092512D" w:rsidP="003E7FC8">
      <w:pPr>
        <w:pStyle w:val="PargrafodaLista"/>
        <w:numPr>
          <w:ilvl w:val="0"/>
          <w:numId w:val="17"/>
        </w:numPr>
        <w:autoSpaceDE w:val="0"/>
        <w:autoSpaceDN w:val="0"/>
        <w:adjustRightInd w:val="0"/>
        <w:spacing w:after="0" w:line="360" w:lineRule="auto"/>
        <w:jc w:val="both"/>
        <w:rPr>
          <w:rFonts w:ascii="Arial" w:hAnsi="Arial" w:cs="Arial"/>
          <w:sz w:val="24"/>
          <w:szCs w:val="24"/>
        </w:rPr>
      </w:pPr>
      <w:r w:rsidRPr="003E7FC8">
        <w:rPr>
          <w:rFonts w:ascii="Arial" w:hAnsi="Arial" w:cs="Arial"/>
          <w:sz w:val="24"/>
          <w:szCs w:val="24"/>
        </w:rPr>
        <w:t>Orientar quanto à sua situação atual;</w:t>
      </w:r>
    </w:p>
    <w:p w:rsidR="003E7FC8" w:rsidRPr="003E7FC8" w:rsidRDefault="003E7FC8" w:rsidP="003E7FC8">
      <w:pPr>
        <w:pStyle w:val="PargrafodaLista"/>
        <w:spacing w:line="360" w:lineRule="auto"/>
        <w:jc w:val="both"/>
        <w:rPr>
          <w:rFonts w:ascii="Arial" w:hAnsi="Arial" w:cs="Arial"/>
          <w:sz w:val="24"/>
          <w:szCs w:val="24"/>
        </w:rPr>
      </w:pPr>
    </w:p>
    <w:p w:rsidR="003E7FC8" w:rsidRPr="003E7FC8" w:rsidRDefault="003E7FC8" w:rsidP="003E7FC8">
      <w:pPr>
        <w:pStyle w:val="PargrafodaLista"/>
        <w:numPr>
          <w:ilvl w:val="0"/>
          <w:numId w:val="1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Observar e anotar sinais de complicação.</w:t>
      </w:r>
    </w:p>
    <w:p w:rsidR="0092512D" w:rsidRPr="0092512D" w:rsidRDefault="0092512D" w:rsidP="003E7FC8">
      <w:pPr>
        <w:pStyle w:val="PargrafodaLista"/>
        <w:spacing w:after="324" w:line="360" w:lineRule="auto"/>
        <w:jc w:val="both"/>
        <w:rPr>
          <w:rFonts w:ascii="Arial" w:eastAsia="Times New Roman" w:hAnsi="Arial" w:cs="Arial"/>
          <w:b/>
          <w:sz w:val="24"/>
          <w:szCs w:val="24"/>
          <w:lang w:eastAsia="pt-BR"/>
        </w:rPr>
      </w:pPr>
    </w:p>
    <w:p w:rsidR="0092512D" w:rsidRPr="0092512D" w:rsidRDefault="0092512D" w:rsidP="0092512D">
      <w:pPr>
        <w:spacing w:after="324" w:line="360" w:lineRule="auto"/>
        <w:jc w:val="both"/>
        <w:rPr>
          <w:rFonts w:ascii="Arial" w:eastAsia="Times New Roman" w:hAnsi="Arial" w:cs="Arial"/>
          <w:b/>
          <w:sz w:val="24"/>
          <w:szCs w:val="24"/>
          <w:lang w:eastAsia="pt-BR"/>
        </w:rPr>
      </w:pPr>
    </w:p>
    <w:p w:rsidR="001F1678" w:rsidRPr="001F1678" w:rsidRDefault="001F1678" w:rsidP="001F1678">
      <w:pPr>
        <w:shd w:val="clear" w:color="auto" w:fill="FFFFFF"/>
        <w:spacing w:after="324" w:line="272" w:lineRule="atLeast"/>
        <w:ind w:left="720"/>
        <w:jc w:val="both"/>
        <w:rPr>
          <w:rFonts w:ascii="Arial" w:eastAsia="Times New Roman" w:hAnsi="Arial" w:cs="Arial"/>
          <w:color w:val="000000" w:themeColor="text1"/>
          <w:sz w:val="24"/>
          <w:szCs w:val="24"/>
          <w:lang w:eastAsia="pt-BR"/>
        </w:rPr>
      </w:pPr>
    </w:p>
    <w:p w:rsidR="001F1678" w:rsidRDefault="001F1678"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5BF2" w:rsidRDefault="00405BF2"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Pr="00405BF2" w:rsidRDefault="00401526" w:rsidP="00405BF2">
      <w:pPr>
        <w:pStyle w:val="PargrafodaLista"/>
        <w:numPr>
          <w:ilvl w:val="0"/>
          <w:numId w:val="2"/>
        </w:numPr>
        <w:spacing w:line="360" w:lineRule="auto"/>
        <w:ind w:left="426"/>
        <w:rPr>
          <w:rFonts w:ascii="Arial" w:hAnsi="Arial" w:cs="Arial"/>
          <w:b/>
          <w:sz w:val="24"/>
          <w:szCs w:val="24"/>
        </w:rPr>
      </w:pPr>
      <w:r w:rsidRPr="00405BF2">
        <w:rPr>
          <w:rFonts w:ascii="Arial" w:hAnsi="Arial" w:cs="Arial"/>
          <w:b/>
          <w:sz w:val="24"/>
          <w:szCs w:val="24"/>
        </w:rPr>
        <w:t>PLANO DE ALTA</w:t>
      </w:r>
    </w:p>
    <w:p w:rsidR="00401526" w:rsidRDefault="00401526" w:rsidP="00401526">
      <w:pPr>
        <w:shd w:val="clear" w:color="auto" w:fill="FFFFFF"/>
        <w:spacing w:after="324" w:line="272" w:lineRule="atLeast"/>
        <w:ind w:firstLine="610"/>
        <w:jc w:val="both"/>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 xml:space="preserve">Orientou-se quanto à </w:t>
      </w:r>
      <w:proofErr w:type="spellStart"/>
      <w:r w:rsidRPr="00401526">
        <w:rPr>
          <w:rFonts w:ascii="Arial" w:eastAsia="Times New Roman" w:hAnsi="Arial" w:cs="Arial"/>
          <w:color w:val="000000" w:themeColor="text1"/>
          <w:sz w:val="24"/>
          <w:szCs w:val="24"/>
          <w:lang w:eastAsia="pt-BR"/>
        </w:rPr>
        <w:t>ingesta</w:t>
      </w:r>
      <w:proofErr w:type="spellEnd"/>
      <w:r w:rsidRPr="00401526">
        <w:rPr>
          <w:rFonts w:ascii="Arial" w:eastAsia="Times New Roman" w:hAnsi="Arial" w:cs="Arial"/>
          <w:color w:val="000000" w:themeColor="text1"/>
          <w:sz w:val="24"/>
          <w:szCs w:val="24"/>
          <w:lang w:eastAsia="pt-BR"/>
        </w:rPr>
        <w:t xml:space="preserve"> hídrica principalmente durante a noite, para evitar que a urina torne-se muito concentrada;</w:t>
      </w:r>
    </w:p>
    <w:p w:rsidR="00401526" w:rsidRDefault="00401526" w:rsidP="00401526">
      <w:pPr>
        <w:pStyle w:val="PargrafodaLista"/>
        <w:shd w:val="clear" w:color="auto" w:fill="FFFFFF"/>
        <w:spacing w:after="324" w:line="360" w:lineRule="auto"/>
        <w:jc w:val="both"/>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Manter uma dieta rica em fibras</w:t>
      </w:r>
      <w:r>
        <w:rPr>
          <w:rFonts w:ascii="Arial" w:eastAsia="Times New Roman" w:hAnsi="Arial" w:cs="Arial"/>
          <w:color w:val="000000" w:themeColor="text1"/>
          <w:sz w:val="24"/>
          <w:szCs w:val="24"/>
          <w:lang w:eastAsia="pt-BR"/>
        </w:rPr>
        <w:t>;</w:t>
      </w:r>
    </w:p>
    <w:p w:rsidR="00401526" w:rsidRPr="00401526" w:rsidRDefault="00401526" w:rsidP="00401526">
      <w:pPr>
        <w:pStyle w:val="PargrafodaLista"/>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Fazer leves caminhadas para estimular o peristaltismo;</w:t>
      </w:r>
    </w:p>
    <w:p w:rsidR="00401526" w:rsidRPr="00401526" w:rsidRDefault="00401526" w:rsidP="00401526">
      <w:pPr>
        <w:pStyle w:val="PargrafodaLista"/>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Usar roupas leves;</w:t>
      </w:r>
    </w:p>
    <w:p w:rsidR="00401526" w:rsidRPr="00401526" w:rsidRDefault="00401526" w:rsidP="00401526">
      <w:pPr>
        <w:pStyle w:val="PargrafodaLista"/>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Evitar atividades que provocam a sudorese excessiva e a desidratação;</w:t>
      </w:r>
    </w:p>
    <w:p w:rsidR="00401526" w:rsidRPr="00401526" w:rsidRDefault="00401526" w:rsidP="00401526">
      <w:pPr>
        <w:pStyle w:val="PargrafodaLista"/>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 xml:space="preserve">Evitar </w:t>
      </w:r>
      <w:proofErr w:type="spellStart"/>
      <w:r w:rsidRPr="00401526">
        <w:rPr>
          <w:rFonts w:ascii="Arial" w:eastAsia="Times New Roman" w:hAnsi="Arial" w:cs="Arial"/>
          <w:color w:val="000000" w:themeColor="text1"/>
          <w:sz w:val="24"/>
          <w:szCs w:val="24"/>
          <w:lang w:eastAsia="pt-BR"/>
        </w:rPr>
        <w:t>ingesta</w:t>
      </w:r>
      <w:proofErr w:type="spellEnd"/>
      <w:r w:rsidRPr="00401526">
        <w:rPr>
          <w:rFonts w:ascii="Arial" w:eastAsia="Times New Roman" w:hAnsi="Arial" w:cs="Arial"/>
          <w:color w:val="000000" w:themeColor="text1"/>
          <w:sz w:val="24"/>
          <w:szCs w:val="24"/>
          <w:lang w:eastAsia="pt-BR"/>
        </w:rPr>
        <w:t xml:space="preserve"> </w:t>
      </w:r>
      <w:proofErr w:type="gramStart"/>
      <w:r w:rsidRPr="00401526">
        <w:rPr>
          <w:rFonts w:ascii="Arial" w:eastAsia="Times New Roman" w:hAnsi="Arial" w:cs="Arial"/>
          <w:color w:val="000000" w:themeColor="text1"/>
          <w:sz w:val="24"/>
          <w:szCs w:val="24"/>
          <w:lang w:eastAsia="pt-BR"/>
        </w:rPr>
        <w:t>excessiva de vitamina D e minerais</w:t>
      </w:r>
      <w:proofErr w:type="gramEnd"/>
      <w:r w:rsidRPr="00401526">
        <w:rPr>
          <w:rFonts w:ascii="Arial" w:eastAsia="Times New Roman" w:hAnsi="Arial" w:cs="Arial"/>
          <w:color w:val="000000" w:themeColor="text1"/>
          <w:sz w:val="24"/>
          <w:szCs w:val="24"/>
          <w:lang w:eastAsia="pt-BR"/>
        </w:rPr>
        <w:t>;</w:t>
      </w:r>
    </w:p>
    <w:p w:rsidR="00401526" w:rsidRPr="00401526" w:rsidRDefault="00401526" w:rsidP="00401526">
      <w:pPr>
        <w:pStyle w:val="PargrafodaLista"/>
        <w:rPr>
          <w:rFonts w:ascii="Arial" w:eastAsia="Times New Roman" w:hAnsi="Arial" w:cs="Arial"/>
          <w:color w:val="000000" w:themeColor="text1"/>
          <w:sz w:val="24"/>
          <w:szCs w:val="24"/>
          <w:lang w:eastAsia="pt-BR"/>
        </w:rPr>
      </w:pPr>
    </w:p>
    <w:p w:rsid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eastAsia="Times New Roman" w:hAnsi="Arial" w:cs="Arial"/>
          <w:color w:val="000000" w:themeColor="text1"/>
          <w:sz w:val="24"/>
          <w:szCs w:val="24"/>
          <w:lang w:eastAsia="pt-BR"/>
        </w:rPr>
        <w:t xml:space="preserve">Realizar a cada </w:t>
      </w:r>
      <w:proofErr w:type="gramStart"/>
      <w:r w:rsidRPr="00401526">
        <w:rPr>
          <w:rFonts w:ascii="Arial" w:eastAsia="Times New Roman" w:hAnsi="Arial" w:cs="Arial"/>
          <w:color w:val="000000" w:themeColor="text1"/>
          <w:sz w:val="24"/>
          <w:szCs w:val="24"/>
          <w:lang w:eastAsia="pt-BR"/>
        </w:rPr>
        <w:t>2</w:t>
      </w:r>
      <w:proofErr w:type="gramEnd"/>
      <w:r w:rsidRPr="00401526">
        <w:rPr>
          <w:rFonts w:ascii="Arial" w:eastAsia="Times New Roman" w:hAnsi="Arial" w:cs="Arial"/>
          <w:color w:val="000000" w:themeColor="text1"/>
          <w:sz w:val="24"/>
          <w:szCs w:val="24"/>
          <w:lang w:eastAsia="pt-BR"/>
        </w:rPr>
        <w:t xml:space="preserve"> meses a cultura de urina durante o primeiro ano, e após periodicamente</w:t>
      </w:r>
      <w:r>
        <w:rPr>
          <w:rFonts w:ascii="Arial" w:eastAsia="Times New Roman" w:hAnsi="Arial" w:cs="Arial"/>
          <w:color w:val="000000" w:themeColor="text1"/>
          <w:sz w:val="24"/>
          <w:szCs w:val="24"/>
          <w:lang w:eastAsia="pt-BR"/>
        </w:rPr>
        <w:t>;</w:t>
      </w:r>
    </w:p>
    <w:p w:rsidR="00401526" w:rsidRPr="00401526" w:rsidRDefault="00401526" w:rsidP="00401526">
      <w:pPr>
        <w:pStyle w:val="PargrafodaLista"/>
        <w:rPr>
          <w:rFonts w:ascii="Arial" w:hAnsi="Arial" w:cs="Arial"/>
          <w:sz w:val="24"/>
          <w:szCs w:val="24"/>
        </w:rPr>
      </w:pPr>
    </w:p>
    <w:p w:rsidR="00401526" w:rsidRPr="00401526" w:rsidRDefault="00401526" w:rsidP="00401526">
      <w:pPr>
        <w:pStyle w:val="PargrafodaLista"/>
        <w:numPr>
          <w:ilvl w:val="0"/>
          <w:numId w:val="21"/>
        </w:numPr>
        <w:shd w:val="clear" w:color="auto" w:fill="FFFFFF"/>
        <w:spacing w:after="324" w:line="360" w:lineRule="auto"/>
        <w:jc w:val="both"/>
        <w:rPr>
          <w:rFonts w:ascii="Arial" w:eastAsia="Times New Roman" w:hAnsi="Arial" w:cs="Arial"/>
          <w:color w:val="000000" w:themeColor="text1"/>
          <w:sz w:val="24"/>
          <w:szCs w:val="24"/>
          <w:lang w:eastAsia="pt-BR"/>
        </w:rPr>
      </w:pPr>
      <w:r w:rsidRPr="00401526">
        <w:rPr>
          <w:rFonts w:ascii="Arial" w:hAnsi="Arial" w:cs="Arial"/>
          <w:sz w:val="24"/>
          <w:szCs w:val="24"/>
        </w:rPr>
        <w:t>Orientar o paciente sobre a importância de seguir o regime terapêutico conforme a prescrição médica.</w:t>
      </w: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Pr="00405BF2" w:rsidRDefault="005F5EAE" w:rsidP="00405BF2">
      <w:pPr>
        <w:pStyle w:val="PargrafodaLista"/>
        <w:numPr>
          <w:ilvl w:val="0"/>
          <w:numId w:val="2"/>
        </w:numPr>
        <w:shd w:val="clear" w:color="auto" w:fill="FFFFFF"/>
        <w:spacing w:after="324" w:line="272" w:lineRule="atLeast"/>
        <w:ind w:left="426"/>
        <w:jc w:val="both"/>
        <w:rPr>
          <w:rFonts w:ascii="Arial" w:eastAsia="Times New Roman" w:hAnsi="Arial" w:cs="Arial"/>
          <w:b/>
          <w:color w:val="000000" w:themeColor="text1"/>
          <w:sz w:val="24"/>
          <w:szCs w:val="24"/>
          <w:lang w:eastAsia="pt-BR"/>
        </w:rPr>
      </w:pPr>
      <w:r w:rsidRPr="00405BF2">
        <w:rPr>
          <w:rFonts w:ascii="Arial" w:eastAsia="Times New Roman" w:hAnsi="Arial" w:cs="Arial"/>
          <w:b/>
          <w:color w:val="000000" w:themeColor="text1"/>
          <w:sz w:val="24"/>
          <w:szCs w:val="24"/>
          <w:lang w:eastAsia="pt-BR"/>
        </w:rPr>
        <w:t>CONCLUSÃO</w:t>
      </w:r>
    </w:p>
    <w:p w:rsidR="005F5EAE" w:rsidRPr="00BE142E" w:rsidRDefault="005F5EAE" w:rsidP="005F5EAE">
      <w:pPr>
        <w:shd w:val="clear" w:color="auto" w:fill="FFFFFF"/>
        <w:spacing w:after="324" w:line="360" w:lineRule="auto"/>
        <w:ind w:firstLine="595"/>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A elaboração do estudo de caso foi de suma importância, pois tal feito veio a incrementar nossos conhecimentos sobre </w:t>
      </w:r>
      <w:r>
        <w:rPr>
          <w:rFonts w:ascii="Arial" w:eastAsia="Times New Roman" w:hAnsi="Arial" w:cs="Arial"/>
          <w:color w:val="000000" w:themeColor="text1"/>
          <w:sz w:val="24"/>
          <w:szCs w:val="24"/>
          <w:lang w:eastAsia="pt-BR"/>
        </w:rPr>
        <w:t>esta</w:t>
      </w:r>
      <w:r w:rsidRPr="00BE142E">
        <w:rPr>
          <w:rFonts w:ascii="Arial" w:eastAsia="Times New Roman" w:hAnsi="Arial" w:cs="Arial"/>
          <w:color w:val="000000" w:themeColor="text1"/>
          <w:sz w:val="24"/>
          <w:szCs w:val="24"/>
          <w:lang w:eastAsia="pt-BR"/>
        </w:rPr>
        <w:t xml:space="preserve"> patologia, obtendo significativa influência no desenvolvimento das habilidades, técnicas e atitudes durante a abordagem ao cliente, bem como elaboração da SAE, contribuindo grandemente para nossa formação acadêmica.</w:t>
      </w:r>
    </w:p>
    <w:p w:rsidR="005F5EAE" w:rsidRDefault="005F5EAE"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5F5EAE" w:rsidRDefault="005F5EAE"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5F5EAE" w:rsidRDefault="005F5EAE"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5F5EAE" w:rsidRDefault="005F5EAE"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5F5EAE" w:rsidRDefault="005F5EAE"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401526" w:rsidRDefault="00401526" w:rsidP="00141D32">
      <w:pPr>
        <w:shd w:val="clear" w:color="auto" w:fill="FFFFFF"/>
        <w:spacing w:after="324" w:line="272" w:lineRule="atLeast"/>
        <w:jc w:val="both"/>
        <w:rPr>
          <w:rFonts w:ascii="Arial" w:eastAsia="Times New Roman" w:hAnsi="Arial" w:cs="Arial"/>
          <w:color w:val="000000" w:themeColor="text1"/>
          <w:sz w:val="24"/>
          <w:szCs w:val="24"/>
          <w:lang w:eastAsia="pt-BR"/>
        </w:rPr>
      </w:pPr>
    </w:p>
    <w:p w:rsidR="00364408" w:rsidRPr="00405BF2" w:rsidRDefault="00364408" w:rsidP="0023328E">
      <w:pPr>
        <w:pStyle w:val="PargrafodaLista"/>
        <w:numPr>
          <w:ilvl w:val="0"/>
          <w:numId w:val="2"/>
        </w:numPr>
        <w:shd w:val="clear" w:color="auto" w:fill="FFFFFF"/>
        <w:spacing w:after="324" w:line="272" w:lineRule="atLeast"/>
        <w:ind w:left="284"/>
        <w:rPr>
          <w:rFonts w:ascii="Arial" w:eastAsia="Times New Roman" w:hAnsi="Arial" w:cs="Arial"/>
          <w:b/>
          <w:color w:val="000000" w:themeColor="text1"/>
          <w:sz w:val="24"/>
          <w:szCs w:val="24"/>
          <w:lang w:eastAsia="pt-BR"/>
        </w:rPr>
      </w:pPr>
      <w:r w:rsidRPr="00405BF2">
        <w:rPr>
          <w:rFonts w:ascii="Arial" w:eastAsia="Times New Roman" w:hAnsi="Arial" w:cs="Arial"/>
          <w:b/>
          <w:bCs/>
          <w:color w:val="000000" w:themeColor="text1"/>
          <w:sz w:val="24"/>
          <w:szCs w:val="24"/>
          <w:lang w:eastAsia="pt-BR"/>
        </w:rPr>
        <w:t>REFERÊNCIAS</w:t>
      </w:r>
      <w:r w:rsidRPr="00405BF2">
        <w:rPr>
          <w:rFonts w:ascii="Arial" w:eastAsia="Times New Roman" w:hAnsi="Arial" w:cs="Arial"/>
          <w:b/>
          <w:color w:val="000000" w:themeColor="text1"/>
          <w:sz w:val="24"/>
          <w:szCs w:val="24"/>
          <w:lang w:eastAsia="pt-BR"/>
        </w:rPr>
        <w:t>  </w:t>
      </w:r>
      <w:r w:rsidR="00306D75" w:rsidRPr="00405BF2">
        <w:rPr>
          <w:rFonts w:ascii="Arial" w:eastAsia="Times New Roman" w:hAnsi="Arial" w:cs="Arial"/>
          <w:b/>
          <w:color w:val="000000" w:themeColor="text1"/>
          <w:sz w:val="24"/>
          <w:szCs w:val="24"/>
          <w:lang w:eastAsia="pt-BR"/>
        </w:rPr>
        <w:t>BIBLIOGRÁFICAS</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PORTO, </w:t>
      </w:r>
      <w:proofErr w:type="spellStart"/>
      <w:r w:rsidRPr="00BE142E">
        <w:rPr>
          <w:rFonts w:ascii="Arial" w:eastAsia="Times New Roman" w:hAnsi="Arial" w:cs="Arial"/>
          <w:color w:val="000000" w:themeColor="text1"/>
          <w:sz w:val="24"/>
          <w:szCs w:val="24"/>
          <w:lang w:eastAsia="pt-BR"/>
        </w:rPr>
        <w:t>Celmo</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Celeno</w:t>
      </w:r>
      <w:proofErr w:type="spellEnd"/>
      <w:r w:rsidRPr="00BE142E">
        <w:rPr>
          <w:rFonts w:ascii="Arial" w:eastAsia="Times New Roman" w:hAnsi="Arial" w:cs="Arial"/>
          <w:color w:val="000000" w:themeColor="text1"/>
          <w:sz w:val="24"/>
          <w:szCs w:val="24"/>
          <w:lang w:eastAsia="pt-BR"/>
        </w:rPr>
        <w:t>. </w:t>
      </w:r>
      <w:r w:rsidRPr="00BE142E">
        <w:rPr>
          <w:rFonts w:ascii="Arial" w:eastAsia="Times New Roman" w:hAnsi="Arial" w:cs="Arial"/>
          <w:b/>
          <w:bCs/>
          <w:color w:val="000000" w:themeColor="text1"/>
          <w:sz w:val="24"/>
          <w:szCs w:val="24"/>
          <w:lang w:eastAsia="pt-BR"/>
        </w:rPr>
        <w:t>Exame Clínico. Bases para a prática médica</w:t>
      </w:r>
      <w:r w:rsidRPr="00BE142E">
        <w:rPr>
          <w:rFonts w:ascii="Arial" w:eastAsia="Times New Roman" w:hAnsi="Arial" w:cs="Arial"/>
          <w:color w:val="000000" w:themeColor="text1"/>
          <w:sz w:val="24"/>
          <w:szCs w:val="24"/>
          <w:lang w:eastAsia="pt-BR"/>
        </w:rPr>
        <w:t xml:space="preserve">. 5ed. Rio de Janeiro: Guanabara </w:t>
      </w:r>
      <w:proofErr w:type="spellStart"/>
      <w:r w:rsidRPr="00BE142E">
        <w:rPr>
          <w:rFonts w:ascii="Arial" w:eastAsia="Times New Roman" w:hAnsi="Arial" w:cs="Arial"/>
          <w:color w:val="000000" w:themeColor="text1"/>
          <w:sz w:val="24"/>
          <w:szCs w:val="24"/>
          <w:lang w:eastAsia="pt-BR"/>
        </w:rPr>
        <w:t>Koogan</w:t>
      </w:r>
      <w:proofErr w:type="spellEnd"/>
      <w:r w:rsidRPr="00BE142E">
        <w:rPr>
          <w:rFonts w:ascii="Arial" w:eastAsia="Times New Roman" w:hAnsi="Arial" w:cs="Arial"/>
          <w:color w:val="000000" w:themeColor="text1"/>
          <w:sz w:val="24"/>
          <w:szCs w:val="24"/>
          <w:lang w:eastAsia="pt-BR"/>
        </w:rPr>
        <w:t>, 2004.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BRUNNER E SUDDARTH. </w:t>
      </w:r>
      <w:r w:rsidRPr="00BE142E">
        <w:rPr>
          <w:rFonts w:ascii="Arial" w:eastAsia="Times New Roman" w:hAnsi="Arial" w:cs="Arial"/>
          <w:b/>
          <w:bCs/>
          <w:color w:val="000000" w:themeColor="text1"/>
          <w:sz w:val="24"/>
          <w:szCs w:val="24"/>
          <w:lang w:eastAsia="pt-BR"/>
        </w:rPr>
        <w:t xml:space="preserve">Tratado de enfermagem </w:t>
      </w:r>
      <w:proofErr w:type="spellStart"/>
      <w:r w:rsidRPr="00BE142E">
        <w:rPr>
          <w:rFonts w:ascii="Arial" w:eastAsia="Times New Roman" w:hAnsi="Arial" w:cs="Arial"/>
          <w:b/>
          <w:bCs/>
          <w:color w:val="000000" w:themeColor="text1"/>
          <w:sz w:val="24"/>
          <w:szCs w:val="24"/>
          <w:lang w:eastAsia="pt-BR"/>
        </w:rPr>
        <w:t>médico-cirúrgica</w:t>
      </w:r>
      <w:proofErr w:type="spellEnd"/>
      <w:r w:rsidRPr="00BE142E">
        <w:rPr>
          <w:rFonts w:ascii="Arial" w:eastAsia="Times New Roman" w:hAnsi="Arial" w:cs="Arial"/>
          <w:color w:val="000000" w:themeColor="text1"/>
          <w:sz w:val="24"/>
          <w:szCs w:val="24"/>
          <w:lang w:eastAsia="pt-BR"/>
        </w:rPr>
        <w:t xml:space="preserve">. 10ed. Rio de Janeiro: Guanabara </w:t>
      </w:r>
      <w:proofErr w:type="spellStart"/>
      <w:r w:rsidRPr="00BE142E">
        <w:rPr>
          <w:rFonts w:ascii="Arial" w:eastAsia="Times New Roman" w:hAnsi="Arial" w:cs="Arial"/>
          <w:color w:val="000000" w:themeColor="text1"/>
          <w:sz w:val="24"/>
          <w:szCs w:val="24"/>
          <w:lang w:eastAsia="pt-BR"/>
        </w:rPr>
        <w:t>Koogan</w:t>
      </w:r>
      <w:proofErr w:type="spellEnd"/>
      <w:r w:rsidRPr="00BE142E">
        <w:rPr>
          <w:rFonts w:ascii="Arial" w:eastAsia="Times New Roman" w:hAnsi="Arial" w:cs="Arial"/>
          <w:color w:val="000000" w:themeColor="text1"/>
          <w:sz w:val="24"/>
          <w:szCs w:val="24"/>
          <w:lang w:eastAsia="pt-BR"/>
        </w:rPr>
        <w:t>, 2005.</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proofErr w:type="spellStart"/>
      <w:r w:rsidRPr="00BE142E">
        <w:rPr>
          <w:rFonts w:ascii="Arial" w:eastAsia="Times New Roman" w:hAnsi="Arial" w:cs="Arial"/>
          <w:color w:val="000000" w:themeColor="text1"/>
          <w:sz w:val="24"/>
          <w:szCs w:val="24"/>
          <w:lang w:eastAsia="pt-BR"/>
        </w:rPr>
        <w:t>Maculevicius</w:t>
      </w:r>
      <w:proofErr w:type="spellEnd"/>
      <w:r w:rsidRPr="00BE142E">
        <w:rPr>
          <w:rFonts w:ascii="Arial" w:eastAsia="Times New Roman" w:hAnsi="Arial" w:cs="Arial"/>
          <w:color w:val="000000" w:themeColor="text1"/>
          <w:sz w:val="24"/>
          <w:szCs w:val="24"/>
          <w:lang w:eastAsia="pt-BR"/>
        </w:rPr>
        <w:t xml:space="preserve"> J e Dias MCG.</w:t>
      </w:r>
      <w:r w:rsidRPr="00BE142E">
        <w:rPr>
          <w:rFonts w:ascii="Arial" w:eastAsia="Times New Roman" w:hAnsi="Arial" w:cs="Arial"/>
          <w:b/>
          <w:bCs/>
          <w:color w:val="000000" w:themeColor="text1"/>
          <w:sz w:val="24"/>
          <w:szCs w:val="24"/>
          <w:lang w:eastAsia="pt-BR"/>
        </w:rPr>
        <w:t xml:space="preserve"> Dietas orais hospitalares. Nutrição oral, </w:t>
      </w:r>
      <w:proofErr w:type="spellStart"/>
      <w:r w:rsidRPr="00BE142E">
        <w:rPr>
          <w:rFonts w:ascii="Arial" w:eastAsia="Times New Roman" w:hAnsi="Arial" w:cs="Arial"/>
          <w:b/>
          <w:bCs/>
          <w:color w:val="000000" w:themeColor="text1"/>
          <w:sz w:val="24"/>
          <w:szCs w:val="24"/>
          <w:lang w:eastAsia="pt-BR"/>
        </w:rPr>
        <w:t>enteral</w:t>
      </w:r>
      <w:proofErr w:type="spellEnd"/>
      <w:r w:rsidRPr="00BE142E">
        <w:rPr>
          <w:rFonts w:ascii="Arial" w:eastAsia="Times New Roman" w:hAnsi="Arial" w:cs="Arial"/>
          <w:b/>
          <w:bCs/>
          <w:color w:val="000000" w:themeColor="text1"/>
          <w:sz w:val="24"/>
          <w:szCs w:val="24"/>
          <w:lang w:eastAsia="pt-BR"/>
        </w:rPr>
        <w:t xml:space="preserve"> e parenteral na Prática</w:t>
      </w:r>
      <w:r w:rsidRPr="00BE142E">
        <w:rPr>
          <w:rFonts w:ascii="Arial" w:eastAsia="Times New Roman" w:hAnsi="Arial" w:cs="Arial"/>
          <w:color w:val="000000" w:themeColor="text1"/>
          <w:sz w:val="24"/>
          <w:szCs w:val="24"/>
          <w:lang w:eastAsia="pt-BR"/>
        </w:rPr>
        <w:t> </w:t>
      </w:r>
      <w:r w:rsidRPr="00BE142E">
        <w:rPr>
          <w:rFonts w:ascii="Arial" w:eastAsia="Times New Roman" w:hAnsi="Arial" w:cs="Arial"/>
          <w:b/>
          <w:bCs/>
          <w:color w:val="000000" w:themeColor="text1"/>
          <w:sz w:val="24"/>
          <w:szCs w:val="24"/>
          <w:lang w:eastAsia="pt-BR"/>
        </w:rPr>
        <w:t>Clínica</w:t>
      </w:r>
      <w:r w:rsidRPr="00BE142E">
        <w:rPr>
          <w:rFonts w:ascii="Arial" w:eastAsia="Times New Roman" w:hAnsi="Arial" w:cs="Arial"/>
          <w:color w:val="000000" w:themeColor="text1"/>
          <w:sz w:val="24"/>
          <w:szCs w:val="24"/>
          <w:lang w:eastAsia="pt-BR"/>
        </w:rPr>
        <w:t xml:space="preserve">. 3ed. São Paulo: </w:t>
      </w:r>
      <w:proofErr w:type="spellStart"/>
      <w:r w:rsidRPr="00BE142E">
        <w:rPr>
          <w:rFonts w:ascii="Arial" w:eastAsia="Times New Roman" w:hAnsi="Arial" w:cs="Arial"/>
          <w:color w:val="000000" w:themeColor="text1"/>
          <w:sz w:val="24"/>
          <w:szCs w:val="24"/>
          <w:lang w:eastAsia="pt-BR"/>
        </w:rPr>
        <w:t>Atheneu</w:t>
      </w:r>
      <w:proofErr w:type="spellEnd"/>
      <w:r w:rsidRPr="00BE142E">
        <w:rPr>
          <w:rFonts w:ascii="Arial" w:eastAsia="Times New Roman" w:hAnsi="Arial" w:cs="Arial"/>
          <w:color w:val="000000" w:themeColor="text1"/>
          <w:sz w:val="24"/>
          <w:szCs w:val="24"/>
          <w:lang w:eastAsia="pt-BR"/>
        </w:rPr>
        <w:t xml:space="preserve">, 2000. </w:t>
      </w:r>
      <w:proofErr w:type="gramStart"/>
      <w:r w:rsidRPr="00BE142E">
        <w:rPr>
          <w:rFonts w:ascii="Arial" w:eastAsia="Times New Roman" w:hAnsi="Arial" w:cs="Arial"/>
          <w:color w:val="000000" w:themeColor="text1"/>
          <w:sz w:val="24"/>
          <w:szCs w:val="24"/>
          <w:lang w:eastAsia="pt-BR"/>
        </w:rPr>
        <w:t>p.</w:t>
      </w:r>
      <w:proofErr w:type="gramEnd"/>
      <w:r w:rsidRPr="00BE142E">
        <w:rPr>
          <w:rFonts w:ascii="Arial" w:eastAsia="Times New Roman" w:hAnsi="Arial" w:cs="Arial"/>
          <w:color w:val="000000" w:themeColor="text1"/>
          <w:sz w:val="24"/>
          <w:szCs w:val="24"/>
          <w:lang w:eastAsia="pt-BR"/>
        </w:rPr>
        <w:t>465-79.</w:t>
      </w:r>
      <w:hyperlink r:id="rId18" w:tgtFrame="_blank" w:history="1">
        <w:r w:rsidRPr="00BE142E">
          <w:rPr>
            <w:rFonts w:ascii="Arial" w:eastAsia="Times New Roman" w:hAnsi="Arial" w:cs="Arial"/>
            <w:color w:val="000000" w:themeColor="text1"/>
            <w:sz w:val="24"/>
            <w:szCs w:val="24"/>
            <w:u w:val="single"/>
            <w:lang w:eastAsia="pt-BR"/>
          </w:rPr>
          <w:t>www.dietasaude.com</w:t>
        </w:r>
      </w:hyperlink>
      <w:r w:rsidRPr="00BE142E">
        <w:rPr>
          <w:rFonts w:ascii="Arial" w:eastAsia="Times New Roman" w:hAnsi="Arial" w:cs="Arial"/>
          <w:color w:val="000000" w:themeColor="text1"/>
          <w:sz w:val="24"/>
          <w:szCs w:val="24"/>
          <w:lang w:eastAsia="pt-BR"/>
        </w:rPr>
        <w:t>; acessado em 29/04/09.</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FISCHBACH, Frances </w:t>
      </w:r>
      <w:proofErr w:type="spellStart"/>
      <w:r w:rsidRPr="00BE142E">
        <w:rPr>
          <w:rFonts w:ascii="Arial" w:eastAsia="Times New Roman" w:hAnsi="Arial" w:cs="Arial"/>
          <w:color w:val="000000" w:themeColor="text1"/>
          <w:sz w:val="24"/>
          <w:szCs w:val="24"/>
          <w:lang w:eastAsia="pt-BR"/>
        </w:rPr>
        <w:t>Talaska</w:t>
      </w:r>
      <w:proofErr w:type="spellEnd"/>
      <w:r w:rsidRPr="00BE142E">
        <w:rPr>
          <w:rFonts w:ascii="Arial" w:eastAsia="Times New Roman" w:hAnsi="Arial" w:cs="Arial"/>
          <w:color w:val="000000" w:themeColor="text1"/>
          <w:sz w:val="24"/>
          <w:szCs w:val="24"/>
          <w:lang w:eastAsia="pt-BR"/>
        </w:rPr>
        <w:t>. </w:t>
      </w:r>
      <w:r w:rsidRPr="00BE142E">
        <w:rPr>
          <w:rFonts w:ascii="Arial" w:eastAsia="Times New Roman" w:hAnsi="Arial" w:cs="Arial"/>
          <w:b/>
          <w:bCs/>
          <w:color w:val="000000" w:themeColor="text1"/>
          <w:sz w:val="24"/>
          <w:szCs w:val="24"/>
          <w:lang w:eastAsia="pt-BR"/>
        </w:rPr>
        <w:t>Manual de Enfermagem: exames laboratoriais e diagnósticos</w:t>
      </w:r>
      <w:r w:rsidRPr="00BE142E">
        <w:rPr>
          <w:rFonts w:ascii="Arial" w:eastAsia="Times New Roman" w:hAnsi="Arial" w:cs="Arial"/>
          <w:color w:val="000000" w:themeColor="text1"/>
          <w:sz w:val="24"/>
          <w:szCs w:val="24"/>
          <w:lang w:eastAsia="pt-BR"/>
        </w:rPr>
        <w:t xml:space="preserve">. </w:t>
      </w:r>
      <w:proofErr w:type="gramStart"/>
      <w:r w:rsidRPr="00BE142E">
        <w:rPr>
          <w:rFonts w:ascii="Arial" w:eastAsia="Times New Roman" w:hAnsi="Arial" w:cs="Arial"/>
          <w:color w:val="000000" w:themeColor="text1"/>
          <w:sz w:val="24"/>
          <w:szCs w:val="24"/>
          <w:lang w:eastAsia="pt-BR"/>
        </w:rPr>
        <w:t>7</w:t>
      </w:r>
      <w:proofErr w:type="gramEnd"/>
      <w:r w:rsidRPr="00BE142E">
        <w:rPr>
          <w:rFonts w:ascii="Arial" w:eastAsia="Times New Roman" w:hAnsi="Arial" w:cs="Arial"/>
          <w:color w:val="000000" w:themeColor="text1"/>
          <w:sz w:val="24"/>
          <w:szCs w:val="24"/>
          <w:lang w:eastAsia="pt-BR"/>
        </w:rPr>
        <w:t xml:space="preserve"> ed. Rio de Janeiro: Guanabara </w:t>
      </w:r>
      <w:proofErr w:type="spellStart"/>
      <w:r w:rsidRPr="00BE142E">
        <w:rPr>
          <w:rFonts w:ascii="Arial" w:eastAsia="Times New Roman" w:hAnsi="Arial" w:cs="Arial"/>
          <w:color w:val="000000" w:themeColor="text1"/>
          <w:sz w:val="24"/>
          <w:szCs w:val="24"/>
          <w:lang w:eastAsia="pt-BR"/>
        </w:rPr>
        <w:t>Koogan</w:t>
      </w:r>
      <w:proofErr w:type="spellEnd"/>
      <w:r w:rsidRPr="00BE142E">
        <w:rPr>
          <w:rFonts w:ascii="Arial" w:eastAsia="Times New Roman" w:hAnsi="Arial" w:cs="Arial"/>
          <w:color w:val="000000" w:themeColor="text1"/>
          <w:sz w:val="24"/>
          <w:szCs w:val="24"/>
          <w:lang w:eastAsia="pt-BR"/>
        </w:rPr>
        <w:t>, 2005.</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xml:space="preserve">MOYET, Linda </w:t>
      </w:r>
      <w:proofErr w:type="spellStart"/>
      <w:r w:rsidRPr="00BE142E">
        <w:rPr>
          <w:rFonts w:ascii="Arial" w:eastAsia="Times New Roman" w:hAnsi="Arial" w:cs="Arial"/>
          <w:color w:val="000000" w:themeColor="text1"/>
          <w:sz w:val="24"/>
          <w:szCs w:val="24"/>
          <w:lang w:eastAsia="pt-BR"/>
        </w:rPr>
        <w:t>Juall</w:t>
      </w:r>
      <w:proofErr w:type="spellEnd"/>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Carpetino</w:t>
      </w:r>
      <w:proofErr w:type="spellEnd"/>
      <w:r w:rsidRPr="00BE142E">
        <w:rPr>
          <w:rFonts w:ascii="Arial" w:eastAsia="Times New Roman" w:hAnsi="Arial" w:cs="Arial"/>
          <w:color w:val="000000" w:themeColor="text1"/>
          <w:sz w:val="24"/>
          <w:szCs w:val="24"/>
          <w:lang w:eastAsia="pt-BR"/>
        </w:rPr>
        <w:t>. </w:t>
      </w:r>
      <w:r w:rsidRPr="00BE142E">
        <w:rPr>
          <w:rFonts w:ascii="Arial" w:eastAsia="Times New Roman" w:hAnsi="Arial" w:cs="Arial"/>
          <w:b/>
          <w:bCs/>
          <w:color w:val="000000" w:themeColor="text1"/>
          <w:sz w:val="24"/>
          <w:szCs w:val="24"/>
          <w:lang w:eastAsia="pt-BR"/>
        </w:rPr>
        <w:t>Diagnósticos de enfermagem: aplicação à prática clínica. </w:t>
      </w:r>
      <w:r w:rsidRPr="00BE142E">
        <w:rPr>
          <w:rFonts w:ascii="Arial" w:eastAsia="Times New Roman" w:hAnsi="Arial" w:cs="Arial"/>
          <w:color w:val="000000" w:themeColor="text1"/>
          <w:sz w:val="24"/>
          <w:szCs w:val="24"/>
          <w:lang w:eastAsia="pt-BR"/>
        </w:rPr>
        <w:t xml:space="preserve">10ed. Porto Alegre: </w:t>
      </w:r>
      <w:proofErr w:type="spellStart"/>
      <w:r w:rsidRPr="00BE142E">
        <w:rPr>
          <w:rFonts w:ascii="Arial" w:eastAsia="Times New Roman" w:hAnsi="Arial" w:cs="Arial"/>
          <w:color w:val="000000" w:themeColor="text1"/>
          <w:sz w:val="24"/>
          <w:szCs w:val="24"/>
          <w:lang w:eastAsia="pt-BR"/>
        </w:rPr>
        <w:t>Artmed</w:t>
      </w:r>
      <w:proofErr w:type="spellEnd"/>
      <w:r w:rsidRPr="00BE142E">
        <w:rPr>
          <w:rFonts w:ascii="Arial" w:eastAsia="Times New Roman" w:hAnsi="Arial" w:cs="Arial"/>
          <w:color w:val="000000" w:themeColor="text1"/>
          <w:sz w:val="24"/>
          <w:szCs w:val="24"/>
          <w:lang w:eastAsia="pt-BR"/>
        </w:rPr>
        <w:t>, 2005.</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Dicionário de administração de medicamentos na enfermagem 2005/2006.</w:t>
      </w:r>
      <w:r w:rsidRPr="00BE142E">
        <w:rPr>
          <w:rFonts w:ascii="Arial" w:eastAsia="Times New Roman" w:hAnsi="Arial" w:cs="Arial"/>
          <w:color w:val="000000" w:themeColor="text1"/>
          <w:sz w:val="24"/>
          <w:szCs w:val="24"/>
          <w:lang w:eastAsia="pt-BR"/>
        </w:rPr>
        <w:t> Rio de Janeiro: EPUB, 2004.</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color w:val="000000" w:themeColor="text1"/>
          <w:sz w:val="24"/>
          <w:szCs w:val="24"/>
          <w:lang w:eastAsia="pt-BR"/>
        </w:rPr>
        <w:t> </w:t>
      </w:r>
    </w:p>
    <w:p w:rsidR="00364408" w:rsidRPr="00BE142E" w:rsidRDefault="00364408" w:rsidP="00364408">
      <w:pPr>
        <w:shd w:val="clear" w:color="auto" w:fill="FFFFFF"/>
        <w:spacing w:after="324" w:line="272" w:lineRule="atLeast"/>
        <w:jc w:val="both"/>
        <w:rPr>
          <w:rFonts w:ascii="Arial" w:eastAsia="Times New Roman" w:hAnsi="Arial" w:cs="Arial"/>
          <w:color w:val="000000" w:themeColor="text1"/>
          <w:sz w:val="24"/>
          <w:szCs w:val="24"/>
          <w:lang w:eastAsia="pt-BR"/>
        </w:rPr>
      </w:pPr>
      <w:r w:rsidRPr="00BE142E">
        <w:rPr>
          <w:rFonts w:ascii="Arial" w:eastAsia="Times New Roman" w:hAnsi="Arial" w:cs="Arial"/>
          <w:b/>
          <w:bCs/>
          <w:color w:val="000000" w:themeColor="text1"/>
          <w:sz w:val="24"/>
          <w:szCs w:val="24"/>
          <w:lang w:eastAsia="pt-BR"/>
        </w:rPr>
        <w:t>Diagnósticos de enfermagem da NANDA: Benefícios e Classificação 2007- 2008</w:t>
      </w:r>
      <w:r w:rsidRPr="00BE142E">
        <w:rPr>
          <w:rFonts w:ascii="Arial" w:eastAsia="Times New Roman" w:hAnsi="Arial" w:cs="Arial"/>
          <w:color w:val="000000" w:themeColor="text1"/>
          <w:sz w:val="24"/>
          <w:szCs w:val="24"/>
          <w:lang w:eastAsia="pt-BR"/>
        </w:rPr>
        <w:t xml:space="preserve">. </w:t>
      </w:r>
      <w:proofErr w:type="spellStart"/>
      <w:r w:rsidRPr="00BE142E">
        <w:rPr>
          <w:rFonts w:ascii="Arial" w:eastAsia="Times New Roman" w:hAnsi="Arial" w:cs="Arial"/>
          <w:color w:val="000000" w:themeColor="text1"/>
          <w:sz w:val="24"/>
          <w:szCs w:val="24"/>
          <w:lang w:eastAsia="pt-BR"/>
        </w:rPr>
        <w:t>Artmed</w:t>
      </w:r>
      <w:proofErr w:type="spellEnd"/>
      <w:r w:rsidRPr="00BE142E">
        <w:rPr>
          <w:rFonts w:ascii="Arial" w:eastAsia="Times New Roman" w:hAnsi="Arial" w:cs="Arial"/>
          <w:color w:val="000000" w:themeColor="text1"/>
          <w:sz w:val="24"/>
          <w:szCs w:val="24"/>
          <w:lang w:eastAsia="pt-BR"/>
        </w:rPr>
        <w:t xml:space="preserve">: São Paulo, </w:t>
      </w:r>
      <w:proofErr w:type="gramStart"/>
      <w:r w:rsidRPr="00BE142E">
        <w:rPr>
          <w:rFonts w:ascii="Arial" w:eastAsia="Times New Roman" w:hAnsi="Arial" w:cs="Arial"/>
          <w:color w:val="000000" w:themeColor="text1"/>
          <w:sz w:val="24"/>
          <w:szCs w:val="24"/>
          <w:lang w:eastAsia="pt-BR"/>
        </w:rPr>
        <w:t>2007</w:t>
      </w:r>
      <w:proofErr w:type="gramEnd"/>
    </w:p>
    <w:p w:rsidR="004723A6" w:rsidRPr="008B3885" w:rsidRDefault="008B3885" w:rsidP="004723A6">
      <w:pPr>
        <w:autoSpaceDE w:val="0"/>
        <w:autoSpaceDN w:val="0"/>
        <w:adjustRightInd w:val="0"/>
        <w:spacing w:after="0" w:line="240" w:lineRule="auto"/>
        <w:rPr>
          <w:rFonts w:ascii="Arial" w:hAnsi="Arial" w:cs="Arial"/>
          <w:color w:val="000000"/>
          <w:sz w:val="24"/>
          <w:szCs w:val="24"/>
        </w:rPr>
      </w:pPr>
      <w:r w:rsidRPr="008B3885">
        <w:rPr>
          <w:rFonts w:ascii="Arial" w:hAnsi="Arial" w:cs="Arial"/>
          <w:color w:val="000000"/>
          <w:sz w:val="24"/>
          <w:szCs w:val="24"/>
        </w:rPr>
        <w:t>ARTIGO: O estudo de caso dirigido como metodologia de pesquisa</w:t>
      </w:r>
      <w:r>
        <w:rPr>
          <w:rFonts w:ascii="Arial" w:hAnsi="Arial" w:cs="Arial"/>
          <w:color w:val="000000"/>
          <w:sz w:val="24"/>
          <w:szCs w:val="24"/>
        </w:rPr>
        <w:t xml:space="preserve"> p</w:t>
      </w:r>
      <w:r w:rsidRPr="008B3885">
        <w:rPr>
          <w:rFonts w:ascii="Arial" w:hAnsi="Arial" w:cs="Arial"/>
          <w:color w:val="000000"/>
          <w:sz w:val="24"/>
          <w:szCs w:val="24"/>
        </w:rPr>
        <w:t>ara a educação à distância (</w:t>
      </w:r>
      <w:proofErr w:type="spellStart"/>
      <w:r w:rsidRPr="008B3885">
        <w:rPr>
          <w:rFonts w:ascii="Arial" w:hAnsi="Arial" w:cs="Arial"/>
          <w:color w:val="000000"/>
          <w:sz w:val="24"/>
          <w:szCs w:val="24"/>
        </w:rPr>
        <w:t>ead</w:t>
      </w:r>
      <w:proofErr w:type="spellEnd"/>
      <w:r w:rsidRPr="008B3885">
        <w:rPr>
          <w:rFonts w:ascii="Arial" w:hAnsi="Arial" w:cs="Arial"/>
          <w:color w:val="000000"/>
          <w:sz w:val="24"/>
          <w:szCs w:val="24"/>
        </w:rPr>
        <w:t xml:space="preserve">). </w:t>
      </w:r>
      <w:r w:rsidR="004723A6" w:rsidRPr="008B3885">
        <w:rPr>
          <w:rFonts w:ascii="Arial" w:hAnsi="Arial" w:cs="Arial"/>
          <w:color w:val="000000"/>
          <w:sz w:val="24"/>
          <w:szCs w:val="24"/>
        </w:rPr>
        <w:t xml:space="preserve">FIALHO, José </w:t>
      </w:r>
      <w:proofErr w:type="spellStart"/>
      <w:r w:rsidR="004723A6" w:rsidRPr="008B3885">
        <w:rPr>
          <w:rFonts w:ascii="Arial" w:hAnsi="Arial" w:cs="Arial"/>
          <w:color w:val="000000"/>
          <w:sz w:val="24"/>
          <w:szCs w:val="24"/>
        </w:rPr>
        <w:t>Tarciso</w:t>
      </w:r>
      <w:proofErr w:type="spellEnd"/>
      <w:r w:rsidR="004723A6" w:rsidRPr="008B3885">
        <w:rPr>
          <w:rFonts w:ascii="Arial" w:hAnsi="Arial" w:cs="Arial"/>
          <w:color w:val="000000"/>
          <w:sz w:val="24"/>
          <w:szCs w:val="24"/>
        </w:rPr>
        <w:t xml:space="preserve"> – EADCON</w:t>
      </w:r>
      <w:r w:rsidRPr="008B3885">
        <w:rPr>
          <w:rFonts w:ascii="Arial" w:hAnsi="Arial" w:cs="Arial"/>
          <w:color w:val="000000"/>
          <w:sz w:val="24"/>
          <w:szCs w:val="24"/>
        </w:rPr>
        <w:t xml:space="preserve">, </w:t>
      </w:r>
      <w:r w:rsidR="004723A6" w:rsidRPr="008B3885">
        <w:rPr>
          <w:rFonts w:ascii="Arial" w:hAnsi="Arial" w:cs="Arial"/>
          <w:color w:val="000000"/>
          <w:sz w:val="24"/>
          <w:szCs w:val="24"/>
        </w:rPr>
        <w:t xml:space="preserve">NEUBAUER FILHO, Airton – </w:t>
      </w:r>
      <w:proofErr w:type="gramStart"/>
      <w:r w:rsidR="004723A6" w:rsidRPr="008B3885">
        <w:rPr>
          <w:rFonts w:ascii="Arial" w:hAnsi="Arial" w:cs="Arial"/>
          <w:color w:val="000000"/>
          <w:sz w:val="24"/>
          <w:szCs w:val="24"/>
        </w:rPr>
        <w:t>EADCON</w:t>
      </w:r>
      <w:proofErr w:type="gramEnd"/>
    </w:p>
    <w:p w:rsidR="00051590" w:rsidRDefault="00051590">
      <w:pPr>
        <w:rPr>
          <w:rFonts w:ascii="Arial" w:hAnsi="Arial" w:cs="Arial"/>
          <w:color w:val="000000" w:themeColor="text1"/>
          <w:sz w:val="24"/>
          <w:szCs w:val="24"/>
        </w:rPr>
      </w:pPr>
    </w:p>
    <w:p w:rsidR="008B3885" w:rsidRPr="008B3885" w:rsidRDefault="008B3885">
      <w:pPr>
        <w:rPr>
          <w:rFonts w:ascii="Arial" w:hAnsi="Arial" w:cs="Arial"/>
          <w:sz w:val="24"/>
          <w:szCs w:val="24"/>
        </w:rPr>
      </w:pPr>
      <w:hyperlink r:id="rId19" w:history="1">
        <w:r w:rsidRPr="008B3885">
          <w:rPr>
            <w:rStyle w:val="Hyperlink"/>
            <w:rFonts w:ascii="Arial" w:hAnsi="Arial" w:cs="Arial"/>
            <w:color w:val="auto"/>
            <w:sz w:val="24"/>
            <w:szCs w:val="24"/>
            <w:u w:val="none"/>
          </w:rPr>
          <w:t>http://claracoutinho.wikispaces.com/2+Defini%C3%A7%C3%A3o+do+Estudo+de+Caso..</w:t>
        </w:r>
      </w:hyperlink>
    </w:p>
    <w:p w:rsidR="0006195B" w:rsidRPr="008B3885" w:rsidRDefault="00C942B8">
      <w:pPr>
        <w:rPr>
          <w:rFonts w:ascii="Arial" w:hAnsi="Arial" w:cs="Arial"/>
          <w:sz w:val="24"/>
          <w:szCs w:val="24"/>
        </w:rPr>
      </w:pPr>
      <w:hyperlink r:id="rId20" w:history="1">
        <w:r w:rsidR="000B4D60" w:rsidRPr="008B3885">
          <w:rPr>
            <w:rStyle w:val="Hyperlink"/>
            <w:rFonts w:ascii="Arial" w:hAnsi="Arial" w:cs="Arial"/>
            <w:color w:val="auto"/>
            <w:sz w:val="24"/>
            <w:szCs w:val="24"/>
            <w:u w:val="none"/>
          </w:rPr>
          <w:t>http://www.texon.com.br/pdf2011/Cloreto_de_Sodio_site_E.pdf</w:t>
        </w:r>
      </w:hyperlink>
    </w:p>
    <w:p w:rsidR="000B4D60" w:rsidRPr="00BE142E" w:rsidRDefault="000B4D60">
      <w:pPr>
        <w:rPr>
          <w:rFonts w:ascii="Arial" w:hAnsi="Arial" w:cs="Arial"/>
          <w:color w:val="000000" w:themeColor="text1"/>
          <w:sz w:val="24"/>
          <w:szCs w:val="24"/>
        </w:rPr>
      </w:pPr>
      <w:r w:rsidRPr="000B4D60">
        <w:rPr>
          <w:rFonts w:ascii="Arial" w:hAnsi="Arial" w:cs="Arial"/>
          <w:color w:val="000000" w:themeColor="text1"/>
          <w:sz w:val="24"/>
          <w:szCs w:val="24"/>
        </w:rPr>
        <w:t>http://diariodebiologia.com/2009/06/como-interpretar-um-exame-de-hemograma-completo/</w:t>
      </w:r>
    </w:p>
    <w:sectPr w:rsidR="000B4D60" w:rsidRPr="00BE142E" w:rsidSect="009B1934">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4E" w:rsidRDefault="00EA404E" w:rsidP="00400BE3">
      <w:pPr>
        <w:spacing w:after="0" w:line="240" w:lineRule="auto"/>
      </w:pPr>
      <w:r>
        <w:separator/>
      </w:r>
    </w:p>
  </w:endnote>
  <w:endnote w:type="continuationSeparator" w:id="0">
    <w:p w:rsidR="00EA404E" w:rsidRDefault="00EA404E" w:rsidP="00400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4E" w:rsidRDefault="00EA404E" w:rsidP="00400BE3">
      <w:pPr>
        <w:spacing w:after="0" w:line="240" w:lineRule="auto"/>
      </w:pPr>
      <w:r>
        <w:separator/>
      </w:r>
    </w:p>
  </w:footnote>
  <w:footnote w:type="continuationSeparator" w:id="0">
    <w:p w:rsidR="00EA404E" w:rsidRDefault="00EA404E" w:rsidP="00400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C78"/>
    <w:multiLevelType w:val="hybridMultilevel"/>
    <w:tmpl w:val="1E0E589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
    <w:nsid w:val="05360BAA"/>
    <w:multiLevelType w:val="hybridMultilevel"/>
    <w:tmpl w:val="000AEA4E"/>
    <w:lvl w:ilvl="0" w:tplc="2C82046C">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565309"/>
    <w:multiLevelType w:val="hybridMultilevel"/>
    <w:tmpl w:val="9FE0DCDC"/>
    <w:lvl w:ilvl="0" w:tplc="2C82046C">
      <w:start w:val="1"/>
      <w:numFmt w:val="bullet"/>
      <w:lvlText w:val="­"/>
      <w:lvlJc w:val="left"/>
      <w:pPr>
        <w:tabs>
          <w:tab w:val="num" w:pos="720"/>
        </w:tabs>
        <w:ind w:left="720" w:hanging="360"/>
      </w:pPr>
      <w:rPr>
        <w:rFonts w:ascii="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nsid w:val="09826524"/>
    <w:multiLevelType w:val="multilevel"/>
    <w:tmpl w:val="52C0E9E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07243"/>
    <w:multiLevelType w:val="multilevel"/>
    <w:tmpl w:val="96D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74B27"/>
    <w:multiLevelType w:val="hybridMultilevel"/>
    <w:tmpl w:val="C8CA8BCC"/>
    <w:lvl w:ilvl="0" w:tplc="75BA0610">
      <w:start w:val="1"/>
      <w:numFmt w:val="bullet"/>
      <w:lvlText w:val=""/>
      <w:lvlJc w:val="left"/>
      <w:pPr>
        <w:tabs>
          <w:tab w:val="num" w:pos="720"/>
        </w:tabs>
        <w:ind w:left="720" w:hanging="360"/>
      </w:pPr>
      <w:rPr>
        <w:rFonts w:ascii="Wingdings" w:hAnsi="Wingdings" w:hint="default"/>
      </w:rPr>
    </w:lvl>
    <w:lvl w:ilvl="1" w:tplc="CC488AFA" w:tentative="1">
      <w:start w:val="1"/>
      <w:numFmt w:val="bullet"/>
      <w:lvlText w:val=""/>
      <w:lvlJc w:val="left"/>
      <w:pPr>
        <w:tabs>
          <w:tab w:val="num" w:pos="1440"/>
        </w:tabs>
        <w:ind w:left="1440" w:hanging="360"/>
      </w:pPr>
      <w:rPr>
        <w:rFonts w:ascii="Wingdings" w:hAnsi="Wingdings" w:hint="default"/>
      </w:rPr>
    </w:lvl>
    <w:lvl w:ilvl="2" w:tplc="39FCCA8A" w:tentative="1">
      <w:start w:val="1"/>
      <w:numFmt w:val="bullet"/>
      <w:lvlText w:val=""/>
      <w:lvlJc w:val="left"/>
      <w:pPr>
        <w:tabs>
          <w:tab w:val="num" w:pos="2160"/>
        </w:tabs>
        <w:ind w:left="2160" w:hanging="360"/>
      </w:pPr>
      <w:rPr>
        <w:rFonts w:ascii="Wingdings" w:hAnsi="Wingdings" w:hint="default"/>
      </w:rPr>
    </w:lvl>
    <w:lvl w:ilvl="3" w:tplc="BEB81018" w:tentative="1">
      <w:start w:val="1"/>
      <w:numFmt w:val="bullet"/>
      <w:lvlText w:val=""/>
      <w:lvlJc w:val="left"/>
      <w:pPr>
        <w:tabs>
          <w:tab w:val="num" w:pos="2880"/>
        </w:tabs>
        <w:ind w:left="2880" w:hanging="360"/>
      </w:pPr>
      <w:rPr>
        <w:rFonts w:ascii="Wingdings" w:hAnsi="Wingdings" w:hint="default"/>
      </w:rPr>
    </w:lvl>
    <w:lvl w:ilvl="4" w:tplc="AFE22618" w:tentative="1">
      <w:start w:val="1"/>
      <w:numFmt w:val="bullet"/>
      <w:lvlText w:val=""/>
      <w:lvlJc w:val="left"/>
      <w:pPr>
        <w:tabs>
          <w:tab w:val="num" w:pos="3600"/>
        </w:tabs>
        <w:ind w:left="3600" w:hanging="360"/>
      </w:pPr>
      <w:rPr>
        <w:rFonts w:ascii="Wingdings" w:hAnsi="Wingdings" w:hint="default"/>
      </w:rPr>
    </w:lvl>
    <w:lvl w:ilvl="5" w:tplc="B492B1CE" w:tentative="1">
      <w:start w:val="1"/>
      <w:numFmt w:val="bullet"/>
      <w:lvlText w:val=""/>
      <w:lvlJc w:val="left"/>
      <w:pPr>
        <w:tabs>
          <w:tab w:val="num" w:pos="4320"/>
        </w:tabs>
        <w:ind w:left="4320" w:hanging="360"/>
      </w:pPr>
      <w:rPr>
        <w:rFonts w:ascii="Wingdings" w:hAnsi="Wingdings" w:hint="default"/>
      </w:rPr>
    </w:lvl>
    <w:lvl w:ilvl="6" w:tplc="C07873E2" w:tentative="1">
      <w:start w:val="1"/>
      <w:numFmt w:val="bullet"/>
      <w:lvlText w:val=""/>
      <w:lvlJc w:val="left"/>
      <w:pPr>
        <w:tabs>
          <w:tab w:val="num" w:pos="5040"/>
        </w:tabs>
        <w:ind w:left="5040" w:hanging="360"/>
      </w:pPr>
      <w:rPr>
        <w:rFonts w:ascii="Wingdings" w:hAnsi="Wingdings" w:hint="default"/>
      </w:rPr>
    </w:lvl>
    <w:lvl w:ilvl="7" w:tplc="15F4B8B0" w:tentative="1">
      <w:start w:val="1"/>
      <w:numFmt w:val="bullet"/>
      <w:lvlText w:val=""/>
      <w:lvlJc w:val="left"/>
      <w:pPr>
        <w:tabs>
          <w:tab w:val="num" w:pos="5760"/>
        </w:tabs>
        <w:ind w:left="5760" w:hanging="360"/>
      </w:pPr>
      <w:rPr>
        <w:rFonts w:ascii="Wingdings" w:hAnsi="Wingdings" w:hint="default"/>
      </w:rPr>
    </w:lvl>
    <w:lvl w:ilvl="8" w:tplc="EF146252" w:tentative="1">
      <w:start w:val="1"/>
      <w:numFmt w:val="bullet"/>
      <w:lvlText w:val=""/>
      <w:lvlJc w:val="left"/>
      <w:pPr>
        <w:tabs>
          <w:tab w:val="num" w:pos="6480"/>
        </w:tabs>
        <w:ind w:left="6480" w:hanging="360"/>
      </w:pPr>
      <w:rPr>
        <w:rFonts w:ascii="Wingdings" w:hAnsi="Wingdings" w:hint="default"/>
      </w:rPr>
    </w:lvl>
  </w:abstractNum>
  <w:abstractNum w:abstractNumId="6">
    <w:nsid w:val="130145CD"/>
    <w:multiLevelType w:val="hybridMultilevel"/>
    <w:tmpl w:val="EE5E500A"/>
    <w:lvl w:ilvl="0" w:tplc="75BA0610">
      <w:start w:val="1"/>
      <w:numFmt w:val="bullet"/>
      <w:lvlText w:val=""/>
      <w:lvlJc w:val="left"/>
      <w:pPr>
        <w:ind w:left="1278" w:hanging="360"/>
      </w:pPr>
      <w:rPr>
        <w:rFonts w:ascii="Wingdings" w:hAnsi="Wingdings" w:hint="default"/>
      </w:rPr>
    </w:lvl>
    <w:lvl w:ilvl="1" w:tplc="04160003" w:tentative="1">
      <w:start w:val="1"/>
      <w:numFmt w:val="bullet"/>
      <w:lvlText w:val="o"/>
      <w:lvlJc w:val="left"/>
      <w:pPr>
        <w:ind w:left="1998" w:hanging="360"/>
      </w:pPr>
      <w:rPr>
        <w:rFonts w:ascii="Courier New" w:hAnsi="Courier New" w:cs="Courier New" w:hint="default"/>
      </w:rPr>
    </w:lvl>
    <w:lvl w:ilvl="2" w:tplc="04160005" w:tentative="1">
      <w:start w:val="1"/>
      <w:numFmt w:val="bullet"/>
      <w:lvlText w:val=""/>
      <w:lvlJc w:val="left"/>
      <w:pPr>
        <w:ind w:left="2718" w:hanging="360"/>
      </w:pPr>
      <w:rPr>
        <w:rFonts w:ascii="Wingdings" w:hAnsi="Wingdings" w:hint="default"/>
      </w:rPr>
    </w:lvl>
    <w:lvl w:ilvl="3" w:tplc="04160001" w:tentative="1">
      <w:start w:val="1"/>
      <w:numFmt w:val="bullet"/>
      <w:lvlText w:val=""/>
      <w:lvlJc w:val="left"/>
      <w:pPr>
        <w:ind w:left="3438" w:hanging="360"/>
      </w:pPr>
      <w:rPr>
        <w:rFonts w:ascii="Symbol" w:hAnsi="Symbol" w:hint="default"/>
      </w:rPr>
    </w:lvl>
    <w:lvl w:ilvl="4" w:tplc="04160003" w:tentative="1">
      <w:start w:val="1"/>
      <w:numFmt w:val="bullet"/>
      <w:lvlText w:val="o"/>
      <w:lvlJc w:val="left"/>
      <w:pPr>
        <w:ind w:left="4158" w:hanging="360"/>
      </w:pPr>
      <w:rPr>
        <w:rFonts w:ascii="Courier New" w:hAnsi="Courier New" w:cs="Courier New" w:hint="default"/>
      </w:rPr>
    </w:lvl>
    <w:lvl w:ilvl="5" w:tplc="04160005" w:tentative="1">
      <w:start w:val="1"/>
      <w:numFmt w:val="bullet"/>
      <w:lvlText w:val=""/>
      <w:lvlJc w:val="left"/>
      <w:pPr>
        <w:ind w:left="4878" w:hanging="360"/>
      </w:pPr>
      <w:rPr>
        <w:rFonts w:ascii="Wingdings" w:hAnsi="Wingdings" w:hint="default"/>
      </w:rPr>
    </w:lvl>
    <w:lvl w:ilvl="6" w:tplc="04160001" w:tentative="1">
      <w:start w:val="1"/>
      <w:numFmt w:val="bullet"/>
      <w:lvlText w:val=""/>
      <w:lvlJc w:val="left"/>
      <w:pPr>
        <w:ind w:left="5598" w:hanging="360"/>
      </w:pPr>
      <w:rPr>
        <w:rFonts w:ascii="Symbol" w:hAnsi="Symbol" w:hint="default"/>
      </w:rPr>
    </w:lvl>
    <w:lvl w:ilvl="7" w:tplc="04160003" w:tentative="1">
      <w:start w:val="1"/>
      <w:numFmt w:val="bullet"/>
      <w:lvlText w:val="o"/>
      <w:lvlJc w:val="left"/>
      <w:pPr>
        <w:ind w:left="6318" w:hanging="360"/>
      </w:pPr>
      <w:rPr>
        <w:rFonts w:ascii="Courier New" w:hAnsi="Courier New" w:cs="Courier New" w:hint="default"/>
      </w:rPr>
    </w:lvl>
    <w:lvl w:ilvl="8" w:tplc="04160005" w:tentative="1">
      <w:start w:val="1"/>
      <w:numFmt w:val="bullet"/>
      <w:lvlText w:val=""/>
      <w:lvlJc w:val="left"/>
      <w:pPr>
        <w:ind w:left="7038" w:hanging="360"/>
      </w:pPr>
      <w:rPr>
        <w:rFonts w:ascii="Wingdings" w:hAnsi="Wingdings" w:hint="default"/>
      </w:rPr>
    </w:lvl>
  </w:abstractNum>
  <w:abstractNum w:abstractNumId="7">
    <w:nsid w:val="14467CDC"/>
    <w:multiLevelType w:val="multilevel"/>
    <w:tmpl w:val="2DF8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5232B0"/>
    <w:multiLevelType w:val="multilevel"/>
    <w:tmpl w:val="983A4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138E8"/>
    <w:multiLevelType w:val="hybridMultilevel"/>
    <w:tmpl w:val="22160E1E"/>
    <w:lvl w:ilvl="0" w:tplc="DE74C3E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E84756"/>
    <w:multiLevelType w:val="hybridMultilevel"/>
    <w:tmpl w:val="EBA0100C"/>
    <w:lvl w:ilvl="0" w:tplc="DE74C3E8">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1">
    <w:nsid w:val="371D1D90"/>
    <w:multiLevelType w:val="hybridMultilevel"/>
    <w:tmpl w:val="A286885A"/>
    <w:lvl w:ilvl="0" w:tplc="4B08FBCE">
      <w:start w:val="1"/>
      <w:numFmt w:val="bullet"/>
      <w:lvlText w:val=""/>
      <w:lvlJc w:val="left"/>
      <w:pPr>
        <w:tabs>
          <w:tab w:val="num" w:pos="720"/>
        </w:tabs>
        <w:ind w:left="720" w:hanging="360"/>
      </w:pPr>
      <w:rPr>
        <w:rFonts w:ascii="Wingdings" w:hAnsi="Wingdings" w:hint="default"/>
      </w:rPr>
    </w:lvl>
    <w:lvl w:ilvl="1" w:tplc="D83295E4" w:tentative="1">
      <w:start w:val="1"/>
      <w:numFmt w:val="bullet"/>
      <w:lvlText w:val=""/>
      <w:lvlJc w:val="left"/>
      <w:pPr>
        <w:tabs>
          <w:tab w:val="num" w:pos="1440"/>
        </w:tabs>
        <w:ind w:left="1440" w:hanging="360"/>
      </w:pPr>
      <w:rPr>
        <w:rFonts w:ascii="Wingdings" w:hAnsi="Wingdings" w:hint="default"/>
      </w:rPr>
    </w:lvl>
    <w:lvl w:ilvl="2" w:tplc="E3A61074" w:tentative="1">
      <w:start w:val="1"/>
      <w:numFmt w:val="bullet"/>
      <w:lvlText w:val=""/>
      <w:lvlJc w:val="left"/>
      <w:pPr>
        <w:tabs>
          <w:tab w:val="num" w:pos="2160"/>
        </w:tabs>
        <w:ind w:left="2160" w:hanging="360"/>
      </w:pPr>
      <w:rPr>
        <w:rFonts w:ascii="Wingdings" w:hAnsi="Wingdings" w:hint="default"/>
      </w:rPr>
    </w:lvl>
    <w:lvl w:ilvl="3" w:tplc="74EE6CA8" w:tentative="1">
      <w:start w:val="1"/>
      <w:numFmt w:val="bullet"/>
      <w:lvlText w:val=""/>
      <w:lvlJc w:val="left"/>
      <w:pPr>
        <w:tabs>
          <w:tab w:val="num" w:pos="2880"/>
        </w:tabs>
        <w:ind w:left="2880" w:hanging="360"/>
      </w:pPr>
      <w:rPr>
        <w:rFonts w:ascii="Wingdings" w:hAnsi="Wingdings" w:hint="default"/>
      </w:rPr>
    </w:lvl>
    <w:lvl w:ilvl="4" w:tplc="FF621B4E" w:tentative="1">
      <w:start w:val="1"/>
      <w:numFmt w:val="bullet"/>
      <w:lvlText w:val=""/>
      <w:lvlJc w:val="left"/>
      <w:pPr>
        <w:tabs>
          <w:tab w:val="num" w:pos="3600"/>
        </w:tabs>
        <w:ind w:left="3600" w:hanging="360"/>
      </w:pPr>
      <w:rPr>
        <w:rFonts w:ascii="Wingdings" w:hAnsi="Wingdings" w:hint="default"/>
      </w:rPr>
    </w:lvl>
    <w:lvl w:ilvl="5" w:tplc="F3022D9C" w:tentative="1">
      <w:start w:val="1"/>
      <w:numFmt w:val="bullet"/>
      <w:lvlText w:val=""/>
      <w:lvlJc w:val="left"/>
      <w:pPr>
        <w:tabs>
          <w:tab w:val="num" w:pos="4320"/>
        </w:tabs>
        <w:ind w:left="4320" w:hanging="360"/>
      </w:pPr>
      <w:rPr>
        <w:rFonts w:ascii="Wingdings" w:hAnsi="Wingdings" w:hint="default"/>
      </w:rPr>
    </w:lvl>
    <w:lvl w:ilvl="6" w:tplc="06B83516" w:tentative="1">
      <w:start w:val="1"/>
      <w:numFmt w:val="bullet"/>
      <w:lvlText w:val=""/>
      <w:lvlJc w:val="left"/>
      <w:pPr>
        <w:tabs>
          <w:tab w:val="num" w:pos="5040"/>
        </w:tabs>
        <w:ind w:left="5040" w:hanging="360"/>
      </w:pPr>
      <w:rPr>
        <w:rFonts w:ascii="Wingdings" w:hAnsi="Wingdings" w:hint="default"/>
      </w:rPr>
    </w:lvl>
    <w:lvl w:ilvl="7" w:tplc="0D40D348" w:tentative="1">
      <w:start w:val="1"/>
      <w:numFmt w:val="bullet"/>
      <w:lvlText w:val=""/>
      <w:lvlJc w:val="left"/>
      <w:pPr>
        <w:tabs>
          <w:tab w:val="num" w:pos="5760"/>
        </w:tabs>
        <w:ind w:left="5760" w:hanging="360"/>
      </w:pPr>
      <w:rPr>
        <w:rFonts w:ascii="Wingdings" w:hAnsi="Wingdings" w:hint="default"/>
      </w:rPr>
    </w:lvl>
    <w:lvl w:ilvl="8" w:tplc="192873CE" w:tentative="1">
      <w:start w:val="1"/>
      <w:numFmt w:val="bullet"/>
      <w:lvlText w:val=""/>
      <w:lvlJc w:val="left"/>
      <w:pPr>
        <w:tabs>
          <w:tab w:val="num" w:pos="6480"/>
        </w:tabs>
        <w:ind w:left="6480" w:hanging="360"/>
      </w:pPr>
      <w:rPr>
        <w:rFonts w:ascii="Wingdings" w:hAnsi="Wingdings" w:hint="default"/>
      </w:rPr>
    </w:lvl>
  </w:abstractNum>
  <w:abstractNum w:abstractNumId="12">
    <w:nsid w:val="37462867"/>
    <w:multiLevelType w:val="multilevel"/>
    <w:tmpl w:val="E23E24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7F01FA6"/>
    <w:multiLevelType w:val="multilevel"/>
    <w:tmpl w:val="CDB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A7A33"/>
    <w:multiLevelType w:val="hybridMultilevel"/>
    <w:tmpl w:val="89CC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ED36D46"/>
    <w:multiLevelType w:val="hybridMultilevel"/>
    <w:tmpl w:val="E53CCEEE"/>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6">
    <w:nsid w:val="40C80AEF"/>
    <w:multiLevelType w:val="hybridMultilevel"/>
    <w:tmpl w:val="2ECC9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DE1D54"/>
    <w:multiLevelType w:val="hybridMultilevel"/>
    <w:tmpl w:val="BDB2FD9A"/>
    <w:lvl w:ilvl="0" w:tplc="B048422E">
      <w:start w:val="1"/>
      <w:numFmt w:val="bullet"/>
      <w:lvlText w:val=""/>
      <w:lvlJc w:val="left"/>
      <w:pPr>
        <w:tabs>
          <w:tab w:val="num" w:pos="720"/>
        </w:tabs>
        <w:ind w:left="720" w:hanging="360"/>
      </w:pPr>
      <w:rPr>
        <w:rFonts w:ascii="Wingdings" w:hAnsi="Wingdings" w:hint="default"/>
      </w:rPr>
    </w:lvl>
    <w:lvl w:ilvl="1" w:tplc="3692E098" w:tentative="1">
      <w:start w:val="1"/>
      <w:numFmt w:val="bullet"/>
      <w:lvlText w:val=""/>
      <w:lvlJc w:val="left"/>
      <w:pPr>
        <w:tabs>
          <w:tab w:val="num" w:pos="1440"/>
        </w:tabs>
        <w:ind w:left="1440" w:hanging="360"/>
      </w:pPr>
      <w:rPr>
        <w:rFonts w:ascii="Wingdings" w:hAnsi="Wingdings" w:hint="default"/>
      </w:rPr>
    </w:lvl>
    <w:lvl w:ilvl="2" w:tplc="E260437C" w:tentative="1">
      <w:start w:val="1"/>
      <w:numFmt w:val="bullet"/>
      <w:lvlText w:val=""/>
      <w:lvlJc w:val="left"/>
      <w:pPr>
        <w:tabs>
          <w:tab w:val="num" w:pos="2160"/>
        </w:tabs>
        <w:ind w:left="2160" w:hanging="360"/>
      </w:pPr>
      <w:rPr>
        <w:rFonts w:ascii="Wingdings" w:hAnsi="Wingdings" w:hint="default"/>
      </w:rPr>
    </w:lvl>
    <w:lvl w:ilvl="3" w:tplc="605AB780" w:tentative="1">
      <w:start w:val="1"/>
      <w:numFmt w:val="bullet"/>
      <w:lvlText w:val=""/>
      <w:lvlJc w:val="left"/>
      <w:pPr>
        <w:tabs>
          <w:tab w:val="num" w:pos="2880"/>
        </w:tabs>
        <w:ind w:left="2880" w:hanging="360"/>
      </w:pPr>
      <w:rPr>
        <w:rFonts w:ascii="Wingdings" w:hAnsi="Wingdings" w:hint="default"/>
      </w:rPr>
    </w:lvl>
    <w:lvl w:ilvl="4" w:tplc="259ADC94" w:tentative="1">
      <w:start w:val="1"/>
      <w:numFmt w:val="bullet"/>
      <w:lvlText w:val=""/>
      <w:lvlJc w:val="left"/>
      <w:pPr>
        <w:tabs>
          <w:tab w:val="num" w:pos="3600"/>
        </w:tabs>
        <w:ind w:left="3600" w:hanging="360"/>
      </w:pPr>
      <w:rPr>
        <w:rFonts w:ascii="Wingdings" w:hAnsi="Wingdings" w:hint="default"/>
      </w:rPr>
    </w:lvl>
    <w:lvl w:ilvl="5" w:tplc="AB30F6A8" w:tentative="1">
      <w:start w:val="1"/>
      <w:numFmt w:val="bullet"/>
      <w:lvlText w:val=""/>
      <w:lvlJc w:val="left"/>
      <w:pPr>
        <w:tabs>
          <w:tab w:val="num" w:pos="4320"/>
        </w:tabs>
        <w:ind w:left="4320" w:hanging="360"/>
      </w:pPr>
      <w:rPr>
        <w:rFonts w:ascii="Wingdings" w:hAnsi="Wingdings" w:hint="default"/>
      </w:rPr>
    </w:lvl>
    <w:lvl w:ilvl="6" w:tplc="5552AF2C" w:tentative="1">
      <w:start w:val="1"/>
      <w:numFmt w:val="bullet"/>
      <w:lvlText w:val=""/>
      <w:lvlJc w:val="left"/>
      <w:pPr>
        <w:tabs>
          <w:tab w:val="num" w:pos="5040"/>
        </w:tabs>
        <w:ind w:left="5040" w:hanging="360"/>
      </w:pPr>
      <w:rPr>
        <w:rFonts w:ascii="Wingdings" w:hAnsi="Wingdings" w:hint="default"/>
      </w:rPr>
    </w:lvl>
    <w:lvl w:ilvl="7" w:tplc="C4AEC24C" w:tentative="1">
      <w:start w:val="1"/>
      <w:numFmt w:val="bullet"/>
      <w:lvlText w:val=""/>
      <w:lvlJc w:val="left"/>
      <w:pPr>
        <w:tabs>
          <w:tab w:val="num" w:pos="5760"/>
        </w:tabs>
        <w:ind w:left="5760" w:hanging="360"/>
      </w:pPr>
      <w:rPr>
        <w:rFonts w:ascii="Wingdings" w:hAnsi="Wingdings" w:hint="default"/>
      </w:rPr>
    </w:lvl>
    <w:lvl w:ilvl="8" w:tplc="95F2DFA2" w:tentative="1">
      <w:start w:val="1"/>
      <w:numFmt w:val="bullet"/>
      <w:lvlText w:val=""/>
      <w:lvlJc w:val="left"/>
      <w:pPr>
        <w:tabs>
          <w:tab w:val="num" w:pos="6480"/>
        </w:tabs>
        <w:ind w:left="6480" w:hanging="360"/>
      </w:pPr>
      <w:rPr>
        <w:rFonts w:ascii="Wingdings" w:hAnsi="Wingdings" w:hint="default"/>
      </w:rPr>
    </w:lvl>
  </w:abstractNum>
  <w:abstractNum w:abstractNumId="18">
    <w:nsid w:val="46F26FC6"/>
    <w:multiLevelType w:val="hybridMultilevel"/>
    <w:tmpl w:val="9634BD04"/>
    <w:lvl w:ilvl="0" w:tplc="D4B8357C">
      <w:start w:val="1"/>
      <w:numFmt w:val="bullet"/>
      <w:lvlText w:val=""/>
      <w:lvlJc w:val="left"/>
      <w:pPr>
        <w:tabs>
          <w:tab w:val="num" w:pos="720"/>
        </w:tabs>
        <w:ind w:left="720" w:hanging="360"/>
      </w:pPr>
      <w:rPr>
        <w:rFonts w:ascii="Wingdings" w:hAnsi="Wingdings" w:hint="default"/>
      </w:rPr>
    </w:lvl>
    <w:lvl w:ilvl="1" w:tplc="4B02074A" w:tentative="1">
      <w:start w:val="1"/>
      <w:numFmt w:val="bullet"/>
      <w:lvlText w:val=""/>
      <w:lvlJc w:val="left"/>
      <w:pPr>
        <w:tabs>
          <w:tab w:val="num" w:pos="1440"/>
        </w:tabs>
        <w:ind w:left="1440" w:hanging="360"/>
      </w:pPr>
      <w:rPr>
        <w:rFonts w:ascii="Wingdings" w:hAnsi="Wingdings" w:hint="default"/>
      </w:rPr>
    </w:lvl>
    <w:lvl w:ilvl="2" w:tplc="037AD390" w:tentative="1">
      <w:start w:val="1"/>
      <w:numFmt w:val="bullet"/>
      <w:lvlText w:val=""/>
      <w:lvlJc w:val="left"/>
      <w:pPr>
        <w:tabs>
          <w:tab w:val="num" w:pos="2160"/>
        </w:tabs>
        <w:ind w:left="2160" w:hanging="360"/>
      </w:pPr>
      <w:rPr>
        <w:rFonts w:ascii="Wingdings" w:hAnsi="Wingdings" w:hint="default"/>
      </w:rPr>
    </w:lvl>
    <w:lvl w:ilvl="3" w:tplc="CF4E9A9E" w:tentative="1">
      <w:start w:val="1"/>
      <w:numFmt w:val="bullet"/>
      <w:lvlText w:val=""/>
      <w:lvlJc w:val="left"/>
      <w:pPr>
        <w:tabs>
          <w:tab w:val="num" w:pos="2880"/>
        </w:tabs>
        <w:ind w:left="2880" w:hanging="360"/>
      </w:pPr>
      <w:rPr>
        <w:rFonts w:ascii="Wingdings" w:hAnsi="Wingdings" w:hint="default"/>
      </w:rPr>
    </w:lvl>
    <w:lvl w:ilvl="4" w:tplc="2E7EECD0" w:tentative="1">
      <w:start w:val="1"/>
      <w:numFmt w:val="bullet"/>
      <w:lvlText w:val=""/>
      <w:lvlJc w:val="left"/>
      <w:pPr>
        <w:tabs>
          <w:tab w:val="num" w:pos="3600"/>
        </w:tabs>
        <w:ind w:left="3600" w:hanging="360"/>
      </w:pPr>
      <w:rPr>
        <w:rFonts w:ascii="Wingdings" w:hAnsi="Wingdings" w:hint="default"/>
      </w:rPr>
    </w:lvl>
    <w:lvl w:ilvl="5" w:tplc="858CDEBE" w:tentative="1">
      <w:start w:val="1"/>
      <w:numFmt w:val="bullet"/>
      <w:lvlText w:val=""/>
      <w:lvlJc w:val="left"/>
      <w:pPr>
        <w:tabs>
          <w:tab w:val="num" w:pos="4320"/>
        </w:tabs>
        <w:ind w:left="4320" w:hanging="360"/>
      </w:pPr>
      <w:rPr>
        <w:rFonts w:ascii="Wingdings" w:hAnsi="Wingdings" w:hint="default"/>
      </w:rPr>
    </w:lvl>
    <w:lvl w:ilvl="6" w:tplc="9F3EB89E" w:tentative="1">
      <w:start w:val="1"/>
      <w:numFmt w:val="bullet"/>
      <w:lvlText w:val=""/>
      <w:lvlJc w:val="left"/>
      <w:pPr>
        <w:tabs>
          <w:tab w:val="num" w:pos="5040"/>
        </w:tabs>
        <w:ind w:left="5040" w:hanging="360"/>
      </w:pPr>
      <w:rPr>
        <w:rFonts w:ascii="Wingdings" w:hAnsi="Wingdings" w:hint="default"/>
      </w:rPr>
    </w:lvl>
    <w:lvl w:ilvl="7" w:tplc="356613D6" w:tentative="1">
      <w:start w:val="1"/>
      <w:numFmt w:val="bullet"/>
      <w:lvlText w:val=""/>
      <w:lvlJc w:val="left"/>
      <w:pPr>
        <w:tabs>
          <w:tab w:val="num" w:pos="5760"/>
        </w:tabs>
        <w:ind w:left="5760" w:hanging="360"/>
      </w:pPr>
      <w:rPr>
        <w:rFonts w:ascii="Wingdings" w:hAnsi="Wingdings" w:hint="default"/>
      </w:rPr>
    </w:lvl>
    <w:lvl w:ilvl="8" w:tplc="60BEE3DA" w:tentative="1">
      <w:start w:val="1"/>
      <w:numFmt w:val="bullet"/>
      <w:lvlText w:val=""/>
      <w:lvlJc w:val="left"/>
      <w:pPr>
        <w:tabs>
          <w:tab w:val="num" w:pos="6480"/>
        </w:tabs>
        <w:ind w:left="6480" w:hanging="360"/>
      </w:pPr>
      <w:rPr>
        <w:rFonts w:ascii="Wingdings" w:hAnsi="Wingdings" w:hint="default"/>
      </w:rPr>
    </w:lvl>
  </w:abstractNum>
  <w:abstractNum w:abstractNumId="19">
    <w:nsid w:val="4CBC0DC5"/>
    <w:multiLevelType w:val="hybridMultilevel"/>
    <w:tmpl w:val="F91669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9F312EC"/>
    <w:multiLevelType w:val="hybridMultilevel"/>
    <w:tmpl w:val="16ECB85E"/>
    <w:lvl w:ilvl="0" w:tplc="2C82046C">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1D91C26"/>
    <w:multiLevelType w:val="hybridMultilevel"/>
    <w:tmpl w:val="2FECD642"/>
    <w:lvl w:ilvl="0" w:tplc="75BA061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32423B4"/>
    <w:multiLevelType w:val="hybridMultilevel"/>
    <w:tmpl w:val="2DE61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45D0110"/>
    <w:multiLevelType w:val="hybridMultilevel"/>
    <w:tmpl w:val="292E5722"/>
    <w:lvl w:ilvl="0" w:tplc="2C82046C">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812020"/>
    <w:multiLevelType w:val="hybridMultilevel"/>
    <w:tmpl w:val="30102DAC"/>
    <w:lvl w:ilvl="0" w:tplc="693EE0AE">
      <w:start w:val="1"/>
      <w:numFmt w:val="bullet"/>
      <w:lvlText w:val=""/>
      <w:lvlJc w:val="left"/>
      <w:pPr>
        <w:tabs>
          <w:tab w:val="num" w:pos="720"/>
        </w:tabs>
        <w:ind w:left="720" w:hanging="360"/>
      </w:pPr>
      <w:rPr>
        <w:rFonts w:ascii="Wingdings" w:hAnsi="Wingdings" w:hint="default"/>
      </w:rPr>
    </w:lvl>
    <w:lvl w:ilvl="1" w:tplc="1706AE9C" w:tentative="1">
      <w:start w:val="1"/>
      <w:numFmt w:val="bullet"/>
      <w:lvlText w:val=""/>
      <w:lvlJc w:val="left"/>
      <w:pPr>
        <w:tabs>
          <w:tab w:val="num" w:pos="1440"/>
        </w:tabs>
        <w:ind w:left="1440" w:hanging="360"/>
      </w:pPr>
      <w:rPr>
        <w:rFonts w:ascii="Wingdings" w:hAnsi="Wingdings" w:hint="default"/>
      </w:rPr>
    </w:lvl>
    <w:lvl w:ilvl="2" w:tplc="03B8234C" w:tentative="1">
      <w:start w:val="1"/>
      <w:numFmt w:val="bullet"/>
      <w:lvlText w:val=""/>
      <w:lvlJc w:val="left"/>
      <w:pPr>
        <w:tabs>
          <w:tab w:val="num" w:pos="2160"/>
        </w:tabs>
        <w:ind w:left="2160" w:hanging="360"/>
      </w:pPr>
      <w:rPr>
        <w:rFonts w:ascii="Wingdings" w:hAnsi="Wingdings" w:hint="default"/>
      </w:rPr>
    </w:lvl>
    <w:lvl w:ilvl="3" w:tplc="8DE6413C" w:tentative="1">
      <w:start w:val="1"/>
      <w:numFmt w:val="bullet"/>
      <w:lvlText w:val=""/>
      <w:lvlJc w:val="left"/>
      <w:pPr>
        <w:tabs>
          <w:tab w:val="num" w:pos="2880"/>
        </w:tabs>
        <w:ind w:left="2880" w:hanging="360"/>
      </w:pPr>
      <w:rPr>
        <w:rFonts w:ascii="Wingdings" w:hAnsi="Wingdings" w:hint="default"/>
      </w:rPr>
    </w:lvl>
    <w:lvl w:ilvl="4" w:tplc="210C38A0" w:tentative="1">
      <w:start w:val="1"/>
      <w:numFmt w:val="bullet"/>
      <w:lvlText w:val=""/>
      <w:lvlJc w:val="left"/>
      <w:pPr>
        <w:tabs>
          <w:tab w:val="num" w:pos="3600"/>
        </w:tabs>
        <w:ind w:left="3600" w:hanging="360"/>
      </w:pPr>
      <w:rPr>
        <w:rFonts w:ascii="Wingdings" w:hAnsi="Wingdings" w:hint="default"/>
      </w:rPr>
    </w:lvl>
    <w:lvl w:ilvl="5" w:tplc="B58EA70C" w:tentative="1">
      <w:start w:val="1"/>
      <w:numFmt w:val="bullet"/>
      <w:lvlText w:val=""/>
      <w:lvlJc w:val="left"/>
      <w:pPr>
        <w:tabs>
          <w:tab w:val="num" w:pos="4320"/>
        </w:tabs>
        <w:ind w:left="4320" w:hanging="360"/>
      </w:pPr>
      <w:rPr>
        <w:rFonts w:ascii="Wingdings" w:hAnsi="Wingdings" w:hint="default"/>
      </w:rPr>
    </w:lvl>
    <w:lvl w:ilvl="6" w:tplc="FD44CA52" w:tentative="1">
      <w:start w:val="1"/>
      <w:numFmt w:val="bullet"/>
      <w:lvlText w:val=""/>
      <w:lvlJc w:val="left"/>
      <w:pPr>
        <w:tabs>
          <w:tab w:val="num" w:pos="5040"/>
        </w:tabs>
        <w:ind w:left="5040" w:hanging="360"/>
      </w:pPr>
      <w:rPr>
        <w:rFonts w:ascii="Wingdings" w:hAnsi="Wingdings" w:hint="default"/>
      </w:rPr>
    </w:lvl>
    <w:lvl w:ilvl="7" w:tplc="59EAFA68" w:tentative="1">
      <w:start w:val="1"/>
      <w:numFmt w:val="bullet"/>
      <w:lvlText w:val=""/>
      <w:lvlJc w:val="left"/>
      <w:pPr>
        <w:tabs>
          <w:tab w:val="num" w:pos="5760"/>
        </w:tabs>
        <w:ind w:left="5760" w:hanging="360"/>
      </w:pPr>
      <w:rPr>
        <w:rFonts w:ascii="Wingdings" w:hAnsi="Wingdings" w:hint="default"/>
      </w:rPr>
    </w:lvl>
    <w:lvl w:ilvl="8" w:tplc="12EAEB50" w:tentative="1">
      <w:start w:val="1"/>
      <w:numFmt w:val="bullet"/>
      <w:lvlText w:val=""/>
      <w:lvlJc w:val="left"/>
      <w:pPr>
        <w:tabs>
          <w:tab w:val="num" w:pos="6480"/>
        </w:tabs>
        <w:ind w:left="6480" w:hanging="360"/>
      </w:pPr>
      <w:rPr>
        <w:rFonts w:ascii="Wingdings" w:hAnsi="Wingdings" w:hint="default"/>
      </w:rPr>
    </w:lvl>
  </w:abstractNum>
  <w:abstractNum w:abstractNumId="25">
    <w:nsid w:val="688D31D7"/>
    <w:multiLevelType w:val="hybridMultilevel"/>
    <w:tmpl w:val="846EFA12"/>
    <w:lvl w:ilvl="0" w:tplc="1278E2C6">
      <w:start w:val="1"/>
      <w:numFmt w:val="bullet"/>
      <w:lvlText w:val=""/>
      <w:lvlJc w:val="left"/>
      <w:pPr>
        <w:tabs>
          <w:tab w:val="num" w:pos="720"/>
        </w:tabs>
        <w:ind w:left="720" w:hanging="360"/>
      </w:pPr>
      <w:rPr>
        <w:rFonts w:ascii="Wingdings" w:hAnsi="Wingdings" w:hint="default"/>
      </w:rPr>
    </w:lvl>
    <w:lvl w:ilvl="1" w:tplc="599E8B46" w:tentative="1">
      <w:start w:val="1"/>
      <w:numFmt w:val="bullet"/>
      <w:lvlText w:val=""/>
      <w:lvlJc w:val="left"/>
      <w:pPr>
        <w:tabs>
          <w:tab w:val="num" w:pos="1440"/>
        </w:tabs>
        <w:ind w:left="1440" w:hanging="360"/>
      </w:pPr>
      <w:rPr>
        <w:rFonts w:ascii="Wingdings" w:hAnsi="Wingdings" w:hint="default"/>
      </w:rPr>
    </w:lvl>
    <w:lvl w:ilvl="2" w:tplc="6694C03C" w:tentative="1">
      <w:start w:val="1"/>
      <w:numFmt w:val="bullet"/>
      <w:lvlText w:val=""/>
      <w:lvlJc w:val="left"/>
      <w:pPr>
        <w:tabs>
          <w:tab w:val="num" w:pos="2160"/>
        </w:tabs>
        <w:ind w:left="2160" w:hanging="360"/>
      </w:pPr>
      <w:rPr>
        <w:rFonts w:ascii="Wingdings" w:hAnsi="Wingdings" w:hint="default"/>
      </w:rPr>
    </w:lvl>
    <w:lvl w:ilvl="3" w:tplc="5ED80722" w:tentative="1">
      <w:start w:val="1"/>
      <w:numFmt w:val="bullet"/>
      <w:lvlText w:val=""/>
      <w:lvlJc w:val="left"/>
      <w:pPr>
        <w:tabs>
          <w:tab w:val="num" w:pos="2880"/>
        </w:tabs>
        <w:ind w:left="2880" w:hanging="360"/>
      </w:pPr>
      <w:rPr>
        <w:rFonts w:ascii="Wingdings" w:hAnsi="Wingdings" w:hint="default"/>
      </w:rPr>
    </w:lvl>
    <w:lvl w:ilvl="4" w:tplc="08AE6E66" w:tentative="1">
      <w:start w:val="1"/>
      <w:numFmt w:val="bullet"/>
      <w:lvlText w:val=""/>
      <w:lvlJc w:val="left"/>
      <w:pPr>
        <w:tabs>
          <w:tab w:val="num" w:pos="3600"/>
        </w:tabs>
        <w:ind w:left="3600" w:hanging="360"/>
      </w:pPr>
      <w:rPr>
        <w:rFonts w:ascii="Wingdings" w:hAnsi="Wingdings" w:hint="default"/>
      </w:rPr>
    </w:lvl>
    <w:lvl w:ilvl="5" w:tplc="D2E42D1A" w:tentative="1">
      <w:start w:val="1"/>
      <w:numFmt w:val="bullet"/>
      <w:lvlText w:val=""/>
      <w:lvlJc w:val="left"/>
      <w:pPr>
        <w:tabs>
          <w:tab w:val="num" w:pos="4320"/>
        </w:tabs>
        <w:ind w:left="4320" w:hanging="360"/>
      </w:pPr>
      <w:rPr>
        <w:rFonts w:ascii="Wingdings" w:hAnsi="Wingdings" w:hint="default"/>
      </w:rPr>
    </w:lvl>
    <w:lvl w:ilvl="6" w:tplc="A0186980" w:tentative="1">
      <w:start w:val="1"/>
      <w:numFmt w:val="bullet"/>
      <w:lvlText w:val=""/>
      <w:lvlJc w:val="left"/>
      <w:pPr>
        <w:tabs>
          <w:tab w:val="num" w:pos="5040"/>
        </w:tabs>
        <w:ind w:left="5040" w:hanging="360"/>
      </w:pPr>
      <w:rPr>
        <w:rFonts w:ascii="Wingdings" w:hAnsi="Wingdings" w:hint="default"/>
      </w:rPr>
    </w:lvl>
    <w:lvl w:ilvl="7" w:tplc="EBCEDB70" w:tentative="1">
      <w:start w:val="1"/>
      <w:numFmt w:val="bullet"/>
      <w:lvlText w:val=""/>
      <w:lvlJc w:val="left"/>
      <w:pPr>
        <w:tabs>
          <w:tab w:val="num" w:pos="5760"/>
        </w:tabs>
        <w:ind w:left="5760" w:hanging="360"/>
      </w:pPr>
      <w:rPr>
        <w:rFonts w:ascii="Wingdings" w:hAnsi="Wingdings" w:hint="default"/>
      </w:rPr>
    </w:lvl>
    <w:lvl w:ilvl="8" w:tplc="F9106E0A" w:tentative="1">
      <w:start w:val="1"/>
      <w:numFmt w:val="bullet"/>
      <w:lvlText w:val=""/>
      <w:lvlJc w:val="left"/>
      <w:pPr>
        <w:tabs>
          <w:tab w:val="num" w:pos="6480"/>
        </w:tabs>
        <w:ind w:left="6480" w:hanging="360"/>
      </w:pPr>
      <w:rPr>
        <w:rFonts w:ascii="Wingdings" w:hAnsi="Wingdings" w:hint="default"/>
      </w:rPr>
    </w:lvl>
  </w:abstractNum>
  <w:abstractNum w:abstractNumId="26">
    <w:nsid w:val="6A686A99"/>
    <w:multiLevelType w:val="hybridMultilevel"/>
    <w:tmpl w:val="8A7C46A8"/>
    <w:lvl w:ilvl="0" w:tplc="2C82046C">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9B4583"/>
    <w:multiLevelType w:val="hybridMultilevel"/>
    <w:tmpl w:val="24E6CE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69777D"/>
    <w:multiLevelType w:val="hybridMultilevel"/>
    <w:tmpl w:val="8EC21D8C"/>
    <w:lvl w:ilvl="0" w:tplc="CFB01D90">
      <w:start w:val="1"/>
      <w:numFmt w:val="bullet"/>
      <w:lvlText w:val=""/>
      <w:lvlJc w:val="left"/>
      <w:pPr>
        <w:tabs>
          <w:tab w:val="num" w:pos="720"/>
        </w:tabs>
        <w:ind w:left="720" w:hanging="360"/>
      </w:pPr>
      <w:rPr>
        <w:rFonts w:ascii="Wingdings" w:hAnsi="Wingdings" w:hint="default"/>
      </w:rPr>
    </w:lvl>
    <w:lvl w:ilvl="1" w:tplc="941EBB46" w:tentative="1">
      <w:start w:val="1"/>
      <w:numFmt w:val="bullet"/>
      <w:lvlText w:val=""/>
      <w:lvlJc w:val="left"/>
      <w:pPr>
        <w:tabs>
          <w:tab w:val="num" w:pos="1440"/>
        </w:tabs>
        <w:ind w:left="1440" w:hanging="360"/>
      </w:pPr>
      <w:rPr>
        <w:rFonts w:ascii="Wingdings" w:hAnsi="Wingdings" w:hint="default"/>
      </w:rPr>
    </w:lvl>
    <w:lvl w:ilvl="2" w:tplc="068C9816" w:tentative="1">
      <w:start w:val="1"/>
      <w:numFmt w:val="bullet"/>
      <w:lvlText w:val=""/>
      <w:lvlJc w:val="left"/>
      <w:pPr>
        <w:tabs>
          <w:tab w:val="num" w:pos="2160"/>
        </w:tabs>
        <w:ind w:left="2160" w:hanging="360"/>
      </w:pPr>
      <w:rPr>
        <w:rFonts w:ascii="Wingdings" w:hAnsi="Wingdings" w:hint="default"/>
      </w:rPr>
    </w:lvl>
    <w:lvl w:ilvl="3" w:tplc="F4726824" w:tentative="1">
      <w:start w:val="1"/>
      <w:numFmt w:val="bullet"/>
      <w:lvlText w:val=""/>
      <w:lvlJc w:val="left"/>
      <w:pPr>
        <w:tabs>
          <w:tab w:val="num" w:pos="2880"/>
        </w:tabs>
        <w:ind w:left="2880" w:hanging="360"/>
      </w:pPr>
      <w:rPr>
        <w:rFonts w:ascii="Wingdings" w:hAnsi="Wingdings" w:hint="default"/>
      </w:rPr>
    </w:lvl>
    <w:lvl w:ilvl="4" w:tplc="A89E298A" w:tentative="1">
      <w:start w:val="1"/>
      <w:numFmt w:val="bullet"/>
      <w:lvlText w:val=""/>
      <w:lvlJc w:val="left"/>
      <w:pPr>
        <w:tabs>
          <w:tab w:val="num" w:pos="3600"/>
        </w:tabs>
        <w:ind w:left="3600" w:hanging="360"/>
      </w:pPr>
      <w:rPr>
        <w:rFonts w:ascii="Wingdings" w:hAnsi="Wingdings" w:hint="default"/>
      </w:rPr>
    </w:lvl>
    <w:lvl w:ilvl="5" w:tplc="F5067380" w:tentative="1">
      <w:start w:val="1"/>
      <w:numFmt w:val="bullet"/>
      <w:lvlText w:val=""/>
      <w:lvlJc w:val="left"/>
      <w:pPr>
        <w:tabs>
          <w:tab w:val="num" w:pos="4320"/>
        </w:tabs>
        <w:ind w:left="4320" w:hanging="360"/>
      </w:pPr>
      <w:rPr>
        <w:rFonts w:ascii="Wingdings" w:hAnsi="Wingdings" w:hint="default"/>
      </w:rPr>
    </w:lvl>
    <w:lvl w:ilvl="6" w:tplc="892836EC" w:tentative="1">
      <w:start w:val="1"/>
      <w:numFmt w:val="bullet"/>
      <w:lvlText w:val=""/>
      <w:lvlJc w:val="left"/>
      <w:pPr>
        <w:tabs>
          <w:tab w:val="num" w:pos="5040"/>
        </w:tabs>
        <w:ind w:left="5040" w:hanging="360"/>
      </w:pPr>
      <w:rPr>
        <w:rFonts w:ascii="Wingdings" w:hAnsi="Wingdings" w:hint="default"/>
      </w:rPr>
    </w:lvl>
    <w:lvl w:ilvl="7" w:tplc="79F63CCC" w:tentative="1">
      <w:start w:val="1"/>
      <w:numFmt w:val="bullet"/>
      <w:lvlText w:val=""/>
      <w:lvlJc w:val="left"/>
      <w:pPr>
        <w:tabs>
          <w:tab w:val="num" w:pos="5760"/>
        </w:tabs>
        <w:ind w:left="5760" w:hanging="360"/>
      </w:pPr>
      <w:rPr>
        <w:rFonts w:ascii="Wingdings" w:hAnsi="Wingdings" w:hint="default"/>
      </w:rPr>
    </w:lvl>
    <w:lvl w:ilvl="8" w:tplc="AAFC1C3A" w:tentative="1">
      <w:start w:val="1"/>
      <w:numFmt w:val="bullet"/>
      <w:lvlText w:val=""/>
      <w:lvlJc w:val="left"/>
      <w:pPr>
        <w:tabs>
          <w:tab w:val="num" w:pos="6480"/>
        </w:tabs>
        <w:ind w:left="6480" w:hanging="360"/>
      </w:pPr>
      <w:rPr>
        <w:rFonts w:ascii="Wingdings" w:hAnsi="Wingdings" w:hint="default"/>
      </w:rPr>
    </w:lvl>
  </w:abstractNum>
  <w:abstractNum w:abstractNumId="29">
    <w:nsid w:val="77D159FE"/>
    <w:multiLevelType w:val="hybridMultilevel"/>
    <w:tmpl w:val="42B0AB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B02496D"/>
    <w:multiLevelType w:val="hybridMultilevel"/>
    <w:tmpl w:val="409AD272"/>
    <w:lvl w:ilvl="0" w:tplc="75BA061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7D220F"/>
    <w:multiLevelType w:val="hybridMultilevel"/>
    <w:tmpl w:val="BA18AC56"/>
    <w:lvl w:ilvl="0" w:tplc="E8640C1A">
      <w:start w:val="1"/>
      <w:numFmt w:val="bullet"/>
      <w:lvlText w:val=""/>
      <w:lvlJc w:val="left"/>
      <w:pPr>
        <w:tabs>
          <w:tab w:val="num" w:pos="720"/>
        </w:tabs>
        <w:ind w:left="720" w:hanging="360"/>
      </w:pPr>
      <w:rPr>
        <w:rFonts w:ascii="Wingdings" w:hAnsi="Wingdings" w:hint="default"/>
      </w:rPr>
    </w:lvl>
    <w:lvl w:ilvl="1" w:tplc="B1848684" w:tentative="1">
      <w:start w:val="1"/>
      <w:numFmt w:val="bullet"/>
      <w:lvlText w:val=""/>
      <w:lvlJc w:val="left"/>
      <w:pPr>
        <w:tabs>
          <w:tab w:val="num" w:pos="1440"/>
        </w:tabs>
        <w:ind w:left="1440" w:hanging="360"/>
      </w:pPr>
      <w:rPr>
        <w:rFonts w:ascii="Wingdings" w:hAnsi="Wingdings" w:hint="default"/>
      </w:rPr>
    </w:lvl>
    <w:lvl w:ilvl="2" w:tplc="F0522E9C" w:tentative="1">
      <w:start w:val="1"/>
      <w:numFmt w:val="bullet"/>
      <w:lvlText w:val=""/>
      <w:lvlJc w:val="left"/>
      <w:pPr>
        <w:tabs>
          <w:tab w:val="num" w:pos="2160"/>
        </w:tabs>
        <w:ind w:left="2160" w:hanging="360"/>
      </w:pPr>
      <w:rPr>
        <w:rFonts w:ascii="Wingdings" w:hAnsi="Wingdings" w:hint="default"/>
      </w:rPr>
    </w:lvl>
    <w:lvl w:ilvl="3" w:tplc="611E0FA0" w:tentative="1">
      <w:start w:val="1"/>
      <w:numFmt w:val="bullet"/>
      <w:lvlText w:val=""/>
      <w:lvlJc w:val="left"/>
      <w:pPr>
        <w:tabs>
          <w:tab w:val="num" w:pos="2880"/>
        </w:tabs>
        <w:ind w:left="2880" w:hanging="360"/>
      </w:pPr>
      <w:rPr>
        <w:rFonts w:ascii="Wingdings" w:hAnsi="Wingdings" w:hint="default"/>
      </w:rPr>
    </w:lvl>
    <w:lvl w:ilvl="4" w:tplc="C6182E4C" w:tentative="1">
      <w:start w:val="1"/>
      <w:numFmt w:val="bullet"/>
      <w:lvlText w:val=""/>
      <w:lvlJc w:val="left"/>
      <w:pPr>
        <w:tabs>
          <w:tab w:val="num" w:pos="3600"/>
        </w:tabs>
        <w:ind w:left="3600" w:hanging="360"/>
      </w:pPr>
      <w:rPr>
        <w:rFonts w:ascii="Wingdings" w:hAnsi="Wingdings" w:hint="default"/>
      </w:rPr>
    </w:lvl>
    <w:lvl w:ilvl="5" w:tplc="84E0F1EE" w:tentative="1">
      <w:start w:val="1"/>
      <w:numFmt w:val="bullet"/>
      <w:lvlText w:val=""/>
      <w:lvlJc w:val="left"/>
      <w:pPr>
        <w:tabs>
          <w:tab w:val="num" w:pos="4320"/>
        </w:tabs>
        <w:ind w:left="4320" w:hanging="360"/>
      </w:pPr>
      <w:rPr>
        <w:rFonts w:ascii="Wingdings" w:hAnsi="Wingdings" w:hint="default"/>
      </w:rPr>
    </w:lvl>
    <w:lvl w:ilvl="6" w:tplc="DFD8E2B8" w:tentative="1">
      <w:start w:val="1"/>
      <w:numFmt w:val="bullet"/>
      <w:lvlText w:val=""/>
      <w:lvlJc w:val="left"/>
      <w:pPr>
        <w:tabs>
          <w:tab w:val="num" w:pos="5040"/>
        </w:tabs>
        <w:ind w:left="5040" w:hanging="360"/>
      </w:pPr>
      <w:rPr>
        <w:rFonts w:ascii="Wingdings" w:hAnsi="Wingdings" w:hint="default"/>
      </w:rPr>
    </w:lvl>
    <w:lvl w:ilvl="7" w:tplc="47AE4DB4" w:tentative="1">
      <w:start w:val="1"/>
      <w:numFmt w:val="bullet"/>
      <w:lvlText w:val=""/>
      <w:lvlJc w:val="left"/>
      <w:pPr>
        <w:tabs>
          <w:tab w:val="num" w:pos="5760"/>
        </w:tabs>
        <w:ind w:left="5760" w:hanging="360"/>
      </w:pPr>
      <w:rPr>
        <w:rFonts w:ascii="Wingdings" w:hAnsi="Wingdings" w:hint="default"/>
      </w:rPr>
    </w:lvl>
    <w:lvl w:ilvl="8" w:tplc="55A2B8E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6"/>
  </w:num>
  <w:num w:numId="4">
    <w:abstractNumId w:val="22"/>
  </w:num>
  <w:num w:numId="5">
    <w:abstractNumId w:val="15"/>
  </w:num>
  <w:num w:numId="6">
    <w:abstractNumId w:val="19"/>
  </w:num>
  <w:num w:numId="7">
    <w:abstractNumId w:val="27"/>
  </w:num>
  <w:num w:numId="8">
    <w:abstractNumId w:val="3"/>
  </w:num>
  <w:num w:numId="9">
    <w:abstractNumId w:val="4"/>
  </w:num>
  <w:num w:numId="10">
    <w:abstractNumId w:val="29"/>
  </w:num>
  <w:num w:numId="11">
    <w:abstractNumId w:val="31"/>
  </w:num>
  <w:num w:numId="12">
    <w:abstractNumId w:val="25"/>
  </w:num>
  <w:num w:numId="13">
    <w:abstractNumId w:val="18"/>
  </w:num>
  <w:num w:numId="14">
    <w:abstractNumId w:val="24"/>
  </w:num>
  <w:num w:numId="15">
    <w:abstractNumId w:val="28"/>
  </w:num>
  <w:num w:numId="16">
    <w:abstractNumId w:val="17"/>
  </w:num>
  <w:num w:numId="17">
    <w:abstractNumId w:val="5"/>
  </w:num>
  <w:num w:numId="18">
    <w:abstractNumId w:val="11"/>
  </w:num>
  <w:num w:numId="19">
    <w:abstractNumId w:val="21"/>
  </w:num>
  <w:num w:numId="20">
    <w:abstractNumId w:val="30"/>
  </w:num>
  <w:num w:numId="21">
    <w:abstractNumId w:val="14"/>
  </w:num>
  <w:num w:numId="22">
    <w:abstractNumId w:val="23"/>
  </w:num>
  <w:num w:numId="23">
    <w:abstractNumId w:val="9"/>
  </w:num>
  <w:num w:numId="24">
    <w:abstractNumId w:val="13"/>
  </w:num>
  <w:num w:numId="25">
    <w:abstractNumId w:val="0"/>
  </w:num>
  <w:num w:numId="26">
    <w:abstractNumId w:val="10"/>
  </w:num>
  <w:num w:numId="27">
    <w:abstractNumId w:val="2"/>
  </w:num>
  <w:num w:numId="28">
    <w:abstractNumId w:val="20"/>
  </w:num>
  <w:num w:numId="29">
    <w:abstractNumId w:val="1"/>
  </w:num>
  <w:num w:numId="30">
    <w:abstractNumId w:val="26"/>
  </w:num>
  <w:num w:numId="31">
    <w:abstractNumId w:val="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9"/>
  <w:hyphenationZone w:val="425"/>
  <w:characterSpacingControl w:val="doNotCompress"/>
  <w:savePreviewPicture/>
  <w:footnotePr>
    <w:footnote w:id="-1"/>
    <w:footnote w:id="0"/>
  </w:footnotePr>
  <w:endnotePr>
    <w:endnote w:id="-1"/>
    <w:endnote w:id="0"/>
  </w:endnotePr>
  <w:compat/>
  <w:rsids>
    <w:rsidRoot w:val="00364408"/>
    <w:rsid w:val="00003FDC"/>
    <w:rsid w:val="00006599"/>
    <w:rsid w:val="00013CCB"/>
    <w:rsid w:val="0001475A"/>
    <w:rsid w:val="00024F61"/>
    <w:rsid w:val="000354E1"/>
    <w:rsid w:val="00051590"/>
    <w:rsid w:val="0006195B"/>
    <w:rsid w:val="00065D5D"/>
    <w:rsid w:val="00097575"/>
    <w:rsid w:val="000B3A8C"/>
    <w:rsid w:val="000B4D60"/>
    <w:rsid w:val="000C508A"/>
    <w:rsid w:val="000E1503"/>
    <w:rsid w:val="0010782F"/>
    <w:rsid w:val="00141D32"/>
    <w:rsid w:val="00177927"/>
    <w:rsid w:val="00180152"/>
    <w:rsid w:val="00183D37"/>
    <w:rsid w:val="001E7050"/>
    <w:rsid w:val="001F1678"/>
    <w:rsid w:val="00210EE0"/>
    <w:rsid w:val="00226A82"/>
    <w:rsid w:val="0023328E"/>
    <w:rsid w:val="0027021B"/>
    <w:rsid w:val="00285DCF"/>
    <w:rsid w:val="0029735A"/>
    <w:rsid w:val="00306D75"/>
    <w:rsid w:val="003268D7"/>
    <w:rsid w:val="00334E4B"/>
    <w:rsid w:val="00342BE4"/>
    <w:rsid w:val="00364408"/>
    <w:rsid w:val="00366941"/>
    <w:rsid w:val="00396177"/>
    <w:rsid w:val="00396D1C"/>
    <w:rsid w:val="003B6244"/>
    <w:rsid w:val="003C2710"/>
    <w:rsid w:val="003E2BDF"/>
    <w:rsid w:val="003E7FC8"/>
    <w:rsid w:val="003F312B"/>
    <w:rsid w:val="00400BE3"/>
    <w:rsid w:val="00401526"/>
    <w:rsid w:val="00405BF2"/>
    <w:rsid w:val="00406080"/>
    <w:rsid w:val="00406500"/>
    <w:rsid w:val="00425630"/>
    <w:rsid w:val="00427F9F"/>
    <w:rsid w:val="0044174F"/>
    <w:rsid w:val="004723A6"/>
    <w:rsid w:val="00484608"/>
    <w:rsid w:val="00490D6C"/>
    <w:rsid w:val="00494082"/>
    <w:rsid w:val="004975FF"/>
    <w:rsid w:val="004B76B6"/>
    <w:rsid w:val="004F3171"/>
    <w:rsid w:val="0051014C"/>
    <w:rsid w:val="00511760"/>
    <w:rsid w:val="005165FD"/>
    <w:rsid w:val="00593788"/>
    <w:rsid w:val="005A3BA7"/>
    <w:rsid w:val="005B0F38"/>
    <w:rsid w:val="005B53E1"/>
    <w:rsid w:val="005B6EB3"/>
    <w:rsid w:val="005C36D9"/>
    <w:rsid w:val="005F5EAE"/>
    <w:rsid w:val="00615903"/>
    <w:rsid w:val="00623CB3"/>
    <w:rsid w:val="00646781"/>
    <w:rsid w:val="00683F4D"/>
    <w:rsid w:val="006A55E6"/>
    <w:rsid w:val="006C1F6D"/>
    <w:rsid w:val="006C4594"/>
    <w:rsid w:val="006C595B"/>
    <w:rsid w:val="006E0E4F"/>
    <w:rsid w:val="006E7748"/>
    <w:rsid w:val="00700115"/>
    <w:rsid w:val="007015C8"/>
    <w:rsid w:val="00706CFE"/>
    <w:rsid w:val="007634FF"/>
    <w:rsid w:val="007730CB"/>
    <w:rsid w:val="007A0279"/>
    <w:rsid w:val="007A55B1"/>
    <w:rsid w:val="007B2F1E"/>
    <w:rsid w:val="007B62A3"/>
    <w:rsid w:val="007C1F5F"/>
    <w:rsid w:val="007C68CB"/>
    <w:rsid w:val="00806688"/>
    <w:rsid w:val="0081111C"/>
    <w:rsid w:val="0081181B"/>
    <w:rsid w:val="00835F89"/>
    <w:rsid w:val="00860A9D"/>
    <w:rsid w:val="008632AF"/>
    <w:rsid w:val="008952EB"/>
    <w:rsid w:val="008A0D63"/>
    <w:rsid w:val="008A499B"/>
    <w:rsid w:val="008B3885"/>
    <w:rsid w:val="008C5B70"/>
    <w:rsid w:val="008E06B7"/>
    <w:rsid w:val="00902893"/>
    <w:rsid w:val="00913CC2"/>
    <w:rsid w:val="0092512D"/>
    <w:rsid w:val="00925F22"/>
    <w:rsid w:val="00943BBE"/>
    <w:rsid w:val="009516E8"/>
    <w:rsid w:val="009633DC"/>
    <w:rsid w:val="00991FB8"/>
    <w:rsid w:val="009B0515"/>
    <w:rsid w:val="009B1934"/>
    <w:rsid w:val="009B3C9C"/>
    <w:rsid w:val="009D213B"/>
    <w:rsid w:val="009D4F05"/>
    <w:rsid w:val="00A03217"/>
    <w:rsid w:val="00A17598"/>
    <w:rsid w:val="00A278CD"/>
    <w:rsid w:val="00A27952"/>
    <w:rsid w:val="00A36DE1"/>
    <w:rsid w:val="00A72F9D"/>
    <w:rsid w:val="00A8000D"/>
    <w:rsid w:val="00A94C17"/>
    <w:rsid w:val="00AA269C"/>
    <w:rsid w:val="00AA4380"/>
    <w:rsid w:val="00AA5E7B"/>
    <w:rsid w:val="00AF53A6"/>
    <w:rsid w:val="00B06538"/>
    <w:rsid w:val="00B20553"/>
    <w:rsid w:val="00B45395"/>
    <w:rsid w:val="00B5446F"/>
    <w:rsid w:val="00B60A47"/>
    <w:rsid w:val="00B80910"/>
    <w:rsid w:val="00B87F11"/>
    <w:rsid w:val="00BA50FC"/>
    <w:rsid w:val="00BD11BC"/>
    <w:rsid w:val="00BE142E"/>
    <w:rsid w:val="00BF094D"/>
    <w:rsid w:val="00C04345"/>
    <w:rsid w:val="00C36FD6"/>
    <w:rsid w:val="00C40FFC"/>
    <w:rsid w:val="00C559C4"/>
    <w:rsid w:val="00C66B3F"/>
    <w:rsid w:val="00C81DCF"/>
    <w:rsid w:val="00C93EF5"/>
    <w:rsid w:val="00C942B8"/>
    <w:rsid w:val="00CA1825"/>
    <w:rsid w:val="00CA1BEA"/>
    <w:rsid w:val="00CA728A"/>
    <w:rsid w:val="00D45DA9"/>
    <w:rsid w:val="00D72176"/>
    <w:rsid w:val="00D8769B"/>
    <w:rsid w:val="00DB0D0C"/>
    <w:rsid w:val="00DC7346"/>
    <w:rsid w:val="00DD5E5F"/>
    <w:rsid w:val="00DF24F7"/>
    <w:rsid w:val="00E02A44"/>
    <w:rsid w:val="00E034DE"/>
    <w:rsid w:val="00E044A4"/>
    <w:rsid w:val="00E22EC1"/>
    <w:rsid w:val="00E23FB2"/>
    <w:rsid w:val="00E33B06"/>
    <w:rsid w:val="00E6768A"/>
    <w:rsid w:val="00EA17DB"/>
    <w:rsid w:val="00EA1AB0"/>
    <w:rsid w:val="00EA404E"/>
    <w:rsid w:val="00EA5678"/>
    <w:rsid w:val="00EA7B17"/>
    <w:rsid w:val="00EE200B"/>
    <w:rsid w:val="00F072B0"/>
    <w:rsid w:val="00F125D2"/>
    <w:rsid w:val="00F24E83"/>
    <w:rsid w:val="00F65C93"/>
    <w:rsid w:val="00F65F04"/>
    <w:rsid w:val="00F718F2"/>
    <w:rsid w:val="00F976DA"/>
    <w:rsid w:val="00FA0C70"/>
    <w:rsid w:val="00FA323D"/>
    <w:rsid w:val="00FA3ABE"/>
    <w:rsid w:val="00FC2A8A"/>
    <w:rsid w:val="00FD7035"/>
    <w:rsid w:val="00FE4EE7"/>
    <w:rsid w:val="00FE63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90"/>
  </w:style>
  <w:style w:type="paragraph" w:styleId="Ttulo2">
    <w:name w:val="heading 2"/>
    <w:basedOn w:val="Normal"/>
    <w:next w:val="Normal"/>
    <w:link w:val="Ttulo2Char"/>
    <w:uiPriority w:val="9"/>
    <w:unhideWhenUsed/>
    <w:qFormat/>
    <w:rsid w:val="00EE20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5B0F3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364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64408"/>
  </w:style>
  <w:style w:type="paragraph" w:customStyle="1" w:styleId="ecxttulodatabela">
    <w:name w:val="ecxttulodatabela"/>
    <w:basedOn w:val="Normal"/>
    <w:rsid w:val="00364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contedodatabela">
    <w:name w:val="ecxcontedodatabela"/>
    <w:basedOn w:val="Normal"/>
    <w:rsid w:val="003644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64408"/>
    <w:rPr>
      <w:color w:val="0000FF"/>
      <w:u w:val="single"/>
    </w:rPr>
  </w:style>
  <w:style w:type="character" w:styleId="Forte">
    <w:name w:val="Strong"/>
    <w:basedOn w:val="Fontepargpadro"/>
    <w:uiPriority w:val="22"/>
    <w:qFormat/>
    <w:rsid w:val="005B0F38"/>
    <w:rPr>
      <w:b/>
      <w:bCs/>
    </w:rPr>
  </w:style>
  <w:style w:type="character" w:customStyle="1" w:styleId="Ttulo3Char">
    <w:name w:val="Título 3 Char"/>
    <w:basedOn w:val="Fontepargpadro"/>
    <w:link w:val="Ttulo3"/>
    <w:uiPriority w:val="9"/>
    <w:rsid w:val="005B0F38"/>
    <w:rPr>
      <w:rFonts w:ascii="Times New Roman" w:eastAsia="Times New Roman" w:hAnsi="Times New Roman" w:cs="Times New Roman"/>
      <w:b/>
      <w:bCs/>
      <w:sz w:val="27"/>
      <w:szCs w:val="27"/>
      <w:lang w:eastAsia="pt-BR"/>
    </w:rPr>
  </w:style>
  <w:style w:type="character" w:customStyle="1" w:styleId="posttip">
    <w:name w:val="posttip"/>
    <w:basedOn w:val="Fontepargpadro"/>
    <w:rsid w:val="005B0F38"/>
  </w:style>
  <w:style w:type="paragraph" w:styleId="NormalWeb">
    <w:name w:val="Normal (Web)"/>
    <w:basedOn w:val="Normal"/>
    <w:uiPriority w:val="99"/>
    <w:semiHidden/>
    <w:unhideWhenUsed/>
    <w:rsid w:val="006C1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EE200B"/>
    <w:rPr>
      <w:rFonts w:asciiTheme="majorHAnsi" w:eastAsiaTheme="majorEastAsia" w:hAnsiTheme="majorHAnsi" w:cstheme="majorBidi"/>
      <w:b/>
      <w:bCs/>
      <w:color w:val="4F81BD" w:themeColor="accent1"/>
      <w:sz w:val="26"/>
      <w:szCs w:val="26"/>
    </w:rPr>
  </w:style>
  <w:style w:type="character" w:customStyle="1" w:styleId="mw-headline">
    <w:name w:val="mw-headline"/>
    <w:basedOn w:val="Fontepargpadro"/>
    <w:rsid w:val="00EE200B"/>
  </w:style>
  <w:style w:type="character" w:customStyle="1" w:styleId="editsection">
    <w:name w:val="editsection"/>
    <w:basedOn w:val="Fontepargpadro"/>
    <w:rsid w:val="00EE200B"/>
  </w:style>
  <w:style w:type="paragraph" w:styleId="PargrafodaLista">
    <w:name w:val="List Paragraph"/>
    <w:basedOn w:val="Normal"/>
    <w:uiPriority w:val="34"/>
    <w:qFormat/>
    <w:rsid w:val="00400BE3"/>
    <w:pPr>
      <w:ind w:left="720"/>
      <w:contextualSpacing/>
    </w:pPr>
  </w:style>
  <w:style w:type="paragraph" w:styleId="Cabealho">
    <w:name w:val="header"/>
    <w:basedOn w:val="Normal"/>
    <w:link w:val="CabealhoChar"/>
    <w:uiPriority w:val="99"/>
    <w:semiHidden/>
    <w:unhideWhenUsed/>
    <w:rsid w:val="00400BE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0BE3"/>
  </w:style>
  <w:style w:type="paragraph" w:styleId="Rodap">
    <w:name w:val="footer"/>
    <w:basedOn w:val="Normal"/>
    <w:link w:val="RodapChar"/>
    <w:uiPriority w:val="99"/>
    <w:semiHidden/>
    <w:unhideWhenUsed/>
    <w:rsid w:val="00400B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0BE3"/>
  </w:style>
  <w:style w:type="character" w:customStyle="1" w:styleId="st">
    <w:name w:val="st"/>
    <w:basedOn w:val="Fontepargpadro"/>
    <w:rsid w:val="00226A82"/>
  </w:style>
  <w:style w:type="character" w:customStyle="1" w:styleId="a">
    <w:name w:val="a"/>
    <w:basedOn w:val="Fontepargpadro"/>
    <w:rsid w:val="00F718F2"/>
  </w:style>
  <w:style w:type="character" w:styleId="nfase">
    <w:name w:val="Emphasis"/>
    <w:basedOn w:val="Fontepargpadro"/>
    <w:uiPriority w:val="20"/>
    <w:qFormat/>
    <w:rsid w:val="000C508A"/>
    <w:rPr>
      <w:i/>
      <w:iCs/>
    </w:rPr>
  </w:style>
  <w:style w:type="table" w:styleId="Tabelacomgrade">
    <w:name w:val="Table Grid"/>
    <w:basedOn w:val="Tabelanormal"/>
    <w:uiPriority w:val="59"/>
    <w:rsid w:val="00BD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87515">
      <w:bodyDiv w:val="1"/>
      <w:marLeft w:val="0"/>
      <w:marRight w:val="0"/>
      <w:marTop w:val="0"/>
      <w:marBottom w:val="0"/>
      <w:divBdr>
        <w:top w:val="none" w:sz="0" w:space="0" w:color="auto"/>
        <w:left w:val="none" w:sz="0" w:space="0" w:color="auto"/>
        <w:bottom w:val="none" w:sz="0" w:space="0" w:color="auto"/>
        <w:right w:val="none" w:sz="0" w:space="0" w:color="auto"/>
      </w:divBdr>
    </w:div>
    <w:div w:id="48497252">
      <w:bodyDiv w:val="1"/>
      <w:marLeft w:val="0"/>
      <w:marRight w:val="0"/>
      <w:marTop w:val="0"/>
      <w:marBottom w:val="0"/>
      <w:divBdr>
        <w:top w:val="none" w:sz="0" w:space="0" w:color="auto"/>
        <w:left w:val="none" w:sz="0" w:space="0" w:color="auto"/>
        <w:bottom w:val="none" w:sz="0" w:space="0" w:color="auto"/>
        <w:right w:val="none" w:sz="0" w:space="0" w:color="auto"/>
      </w:divBdr>
    </w:div>
    <w:div w:id="101074882">
      <w:bodyDiv w:val="1"/>
      <w:marLeft w:val="0"/>
      <w:marRight w:val="0"/>
      <w:marTop w:val="0"/>
      <w:marBottom w:val="0"/>
      <w:divBdr>
        <w:top w:val="none" w:sz="0" w:space="0" w:color="auto"/>
        <w:left w:val="none" w:sz="0" w:space="0" w:color="auto"/>
        <w:bottom w:val="none" w:sz="0" w:space="0" w:color="auto"/>
        <w:right w:val="none" w:sz="0" w:space="0" w:color="auto"/>
      </w:divBdr>
    </w:div>
    <w:div w:id="117602866">
      <w:bodyDiv w:val="1"/>
      <w:marLeft w:val="0"/>
      <w:marRight w:val="0"/>
      <w:marTop w:val="0"/>
      <w:marBottom w:val="0"/>
      <w:divBdr>
        <w:top w:val="none" w:sz="0" w:space="0" w:color="auto"/>
        <w:left w:val="none" w:sz="0" w:space="0" w:color="auto"/>
        <w:bottom w:val="none" w:sz="0" w:space="0" w:color="auto"/>
        <w:right w:val="none" w:sz="0" w:space="0" w:color="auto"/>
      </w:divBdr>
    </w:div>
    <w:div w:id="125859291">
      <w:bodyDiv w:val="1"/>
      <w:marLeft w:val="0"/>
      <w:marRight w:val="0"/>
      <w:marTop w:val="0"/>
      <w:marBottom w:val="0"/>
      <w:divBdr>
        <w:top w:val="none" w:sz="0" w:space="0" w:color="auto"/>
        <w:left w:val="none" w:sz="0" w:space="0" w:color="auto"/>
        <w:bottom w:val="none" w:sz="0" w:space="0" w:color="auto"/>
        <w:right w:val="none" w:sz="0" w:space="0" w:color="auto"/>
      </w:divBdr>
      <w:divsChild>
        <w:div w:id="1782652793">
          <w:marLeft w:val="547"/>
          <w:marRight w:val="0"/>
          <w:marTop w:val="0"/>
          <w:marBottom w:val="0"/>
          <w:divBdr>
            <w:top w:val="none" w:sz="0" w:space="0" w:color="auto"/>
            <w:left w:val="none" w:sz="0" w:space="0" w:color="auto"/>
            <w:bottom w:val="none" w:sz="0" w:space="0" w:color="auto"/>
            <w:right w:val="none" w:sz="0" w:space="0" w:color="auto"/>
          </w:divBdr>
        </w:div>
      </w:divsChild>
    </w:div>
    <w:div w:id="134178787">
      <w:bodyDiv w:val="1"/>
      <w:marLeft w:val="0"/>
      <w:marRight w:val="0"/>
      <w:marTop w:val="0"/>
      <w:marBottom w:val="0"/>
      <w:divBdr>
        <w:top w:val="none" w:sz="0" w:space="0" w:color="auto"/>
        <w:left w:val="none" w:sz="0" w:space="0" w:color="auto"/>
        <w:bottom w:val="none" w:sz="0" w:space="0" w:color="auto"/>
        <w:right w:val="none" w:sz="0" w:space="0" w:color="auto"/>
      </w:divBdr>
    </w:div>
    <w:div w:id="158809191">
      <w:bodyDiv w:val="1"/>
      <w:marLeft w:val="0"/>
      <w:marRight w:val="0"/>
      <w:marTop w:val="0"/>
      <w:marBottom w:val="0"/>
      <w:divBdr>
        <w:top w:val="none" w:sz="0" w:space="0" w:color="auto"/>
        <w:left w:val="none" w:sz="0" w:space="0" w:color="auto"/>
        <w:bottom w:val="none" w:sz="0" w:space="0" w:color="auto"/>
        <w:right w:val="none" w:sz="0" w:space="0" w:color="auto"/>
      </w:divBdr>
      <w:divsChild>
        <w:div w:id="179006335">
          <w:marLeft w:val="547"/>
          <w:marRight w:val="0"/>
          <w:marTop w:val="0"/>
          <w:marBottom w:val="0"/>
          <w:divBdr>
            <w:top w:val="none" w:sz="0" w:space="0" w:color="auto"/>
            <w:left w:val="none" w:sz="0" w:space="0" w:color="auto"/>
            <w:bottom w:val="none" w:sz="0" w:space="0" w:color="auto"/>
            <w:right w:val="none" w:sz="0" w:space="0" w:color="auto"/>
          </w:divBdr>
        </w:div>
      </w:divsChild>
    </w:div>
    <w:div w:id="184948443">
      <w:bodyDiv w:val="1"/>
      <w:marLeft w:val="0"/>
      <w:marRight w:val="0"/>
      <w:marTop w:val="0"/>
      <w:marBottom w:val="0"/>
      <w:divBdr>
        <w:top w:val="none" w:sz="0" w:space="0" w:color="auto"/>
        <w:left w:val="none" w:sz="0" w:space="0" w:color="auto"/>
        <w:bottom w:val="none" w:sz="0" w:space="0" w:color="auto"/>
        <w:right w:val="none" w:sz="0" w:space="0" w:color="auto"/>
      </w:divBdr>
    </w:div>
    <w:div w:id="269358154">
      <w:bodyDiv w:val="1"/>
      <w:marLeft w:val="0"/>
      <w:marRight w:val="0"/>
      <w:marTop w:val="0"/>
      <w:marBottom w:val="0"/>
      <w:divBdr>
        <w:top w:val="none" w:sz="0" w:space="0" w:color="auto"/>
        <w:left w:val="none" w:sz="0" w:space="0" w:color="auto"/>
        <w:bottom w:val="none" w:sz="0" w:space="0" w:color="auto"/>
        <w:right w:val="none" w:sz="0" w:space="0" w:color="auto"/>
      </w:divBdr>
      <w:divsChild>
        <w:div w:id="278100100">
          <w:marLeft w:val="547"/>
          <w:marRight w:val="0"/>
          <w:marTop w:val="0"/>
          <w:marBottom w:val="0"/>
          <w:divBdr>
            <w:top w:val="none" w:sz="0" w:space="0" w:color="auto"/>
            <w:left w:val="none" w:sz="0" w:space="0" w:color="auto"/>
            <w:bottom w:val="none" w:sz="0" w:space="0" w:color="auto"/>
            <w:right w:val="none" w:sz="0" w:space="0" w:color="auto"/>
          </w:divBdr>
        </w:div>
      </w:divsChild>
    </w:div>
    <w:div w:id="328215237">
      <w:bodyDiv w:val="1"/>
      <w:marLeft w:val="0"/>
      <w:marRight w:val="0"/>
      <w:marTop w:val="0"/>
      <w:marBottom w:val="0"/>
      <w:divBdr>
        <w:top w:val="none" w:sz="0" w:space="0" w:color="auto"/>
        <w:left w:val="none" w:sz="0" w:space="0" w:color="auto"/>
        <w:bottom w:val="none" w:sz="0" w:space="0" w:color="auto"/>
        <w:right w:val="none" w:sz="0" w:space="0" w:color="auto"/>
      </w:divBdr>
    </w:div>
    <w:div w:id="394202995">
      <w:bodyDiv w:val="1"/>
      <w:marLeft w:val="0"/>
      <w:marRight w:val="0"/>
      <w:marTop w:val="0"/>
      <w:marBottom w:val="0"/>
      <w:divBdr>
        <w:top w:val="none" w:sz="0" w:space="0" w:color="auto"/>
        <w:left w:val="none" w:sz="0" w:space="0" w:color="auto"/>
        <w:bottom w:val="none" w:sz="0" w:space="0" w:color="auto"/>
        <w:right w:val="none" w:sz="0" w:space="0" w:color="auto"/>
      </w:divBdr>
    </w:div>
    <w:div w:id="402990213">
      <w:bodyDiv w:val="1"/>
      <w:marLeft w:val="0"/>
      <w:marRight w:val="0"/>
      <w:marTop w:val="0"/>
      <w:marBottom w:val="0"/>
      <w:divBdr>
        <w:top w:val="none" w:sz="0" w:space="0" w:color="auto"/>
        <w:left w:val="none" w:sz="0" w:space="0" w:color="auto"/>
        <w:bottom w:val="none" w:sz="0" w:space="0" w:color="auto"/>
        <w:right w:val="none" w:sz="0" w:space="0" w:color="auto"/>
      </w:divBdr>
    </w:div>
    <w:div w:id="656998628">
      <w:bodyDiv w:val="1"/>
      <w:marLeft w:val="0"/>
      <w:marRight w:val="0"/>
      <w:marTop w:val="0"/>
      <w:marBottom w:val="0"/>
      <w:divBdr>
        <w:top w:val="none" w:sz="0" w:space="0" w:color="auto"/>
        <w:left w:val="none" w:sz="0" w:space="0" w:color="auto"/>
        <w:bottom w:val="none" w:sz="0" w:space="0" w:color="auto"/>
        <w:right w:val="none" w:sz="0" w:space="0" w:color="auto"/>
      </w:divBdr>
    </w:div>
    <w:div w:id="735324285">
      <w:bodyDiv w:val="1"/>
      <w:marLeft w:val="0"/>
      <w:marRight w:val="0"/>
      <w:marTop w:val="0"/>
      <w:marBottom w:val="0"/>
      <w:divBdr>
        <w:top w:val="none" w:sz="0" w:space="0" w:color="auto"/>
        <w:left w:val="none" w:sz="0" w:space="0" w:color="auto"/>
        <w:bottom w:val="none" w:sz="0" w:space="0" w:color="auto"/>
        <w:right w:val="none" w:sz="0" w:space="0" w:color="auto"/>
      </w:divBdr>
    </w:div>
    <w:div w:id="754320233">
      <w:bodyDiv w:val="1"/>
      <w:marLeft w:val="0"/>
      <w:marRight w:val="0"/>
      <w:marTop w:val="0"/>
      <w:marBottom w:val="0"/>
      <w:divBdr>
        <w:top w:val="none" w:sz="0" w:space="0" w:color="auto"/>
        <w:left w:val="none" w:sz="0" w:space="0" w:color="auto"/>
        <w:bottom w:val="none" w:sz="0" w:space="0" w:color="auto"/>
        <w:right w:val="none" w:sz="0" w:space="0" w:color="auto"/>
      </w:divBdr>
      <w:divsChild>
        <w:div w:id="1966768009">
          <w:marLeft w:val="0"/>
          <w:marRight w:val="0"/>
          <w:marTop w:val="0"/>
          <w:marBottom w:val="0"/>
          <w:divBdr>
            <w:top w:val="none" w:sz="0" w:space="0" w:color="auto"/>
            <w:left w:val="none" w:sz="0" w:space="0" w:color="auto"/>
            <w:bottom w:val="none" w:sz="0" w:space="0" w:color="auto"/>
            <w:right w:val="none" w:sz="0" w:space="0" w:color="auto"/>
          </w:divBdr>
        </w:div>
        <w:div w:id="1197111734">
          <w:marLeft w:val="0"/>
          <w:marRight w:val="0"/>
          <w:marTop w:val="0"/>
          <w:marBottom w:val="0"/>
          <w:divBdr>
            <w:top w:val="none" w:sz="0" w:space="0" w:color="auto"/>
            <w:left w:val="none" w:sz="0" w:space="0" w:color="auto"/>
            <w:bottom w:val="none" w:sz="0" w:space="0" w:color="auto"/>
            <w:right w:val="none" w:sz="0" w:space="0" w:color="auto"/>
          </w:divBdr>
        </w:div>
        <w:div w:id="1599941989">
          <w:marLeft w:val="0"/>
          <w:marRight w:val="0"/>
          <w:marTop w:val="0"/>
          <w:marBottom w:val="0"/>
          <w:divBdr>
            <w:top w:val="none" w:sz="0" w:space="0" w:color="auto"/>
            <w:left w:val="none" w:sz="0" w:space="0" w:color="auto"/>
            <w:bottom w:val="none" w:sz="0" w:space="0" w:color="auto"/>
            <w:right w:val="none" w:sz="0" w:space="0" w:color="auto"/>
          </w:divBdr>
        </w:div>
        <w:div w:id="108088431">
          <w:marLeft w:val="0"/>
          <w:marRight w:val="0"/>
          <w:marTop w:val="0"/>
          <w:marBottom w:val="0"/>
          <w:divBdr>
            <w:top w:val="none" w:sz="0" w:space="0" w:color="auto"/>
            <w:left w:val="none" w:sz="0" w:space="0" w:color="auto"/>
            <w:bottom w:val="none" w:sz="0" w:space="0" w:color="auto"/>
            <w:right w:val="none" w:sz="0" w:space="0" w:color="auto"/>
          </w:divBdr>
        </w:div>
        <w:div w:id="1757823825">
          <w:marLeft w:val="0"/>
          <w:marRight w:val="0"/>
          <w:marTop w:val="0"/>
          <w:marBottom w:val="0"/>
          <w:divBdr>
            <w:top w:val="none" w:sz="0" w:space="0" w:color="auto"/>
            <w:left w:val="none" w:sz="0" w:space="0" w:color="auto"/>
            <w:bottom w:val="none" w:sz="0" w:space="0" w:color="auto"/>
            <w:right w:val="none" w:sz="0" w:space="0" w:color="auto"/>
          </w:divBdr>
        </w:div>
        <w:div w:id="527446390">
          <w:marLeft w:val="0"/>
          <w:marRight w:val="0"/>
          <w:marTop w:val="0"/>
          <w:marBottom w:val="0"/>
          <w:divBdr>
            <w:top w:val="none" w:sz="0" w:space="0" w:color="auto"/>
            <w:left w:val="none" w:sz="0" w:space="0" w:color="auto"/>
            <w:bottom w:val="none" w:sz="0" w:space="0" w:color="auto"/>
            <w:right w:val="none" w:sz="0" w:space="0" w:color="auto"/>
          </w:divBdr>
        </w:div>
        <w:div w:id="41754818">
          <w:marLeft w:val="0"/>
          <w:marRight w:val="0"/>
          <w:marTop w:val="0"/>
          <w:marBottom w:val="0"/>
          <w:divBdr>
            <w:top w:val="none" w:sz="0" w:space="0" w:color="auto"/>
            <w:left w:val="none" w:sz="0" w:space="0" w:color="auto"/>
            <w:bottom w:val="none" w:sz="0" w:space="0" w:color="auto"/>
            <w:right w:val="none" w:sz="0" w:space="0" w:color="auto"/>
          </w:divBdr>
        </w:div>
        <w:div w:id="1435900156">
          <w:marLeft w:val="0"/>
          <w:marRight w:val="0"/>
          <w:marTop w:val="0"/>
          <w:marBottom w:val="0"/>
          <w:divBdr>
            <w:top w:val="none" w:sz="0" w:space="0" w:color="auto"/>
            <w:left w:val="none" w:sz="0" w:space="0" w:color="auto"/>
            <w:bottom w:val="none" w:sz="0" w:space="0" w:color="auto"/>
            <w:right w:val="none" w:sz="0" w:space="0" w:color="auto"/>
          </w:divBdr>
        </w:div>
        <w:div w:id="89468728">
          <w:marLeft w:val="0"/>
          <w:marRight w:val="0"/>
          <w:marTop w:val="0"/>
          <w:marBottom w:val="0"/>
          <w:divBdr>
            <w:top w:val="none" w:sz="0" w:space="0" w:color="auto"/>
            <w:left w:val="none" w:sz="0" w:space="0" w:color="auto"/>
            <w:bottom w:val="none" w:sz="0" w:space="0" w:color="auto"/>
            <w:right w:val="none" w:sz="0" w:space="0" w:color="auto"/>
          </w:divBdr>
        </w:div>
        <w:div w:id="456071961">
          <w:marLeft w:val="0"/>
          <w:marRight w:val="0"/>
          <w:marTop w:val="0"/>
          <w:marBottom w:val="0"/>
          <w:divBdr>
            <w:top w:val="none" w:sz="0" w:space="0" w:color="auto"/>
            <w:left w:val="none" w:sz="0" w:space="0" w:color="auto"/>
            <w:bottom w:val="none" w:sz="0" w:space="0" w:color="auto"/>
            <w:right w:val="none" w:sz="0" w:space="0" w:color="auto"/>
          </w:divBdr>
        </w:div>
        <w:div w:id="796223623">
          <w:marLeft w:val="0"/>
          <w:marRight w:val="0"/>
          <w:marTop w:val="0"/>
          <w:marBottom w:val="0"/>
          <w:divBdr>
            <w:top w:val="none" w:sz="0" w:space="0" w:color="auto"/>
            <w:left w:val="none" w:sz="0" w:space="0" w:color="auto"/>
            <w:bottom w:val="none" w:sz="0" w:space="0" w:color="auto"/>
            <w:right w:val="none" w:sz="0" w:space="0" w:color="auto"/>
          </w:divBdr>
        </w:div>
        <w:div w:id="812529445">
          <w:marLeft w:val="0"/>
          <w:marRight w:val="0"/>
          <w:marTop w:val="0"/>
          <w:marBottom w:val="0"/>
          <w:divBdr>
            <w:top w:val="none" w:sz="0" w:space="0" w:color="auto"/>
            <w:left w:val="none" w:sz="0" w:space="0" w:color="auto"/>
            <w:bottom w:val="none" w:sz="0" w:space="0" w:color="auto"/>
            <w:right w:val="none" w:sz="0" w:space="0" w:color="auto"/>
          </w:divBdr>
        </w:div>
        <w:div w:id="481627325">
          <w:marLeft w:val="0"/>
          <w:marRight w:val="0"/>
          <w:marTop w:val="0"/>
          <w:marBottom w:val="0"/>
          <w:divBdr>
            <w:top w:val="none" w:sz="0" w:space="0" w:color="auto"/>
            <w:left w:val="none" w:sz="0" w:space="0" w:color="auto"/>
            <w:bottom w:val="none" w:sz="0" w:space="0" w:color="auto"/>
            <w:right w:val="none" w:sz="0" w:space="0" w:color="auto"/>
          </w:divBdr>
        </w:div>
      </w:divsChild>
    </w:div>
    <w:div w:id="764224277">
      <w:bodyDiv w:val="1"/>
      <w:marLeft w:val="0"/>
      <w:marRight w:val="0"/>
      <w:marTop w:val="0"/>
      <w:marBottom w:val="0"/>
      <w:divBdr>
        <w:top w:val="none" w:sz="0" w:space="0" w:color="auto"/>
        <w:left w:val="none" w:sz="0" w:space="0" w:color="auto"/>
        <w:bottom w:val="none" w:sz="0" w:space="0" w:color="auto"/>
        <w:right w:val="none" w:sz="0" w:space="0" w:color="auto"/>
      </w:divBdr>
      <w:divsChild>
        <w:div w:id="506560085">
          <w:marLeft w:val="0"/>
          <w:marRight w:val="0"/>
          <w:marTop w:val="72"/>
          <w:marBottom w:val="0"/>
          <w:divBdr>
            <w:top w:val="none" w:sz="0" w:space="0" w:color="auto"/>
            <w:left w:val="none" w:sz="0" w:space="0" w:color="auto"/>
            <w:bottom w:val="none" w:sz="0" w:space="0" w:color="auto"/>
            <w:right w:val="none" w:sz="0" w:space="0" w:color="auto"/>
          </w:divBdr>
        </w:div>
      </w:divsChild>
    </w:div>
    <w:div w:id="817113461">
      <w:bodyDiv w:val="1"/>
      <w:marLeft w:val="0"/>
      <w:marRight w:val="0"/>
      <w:marTop w:val="0"/>
      <w:marBottom w:val="0"/>
      <w:divBdr>
        <w:top w:val="none" w:sz="0" w:space="0" w:color="auto"/>
        <w:left w:val="none" w:sz="0" w:space="0" w:color="auto"/>
        <w:bottom w:val="none" w:sz="0" w:space="0" w:color="auto"/>
        <w:right w:val="none" w:sz="0" w:space="0" w:color="auto"/>
      </w:divBdr>
    </w:div>
    <w:div w:id="821628648">
      <w:bodyDiv w:val="1"/>
      <w:marLeft w:val="0"/>
      <w:marRight w:val="0"/>
      <w:marTop w:val="0"/>
      <w:marBottom w:val="0"/>
      <w:divBdr>
        <w:top w:val="none" w:sz="0" w:space="0" w:color="auto"/>
        <w:left w:val="none" w:sz="0" w:space="0" w:color="auto"/>
        <w:bottom w:val="none" w:sz="0" w:space="0" w:color="auto"/>
        <w:right w:val="none" w:sz="0" w:space="0" w:color="auto"/>
      </w:divBdr>
    </w:div>
    <w:div w:id="879559270">
      <w:bodyDiv w:val="1"/>
      <w:marLeft w:val="0"/>
      <w:marRight w:val="0"/>
      <w:marTop w:val="0"/>
      <w:marBottom w:val="0"/>
      <w:divBdr>
        <w:top w:val="none" w:sz="0" w:space="0" w:color="auto"/>
        <w:left w:val="none" w:sz="0" w:space="0" w:color="auto"/>
        <w:bottom w:val="none" w:sz="0" w:space="0" w:color="auto"/>
        <w:right w:val="none" w:sz="0" w:space="0" w:color="auto"/>
      </w:divBdr>
    </w:div>
    <w:div w:id="895819903">
      <w:bodyDiv w:val="1"/>
      <w:marLeft w:val="0"/>
      <w:marRight w:val="0"/>
      <w:marTop w:val="0"/>
      <w:marBottom w:val="0"/>
      <w:divBdr>
        <w:top w:val="none" w:sz="0" w:space="0" w:color="auto"/>
        <w:left w:val="none" w:sz="0" w:space="0" w:color="auto"/>
        <w:bottom w:val="none" w:sz="0" w:space="0" w:color="auto"/>
        <w:right w:val="none" w:sz="0" w:space="0" w:color="auto"/>
      </w:divBdr>
    </w:div>
    <w:div w:id="947856794">
      <w:bodyDiv w:val="1"/>
      <w:marLeft w:val="0"/>
      <w:marRight w:val="0"/>
      <w:marTop w:val="0"/>
      <w:marBottom w:val="0"/>
      <w:divBdr>
        <w:top w:val="none" w:sz="0" w:space="0" w:color="auto"/>
        <w:left w:val="none" w:sz="0" w:space="0" w:color="auto"/>
        <w:bottom w:val="none" w:sz="0" w:space="0" w:color="auto"/>
        <w:right w:val="none" w:sz="0" w:space="0" w:color="auto"/>
      </w:divBdr>
      <w:divsChild>
        <w:div w:id="743721180">
          <w:marLeft w:val="0"/>
          <w:marRight w:val="0"/>
          <w:marTop w:val="96"/>
          <w:marBottom w:val="120"/>
          <w:divBdr>
            <w:top w:val="none" w:sz="0" w:space="0" w:color="auto"/>
            <w:left w:val="none" w:sz="0" w:space="0" w:color="auto"/>
            <w:bottom w:val="none" w:sz="0" w:space="0" w:color="auto"/>
            <w:right w:val="none" w:sz="0" w:space="0" w:color="auto"/>
          </w:divBdr>
        </w:div>
        <w:div w:id="1021201715">
          <w:marLeft w:val="0"/>
          <w:marRight w:val="0"/>
          <w:marTop w:val="96"/>
          <w:marBottom w:val="120"/>
          <w:divBdr>
            <w:top w:val="none" w:sz="0" w:space="0" w:color="auto"/>
            <w:left w:val="none" w:sz="0" w:space="0" w:color="auto"/>
            <w:bottom w:val="none" w:sz="0" w:space="0" w:color="auto"/>
            <w:right w:val="none" w:sz="0" w:space="0" w:color="auto"/>
          </w:divBdr>
        </w:div>
      </w:divsChild>
    </w:div>
    <w:div w:id="982588717">
      <w:bodyDiv w:val="1"/>
      <w:marLeft w:val="0"/>
      <w:marRight w:val="0"/>
      <w:marTop w:val="0"/>
      <w:marBottom w:val="0"/>
      <w:divBdr>
        <w:top w:val="none" w:sz="0" w:space="0" w:color="auto"/>
        <w:left w:val="none" w:sz="0" w:space="0" w:color="auto"/>
        <w:bottom w:val="none" w:sz="0" w:space="0" w:color="auto"/>
        <w:right w:val="none" w:sz="0" w:space="0" w:color="auto"/>
      </w:divBdr>
    </w:div>
    <w:div w:id="1045566164">
      <w:bodyDiv w:val="1"/>
      <w:marLeft w:val="0"/>
      <w:marRight w:val="0"/>
      <w:marTop w:val="0"/>
      <w:marBottom w:val="0"/>
      <w:divBdr>
        <w:top w:val="none" w:sz="0" w:space="0" w:color="auto"/>
        <w:left w:val="none" w:sz="0" w:space="0" w:color="auto"/>
        <w:bottom w:val="none" w:sz="0" w:space="0" w:color="auto"/>
        <w:right w:val="none" w:sz="0" w:space="0" w:color="auto"/>
      </w:divBdr>
      <w:divsChild>
        <w:div w:id="266348321">
          <w:marLeft w:val="547"/>
          <w:marRight w:val="0"/>
          <w:marTop w:val="0"/>
          <w:marBottom w:val="0"/>
          <w:divBdr>
            <w:top w:val="none" w:sz="0" w:space="0" w:color="auto"/>
            <w:left w:val="none" w:sz="0" w:space="0" w:color="auto"/>
            <w:bottom w:val="none" w:sz="0" w:space="0" w:color="auto"/>
            <w:right w:val="none" w:sz="0" w:space="0" w:color="auto"/>
          </w:divBdr>
        </w:div>
      </w:divsChild>
    </w:div>
    <w:div w:id="1063873387">
      <w:bodyDiv w:val="1"/>
      <w:marLeft w:val="0"/>
      <w:marRight w:val="0"/>
      <w:marTop w:val="0"/>
      <w:marBottom w:val="0"/>
      <w:divBdr>
        <w:top w:val="none" w:sz="0" w:space="0" w:color="auto"/>
        <w:left w:val="none" w:sz="0" w:space="0" w:color="auto"/>
        <w:bottom w:val="none" w:sz="0" w:space="0" w:color="auto"/>
        <w:right w:val="none" w:sz="0" w:space="0" w:color="auto"/>
      </w:divBdr>
      <w:divsChild>
        <w:div w:id="994996060">
          <w:marLeft w:val="547"/>
          <w:marRight w:val="0"/>
          <w:marTop w:val="0"/>
          <w:marBottom w:val="0"/>
          <w:divBdr>
            <w:top w:val="none" w:sz="0" w:space="0" w:color="auto"/>
            <w:left w:val="none" w:sz="0" w:space="0" w:color="auto"/>
            <w:bottom w:val="none" w:sz="0" w:space="0" w:color="auto"/>
            <w:right w:val="none" w:sz="0" w:space="0" w:color="auto"/>
          </w:divBdr>
        </w:div>
      </w:divsChild>
    </w:div>
    <w:div w:id="1167095535">
      <w:bodyDiv w:val="1"/>
      <w:marLeft w:val="0"/>
      <w:marRight w:val="0"/>
      <w:marTop w:val="0"/>
      <w:marBottom w:val="0"/>
      <w:divBdr>
        <w:top w:val="none" w:sz="0" w:space="0" w:color="auto"/>
        <w:left w:val="none" w:sz="0" w:space="0" w:color="auto"/>
        <w:bottom w:val="none" w:sz="0" w:space="0" w:color="auto"/>
        <w:right w:val="none" w:sz="0" w:space="0" w:color="auto"/>
      </w:divBdr>
    </w:div>
    <w:div w:id="1476676012">
      <w:bodyDiv w:val="1"/>
      <w:marLeft w:val="0"/>
      <w:marRight w:val="0"/>
      <w:marTop w:val="0"/>
      <w:marBottom w:val="0"/>
      <w:divBdr>
        <w:top w:val="none" w:sz="0" w:space="0" w:color="auto"/>
        <w:left w:val="none" w:sz="0" w:space="0" w:color="auto"/>
        <w:bottom w:val="none" w:sz="0" w:space="0" w:color="auto"/>
        <w:right w:val="none" w:sz="0" w:space="0" w:color="auto"/>
      </w:divBdr>
    </w:div>
    <w:div w:id="1629168492">
      <w:bodyDiv w:val="1"/>
      <w:marLeft w:val="0"/>
      <w:marRight w:val="0"/>
      <w:marTop w:val="0"/>
      <w:marBottom w:val="0"/>
      <w:divBdr>
        <w:top w:val="none" w:sz="0" w:space="0" w:color="auto"/>
        <w:left w:val="none" w:sz="0" w:space="0" w:color="auto"/>
        <w:bottom w:val="none" w:sz="0" w:space="0" w:color="auto"/>
        <w:right w:val="none" w:sz="0" w:space="0" w:color="auto"/>
      </w:divBdr>
    </w:div>
    <w:div w:id="1672365852">
      <w:bodyDiv w:val="1"/>
      <w:marLeft w:val="0"/>
      <w:marRight w:val="0"/>
      <w:marTop w:val="0"/>
      <w:marBottom w:val="0"/>
      <w:divBdr>
        <w:top w:val="none" w:sz="0" w:space="0" w:color="auto"/>
        <w:left w:val="none" w:sz="0" w:space="0" w:color="auto"/>
        <w:bottom w:val="none" w:sz="0" w:space="0" w:color="auto"/>
        <w:right w:val="none" w:sz="0" w:space="0" w:color="auto"/>
      </w:divBdr>
    </w:div>
    <w:div w:id="1728145914">
      <w:bodyDiv w:val="1"/>
      <w:marLeft w:val="0"/>
      <w:marRight w:val="0"/>
      <w:marTop w:val="0"/>
      <w:marBottom w:val="0"/>
      <w:divBdr>
        <w:top w:val="none" w:sz="0" w:space="0" w:color="auto"/>
        <w:left w:val="none" w:sz="0" w:space="0" w:color="auto"/>
        <w:bottom w:val="none" w:sz="0" w:space="0" w:color="auto"/>
        <w:right w:val="none" w:sz="0" w:space="0" w:color="auto"/>
      </w:divBdr>
    </w:div>
    <w:div w:id="1831408307">
      <w:bodyDiv w:val="1"/>
      <w:marLeft w:val="0"/>
      <w:marRight w:val="0"/>
      <w:marTop w:val="0"/>
      <w:marBottom w:val="0"/>
      <w:divBdr>
        <w:top w:val="none" w:sz="0" w:space="0" w:color="auto"/>
        <w:left w:val="none" w:sz="0" w:space="0" w:color="auto"/>
        <w:bottom w:val="none" w:sz="0" w:space="0" w:color="auto"/>
        <w:right w:val="none" w:sz="0" w:space="0" w:color="auto"/>
      </w:divBdr>
    </w:div>
    <w:div w:id="1864785873">
      <w:bodyDiv w:val="1"/>
      <w:marLeft w:val="0"/>
      <w:marRight w:val="0"/>
      <w:marTop w:val="0"/>
      <w:marBottom w:val="0"/>
      <w:divBdr>
        <w:top w:val="none" w:sz="0" w:space="0" w:color="auto"/>
        <w:left w:val="none" w:sz="0" w:space="0" w:color="auto"/>
        <w:bottom w:val="none" w:sz="0" w:space="0" w:color="auto"/>
        <w:right w:val="none" w:sz="0" w:space="0" w:color="auto"/>
      </w:divBdr>
      <w:divsChild>
        <w:div w:id="262804297">
          <w:marLeft w:val="0"/>
          <w:marRight w:val="0"/>
          <w:marTop w:val="96"/>
          <w:marBottom w:val="0"/>
          <w:divBdr>
            <w:top w:val="none" w:sz="0" w:space="0" w:color="auto"/>
            <w:left w:val="none" w:sz="0" w:space="0" w:color="auto"/>
            <w:bottom w:val="none" w:sz="0" w:space="0" w:color="auto"/>
            <w:right w:val="none" w:sz="0" w:space="0" w:color="auto"/>
          </w:divBdr>
        </w:div>
      </w:divsChild>
    </w:div>
    <w:div w:id="1899052188">
      <w:bodyDiv w:val="1"/>
      <w:marLeft w:val="0"/>
      <w:marRight w:val="0"/>
      <w:marTop w:val="0"/>
      <w:marBottom w:val="0"/>
      <w:divBdr>
        <w:top w:val="none" w:sz="0" w:space="0" w:color="auto"/>
        <w:left w:val="none" w:sz="0" w:space="0" w:color="auto"/>
        <w:bottom w:val="none" w:sz="0" w:space="0" w:color="auto"/>
        <w:right w:val="none" w:sz="0" w:space="0" w:color="auto"/>
      </w:divBdr>
    </w:div>
    <w:div w:id="1954362313">
      <w:bodyDiv w:val="1"/>
      <w:marLeft w:val="0"/>
      <w:marRight w:val="0"/>
      <w:marTop w:val="0"/>
      <w:marBottom w:val="0"/>
      <w:divBdr>
        <w:top w:val="none" w:sz="0" w:space="0" w:color="auto"/>
        <w:left w:val="none" w:sz="0" w:space="0" w:color="auto"/>
        <w:bottom w:val="none" w:sz="0" w:space="0" w:color="auto"/>
        <w:right w:val="none" w:sz="0" w:space="0" w:color="auto"/>
      </w:divBdr>
    </w:div>
    <w:div w:id="1963461297">
      <w:bodyDiv w:val="1"/>
      <w:marLeft w:val="0"/>
      <w:marRight w:val="0"/>
      <w:marTop w:val="0"/>
      <w:marBottom w:val="0"/>
      <w:divBdr>
        <w:top w:val="none" w:sz="0" w:space="0" w:color="auto"/>
        <w:left w:val="none" w:sz="0" w:space="0" w:color="auto"/>
        <w:bottom w:val="none" w:sz="0" w:space="0" w:color="auto"/>
        <w:right w:val="none" w:sz="0" w:space="0" w:color="auto"/>
      </w:divBdr>
      <w:divsChild>
        <w:div w:id="1480607108">
          <w:marLeft w:val="547"/>
          <w:marRight w:val="0"/>
          <w:marTop w:val="0"/>
          <w:marBottom w:val="0"/>
          <w:divBdr>
            <w:top w:val="none" w:sz="0" w:space="0" w:color="auto"/>
            <w:left w:val="none" w:sz="0" w:space="0" w:color="auto"/>
            <w:bottom w:val="none" w:sz="0" w:space="0" w:color="auto"/>
            <w:right w:val="none" w:sz="0" w:space="0" w:color="auto"/>
          </w:divBdr>
        </w:div>
      </w:divsChild>
    </w:div>
    <w:div w:id="1986734134">
      <w:bodyDiv w:val="1"/>
      <w:marLeft w:val="0"/>
      <w:marRight w:val="0"/>
      <w:marTop w:val="0"/>
      <w:marBottom w:val="0"/>
      <w:divBdr>
        <w:top w:val="none" w:sz="0" w:space="0" w:color="auto"/>
        <w:left w:val="none" w:sz="0" w:space="0" w:color="auto"/>
        <w:bottom w:val="none" w:sz="0" w:space="0" w:color="auto"/>
        <w:right w:val="none" w:sz="0" w:space="0" w:color="auto"/>
      </w:divBdr>
    </w:div>
    <w:div w:id="2058049169">
      <w:bodyDiv w:val="1"/>
      <w:marLeft w:val="0"/>
      <w:marRight w:val="0"/>
      <w:marTop w:val="0"/>
      <w:marBottom w:val="0"/>
      <w:divBdr>
        <w:top w:val="none" w:sz="0" w:space="0" w:color="auto"/>
        <w:left w:val="none" w:sz="0" w:space="0" w:color="auto"/>
        <w:bottom w:val="none" w:sz="0" w:space="0" w:color="auto"/>
        <w:right w:val="none" w:sz="0" w:space="0" w:color="auto"/>
      </w:divBdr>
    </w:div>
    <w:div w:id="2061898736">
      <w:bodyDiv w:val="1"/>
      <w:marLeft w:val="0"/>
      <w:marRight w:val="0"/>
      <w:marTop w:val="0"/>
      <w:marBottom w:val="0"/>
      <w:divBdr>
        <w:top w:val="none" w:sz="0" w:space="0" w:color="auto"/>
        <w:left w:val="none" w:sz="0" w:space="0" w:color="auto"/>
        <w:bottom w:val="none" w:sz="0" w:space="0" w:color="auto"/>
        <w:right w:val="none" w:sz="0" w:space="0" w:color="auto"/>
      </w:divBdr>
    </w:div>
    <w:div w:id="2074967125">
      <w:bodyDiv w:val="1"/>
      <w:marLeft w:val="0"/>
      <w:marRight w:val="0"/>
      <w:marTop w:val="0"/>
      <w:marBottom w:val="0"/>
      <w:divBdr>
        <w:top w:val="none" w:sz="0" w:space="0" w:color="auto"/>
        <w:left w:val="none" w:sz="0" w:space="0" w:color="auto"/>
        <w:bottom w:val="none" w:sz="0" w:space="0" w:color="auto"/>
        <w:right w:val="none" w:sz="0" w:space="0" w:color="auto"/>
      </w:divBdr>
    </w:div>
    <w:div w:id="2100522682">
      <w:bodyDiv w:val="1"/>
      <w:marLeft w:val="0"/>
      <w:marRight w:val="0"/>
      <w:marTop w:val="0"/>
      <w:marBottom w:val="0"/>
      <w:divBdr>
        <w:top w:val="none" w:sz="0" w:space="0" w:color="auto"/>
        <w:left w:val="none" w:sz="0" w:space="0" w:color="auto"/>
        <w:bottom w:val="none" w:sz="0" w:space="0" w:color="auto"/>
        <w:right w:val="none" w:sz="0" w:space="0" w:color="auto"/>
      </w:divBdr>
    </w:div>
    <w:div w:id="2134975425">
      <w:bodyDiv w:val="1"/>
      <w:marLeft w:val="0"/>
      <w:marRight w:val="0"/>
      <w:marTop w:val="0"/>
      <w:marBottom w:val="0"/>
      <w:divBdr>
        <w:top w:val="none" w:sz="0" w:space="0" w:color="auto"/>
        <w:left w:val="none" w:sz="0" w:space="0" w:color="auto"/>
        <w:bottom w:val="none" w:sz="0" w:space="0" w:color="auto"/>
        <w:right w:val="none" w:sz="0" w:space="0" w:color="auto"/>
      </w:divBdr>
      <w:divsChild>
        <w:div w:id="74783524">
          <w:marLeft w:val="0"/>
          <w:marRight w:val="0"/>
          <w:marTop w:val="0"/>
          <w:marBottom w:val="0"/>
          <w:divBdr>
            <w:top w:val="none" w:sz="0" w:space="0" w:color="auto"/>
            <w:left w:val="none" w:sz="0" w:space="0" w:color="auto"/>
            <w:bottom w:val="none" w:sz="0" w:space="0" w:color="auto"/>
            <w:right w:val="none" w:sz="0" w:space="0" w:color="auto"/>
          </w:divBdr>
          <w:divsChild>
            <w:div w:id="1681078483">
              <w:marLeft w:val="0"/>
              <w:marRight w:val="0"/>
              <w:marTop w:val="0"/>
              <w:marBottom w:val="0"/>
              <w:divBdr>
                <w:top w:val="none" w:sz="0" w:space="0" w:color="auto"/>
                <w:left w:val="none" w:sz="0" w:space="0" w:color="auto"/>
                <w:bottom w:val="none" w:sz="0" w:space="0" w:color="auto"/>
                <w:right w:val="none" w:sz="0" w:space="0" w:color="auto"/>
              </w:divBdr>
            </w:div>
          </w:divsChild>
        </w:div>
        <w:div w:id="1213422355">
          <w:marLeft w:val="163"/>
          <w:marRight w:val="163"/>
          <w:marTop w:val="0"/>
          <w:marBottom w:val="0"/>
          <w:divBdr>
            <w:top w:val="none" w:sz="0" w:space="0" w:color="auto"/>
            <w:left w:val="none" w:sz="0" w:space="0" w:color="auto"/>
            <w:bottom w:val="none" w:sz="0" w:space="0" w:color="auto"/>
            <w:right w:val="none" w:sz="0" w:space="0" w:color="auto"/>
          </w:divBdr>
          <w:divsChild>
            <w:div w:id="1926262016">
              <w:marLeft w:val="0"/>
              <w:marRight w:val="0"/>
              <w:marTop w:val="0"/>
              <w:marBottom w:val="0"/>
              <w:divBdr>
                <w:top w:val="none" w:sz="0" w:space="0" w:color="auto"/>
                <w:left w:val="none" w:sz="0" w:space="0" w:color="auto"/>
                <w:bottom w:val="none" w:sz="0" w:space="0" w:color="auto"/>
                <w:right w:val="none" w:sz="0" w:space="0" w:color="auto"/>
              </w:divBdr>
              <w:divsChild>
                <w:div w:id="14412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Antagonista" TargetMode="External"/><Relationship Id="rId13" Type="http://schemas.openxmlformats.org/officeDocument/2006/relationships/hyperlink" Target="http://pt.wikipedia.org/wiki/Prostaglandina" TargetMode="External"/><Relationship Id="rId18" Type="http://schemas.openxmlformats.org/officeDocument/2006/relationships/hyperlink" Target="http://www.dietasaud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t.wikipedia.org/wiki/Helicobacter_pylori" TargetMode="External"/><Relationship Id="rId17" Type="http://schemas.openxmlformats.org/officeDocument/2006/relationships/hyperlink" Target="http://www.plugbr.net/ureia-e-creatinina-avaliando-a-funcao-renal-verificando-valores-normais-no-sangue/" TargetMode="External"/><Relationship Id="rId2" Type="http://schemas.openxmlformats.org/officeDocument/2006/relationships/numbering" Target="numbering.xml"/><Relationship Id="rId16" Type="http://schemas.openxmlformats.org/officeDocument/2006/relationships/hyperlink" Target="http://pt.wikipedia.org/wiki/Ferida" TargetMode="External"/><Relationship Id="rId20" Type="http://schemas.openxmlformats.org/officeDocument/2006/relationships/hyperlink" Target="http://www.texon.com.br/pdf2011/Cloreto_de_Sodio_site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epsina" TargetMode="External"/><Relationship Id="rId5" Type="http://schemas.openxmlformats.org/officeDocument/2006/relationships/webSettings" Target="webSettings.xml"/><Relationship Id="rId15" Type="http://schemas.openxmlformats.org/officeDocument/2006/relationships/hyperlink" Target="http://pt.wikipedia.org/wiki/Insufici%C3%AAncia_card%C3%ADaca" TargetMode="External"/><Relationship Id="rId10" Type="http://schemas.openxmlformats.org/officeDocument/2006/relationships/hyperlink" Target="http://pt.wikipedia.org/wiki/%C3%81cido_g%C3%A1strico" TargetMode="External"/><Relationship Id="rId19" Type="http://schemas.openxmlformats.org/officeDocument/2006/relationships/hyperlink" Target="http://claracoutinho.wikispaces.com/2+Defini%C3%A7%C3%A3o+do+Estudo+de+Caso.." TargetMode="External"/><Relationship Id="rId4" Type="http://schemas.openxmlformats.org/officeDocument/2006/relationships/settings" Target="settings.xml"/><Relationship Id="rId9" Type="http://schemas.openxmlformats.org/officeDocument/2006/relationships/hyperlink" Target="http://pt.wikipedia.org/wiki/Histamina" TargetMode="External"/><Relationship Id="rId14" Type="http://schemas.openxmlformats.org/officeDocument/2006/relationships/hyperlink" Target="http://pt.wikipedia.org/wiki/Hipertens%C3%A3o_arterial"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B4C8-8F36-4C62-8669-6A85D7E3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29</Pages>
  <Words>5772</Words>
  <Characters>31174</Characters>
  <Application>Microsoft Office Word</Application>
  <DocSecurity>0</DocSecurity>
  <Lines>259</Lines>
  <Paragraphs>73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vt:lpstr>
    </vt:vector>
  </TitlesOfParts>
  <Company/>
  <LinksUpToDate>false</LinksUpToDate>
  <CharactersWithSpaces>36873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dc:creator>
  <cp:lastModifiedBy>Cliente</cp:lastModifiedBy>
  <cp:revision>73</cp:revision>
  <dcterms:created xsi:type="dcterms:W3CDTF">2012-06-20T06:11:00Z</dcterms:created>
  <dcterms:modified xsi:type="dcterms:W3CDTF">2012-06-20T19:26:00Z</dcterms:modified>
</cp:coreProperties>
</file>