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B" w:rsidRPr="002730EC" w:rsidRDefault="00BC684B" w:rsidP="002730EC">
      <w:pPr>
        <w:spacing w:after="0" w:line="480" w:lineRule="auto"/>
        <w:jc w:val="center"/>
        <w:rPr>
          <w:rFonts w:ascii="Times New Roman" w:hAnsi="Times New Roman" w:cs="Times New Roman"/>
          <w:b/>
          <w:caps/>
          <w:sz w:val="24"/>
          <w:szCs w:val="24"/>
        </w:rPr>
      </w:pPr>
      <w:bookmarkStart w:id="0" w:name="_GoBack"/>
      <w:bookmarkEnd w:id="0"/>
      <w:r w:rsidRPr="002730EC">
        <w:rPr>
          <w:rFonts w:ascii="Times New Roman" w:hAnsi="Times New Roman" w:cs="Times New Roman"/>
          <w:b/>
          <w:caps/>
          <w:sz w:val="24"/>
          <w:szCs w:val="24"/>
        </w:rPr>
        <w:t>Assistência de Enfermagem em pacientes com Acidente Vascular cerebral Hemorrágico</w:t>
      </w:r>
    </w:p>
    <w:p w:rsidR="008363B0" w:rsidRPr="002730EC" w:rsidRDefault="008363B0" w:rsidP="002730EC">
      <w:pPr>
        <w:spacing w:after="0" w:line="480" w:lineRule="auto"/>
        <w:ind w:left="-360"/>
        <w:jc w:val="right"/>
        <w:rPr>
          <w:rFonts w:ascii="Times New Roman" w:hAnsi="Times New Roman" w:cs="Times New Roman"/>
          <w:sz w:val="24"/>
          <w:szCs w:val="24"/>
          <w:vertAlign w:val="superscript"/>
        </w:rPr>
      </w:pPr>
      <w:r w:rsidRPr="002730EC">
        <w:rPr>
          <w:rFonts w:ascii="Times New Roman" w:hAnsi="Times New Roman" w:cs="Times New Roman"/>
          <w:sz w:val="24"/>
          <w:szCs w:val="24"/>
        </w:rPr>
        <w:t>Emília</w:t>
      </w:r>
      <w:r w:rsidR="00BC684B" w:rsidRPr="002730EC">
        <w:rPr>
          <w:rFonts w:ascii="Times New Roman" w:hAnsi="Times New Roman" w:cs="Times New Roman"/>
          <w:sz w:val="24"/>
          <w:szCs w:val="24"/>
        </w:rPr>
        <w:t xml:space="preserve"> </w:t>
      </w:r>
      <w:r w:rsidR="00881605" w:rsidRPr="002730EC">
        <w:rPr>
          <w:rFonts w:ascii="Times New Roman" w:hAnsi="Times New Roman" w:cs="Times New Roman"/>
          <w:sz w:val="24"/>
          <w:szCs w:val="24"/>
        </w:rPr>
        <w:t>Santos Silva</w:t>
      </w:r>
      <w:r w:rsidR="00BC684B" w:rsidRPr="002730EC">
        <w:rPr>
          <w:rFonts w:ascii="Times New Roman" w:hAnsi="Times New Roman" w:cs="Times New Roman"/>
          <w:sz w:val="24"/>
          <w:szCs w:val="24"/>
          <w:vertAlign w:val="superscript"/>
        </w:rPr>
        <w:t>1</w:t>
      </w:r>
    </w:p>
    <w:p w:rsidR="008363B0" w:rsidRPr="002730EC" w:rsidRDefault="00BC684B" w:rsidP="002730EC">
      <w:pPr>
        <w:spacing w:after="0" w:line="480" w:lineRule="auto"/>
        <w:ind w:left="-360"/>
        <w:jc w:val="right"/>
        <w:rPr>
          <w:rFonts w:ascii="Times New Roman" w:hAnsi="Times New Roman" w:cs="Times New Roman"/>
          <w:sz w:val="24"/>
          <w:szCs w:val="24"/>
        </w:rPr>
      </w:pPr>
      <w:proofErr w:type="spellStart"/>
      <w:r w:rsidRPr="002730EC">
        <w:rPr>
          <w:rFonts w:ascii="Times New Roman" w:hAnsi="Times New Roman" w:cs="Times New Roman"/>
          <w:sz w:val="24"/>
          <w:szCs w:val="24"/>
        </w:rPr>
        <w:t>Neftálli</w:t>
      </w:r>
      <w:proofErr w:type="spellEnd"/>
      <w:r w:rsidRPr="002730EC">
        <w:rPr>
          <w:rFonts w:ascii="Times New Roman" w:hAnsi="Times New Roman" w:cs="Times New Roman"/>
          <w:sz w:val="24"/>
          <w:szCs w:val="24"/>
        </w:rPr>
        <w:t xml:space="preserve"> Durães Magalhães</w:t>
      </w:r>
      <w:r w:rsidRPr="002730EC">
        <w:rPr>
          <w:rFonts w:ascii="Times New Roman" w:hAnsi="Times New Roman" w:cs="Times New Roman"/>
          <w:sz w:val="24"/>
          <w:szCs w:val="24"/>
          <w:vertAlign w:val="superscript"/>
        </w:rPr>
        <w:t>2</w:t>
      </w:r>
      <w:r w:rsidRPr="002730EC">
        <w:rPr>
          <w:rFonts w:ascii="Times New Roman" w:hAnsi="Times New Roman" w:cs="Times New Roman"/>
          <w:sz w:val="24"/>
          <w:szCs w:val="24"/>
        </w:rPr>
        <w:t xml:space="preserve"> </w:t>
      </w:r>
    </w:p>
    <w:p w:rsidR="008363B0" w:rsidRPr="002730EC" w:rsidRDefault="00BC684B" w:rsidP="002730EC">
      <w:pPr>
        <w:spacing w:after="0" w:line="480" w:lineRule="auto"/>
        <w:ind w:left="-360"/>
        <w:jc w:val="right"/>
        <w:rPr>
          <w:rFonts w:ascii="Times New Roman" w:hAnsi="Times New Roman" w:cs="Times New Roman"/>
          <w:sz w:val="24"/>
          <w:szCs w:val="24"/>
        </w:rPr>
      </w:pPr>
      <w:r w:rsidRPr="002730EC">
        <w:rPr>
          <w:rFonts w:ascii="Times New Roman" w:hAnsi="Times New Roman" w:cs="Times New Roman"/>
          <w:sz w:val="24"/>
          <w:szCs w:val="24"/>
        </w:rPr>
        <w:t>Sandro Pereira</w:t>
      </w:r>
      <w:r w:rsidRPr="002730EC">
        <w:rPr>
          <w:rFonts w:ascii="Times New Roman" w:hAnsi="Times New Roman" w:cs="Times New Roman"/>
          <w:sz w:val="24"/>
          <w:szCs w:val="24"/>
          <w:vertAlign w:val="superscript"/>
        </w:rPr>
        <w:t>3</w:t>
      </w:r>
      <w:r w:rsidR="00E26D8F" w:rsidRPr="002730EC">
        <w:rPr>
          <w:rFonts w:ascii="Times New Roman" w:hAnsi="Times New Roman" w:cs="Times New Roman"/>
          <w:sz w:val="24"/>
          <w:szCs w:val="24"/>
        </w:rPr>
        <w:t xml:space="preserve"> </w:t>
      </w:r>
    </w:p>
    <w:p w:rsidR="00BC684B" w:rsidRPr="002730EC" w:rsidRDefault="00E26D8F" w:rsidP="002730EC">
      <w:pPr>
        <w:spacing w:after="0" w:line="480" w:lineRule="auto"/>
        <w:ind w:left="-360"/>
        <w:jc w:val="right"/>
        <w:rPr>
          <w:rFonts w:ascii="Times New Roman" w:hAnsi="Times New Roman" w:cs="Times New Roman"/>
          <w:sz w:val="24"/>
          <w:szCs w:val="24"/>
          <w:vertAlign w:val="superscript"/>
        </w:rPr>
      </w:pPr>
      <w:r w:rsidRPr="002730EC">
        <w:rPr>
          <w:rFonts w:ascii="Times New Roman" w:hAnsi="Times New Roman" w:cs="Times New Roman"/>
          <w:sz w:val="24"/>
          <w:szCs w:val="24"/>
        </w:rPr>
        <w:t>Wendel</w:t>
      </w:r>
      <w:r w:rsidR="00BC684B" w:rsidRPr="002730EC">
        <w:rPr>
          <w:rFonts w:ascii="Times New Roman" w:hAnsi="Times New Roman" w:cs="Times New Roman"/>
          <w:sz w:val="24"/>
          <w:szCs w:val="24"/>
        </w:rPr>
        <w:t xml:space="preserve"> Moitinho</w:t>
      </w:r>
      <w:r w:rsidR="004B4445" w:rsidRPr="002730EC">
        <w:rPr>
          <w:rFonts w:ascii="Times New Roman" w:hAnsi="Times New Roman" w:cs="Times New Roman"/>
          <w:sz w:val="24"/>
          <w:szCs w:val="24"/>
        </w:rPr>
        <w:t xml:space="preserve"> </w:t>
      </w:r>
      <w:r w:rsidRPr="002730EC">
        <w:rPr>
          <w:rFonts w:ascii="Times New Roman" w:hAnsi="Times New Roman" w:cs="Times New Roman"/>
          <w:sz w:val="24"/>
          <w:szCs w:val="24"/>
        </w:rPr>
        <w:t>Cardoso</w:t>
      </w:r>
      <w:r w:rsidR="00BC684B" w:rsidRPr="002730EC">
        <w:rPr>
          <w:rFonts w:ascii="Times New Roman" w:hAnsi="Times New Roman" w:cs="Times New Roman"/>
          <w:sz w:val="24"/>
          <w:szCs w:val="24"/>
          <w:vertAlign w:val="superscript"/>
        </w:rPr>
        <w:t>4</w:t>
      </w:r>
    </w:p>
    <w:p w:rsidR="00E26D8F" w:rsidRPr="002730EC" w:rsidRDefault="00E26D8F" w:rsidP="002730EC">
      <w:pPr>
        <w:spacing w:after="0" w:line="480" w:lineRule="auto"/>
        <w:ind w:left="-360"/>
        <w:jc w:val="right"/>
        <w:rPr>
          <w:rFonts w:ascii="Times New Roman" w:hAnsi="Times New Roman" w:cs="Times New Roman"/>
          <w:sz w:val="24"/>
          <w:szCs w:val="24"/>
        </w:rPr>
      </w:pPr>
      <w:r w:rsidRPr="002730EC">
        <w:rPr>
          <w:rFonts w:ascii="Times New Roman" w:hAnsi="Times New Roman" w:cs="Times New Roman"/>
          <w:sz w:val="24"/>
          <w:szCs w:val="24"/>
        </w:rPr>
        <w:t>Juliane Vilela Ferreira Salomão</w:t>
      </w:r>
      <w:r w:rsidRPr="002730EC">
        <w:rPr>
          <w:rFonts w:ascii="Times New Roman" w:hAnsi="Times New Roman" w:cs="Times New Roman"/>
          <w:sz w:val="24"/>
          <w:szCs w:val="24"/>
          <w:vertAlign w:val="superscript"/>
        </w:rPr>
        <w:t>5</w:t>
      </w:r>
    </w:p>
    <w:p w:rsidR="00E26D8F" w:rsidRPr="002730EC" w:rsidRDefault="00E26D8F" w:rsidP="002730EC">
      <w:pPr>
        <w:spacing w:line="480" w:lineRule="auto"/>
        <w:jc w:val="right"/>
        <w:rPr>
          <w:rFonts w:ascii="Times New Roman" w:hAnsi="Times New Roman" w:cs="Times New Roman"/>
          <w:b/>
          <w:caps/>
          <w:sz w:val="24"/>
          <w:szCs w:val="24"/>
        </w:rPr>
      </w:pPr>
    </w:p>
    <w:p w:rsidR="007042F9" w:rsidRDefault="00126708" w:rsidP="007042F9">
      <w:pPr>
        <w:pStyle w:val="NormalWeb"/>
        <w:spacing w:line="480" w:lineRule="auto"/>
        <w:jc w:val="both"/>
        <w:rPr>
          <w:sz w:val="24"/>
          <w:szCs w:val="24"/>
        </w:rPr>
      </w:pPr>
      <w:r w:rsidRPr="002730EC">
        <w:rPr>
          <w:b/>
          <w:caps/>
          <w:sz w:val="24"/>
          <w:szCs w:val="24"/>
        </w:rPr>
        <w:t xml:space="preserve">RESUMO: </w:t>
      </w:r>
      <w:r w:rsidR="00CD3CEA" w:rsidRPr="002730EC">
        <w:rPr>
          <w:sz w:val="24"/>
          <w:szCs w:val="24"/>
        </w:rPr>
        <w:t>Esta pesquisa foi desenvolvida partindo de um estudo de revisão bibliográfic</w:t>
      </w:r>
      <w:r w:rsidR="00FA2AAC" w:rsidRPr="002730EC">
        <w:rPr>
          <w:sz w:val="24"/>
          <w:szCs w:val="24"/>
        </w:rPr>
        <w:t>a, constituindo de vinte e seis</w:t>
      </w:r>
      <w:r w:rsidR="00CD3CEA" w:rsidRPr="002730EC">
        <w:rPr>
          <w:sz w:val="24"/>
          <w:szCs w:val="24"/>
        </w:rPr>
        <w:t xml:space="preserve"> referencias, do ano de 2000 a 2012, principalmente de livros e artigos científicos. O presente estudo visa reunir conhecimentos a cerca das intervenções de Enfermagem junto ao portador de AVC Hemorrágico, no intuito de promover sua reabilitação e reingresso a sociedade. Os objetivos deste estudo consistem em identificar os fatores que predispõe um individuo a desenvolver a patologia e os principais mecanismos utilizados no tratamento, sendo nos dias atuais o procedimento neurocirúrgico, o mais utilizado. A pesquisa contribuiu no conhecimento a cerca do cuidado ao paciente visando aperfeiçoamento da assistência de enfermagem, principalmente no controle da pressão arterial, considerado o principal fator desencadeador da doença, dessa forma cabe ao enfermeiro estabelecer um plano de execução, orientando e estimulando o portador de </w:t>
      </w:r>
      <w:proofErr w:type="spellStart"/>
      <w:proofErr w:type="gramStart"/>
      <w:r w:rsidR="00CD3CEA" w:rsidRPr="002730EC">
        <w:rPr>
          <w:sz w:val="24"/>
          <w:szCs w:val="24"/>
        </w:rPr>
        <w:t>AVCh</w:t>
      </w:r>
      <w:proofErr w:type="spellEnd"/>
      <w:proofErr w:type="gramEnd"/>
      <w:r w:rsidR="00CD3CEA" w:rsidRPr="002730EC">
        <w:rPr>
          <w:sz w:val="24"/>
          <w:szCs w:val="24"/>
        </w:rPr>
        <w:t xml:space="preserve"> a realiza-lo de modo que venha contribuir positivamente no seu tratamento. </w:t>
      </w:r>
    </w:p>
    <w:p w:rsidR="00126708" w:rsidRPr="002730EC" w:rsidRDefault="00126708" w:rsidP="007042F9">
      <w:pPr>
        <w:pStyle w:val="NormalWeb"/>
        <w:spacing w:line="480" w:lineRule="auto"/>
        <w:jc w:val="both"/>
        <w:rPr>
          <w:sz w:val="24"/>
          <w:szCs w:val="24"/>
        </w:rPr>
      </w:pPr>
      <w:r w:rsidRPr="002730EC">
        <w:rPr>
          <w:b/>
          <w:sz w:val="24"/>
          <w:szCs w:val="24"/>
        </w:rPr>
        <w:t>Palavras-chave:</w:t>
      </w:r>
      <w:r w:rsidRPr="002730EC">
        <w:rPr>
          <w:sz w:val="24"/>
          <w:szCs w:val="24"/>
        </w:rPr>
        <w:t xml:space="preserve"> AVC hemorrágico, assistência de enfermagem, tratamento, reintegração a sociedade.   </w:t>
      </w:r>
    </w:p>
    <w:p w:rsidR="00E26D8F" w:rsidRPr="002730EC" w:rsidRDefault="00E26D8F" w:rsidP="00212E96">
      <w:pPr>
        <w:spacing w:line="480" w:lineRule="auto"/>
        <w:jc w:val="center"/>
        <w:rPr>
          <w:rFonts w:ascii="Times New Roman" w:hAnsi="Times New Roman" w:cs="Times New Roman"/>
          <w:b/>
          <w:sz w:val="24"/>
          <w:szCs w:val="24"/>
          <w:lang w:val="en-US"/>
        </w:rPr>
      </w:pPr>
      <w:r w:rsidRPr="002730EC">
        <w:rPr>
          <w:rFonts w:ascii="Times New Roman" w:hAnsi="Times New Roman" w:cs="Times New Roman"/>
          <w:b/>
          <w:sz w:val="24"/>
          <w:szCs w:val="24"/>
          <w:lang w:val="en-US"/>
        </w:rPr>
        <w:lastRenderedPageBreak/>
        <w:t>NURSING ASSISTANCE IN PATIENTS WITH HEMORRHAGIC STROKE</w:t>
      </w:r>
    </w:p>
    <w:p w:rsidR="00006EC5" w:rsidRPr="002730EC" w:rsidRDefault="00006EC5" w:rsidP="002730EC">
      <w:pPr>
        <w:spacing w:line="480" w:lineRule="auto"/>
        <w:jc w:val="both"/>
        <w:rPr>
          <w:rStyle w:val="hps"/>
          <w:rFonts w:ascii="Times New Roman" w:hAnsi="Times New Roman" w:cs="Times New Roman"/>
          <w:color w:val="333333"/>
          <w:sz w:val="24"/>
          <w:szCs w:val="24"/>
          <w:lang w:val="en-US"/>
        </w:rPr>
      </w:pPr>
      <w:r w:rsidRPr="002730EC">
        <w:rPr>
          <w:rFonts w:ascii="Times New Roman" w:hAnsi="Times New Roman" w:cs="Times New Roman"/>
          <w:b/>
          <w:sz w:val="24"/>
          <w:szCs w:val="24"/>
          <w:lang w:val="en-US"/>
        </w:rPr>
        <w:t>ABSTRACT:</w:t>
      </w:r>
      <w:r w:rsidR="002730EC" w:rsidRPr="002730EC">
        <w:rPr>
          <w:rFonts w:ascii="Times New Roman" w:hAnsi="Times New Roman" w:cs="Times New Roman"/>
          <w:b/>
          <w:sz w:val="24"/>
          <w:szCs w:val="24"/>
          <w:lang w:val="en-US"/>
        </w:rPr>
        <w:t xml:space="preserve"> </w:t>
      </w:r>
      <w:r w:rsidRPr="002730EC">
        <w:rPr>
          <w:rStyle w:val="hps"/>
          <w:rFonts w:ascii="Times New Roman" w:hAnsi="Times New Roman" w:cs="Times New Roman"/>
          <w:color w:val="333333"/>
          <w:sz w:val="24"/>
          <w:szCs w:val="24"/>
          <w:lang w:val="en-US"/>
        </w:rPr>
        <w:t xml:space="preserve">This research was </w:t>
      </w:r>
      <w:proofErr w:type="spellStart"/>
      <w:r w:rsidRPr="002730EC">
        <w:rPr>
          <w:rStyle w:val="hps"/>
          <w:rFonts w:ascii="Times New Roman" w:hAnsi="Times New Roman" w:cs="Times New Roman"/>
          <w:color w:val="333333"/>
          <w:sz w:val="24"/>
          <w:szCs w:val="24"/>
          <w:lang w:val="en-US"/>
        </w:rPr>
        <w:t>developedstarting</w:t>
      </w:r>
      <w:proofErr w:type="spellEnd"/>
      <w:r w:rsidRPr="002730EC">
        <w:rPr>
          <w:rStyle w:val="hps"/>
          <w:rFonts w:ascii="Times New Roman" w:hAnsi="Times New Roman" w:cs="Times New Roman"/>
          <w:color w:val="333333"/>
          <w:sz w:val="24"/>
          <w:szCs w:val="24"/>
          <w:lang w:val="en-US"/>
        </w:rPr>
        <w:t xml:space="preserve"> from </w:t>
      </w:r>
      <w:proofErr w:type="spellStart"/>
      <w:r w:rsidRPr="002730EC">
        <w:rPr>
          <w:rStyle w:val="hps"/>
          <w:rFonts w:ascii="Times New Roman" w:hAnsi="Times New Roman" w:cs="Times New Roman"/>
          <w:color w:val="333333"/>
          <w:sz w:val="24"/>
          <w:szCs w:val="24"/>
          <w:lang w:val="en-US"/>
        </w:rPr>
        <w:t>aliterature</w:t>
      </w:r>
      <w:proofErr w:type="spellEnd"/>
      <w:r w:rsidRPr="002730EC">
        <w:rPr>
          <w:rStyle w:val="hps"/>
          <w:rFonts w:ascii="Times New Roman" w:hAnsi="Times New Roman" w:cs="Times New Roman"/>
          <w:color w:val="333333"/>
          <w:sz w:val="24"/>
          <w:szCs w:val="24"/>
          <w:lang w:val="en-US"/>
        </w:rPr>
        <w:t xml:space="preserve"> review</w:t>
      </w:r>
      <w:r w:rsidRPr="002730EC">
        <w:rPr>
          <w:rFonts w:ascii="Times New Roman" w:hAnsi="Times New Roman" w:cs="Times New Roman"/>
          <w:color w:val="333333"/>
          <w:sz w:val="24"/>
          <w:szCs w:val="24"/>
          <w:lang w:val="en-US"/>
        </w:rPr>
        <w:t xml:space="preserve">, being </w:t>
      </w:r>
      <w:r w:rsidR="00FA2AAC" w:rsidRPr="002730EC">
        <w:rPr>
          <w:rStyle w:val="hps"/>
          <w:rFonts w:ascii="Times New Roman" w:hAnsi="Times New Roman" w:cs="Times New Roman"/>
          <w:color w:val="333333"/>
          <w:sz w:val="24"/>
          <w:szCs w:val="24"/>
          <w:lang w:val="en-US"/>
        </w:rPr>
        <w:t>twenty-</w:t>
      </w:r>
      <w:proofErr w:type="spellStart"/>
      <w:r w:rsidR="00FA2AAC" w:rsidRPr="002730EC">
        <w:rPr>
          <w:rStyle w:val="hps"/>
          <w:rFonts w:ascii="Times New Roman" w:hAnsi="Times New Roman" w:cs="Times New Roman"/>
          <w:color w:val="333333"/>
          <w:sz w:val="24"/>
          <w:szCs w:val="24"/>
          <w:lang w:val="en-US"/>
        </w:rPr>
        <w:t>six</w:t>
      </w:r>
      <w:r w:rsidRPr="002730EC">
        <w:rPr>
          <w:rStyle w:val="hps"/>
          <w:rFonts w:ascii="Times New Roman" w:hAnsi="Times New Roman" w:cs="Times New Roman"/>
          <w:color w:val="333333"/>
          <w:sz w:val="24"/>
          <w:szCs w:val="24"/>
          <w:lang w:val="en-US"/>
        </w:rPr>
        <w:t>references</w:t>
      </w:r>
      <w:proofErr w:type="spellEnd"/>
      <w:r w:rsidRPr="002730EC">
        <w:rPr>
          <w:rStyle w:val="hps"/>
          <w:rFonts w:ascii="Times New Roman" w:hAnsi="Times New Roman" w:cs="Times New Roman"/>
          <w:color w:val="333333"/>
          <w:sz w:val="24"/>
          <w:szCs w:val="24"/>
          <w:lang w:val="en-US"/>
        </w:rPr>
        <w:t>,</w:t>
      </w:r>
      <w:r w:rsidR="002730EC" w:rsidRPr="002730EC">
        <w:rPr>
          <w:rStyle w:val="hps"/>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from 2000to 2012,</w:t>
      </w:r>
      <w:r w:rsidR="002730EC" w:rsidRPr="002730EC">
        <w:rPr>
          <w:rStyle w:val="hps"/>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 xml:space="preserve">mainly of </w:t>
      </w:r>
      <w:proofErr w:type="spellStart"/>
      <w:r w:rsidRPr="002730EC">
        <w:rPr>
          <w:rStyle w:val="hps"/>
          <w:rFonts w:ascii="Times New Roman" w:hAnsi="Times New Roman" w:cs="Times New Roman"/>
          <w:color w:val="333333"/>
          <w:sz w:val="24"/>
          <w:szCs w:val="24"/>
          <w:lang w:val="en-US"/>
        </w:rPr>
        <w:t>booksand</w:t>
      </w:r>
      <w:proofErr w:type="spellEnd"/>
      <w:r w:rsidRPr="002730EC">
        <w:rPr>
          <w:rStyle w:val="hps"/>
          <w:rFonts w:ascii="Times New Roman" w:hAnsi="Times New Roman" w:cs="Times New Roman"/>
          <w:color w:val="333333"/>
          <w:sz w:val="24"/>
          <w:szCs w:val="24"/>
          <w:lang w:val="en-US"/>
        </w:rPr>
        <w:t xml:space="preserve"> scientific articles</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This study aims togather knowledgeaboutthenursing interventionswith theholder ofhemorrhagicstroke</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in order to promotetheir rehabilitation andre-entersociety</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The objectivesof this studyare to identifythe factors thatpredisposeanindividual todevelop thediseaseand the main mechanismsused in thetreatment, andtodaythe neurosurgical procedure</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the most widely used</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The research contributedto the knowledgeaboutpatient careaimed atimprovingnursing care</w:t>
      </w:r>
      <w:r w:rsidRPr="002730EC">
        <w:rPr>
          <w:rFonts w:ascii="Times New Roman" w:hAnsi="Times New Roman" w:cs="Times New Roman"/>
          <w:color w:val="333333"/>
          <w:sz w:val="24"/>
          <w:szCs w:val="24"/>
          <w:lang w:val="en-US"/>
        </w:rPr>
        <w:t xml:space="preserve">, especially </w:t>
      </w:r>
      <w:r w:rsidRPr="002730EC">
        <w:rPr>
          <w:rStyle w:val="hps"/>
          <w:rFonts w:ascii="Times New Roman" w:hAnsi="Times New Roman" w:cs="Times New Roman"/>
          <w:color w:val="333333"/>
          <w:sz w:val="24"/>
          <w:szCs w:val="24"/>
          <w:lang w:val="en-US"/>
        </w:rPr>
        <w:t>inblood pressure control</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as the main factortriggeringthe disease</w:t>
      </w:r>
      <w:r w:rsidRPr="002730EC">
        <w:rPr>
          <w:rFonts w:ascii="Times New Roman" w:hAnsi="Times New Roman" w:cs="Times New Roman"/>
          <w:color w:val="333333"/>
          <w:sz w:val="24"/>
          <w:szCs w:val="24"/>
          <w:lang w:val="en-US"/>
        </w:rPr>
        <w:t xml:space="preserve">, </w:t>
      </w:r>
      <w:r w:rsidRPr="002730EC">
        <w:rPr>
          <w:rStyle w:val="hps"/>
          <w:rFonts w:ascii="Times New Roman" w:hAnsi="Times New Roman" w:cs="Times New Roman"/>
          <w:color w:val="333333"/>
          <w:sz w:val="24"/>
          <w:szCs w:val="24"/>
          <w:lang w:val="en-US"/>
        </w:rPr>
        <w:t>soit is upto nursesto establishanimplementation plan</w:t>
      </w:r>
      <w:r w:rsidRPr="002730EC">
        <w:rPr>
          <w:rFonts w:ascii="Times New Roman" w:hAnsi="Times New Roman" w:cs="Times New Roman"/>
          <w:color w:val="333333"/>
          <w:sz w:val="24"/>
          <w:szCs w:val="24"/>
          <w:lang w:val="en-US"/>
        </w:rPr>
        <w:t xml:space="preserve">, guiding </w:t>
      </w:r>
      <w:r w:rsidRPr="002730EC">
        <w:rPr>
          <w:rStyle w:val="hps"/>
          <w:rFonts w:ascii="Times New Roman" w:hAnsi="Times New Roman" w:cs="Times New Roman"/>
          <w:color w:val="333333"/>
          <w:sz w:val="24"/>
          <w:szCs w:val="24"/>
          <w:lang w:val="en-US"/>
        </w:rPr>
        <w:t>and stimulating thecarrierCVAtoperformit in a waythat willpositively contributeto yourtreatment.</w:t>
      </w:r>
    </w:p>
    <w:p w:rsidR="00006EC5" w:rsidRPr="00212E96" w:rsidRDefault="00E26D8F" w:rsidP="00212E96">
      <w:pPr>
        <w:spacing w:line="480" w:lineRule="auto"/>
        <w:jc w:val="both"/>
        <w:rPr>
          <w:rFonts w:ascii="Times New Roman" w:hAnsi="Times New Roman" w:cs="Times New Roman"/>
          <w:sz w:val="24"/>
          <w:szCs w:val="24"/>
          <w:lang w:val="en-US"/>
        </w:rPr>
      </w:pPr>
      <w:r w:rsidRPr="002730EC">
        <w:rPr>
          <w:rFonts w:ascii="Times New Roman" w:hAnsi="Times New Roman" w:cs="Times New Roman"/>
          <w:b/>
          <w:sz w:val="24"/>
          <w:szCs w:val="24"/>
          <w:lang w:val="en-US"/>
        </w:rPr>
        <w:t xml:space="preserve">KEY-WORDS: </w:t>
      </w:r>
      <w:r w:rsidRPr="002730EC">
        <w:rPr>
          <w:rFonts w:ascii="Times New Roman" w:hAnsi="Times New Roman" w:cs="Times New Roman"/>
          <w:sz w:val="24"/>
          <w:szCs w:val="24"/>
          <w:lang w:val="en-US"/>
        </w:rPr>
        <w:t>Hemorrhagic Stroke; Nursing Assistance; Treatment; Reintegration to Society.</w:t>
      </w:r>
    </w:p>
    <w:p w:rsidR="00C05BE8" w:rsidRDefault="0032682E"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INTRODUÇÃO</w:t>
      </w:r>
    </w:p>
    <w:p w:rsidR="00212E96" w:rsidRPr="00212E96" w:rsidRDefault="00212E96" w:rsidP="00212E96">
      <w:pPr>
        <w:pStyle w:val="PargrafodaLista"/>
        <w:spacing w:after="0" w:line="480" w:lineRule="auto"/>
        <w:ind w:left="0"/>
        <w:jc w:val="both"/>
        <w:rPr>
          <w:rFonts w:ascii="Times New Roman" w:hAnsi="Times New Roman" w:cs="Times New Roman"/>
          <w:b/>
          <w:sz w:val="24"/>
          <w:szCs w:val="24"/>
        </w:rPr>
      </w:pPr>
    </w:p>
    <w:p w:rsidR="00EC32AC" w:rsidRPr="002730EC" w:rsidRDefault="00C1376F" w:rsidP="002730EC">
      <w:pPr>
        <w:spacing w:after="0" w:line="480" w:lineRule="auto"/>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O cérebro é um órgão extremamente complexo que desempenha o controle e modulação das funções corpóreas, além de ser o </w:t>
      </w:r>
      <w:proofErr w:type="spellStart"/>
      <w:r w:rsidRPr="002730EC">
        <w:rPr>
          <w:rFonts w:ascii="Times New Roman" w:eastAsia="Times New Roman" w:hAnsi="Times New Roman" w:cs="Times New Roman"/>
          <w:i/>
          <w:iCs/>
          <w:sz w:val="24"/>
          <w:szCs w:val="24"/>
          <w:lang w:eastAsia="pt-BR"/>
        </w:rPr>
        <w:t>locus</w:t>
      </w:r>
      <w:proofErr w:type="spellEnd"/>
      <w:r w:rsidRPr="002730EC">
        <w:rPr>
          <w:rFonts w:ascii="Times New Roman" w:eastAsia="Times New Roman" w:hAnsi="Times New Roman" w:cs="Times New Roman"/>
          <w:sz w:val="24"/>
          <w:szCs w:val="24"/>
          <w:lang w:eastAsia="pt-BR"/>
        </w:rPr>
        <w:t xml:space="preserve"> da atividade cognitiva e intelectual do ser humano. Composto por inúmeras ligações entre neurônios, que se </w:t>
      </w:r>
      <w:r w:rsidR="002514A5" w:rsidRPr="002730EC">
        <w:rPr>
          <w:rFonts w:ascii="Times New Roman" w:eastAsia="Times New Roman" w:hAnsi="Times New Roman" w:cs="Times New Roman"/>
          <w:sz w:val="24"/>
          <w:szCs w:val="24"/>
          <w:lang w:eastAsia="pt-BR"/>
        </w:rPr>
        <w:t>comunica</w:t>
      </w:r>
      <w:r w:rsidRPr="002730EC">
        <w:rPr>
          <w:rFonts w:ascii="Times New Roman" w:eastAsia="Times New Roman" w:hAnsi="Times New Roman" w:cs="Times New Roman"/>
          <w:sz w:val="24"/>
          <w:szCs w:val="24"/>
          <w:lang w:eastAsia="pt-BR"/>
        </w:rPr>
        <w:t xml:space="preserve"> por meio de impulsos elétricos e químicos, o cérebro pode reconhecer diversos estímulos, sendo capaz de analisá-los e decodificá-los, elaborando respostas </w:t>
      </w:r>
      <w:r w:rsidR="00896AC4" w:rsidRPr="002730EC">
        <w:rPr>
          <w:rFonts w:ascii="Times New Roman" w:eastAsia="Times New Roman" w:hAnsi="Times New Roman" w:cs="Times New Roman"/>
          <w:sz w:val="24"/>
          <w:szCs w:val="24"/>
          <w:lang w:eastAsia="pt-BR"/>
        </w:rPr>
        <w:t>às variadas situações</w:t>
      </w:r>
      <w:r w:rsidR="00896AC4" w:rsidRPr="002730EC">
        <w:rPr>
          <w:rFonts w:ascii="Times New Roman" w:eastAsia="Times New Roman" w:hAnsi="Times New Roman" w:cs="Times New Roman"/>
          <w:sz w:val="24"/>
          <w:szCs w:val="24"/>
          <w:vertAlign w:val="superscript"/>
          <w:lang w:eastAsia="pt-BR"/>
        </w:rPr>
        <w:t>(1)</w:t>
      </w:r>
      <w:r w:rsidR="00A95BF5" w:rsidRPr="002730EC">
        <w:rPr>
          <w:rFonts w:ascii="Times New Roman" w:eastAsia="Times New Roman" w:hAnsi="Times New Roman" w:cs="Times New Roman"/>
          <w:sz w:val="24"/>
          <w:szCs w:val="24"/>
          <w:lang w:eastAsia="pt-BR"/>
        </w:rPr>
        <w:t>.</w:t>
      </w:r>
    </w:p>
    <w:p w:rsidR="0059499C" w:rsidRPr="002730EC" w:rsidRDefault="0059499C" w:rsidP="002730EC">
      <w:pPr>
        <w:spacing w:after="0" w:line="480" w:lineRule="auto"/>
        <w:jc w:val="both"/>
        <w:rPr>
          <w:rFonts w:ascii="Times New Roman" w:hAnsi="Times New Roman" w:cs="Times New Roman"/>
          <w:caps/>
          <w:sz w:val="24"/>
          <w:szCs w:val="24"/>
        </w:rPr>
      </w:pPr>
    </w:p>
    <w:p w:rsidR="00C1376F" w:rsidRPr="002730EC" w:rsidRDefault="00C1376F"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A maioria dos </w:t>
      </w:r>
      <w:proofErr w:type="spellStart"/>
      <w:r w:rsidRPr="002730EC">
        <w:rPr>
          <w:rFonts w:ascii="Times New Roman" w:hAnsi="Times New Roman" w:cs="Times New Roman"/>
          <w:sz w:val="24"/>
          <w:szCs w:val="24"/>
        </w:rPr>
        <w:t>AVC</w:t>
      </w:r>
      <w:r w:rsidR="00080642" w:rsidRPr="002730EC">
        <w:rPr>
          <w:rFonts w:ascii="Times New Roman" w:hAnsi="Times New Roman" w:cs="Times New Roman"/>
          <w:sz w:val="24"/>
          <w:szCs w:val="24"/>
        </w:rPr>
        <w:t>s</w:t>
      </w:r>
      <w:proofErr w:type="spellEnd"/>
      <w:r w:rsidR="007B5F38" w:rsidRPr="002730EC">
        <w:rPr>
          <w:rFonts w:ascii="Times New Roman" w:hAnsi="Times New Roman" w:cs="Times New Roman"/>
          <w:sz w:val="24"/>
          <w:szCs w:val="24"/>
        </w:rPr>
        <w:t xml:space="preserve"> </w:t>
      </w:r>
      <w:r w:rsidR="00080642" w:rsidRPr="002730EC">
        <w:rPr>
          <w:rFonts w:ascii="Times New Roman" w:hAnsi="Times New Roman" w:cs="Times New Roman"/>
          <w:sz w:val="24"/>
          <w:szCs w:val="24"/>
        </w:rPr>
        <w:t>são causados</w:t>
      </w:r>
      <w:r w:rsidRPr="002730EC">
        <w:rPr>
          <w:rFonts w:ascii="Times New Roman" w:hAnsi="Times New Roman" w:cs="Times New Roman"/>
          <w:sz w:val="24"/>
          <w:szCs w:val="24"/>
        </w:rPr>
        <w:t xml:space="preserve"> por placas arterioscleróticas que ocorrem em uma ou mais das artérias cerebrais. Essa</w:t>
      </w:r>
      <w:r w:rsidR="008345F1" w:rsidRPr="002730EC">
        <w:rPr>
          <w:rFonts w:ascii="Times New Roman" w:hAnsi="Times New Roman" w:cs="Times New Roman"/>
          <w:sz w:val="24"/>
          <w:szCs w:val="24"/>
        </w:rPr>
        <w:t>s</w:t>
      </w:r>
      <w:r w:rsidRPr="002730EC">
        <w:rPr>
          <w:rFonts w:ascii="Times New Roman" w:hAnsi="Times New Roman" w:cs="Times New Roman"/>
          <w:sz w:val="24"/>
          <w:szCs w:val="24"/>
        </w:rPr>
        <w:t xml:space="preserve"> placas podem ativar o mecanismo </w:t>
      </w:r>
      <w:r w:rsidR="00080642" w:rsidRPr="002730EC">
        <w:rPr>
          <w:rFonts w:ascii="Times New Roman" w:hAnsi="Times New Roman" w:cs="Times New Roman"/>
          <w:sz w:val="24"/>
          <w:szCs w:val="24"/>
        </w:rPr>
        <w:t xml:space="preserve">de coagulação do sangue, e o </w:t>
      </w:r>
      <w:r w:rsidR="00080642" w:rsidRPr="002730EC">
        <w:rPr>
          <w:rFonts w:ascii="Times New Roman" w:hAnsi="Times New Roman" w:cs="Times New Roman"/>
          <w:sz w:val="24"/>
          <w:szCs w:val="24"/>
        </w:rPr>
        <w:lastRenderedPageBreak/>
        <w:t>coá</w:t>
      </w:r>
      <w:r w:rsidRPr="002730EC">
        <w:rPr>
          <w:rFonts w:ascii="Times New Roman" w:hAnsi="Times New Roman" w:cs="Times New Roman"/>
          <w:sz w:val="24"/>
          <w:szCs w:val="24"/>
        </w:rPr>
        <w:t xml:space="preserve">gulo que surge bloqueia </w:t>
      </w:r>
      <w:r w:rsidR="00A23664" w:rsidRPr="002730EC">
        <w:rPr>
          <w:rFonts w:ascii="Times New Roman" w:hAnsi="Times New Roman" w:cs="Times New Roman"/>
          <w:sz w:val="24"/>
          <w:szCs w:val="24"/>
        </w:rPr>
        <w:t>o fluxo sanguíneo na artéria, le</w:t>
      </w:r>
      <w:r w:rsidRPr="002730EC">
        <w:rPr>
          <w:rFonts w:ascii="Times New Roman" w:hAnsi="Times New Roman" w:cs="Times New Roman"/>
          <w:sz w:val="24"/>
          <w:szCs w:val="24"/>
        </w:rPr>
        <w:t>vando assim à perda aguda da função cerebral em</w:t>
      </w:r>
      <w:r w:rsidR="00896AC4" w:rsidRPr="002730EC">
        <w:rPr>
          <w:rFonts w:ascii="Times New Roman" w:hAnsi="Times New Roman" w:cs="Times New Roman"/>
          <w:sz w:val="24"/>
          <w:szCs w:val="24"/>
        </w:rPr>
        <w:t xml:space="preserve"> área localizada</w:t>
      </w:r>
      <w:r w:rsidR="00896AC4" w:rsidRPr="002730EC">
        <w:rPr>
          <w:rFonts w:ascii="Times New Roman" w:hAnsi="Times New Roman" w:cs="Times New Roman"/>
          <w:sz w:val="24"/>
          <w:szCs w:val="24"/>
          <w:vertAlign w:val="superscript"/>
        </w:rPr>
        <w:t>(2)</w:t>
      </w:r>
      <w:r w:rsidR="00A95BF5" w:rsidRPr="002730EC">
        <w:rPr>
          <w:rFonts w:ascii="Times New Roman" w:hAnsi="Times New Roman" w:cs="Times New Roman"/>
          <w:sz w:val="24"/>
          <w:szCs w:val="24"/>
        </w:rPr>
        <w:t>.</w:t>
      </w:r>
    </w:p>
    <w:p w:rsidR="0059499C" w:rsidRPr="002730EC" w:rsidRDefault="0059499C" w:rsidP="002730EC">
      <w:pPr>
        <w:spacing w:after="0" w:line="480" w:lineRule="auto"/>
        <w:jc w:val="both"/>
        <w:rPr>
          <w:rFonts w:ascii="Times New Roman" w:hAnsi="Times New Roman" w:cs="Times New Roman"/>
          <w:sz w:val="24"/>
          <w:szCs w:val="24"/>
        </w:rPr>
      </w:pPr>
    </w:p>
    <w:p w:rsidR="00AA0394" w:rsidRPr="002730EC" w:rsidRDefault="00AA0394" w:rsidP="002730EC">
      <w:pPr>
        <w:autoSpaceDE w:val="0"/>
        <w:autoSpaceDN w:val="0"/>
        <w:adjustRightInd w:val="0"/>
        <w:spacing w:after="0" w:line="480" w:lineRule="auto"/>
        <w:jc w:val="both"/>
        <w:rPr>
          <w:rStyle w:val="metaautho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 xml:space="preserve">Diversos fatores podem predispor um indivíduo a ter um AVC.As principais causas de AVC hemorrágico são: Hipertensão; Tabagismo; Uso de medicamentos que inibem a coagulação como heparina e </w:t>
      </w:r>
      <w:proofErr w:type="spellStart"/>
      <w:r w:rsidRPr="002730EC">
        <w:rPr>
          <w:rFonts w:ascii="Times New Roman" w:hAnsi="Times New Roman" w:cs="Times New Roman"/>
          <w:sz w:val="24"/>
          <w:szCs w:val="24"/>
          <w:shd w:val="clear" w:color="auto" w:fill="FFFFFF"/>
        </w:rPr>
        <w:t>varfarina</w:t>
      </w:r>
      <w:proofErr w:type="spellEnd"/>
      <w:r w:rsidRPr="002730EC">
        <w:rPr>
          <w:rFonts w:ascii="Times New Roman" w:hAnsi="Times New Roman" w:cs="Times New Roman"/>
          <w:sz w:val="24"/>
          <w:szCs w:val="24"/>
          <w:shd w:val="clear" w:color="auto" w:fill="FFFFFF"/>
        </w:rPr>
        <w:t>; Traumas; Aneurismas no cérebro; Mal formações do</w:t>
      </w:r>
      <w:r w:rsidR="00C366BC" w:rsidRPr="002730EC">
        <w:rPr>
          <w:rFonts w:ascii="Times New Roman" w:hAnsi="Times New Roman" w:cs="Times New Roman"/>
          <w:sz w:val="24"/>
          <w:szCs w:val="24"/>
          <w:shd w:val="clear" w:color="auto" w:fill="FFFFFF"/>
        </w:rPr>
        <w:t>s vasos cerebrais;  Vasculites</w:t>
      </w:r>
      <w:r w:rsidRPr="002730EC">
        <w:rPr>
          <w:rFonts w:ascii="Times New Roman" w:hAnsi="Times New Roman" w:cs="Times New Roman"/>
          <w:sz w:val="24"/>
          <w:szCs w:val="24"/>
          <w:shd w:val="clear" w:color="auto" w:fill="FFFFFF"/>
          <w:vertAlign w:val="superscript"/>
        </w:rPr>
        <w:t>(</w:t>
      </w:r>
      <w:r w:rsidR="00896AC4" w:rsidRPr="002730EC">
        <w:rPr>
          <w:rStyle w:val="metaauthor"/>
          <w:rFonts w:ascii="Times New Roman" w:hAnsi="Times New Roman" w:cs="Times New Roman"/>
          <w:sz w:val="24"/>
          <w:szCs w:val="24"/>
          <w:shd w:val="clear" w:color="auto" w:fill="FFFFFF"/>
          <w:vertAlign w:val="superscript"/>
        </w:rPr>
        <w:t>3)</w:t>
      </w:r>
      <w:r w:rsidR="00A95BF5" w:rsidRPr="002730EC">
        <w:rPr>
          <w:rStyle w:val="metaauthor"/>
          <w:rFonts w:ascii="Times New Roman" w:hAnsi="Times New Roman" w:cs="Times New Roman"/>
          <w:sz w:val="24"/>
          <w:szCs w:val="24"/>
          <w:shd w:val="clear" w:color="auto" w:fill="FFFFFF"/>
        </w:rPr>
        <w:t>.</w:t>
      </w:r>
    </w:p>
    <w:p w:rsidR="00A23664" w:rsidRPr="002730EC" w:rsidRDefault="00A23664" w:rsidP="002730EC">
      <w:pPr>
        <w:autoSpaceDE w:val="0"/>
        <w:autoSpaceDN w:val="0"/>
        <w:adjustRightInd w:val="0"/>
        <w:spacing w:after="0" w:line="480" w:lineRule="auto"/>
        <w:jc w:val="both"/>
        <w:rPr>
          <w:rStyle w:val="metaauthor"/>
          <w:rFonts w:ascii="Times New Roman" w:hAnsi="Times New Roman" w:cs="Times New Roman"/>
          <w:sz w:val="24"/>
          <w:szCs w:val="24"/>
          <w:shd w:val="clear" w:color="auto" w:fill="FFFFFF"/>
        </w:rPr>
      </w:pPr>
    </w:p>
    <w:p w:rsidR="00A23664" w:rsidRPr="002730EC" w:rsidRDefault="00A23664" w:rsidP="002730EC">
      <w:pPr>
        <w:spacing w:after="0" w:line="480" w:lineRule="auto"/>
        <w:jc w:val="both"/>
        <w:rPr>
          <w:rFonts w:ascii="Times New Roman" w:eastAsia="Times New Roman" w:hAnsi="Times New Roman" w:cs="Times New Roman"/>
          <w:sz w:val="24"/>
          <w:szCs w:val="24"/>
          <w:lang w:eastAsia="pt-BR"/>
        </w:rPr>
      </w:pPr>
      <w:r w:rsidRPr="002730EC">
        <w:rPr>
          <w:rFonts w:ascii="Times New Roman" w:hAnsi="Times New Roman" w:cs="Times New Roman"/>
          <w:sz w:val="24"/>
          <w:szCs w:val="24"/>
          <w:shd w:val="clear" w:color="auto" w:fill="FFFFFF"/>
        </w:rPr>
        <w:t>O acidente vascular cerebral (AVC) continua sendo uma das grandes preocupações da atualidade, tendo em vista ser a terceira maior causa de morte por doença no mundo, depois das doenças cardíacas e do câncer</w:t>
      </w:r>
      <w:r w:rsidRPr="002730EC">
        <w:rPr>
          <w:rFonts w:ascii="Times New Roman" w:hAnsi="Times New Roman" w:cs="Times New Roman"/>
          <w:sz w:val="24"/>
          <w:szCs w:val="24"/>
          <w:shd w:val="clear" w:color="auto" w:fill="FFFFFF"/>
          <w:vertAlign w:val="superscript"/>
        </w:rPr>
        <w:t>(</w:t>
      </w:r>
      <w:r w:rsidR="00896AC4" w:rsidRPr="002730EC">
        <w:rPr>
          <w:rFonts w:ascii="Times New Roman" w:hAnsi="Times New Roman" w:cs="Times New Roman"/>
          <w:sz w:val="24"/>
          <w:szCs w:val="24"/>
          <w:shd w:val="clear" w:color="auto" w:fill="FFFFFF"/>
          <w:vertAlign w:val="superscript"/>
        </w:rPr>
        <w:t>4)</w:t>
      </w:r>
      <w:r w:rsidR="00C366BC" w:rsidRPr="002730EC">
        <w:rPr>
          <w:rFonts w:ascii="Times New Roman" w:hAnsi="Times New Roman" w:cs="Times New Roman"/>
          <w:sz w:val="24"/>
          <w:szCs w:val="24"/>
          <w:shd w:val="clear" w:color="auto" w:fill="FFFFFF"/>
          <w:vertAlign w:val="superscript"/>
        </w:rPr>
        <w:t>.</w:t>
      </w:r>
      <w:r w:rsidR="00664337" w:rsidRPr="002730EC">
        <w:rPr>
          <w:rFonts w:ascii="Times New Roman" w:eastAsia="Times New Roman" w:hAnsi="Times New Roman" w:cs="Times New Roman"/>
          <w:sz w:val="24"/>
          <w:szCs w:val="24"/>
          <w:lang w:eastAsia="pt-BR"/>
        </w:rPr>
        <w:t>.Em 2008, estima-se que seja responsável por cerca de 10% do total de mortes no mundo, com aproximadamente 6 milhões de óbitos, concentrados principalmente em países pobres. Em 2015 esperam-se 18 milhões de casos novos de acidente vascular cerebral e, em 2030, 23 milhões de novas ocorrências</w:t>
      </w:r>
      <w:r w:rsidR="008C6B74" w:rsidRPr="002730EC">
        <w:rPr>
          <w:rFonts w:ascii="Times New Roman" w:eastAsia="Times New Roman" w:hAnsi="Times New Roman" w:cs="Times New Roman"/>
          <w:sz w:val="24"/>
          <w:szCs w:val="24"/>
          <w:vertAlign w:val="superscript"/>
          <w:lang w:eastAsia="pt-BR"/>
        </w:rPr>
        <w:t>(5</w:t>
      </w:r>
      <w:r w:rsidR="00664337" w:rsidRPr="002730EC">
        <w:rPr>
          <w:rFonts w:ascii="Times New Roman" w:eastAsia="Times New Roman" w:hAnsi="Times New Roman" w:cs="Times New Roman"/>
          <w:sz w:val="24"/>
          <w:szCs w:val="24"/>
          <w:vertAlign w:val="superscript"/>
          <w:lang w:eastAsia="pt-BR"/>
        </w:rPr>
        <w:t>)</w:t>
      </w:r>
      <w:r w:rsidR="00A95BF5" w:rsidRPr="002730EC">
        <w:rPr>
          <w:rFonts w:ascii="Times New Roman" w:eastAsia="Times New Roman" w:hAnsi="Times New Roman" w:cs="Times New Roman"/>
          <w:sz w:val="24"/>
          <w:szCs w:val="24"/>
          <w:lang w:eastAsia="pt-BR"/>
        </w:rPr>
        <w:t>.</w:t>
      </w:r>
    </w:p>
    <w:p w:rsidR="000850B7" w:rsidRPr="002730EC" w:rsidRDefault="000850B7" w:rsidP="002730EC">
      <w:pPr>
        <w:spacing w:after="0" w:line="480" w:lineRule="auto"/>
        <w:jc w:val="both"/>
        <w:rPr>
          <w:rFonts w:ascii="Times New Roman" w:hAnsi="Times New Roman" w:cs="Times New Roman"/>
          <w:sz w:val="24"/>
          <w:szCs w:val="24"/>
          <w:shd w:val="clear" w:color="auto" w:fill="FFFFFF"/>
        </w:rPr>
      </w:pPr>
    </w:p>
    <w:p w:rsidR="00664337" w:rsidRPr="002730EC" w:rsidRDefault="00664337" w:rsidP="002730EC">
      <w:pPr>
        <w:shd w:val="clear" w:color="auto" w:fill="FFFFFF"/>
        <w:spacing w:after="0" w:line="480" w:lineRule="auto"/>
        <w:jc w:val="both"/>
        <w:rPr>
          <w:rStyle w:val="metaauthor"/>
          <w:rFonts w:ascii="Times New Roman" w:eastAsia="Times New Roman" w:hAnsi="Times New Roman" w:cs="Times New Roman"/>
          <w:sz w:val="24"/>
          <w:szCs w:val="24"/>
          <w:lang w:eastAsia="pt-BR"/>
        </w:rPr>
      </w:pPr>
      <w:r w:rsidRPr="002730EC">
        <w:rPr>
          <w:rFonts w:ascii="Times New Roman" w:eastAsia="Times New Roman" w:hAnsi="Times New Roman" w:cs="Times New Roman"/>
          <w:bCs/>
          <w:sz w:val="24"/>
          <w:szCs w:val="24"/>
          <w:lang w:eastAsia="pt-BR"/>
        </w:rPr>
        <w:t>No Brasil</w:t>
      </w:r>
      <w:r w:rsidRPr="002730EC">
        <w:rPr>
          <w:rFonts w:ascii="Times New Roman" w:eastAsia="Times New Roman" w:hAnsi="Times New Roman" w:cs="Times New Roman"/>
          <w:sz w:val="24"/>
          <w:szCs w:val="24"/>
          <w:lang w:eastAsia="pt-BR"/>
        </w:rPr>
        <w:t> em torno de 40% das mortes são por doença cardiovascular. E, predomina a mortalidade por acidente vascular cerebral em relação à mortalidade por doença coronariana (infarto do miocárdio). Os números atingem em torno de </w:t>
      </w:r>
      <w:r w:rsidRPr="002730EC">
        <w:rPr>
          <w:rFonts w:ascii="Times New Roman" w:eastAsia="Times New Roman" w:hAnsi="Times New Roman" w:cs="Times New Roman"/>
          <w:bCs/>
          <w:sz w:val="24"/>
          <w:szCs w:val="24"/>
          <w:lang w:eastAsia="pt-BR"/>
        </w:rPr>
        <w:t>100 mil vítimas por ano</w:t>
      </w:r>
      <w:r w:rsidRPr="002730EC">
        <w:rPr>
          <w:rFonts w:ascii="Times New Roman" w:eastAsia="Times New Roman" w:hAnsi="Times New Roman" w:cs="Times New Roman"/>
          <w:sz w:val="24"/>
          <w:szCs w:val="24"/>
          <w:lang w:eastAsia="pt-BR"/>
        </w:rPr>
        <w:t>. Além das mortes, o acidente vascular cerebral pode levar a seqüelas graves que atingem em torno de 50% dos sobreviventes a um derrame. Outro ponto a ser destacado é que parte considerável da morte por acidente vascular cerebral no Brasil acontece em uma faixa etária precoce - abaixo do 65 anos de idade. Isso leva a um prejuízo econômico muito grande por morte ou incapa</w:t>
      </w:r>
      <w:r w:rsidR="00080642" w:rsidRPr="002730EC">
        <w:rPr>
          <w:rFonts w:ascii="Times New Roman" w:eastAsia="Times New Roman" w:hAnsi="Times New Roman" w:cs="Times New Roman"/>
          <w:sz w:val="24"/>
          <w:szCs w:val="24"/>
          <w:lang w:eastAsia="pt-BR"/>
        </w:rPr>
        <w:t>citação de uma pessoa produtiva</w:t>
      </w:r>
      <w:r w:rsidR="008C6B74" w:rsidRPr="002730EC">
        <w:rPr>
          <w:rFonts w:ascii="Times New Roman" w:eastAsia="Times New Roman" w:hAnsi="Times New Roman" w:cs="Times New Roman"/>
          <w:sz w:val="24"/>
          <w:szCs w:val="24"/>
          <w:vertAlign w:val="superscript"/>
          <w:lang w:eastAsia="pt-BR"/>
        </w:rPr>
        <w:t xml:space="preserve"> (5</w:t>
      </w:r>
      <w:r w:rsidRPr="002730EC">
        <w:rPr>
          <w:rFonts w:ascii="Times New Roman" w:eastAsia="Times New Roman" w:hAnsi="Times New Roman" w:cs="Times New Roman"/>
          <w:sz w:val="24"/>
          <w:szCs w:val="24"/>
          <w:vertAlign w:val="superscript"/>
          <w:lang w:eastAsia="pt-BR"/>
        </w:rPr>
        <w:t>)</w:t>
      </w:r>
      <w:r w:rsidR="00A95BF5" w:rsidRPr="002730EC">
        <w:rPr>
          <w:rFonts w:ascii="Times New Roman" w:eastAsia="Times New Roman" w:hAnsi="Times New Roman" w:cs="Times New Roman"/>
          <w:sz w:val="24"/>
          <w:szCs w:val="24"/>
          <w:lang w:eastAsia="pt-BR"/>
        </w:rPr>
        <w:t>.</w:t>
      </w:r>
    </w:p>
    <w:p w:rsidR="0059499C" w:rsidRPr="002730EC" w:rsidRDefault="0059499C"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p>
    <w:p w:rsidR="00A23664" w:rsidRPr="002730EC" w:rsidRDefault="00397A1F"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lastRenderedPageBreak/>
        <w:t>O tratamento se divide em diferentes fases</w:t>
      </w:r>
      <w:r w:rsidR="00542BFE" w:rsidRPr="002730EC">
        <w:rPr>
          <w:rFonts w:ascii="Times New Roman" w:hAnsi="Times New Roman" w:cs="Times New Roman"/>
          <w:sz w:val="24"/>
          <w:szCs w:val="24"/>
          <w:shd w:val="clear" w:color="auto" w:fill="FFFFFF"/>
        </w:rPr>
        <w:t>.</w:t>
      </w:r>
      <w:r w:rsidRPr="002730EC">
        <w:rPr>
          <w:rFonts w:ascii="Times New Roman" w:hAnsi="Times New Roman" w:cs="Times New Roman"/>
          <w:sz w:val="24"/>
          <w:szCs w:val="24"/>
          <w:shd w:val="clear" w:color="auto" w:fill="FFFFFF"/>
        </w:rPr>
        <w:t xml:space="preserve"> Na fase aguda, a primeira parte do tratamento diz respeito ao manuseio de uma emergência medica. Deve-se obter informações sobre o inicio preciso do quadro, os sinais e sintomas envolvidos e a evolução dos mesmos desde a sua instalação. No caso de pacientes gravemente enfermos, os cuidados com via aérea, respiração, parâmetros hemodinâmicos são os iniciais, ao mesmo tempo em que se avalia o quadro neurológico, associado aotratamento fisioterápico motor e respiratório, profilaxia de escara de decúbito, profilaxia de processos </w:t>
      </w:r>
      <w:proofErr w:type="spellStart"/>
      <w:r w:rsidRPr="002730EC">
        <w:rPr>
          <w:rFonts w:ascii="Times New Roman" w:hAnsi="Times New Roman" w:cs="Times New Roman"/>
          <w:sz w:val="24"/>
          <w:szCs w:val="24"/>
          <w:shd w:val="clear" w:color="auto" w:fill="FFFFFF"/>
        </w:rPr>
        <w:t>tromboembóliticos</w:t>
      </w:r>
      <w:proofErr w:type="spellEnd"/>
      <w:r w:rsidRPr="002730EC">
        <w:rPr>
          <w:rFonts w:ascii="Times New Roman" w:hAnsi="Times New Roman" w:cs="Times New Roman"/>
          <w:sz w:val="24"/>
          <w:szCs w:val="24"/>
          <w:shd w:val="clear" w:color="auto" w:fill="FFFFFF"/>
        </w:rPr>
        <w:t xml:space="preserve">, principalmente trombose venosa profunda devem ser iniciados precocemente  ainda nessa fase. Não há até o momento, comprovação de eficácia de drogas ditas </w:t>
      </w:r>
      <w:proofErr w:type="spellStart"/>
      <w:r w:rsidRPr="002730EC">
        <w:rPr>
          <w:rFonts w:ascii="Times New Roman" w:hAnsi="Times New Roman" w:cs="Times New Roman"/>
          <w:sz w:val="24"/>
          <w:szCs w:val="24"/>
          <w:shd w:val="clear" w:color="auto" w:fill="FFFFFF"/>
        </w:rPr>
        <w:t>neuroprotetoras</w:t>
      </w:r>
      <w:proofErr w:type="spellEnd"/>
      <w:r w:rsidRPr="002730EC">
        <w:rPr>
          <w:rFonts w:ascii="Times New Roman" w:hAnsi="Times New Roman" w:cs="Times New Roman"/>
          <w:sz w:val="24"/>
          <w:szCs w:val="24"/>
          <w:shd w:val="clear" w:color="auto" w:fill="FFFFFF"/>
        </w:rPr>
        <w:t>, sendo ainda, um trat</w:t>
      </w:r>
      <w:r w:rsidR="00C366BC" w:rsidRPr="002730EC">
        <w:rPr>
          <w:rFonts w:ascii="Times New Roman" w:hAnsi="Times New Roman" w:cs="Times New Roman"/>
          <w:sz w:val="24"/>
          <w:szCs w:val="24"/>
          <w:shd w:val="clear" w:color="auto" w:fill="FFFFFF"/>
        </w:rPr>
        <w:t>amento de caráter experimental</w:t>
      </w:r>
      <w:r w:rsidR="008C6B74" w:rsidRPr="002730EC">
        <w:rPr>
          <w:rFonts w:ascii="Times New Roman" w:hAnsi="Times New Roman" w:cs="Times New Roman"/>
          <w:sz w:val="24"/>
          <w:szCs w:val="24"/>
          <w:shd w:val="clear" w:color="auto" w:fill="FFFFFF"/>
          <w:vertAlign w:val="superscript"/>
        </w:rPr>
        <w:t>(6</w:t>
      </w:r>
      <w:r w:rsidR="00896AC4" w:rsidRPr="002730EC">
        <w:rPr>
          <w:rFonts w:ascii="Times New Roman" w:hAnsi="Times New Roman" w:cs="Times New Roman"/>
          <w:sz w:val="24"/>
          <w:szCs w:val="24"/>
          <w:shd w:val="clear" w:color="auto" w:fill="FFFFFF"/>
          <w:vertAlign w:val="superscript"/>
        </w:rPr>
        <w:t>)</w:t>
      </w:r>
      <w:r w:rsidR="00A95BF5" w:rsidRPr="002730EC">
        <w:rPr>
          <w:rFonts w:ascii="Times New Roman" w:hAnsi="Times New Roman" w:cs="Times New Roman"/>
          <w:sz w:val="24"/>
          <w:szCs w:val="24"/>
          <w:shd w:val="clear" w:color="auto" w:fill="FFFFFF"/>
        </w:rPr>
        <w:t>.</w:t>
      </w:r>
    </w:p>
    <w:p w:rsidR="00A23664" w:rsidRPr="002730EC" w:rsidRDefault="00A23664"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p>
    <w:p w:rsidR="00397A1F" w:rsidRPr="002730EC" w:rsidRDefault="00397A1F"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 xml:space="preserve">Na fase crônica necessita muitas vezes de uma equipe multidisciplinar, envolvendo medico, enfermeiro, fisioterapeuta, fisiatra, fonoaudiólogo, nutricionista, </w:t>
      </w:r>
      <w:proofErr w:type="spellStart"/>
      <w:r w:rsidRPr="002730EC">
        <w:rPr>
          <w:rFonts w:ascii="Times New Roman" w:hAnsi="Times New Roman" w:cs="Times New Roman"/>
          <w:sz w:val="24"/>
          <w:szCs w:val="24"/>
          <w:shd w:val="clear" w:color="auto" w:fill="FFFFFF"/>
        </w:rPr>
        <w:t>nutrólogo</w:t>
      </w:r>
      <w:proofErr w:type="spellEnd"/>
      <w:r w:rsidRPr="002730EC">
        <w:rPr>
          <w:rFonts w:ascii="Times New Roman" w:hAnsi="Times New Roman" w:cs="Times New Roman"/>
          <w:sz w:val="24"/>
          <w:szCs w:val="24"/>
          <w:shd w:val="clear" w:color="auto" w:fill="FFFFFF"/>
        </w:rPr>
        <w:t>, psicólogo, terapeuta ocupacional dentre outros. O tratamento profilático deve ser definido após definição etiológica, fatores de risco e patologia existentes devem ser sempre considerados e corrigidos dentro do possível</w:t>
      </w:r>
      <w:r w:rsidR="008C6B74" w:rsidRPr="002730EC">
        <w:rPr>
          <w:rFonts w:ascii="Times New Roman" w:hAnsi="Times New Roman" w:cs="Times New Roman"/>
          <w:sz w:val="24"/>
          <w:szCs w:val="24"/>
          <w:shd w:val="clear" w:color="auto" w:fill="FFFFFF"/>
          <w:vertAlign w:val="superscript"/>
        </w:rPr>
        <w:t>(6</w:t>
      </w:r>
      <w:r w:rsidR="00896AC4" w:rsidRPr="002730EC">
        <w:rPr>
          <w:rFonts w:ascii="Times New Roman" w:hAnsi="Times New Roman" w:cs="Times New Roman"/>
          <w:sz w:val="24"/>
          <w:szCs w:val="24"/>
          <w:shd w:val="clear" w:color="auto" w:fill="FFFFFF"/>
          <w:vertAlign w:val="superscript"/>
        </w:rPr>
        <w:t>)</w:t>
      </w:r>
      <w:r w:rsidR="00A95BF5" w:rsidRPr="002730EC">
        <w:rPr>
          <w:rFonts w:ascii="Times New Roman" w:hAnsi="Times New Roman" w:cs="Times New Roman"/>
          <w:sz w:val="24"/>
          <w:szCs w:val="24"/>
          <w:shd w:val="clear" w:color="auto" w:fill="FFFFFF"/>
        </w:rPr>
        <w:t>.</w:t>
      </w:r>
    </w:p>
    <w:p w:rsidR="00397A1F" w:rsidRPr="002730EC" w:rsidRDefault="00397A1F" w:rsidP="002730EC">
      <w:pPr>
        <w:autoSpaceDE w:val="0"/>
        <w:autoSpaceDN w:val="0"/>
        <w:adjustRightInd w:val="0"/>
        <w:spacing w:after="0" w:line="480" w:lineRule="auto"/>
        <w:jc w:val="both"/>
        <w:rPr>
          <w:rStyle w:val="metaauthor"/>
          <w:rFonts w:ascii="Times New Roman" w:hAnsi="Times New Roman" w:cs="Times New Roman"/>
          <w:sz w:val="24"/>
          <w:szCs w:val="24"/>
          <w:shd w:val="clear" w:color="auto" w:fill="FFFFFF"/>
        </w:rPr>
      </w:pPr>
    </w:p>
    <w:p w:rsidR="00FC74DB" w:rsidRPr="002730EC" w:rsidRDefault="00FB31A2"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Os objetivos da reabilitação são: prevenir complicações como as deformidades, recuperar ao máximo as funções cerebrais comprometidas pelo AVC, desenvolver o paciente a</w:t>
      </w:r>
      <w:r w:rsidR="008A37A9" w:rsidRPr="002730EC">
        <w:rPr>
          <w:rFonts w:ascii="Times New Roman" w:hAnsi="Times New Roman" w:cs="Times New Roman"/>
          <w:sz w:val="24"/>
          <w:szCs w:val="24"/>
          <w:shd w:val="clear" w:color="auto" w:fill="FFFFFF"/>
        </w:rPr>
        <w:t>o convívio social</w:t>
      </w:r>
      <w:r w:rsidRPr="002730EC">
        <w:rPr>
          <w:rFonts w:ascii="Times New Roman" w:hAnsi="Times New Roman" w:cs="Times New Roman"/>
          <w:sz w:val="24"/>
          <w:szCs w:val="24"/>
          <w:shd w:val="clear" w:color="auto" w:fill="FFFFFF"/>
        </w:rPr>
        <w:t>.</w:t>
      </w:r>
      <w:r w:rsidR="00212E96">
        <w:rPr>
          <w:rFonts w:ascii="Times New Roman" w:hAnsi="Times New Roman" w:cs="Times New Roman"/>
          <w:sz w:val="24"/>
          <w:szCs w:val="24"/>
        </w:rPr>
        <w:t xml:space="preserve"> </w:t>
      </w:r>
      <w:r w:rsidRPr="002730EC">
        <w:rPr>
          <w:rFonts w:ascii="Times New Roman" w:hAnsi="Times New Roman" w:cs="Times New Roman"/>
          <w:sz w:val="24"/>
          <w:szCs w:val="24"/>
          <w:shd w:val="clear" w:color="auto" w:fill="FFFFFF"/>
        </w:rPr>
        <w:t xml:space="preserve">Medidas de reabilitação física para </w:t>
      </w:r>
      <w:r w:rsidR="00212E96">
        <w:rPr>
          <w:rFonts w:ascii="Times New Roman" w:hAnsi="Times New Roman" w:cs="Times New Roman"/>
          <w:sz w:val="24"/>
          <w:szCs w:val="24"/>
          <w:shd w:val="clear" w:color="auto" w:fill="FFFFFF"/>
        </w:rPr>
        <w:t xml:space="preserve">que </w:t>
      </w:r>
      <w:r w:rsidRPr="002730EC">
        <w:rPr>
          <w:rFonts w:ascii="Times New Roman" w:hAnsi="Times New Roman" w:cs="Times New Roman"/>
          <w:sz w:val="24"/>
          <w:szCs w:val="24"/>
          <w:shd w:val="clear" w:color="auto" w:fill="FFFFFF"/>
        </w:rPr>
        <w:t>se</w:t>
      </w:r>
      <w:r w:rsidR="00212E96">
        <w:rPr>
          <w:rFonts w:ascii="Times New Roman" w:hAnsi="Times New Roman" w:cs="Times New Roman"/>
          <w:sz w:val="24"/>
          <w:szCs w:val="24"/>
          <w:shd w:val="clear" w:color="auto" w:fill="FFFFFF"/>
        </w:rPr>
        <w:t xml:space="preserve"> possa</w:t>
      </w:r>
      <w:r w:rsidRPr="002730EC">
        <w:rPr>
          <w:rFonts w:ascii="Times New Roman" w:hAnsi="Times New Roman" w:cs="Times New Roman"/>
          <w:sz w:val="24"/>
          <w:szCs w:val="24"/>
          <w:shd w:val="clear" w:color="auto" w:fill="FFFFFF"/>
        </w:rPr>
        <w:t xml:space="preserve"> obter uma recuperação funcional máxima </w:t>
      </w:r>
      <w:r w:rsidR="00212E96" w:rsidRPr="002730EC">
        <w:rPr>
          <w:rFonts w:ascii="Times New Roman" w:hAnsi="Times New Roman" w:cs="Times New Roman"/>
          <w:sz w:val="24"/>
          <w:szCs w:val="24"/>
          <w:shd w:val="clear" w:color="auto" w:fill="FFFFFF"/>
        </w:rPr>
        <w:t>deve ser iniciada</w:t>
      </w:r>
      <w:r w:rsidRPr="002730EC">
        <w:rPr>
          <w:rFonts w:ascii="Times New Roman" w:hAnsi="Times New Roman" w:cs="Times New Roman"/>
          <w:sz w:val="24"/>
          <w:szCs w:val="24"/>
          <w:shd w:val="clear" w:color="auto" w:fill="FFFFFF"/>
        </w:rPr>
        <w:t xml:space="preserve"> o mais brevemente possível após o acidente vascular cerebral. Essas medidas visam </w:t>
      </w:r>
      <w:r w:rsidR="00212E96" w:rsidRPr="002730EC">
        <w:rPr>
          <w:rFonts w:ascii="Times New Roman" w:hAnsi="Times New Roman" w:cs="Times New Roman"/>
          <w:sz w:val="24"/>
          <w:szCs w:val="24"/>
          <w:shd w:val="clear" w:color="auto" w:fill="FFFFFF"/>
        </w:rPr>
        <w:t>à</w:t>
      </w:r>
      <w:r w:rsidRPr="002730EC">
        <w:rPr>
          <w:rFonts w:ascii="Times New Roman" w:hAnsi="Times New Roman" w:cs="Times New Roman"/>
          <w:sz w:val="24"/>
          <w:szCs w:val="24"/>
          <w:shd w:val="clear" w:color="auto" w:fill="FFFFFF"/>
        </w:rPr>
        <w:t xml:space="preserve"> melhora das atividades da vida cotidiana, força muscular, deambulação, transferência e higiene; prevenção de contraturas e fatores psicológicos como depressão e motivação. A depressão pode ocorrer nas lesões cerebrais de ambos os hemisférios e responder bem a antidepressivos como os tricíclicos e os inibidores da </w:t>
      </w:r>
      <w:proofErr w:type="spellStart"/>
      <w:r w:rsidRPr="002730EC">
        <w:rPr>
          <w:rFonts w:ascii="Times New Roman" w:hAnsi="Times New Roman" w:cs="Times New Roman"/>
          <w:sz w:val="24"/>
          <w:szCs w:val="24"/>
          <w:shd w:val="clear" w:color="auto" w:fill="FFFFFF"/>
        </w:rPr>
        <w:t>recaptação</w:t>
      </w:r>
      <w:proofErr w:type="spellEnd"/>
      <w:r w:rsidRPr="002730EC">
        <w:rPr>
          <w:rFonts w:ascii="Times New Roman" w:hAnsi="Times New Roman" w:cs="Times New Roman"/>
          <w:sz w:val="24"/>
          <w:szCs w:val="24"/>
          <w:shd w:val="clear" w:color="auto" w:fill="FFFFFF"/>
        </w:rPr>
        <w:t xml:space="preserve"> de </w:t>
      </w:r>
      <w:r w:rsidRPr="002730EC">
        <w:rPr>
          <w:rFonts w:ascii="Times New Roman" w:hAnsi="Times New Roman" w:cs="Times New Roman"/>
          <w:sz w:val="24"/>
          <w:szCs w:val="24"/>
          <w:shd w:val="clear" w:color="auto" w:fill="FFFFFF"/>
        </w:rPr>
        <w:lastRenderedPageBreak/>
        <w:t xml:space="preserve">serotonina. As terapias </w:t>
      </w:r>
      <w:proofErr w:type="spellStart"/>
      <w:r w:rsidRPr="002730EC">
        <w:rPr>
          <w:rFonts w:ascii="Times New Roman" w:hAnsi="Times New Roman" w:cs="Times New Roman"/>
          <w:sz w:val="24"/>
          <w:szCs w:val="24"/>
          <w:shd w:val="clear" w:color="auto" w:fill="FFFFFF"/>
        </w:rPr>
        <w:t>fonoaudiológicas</w:t>
      </w:r>
      <w:proofErr w:type="spellEnd"/>
      <w:r w:rsidRPr="002730EC">
        <w:rPr>
          <w:rFonts w:ascii="Times New Roman" w:hAnsi="Times New Roman" w:cs="Times New Roman"/>
          <w:sz w:val="24"/>
          <w:szCs w:val="24"/>
          <w:shd w:val="clear" w:color="auto" w:fill="FFFFFF"/>
        </w:rPr>
        <w:t xml:space="preserve"> e ocupacionais também podem ajudar na obtenção de </w:t>
      </w:r>
      <w:r w:rsidR="00896AC4" w:rsidRPr="002730EC">
        <w:rPr>
          <w:rFonts w:ascii="Times New Roman" w:hAnsi="Times New Roman" w:cs="Times New Roman"/>
          <w:sz w:val="24"/>
          <w:szCs w:val="24"/>
          <w:shd w:val="clear" w:color="auto" w:fill="FFFFFF"/>
        </w:rPr>
        <w:t>uma r</w:t>
      </w:r>
      <w:r w:rsidR="00C366BC" w:rsidRPr="002730EC">
        <w:rPr>
          <w:rFonts w:ascii="Times New Roman" w:hAnsi="Times New Roman" w:cs="Times New Roman"/>
          <w:sz w:val="24"/>
          <w:szCs w:val="24"/>
          <w:shd w:val="clear" w:color="auto" w:fill="FFFFFF"/>
        </w:rPr>
        <w:t>eabilitação ótima</w:t>
      </w:r>
      <w:r w:rsidR="00896AC4" w:rsidRPr="002730EC">
        <w:rPr>
          <w:rFonts w:ascii="Times New Roman" w:hAnsi="Times New Roman" w:cs="Times New Roman"/>
          <w:sz w:val="24"/>
          <w:szCs w:val="24"/>
          <w:shd w:val="clear" w:color="auto" w:fill="FFFFFF"/>
          <w:vertAlign w:val="superscript"/>
        </w:rPr>
        <w:t>(4</w:t>
      </w:r>
      <w:r w:rsidRPr="002730EC">
        <w:rPr>
          <w:rFonts w:ascii="Times New Roman" w:hAnsi="Times New Roman" w:cs="Times New Roman"/>
          <w:sz w:val="24"/>
          <w:szCs w:val="24"/>
          <w:shd w:val="clear" w:color="auto" w:fill="FFFFFF"/>
          <w:vertAlign w:val="superscript"/>
        </w:rPr>
        <w:t>)</w:t>
      </w:r>
      <w:r w:rsidR="00A95BF5" w:rsidRPr="002730EC">
        <w:rPr>
          <w:rFonts w:ascii="Times New Roman" w:hAnsi="Times New Roman" w:cs="Times New Roman"/>
          <w:sz w:val="24"/>
          <w:szCs w:val="24"/>
          <w:shd w:val="clear" w:color="auto" w:fill="FFFFFF"/>
        </w:rPr>
        <w:t>.</w:t>
      </w:r>
    </w:p>
    <w:p w:rsidR="000850B7" w:rsidRPr="002730EC" w:rsidRDefault="000850B7" w:rsidP="002730EC">
      <w:pPr>
        <w:autoSpaceDE w:val="0"/>
        <w:autoSpaceDN w:val="0"/>
        <w:adjustRightInd w:val="0"/>
        <w:spacing w:after="0" w:line="480" w:lineRule="auto"/>
        <w:jc w:val="both"/>
        <w:rPr>
          <w:rFonts w:ascii="Times New Roman" w:hAnsi="Times New Roman" w:cs="Times New Roman"/>
          <w:sz w:val="24"/>
          <w:szCs w:val="24"/>
          <w:shd w:val="clear" w:color="auto" w:fill="FFFFFF"/>
        </w:rPr>
      </w:pPr>
    </w:p>
    <w:p w:rsidR="00FC74DB" w:rsidRPr="002730EC" w:rsidRDefault="00FC74DB" w:rsidP="002730EC">
      <w:pPr>
        <w:tabs>
          <w:tab w:val="left" w:pos="8080"/>
          <w:tab w:val="left" w:pos="8505"/>
        </w:tabs>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O Profissional de Enfermagem precisa orientar as pessoas acometidas por </w:t>
      </w:r>
      <w:proofErr w:type="spellStart"/>
      <w:r w:rsidRPr="002730EC">
        <w:rPr>
          <w:rFonts w:ascii="Times New Roman" w:hAnsi="Times New Roman" w:cs="Times New Roman"/>
          <w:sz w:val="24"/>
          <w:szCs w:val="24"/>
        </w:rPr>
        <w:t>AV</w:t>
      </w:r>
      <w:r w:rsidR="00943A96" w:rsidRPr="002730EC">
        <w:rPr>
          <w:rFonts w:ascii="Times New Roman" w:hAnsi="Times New Roman" w:cs="Times New Roman"/>
          <w:sz w:val="24"/>
          <w:szCs w:val="24"/>
        </w:rPr>
        <w:t>E</w:t>
      </w:r>
      <w:r w:rsidRPr="002730EC">
        <w:rPr>
          <w:rFonts w:ascii="Times New Roman" w:hAnsi="Times New Roman" w:cs="Times New Roman"/>
          <w:sz w:val="24"/>
          <w:szCs w:val="24"/>
        </w:rPr>
        <w:t>h</w:t>
      </w:r>
      <w:proofErr w:type="spellEnd"/>
      <w:r w:rsidRPr="002730EC">
        <w:rPr>
          <w:rFonts w:ascii="Times New Roman" w:hAnsi="Times New Roman" w:cs="Times New Roman"/>
          <w:sz w:val="24"/>
          <w:szCs w:val="24"/>
        </w:rPr>
        <w:t xml:space="preserve">, elas precisam reaprender principalmente redescobrir qual o novo papel dentro da família, para poder enfrentar a realidade e os novos problemas do cotidiano. Esses fatores tornam a reabilitação um processo único e específico para cada ser humano e a enfermagem procura atender estas demandas nos aspectos físicos, psicológicos e psicossociais. As alterações do controle muscular, da sensibilidade corpórea ou proprioceptivo, </w:t>
      </w:r>
      <w:r w:rsidR="00542BFE" w:rsidRPr="002730EC">
        <w:rPr>
          <w:rFonts w:ascii="Times New Roman" w:hAnsi="Times New Roman" w:cs="Times New Roman"/>
          <w:sz w:val="24"/>
          <w:szCs w:val="24"/>
        </w:rPr>
        <w:t>decorrente</w:t>
      </w:r>
      <w:r w:rsidRPr="002730EC">
        <w:rPr>
          <w:rFonts w:ascii="Times New Roman" w:hAnsi="Times New Roman" w:cs="Times New Roman"/>
          <w:sz w:val="24"/>
          <w:szCs w:val="24"/>
        </w:rPr>
        <w:t xml:space="preserve">do AVE, podem gerar a perda ou redução da força e movimento muscular, caracterizando a fase flácida. Frente a esta etapa, foi realizado posicionamento no leito, mudança de decúbito e alongamento de membros efetuados de forma passiva ou ativa por meio de educação em saúde. Para isto primava-se pelo posicionamento anatômico utilizando instrumentos como coxins, almofadas, </w:t>
      </w:r>
      <w:r w:rsidR="00DE57E5" w:rsidRPr="002730EC">
        <w:rPr>
          <w:rFonts w:ascii="Times New Roman" w:hAnsi="Times New Roman" w:cs="Times New Roman"/>
          <w:sz w:val="24"/>
          <w:szCs w:val="24"/>
        </w:rPr>
        <w:t>travesseiros</w:t>
      </w:r>
      <w:r w:rsidR="00DE57E5" w:rsidRPr="002730EC">
        <w:rPr>
          <w:rFonts w:ascii="Times New Roman" w:hAnsi="Times New Roman" w:cs="Times New Roman"/>
          <w:sz w:val="24"/>
          <w:szCs w:val="24"/>
          <w:vertAlign w:val="superscript"/>
        </w:rPr>
        <w:t xml:space="preserve"> (</w:t>
      </w:r>
      <w:r w:rsidR="008C6B74" w:rsidRPr="002730EC">
        <w:rPr>
          <w:rFonts w:ascii="Times New Roman" w:hAnsi="Times New Roman" w:cs="Times New Roman"/>
          <w:sz w:val="24"/>
          <w:szCs w:val="24"/>
          <w:vertAlign w:val="superscript"/>
        </w:rPr>
        <w:t>7</w:t>
      </w:r>
      <w:r w:rsidRPr="002730EC">
        <w:rPr>
          <w:rFonts w:ascii="Times New Roman" w:hAnsi="Times New Roman" w:cs="Times New Roman"/>
          <w:sz w:val="24"/>
          <w:szCs w:val="24"/>
          <w:vertAlign w:val="superscript"/>
        </w:rPr>
        <w:t>)</w:t>
      </w:r>
      <w:r w:rsidR="00A95BF5" w:rsidRPr="002730EC">
        <w:rPr>
          <w:rFonts w:ascii="Times New Roman" w:hAnsi="Times New Roman" w:cs="Times New Roman"/>
          <w:sz w:val="24"/>
          <w:szCs w:val="24"/>
        </w:rPr>
        <w:t>.</w:t>
      </w:r>
    </w:p>
    <w:p w:rsidR="000850B7" w:rsidRPr="002730EC" w:rsidRDefault="000850B7" w:rsidP="002730EC">
      <w:pPr>
        <w:tabs>
          <w:tab w:val="left" w:pos="8080"/>
          <w:tab w:val="left" w:pos="8505"/>
        </w:tabs>
        <w:spacing w:after="0" w:line="480" w:lineRule="auto"/>
        <w:jc w:val="both"/>
        <w:rPr>
          <w:rFonts w:ascii="Times New Roman" w:hAnsi="Times New Roman" w:cs="Times New Roman"/>
          <w:sz w:val="24"/>
          <w:szCs w:val="24"/>
        </w:rPr>
      </w:pPr>
    </w:p>
    <w:p w:rsidR="00D20DD3" w:rsidRPr="002730EC" w:rsidRDefault="00D20DD3" w:rsidP="002730EC">
      <w:pPr>
        <w:tabs>
          <w:tab w:val="left" w:pos="8080"/>
          <w:tab w:val="left" w:pos="8505"/>
        </w:tabs>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O enfermeiro deve estar preparado para orientar sobre as atividades diárias, como alimentação, higiene pessoal, locomoção e mobilização em gera</w:t>
      </w:r>
      <w:r w:rsidR="003B3678" w:rsidRPr="002730EC">
        <w:rPr>
          <w:rFonts w:ascii="Times New Roman" w:hAnsi="Times New Roman" w:cs="Times New Roman"/>
          <w:sz w:val="24"/>
          <w:szCs w:val="24"/>
        </w:rPr>
        <w:t>l, como também precisam ser estimulados a realizar exercícios motores, evitando uma contratura de um membro paralisado, a deterioração adicional do sistema neuromuscular,</w:t>
      </w:r>
      <w:r w:rsidR="00212E96">
        <w:rPr>
          <w:rFonts w:ascii="Times New Roman" w:hAnsi="Times New Roman" w:cs="Times New Roman"/>
          <w:sz w:val="24"/>
          <w:szCs w:val="24"/>
        </w:rPr>
        <w:t xml:space="preserve"> </w:t>
      </w:r>
      <w:r w:rsidR="003B3678" w:rsidRPr="002730EC">
        <w:rPr>
          <w:rFonts w:ascii="Times New Roman" w:hAnsi="Times New Roman" w:cs="Times New Roman"/>
          <w:sz w:val="24"/>
          <w:szCs w:val="24"/>
        </w:rPr>
        <w:t>instigando</w:t>
      </w:r>
      <w:r w:rsidRPr="002730EC">
        <w:rPr>
          <w:rFonts w:ascii="Times New Roman" w:hAnsi="Times New Roman" w:cs="Times New Roman"/>
          <w:sz w:val="24"/>
          <w:szCs w:val="24"/>
        </w:rPr>
        <w:t xml:space="preserve"> os</w:t>
      </w:r>
      <w:r w:rsidR="003B3678" w:rsidRPr="002730EC">
        <w:rPr>
          <w:rFonts w:ascii="Times New Roman" w:hAnsi="Times New Roman" w:cs="Times New Roman"/>
          <w:sz w:val="24"/>
          <w:szCs w:val="24"/>
        </w:rPr>
        <w:t xml:space="preserve"> mesmos e seus familiares a</w:t>
      </w:r>
      <w:r w:rsidRPr="002730EC">
        <w:rPr>
          <w:rFonts w:ascii="Times New Roman" w:hAnsi="Times New Roman" w:cs="Times New Roman"/>
          <w:sz w:val="24"/>
          <w:szCs w:val="24"/>
        </w:rPr>
        <w:t xml:space="preserve"> realiza-lo de forma corre</w:t>
      </w:r>
      <w:r w:rsidR="003B3678" w:rsidRPr="002730EC">
        <w:rPr>
          <w:rFonts w:ascii="Times New Roman" w:hAnsi="Times New Roman" w:cs="Times New Roman"/>
          <w:sz w:val="24"/>
          <w:szCs w:val="24"/>
        </w:rPr>
        <w:t xml:space="preserve">ta, contribuindo assim para o seu reingresso a sociedade </w:t>
      </w:r>
      <w:r w:rsidR="008C6B74" w:rsidRPr="002730EC">
        <w:rPr>
          <w:rFonts w:ascii="Times New Roman" w:hAnsi="Times New Roman" w:cs="Times New Roman"/>
          <w:sz w:val="24"/>
          <w:szCs w:val="24"/>
          <w:vertAlign w:val="superscript"/>
        </w:rPr>
        <w:t>(8</w:t>
      </w:r>
      <w:r w:rsidR="003B3678" w:rsidRPr="002730EC">
        <w:rPr>
          <w:rFonts w:ascii="Times New Roman" w:hAnsi="Times New Roman" w:cs="Times New Roman"/>
          <w:sz w:val="24"/>
          <w:szCs w:val="24"/>
          <w:vertAlign w:val="superscript"/>
        </w:rPr>
        <w:t>)</w:t>
      </w:r>
      <w:r w:rsidR="003B3678" w:rsidRPr="002730EC">
        <w:rPr>
          <w:rFonts w:ascii="Times New Roman" w:hAnsi="Times New Roman" w:cs="Times New Roman"/>
          <w:sz w:val="24"/>
          <w:szCs w:val="24"/>
        </w:rPr>
        <w:t xml:space="preserve">. </w:t>
      </w:r>
    </w:p>
    <w:p w:rsidR="000850B7" w:rsidRPr="002730EC" w:rsidRDefault="000850B7" w:rsidP="002730EC">
      <w:pPr>
        <w:spacing w:after="0" w:line="480" w:lineRule="auto"/>
        <w:jc w:val="both"/>
        <w:rPr>
          <w:rFonts w:ascii="Times New Roman" w:eastAsia="Times New Roman" w:hAnsi="Times New Roman" w:cs="Times New Roman"/>
          <w:sz w:val="24"/>
          <w:szCs w:val="24"/>
          <w:lang w:eastAsia="pt-BR"/>
        </w:rPr>
      </w:pPr>
    </w:p>
    <w:p w:rsidR="00943A96" w:rsidRPr="002730EC" w:rsidRDefault="00A23664" w:rsidP="002730EC">
      <w:pPr>
        <w:spacing w:after="0" w:line="480" w:lineRule="auto"/>
        <w:jc w:val="both"/>
        <w:rPr>
          <w:rFonts w:ascii="Times New Roman" w:hAnsi="Times New Roman" w:cs="Times New Roman"/>
          <w:sz w:val="24"/>
          <w:szCs w:val="24"/>
        </w:rPr>
      </w:pPr>
      <w:r w:rsidRPr="002730EC">
        <w:rPr>
          <w:rFonts w:ascii="Times New Roman" w:eastAsia="Times New Roman" w:hAnsi="Times New Roman" w:cs="Times New Roman"/>
          <w:sz w:val="24"/>
          <w:szCs w:val="24"/>
          <w:lang w:eastAsia="pt-BR"/>
        </w:rPr>
        <w:t>O presente estudo visa reunir conhecimentos a cerca do Acidente Vascular</w:t>
      </w:r>
      <w:r w:rsidR="00080642" w:rsidRPr="002730EC">
        <w:rPr>
          <w:rFonts w:ascii="Times New Roman" w:eastAsia="Times New Roman" w:hAnsi="Times New Roman" w:cs="Times New Roman"/>
          <w:sz w:val="24"/>
          <w:szCs w:val="24"/>
          <w:lang w:eastAsia="pt-BR"/>
        </w:rPr>
        <w:t xml:space="preserve"> Cerebral Hemorrágico, as in</w:t>
      </w:r>
      <w:r w:rsidRPr="002730EC">
        <w:rPr>
          <w:rFonts w:ascii="Times New Roman" w:eastAsia="Times New Roman" w:hAnsi="Times New Roman" w:cs="Times New Roman"/>
          <w:sz w:val="24"/>
          <w:szCs w:val="24"/>
          <w:lang w:eastAsia="pt-BR"/>
        </w:rPr>
        <w:t>tervenções de Enfermagem no intuito de promover à reabilitação do paciente e seu reingresso a sociedade.</w:t>
      </w:r>
      <w:r w:rsidR="00943A96" w:rsidRPr="002730EC">
        <w:rPr>
          <w:rFonts w:ascii="Times New Roman" w:eastAsia="Times New Roman" w:hAnsi="Times New Roman" w:cs="Times New Roman"/>
          <w:sz w:val="24"/>
          <w:szCs w:val="24"/>
          <w:lang w:eastAsia="pt-BR"/>
        </w:rPr>
        <w:t xml:space="preserve"> Sendo</w:t>
      </w:r>
      <w:r w:rsidR="008A37A9" w:rsidRPr="002730EC">
        <w:rPr>
          <w:rFonts w:ascii="Times New Roman" w:eastAsia="Times New Roman" w:hAnsi="Times New Roman" w:cs="Times New Roman"/>
          <w:sz w:val="24"/>
          <w:szCs w:val="24"/>
          <w:lang w:eastAsia="pt-BR"/>
        </w:rPr>
        <w:t xml:space="preserve"> que</w:t>
      </w:r>
      <w:r w:rsidRPr="002730EC">
        <w:rPr>
          <w:rFonts w:ascii="Times New Roman" w:eastAsia="Times New Roman" w:hAnsi="Times New Roman" w:cs="Times New Roman"/>
          <w:sz w:val="24"/>
          <w:szCs w:val="24"/>
          <w:lang w:eastAsia="pt-BR"/>
        </w:rPr>
        <w:t xml:space="preserve"> o objetivo geral consiste em </w:t>
      </w:r>
      <w:r w:rsidR="008C6B74" w:rsidRPr="002730EC">
        <w:rPr>
          <w:rFonts w:ascii="Times New Roman" w:hAnsi="Times New Roman" w:cs="Times New Roman"/>
          <w:sz w:val="24"/>
          <w:szCs w:val="24"/>
        </w:rPr>
        <w:t>Identificar a assistência</w:t>
      </w:r>
      <w:r w:rsidR="00943A96" w:rsidRPr="002730EC">
        <w:rPr>
          <w:rFonts w:ascii="Times New Roman" w:hAnsi="Times New Roman" w:cs="Times New Roman"/>
          <w:sz w:val="24"/>
          <w:szCs w:val="24"/>
        </w:rPr>
        <w:t xml:space="preserve"> de Enfermagem em pacientes com Acidente Vas</w:t>
      </w:r>
      <w:r w:rsidR="008A37A9" w:rsidRPr="002730EC">
        <w:rPr>
          <w:rFonts w:ascii="Times New Roman" w:hAnsi="Times New Roman" w:cs="Times New Roman"/>
          <w:sz w:val="24"/>
          <w:szCs w:val="24"/>
        </w:rPr>
        <w:t>cular Cer</w:t>
      </w:r>
      <w:r w:rsidR="008C6B74" w:rsidRPr="002730EC">
        <w:rPr>
          <w:rFonts w:ascii="Times New Roman" w:hAnsi="Times New Roman" w:cs="Times New Roman"/>
          <w:sz w:val="24"/>
          <w:szCs w:val="24"/>
        </w:rPr>
        <w:t>ebral Hemorrágico</w:t>
      </w:r>
      <w:r w:rsidR="00212E96">
        <w:rPr>
          <w:rFonts w:ascii="Times New Roman" w:hAnsi="Times New Roman" w:cs="Times New Roman"/>
          <w:sz w:val="24"/>
          <w:szCs w:val="24"/>
        </w:rPr>
        <w:t>,</w:t>
      </w:r>
      <w:r w:rsidR="008C6B74" w:rsidRPr="002730EC">
        <w:rPr>
          <w:rFonts w:ascii="Times New Roman" w:hAnsi="Times New Roman" w:cs="Times New Roman"/>
          <w:sz w:val="24"/>
          <w:szCs w:val="24"/>
        </w:rPr>
        <w:t xml:space="preserve"> e </w:t>
      </w:r>
      <w:r w:rsidR="008C6B74" w:rsidRPr="002730EC">
        <w:rPr>
          <w:rFonts w:ascii="Times New Roman" w:hAnsi="Times New Roman" w:cs="Times New Roman"/>
          <w:sz w:val="24"/>
          <w:szCs w:val="24"/>
        </w:rPr>
        <w:lastRenderedPageBreak/>
        <w:t>específicos</w:t>
      </w:r>
      <w:r w:rsidR="004B4445" w:rsidRPr="002730EC">
        <w:rPr>
          <w:rFonts w:ascii="Times New Roman" w:hAnsi="Times New Roman" w:cs="Times New Roman"/>
          <w:sz w:val="24"/>
          <w:szCs w:val="24"/>
        </w:rPr>
        <w:t xml:space="preserve"> </w:t>
      </w:r>
      <w:r w:rsidR="008C6B74" w:rsidRPr="002730EC">
        <w:rPr>
          <w:rFonts w:ascii="Times New Roman" w:hAnsi="Times New Roman" w:cs="Times New Roman"/>
          <w:sz w:val="24"/>
          <w:szCs w:val="24"/>
        </w:rPr>
        <w:t xml:space="preserve">Enfatizar a importância e os benefícios da Assistência de Enfermagem em pacientes sequelados, assim como sua reabilitação e reintegração na sociedade; </w:t>
      </w:r>
      <w:r w:rsidR="00943A96" w:rsidRPr="002730EC">
        <w:rPr>
          <w:rFonts w:ascii="Times New Roman" w:hAnsi="Times New Roman" w:cs="Times New Roman"/>
          <w:sz w:val="24"/>
          <w:szCs w:val="24"/>
        </w:rPr>
        <w:t xml:space="preserve">Identificar fatores que predispõe </w:t>
      </w:r>
      <w:r w:rsidR="00080642" w:rsidRPr="002730EC">
        <w:rPr>
          <w:rFonts w:ascii="Times New Roman" w:hAnsi="Times New Roman" w:cs="Times New Roman"/>
          <w:sz w:val="24"/>
          <w:szCs w:val="24"/>
        </w:rPr>
        <w:t xml:space="preserve">o desenvolvimento de um individuo manifestar um </w:t>
      </w:r>
      <w:proofErr w:type="spellStart"/>
      <w:r w:rsidR="00943A96" w:rsidRPr="002730EC">
        <w:rPr>
          <w:rFonts w:ascii="Times New Roman" w:hAnsi="Times New Roman" w:cs="Times New Roman"/>
          <w:sz w:val="24"/>
          <w:szCs w:val="24"/>
        </w:rPr>
        <w:t>AVCh</w:t>
      </w:r>
      <w:proofErr w:type="spellEnd"/>
      <w:r w:rsidR="00943A96" w:rsidRPr="002730EC">
        <w:rPr>
          <w:rFonts w:ascii="Times New Roman" w:hAnsi="Times New Roman" w:cs="Times New Roman"/>
          <w:sz w:val="24"/>
          <w:szCs w:val="24"/>
        </w:rPr>
        <w:t xml:space="preserve">; </w:t>
      </w:r>
      <w:r w:rsidR="008A37A9" w:rsidRPr="002730EC">
        <w:rPr>
          <w:rFonts w:ascii="Times New Roman" w:hAnsi="Times New Roman" w:cs="Times New Roman"/>
          <w:sz w:val="24"/>
          <w:szCs w:val="24"/>
        </w:rPr>
        <w:t>Descrever</w:t>
      </w:r>
      <w:r w:rsidR="00943A96" w:rsidRPr="002730EC">
        <w:rPr>
          <w:rFonts w:ascii="Times New Roman" w:hAnsi="Times New Roman" w:cs="Times New Roman"/>
          <w:sz w:val="24"/>
          <w:szCs w:val="24"/>
        </w:rPr>
        <w:t xml:space="preserve"> os mecanismos utilizados</w:t>
      </w:r>
      <w:r w:rsidR="00080642" w:rsidRPr="002730EC">
        <w:rPr>
          <w:rFonts w:ascii="Times New Roman" w:hAnsi="Times New Roman" w:cs="Times New Roman"/>
          <w:sz w:val="24"/>
          <w:szCs w:val="24"/>
        </w:rPr>
        <w:t xml:space="preserve"> no tratamento da patologia</w:t>
      </w:r>
      <w:r w:rsidR="008C6B74" w:rsidRPr="002730EC">
        <w:rPr>
          <w:rFonts w:ascii="Times New Roman" w:hAnsi="Times New Roman" w:cs="Times New Roman"/>
          <w:sz w:val="24"/>
          <w:szCs w:val="24"/>
        </w:rPr>
        <w:t>.</w:t>
      </w:r>
    </w:p>
    <w:p w:rsidR="008C6B74" w:rsidRPr="002730EC" w:rsidRDefault="008C6B74" w:rsidP="002730EC">
      <w:pPr>
        <w:spacing w:after="0" w:line="480" w:lineRule="auto"/>
        <w:jc w:val="both"/>
        <w:rPr>
          <w:rFonts w:ascii="Times New Roman" w:hAnsi="Times New Roman" w:cs="Times New Roman"/>
          <w:sz w:val="24"/>
          <w:szCs w:val="24"/>
        </w:rPr>
      </w:pPr>
    </w:p>
    <w:p w:rsidR="00191FEB" w:rsidRPr="002730EC" w:rsidRDefault="00080642" w:rsidP="002730EC">
      <w:pPr>
        <w:tabs>
          <w:tab w:val="left" w:pos="8080"/>
          <w:tab w:val="left" w:pos="8505"/>
        </w:tabs>
        <w:spacing w:after="0" w:line="480" w:lineRule="auto"/>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Sabe-se, que o Acidente Vascular</w:t>
      </w:r>
      <w:r w:rsidR="00191FEB" w:rsidRPr="002730EC">
        <w:rPr>
          <w:rFonts w:ascii="Times New Roman" w:hAnsi="Times New Roman" w:cs="Times New Roman"/>
          <w:sz w:val="24"/>
          <w:szCs w:val="24"/>
          <w:shd w:val="clear" w:color="auto" w:fill="FFFFFF"/>
        </w:rPr>
        <w:t xml:space="preserve"> Hemorrágico</w:t>
      </w:r>
      <w:r w:rsidR="00191FEB" w:rsidRPr="002730EC">
        <w:rPr>
          <w:rStyle w:val="apple-converted-space"/>
          <w:rFonts w:ascii="Times New Roman" w:hAnsi="Times New Roman" w:cs="Times New Roman"/>
          <w:sz w:val="24"/>
          <w:szCs w:val="24"/>
          <w:shd w:val="clear" w:color="auto" w:fill="FFFFFF"/>
        </w:rPr>
        <w:t> </w:t>
      </w:r>
      <w:r w:rsidR="00191FEB" w:rsidRPr="002730EC">
        <w:rPr>
          <w:rFonts w:ascii="Times New Roman" w:hAnsi="Times New Roman" w:cs="Times New Roman"/>
          <w:sz w:val="24"/>
          <w:szCs w:val="24"/>
          <w:shd w:val="clear" w:color="auto" w:fill="FFFFFF"/>
        </w:rPr>
        <w:t>impõe uma enorme sobrecarga emocional aos pacientes e seus familiares,</w:t>
      </w:r>
      <w:r w:rsidR="00545511" w:rsidRPr="002730EC">
        <w:rPr>
          <w:rFonts w:ascii="Times New Roman" w:hAnsi="Times New Roman" w:cs="Times New Roman"/>
          <w:sz w:val="24"/>
          <w:szCs w:val="24"/>
          <w:shd w:val="clear" w:color="auto" w:fill="FFFFFF"/>
        </w:rPr>
        <w:t xml:space="preserve"> pois além das deficiências físicas, em sua grande maioria acabam desenvolvendo transtornos emocio</w:t>
      </w:r>
      <w:r w:rsidR="00461524" w:rsidRPr="002730EC">
        <w:rPr>
          <w:rFonts w:ascii="Times New Roman" w:hAnsi="Times New Roman" w:cs="Times New Roman"/>
          <w:sz w:val="24"/>
          <w:szCs w:val="24"/>
          <w:shd w:val="clear" w:color="auto" w:fill="FFFFFF"/>
        </w:rPr>
        <w:t>nais</w:t>
      </w:r>
      <w:r w:rsidR="00AF3786" w:rsidRPr="002730EC">
        <w:rPr>
          <w:rFonts w:ascii="Times New Roman" w:hAnsi="Times New Roman" w:cs="Times New Roman"/>
          <w:sz w:val="24"/>
          <w:szCs w:val="24"/>
          <w:shd w:val="clear" w:color="auto" w:fill="FFFFFF"/>
        </w:rPr>
        <w:t>, como a depressão,</w:t>
      </w:r>
      <w:r w:rsidR="00212E96">
        <w:rPr>
          <w:rFonts w:ascii="Times New Roman" w:hAnsi="Times New Roman" w:cs="Times New Roman"/>
          <w:sz w:val="24"/>
          <w:szCs w:val="24"/>
          <w:shd w:val="clear" w:color="auto" w:fill="FFFFFF"/>
        </w:rPr>
        <w:t xml:space="preserve"> </w:t>
      </w:r>
      <w:r w:rsidR="00AF3786" w:rsidRPr="002730EC">
        <w:rPr>
          <w:rFonts w:ascii="Times New Roman" w:hAnsi="Times New Roman" w:cs="Times New Roman"/>
          <w:sz w:val="24"/>
          <w:szCs w:val="24"/>
          <w:shd w:val="clear" w:color="auto" w:fill="FFFFFF"/>
        </w:rPr>
        <w:t>dificultando a cooperação na</w:t>
      </w:r>
      <w:r w:rsidR="00461524" w:rsidRPr="002730EC">
        <w:rPr>
          <w:rFonts w:ascii="Times New Roman" w:hAnsi="Times New Roman" w:cs="Times New Roman"/>
          <w:sz w:val="24"/>
          <w:szCs w:val="24"/>
          <w:shd w:val="clear" w:color="auto" w:fill="FFFFFF"/>
        </w:rPr>
        <w:t xml:space="preserve"> eficácia do tratamento estabelecido</w:t>
      </w:r>
      <w:r w:rsidR="00AF3786" w:rsidRPr="002730EC">
        <w:rPr>
          <w:rFonts w:ascii="Times New Roman" w:hAnsi="Times New Roman" w:cs="Times New Roman"/>
          <w:sz w:val="24"/>
          <w:szCs w:val="24"/>
          <w:shd w:val="clear" w:color="auto" w:fill="FFFFFF"/>
        </w:rPr>
        <w:t xml:space="preserve"> pelo profissional de saúde.</w:t>
      </w:r>
      <w:r w:rsidR="00191FEB" w:rsidRPr="002730EC">
        <w:rPr>
          <w:rFonts w:ascii="Times New Roman" w:hAnsi="Times New Roman" w:cs="Times New Roman"/>
          <w:sz w:val="24"/>
          <w:szCs w:val="24"/>
          <w:shd w:val="clear" w:color="auto" w:fill="FFFFFF"/>
        </w:rPr>
        <w:t xml:space="preserve"> Assim o conhecimento por parte dos profissionais de saúde, a cerca dessa patologia, sua prevenção, tratamento e as possíveis intervenções de enfermagem feitas de maneira adequada,</w:t>
      </w:r>
      <w:r w:rsidR="00AF3786" w:rsidRPr="002730EC">
        <w:rPr>
          <w:rFonts w:ascii="Times New Roman" w:hAnsi="Times New Roman" w:cs="Times New Roman"/>
          <w:sz w:val="24"/>
          <w:szCs w:val="24"/>
          <w:shd w:val="clear" w:color="auto" w:fill="FFFFFF"/>
        </w:rPr>
        <w:t xml:space="preserve"> correta e eficaz,</w:t>
      </w:r>
      <w:r w:rsidR="008A37A9" w:rsidRPr="002730EC">
        <w:rPr>
          <w:rFonts w:ascii="Times New Roman" w:hAnsi="Times New Roman" w:cs="Times New Roman"/>
          <w:sz w:val="24"/>
          <w:szCs w:val="24"/>
          <w:shd w:val="clear" w:color="auto" w:fill="FFFFFF"/>
        </w:rPr>
        <w:t>com</w:t>
      </w:r>
      <w:r w:rsidR="00AF3786" w:rsidRPr="002730EC">
        <w:rPr>
          <w:rFonts w:ascii="Times New Roman" w:hAnsi="Times New Roman" w:cs="Times New Roman"/>
          <w:sz w:val="24"/>
          <w:szCs w:val="24"/>
          <w:shd w:val="clear" w:color="auto" w:fill="FFFFFF"/>
        </w:rPr>
        <w:t xml:space="preserve"> isso o profis</w:t>
      </w:r>
      <w:r w:rsidR="008A37A9" w:rsidRPr="002730EC">
        <w:rPr>
          <w:rFonts w:ascii="Times New Roman" w:hAnsi="Times New Roman" w:cs="Times New Roman"/>
          <w:sz w:val="24"/>
          <w:szCs w:val="24"/>
          <w:shd w:val="clear" w:color="auto" w:fill="FFFFFF"/>
        </w:rPr>
        <w:t>sional de saúde oferece de forma</w:t>
      </w:r>
      <w:r w:rsidR="00AF3786" w:rsidRPr="002730EC">
        <w:rPr>
          <w:rFonts w:ascii="Times New Roman" w:hAnsi="Times New Roman" w:cs="Times New Roman"/>
          <w:sz w:val="24"/>
          <w:szCs w:val="24"/>
          <w:shd w:val="clear" w:color="auto" w:fill="FFFFFF"/>
        </w:rPr>
        <w:t xml:space="preserve"> correta e eficaz o cuidado necessária para </w:t>
      </w:r>
      <w:r w:rsidR="00191FEB" w:rsidRPr="002730EC">
        <w:rPr>
          <w:rFonts w:ascii="Times New Roman" w:hAnsi="Times New Roman" w:cs="Times New Roman"/>
          <w:sz w:val="24"/>
          <w:szCs w:val="24"/>
          <w:shd w:val="clear" w:color="auto" w:fill="FFFFFF"/>
        </w:rPr>
        <w:t>sua reabilit</w:t>
      </w:r>
      <w:r w:rsidRPr="002730EC">
        <w:rPr>
          <w:rFonts w:ascii="Times New Roman" w:hAnsi="Times New Roman" w:cs="Times New Roman"/>
          <w:sz w:val="24"/>
          <w:szCs w:val="24"/>
          <w:shd w:val="clear" w:color="auto" w:fill="FFFFFF"/>
        </w:rPr>
        <w:t>ação e reingresso a sociedade</w:t>
      </w:r>
      <w:r w:rsidR="00AF3786" w:rsidRPr="002730EC">
        <w:rPr>
          <w:rFonts w:ascii="Times New Roman" w:hAnsi="Times New Roman" w:cs="Times New Roman"/>
          <w:sz w:val="24"/>
          <w:szCs w:val="24"/>
          <w:shd w:val="clear" w:color="auto" w:fill="FFFFFF"/>
        </w:rPr>
        <w:t>.</w:t>
      </w:r>
    </w:p>
    <w:p w:rsidR="000850B7" w:rsidRPr="002730EC" w:rsidRDefault="000850B7" w:rsidP="002730EC">
      <w:pPr>
        <w:tabs>
          <w:tab w:val="left" w:pos="8080"/>
          <w:tab w:val="left" w:pos="8505"/>
        </w:tabs>
        <w:spacing w:after="0" w:line="480" w:lineRule="auto"/>
        <w:jc w:val="both"/>
        <w:rPr>
          <w:rFonts w:ascii="Times New Roman" w:hAnsi="Times New Roman" w:cs="Times New Roman"/>
          <w:sz w:val="24"/>
          <w:szCs w:val="24"/>
          <w:highlight w:val="yellow"/>
          <w:shd w:val="clear" w:color="auto" w:fill="FFFFFF"/>
        </w:rPr>
      </w:pPr>
    </w:p>
    <w:p w:rsidR="00107B32" w:rsidRPr="002730EC" w:rsidRDefault="00191FEB" w:rsidP="002730EC">
      <w:pPr>
        <w:spacing w:after="0" w:line="480" w:lineRule="auto"/>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Por con</w:t>
      </w:r>
      <w:r w:rsidR="00080642" w:rsidRPr="002730EC">
        <w:rPr>
          <w:rFonts w:ascii="Times New Roman" w:hAnsi="Times New Roman" w:cs="Times New Roman"/>
          <w:sz w:val="24"/>
          <w:szCs w:val="24"/>
          <w:shd w:val="clear" w:color="auto" w:fill="FFFFFF"/>
        </w:rPr>
        <w:t>ta disso, vê-se a necessidade em</w:t>
      </w:r>
      <w:r w:rsidRPr="002730EC">
        <w:rPr>
          <w:rFonts w:ascii="Times New Roman" w:hAnsi="Times New Roman" w:cs="Times New Roman"/>
          <w:sz w:val="24"/>
          <w:szCs w:val="24"/>
          <w:shd w:val="clear" w:color="auto" w:fill="FFFFFF"/>
        </w:rPr>
        <w:t xml:space="preserve"> buscar os prin</w:t>
      </w:r>
      <w:r w:rsidR="00080642" w:rsidRPr="002730EC">
        <w:rPr>
          <w:rFonts w:ascii="Times New Roman" w:hAnsi="Times New Roman" w:cs="Times New Roman"/>
          <w:sz w:val="24"/>
          <w:szCs w:val="24"/>
          <w:shd w:val="clear" w:color="auto" w:fill="FFFFFF"/>
        </w:rPr>
        <w:t xml:space="preserve">cipais fatores de risco do AVC </w:t>
      </w:r>
      <w:r w:rsidRPr="002730EC">
        <w:rPr>
          <w:rFonts w:ascii="Times New Roman" w:hAnsi="Times New Roman" w:cs="Times New Roman"/>
          <w:sz w:val="24"/>
          <w:szCs w:val="24"/>
          <w:shd w:val="clear" w:color="auto" w:fill="FFFFFF"/>
        </w:rPr>
        <w:t>hemorrágico, sua</w:t>
      </w:r>
      <w:r w:rsidR="00212E96">
        <w:rPr>
          <w:rFonts w:ascii="Times New Roman" w:hAnsi="Times New Roman" w:cs="Times New Roman"/>
          <w:sz w:val="24"/>
          <w:szCs w:val="24"/>
          <w:shd w:val="clear" w:color="auto" w:fill="FFFFFF"/>
        </w:rPr>
        <w:t xml:space="preserve"> prevenção</w:t>
      </w:r>
      <w:r w:rsidRPr="002730EC">
        <w:rPr>
          <w:rFonts w:ascii="Times New Roman" w:hAnsi="Times New Roman" w:cs="Times New Roman"/>
          <w:sz w:val="24"/>
          <w:szCs w:val="24"/>
          <w:shd w:val="clear" w:color="auto" w:fill="FFFFFF"/>
        </w:rPr>
        <w:t>, tratamentos adequados e mais utilizados na atualidade, reabilitação, e as possíveis intervenções de enfermagem, com intuito de agregar conhecimentos aos profissionais e acadêmicos de saúde para que os mesmos possam contribuir na cura do paciente, caso julgue necessário, modificando seu estilo de vida.</w:t>
      </w:r>
    </w:p>
    <w:p w:rsidR="00212E96" w:rsidRDefault="00212E96" w:rsidP="00212E96">
      <w:pPr>
        <w:pStyle w:val="PargrafodaLista"/>
        <w:spacing w:after="0" w:line="480" w:lineRule="auto"/>
        <w:ind w:left="0"/>
        <w:jc w:val="both"/>
        <w:rPr>
          <w:rFonts w:ascii="Times New Roman" w:hAnsi="Times New Roman" w:cs="Times New Roman"/>
          <w:b/>
          <w:sz w:val="24"/>
          <w:szCs w:val="24"/>
        </w:rPr>
      </w:pPr>
    </w:p>
    <w:p w:rsidR="00142147" w:rsidRPr="002730EC" w:rsidRDefault="00142147"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METODOLOGIA</w:t>
      </w:r>
    </w:p>
    <w:p w:rsidR="00A95BF5" w:rsidRPr="002730EC" w:rsidRDefault="00A95BF5" w:rsidP="002730EC">
      <w:pPr>
        <w:pStyle w:val="PargrafodaLista"/>
        <w:spacing w:after="0" w:line="480" w:lineRule="auto"/>
        <w:ind w:left="0"/>
        <w:jc w:val="both"/>
        <w:rPr>
          <w:rFonts w:ascii="Times New Roman" w:hAnsi="Times New Roman" w:cs="Times New Roman"/>
          <w:sz w:val="24"/>
          <w:szCs w:val="24"/>
        </w:rPr>
      </w:pPr>
    </w:p>
    <w:p w:rsidR="00A95BF5" w:rsidRPr="002730EC" w:rsidRDefault="00A95BF5" w:rsidP="00212E96">
      <w:pPr>
        <w:pStyle w:val="PargrafodaLista"/>
        <w:spacing w:after="0" w:line="480" w:lineRule="auto"/>
        <w:ind w:left="0"/>
        <w:jc w:val="both"/>
        <w:rPr>
          <w:rFonts w:ascii="Times New Roman" w:hAnsi="Times New Roman" w:cs="Times New Roman"/>
          <w:sz w:val="24"/>
          <w:szCs w:val="24"/>
        </w:rPr>
      </w:pPr>
      <w:r w:rsidRPr="002730EC">
        <w:rPr>
          <w:rFonts w:ascii="Times New Roman" w:hAnsi="Times New Roman" w:cs="Times New Roman"/>
          <w:sz w:val="24"/>
          <w:szCs w:val="24"/>
        </w:rPr>
        <w:t xml:space="preserve">Esta pesquisa foi desenvolvida partindo de um estudo de revisão bibliográfica. Este tipo de pesquisa é realizada com base em materiais já publicados, constituído principalmente de livros e artigos científicos </w:t>
      </w:r>
      <w:r w:rsidR="008C6B74" w:rsidRPr="002730EC">
        <w:rPr>
          <w:rFonts w:ascii="Times New Roman" w:hAnsi="Times New Roman" w:cs="Times New Roman"/>
          <w:sz w:val="24"/>
          <w:szCs w:val="24"/>
          <w:vertAlign w:val="superscript"/>
        </w:rPr>
        <w:t>(9</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w:t>
      </w:r>
    </w:p>
    <w:p w:rsidR="00205CCD" w:rsidRDefault="00A95BF5" w:rsidP="002730EC">
      <w:pPr>
        <w:pStyle w:val="PargrafodaLista"/>
        <w:spacing w:after="0" w:line="480" w:lineRule="auto"/>
        <w:ind w:left="0"/>
        <w:jc w:val="both"/>
        <w:rPr>
          <w:rFonts w:ascii="Times New Roman" w:hAnsi="Times New Roman" w:cs="Times New Roman"/>
          <w:sz w:val="24"/>
          <w:szCs w:val="24"/>
        </w:rPr>
      </w:pPr>
      <w:r w:rsidRPr="002730EC">
        <w:rPr>
          <w:rFonts w:ascii="Times New Roman" w:hAnsi="Times New Roman" w:cs="Times New Roman"/>
          <w:sz w:val="24"/>
          <w:szCs w:val="24"/>
        </w:rPr>
        <w:lastRenderedPageBreak/>
        <w:t xml:space="preserve">Sendo este estudo realizado por estudantes do curso de enfermagem da Faculdade São Francisco de Barreiras, com o intuito de promover conhecimento, assim como apresentar informações sobre a assistência de enfermagem em portadores da </w:t>
      </w:r>
      <w:r w:rsidR="00D931EA" w:rsidRPr="002730EC">
        <w:rPr>
          <w:rFonts w:ascii="Times New Roman" w:hAnsi="Times New Roman" w:cs="Times New Roman"/>
          <w:sz w:val="24"/>
          <w:szCs w:val="24"/>
        </w:rPr>
        <w:t>doença. Um estudo qualitativo, usando arti</w:t>
      </w:r>
      <w:r w:rsidRPr="002730EC">
        <w:rPr>
          <w:rFonts w:ascii="Times New Roman" w:hAnsi="Times New Roman" w:cs="Times New Roman"/>
          <w:sz w:val="24"/>
          <w:szCs w:val="24"/>
        </w:rPr>
        <w:t>gos e p</w:t>
      </w:r>
      <w:r w:rsidR="007773E6" w:rsidRPr="002730EC">
        <w:rPr>
          <w:rFonts w:ascii="Times New Roman" w:hAnsi="Times New Roman" w:cs="Times New Roman"/>
          <w:sz w:val="24"/>
          <w:szCs w:val="24"/>
        </w:rPr>
        <w:t>eriódicos dos anos de 2000 até 2012, com base de dados</w:t>
      </w:r>
      <w:r w:rsidRPr="002730EC">
        <w:rPr>
          <w:rFonts w:ascii="Times New Roman" w:hAnsi="Times New Roman" w:cs="Times New Roman"/>
          <w:sz w:val="24"/>
          <w:szCs w:val="24"/>
        </w:rPr>
        <w:t xml:space="preserve"> eventualmente pesquisados em sites da </w:t>
      </w:r>
      <w:proofErr w:type="spellStart"/>
      <w:r w:rsidRPr="002730EC">
        <w:rPr>
          <w:rFonts w:ascii="Times New Roman" w:hAnsi="Times New Roman" w:cs="Times New Roman"/>
          <w:sz w:val="24"/>
          <w:szCs w:val="24"/>
        </w:rPr>
        <w:t>Bireme</w:t>
      </w:r>
      <w:proofErr w:type="spellEnd"/>
      <w:r w:rsidRPr="002730EC">
        <w:rPr>
          <w:rFonts w:ascii="Times New Roman" w:hAnsi="Times New Roman" w:cs="Times New Roman"/>
          <w:sz w:val="24"/>
          <w:szCs w:val="24"/>
        </w:rPr>
        <w:t xml:space="preserve">, </w:t>
      </w:r>
      <w:proofErr w:type="spellStart"/>
      <w:r w:rsidRPr="002730EC">
        <w:rPr>
          <w:rFonts w:ascii="Times New Roman" w:hAnsi="Times New Roman" w:cs="Times New Roman"/>
          <w:sz w:val="24"/>
          <w:szCs w:val="24"/>
        </w:rPr>
        <w:t>SciELO</w:t>
      </w:r>
      <w:proofErr w:type="spellEnd"/>
      <w:r w:rsidRPr="002730EC">
        <w:rPr>
          <w:rFonts w:ascii="Times New Roman" w:hAnsi="Times New Roman" w:cs="Times New Roman"/>
          <w:sz w:val="24"/>
          <w:szCs w:val="24"/>
        </w:rPr>
        <w:t xml:space="preserve">, Revista Brasileira de Enfermagem, </w:t>
      </w:r>
      <w:proofErr w:type="spellStart"/>
      <w:r w:rsidRPr="002730EC">
        <w:rPr>
          <w:rFonts w:ascii="Times New Roman" w:hAnsi="Times New Roman" w:cs="Times New Roman"/>
          <w:sz w:val="24"/>
          <w:szCs w:val="24"/>
        </w:rPr>
        <w:t>Webartigos</w:t>
      </w:r>
      <w:proofErr w:type="spellEnd"/>
      <w:r w:rsidRPr="002730EC">
        <w:rPr>
          <w:rFonts w:ascii="Times New Roman" w:hAnsi="Times New Roman" w:cs="Times New Roman"/>
          <w:sz w:val="24"/>
          <w:szCs w:val="24"/>
        </w:rPr>
        <w:t xml:space="preserve">, </w:t>
      </w:r>
      <w:proofErr w:type="spellStart"/>
      <w:r w:rsidR="007773E6" w:rsidRPr="002730EC">
        <w:rPr>
          <w:rFonts w:ascii="Times New Roman" w:hAnsi="Times New Roman" w:cs="Times New Roman"/>
          <w:sz w:val="24"/>
          <w:szCs w:val="24"/>
        </w:rPr>
        <w:t>mdsaude</w:t>
      </w:r>
      <w:proofErr w:type="spellEnd"/>
      <w:r w:rsidRPr="002730EC">
        <w:rPr>
          <w:rFonts w:ascii="Times New Roman" w:hAnsi="Times New Roman" w:cs="Times New Roman"/>
          <w:sz w:val="24"/>
          <w:szCs w:val="24"/>
        </w:rPr>
        <w:t>, UFPR, PUC SP, Unifesp, etc.</w:t>
      </w:r>
    </w:p>
    <w:p w:rsidR="00212E96" w:rsidRPr="002730EC" w:rsidRDefault="00212E96" w:rsidP="002730EC">
      <w:pPr>
        <w:pStyle w:val="PargrafodaLista"/>
        <w:spacing w:after="0" w:line="480" w:lineRule="auto"/>
        <w:ind w:left="0"/>
        <w:jc w:val="both"/>
        <w:rPr>
          <w:rFonts w:ascii="Times New Roman" w:hAnsi="Times New Roman" w:cs="Times New Roman"/>
          <w:sz w:val="24"/>
          <w:szCs w:val="24"/>
        </w:rPr>
      </w:pPr>
    </w:p>
    <w:p w:rsidR="00856685" w:rsidRPr="002730EC" w:rsidRDefault="00856685"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RESULTADOS</w:t>
      </w:r>
    </w:p>
    <w:p w:rsidR="00107B32" w:rsidRPr="002730EC" w:rsidRDefault="00107B32" w:rsidP="002730EC">
      <w:pPr>
        <w:pStyle w:val="PargrafodaLista"/>
        <w:spacing w:after="0" w:line="480" w:lineRule="auto"/>
        <w:ind w:left="0"/>
        <w:jc w:val="both"/>
        <w:rPr>
          <w:rFonts w:ascii="Times New Roman" w:hAnsi="Times New Roman" w:cs="Times New Roman"/>
          <w:b/>
          <w:sz w:val="24"/>
          <w:szCs w:val="24"/>
        </w:rPr>
      </w:pPr>
    </w:p>
    <w:p w:rsidR="00856685" w:rsidRPr="002730EC" w:rsidRDefault="00125DC9"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Escolhemos algumas bibliografias consideradas relevantes para a revisão deste presente estudo, amp</w:t>
      </w:r>
      <w:r w:rsidR="001B3F3A" w:rsidRPr="002730EC">
        <w:rPr>
          <w:rFonts w:ascii="Times New Roman" w:hAnsi="Times New Roman" w:cs="Times New Roman"/>
          <w:sz w:val="24"/>
          <w:szCs w:val="24"/>
        </w:rPr>
        <w:t>liando o conhecimento a cerca dos benefícios da assistência de enfermagem,</w:t>
      </w:r>
      <w:r w:rsidRPr="002730EC">
        <w:rPr>
          <w:rFonts w:ascii="Times New Roman" w:hAnsi="Times New Roman" w:cs="Times New Roman"/>
          <w:sz w:val="24"/>
          <w:szCs w:val="24"/>
        </w:rPr>
        <w:t xml:space="preserve"> fatores que predispõe</w:t>
      </w:r>
      <w:r w:rsidR="001B3F3A" w:rsidRPr="002730EC">
        <w:rPr>
          <w:rFonts w:ascii="Times New Roman" w:hAnsi="Times New Roman" w:cs="Times New Roman"/>
          <w:sz w:val="24"/>
          <w:szCs w:val="24"/>
        </w:rPr>
        <w:t xml:space="preserve"> o AVC hemorrágico e </w:t>
      </w:r>
      <w:r w:rsidR="004E603D" w:rsidRPr="002730EC">
        <w:rPr>
          <w:rFonts w:ascii="Times New Roman" w:hAnsi="Times New Roman" w:cs="Times New Roman"/>
          <w:sz w:val="24"/>
          <w:szCs w:val="24"/>
        </w:rPr>
        <w:t>tratamento</w:t>
      </w:r>
      <w:r w:rsidR="001B3F3A" w:rsidRPr="002730EC">
        <w:rPr>
          <w:rFonts w:ascii="Times New Roman" w:hAnsi="Times New Roman" w:cs="Times New Roman"/>
          <w:sz w:val="24"/>
          <w:szCs w:val="24"/>
        </w:rPr>
        <w:t>.</w:t>
      </w:r>
    </w:p>
    <w:p w:rsidR="00A849F3" w:rsidRPr="002730EC" w:rsidRDefault="00A849F3" w:rsidP="002730EC">
      <w:pPr>
        <w:spacing w:after="0" w:line="480" w:lineRule="auto"/>
        <w:jc w:val="both"/>
        <w:rPr>
          <w:rFonts w:ascii="Times New Roman" w:hAnsi="Times New Roman" w:cs="Times New Roman"/>
          <w:sz w:val="24"/>
          <w:szCs w:val="24"/>
        </w:rPr>
      </w:pPr>
    </w:p>
    <w:p w:rsidR="001B7F0A" w:rsidRPr="002730EC" w:rsidRDefault="001B7F0A"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A enfermagem é uma das profissões da área da saúde que possui como foco e especificidade o cuidado com o ser humano, seja de forma individual, familiar ou na comunidade, sendo de suma importância as intervenções de enfermagem nos pacientes acometidos de AVC hemorrágico, pois em sua grande maioria desenvolvem sequelas, tornando-se incapacitados para executarem suas tarefas corriqueiras </w:t>
      </w:r>
      <w:r w:rsidR="008C6B74" w:rsidRPr="002730EC">
        <w:rPr>
          <w:rFonts w:ascii="Times New Roman" w:hAnsi="Times New Roman" w:cs="Times New Roman"/>
          <w:sz w:val="24"/>
          <w:szCs w:val="24"/>
          <w:vertAlign w:val="superscript"/>
        </w:rPr>
        <w:t>(10</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 xml:space="preserve">. Nesse momento o profissional de saúde deve traçar um plano de execução, orientando e estimulando-o a pratica de exercícios a domicilio e também </w:t>
      </w:r>
      <w:r w:rsidR="00212E96" w:rsidRPr="002730EC">
        <w:rPr>
          <w:rFonts w:ascii="Times New Roman" w:hAnsi="Times New Roman" w:cs="Times New Roman"/>
          <w:sz w:val="24"/>
          <w:szCs w:val="24"/>
        </w:rPr>
        <w:t>o aconselhando</w:t>
      </w:r>
      <w:r w:rsidRPr="002730EC">
        <w:rPr>
          <w:rFonts w:ascii="Times New Roman" w:hAnsi="Times New Roman" w:cs="Times New Roman"/>
          <w:sz w:val="24"/>
          <w:szCs w:val="24"/>
        </w:rPr>
        <w:t xml:space="preserve"> sobre os cuidados com a pele, bexiga e intestinos, fornecendo-lhes informações, apoio e orientações à família no intuito de reintegrar este a sociedade </w:t>
      </w:r>
      <w:r w:rsidR="008C6B74" w:rsidRPr="002730EC">
        <w:rPr>
          <w:rFonts w:ascii="Times New Roman" w:hAnsi="Times New Roman" w:cs="Times New Roman"/>
          <w:sz w:val="24"/>
          <w:szCs w:val="24"/>
          <w:vertAlign w:val="superscript"/>
        </w:rPr>
        <w:t>(11</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 xml:space="preserve">. </w:t>
      </w:r>
    </w:p>
    <w:p w:rsidR="00212E96" w:rsidRDefault="00212E96" w:rsidP="002730EC">
      <w:pPr>
        <w:spacing w:after="0" w:line="480" w:lineRule="auto"/>
        <w:jc w:val="both"/>
        <w:rPr>
          <w:rFonts w:ascii="Times New Roman" w:hAnsi="Times New Roman" w:cs="Times New Roman"/>
          <w:sz w:val="24"/>
          <w:szCs w:val="24"/>
        </w:rPr>
      </w:pPr>
    </w:p>
    <w:p w:rsidR="004E603D" w:rsidRPr="002730EC" w:rsidRDefault="00CE6392"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Um dos mais importantes fatores </w:t>
      </w:r>
      <w:r w:rsidR="00D0028B" w:rsidRPr="002730EC">
        <w:rPr>
          <w:rFonts w:ascii="Times New Roman" w:hAnsi="Times New Roman" w:cs="Times New Roman"/>
          <w:sz w:val="24"/>
          <w:szCs w:val="24"/>
        </w:rPr>
        <w:t>de risco desencadeante do AVC é a idade, estima-se que o risco aumenta duas vezes a cada 10 anos, a partir dos 55 anos. Em seguida podemos listar a hipertensão com</w:t>
      </w:r>
      <w:r w:rsidR="005C5987" w:rsidRPr="002730EC">
        <w:rPr>
          <w:rFonts w:ascii="Times New Roman" w:hAnsi="Times New Roman" w:cs="Times New Roman"/>
          <w:sz w:val="24"/>
          <w:szCs w:val="24"/>
        </w:rPr>
        <w:t>o</w:t>
      </w:r>
      <w:r w:rsidR="00D0028B" w:rsidRPr="002730EC">
        <w:rPr>
          <w:rFonts w:ascii="Times New Roman" w:hAnsi="Times New Roman" w:cs="Times New Roman"/>
          <w:sz w:val="24"/>
          <w:szCs w:val="24"/>
        </w:rPr>
        <w:t xml:space="preserve"> outro ponto crucial para o desenvolvimento de</w:t>
      </w:r>
      <w:r w:rsidR="00F44E9F" w:rsidRPr="002730EC">
        <w:rPr>
          <w:rFonts w:ascii="Times New Roman" w:hAnsi="Times New Roman" w:cs="Times New Roman"/>
          <w:sz w:val="24"/>
          <w:szCs w:val="24"/>
        </w:rPr>
        <w:t xml:space="preserve">sta patologia, avalia-se que a </w:t>
      </w:r>
      <w:r w:rsidR="00F44E9F" w:rsidRPr="002730EC">
        <w:rPr>
          <w:rFonts w:ascii="Times New Roman" w:hAnsi="Times New Roman" w:cs="Times New Roman"/>
          <w:sz w:val="24"/>
          <w:szCs w:val="24"/>
        </w:rPr>
        <w:lastRenderedPageBreak/>
        <w:t>maioria</w:t>
      </w:r>
      <w:r w:rsidR="00D0028B" w:rsidRPr="002730EC">
        <w:rPr>
          <w:rFonts w:ascii="Times New Roman" w:hAnsi="Times New Roman" w:cs="Times New Roman"/>
          <w:sz w:val="24"/>
          <w:szCs w:val="24"/>
        </w:rPr>
        <w:t xml:space="preserve"> dos indivíduos que apresentam eventos vasculares </w:t>
      </w:r>
      <w:r w:rsidR="00D931EA" w:rsidRPr="002730EC">
        <w:rPr>
          <w:rFonts w:ascii="Times New Roman" w:hAnsi="Times New Roman" w:cs="Times New Roman"/>
          <w:sz w:val="24"/>
          <w:szCs w:val="24"/>
        </w:rPr>
        <w:t>cer</w:t>
      </w:r>
      <w:r w:rsidR="005C5987" w:rsidRPr="002730EC">
        <w:rPr>
          <w:rFonts w:ascii="Times New Roman" w:hAnsi="Times New Roman" w:cs="Times New Roman"/>
          <w:sz w:val="24"/>
          <w:szCs w:val="24"/>
        </w:rPr>
        <w:t xml:space="preserve">ebrais </w:t>
      </w:r>
      <w:r w:rsidR="00D0028B" w:rsidRPr="002730EC">
        <w:rPr>
          <w:rFonts w:ascii="Times New Roman" w:hAnsi="Times New Roman" w:cs="Times New Roman"/>
          <w:sz w:val="24"/>
          <w:szCs w:val="24"/>
        </w:rPr>
        <w:t xml:space="preserve">são </w:t>
      </w:r>
      <w:r w:rsidR="00F96E30" w:rsidRPr="002730EC">
        <w:rPr>
          <w:rFonts w:ascii="Times New Roman" w:hAnsi="Times New Roman" w:cs="Times New Roman"/>
          <w:sz w:val="24"/>
          <w:szCs w:val="24"/>
        </w:rPr>
        <w:t>hipertensos</w:t>
      </w:r>
      <w:r w:rsidR="00F96E30" w:rsidRPr="002730EC">
        <w:rPr>
          <w:rFonts w:ascii="Times New Roman" w:hAnsi="Times New Roman" w:cs="Times New Roman"/>
          <w:sz w:val="24"/>
          <w:szCs w:val="24"/>
          <w:vertAlign w:val="superscript"/>
        </w:rPr>
        <w:t xml:space="preserve"> (</w:t>
      </w:r>
      <w:r w:rsidR="008C6B74" w:rsidRPr="002730EC">
        <w:rPr>
          <w:rFonts w:ascii="Times New Roman" w:hAnsi="Times New Roman" w:cs="Times New Roman"/>
          <w:sz w:val="24"/>
          <w:szCs w:val="24"/>
          <w:vertAlign w:val="superscript"/>
        </w:rPr>
        <w:t>12</w:t>
      </w:r>
      <w:r w:rsidR="005C5987" w:rsidRPr="002730EC">
        <w:rPr>
          <w:rFonts w:ascii="Times New Roman" w:hAnsi="Times New Roman" w:cs="Times New Roman"/>
          <w:sz w:val="24"/>
          <w:szCs w:val="24"/>
          <w:vertAlign w:val="superscript"/>
        </w:rPr>
        <w:t>)</w:t>
      </w:r>
      <w:r w:rsidR="005C5987" w:rsidRPr="002730EC">
        <w:rPr>
          <w:rFonts w:ascii="Times New Roman" w:hAnsi="Times New Roman" w:cs="Times New Roman"/>
          <w:sz w:val="24"/>
          <w:szCs w:val="24"/>
        </w:rPr>
        <w:t>.</w:t>
      </w:r>
      <w:r w:rsidR="00072FB5" w:rsidRPr="002730EC">
        <w:rPr>
          <w:rFonts w:ascii="Times New Roman" w:hAnsi="Times New Roman" w:cs="Times New Roman"/>
          <w:sz w:val="24"/>
          <w:szCs w:val="24"/>
        </w:rPr>
        <w:t xml:space="preserve">Estudos também relatam que </w:t>
      </w:r>
      <w:r w:rsidR="00D931EA" w:rsidRPr="002730EC">
        <w:rPr>
          <w:rFonts w:ascii="Times New Roman" w:hAnsi="Times New Roman" w:cs="Times New Roman"/>
          <w:sz w:val="24"/>
          <w:szCs w:val="24"/>
        </w:rPr>
        <w:t>a obesidade, sedentarismo</w:t>
      </w:r>
      <w:r w:rsidR="00072FB5" w:rsidRPr="002730EC">
        <w:rPr>
          <w:rFonts w:ascii="Times New Roman" w:hAnsi="Times New Roman" w:cs="Times New Roman"/>
          <w:sz w:val="24"/>
          <w:szCs w:val="24"/>
        </w:rPr>
        <w:t>,tabagismo, etilismo (alcoolismo), histórico familiar</w:t>
      </w:r>
      <w:r w:rsidR="00964852" w:rsidRPr="002730EC">
        <w:rPr>
          <w:rFonts w:ascii="Times New Roman" w:hAnsi="Times New Roman" w:cs="Times New Roman"/>
          <w:sz w:val="24"/>
          <w:szCs w:val="24"/>
        </w:rPr>
        <w:t>, D</w:t>
      </w:r>
      <w:r w:rsidR="00072FB5" w:rsidRPr="002730EC">
        <w:rPr>
          <w:rFonts w:ascii="Times New Roman" w:hAnsi="Times New Roman" w:cs="Times New Roman"/>
          <w:sz w:val="24"/>
          <w:szCs w:val="24"/>
        </w:rPr>
        <w:t>iabetes</w:t>
      </w:r>
      <w:r w:rsidR="00964852" w:rsidRPr="002730EC">
        <w:rPr>
          <w:rFonts w:ascii="Times New Roman" w:hAnsi="Times New Roman" w:cs="Times New Roman"/>
          <w:sz w:val="24"/>
          <w:szCs w:val="24"/>
        </w:rPr>
        <w:t xml:space="preserve"> Mellitus</w:t>
      </w:r>
      <w:r w:rsidR="00072FB5" w:rsidRPr="002730EC">
        <w:rPr>
          <w:rFonts w:ascii="Times New Roman" w:hAnsi="Times New Roman" w:cs="Times New Roman"/>
          <w:sz w:val="24"/>
          <w:szCs w:val="24"/>
        </w:rPr>
        <w:t xml:space="preserve">, </w:t>
      </w:r>
      <w:r w:rsidR="00964852" w:rsidRPr="002730EC">
        <w:rPr>
          <w:rFonts w:ascii="Times New Roman" w:hAnsi="Times New Roman" w:cs="Times New Roman"/>
          <w:sz w:val="24"/>
          <w:szCs w:val="24"/>
        </w:rPr>
        <w:t>estenose carotídea</w:t>
      </w:r>
      <w:r w:rsidR="008021B2" w:rsidRPr="002730EC">
        <w:rPr>
          <w:rFonts w:ascii="Times New Roman" w:hAnsi="Times New Roman" w:cs="Times New Roman"/>
          <w:sz w:val="24"/>
          <w:szCs w:val="24"/>
        </w:rPr>
        <w:t xml:space="preserve"> são fatores determinantes na manifestação da doença</w:t>
      </w:r>
      <w:r w:rsidR="008C6B74" w:rsidRPr="002730EC">
        <w:rPr>
          <w:rFonts w:ascii="Times New Roman" w:hAnsi="Times New Roman" w:cs="Times New Roman"/>
          <w:sz w:val="24"/>
          <w:szCs w:val="24"/>
          <w:vertAlign w:val="superscript"/>
        </w:rPr>
        <w:t>(13</w:t>
      </w:r>
      <w:r w:rsidR="00964852" w:rsidRPr="002730EC">
        <w:rPr>
          <w:rFonts w:ascii="Times New Roman" w:hAnsi="Times New Roman" w:cs="Times New Roman"/>
          <w:sz w:val="24"/>
          <w:szCs w:val="24"/>
          <w:vertAlign w:val="superscript"/>
        </w:rPr>
        <w:t>)</w:t>
      </w:r>
      <w:r w:rsidR="00215EDE" w:rsidRPr="002730EC">
        <w:rPr>
          <w:rFonts w:ascii="Times New Roman" w:hAnsi="Times New Roman" w:cs="Times New Roman"/>
          <w:sz w:val="24"/>
          <w:szCs w:val="24"/>
        </w:rPr>
        <w:t>.</w:t>
      </w:r>
    </w:p>
    <w:p w:rsidR="00A849F3" w:rsidRPr="002730EC" w:rsidRDefault="00A849F3" w:rsidP="002730EC">
      <w:pPr>
        <w:spacing w:after="0" w:line="480" w:lineRule="auto"/>
        <w:jc w:val="both"/>
        <w:rPr>
          <w:rFonts w:ascii="Times New Roman" w:hAnsi="Times New Roman" w:cs="Times New Roman"/>
          <w:sz w:val="24"/>
          <w:szCs w:val="24"/>
        </w:rPr>
      </w:pPr>
    </w:p>
    <w:p w:rsidR="00C05BE8" w:rsidRPr="002730EC" w:rsidRDefault="00831D5F"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O tratamento</w:t>
      </w:r>
      <w:r w:rsidR="005628DC" w:rsidRPr="002730EC">
        <w:rPr>
          <w:rFonts w:ascii="Times New Roman" w:hAnsi="Times New Roman" w:cs="Times New Roman"/>
          <w:sz w:val="24"/>
          <w:szCs w:val="24"/>
        </w:rPr>
        <w:t xml:space="preserve"> baseia-se no controle das complicações das doenças </w:t>
      </w:r>
      <w:r w:rsidR="00212E96" w:rsidRPr="002730EC">
        <w:rPr>
          <w:rFonts w:ascii="Times New Roman" w:hAnsi="Times New Roman" w:cs="Times New Roman"/>
          <w:sz w:val="24"/>
          <w:szCs w:val="24"/>
        </w:rPr>
        <w:t>pré-existentes</w:t>
      </w:r>
      <w:r w:rsidR="005628DC" w:rsidRPr="002730EC">
        <w:rPr>
          <w:rFonts w:ascii="Times New Roman" w:hAnsi="Times New Roman" w:cs="Times New Roman"/>
          <w:sz w:val="24"/>
          <w:szCs w:val="24"/>
        </w:rPr>
        <w:t xml:space="preserve"> como hipertensão arterial, diabetes </w:t>
      </w:r>
      <w:proofErr w:type="spellStart"/>
      <w:r w:rsidR="005628DC" w:rsidRPr="002730EC">
        <w:rPr>
          <w:rFonts w:ascii="Times New Roman" w:hAnsi="Times New Roman" w:cs="Times New Roman"/>
          <w:sz w:val="24"/>
          <w:szCs w:val="24"/>
        </w:rPr>
        <w:t>melitus</w:t>
      </w:r>
      <w:proofErr w:type="spellEnd"/>
      <w:r w:rsidR="005628DC" w:rsidRPr="002730EC">
        <w:rPr>
          <w:rFonts w:ascii="Times New Roman" w:hAnsi="Times New Roman" w:cs="Times New Roman"/>
          <w:sz w:val="24"/>
          <w:szCs w:val="24"/>
        </w:rPr>
        <w:t xml:space="preserve"> e </w:t>
      </w:r>
      <w:proofErr w:type="spellStart"/>
      <w:r w:rsidR="005628DC" w:rsidRPr="002730EC">
        <w:rPr>
          <w:rFonts w:ascii="Times New Roman" w:hAnsi="Times New Roman" w:cs="Times New Roman"/>
          <w:sz w:val="24"/>
          <w:szCs w:val="24"/>
        </w:rPr>
        <w:t>coagulopatias</w:t>
      </w:r>
      <w:proofErr w:type="spellEnd"/>
      <w:r w:rsidR="005628DC" w:rsidRPr="002730EC">
        <w:rPr>
          <w:rFonts w:ascii="Times New Roman" w:hAnsi="Times New Roman" w:cs="Times New Roman"/>
          <w:sz w:val="24"/>
          <w:szCs w:val="24"/>
        </w:rPr>
        <w:t xml:space="preserve">, bem como no manejo adequado da hipertensão intracraniana e das eventuais crises convulsivas </w:t>
      </w:r>
      <w:r w:rsidR="004A6251" w:rsidRPr="002730EC">
        <w:rPr>
          <w:rFonts w:ascii="Times New Roman" w:hAnsi="Times New Roman" w:cs="Times New Roman"/>
          <w:sz w:val="24"/>
          <w:szCs w:val="24"/>
          <w:vertAlign w:val="superscript"/>
        </w:rPr>
        <w:t>(24</w:t>
      </w:r>
      <w:r w:rsidR="005628DC" w:rsidRPr="002730EC">
        <w:rPr>
          <w:rFonts w:ascii="Times New Roman" w:hAnsi="Times New Roman" w:cs="Times New Roman"/>
          <w:sz w:val="24"/>
          <w:szCs w:val="24"/>
          <w:vertAlign w:val="superscript"/>
        </w:rPr>
        <w:t>)</w:t>
      </w:r>
      <w:r w:rsidR="008021B2" w:rsidRPr="002730EC">
        <w:rPr>
          <w:rFonts w:ascii="Times New Roman" w:hAnsi="Times New Roman" w:cs="Times New Roman"/>
          <w:sz w:val="24"/>
          <w:szCs w:val="24"/>
          <w:vertAlign w:val="superscript"/>
        </w:rPr>
        <w:t xml:space="preserve">. </w:t>
      </w:r>
      <w:r w:rsidR="005628DC" w:rsidRPr="002730EC">
        <w:rPr>
          <w:rFonts w:ascii="Times New Roman" w:hAnsi="Times New Roman" w:cs="Times New Roman"/>
          <w:sz w:val="24"/>
          <w:szCs w:val="24"/>
        </w:rPr>
        <w:t>Dessa forma o tratamento d</w:t>
      </w:r>
      <w:r w:rsidR="00B7636A" w:rsidRPr="002730EC">
        <w:rPr>
          <w:rFonts w:ascii="Times New Roman" w:hAnsi="Times New Roman" w:cs="Times New Roman"/>
          <w:sz w:val="24"/>
          <w:szCs w:val="24"/>
        </w:rPr>
        <w:t>eve ser iniciado dentro da janela terapêutica do AVC: até 3 horas do inicio dos sinais e sintomas</w:t>
      </w:r>
      <w:r w:rsidR="00B7636A" w:rsidRPr="002730EC">
        <w:rPr>
          <w:rFonts w:ascii="Times New Roman" w:hAnsi="Times New Roman" w:cs="Times New Roman"/>
          <w:sz w:val="24"/>
          <w:szCs w:val="24"/>
          <w:vertAlign w:val="superscript"/>
        </w:rPr>
        <w:t>(</w:t>
      </w:r>
      <w:r w:rsidR="004A6251" w:rsidRPr="002730EC">
        <w:rPr>
          <w:rFonts w:ascii="Times New Roman" w:hAnsi="Times New Roman" w:cs="Times New Roman"/>
          <w:sz w:val="24"/>
          <w:szCs w:val="24"/>
          <w:vertAlign w:val="superscript"/>
        </w:rPr>
        <w:t>13</w:t>
      </w:r>
      <w:r w:rsidR="00B7636A" w:rsidRPr="002730EC">
        <w:rPr>
          <w:rFonts w:ascii="Times New Roman" w:hAnsi="Times New Roman" w:cs="Times New Roman"/>
          <w:sz w:val="24"/>
          <w:szCs w:val="24"/>
          <w:vertAlign w:val="superscript"/>
        </w:rPr>
        <w:t>)</w:t>
      </w:r>
      <w:r w:rsidR="00B7636A" w:rsidRPr="002730EC">
        <w:rPr>
          <w:rFonts w:ascii="Times New Roman" w:hAnsi="Times New Roman" w:cs="Times New Roman"/>
          <w:sz w:val="24"/>
          <w:szCs w:val="24"/>
        </w:rPr>
        <w:t>. Logo após deve-se voltar a</w:t>
      </w:r>
      <w:r w:rsidRPr="002730EC">
        <w:rPr>
          <w:rFonts w:ascii="Times New Roman" w:hAnsi="Times New Roman" w:cs="Times New Roman"/>
          <w:sz w:val="24"/>
          <w:szCs w:val="24"/>
        </w:rPr>
        <w:t xml:space="preserve"> monitorização apropriada na Unidade de Terapia Intensiva, controle dos sinais vitais e outros parâmetros relacionado</w:t>
      </w:r>
      <w:r w:rsidR="00D931EA" w:rsidRPr="002730EC">
        <w:rPr>
          <w:rFonts w:ascii="Times New Roman" w:hAnsi="Times New Roman" w:cs="Times New Roman"/>
          <w:sz w:val="24"/>
          <w:szCs w:val="24"/>
        </w:rPr>
        <w:t>s à</w:t>
      </w:r>
      <w:r w:rsidRPr="002730EC">
        <w:rPr>
          <w:rFonts w:ascii="Times New Roman" w:hAnsi="Times New Roman" w:cs="Times New Roman"/>
          <w:sz w:val="24"/>
          <w:szCs w:val="24"/>
        </w:rPr>
        <w:t xml:space="preserve"> monitorização do cérebro, execução de exames laboratoriais de rotina, radiológicos, tais como Tomografia e/ou Ressonância. Em algumas situações o paci</w:t>
      </w:r>
      <w:r w:rsidR="00D931EA" w:rsidRPr="002730EC">
        <w:rPr>
          <w:rFonts w:ascii="Times New Roman" w:hAnsi="Times New Roman" w:cs="Times New Roman"/>
          <w:sz w:val="24"/>
          <w:szCs w:val="24"/>
        </w:rPr>
        <w:t>ente carece de um procedimento n</w:t>
      </w:r>
      <w:r w:rsidRPr="002730EC">
        <w:rPr>
          <w:rFonts w:ascii="Times New Roman" w:hAnsi="Times New Roman" w:cs="Times New Roman"/>
          <w:sz w:val="24"/>
          <w:szCs w:val="24"/>
        </w:rPr>
        <w:t>eurocirúrgico, que consiste, na drenagem do hematoma causado pelo sangram</w:t>
      </w:r>
      <w:r w:rsidR="00C05BE8" w:rsidRPr="002730EC">
        <w:rPr>
          <w:rFonts w:ascii="Times New Roman" w:hAnsi="Times New Roman" w:cs="Times New Roman"/>
          <w:sz w:val="24"/>
          <w:szCs w:val="24"/>
        </w:rPr>
        <w:t xml:space="preserve">ento cerebral, que o mais utilizado </w:t>
      </w:r>
      <w:r w:rsidR="00B7636A" w:rsidRPr="002730EC">
        <w:rPr>
          <w:rFonts w:ascii="Times New Roman" w:hAnsi="Times New Roman" w:cs="Times New Roman"/>
          <w:sz w:val="24"/>
          <w:szCs w:val="24"/>
          <w:vertAlign w:val="superscript"/>
        </w:rPr>
        <w:t>(</w:t>
      </w:r>
      <w:r w:rsidR="004A6251" w:rsidRPr="002730EC">
        <w:rPr>
          <w:rFonts w:ascii="Times New Roman" w:hAnsi="Times New Roman" w:cs="Times New Roman"/>
          <w:sz w:val="24"/>
          <w:szCs w:val="24"/>
          <w:vertAlign w:val="superscript"/>
        </w:rPr>
        <w:t>14</w:t>
      </w:r>
      <w:r w:rsidR="00B7636A" w:rsidRPr="002730EC">
        <w:rPr>
          <w:rFonts w:ascii="Times New Roman" w:hAnsi="Times New Roman" w:cs="Times New Roman"/>
          <w:sz w:val="24"/>
          <w:szCs w:val="24"/>
          <w:vertAlign w:val="superscript"/>
        </w:rPr>
        <w:t>)</w:t>
      </w:r>
      <w:r w:rsidR="008E0918" w:rsidRPr="002730EC">
        <w:rPr>
          <w:rFonts w:ascii="Times New Roman" w:hAnsi="Times New Roman" w:cs="Times New Roman"/>
          <w:sz w:val="24"/>
          <w:szCs w:val="24"/>
        </w:rPr>
        <w:t>.</w:t>
      </w:r>
    </w:p>
    <w:p w:rsidR="008021B2" w:rsidRPr="002730EC" w:rsidRDefault="008021B2" w:rsidP="002730EC">
      <w:pPr>
        <w:spacing w:after="0" w:line="480" w:lineRule="auto"/>
        <w:jc w:val="both"/>
        <w:rPr>
          <w:rFonts w:ascii="Times New Roman" w:hAnsi="Times New Roman" w:cs="Times New Roman"/>
          <w:sz w:val="24"/>
          <w:szCs w:val="24"/>
        </w:rPr>
      </w:pPr>
    </w:p>
    <w:p w:rsidR="00880536" w:rsidRPr="002730EC" w:rsidRDefault="00107B32"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DISCUSSÃO</w:t>
      </w:r>
    </w:p>
    <w:p w:rsidR="00B34046" w:rsidRPr="002730EC" w:rsidRDefault="00B34046" w:rsidP="002730EC">
      <w:pPr>
        <w:spacing w:after="0" w:line="480" w:lineRule="auto"/>
        <w:jc w:val="both"/>
        <w:rPr>
          <w:rFonts w:ascii="Times New Roman" w:hAnsi="Times New Roman" w:cs="Times New Roman"/>
          <w:sz w:val="24"/>
          <w:szCs w:val="24"/>
        </w:rPr>
      </w:pPr>
    </w:p>
    <w:p w:rsidR="00C24636" w:rsidRPr="002730EC" w:rsidRDefault="00D1123B"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A partir dos dados bibliográficos foi possível perceber</w:t>
      </w:r>
      <w:r w:rsidR="00C24636" w:rsidRPr="002730EC">
        <w:rPr>
          <w:rFonts w:ascii="Times New Roman" w:hAnsi="Times New Roman" w:cs="Times New Roman"/>
          <w:sz w:val="24"/>
          <w:szCs w:val="24"/>
        </w:rPr>
        <w:t xml:space="preserve"> que alguns autores afirmam que a enfermagem é responsável pelo conforto, acolhimento e bem estar de seus clientes, prestando um cuidado humanizado, no intuito de prestar assistência e realizar uma educação e saúde de qualidade </w:t>
      </w:r>
      <w:r w:rsidR="004A6251" w:rsidRPr="002730EC">
        <w:rPr>
          <w:rFonts w:ascii="Times New Roman" w:hAnsi="Times New Roman" w:cs="Times New Roman"/>
          <w:sz w:val="24"/>
          <w:szCs w:val="24"/>
          <w:vertAlign w:val="superscript"/>
        </w:rPr>
        <w:t>(10</w:t>
      </w:r>
      <w:r w:rsidR="00C24636" w:rsidRPr="002730EC">
        <w:rPr>
          <w:rFonts w:ascii="Times New Roman" w:hAnsi="Times New Roman" w:cs="Times New Roman"/>
          <w:sz w:val="24"/>
          <w:szCs w:val="24"/>
          <w:vertAlign w:val="superscript"/>
        </w:rPr>
        <w:t>)</w:t>
      </w:r>
      <w:r w:rsidR="00C24636" w:rsidRPr="002730EC">
        <w:rPr>
          <w:rFonts w:ascii="Times New Roman" w:hAnsi="Times New Roman" w:cs="Times New Roman"/>
          <w:sz w:val="24"/>
          <w:szCs w:val="24"/>
        </w:rPr>
        <w:t xml:space="preserve">. A recuperação do paciente está diretamente relacionada ao inicio de um programa de reabilitação precoce e aos cuidados para prevenir deformidades, o enfermeiro deve estar preparado para orientar sobre esses cuidados e estimular os próprios pacientes e familiares a realiza-lo de forma correta </w:t>
      </w:r>
      <w:r w:rsidR="004A6251" w:rsidRPr="002730EC">
        <w:rPr>
          <w:rFonts w:ascii="Times New Roman" w:hAnsi="Times New Roman" w:cs="Times New Roman"/>
          <w:sz w:val="24"/>
          <w:szCs w:val="24"/>
          <w:vertAlign w:val="superscript"/>
        </w:rPr>
        <w:t>(8</w:t>
      </w:r>
      <w:r w:rsidR="00C24636" w:rsidRPr="002730EC">
        <w:rPr>
          <w:rFonts w:ascii="Times New Roman" w:hAnsi="Times New Roman" w:cs="Times New Roman"/>
          <w:sz w:val="24"/>
          <w:szCs w:val="24"/>
          <w:vertAlign w:val="superscript"/>
        </w:rPr>
        <w:t>)</w:t>
      </w:r>
      <w:r w:rsidR="00C24636" w:rsidRPr="002730EC">
        <w:rPr>
          <w:rFonts w:ascii="Times New Roman" w:hAnsi="Times New Roman" w:cs="Times New Roman"/>
          <w:sz w:val="24"/>
          <w:szCs w:val="24"/>
        </w:rPr>
        <w:t xml:space="preserve">. </w:t>
      </w:r>
    </w:p>
    <w:p w:rsidR="00C24636" w:rsidRPr="002730EC" w:rsidRDefault="00C24636" w:rsidP="002730EC">
      <w:pPr>
        <w:spacing w:after="0" w:line="480" w:lineRule="auto"/>
        <w:jc w:val="both"/>
        <w:rPr>
          <w:rFonts w:ascii="Times New Roman" w:hAnsi="Times New Roman" w:cs="Times New Roman"/>
          <w:sz w:val="24"/>
          <w:szCs w:val="24"/>
        </w:rPr>
      </w:pPr>
    </w:p>
    <w:p w:rsidR="00C24636"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De modo geral os estudos abordam que o enfermeiro deve ser capaz de orientar quanto à realização de exercícios passivos nos membros afetados, exercícios ativos nos membros não afetados, proporcionarem mobilização progressiva e apoiar as extremidades para evitar ou reduzir o edema. É fundamental orientar também quanto </w:t>
      </w:r>
      <w:r w:rsidR="001B3F3A" w:rsidRPr="002730EC">
        <w:rPr>
          <w:rFonts w:ascii="Times New Roman" w:hAnsi="Times New Roman" w:cs="Times New Roman"/>
          <w:sz w:val="24"/>
          <w:szCs w:val="24"/>
        </w:rPr>
        <w:t>às</w:t>
      </w:r>
      <w:r w:rsidRPr="002730EC">
        <w:rPr>
          <w:rFonts w:ascii="Times New Roman" w:hAnsi="Times New Roman" w:cs="Times New Roman"/>
          <w:sz w:val="24"/>
          <w:szCs w:val="24"/>
        </w:rPr>
        <w:t xml:space="preserve"> complicações da imobilidade como a presença de flebites, </w:t>
      </w:r>
      <w:r w:rsidR="001B3F3A" w:rsidRPr="002730EC">
        <w:rPr>
          <w:rFonts w:ascii="Times New Roman" w:hAnsi="Times New Roman" w:cs="Times New Roman"/>
          <w:sz w:val="24"/>
          <w:szCs w:val="24"/>
        </w:rPr>
        <w:t>ulcera</w:t>
      </w:r>
      <w:r w:rsidRPr="002730EC">
        <w:rPr>
          <w:rFonts w:ascii="Times New Roman" w:hAnsi="Times New Roman" w:cs="Times New Roman"/>
          <w:sz w:val="24"/>
          <w:szCs w:val="24"/>
        </w:rPr>
        <w:t xml:space="preserve"> por pressão e comprometimento </w:t>
      </w:r>
      <w:proofErr w:type="spellStart"/>
      <w:r w:rsidRPr="002730EC">
        <w:rPr>
          <w:rFonts w:ascii="Times New Roman" w:hAnsi="Times New Roman" w:cs="Times New Roman"/>
          <w:sz w:val="24"/>
          <w:szCs w:val="24"/>
        </w:rPr>
        <w:t>neurovascular</w:t>
      </w:r>
      <w:proofErr w:type="spellEnd"/>
      <w:r w:rsidRPr="002730EC">
        <w:rPr>
          <w:rFonts w:ascii="Times New Roman" w:hAnsi="Times New Roman" w:cs="Times New Roman"/>
          <w:sz w:val="24"/>
          <w:szCs w:val="24"/>
          <w:vertAlign w:val="superscript"/>
        </w:rPr>
        <w:t>(</w:t>
      </w:r>
      <w:r w:rsidR="004A6251" w:rsidRPr="002730EC">
        <w:rPr>
          <w:rFonts w:ascii="Times New Roman" w:hAnsi="Times New Roman" w:cs="Times New Roman"/>
          <w:sz w:val="24"/>
          <w:szCs w:val="24"/>
          <w:vertAlign w:val="superscript"/>
        </w:rPr>
        <w:t>8</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 xml:space="preserve">. </w:t>
      </w:r>
    </w:p>
    <w:p w:rsidR="00C24636" w:rsidRPr="002730EC" w:rsidRDefault="00C24636" w:rsidP="002730EC">
      <w:pPr>
        <w:spacing w:after="0" w:line="480" w:lineRule="auto"/>
        <w:jc w:val="both"/>
        <w:rPr>
          <w:rFonts w:ascii="Times New Roman" w:hAnsi="Times New Roman" w:cs="Times New Roman"/>
          <w:sz w:val="24"/>
          <w:szCs w:val="24"/>
        </w:rPr>
      </w:pPr>
    </w:p>
    <w:p w:rsidR="00C24636"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As literaturas relatam que os pacientes podem ter problemas com o controle intestinal, com a constipação sendo mais comum. Exceto quando </w:t>
      </w:r>
      <w:r w:rsidR="00212E96" w:rsidRPr="002730EC">
        <w:rPr>
          <w:rFonts w:ascii="Times New Roman" w:hAnsi="Times New Roman" w:cs="Times New Roman"/>
          <w:sz w:val="24"/>
          <w:szCs w:val="24"/>
        </w:rPr>
        <w:t>contraindicada</w:t>
      </w:r>
      <w:r w:rsidRPr="002730EC">
        <w:rPr>
          <w:rFonts w:ascii="Times New Roman" w:hAnsi="Times New Roman" w:cs="Times New Roman"/>
          <w:sz w:val="24"/>
          <w:szCs w:val="24"/>
        </w:rPr>
        <w:t xml:space="preserve">, uma dieta rica em fibras e a ingestão adequada de líquidos deve ser fornecida. Ainda podem apresentar incontinência urinaria transitória devido </w:t>
      </w:r>
      <w:r w:rsidR="001B3F3A" w:rsidRPr="002730EC">
        <w:rPr>
          <w:rFonts w:ascii="Times New Roman" w:hAnsi="Times New Roman" w:cs="Times New Roman"/>
          <w:sz w:val="24"/>
          <w:szCs w:val="24"/>
        </w:rPr>
        <w:t>à</w:t>
      </w:r>
      <w:r w:rsidRPr="002730EC">
        <w:rPr>
          <w:rFonts w:ascii="Times New Roman" w:hAnsi="Times New Roman" w:cs="Times New Roman"/>
          <w:sz w:val="24"/>
          <w:szCs w:val="24"/>
        </w:rPr>
        <w:t xml:space="preserve"> confusão, incapacidade de comunicar as necessidades. Ocasionalmente, depois de um AVC, a bexiga torna-se atônica, com o comprometimento da sensação em relação ao externo é perdido ou esta diminuído. Durante este período,</w:t>
      </w:r>
      <w:r w:rsidR="00450F04" w:rsidRPr="002730EC">
        <w:rPr>
          <w:rFonts w:ascii="Times New Roman" w:hAnsi="Times New Roman" w:cs="Times New Roman"/>
          <w:sz w:val="24"/>
          <w:szCs w:val="24"/>
        </w:rPr>
        <w:t xml:space="preserve"> o enfermeiro deverá</w:t>
      </w:r>
      <w:r w:rsidR="006060DB" w:rsidRPr="002730EC">
        <w:rPr>
          <w:rFonts w:ascii="Times New Roman" w:hAnsi="Times New Roman" w:cs="Times New Roman"/>
          <w:sz w:val="24"/>
          <w:szCs w:val="24"/>
        </w:rPr>
        <w:t>atentar-se a essas complicações, realizando assim o procedimento de</w:t>
      </w:r>
      <w:r w:rsidRPr="002730EC">
        <w:rPr>
          <w:rFonts w:ascii="Times New Roman" w:hAnsi="Times New Roman" w:cs="Times New Roman"/>
          <w:sz w:val="24"/>
          <w:szCs w:val="24"/>
        </w:rPr>
        <w:t xml:space="preserve"> cateterismo intermitente com técnica estéril</w:t>
      </w:r>
      <w:r w:rsidR="006060DB" w:rsidRPr="002730EC">
        <w:rPr>
          <w:rFonts w:ascii="Times New Roman" w:hAnsi="Times New Roman" w:cs="Times New Roman"/>
          <w:sz w:val="24"/>
          <w:szCs w:val="24"/>
        </w:rPr>
        <w:t>, para auxiliar nas eliminações urinarias, e executar lavagem intestinal coso seja necessário</w:t>
      </w:r>
      <w:r w:rsidR="004A6251" w:rsidRPr="002730EC">
        <w:rPr>
          <w:rFonts w:ascii="Times New Roman" w:hAnsi="Times New Roman" w:cs="Times New Roman"/>
          <w:sz w:val="24"/>
          <w:szCs w:val="24"/>
          <w:vertAlign w:val="superscript"/>
        </w:rPr>
        <w:t>(15</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 xml:space="preserve">. </w:t>
      </w:r>
    </w:p>
    <w:p w:rsidR="008021B2" w:rsidRPr="002730EC" w:rsidRDefault="008021B2" w:rsidP="002730EC">
      <w:pPr>
        <w:spacing w:after="0" w:line="480" w:lineRule="auto"/>
        <w:jc w:val="both"/>
        <w:rPr>
          <w:rFonts w:ascii="Times New Roman" w:hAnsi="Times New Roman" w:cs="Times New Roman"/>
          <w:sz w:val="24"/>
          <w:szCs w:val="24"/>
        </w:rPr>
      </w:pPr>
    </w:p>
    <w:p w:rsidR="000850B7"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Dentro do que foi afirmado não podemos deixar de mostrar um outro fator importante acometido ao portador de </w:t>
      </w:r>
      <w:proofErr w:type="spellStart"/>
      <w:r w:rsidRPr="002730EC">
        <w:rPr>
          <w:rFonts w:ascii="Times New Roman" w:hAnsi="Times New Roman" w:cs="Times New Roman"/>
          <w:sz w:val="24"/>
          <w:szCs w:val="24"/>
        </w:rPr>
        <w:t>AVCh</w:t>
      </w:r>
      <w:proofErr w:type="spellEnd"/>
      <w:r w:rsidRPr="002730EC">
        <w:rPr>
          <w:rFonts w:ascii="Times New Roman" w:hAnsi="Times New Roman" w:cs="Times New Roman"/>
          <w:sz w:val="24"/>
          <w:szCs w:val="24"/>
        </w:rPr>
        <w:t xml:space="preserve"> onde há dificuldade da necessidade humana básica de se reingressar na sociedade, principalmente pela desestrutura de sua vida que causa um grande impacto social, pois a maioria dos clientes pós- AVC acabam evoluindo para uma depressão</w:t>
      </w:r>
      <w:r w:rsidR="00020E12" w:rsidRPr="002730EC">
        <w:rPr>
          <w:rFonts w:ascii="Times New Roman" w:hAnsi="Times New Roman" w:cs="Times New Roman"/>
          <w:sz w:val="24"/>
          <w:szCs w:val="24"/>
        </w:rPr>
        <w:t xml:space="preserve">. Isso acontece porque antes da patologia muitas pessoas eram economicamente ativas, e de repente se tornam incapacitados para trabalhar </w:t>
      </w:r>
      <w:r w:rsidR="00020E12" w:rsidRPr="002730EC">
        <w:rPr>
          <w:rFonts w:ascii="Times New Roman" w:hAnsi="Times New Roman" w:cs="Times New Roman"/>
          <w:sz w:val="24"/>
          <w:szCs w:val="24"/>
          <w:vertAlign w:val="superscript"/>
        </w:rPr>
        <w:t>(16)</w:t>
      </w:r>
      <w:r w:rsidRPr="002730EC">
        <w:rPr>
          <w:rFonts w:ascii="Times New Roman" w:hAnsi="Times New Roman" w:cs="Times New Roman"/>
          <w:sz w:val="24"/>
          <w:szCs w:val="24"/>
        </w:rPr>
        <w:t>.</w:t>
      </w:r>
      <w:r w:rsidR="00450F04" w:rsidRPr="002730EC">
        <w:rPr>
          <w:rFonts w:ascii="Times New Roman" w:hAnsi="Times New Roman" w:cs="Times New Roman"/>
          <w:sz w:val="24"/>
          <w:szCs w:val="24"/>
        </w:rPr>
        <w:t xml:space="preserve"> Em razão </w:t>
      </w:r>
      <w:r w:rsidR="00020E12" w:rsidRPr="002730EC">
        <w:rPr>
          <w:rFonts w:ascii="Times New Roman" w:hAnsi="Times New Roman" w:cs="Times New Roman"/>
          <w:sz w:val="24"/>
          <w:szCs w:val="24"/>
        </w:rPr>
        <w:t xml:space="preserve">dessa situação a equipe </w:t>
      </w:r>
      <w:r w:rsidR="00450F04" w:rsidRPr="002730EC">
        <w:rPr>
          <w:rFonts w:ascii="Times New Roman" w:hAnsi="Times New Roman" w:cs="Times New Roman"/>
          <w:sz w:val="24"/>
          <w:szCs w:val="24"/>
        </w:rPr>
        <w:t xml:space="preserve">de enfermagem </w:t>
      </w:r>
      <w:r w:rsidR="00020E12" w:rsidRPr="002730EC">
        <w:rPr>
          <w:rFonts w:ascii="Times New Roman" w:hAnsi="Times New Roman" w:cs="Times New Roman"/>
          <w:sz w:val="24"/>
          <w:szCs w:val="24"/>
        </w:rPr>
        <w:t xml:space="preserve">deve sempre demonstrar apoio e compreensão, observando atentamente relatos sobre a vida e os seus interesses é possível selecionar situações que permitam a criação de um </w:t>
      </w:r>
      <w:r w:rsidR="00020E12" w:rsidRPr="002730EC">
        <w:rPr>
          <w:rFonts w:ascii="Times New Roman" w:hAnsi="Times New Roman" w:cs="Times New Roman"/>
          <w:sz w:val="24"/>
          <w:szCs w:val="24"/>
        </w:rPr>
        <w:lastRenderedPageBreak/>
        <w:t>plano de ação que desperte a comuni</w:t>
      </w:r>
      <w:r w:rsidR="00C958BA" w:rsidRPr="002730EC">
        <w:rPr>
          <w:rFonts w:ascii="Times New Roman" w:hAnsi="Times New Roman" w:cs="Times New Roman"/>
          <w:sz w:val="24"/>
          <w:szCs w:val="24"/>
        </w:rPr>
        <w:t xml:space="preserve">cação entre cuidador e paciente, </w:t>
      </w:r>
      <w:r w:rsidR="00020E12" w:rsidRPr="002730EC">
        <w:rPr>
          <w:rFonts w:ascii="Times New Roman" w:hAnsi="Times New Roman" w:cs="Times New Roman"/>
          <w:sz w:val="24"/>
          <w:szCs w:val="24"/>
        </w:rPr>
        <w:t>pois a simples presença do profissional indica que ela é vista como uma pessoa de valor</w:t>
      </w:r>
      <w:r w:rsidR="00C958BA" w:rsidRPr="002730EC">
        <w:rPr>
          <w:rFonts w:ascii="Times New Roman" w:hAnsi="Times New Roman" w:cs="Times New Roman"/>
          <w:sz w:val="24"/>
          <w:szCs w:val="24"/>
          <w:vertAlign w:val="superscript"/>
        </w:rPr>
        <w:t>(26)</w:t>
      </w:r>
      <w:r w:rsidR="00C958BA" w:rsidRPr="002730EC">
        <w:rPr>
          <w:rFonts w:ascii="Times New Roman" w:hAnsi="Times New Roman" w:cs="Times New Roman"/>
          <w:sz w:val="24"/>
          <w:szCs w:val="24"/>
        </w:rPr>
        <w:t>.</w:t>
      </w:r>
    </w:p>
    <w:p w:rsidR="00C958BA" w:rsidRPr="002730EC" w:rsidRDefault="00C958BA" w:rsidP="002730EC">
      <w:pPr>
        <w:spacing w:after="0" w:line="480" w:lineRule="auto"/>
        <w:jc w:val="both"/>
        <w:rPr>
          <w:rFonts w:ascii="Times New Roman" w:hAnsi="Times New Roman" w:cs="Times New Roman"/>
          <w:sz w:val="24"/>
          <w:szCs w:val="24"/>
        </w:rPr>
      </w:pPr>
    </w:p>
    <w:p w:rsidR="00C24636"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O enfermeiro deve ser capaz de estabelecer julgamentos clínicos adequados, para identificar as necessidades de saúde reais e potenciais para os quais a pessoa necessita</w:t>
      </w:r>
      <w:r w:rsidR="00321CC2" w:rsidRPr="002730EC">
        <w:rPr>
          <w:rFonts w:ascii="Times New Roman" w:hAnsi="Times New Roman" w:cs="Times New Roman"/>
          <w:sz w:val="24"/>
          <w:szCs w:val="24"/>
        </w:rPr>
        <w:t xml:space="preserve"> de intervenções de enfermagem, pois os cuidados dos profissionais que atuam em uma emergência de um hospital são vitais para a sobrevivência e um melhor prognostico acerca dessa patologia, no intuito de melhorar o tratamento e amenizar os fatores de risco, na promoção de educação em saúde, controlando os fatores de risco modificáveis </w:t>
      </w:r>
      <w:r w:rsidR="004A6251" w:rsidRPr="002730EC">
        <w:rPr>
          <w:rFonts w:ascii="Times New Roman" w:hAnsi="Times New Roman" w:cs="Times New Roman"/>
          <w:sz w:val="24"/>
          <w:szCs w:val="24"/>
          <w:vertAlign w:val="superscript"/>
        </w:rPr>
        <w:t>(17</w:t>
      </w:r>
      <w:r w:rsidR="00321CC2" w:rsidRPr="002730EC">
        <w:rPr>
          <w:rFonts w:ascii="Times New Roman" w:hAnsi="Times New Roman" w:cs="Times New Roman"/>
          <w:sz w:val="24"/>
          <w:szCs w:val="24"/>
          <w:vertAlign w:val="superscript"/>
        </w:rPr>
        <w:t>)</w:t>
      </w:r>
      <w:r w:rsidR="00321CC2" w:rsidRPr="002730EC">
        <w:rPr>
          <w:rFonts w:ascii="Times New Roman" w:hAnsi="Times New Roman" w:cs="Times New Roman"/>
          <w:sz w:val="24"/>
          <w:szCs w:val="24"/>
        </w:rPr>
        <w:t xml:space="preserve">.  </w:t>
      </w:r>
    </w:p>
    <w:p w:rsidR="002D51CC" w:rsidRPr="002730EC" w:rsidRDefault="002D51CC" w:rsidP="002730EC">
      <w:pPr>
        <w:spacing w:after="0" w:line="480" w:lineRule="auto"/>
        <w:jc w:val="both"/>
        <w:rPr>
          <w:rFonts w:ascii="Times New Roman" w:hAnsi="Times New Roman" w:cs="Times New Roman"/>
          <w:sz w:val="24"/>
          <w:szCs w:val="24"/>
        </w:rPr>
      </w:pPr>
    </w:p>
    <w:p w:rsidR="00C24636"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Diante dos fatores de risco para o acometimento do acidente vascular cerebral hemorrágico, nas ultimas décadas, estudos de métodos mais acurados, tem identificado risco não modificáveis, como: idade, sexo, raça, etnia e hereditariedade; bem como modificáveis, que são: hipertensão, diabetes, fumo, fibrilação atrial, outras doenças cardíacas, </w:t>
      </w:r>
      <w:proofErr w:type="spellStart"/>
      <w:r w:rsidRPr="002730EC">
        <w:rPr>
          <w:rFonts w:ascii="Times New Roman" w:hAnsi="Times New Roman" w:cs="Times New Roman"/>
          <w:sz w:val="24"/>
          <w:szCs w:val="24"/>
        </w:rPr>
        <w:t>hiperlipidemias</w:t>
      </w:r>
      <w:proofErr w:type="spellEnd"/>
      <w:r w:rsidRPr="002730EC">
        <w:rPr>
          <w:rFonts w:ascii="Times New Roman" w:hAnsi="Times New Roman" w:cs="Times New Roman"/>
          <w:sz w:val="24"/>
          <w:szCs w:val="24"/>
        </w:rPr>
        <w:t xml:space="preserve">, sedentarismo, estenose carotídea assintomática, ataques isquêmicos transitórios; dentre outros como: álcool, anticorpo </w:t>
      </w:r>
      <w:proofErr w:type="spellStart"/>
      <w:r w:rsidRPr="002730EC">
        <w:rPr>
          <w:rFonts w:ascii="Times New Roman" w:hAnsi="Times New Roman" w:cs="Times New Roman"/>
          <w:sz w:val="24"/>
          <w:szCs w:val="24"/>
        </w:rPr>
        <w:t>antifosfolipideo</w:t>
      </w:r>
      <w:proofErr w:type="spellEnd"/>
      <w:r w:rsidRPr="002730EC">
        <w:rPr>
          <w:rFonts w:ascii="Times New Roman" w:hAnsi="Times New Roman" w:cs="Times New Roman"/>
          <w:sz w:val="24"/>
          <w:szCs w:val="24"/>
        </w:rPr>
        <w:t xml:space="preserve">, </w:t>
      </w:r>
      <w:proofErr w:type="spellStart"/>
      <w:r w:rsidRPr="002730EC">
        <w:rPr>
          <w:rFonts w:ascii="Times New Roman" w:hAnsi="Times New Roman" w:cs="Times New Roman"/>
          <w:sz w:val="24"/>
          <w:szCs w:val="24"/>
        </w:rPr>
        <w:t>homocisteína</w:t>
      </w:r>
      <w:proofErr w:type="spellEnd"/>
      <w:r w:rsidRPr="002730EC">
        <w:rPr>
          <w:rFonts w:ascii="Times New Roman" w:hAnsi="Times New Roman" w:cs="Times New Roman"/>
          <w:sz w:val="24"/>
          <w:szCs w:val="24"/>
        </w:rPr>
        <w:t xml:space="preserve"> elevada, processo inflamatório, infecção. A identificação e o controle de fatores de risco visam à prevenção primaria de AVE na população, além de determinar estratégia de prevenir sua reincidência </w:t>
      </w:r>
      <w:r w:rsidR="004A6251" w:rsidRPr="002730EC">
        <w:rPr>
          <w:rFonts w:ascii="Times New Roman" w:hAnsi="Times New Roman" w:cs="Times New Roman"/>
          <w:sz w:val="24"/>
          <w:szCs w:val="24"/>
          <w:vertAlign w:val="superscript"/>
        </w:rPr>
        <w:t>(18</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w:t>
      </w:r>
    </w:p>
    <w:p w:rsidR="00042CCD" w:rsidRPr="002730EC" w:rsidRDefault="00042CCD" w:rsidP="002730EC">
      <w:pPr>
        <w:spacing w:after="0" w:line="480" w:lineRule="auto"/>
        <w:jc w:val="both"/>
        <w:rPr>
          <w:rFonts w:ascii="Times New Roman" w:hAnsi="Times New Roman" w:cs="Times New Roman"/>
          <w:sz w:val="24"/>
          <w:szCs w:val="24"/>
        </w:rPr>
      </w:pPr>
    </w:p>
    <w:p w:rsidR="00A90E10"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Embora inúmeras literaturas identifiquem a idade, como fator de risco, ou seja, sua incidência duplica a cada década, estudos recentes denotam que esta ideia esta ultrapassada, pois AVC tem acometido populações mais jovens. O fenômeno intriga os especialistas. Acredi</w:t>
      </w:r>
      <w:r w:rsidR="000F38D9" w:rsidRPr="002730EC">
        <w:rPr>
          <w:rFonts w:ascii="Times New Roman" w:hAnsi="Times New Roman" w:cs="Times New Roman"/>
          <w:sz w:val="24"/>
          <w:szCs w:val="24"/>
        </w:rPr>
        <w:t>ta-se que parte do aumento no nú</w:t>
      </w:r>
      <w:r w:rsidRPr="002730EC">
        <w:rPr>
          <w:rFonts w:ascii="Times New Roman" w:hAnsi="Times New Roman" w:cs="Times New Roman"/>
          <w:sz w:val="24"/>
          <w:szCs w:val="24"/>
        </w:rPr>
        <w:t xml:space="preserve">mero de casos entre os mais jovens seja resultado de hábitos pouco saudáveis, que elevam o risco (sedentarismo e auto nível de colesterol total, por exemplo, são fatores de risco para o problema) </w:t>
      </w:r>
      <w:r w:rsidR="004A6251" w:rsidRPr="002730EC">
        <w:rPr>
          <w:rFonts w:ascii="Times New Roman" w:hAnsi="Times New Roman" w:cs="Times New Roman"/>
          <w:sz w:val="24"/>
          <w:szCs w:val="24"/>
          <w:vertAlign w:val="superscript"/>
        </w:rPr>
        <w:t>(19,20</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w:t>
      </w:r>
      <w:r w:rsidR="00212E96">
        <w:rPr>
          <w:rFonts w:ascii="Times New Roman" w:hAnsi="Times New Roman" w:cs="Times New Roman"/>
          <w:sz w:val="24"/>
          <w:szCs w:val="24"/>
        </w:rPr>
        <w:t xml:space="preserve"> </w:t>
      </w:r>
      <w:r w:rsidR="00A90E10" w:rsidRPr="002730EC">
        <w:rPr>
          <w:rFonts w:ascii="Times New Roman" w:hAnsi="Times New Roman" w:cs="Times New Roman"/>
          <w:sz w:val="24"/>
          <w:szCs w:val="24"/>
        </w:rPr>
        <w:t xml:space="preserve">Confirmando </w:t>
      </w:r>
      <w:r w:rsidR="00D01F2B" w:rsidRPr="002730EC">
        <w:rPr>
          <w:rFonts w:ascii="Times New Roman" w:hAnsi="Times New Roman" w:cs="Times New Roman"/>
          <w:sz w:val="24"/>
          <w:szCs w:val="24"/>
        </w:rPr>
        <w:t xml:space="preserve">os dados citados anteriores, este tipo é </w:t>
      </w:r>
      <w:r w:rsidR="00D01F2B" w:rsidRPr="002730EC">
        <w:rPr>
          <w:rFonts w:ascii="Times New Roman" w:hAnsi="Times New Roman" w:cs="Times New Roman"/>
          <w:sz w:val="24"/>
          <w:szCs w:val="24"/>
        </w:rPr>
        <w:lastRenderedPageBreak/>
        <w:t xml:space="preserve">mais comum em jovens e pode vir acompanhado de uma forte dor de cabeça, náuseas e vômitos, porem muitas vezes é assintomático. Sabe-se que alguns hábitos, como fumar, usar contraceptivos orais (principalmente os que têm muito estrógeno) e o abuso de álcool e drogas (fatores modificáveis) favorece o desencadeamento da patologia </w:t>
      </w:r>
      <w:r w:rsidR="004A6251" w:rsidRPr="002730EC">
        <w:rPr>
          <w:rFonts w:ascii="Times New Roman" w:hAnsi="Times New Roman" w:cs="Times New Roman"/>
          <w:sz w:val="24"/>
          <w:szCs w:val="24"/>
          <w:vertAlign w:val="superscript"/>
        </w:rPr>
        <w:t>(21</w:t>
      </w:r>
      <w:r w:rsidR="00D01F2B" w:rsidRPr="002730EC">
        <w:rPr>
          <w:rFonts w:ascii="Times New Roman" w:hAnsi="Times New Roman" w:cs="Times New Roman"/>
          <w:sz w:val="24"/>
          <w:szCs w:val="24"/>
          <w:vertAlign w:val="superscript"/>
        </w:rPr>
        <w:t>)</w:t>
      </w:r>
      <w:r w:rsidR="00D01F2B" w:rsidRPr="002730EC">
        <w:rPr>
          <w:rFonts w:ascii="Times New Roman" w:hAnsi="Times New Roman" w:cs="Times New Roman"/>
          <w:sz w:val="24"/>
          <w:szCs w:val="24"/>
        </w:rPr>
        <w:t xml:space="preserve">.   </w:t>
      </w:r>
    </w:p>
    <w:p w:rsidR="00042CCD" w:rsidRPr="002730EC" w:rsidRDefault="00042CCD" w:rsidP="002730EC">
      <w:pPr>
        <w:spacing w:after="0" w:line="480" w:lineRule="auto"/>
        <w:jc w:val="both"/>
        <w:rPr>
          <w:rFonts w:ascii="Times New Roman" w:hAnsi="Times New Roman" w:cs="Times New Roman"/>
          <w:sz w:val="24"/>
          <w:szCs w:val="24"/>
        </w:rPr>
      </w:pPr>
    </w:p>
    <w:p w:rsidR="00C24636" w:rsidRPr="002730EC" w:rsidRDefault="00C24636"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Vale salientar que doenças que aumentam o rico de sangramento também podem causar acidente vascular cerebral. É o caso, de uma deficiência de planquetas, pois alguns medicamentos anticoagulantes utilizados no tratamento do próprio acidente vascular cerebral isquêmico também podem aumentar o risco de acidente vascular hemorrágico. Além desses fatores há ainda um componente genético importante na determinação da pressão arterial, que por sua vez é o fator de risco mais importante para o desenvolvimento desta patologia</w:t>
      </w:r>
      <w:r w:rsidR="004A6251" w:rsidRPr="002730EC">
        <w:rPr>
          <w:rFonts w:ascii="Times New Roman" w:hAnsi="Times New Roman" w:cs="Times New Roman"/>
          <w:sz w:val="24"/>
          <w:szCs w:val="24"/>
          <w:vertAlign w:val="superscript"/>
        </w:rPr>
        <w:t xml:space="preserve"> (22</w:t>
      </w:r>
      <w:r w:rsidRPr="002730EC">
        <w:rPr>
          <w:rFonts w:ascii="Times New Roman" w:hAnsi="Times New Roman" w:cs="Times New Roman"/>
          <w:sz w:val="24"/>
          <w:szCs w:val="24"/>
          <w:vertAlign w:val="superscript"/>
        </w:rPr>
        <w:t>)</w:t>
      </w:r>
      <w:r w:rsidRPr="002730EC">
        <w:rPr>
          <w:rFonts w:ascii="Times New Roman" w:hAnsi="Times New Roman" w:cs="Times New Roman"/>
          <w:sz w:val="24"/>
          <w:szCs w:val="24"/>
        </w:rPr>
        <w:t xml:space="preserve">.   </w:t>
      </w:r>
    </w:p>
    <w:p w:rsidR="004A6251" w:rsidRPr="002730EC" w:rsidRDefault="004A6251" w:rsidP="002730EC">
      <w:pPr>
        <w:spacing w:after="0" w:line="480" w:lineRule="auto"/>
        <w:jc w:val="both"/>
        <w:rPr>
          <w:rFonts w:ascii="Times New Roman" w:hAnsi="Times New Roman" w:cs="Times New Roman"/>
          <w:sz w:val="24"/>
          <w:szCs w:val="24"/>
        </w:rPr>
      </w:pPr>
    </w:p>
    <w:p w:rsidR="00E22EC6" w:rsidRPr="002730EC" w:rsidRDefault="00EC057E"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A</w:t>
      </w:r>
      <w:r w:rsidR="00042CCD" w:rsidRPr="002730EC">
        <w:rPr>
          <w:rFonts w:ascii="Times New Roman" w:hAnsi="Times New Roman" w:cs="Times New Roman"/>
          <w:sz w:val="24"/>
          <w:szCs w:val="24"/>
        </w:rPr>
        <w:t xml:space="preserve"> hipertensão arterial</w:t>
      </w:r>
      <w:r w:rsidRPr="002730EC">
        <w:rPr>
          <w:rFonts w:ascii="Times New Roman" w:hAnsi="Times New Roman" w:cs="Times New Roman"/>
          <w:sz w:val="24"/>
          <w:szCs w:val="24"/>
        </w:rPr>
        <w:t xml:space="preserve"> também considerada como fator de risco é a</w:t>
      </w:r>
      <w:r w:rsidR="00042CCD" w:rsidRPr="002730EC">
        <w:rPr>
          <w:rFonts w:ascii="Times New Roman" w:hAnsi="Times New Roman" w:cs="Times New Roman"/>
          <w:sz w:val="24"/>
          <w:szCs w:val="24"/>
        </w:rPr>
        <w:t xml:space="preserve"> principal </w:t>
      </w:r>
      <w:r w:rsidR="006A3F11" w:rsidRPr="002730EC">
        <w:rPr>
          <w:rFonts w:ascii="Times New Roman" w:hAnsi="Times New Roman" w:cs="Times New Roman"/>
          <w:sz w:val="24"/>
          <w:szCs w:val="24"/>
        </w:rPr>
        <w:t>a</w:t>
      </w:r>
      <w:r w:rsidRPr="002730EC">
        <w:rPr>
          <w:rFonts w:ascii="Times New Roman" w:hAnsi="Times New Roman" w:cs="Times New Roman"/>
          <w:sz w:val="24"/>
          <w:szCs w:val="24"/>
        </w:rPr>
        <w:t xml:space="preserve"> causa do AVC</w:t>
      </w:r>
      <w:r w:rsidR="00042CCD" w:rsidRPr="002730EC">
        <w:rPr>
          <w:rFonts w:ascii="Times New Roman" w:hAnsi="Times New Roman" w:cs="Times New Roman"/>
          <w:sz w:val="24"/>
          <w:szCs w:val="24"/>
        </w:rPr>
        <w:t>, tanto isquêmico quanto hemorrágico. Pessoas com hipertensão arterial tem quatro a seis vezes maiores do que</w:t>
      </w:r>
      <w:r w:rsidRPr="002730EC">
        <w:rPr>
          <w:rFonts w:ascii="Times New Roman" w:hAnsi="Times New Roman" w:cs="Times New Roman"/>
          <w:sz w:val="24"/>
          <w:szCs w:val="24"/>
        </w:rPr>
        <w:t xml:space="preserve"> não hipertensas de terem um AVC</w:t>
      </w:r>
      <w:r w:rsidR="00042CCD" w:rsidRPr="002730EC">
        <w:rPr>
          <w:rFonts w:ascii="Times New Roman" w:hAnsi="Times New Roman" w:cs="Times New Roman"/>
          <w:sz w:val="24"/>
          <w:szCs w:val="24"/>
        </w:rPr>
        <w:t xml:space="preserve">. Ao longo do tempo, a hipertensão leva a aterosclerose e ao enrijecimento das artérias. Isso, por sua vez, pode levar a bloqueios ou obstruções de vasos sanguíneos </w:t>
      </w:r>
      <w:r w:rsidR="00563F31" w:rsidRPr="002730EC">
        <w:rPr>
          <w:rFonts w:ascii="Times New Roman" w:hAnsi="Times New Roman" w:cs="Times New Roman"/>
          <w:sz w:val="24"/>
          <w:szCs w:val="24"/>
        </w:rPr>
        <w:t>e também o enfraquecimento das paredes das artérias, o que pode res</w:t>
      </w:r>
      <w:r w:rsidRPr="002730EC">
        <w:rPr>
          <w:rFonts w:ascii="Times New Roman" w:hAnsi="Times New Roman" w:cs="Times New Roman"/>
          <w:sz w:val="24"/>
          <w:szCs w:val="24"/>
        </w:rPr>
        <w:t>ultar em ruptura. O risco de AVC</w:t>
      </w:r>
      <w:r w:rsidR="00563F31" w:rsidRPr="002730EC">
        <w:rPr>
          <w:rFonts w:ascii="Times New Roman" w:hAnsi="Times New Roman" w:cs="Times New Roman"/>
          <w:sz w:val="24"/>
          <w:szCs w:val="24"/>
        </w:rPr>
        <w:t xml:space="preserve"> é diretamente proporcional aos níveis de pressão arterial </w:t>
      </w:r>
      <w:r w:rsidR="004A6251" w:rsidRPr="002730EC">
        <w:rPr>
          <w:rFonts w:ascii="Times New Roman" w:hAnsi="Times New Roman" w:cs="Times New Roman"/>
          <w:sz w:val="24"/>
          <w:szCs w:val="24"/>
          <w:vertAlign w:val="superscript"/>
        </w:rPr>
        <w:t>(23</w:t>
      </w:r>
      <w:r w:rsidR="00563F31" w:rsidRPr="002730EC">
        <w:rPr>
          <w:rFonts w:ascii="Times New Roman" w:hAnsi="Times New Roman" w:cs="Times New Roman"/>
          <w:sz w:val="24"/>
          <w:szCs w:val="24"/>
          <w:vertAlign w:val="superscript"/>
        </w:rPr>
        <w:t>)</w:t>
      </w:r>
      <w:r w:rsidR="00563F31" w:rsidRPr="002730EC">
        <w:rPr>
          <w:rFonts w:ascii="Times New Roman" w:hAnsi="Times New Roman" w:cs="Times New Roman"/>
          <w:sz w:val="24"/>
          <w:szCs w:val="24"/>
        </w:rPr>
        <w:t>.</w:t>
      </w:r>
    </w:p>
    <w:p w:rsidR="00042CCD" w:rsidRPr="002730EC" w:rsidRDefault="00042CCD" w:rsidP="002730EC">
      <w:pPr>
        <w:spacing w:after="0" w:line="480" w:lineRule="auto"/>
        <w:jc w:val="both"/>
        <w:rPr>
          <w:rFonts w:ascii="Times New Roman" w:hAnsi="Times New Roman" w:cs="Times New Roman"/>
          <w:sz w:val="24"/>
          <w:szCs w:val="24"/>
        </w:rPr>
      </w:pPr>
    </w:p>
    <w:p w:rsidR="00E22EC6" w:rsidRPr="002730EC" w:rsidRDefault="00EC057E"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Partindo </w:t>
      </w:r>
      <w:r w:rsidR="00C800E0" w:rsidRPr="002730EC">
        <w:rPr>
          <w:rFonts w:ascii="Times New Roman" w:hAnsi="Times New Roman" w:cs="Times New Roman"/>
          <w:sz w:val="24"/>
          <w:szCs w:val="24"/>
        </w:rPr>
        <w:t xml:space="preserve">para o tratamento, o mais utilizado nos dias atuais é o procedimento cirúrgico, porém </w:t>
      </w:r>
      <w:r w:rsidR="00E22EC6" w:rsidRPr="002730EC">
        <w:rPr>
          <w:rFonts w:ascii="Times New Roman" w:hAnsi="Times New Roman" w:cs="Times New Roman"/>
          <w:sz w:val="24"/>
          <w:szCs w:val="24"/>
        </w:rPr>
        <w:t xml:space="preserve">depende do volume e da localização do hematoma </w:t>
      </w:r>
      <w:r w:rsidR="00A90E10" w:rsidRPr="002730EC">
        <w:rPr>
          <w:rFonts w:ascii="Times New Roman" w:hAnsi="Times New Roman" w:cs="Times New Roman"/>
          <w:sz w:val="24"/>
          <w:szCs w:val="24"/>
        </w:rPr>
        <w:t>intracerebral, da presença de sangue nos ventrículos e o quadro clinicam</w:t>
      </w:r>
      <w:r w:rsidR="00E22EC6" w:rsidRPr="002730EC">
        <w:rPr>
          <w:rFonts w:ascii="Times New Roman" w:hAnsi="Times New Roman" w:cs="Times New Roman"/>
          <w:sz w:val="24"/>
          <w:szCs w:val="24"/>
        </w:rPr>
        <w:t xml:space="preserve"> do paciente. Estudos recentes demonstram a importância de se incluir mais indicadores nos critérios para intervenção neurocirúrgica, uma vez que a </w:t>
      </w:r>
      <w:r w:rsidR="00E22EC6" w:rsidRPr="002730EC">
        <w:rPr>
          <w:rFonts w:ascii="Times New Roman" w:hAnsi="Times New Roman" w:cs="Times New Roman"/>
          <w:sz w:val="24"/>
          <w:szCs w:val="24"/>
        </w:rPr>
        <w:lastRenderedPageBreak/>
        <w:t xml:space="preserve">analise criteriosa de publicações de series de casos de AVCH demonstram não haver diferenças na morbidade e na mortalidade dos pacientes tratados cirurgicamente </w:t>
      </w:r>
      <w:r w:rsidR="004A6251" w:rsidRPr="002730EC">
        <w:rPr>
          <w:rFonts w:ascii="Times New Roman" w:hAnsi="Times New Roman" w:cs="Times New Roman"/>
          <w:sz w:val="24"/>
          <w:szCs w:val="24"/>
          <w:vertAlign w:val="superscript"/>
        </w:rPr>
        <w:t>(24</w:t>
      </w:r>
      <w:r w:rsidR="00E22EC6" w:rsidRPr="002730EC">
        <w:rPr>
          <w:rFonts w:ascii="Times New Roman" w:hAnsi="Times New Roman" w:cs="Times New Roman"/>
          <w:sz w:val="24"/>
          <w:szCs w:val="24"/>
          <w:vertAlign w:val="superscript"/>
        </w:rPr>
        <w:t>)</w:t>
      </w:r>
      <w:r w:rsidR="00E22EC6" w:rsidRPr="002730EC">
        <w:rPr>
          <w:rFonts w:ascii="Times New Roman" w:hAnsi="Times New Roman" w:cs="Times New Roman"/>
          <w:sz w:val="24"/>
          <w:szCs w:val="24"/>
        </w:rPr>
        <w:t xml:space="preserve">. </w:t>
      </w:r>
    </w:p>
    <w:p w:rsidR="00E22EC6" w:rsidRPr="002730EC" w:rsidRDefault="00E22EC6" w:rsidP="002730EC">
      <w:pPr>
        <w:spacing w:after="0" w:line="480" w:lineRule="auto"/>
        <w:jc w:val="both"/>
        <w:rPr>
          <w:rFonts w:ascii="Times New Roman" w:hAnsi="Times New Roman" w:cs="Times New Roman"/>
          <w:sz w:val="24"/>
          <w:szCs w:val="24"/>
        </w:rPr>
      </w:pPr>
    </w:p>
    <w:p w:rsidR="00E22EC6" w:rsidRPr="002730EC" w:rsidRDefault="00A90E10"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Outro tipo de</w:t>
      </w:r>
      <w:r w:rsidR="00E22EC6" w:rsidRPr="002730EC">
        <w:rPr>
          <w:rFonts w:ascii="Times New Roman" w:hAnsi="Times New Roman" w:cs="Times New Roman"/>
          <w:sz w:val="24"/>
          <w:szCs w:val="24"/>
        </w:rPr>
        <w:t xml:space="preserve"> tratamento dos AVC hemorrág</w:t>
      </w:r>
      <w:r w:rsidR="00C800E0" w:rsidRPr="002730EC">
        <w:rPr>
          <w:rFonts w:ascii="Times New Roman" w:hAnsi="Times New Roman" w:cs="Times New Roman"/>
          <w:sz w:val="24"/>
          <w:szCs w:val="24"/>
        </w:rPr>
        <w:t>ico deve-</w:t>
      </w:r>
      <w:r w:rsidR="008A37A9" w:rsidRPr="002730EC">
        <w:rPr>
          <w:rFonts w:ascii="Times New Roman" w:hAnsi="Times New Roman" w:cs="Times New Roman"/>
          <w:sz w:val="24"/>
          <w:szCs w:val="24"/>
        </w:rPr>
        <w:t xml:space="preserve">se </w:t>
      </w:r>
      <w:r w:rsidR="00C800E0" w:rsidRPr="002730EC">
        <w:rPr>
          <w:rFonts w:ascii="Times New Roman" w:hAnsi="Times New Roman" w:cs="Times New Roman"/>
          <w:sz w:val="24"/>
          <w:szCs w:val="24"/>
        </w:rPr>
        <w:t>a</w:t>
      </w:r>
      <w:r w:rsidR="00E22EC6" w:rsidRPr="002730EC">
        <w:rPr>
          <w:rFonts w:ascii="Times New Roman" w:hAnsi="Times New Roman" w:cs="Times New Roman"/>
          <w:sz w:val="24"/>
          <w:szCs w:val="24"/>
        </w:rPr>
        <w:t xml:space="preserve">os casos onde há ruptura de um aneurisma, no qual, através de técnicas de </w:t>
      </w:r>
      <w:proofErr w:type="spellStart"/>
      <w:r w:rsidR="00E22EC6" w:rsidRPr="002730EC">
        <w:rPr>
          <w:rFonts w:ascii="Times New Roman" w:hAnsi="Times New Roman" w:cs="Times New Roman"/>
          <w:sz w:val="24"/>
          <w:szCs w:val="24"/>
        </w:rPr>
        <w:t>Neurorradiologia</w:t>
      </w:r>
      <w:proofErr w:type="spellEnd"/>
      <w:r w:rsidR="00E22EC6" w:rsidRPr="002730EC">
        <w:rPr>
          <w:rFonts w:ascii="Times New Roman" w:hAnsi="Times New Roman" w:cs="Times New Roman"/>
          <w:sz w:val="24"/>
          <w:szCs w:val="24"/>
        </w:rPr>
        <w:t xml:space="preserve"> Intervencionista, há a probabilidade de tratar esse aneurisma através de um cateterismo arterial com dispositivos apropriados sem a necessidade de uma cirurgia </w:t>
      </w:r>
      <w:r w:rsidR="004A6251" w:rsidRPr="002730EC">
        <w:rPr>
          <w:rFonts w:ascii="Times New Roman" w:hAnsi="Times New Roman" w:cs="Times New Roman"/>
          <w:sz w:val="24"/>
          <w:szCs w:val="24"/>
          <w:vertAlign w:val="superscript"/>
        </w:rPr>
        <w:t>(14</w:t>
      </w:r>
      <w:r w:rsidR="00E22EC6" w:rsidRPr="002730EC">
        <w:rPr>
          <w:rFonts w:ascii="Times New Roman" w:hAnsi="Times New Roman" w:cs="Times New Roman"/>
          <w:sz w:val="24"/>
          <w:szCs w:val="24"/>
          <w:vertAlign w:val="superscript"/>
        </w:rPr>
        <w:t>)</w:t>
      </w:r>
      <w:r w:rsidR="00E22EC6" w:rsidRPr="002730EC">
        <w:rPr>
          <w:rFonts w:ascii="Times New Roman" w:hAnsi="Times New Roman" w:cs="Times New Roman"/>
          <w:sz w:val="24"/>
          <w:szCs w:val="24"/>
        </w:rPr>
        <w:t>.Nessa área têm acontecido diversos tipos de pesquisa para que haja nov</w:t>
      </w:r>
      <w:r w:rsidR="00C800E0" w:rsidRPr="002730EC">
        <w:rPr>
          <w:rFonts w:ascii="Times New Roman" w:hAnsi="Times New Roman" w:cs="Times New Roman"/>
          <w:sz w:val="24"/>
          <w:szCs w:val="24"/>
        </w:rPr>
        <w:t>os caminhos no tratamento do AVC</w:t>
      </w:r>
      <w:r w:rsidR="00E22EC6" w:rsidRPr="002730EC">
        <w:rPr>
          <w:rFonts w:ascii="Times New Roman" w:hAnsi="Times New Roman" w:cs="Times New Roman"/>
          <w:sz w:val="24"/>
          <w:szCs w:val="24"/>
        </w:rPr>
        <w:t xml:space="preserve">. </w:t>
      </w:r>
      <w:r w:rsidR="001B3F3A" w:rsidRPr="002730EC">
        <w:rPr>
          <w:rFonts w:ascii="Times New Roman" w:hAnsi="Times New Roman" w:cs="Times New Roman"/>
          <w:sz w:val="24"/>
          <w:szCs w:val="24"/>
        </w:rPr>
        <w:t>Alguns pesquisadores interessam-se</w:t>
      </w:r>
      <w:r w:rsidR="00E22EC6" w:rsidRPr="002730EC">
        <w:rPr>
          <w:rFonts w:ascii="Times New Roman" w:hAnsi="Times New Roman" w:cs="Times New Roman"/>
          <w:sz w:val="24"/>
          <w:szCs w:val="24"/>
        </w:rPr>
        <w:t xml:space="preserve"> em recuperar as células cerebrais debilitadas pelo AVC, outros têm realizado testes usando células-troncos em camundongos para recuperar áreas cerebrais danificadas. Alguns têm como foco fazer com que os axônios cresçam novamente após acidente. A terapia robótica, comparada a reabilitação convencional, apresenta um rendimento duas vezes maior no mesmo período. Mais uma aposta dos cientistas é a estimulação cerebral por ondas eletromagnéticas, uma bobina é colocada sobre a cabeça do doente, gerando ondas que atravessam o crânio e penetram o cérebro atingindo áreas predeterminadas, o objetivo modificar o padrão de trabalho de áreas cerebrais para melhorar a reabilitação </w:t>
      </w:r>
      <w:r w:rsidR="004A6251" w:rsidRPr="002730EC">
        <w:rPr>
          <w:rFonts w:ascii="Times New Roman" w:hAnsi="Times New Roman" w:cs="Times New Roman"/>
          <w:sz w:val="24"/>
          <w:szCs w:val="24"/>
          <w:vertAlign w:val="superscript"/>
        </w:rPr>
        <w:t>(20</w:t>
      </w:r>
      <w:r w:rsidR="00E22EC6" w:rsidRPr="002730EC">
        <w:rPr>
          <w:rFonts w:ascii="Times New Roman" w:hAnsi="Times New Roman" w:cs="Times New Roman"/>
          <w:sz w:val="24"/>
          <w:szCs w:val="24"/>
          <w:vertAlign w:val="superscript"/>
        </w:rPr>
        <w:t>)</w:t>
      </w:r>
      <w:r w:rsidR="00E22EC6" w:rsidRPr="002730EC">
        <w:rPr>
          <w:rFonts w:ascii="Times New Roman" w:hAnsi="Times New Roman" w:cs="Times New Roman"/>
          <w:sz w:val="24"/>
          <w:szCs w:val="24"/>
        </w:rPr>
        <w:t xml:space="preserve">. </w:t>
      </w:r>
    </w:p>
    <w:p w:rsidR="00296CEE" w:rsidRPr="002730EC" w:rsidRDefault="00296CEE" w:rsidP="002730EC">
      <w:pPr>
        <w:spacing w:after="0" w:line="480" w:lineRule="auto"/>
        <w:jc w:val="both"/>
        <w:rPr>
          <w:rFonts w:ascii="Times New Roman" w:hAnsi="Times New Roman" w:cs="Times New Roman"/>
          <w:sz w:val="24"/>
          <w:szCs w:val="24"/>
        </w:rPr>
      </w:pPr>
    </w:p>
    <w:p w:rsidR="00296CEE" w:rsidRPr="002730EC" w:rsidRDefault="00296CEE"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t xml:space="preserve">Contrapondo a ideia anterior, uma equipe de pesquisadores Israelenses do </w:t>
      </w:r>
      <w:proofErr w:type="spellStart"/>
      <w:r w:rsidRPr="002730EC">
        <w:rPr>
          <w:rFonts w:ascii="Times New Roman" w:hAnsi="Times New Roman" w:cs="Times New Roman"/>
          <w:sz w:val="24"/>
          <w:szCs w:val="24"/>
        </w:rPr>
        <w:t>HadassahEinkaren</w:t>
      </w:r>
      <w:proofErr w:type="spellEnd"/>
      <w:r w:rsidRPr="002730EC">
        <w:rPr>
          <w:rFonts w:ascii="Times New Roman" w:hAnsi="Times New Roman" w:cs="Times New Roman"/>
          <w:sz w:val="24"/>
          <w:szCs w:val="24"/>
        </w:rPr>
        <w:t>-Centro Medico dizem que ao invés de investir em pesquisa de novos tratamentos, concentram esforços no desenvolvimento de uma tecnologia para tornar o tratamento existente mais potente e eficaz</w:t>
      </w:r>
      <w:r w:rsidR="00340B8C" w:rsidRPr="002730EC">
        <w:rPr>
          <w:rFonts w:ascii="Times New Roman" w:hAnsi="Times New Roman" w:cs="Times New Roman"/>
          <w:sz w:val="24"/>
          <w:szCs w:val="24"/>
        </w:rPr>
        <w:t>,ou seja  o foco da pesquisa é melhorar o que já se tem e não buscar outros caminhos de tratamento</w:t>
      </w:r>
      <w:r w:rsidR="004A6251" w:rsidRPr="002730EC">
        <w:rPr>
          <w:rFonts w:ascii="Times New Roman" w:hAnsi="Times New Roman" w:cs="Times New Roman"/>
          <w:sz w:val="24"/>
          <w:szCs w:val="24"/>
          <w:vertAlign w:val="superscript"/>
        </w:rPr>
        <w:t>(25</w:t>
      </w:r>
      <w:r w:rsidRPr="002730EC">
        <w:rPr>
          <w:rFonts w:ascii="Times New Roman" w:hAnsi="Times New Roman" w:cs="Times New Roman"/>
          <w:sz w:val="24"/>
          <w:szCs w:val="24"/>
          <w:vertAlign w:val="superscript"/>
        </w:rPr>
        <w:t>)</w:t>
      </w:r>
      <w:r w:rsidR="003260F7" w:rsidRPr="002730EC">
        <w:rPr>
          <w:rFonts w:ascii="Times New Roman" w:hAnsi="Times New Roman" w:cs="Times New Roman"/>
          <w:sz w:val="24"/>
          <w:szCs w:val="24"/>
        </w:rPr>
        <w:t>.</w:t>
      </w:r>
    </w:p>
    <w:p w:rsidR="0065710D" w:rsidRPr="002730EC" w:rsidRDefault="0065710D" w:rsidP="002730EC">
      <w:pPr>
        <w:spacing w:after="0" w:line="480" w:lineRule="auto"/>
        <w:jc w:val="both"/>
        <w:rPr>
          <w:rFonts w:ascii="Times New Roman" w:hAnsi="Times New Roman" w:cs="Times New Roman"/>
          <w:sz w:val="24"/>
          <w:szCs w:val="24"/>
        </w:rPr>
      </w:pPr>
    </w:p>
    <w:p w:rsidR="00107B32" w:rsidRPr="002730EC" w:rsidRDefault="00107B32"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CONCLUSÃO</w:t>
      </w:r>
    </w:p>
    <w:p w:rsidR="00F4590B" w:rsidRPr="002730EC" w:rsidRDefault="00F4590B" w:rsidP="002730EC">
      <w:pPr>
        <w:spacing w:after="0" w:line="480" w:lineRule="auto"/>
        <w:jc w:val="both"/>
        <w:rPr>
          <w:rFonts w:ascii="Times New Roman" w:hAnsi="Times New Roman" w:cs="Times New Roman"/>
          <w:b/>
          <w:sz w:val="24"/>
          <w:szCs w:val="24"/>
        </w:rPr>
      </w:pPr>
    </w:p>
    <w:p w:rsidR="00A90E10" w:rsidRPr="002730EC" w:rsidRDefault="00F4590B" w:rsidP="002730EC">
      <w:pPr>
        <w:spacing w:after="0" w:line="480" w:lineRule="auto"/>
        <w:jc w:val="both"/>
        <w:rPr>
          <w:rFonts w:ascii="Times New Roman" w:hAnsi="Times New Roman" w:cs="Times New Roman"/>
          <w:sz w:val="24"/>
          <w:szCs w:val="24"/>
        </w:rPr>
      </w:pPr>
      <w:r w:rsidRPr="002730EC">
        <w:rPr>
          <w:rFonts w:ascii="Times New Roman" w:hAnsi="Times New Roman" w:cs="Times New Roman"/>
          <w:sz w:val="24"/>
          <w:szCs w:val="24"/>
        </w:rPr>
        <w:lastRenderedPageBreak/>
        <w:t>O presente estudo foi de suma importância para o aprendizado dos futuros profissionais de saúde, no caso enfermeiros, pois acrescentou conhecimentos a cerca da realização de uma assistê</w:t>
      </w:r>
      <w:r w:rsidR="000F38D9" w:rsidRPr="002730EC">
        <w:rPr>
          <w:rFonts w:ascii="Times New Roman" w:hAnsi="Times New Roman" w:cs="Times New Roman"/>
          <w:sz w:val="24"/>
          <w:szCs w:val="24"/>
        </w:rPr>
        <w:t>ncia adequada ao portador do AVC</w:t>
      </w:r>
      <w:r w:rsidRPr="002730EC">
        <w:rPr>
          <w:rFonts w:ascii="Times New Roman" w:hAnsi="Times New Roman" w:cs="Times New Roman"/>
          <w:sz w:val="24"/>
          <w:szCs w:val="24"/>
        </w:rPr>
        <w:t xml:space="preserve"> hemorrágico</w:t>
      </w:r>
      <w:r w:rsidR="007C2580" w:rsidRPr="002730EC">
        <w:rPr>
          <w:rFonts w:ascii="Times New Roman" w:hAnsi="Times New Roman" w:cs="Times New Roman"/>
          <w:sz w:val="24"/>
          <w:szCs w:val="24"/>
        </w:rPr>
        <w:t xml:space="preserve">. A pesquisa também contribuiu no conhecimento a cerca do cuidado ao paciente visando minimizar os fatores de risco modificáveis que predispõe o acometimento da patologia. A </w:t>
      </w:r>
      <w:r w:rsidR="00A37F9F" w:rsidRPr="002730EC">
        <w:rPr>
          <w:rFonts w:ascii="Times New Roman" w:hAnsi="Times New Roman" w:cs="Times New Roman"/>
          <w:sz w:val="24"/>
          <w:szCs w:val="24"/>
        </w:rPr>
        <w:t>literatura relata que</w:t>
      </w:r>
      <w:r w:rsidR="007C2580" w:rsidRPr="002730EC">
        <w:rPr>
          <w:rFonts w:ascii="Times New Roman" w:hAnsi="Times New Roman" w:cs="Times New Roman"/>
          <w:sz w:val="24"/>
          <w:szCs w:val="24"/>
        </w:rPr>
        <w:t xml:space="preserve"> a interversão cirúrgica </w:t>
      </w:r>
      <w:r w:rsidR="000F38D9" w:rsidRPr="002730EC">
        <w:rPr>
          <w:rFonts w:ascii="Times New Roman" w:hAnsi="Times New Roman" w:cs="Times New Roman"/>
          <w:sz w:val="24"/>
          <w:szCs w:val="24"/>
        </w:rPr>
        <w:t>é</w:t>
      </w:r>
      <w:r w:rsidR="007C2580" w:rsidRPr="002730EC">
        <w:rPr>
          <w:rFonts w:ascii="Times New Roman" w:hAnsi="Times New Roman" w:cs="Times New Roman"/>
          <w:sz w:val="24"/>
          <w:szCs w:val="24"/>
        </w:rPr>
        <w:t xml:space="preserve"> o meio mais utilizado no tratament</w:t>
      </w:r>
      <w:r w:rsidR="00C958BA" w:rsidRPr="002730EC">
        <w:rPr>
          <w:rFonts w:ascii="Times New Roman" w:hAnsi="Times New Roman" w:cs="Times New Roman"/>
          <w:sz w:val="24"/>
          <w:szCs w:val="24"/>
        </w:rPr>
        <w:t>o do AVC</w:t>
      </w:r>
      <w:r w:rsidR="007C2580" w:rsidRPr="002730EC">
        <w:rPr>
          <w:rFonts w:ascii="Times New Roman" w:hAnsi="Times New Roman" w:cs="Times New Roman"/>
          <w:sz w:val="24"/>
          <w:szCs w:val="24"/>
        </w:rPr>
        <w:t xml:space="preserve"> hemorrágico </w:t>
      </w:r>
      <w:r w:rsidR="00CB6BD0" w:rsidRPr="002730EC">
        <w:rPr>
          <w:rFonts w:ascii="Times New Roman" w:hAnsi="Times New Roman" w:cs="Times New Roman"/>
          <w:sz w:val="24"/>
          <w:szCs w:val="24"/>
        </w:rPr>
        <w:t>na atualidade, poré</w:t>
      </w:r>
      <w:r w:rsidR="007C2580" w:rsidRPr="002730EC">
        <w:rPr>
          <w:rFonts w:ascii="Times New Roman" w:hAnsi="Times New Roman" w:cs="Times New Roman"/>
          <w:sz w:val="24"/>
          <w:szCs w:val="24"/>
        </w:rPr>
        <w:t xml:space="preserve">m </w:t>
      </w:r>
      <w:r w:rsidR="000F38D9" w:rsidRPr="002730EC">
        <w:rPr>
          <w:rFonts w:ascii="Times New Roman" w:hAnsi="Times New Roman" w:cs="Times New Roman"/>
          <w:sz w:val="24"/>
          <w:szCs w:val="24"/>
        </w:rPr>
        <w:t>ainda é uma área a ser explorada, pois</w:t>
      </w:r>
      <w:r w:rsidR="007C2580" w:rsidRPr="002730EC">
        <w:rPr>
          <w:rFonts w:ascii="Times New Roman" w:hAnsi="Times New Roman" w:cs="Times New Roman"/>
          <w:sz w:val="24"/>
          <w:szCs w:val="24"/>
        </w:rPr>
        <w:t xml:space="preserve"> têm acontecido diversos tipos de pesquisa para possíveis tratamentos futuros</w:t>
      </w:r>
      <w:r w:rsidR="00CB6BD0" w:rsidRPr="002730EC">
        <w:rPr>
          <w:rFonts w:ascii="Times New Roman" w:hAnsi="Times New Roman" w:cs="Times New Roman"/>
          <w:sz w:val="24"/>
          <w:szCs w:val="24"/>
        </w:rPr>
        <w:t>.</w:t>
      </w:r>
      <w:r w:rsidR="00A37F9F" w:rsidRPr="002730EC">
        <w:rPr>
          <w:rFonts w:ascii="Times New Roman" w:hAnsi="Times New Roman" w:cs="Times New Roman"/>
          <w:sz w:val="24"/>
          <w:szCs w:val="24"/>
        </w:rPr>
        <w:t xml:space="preserve"> Na perspectiva de uma melhor assistência de enfermagem, o profissional de saúde </w:t>
      </w:r>
      <w:r w:rsidR="00CB6BD0" w:rsidRPr="002730EC">
        <w:rPr>
          <w:rFonts w:ascii="Times New Roman" w:hAnsi="Times New Roman" w:cs="Times New Roman"/>
          <w:sz w:val="24"/>
          <w:szCs w:val="24"/>
        </w:rPr>
        <w:t xml:space="preserve">deve ter um conhecimento teórico </w:t>
      </w:r>
      <w:r w:rsidR="000F38D9" w:rsidRPr="002730EC">
        <w:rPr>
          <w:rFonts w:ascii="Times New Roman" w:hAnsi="Times New Roman" w:cs="Times New Roman"/>
          <w:sz w:val="24"/>
          <w:szCs w:val="24"/>
        </w:rPr>
        <w:t>prá</w:t>
      </w:r>
      <w:r w:rsidR="00A37F9F" w:rsidRPr="002730EC">
        <w:rPr>
          <w:rFonts w:ascii="Times New Roman" w:hAnsi="Times New Roman" w:cs="Times New Roman"/>
          <w:sz w:val="24"/>
          <w:szCs w:val="24"/>
        </w:rPr>
        <w:t>ticoapropriado, assistindo</w:t>
      </w:r>
      <w:r w:rsidR="00CB6BD0" w:rsidRPr="002730EC">
        <w:rPr>
          <w:rFonts w:ascii="Times New Roman" w:hAnsi="Times New Roman" w:cs="Times New Roman"/>
          <w:sz w:val="24"/>
          <w:szCs w:val="24"/>
        </w:rPr>
        <w:t xml:space="preserve"> o paciente de forma holística, para assim proporcionar um cuidado humanizado,</w:t>
      </w:r>
      <w:r w:rsidR="007627C1" w:rsidRPr="002730EC">
        <w:rPr>
          <w:rFonts w:ascii="Times New Roman" w:hAnsi="Times New Roman" w:cs="Times New Roman"/>
          <w:sz w:val="24"/>
          <w:szCs w:val="24"/>
        </w:rPr>
        <w:t xml:space="preserve"> auxiliando na busca pela prevenção da saúde, como o controle da hipertensão considerado o principal fator de risco,</w:t>
      </w:r>
      <w:r w:rsidR="00CB6BD0" w:rsidRPr="002730EC">
        <w:rPr>
          <w:rFonts w:ascii="Times New Roman" w:hAnsi="Times New Roman" w:cs="Times New Roman"/>
          <w:sz w:val="24"/>
          <w:szCs w:val="24"/>
        </w:rPr>
        <w:t xml:space="preserve"> resultando na reabilitação e reintegração destes a </w:t>
      </w:r>
      <w:r w:rsidR="00A37F9F" w:rsidRPr="002730EC">
        <w:rPr>
          <w:rFonts w:ascii="Times New Roman" w:hAnsi="Times New Roman" w:cs="Times New Roman"/>
          <w:sz w:val="24"/>
          <w:szCs w:val="24"/>
        </w:rPr>
        <w:t>sociedade.</w:t>
      </w:r>
    </w:p>
    <w:p w:rsidR="00205CCD" w:rsidRPr="002730EC" w:rsidRDefault="00205CCD" w:rsidP="002730EC">
      <w:pPr>
        <w:spacing w:after="0" w:line="480" w:lineRule="auto"/>
        <w:jc w:val="both"/>
        <w:rPr>
          <w:rFonts w:ascii="Times New Roman" w:hAnsi="Times New Roman" w:cs="Times New Roman"/>
          <w:b/>
          <w:sz w:val="24"/>
          <w:szCs w:val="24"/>
        </w:rPr>
      </w:pPr>
    </w:p>
    <w:p w:rsidR="0000141B" w:rsidRPr="002730EC" w:rsidRDefault="00F729E1" w:rsidP="00212E96">
      <w:pPr>
        <w:pStyle w:val="PargrafodaLista"/>
        <w:spacing w:after="0" w:line="480" w:lineRule="auto"/>
        <w:ind w:left="0"/>
        <w:jc w:val="both"/>
        <w:rPr>
          <w:rFonts w:ascii="Times New Roman" w:hAnsi="Times New Roman" w:cs="Times New Roman"/>
          <w:b/>
          <w:sz w:val="24"/>
          <w:szCs w:val="24"/>
        </w:rPr>
      </w:pPr>
      <w:r w:rsidRPr="002730EC">
        <w:rPr>
          <w:rFonts w:ascii="Times New Roman" w:hAnsi="Times New Roman" w:cs="Times New Roman"/>
          <w:b/>
          <w:sz w:val="24"/>
          <w:szCs w:val="24"/>
        </w:rPr>
        <w:t>REFE</w:t>
      </w:r>
      <w:r w:rsidR="005C5987" w:rsidRPr="002730EC">
        <w:rPr>
          <w:rFonts w:ascii="Times New Roman" w:hAnsi="Times New Roman" w:cs="Times New Roman"/>
          <w:b/>
          <w:sz w:val="24"/>
          <w:szCs w:val="24"/>
        </w:rPr>
        <w:t>RÊ</w:t>
      </w:r>
      <w:r w:rsidRPr="002730EC">
        <w:rPr>
          <w:rFonts w:ascii="Times New Roman" w:hAnsi="Times New Roman" w:cs="Times New Roman"/>
          <w:b/>
          <w:sz w:val="24"/>
          <w:szCs w:val="24"/>
        </w:rPr>
        <w:t>NCIAS</w:t>
      </w:r>
      <w:r w:rsidR="0000141B" w:rsidRPr="002730EC">
        <w:rPr>
          <w:rFonts w:ascii="Times New Roman" w:hAnsi="Times New Roman" w:cs="Times New Roman"/>
          <w:b/>
          <w:sz w:val="24"/>
          <w:szCs w:val="24"/>
        </w:rPr>
        <w:t>:</w:t>
      </w:r>
    </w:p>
    <w:p w:rsidR="00880536" w:rsidRPr="002730EC" w:rsidRDefault="00880536" w:rsidP="002730EC">
      <w:pPr>
        <w:spacing w:after="0" w:line="480" w:lineRule="auto"/>
        <w:ind w:left="426" w:hanging="426"/>
        <w:jc w:val="both"/>
        <w:rPr>
          <w:rFonts w:ascii="Times New Roman" w:hAnsi="Times New Roman" w:cs="Times New Roman"/>
          <w:b/>
          <w:sz w:val="24"/>
          <w:szCs w:val="24"/>
        </w:rPr>
      </w:pPr>
    </w:p>
    <w:p w:rsidR="00BD4AC9" w:rsidRPr="00212E96" w:rsidRDefault="003B4F76" w:rsidP="00212E96">
      <w:pPr>
        <w:pStyle w:val="PargrafodaLista"/>
        <w:numPr>
          <w:ilvl w:val="0"/>
          <w:numId w:val="10"/>
        </w:numPr>
        <w:tabs>
          <w:tab w:val="left" w:pos="8789"/>
        </w:tabs>
        <w:spacing w:after="0" w:line="480" w:lineRule="auto"/>
        <w:ind w:left="426" w:hanging="426"/>
        <w:jc w:val="both"/>
        <w:rPr>
          <w:rFonts w:ascii="Times New Roman" w:eastAsia="Times New Roman" w:hAnsi="Times New Roman" w:cs="Times New Roman"/>
          <w:bCs/>
          <w:sz w:val="24"/>
          <w:szCs w:val="24"/>
          <w:lang w:eastAsia="pt-BR"/>
        </w:rPr>
      </w:pPr>
      <w:r w:rsidRPr="002730EC">
        <w:rPr>
          <w:rFonts w:ascii="Times New Roman" w:eastAsia="Times New Roman" w:hAnsi="Times New Roman" w:cs="Times New Roman"/>
          <w:bCs/>
          <w:sz w:val="24"/>
          <w:szCs w:val="24"/>
          <w:lang w:eastAsia="pt-BR"/>
        </w:rPr>
        <w:t>LESSMANN</w:t>
      </w:r>
      <w:r w:rsidR="00896AC4" w:rsidRPr="002730EC">
        <w:rPr>
          <w:rFonts w:ascii="Times New Roman" w:eastAsia="Times New Roman" w:hAnsi="Times New Roman" w:cs="Times New Roman"/>
          <w:bCs/>
          <w:sz w:val="24"/>
          <w:szCs w:val="24"/>
          <w:lang w:eastAsia="pt-BR"/>
        </w:rPr>
        <w:t xml:space="preserve"> CJ.  </w:t>
      </w:r>
      <w:r w:rsidRPr="002730EC">
        <w:rPr>
          <w:rFonts w:ascii="Times New Roman" w:eastAsia="Times New Roman" w:hAnsi="Times New Roman" w:cs="Times New Roman"/>
          <w:b/>
          <w:bCs/>
          <w:sz w:val="24"/>
          <w:szCs w:val="24"/>
          <w:lang w:eastAsia="pt-BR"/>
        </w:rPr>
        <w:t>Atuação da Enfermagem no Autocuidado e R</w:t>
      </w:r>
      <w:r w:rsidR="00943A96" w:rsidRPr="002730EC">
        <w:rPr>
          <w:rFonts w:ascii="Times New Roman" w:eastAsia="Times New Roman" w:hAnsi="Times New Roman" w:cs="Times New Roman"/>
          <w:b/>
          <w:bCs/>
          <w:sz w:val="24"/>
          <w:szCs w:val="24"/>
          <w:lang w:eastAsia="pt-BR"/>
        </w:rPr>
        <w:t xml:space="preserve">eabilitação de </w:t>
      </w:r>
      <w:r w:rsidRPr="002730EC">
        <w:rPr>
          <w:rFonts w:ascii="Times New Roman" w:eastAsia="Times New Roman" w:hAnsi="Times New Roman" w:cs="Times New Roman"/>
          <w:b/>
          <w:bCs/>
          <w:sz w:val="24"/>
          <w:szCs w:val="24"/>
          <w:lang w:eastAsia="pt-BR"/>
        </w:rPr>
        <w:t>P</w:t>
      </w:r>
      <w:r w:rsidR="00943A96" w:rsidRPr="002730EC">
        <w:rPr>
          <w:rFonts w:ascii="Times New Roman" w:eastAsia="Times New Roman" w:hAnsi="Times New Roman" w:cs="Times New Roman"/>
          <w:b/>
          <w:bCs/>
          <w:sz w:val="24"/>
          <w:szCs w:val="24"/>
          <w:lang w:eastAsia="pt-BR"/>
        </w:rPr>
        <w:t xml:space="preserve">acientes que </w:t>
      </w:r>
      <w:r w:rsidRPr="002730EC">
        <w:rPr>
          <w:rFonts w:ascii="Times New Roman" w:eastAsia="Times New Roman" w:hAnsi="Times New Roman" w:cs="Times New Roman"/>
          <w:b/>
          <w:bCs/>
          <w:sz w:val="24"/>
          <w:szCs w:val="24"/>
          <w:lang w:eastAsia="pt-BR"/>
        </w:rPr>
        <w:t>S</w:t>
      </w:r>
      <w:r w:rsidR="00943A96" w:rsidRPr="002730EC">
        <w:rPr>
          <w:rFonts w:ascii="Times New Roman" w:eastAsia="Times New Roman" w:hAnsi="Times New Roman" w:cs="Times New Roman"/>
          <w:b/>
          <w:bCs/>
          <w:sz w:val="24"/>
          <w:szCs w:val="24"/>
          <w:lang w:eastAsia="pt-BR"/>
        </w:rPr>
        <w:t>ofreram Acidente Vascular Encefálico</w:t>
      </w:r>
      <w:r w:rsidRPr="002730EC">
        <w:rPr>
          <w:rFonts w:ascii="Times New Roman" w:eastAsia="Times New Roman" w:hAnsi="Times New Roman" w:cs="Times New Roman"/>
          <w:bCs/>
          <w:sz w:val="24"/>
          <w:szCs w:val="24"/>
          <w:lang w:eastAsia="pt-BR"/>
        </w:rPr>
        <w:t xml:space="preserve">. </w:t>
      </w:r>
      <w:r w:rsidR="00542BFE" w:rsidRPr="002730EC">
        <w:rPr>
          <w:rFonts w:ascii="Times New Roman" w:hAnsi="Times New Roman" w:cs="Times New Roman"/>
          <w:bCs/>
          <w:sz w:val="24"/>
          <w:szCs w:val="24"/>
        </w:rPr>
        <w:t>Brasília:</w:t>
      </w:r>
      <w:r w:rsidRPr="002730EC">
        <w:rPr>
          <w:rFonts w:ascii="Times New Roman" w:hAnsi="Times New Roman" w:cs="Times New Roman"/>
          <w:bCs/>
          <w:sz w:val="24"/>
          <w:szCs w:val="24"/>
        </w:rPr>
        <w:t>Rev. Bras. E</w:t>
      </w:r>
      <w:r w:rsidR="00542BFE" w:rsidRPr="002730EC">
        <w:rPr>
          <w:rFonts w:ascii="Times New Roman" w:hAnsi="Times New Roman" w:cs="Times New Roman"/>
          <w:bCs/>
          <w:sz w:val="24"/>
          <w:szCs w:val="24"/>
        </w:rPr>
        <w:t>nferm</w:t>
      </w:r>
      <w:r w:rsidRPr="002730EC">
        <w:rPr>
          <w:rFonts w:ascii="Times New Roman" w:hAnsi="Times New Roman" w:cs="Times New Roman"/>
          <w:bCs/>
          <w:sz w:val="24"/>
          <w:szCs w:val="24"/>
        </w:rPr>
        <w:t>agem</w:t>
      </w:r>
      <w:r w:rsidR="00542BFE" w:rsidRPr="002730EC">
        <w:rPr>
          <w:rFonts w:ascii="Times New Roman" w:hAnsi="Times New Roman" w:cs="Times New Roman"/>
          <w:bCs/>
          <w:sz w:val="24"/>
          <w:szCs w:val="24"/>
        </w:rPr>
        <w:t>. vol.64;</w:t>
      </w:r>
      <w:r w:rsidR="008A73CD" w:rsidRPr="002730EC">
        <w:rPr>
          <w:rFonts w:ascii="Times New Roman" w:hAnsi="Times New Roman" w:cs="Times New Roman"/>
          <w:bCs/>
          <w:sz w:val="24"/>
          <w:szCs w:val="24"/>
        </w:rPr>
        <w:t> 2011</w:t>
      </w:r>
      <w:r w:rsidR="00542BFE" w:rsidRPr="002730EC">
        <w:rPr>
          <w:rFonts w:ascii="Times New Roman" w:hAnsi="Times New Roman" w:cs="Times New Roman"/>
          <w:bCs/>
          <w:sz w:val="24"/>
          <w:szCs w:val="24"/>
        </w:rPr>
        <w:t>.</w:t>
      </w:r>
      <w:r w:rsidR="00F90D86" w:rsidRPr="002730EC">
        <w:rPr>
          <w:rFonts w:ascii="Times New Roman" w:hAnsi="Times New Roman" w:cs="Times New Roman"/>
          <w:bCs/>
          <w:sz w:val="24"/>
          <w:szCs w:val="24"/>
        </w:rPr>
        <w:t xml:space="preserve"> [acesso em 30 de março 12].</w:t>
      </w:r>
      <w:r w:rsidRPr="002730EC">
        <w:rPr>
          <w:rFonts w:ascii="Times New Roman" w:hAnsi="Times New Roman" w:cs="Times New Roman"/>
          <w:bCs/>
          <w:sz w:val="24"/>
          <w:szCs w:val="24"/>
        </w:rPr>
        <w:t xml:space="preserve"> Disponível</w:t>
      </w:r>
      <w:r w:rsidR="00F90D86" w:rsidRPr="002730EC">
        <w:rPr>
          <w:rFonts w:ascii="Times New Roman" w:hAnsi="Times New Roman" w:cs="Times New Roman"/>
          <w:bCs/>
          <w:sz w:val="24"/>
          <w:szCs w:val="24"/>
        </w:rPr>
        <w:t>:</w:t>
      </w:r>
      <w:r w:rsidR="003F09FE" w:rsidRPr="002730EC">
        <w:rPr>
          <w:rFonts w:ascii="Times New Roman" w:hAnsi="Times New Roman" w:cs="Times New Roman"/>
          <w:bCs/>
          <w:sz w:val="24"/>
          <w:szCs w:val="24"/>
        </w:rPr>
        <w:t>http://www.scielo.br/scielo.php?pid=S0034-71672011000100030&amp;script=sci_arttext.</w:t>
      </w:r>
    </w:p>
    <w:p w:rsidR="00BD4AC9" w:rsidRPr="00212E96" w:rsidRDefault="00C60424" w:rsidP="00212E96">
      <w:pPr>
        <w:pStyle w:val="PargrafodaLista"/>
        <w:numPr>
          <w:ilvl w:val="0"/>
          <w:numId w:val="10"/>
        </w:numPr>
        <w:autoSpaceDE w:val="0"/>
        <w:autoSpaceDN w:val="0"/>
        <w:adjustRightInd w:val="0"/>
        <w:spacing w:after="0" w:line="480" w:lineRule="auto"/>
        <w:ind w:left="426" w:hanging="426"/>
        <w:jc w:val="both"/>
        <w:rPr>
          <w:rStyle w:val="metaauthor"/>
          <w:rFonts w:ascii="Times New Roman" w:hAnsi="Times New Roman" w:cs="Times New Roman"/>
          <w:sz w:val="24"/>
          <w:szCs w:val="24"/>
          <w:shd w:val="clear" w:color="auto" w:fill="FFFFFF"/>
        </w:rPr>
      </w:pPr>
      <w:r w:rsidRPr="002730EC">
        <w:rPr>
          <w:rFonts w:ascii="Times New Roman" w:hAnsi="Times New Roman" w:cs="Times New Roman"/>
          <w:sz w:val="24"/>
          <w:szCs w:val="24"/>
        </w:rPr>
        <w:t xml:space="preserve">GUYTON, A.C., HALL, J. E. </w:t>
      </w:r>
      <w:r w:rsidRPr="002730EC">
        <w:rPr>
          <w:rFonts w:ascii="Times New Roman" w:hAnsi="Times New Roman" w:cs="Times New Roman"/>
          <w:b/>
          <w:sz w:val="24"/>
          <w:szCs w:val="24"/>
        </w:rPr>
        <w:t>Tratado De Fisiologia Médica.</w:t>
      </w:r>
      <w:r w:rsidRPr="002730EC">
        <w:rPr>
          <w:rFonts w:ascii="Times New Roman" w:hAnsi="Times New Roman" w:cs="Times New Roman"/>
          <w:sz w:val="24"/>
          <w:szCs w:val="24"/>
        </w:rPr>
        <w:t xml:space="preserve"> 12. </w:t>
      </w:r>
      <w:r w:rsidR="0062200F" w:rsidRPr="002730EC">
        <w:rPr>
          <w:rFonts w:ascii="Times New Roman" w:hAnsi="Times New Roman" w:cs="Times New Roman"/>
          <w:sz w:val="24"/>
          <w:szCs w:val="24"/>
        </w:rPr>
        <w:t xml:space="preserve">Ed. RJ. </w:t>
      </w:r>
      <w:r w:rsidRPr="002730EC">
        <w:rPr>
          <w:rFonts w:ascii="Times New Roman" w:hAnsi="Times New Roman" w:cs="Times New Roman"/>
          <w:sz w:val="24"/>
          <w:szCs w:val="24"/>
        </w:rPr>
        <w:t>Guanabara Koogan, 2011.</w:t>
      </w:r>
    </w:p>
    <w:p w:rsidR="00BD4AC9" w:rsidRPr="00212E96" w:rsidRDefault="003B4F76" w:rsidP="00212E96">
      <w:pPr>
        <w:pStyle w:val="PargrafodaLista"/>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shd w:val="clear" w:color="auto" w:fill="FFFFFF"/>
        </w:rPr>
      </w:pPr>
      <w:r w:rsidRPr="002730EC">
        <w:rPr>
          <w:rStyle w:val="metaauthor"/>
          <w:rFonts w:ascii="Times New Roman" w:hAnsi="Times New Roman" w:cs="Times New Roman"/>
          <w:sz w:val="24"/>
          <w:szCs w:val="24"/>
          <w:shd w:val="clear" w:color="auto" w:fill="FFFFFF"/>
        </w:rPr>
        <w:t>PINHEIRO</w:t>
      </w:r>
      <w:r w:rsidR="00AA0394" w:rsidRPr="002730EC">
        <w:rPr>
          <w:rStyle w:val="metaauthor"/>
          <w:rFonts w:ascii="Times New Roman" w:hAnsi="Times New Roman" w:cs="Times New Roman"/>
          <w:sz w:val="24"/>
          <w:szCs w:val="24"/>
          <w:shd w:val="clear" w:color="auto" w:fill="FFFFFF"/>
        </w:rPr>
        <w:t xml:space="preserve">, P. </w:t>
      </w:r>
      <w:r w:rsidR="00AA0394" w:rsidRPr="002730EC">
        <w:rPr>
          <w:rFonts w:ascii="Times New Roman" w:hAnsi="Times New Roman" w:cs="Times New Roman"/>
          <w:b/>
          <w:sz w:val="24"/>
          <w:szCs w:val="24"/>
          <w:shd w:val="clear" w:color="auto" w:fill="FFFFFF"/>
        </w:rPr>
        <w:t>Acidente Vascular Cerebral</w:t>
      </w:r>
      <w:r w:rsidR="00AA0394" w:rsidRPr="002730EC">
        <w:rPr>
          <w:rFonts w:ascii="Times New Roman" w:hAnsi="Times New Roman" w:cs="Times New Roman"/>
          <w:sz w:val="24"/>
          <w:szCs w:val="24"/>
          <w:shd w:val="clear" w:color="auto" w:fill="FFFFFF"/>
        </w:rPr>
        <w:t>.</w:t>
      </w:r>
      <w:r w:rsidR="00F90D86" w:rsidRPr="002730EC">
        <w:rPr>
          <w:rStyle w:val="metadate"/>
          <w:rFonts w:ascii="Times New Roman" w:hAnsi="Times New Roman" w:cs="Times New Roman"/>
          <w:sz w:val="24"/>
          <w:szCs w:val="24"/>
          <w:shd w:val="clear" w:color="auto" w:fill="FFFFFF"/>
        </w:rPr>
        <w:t>2010.</w:t>
      </w:r>
      <w:r w:rsidR="00F90D86" w:rsidRPr="002730EC">
        <w:rPr>
          <w:rFonts w:ascii="Times New Roman" w:hAnsi="Times New Roman" w:cs="Times New Roman"/>
          <w:sz w:val="24"/>
          <w:szCs w:val="24"/>
          <w:shd w:val="clear" w:color="auto" w:fill="FFFFFF"/>
        </w:rPr>
        <w:t xml:space="preserve"> [acesso em 14 de março 2012]. Disponível:</w:t>
      </w:r>
      <w:hyperlink r:id="rId9" w:history="1">
        <w:r w:rsidR="009576A7" w:rsidRPr="002730EC">
          <w:rPr>
            <w:rStyle w:val="Hyperlink"/>
            <w:rFonts w:ascii="Times New Roman" w:hAnsi="Times New Roman" w:cs="Times New Roman"/>
            <w:color w:val="auto"/>
            <w:sz w:val="24"/>
            <w:szCs w:val="24"/>
            <w:u w:val="none"/>
            <w:shd w:val="clear" w:color="auto" w:fill="FFFFFF"/>
          </w:rPr>
          <w:t>www.mdsaude.com/2008/09/ave.html</w:t>
        </w:r>
      </w:hyperlink>
      <w:r w:rsidR="009576A7" w:rsidRPr="002730EC">
        <w:rPr>
          <w:rStyle w:val="metadate"/>
          <w:rFonts w:ascii="Times New Roman" w:hAnsi="Times New Roman" w:cs="Times New Roman"/>
          <w:sz w:val="24"/>
          <w:szCs w:val="24"/>
          <w:shd w:val="clear" w:color="auto" w:fill="FFFFFF"/>
        </w:rPr>
        <w:t xml:space="preserve">. </w:t>
      </w:r>
    </w:p>
    <w:p w:rsidR="00BD4AC9" w:rsidRPr="00212E96" w:rsidRDefault="00F90D86"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bookmarkStart w:id="1" w:name="nota_1"/>
      <w:bookmarkEnd w:id="1"/>
      <w:r w:rsidRPr="002730EC">
        <w:rPr>
          <w:rFonts w:ascii="Times New Roman" w:hAnsi="Times New Roman" w:cs="Times New Roman"/>
          <w:bCs/>
          <w:sz w:val="24"/>
          <w:szCs w:val="24"/>
          <w:shd w:val="clear" w:color="auto" w:fill="FFFFFF"/>
        </w:rPr>
        <w:lastRenderedPageBreak/>
        <w:t xml:space="preserve">GONÇALVES F. </w:t>
      </w:r>
      <w:r w:rsidR="00896AC4" w:rsidRPr="002730EC">
        <w:rPr>
          <w:rFonts w:ascii="Times New Roman" w:hAnsi="Times New Roman" w:cs="Times New Roman"/>
          <w:b/>
          <w:bCs/>
          <w:sz w:val="24"/>
          <w:szCs w:val="24"/>
          <w:shd w:val="clear" w:color="auto" w:fill="FFFFFF"/>
        </w:rPr>
        <w:t>Fatores de risco para o desenvolvimento de AVC</w:t>
      </w:r>
      <w:r w:rsidR="00896AC4" w:rsidRPr="002730EC">
        <w:rPr>
          <w:rFonts w:ascii="Times New Roman" w:hAnsi="Times New Roman" w:cs="Times New Roman"/>
          <w:bCs/>
          <w:sz w:val="24"/>
          <w:szCs w:val="24"/>
          <w:shd w:val="clear" w:color="auto" w:fill="FFFFFF"/>
        </w:rPr>
        <w:t>.</w:t>
      </w:r>
      <w:r w:rsidRPr="002730EC">
        <w:rPr>
          <w:rFonts w:ascii="Times New Roman" w:eastAsia="Times New Roman" w:hAnsi="Times New Roman" w:cs="Times New Roman"/>
          <w:sz w:val="24"/>
          <w:szCs w:val="24"/>
          <w:lang w:eastAsia="pt-BR"/>
        </w:rPr>
        <w:t>Publicado em 20 de maio de 201</w:t>
      </w:r>
      <w:r w:rsidRPr="002730EC">
        <w:rPr>
          <w:rFonts w:ascii="Times New Roman" w:hAnsi="Times New Roman" w:cs="Times New Roman"/>
          <w:sz w:val="24"/>
          <w:szCs w:val="24"/>
        </w:rPr>
        <w:t xml:space="preserve">1. </w:t>
      </w:r>
      <w:r w:rsidR="009576A7" w:rsidRPr="002730EC">
        <w:rPr>
          <w:rFonts w:ascii="Times New Roman" w:hAnsi="Times New Roman" w:cs="Times New Roman"/>
          <w:sz w:val="24"/>
          <w:szCs w:val="24"/>
        </w:rPr>
        <w:t xml:space="preserve">Disponível: </w:t>
      </w:r>
      <w:hyperlink r:id="rId10" w:history="1">
        <w:r w:rsidR="009576A7" w:rsidRPr="002730EC">
          <w:rPr>
            <w:rStyle w:val="Hyperlink"/>
            <w:rFonts w:ascii="Times New Roman" w:hAnsi="Times New Roman" w:cs="Times New Roman"/>
            <w:bCs/>
            <w:color w:val="auto"/>
            <w:sz w:val="24"/>
            <w:szCs w:val="24"/>
            <w:u w:val="none"/>
            <w:shd w:val="clear" w:color="auto" w:fill="FFFFFF"/>
          </w:rPr>
          <w:t>www.webartigos.com/artigos/fatores-de-risco-para-o-desenvolvimento-de-avc/66549/</w:t>
        </w:r>
      </w:hyperlink>
      <w:r w:rsidR="009576A7" w:rsidRPr="002730EC">
        <w:rPr>
          <w:rFonts w:ascii="Times New Roman" w:hAnsi="Times New Roman" w:cs="Times New Roman"/>
          <w:bCs/>
          <w:sz w:val="24"/>
          <w:szCs w:val="24"/>
          <w:shd w:val="clear" w:color="auto" w:fill="FFFFFF"/>
        </w:rPr>
        <w:t xml:space="preserve">. </w:t>
      </w:r>
    </w:p>
    <w:p w:rsidR="004278DD" w:rsidRPr="00212E96" w:rsidRDefault="004278DD" w:rsidP="00212E96">
      <w:pPr>
        <w:pStyle w:val="PargrafodaLista"/>
        <w:numPr>
          <w:ilvl w:val="0"/>
          <w:numId w:val="10"/>
        </w:numPr>
        <w:shd w:val="clear" w:color="auto" w:fill="FFFFFF"/>
        <w:spacing w:after="0" w:line="480" w:lineRule="auto"/>
        <w:ind w:left="426" w:hanging="426"/>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BENSEÑOR, I; LOTUFO, P. </w:t>
      </w:r>
      <w:r w:rsidRPr="002730EC">
        <w:rPr>
          <w:rFonts w:ascii="Times New Roman" w:hAnsi="Times New Roman" w:cs="Times New Roman"/>
          <w:i/>
          <w:iCs/>
          <w:sz w:val="24"/>
          <w:szCs w:val="24"/>
          <w:shd w:val="clear" w:color="auto" w:fill="FFFFFF"/>
        </w:rPr>
        <w:t xml:space="preserve">- </w:t>
      </w:r>
      <w:r w:rsidRPr="002730EC">
        <w:rPr>
          <w:rFonts w:ascii="Times New Roman" w:hAnsi="Times New Roman" w:cs="Times New Roman"/>
          <w:b/>
          <w:iCs/>
          <w:sz w:val="24"/>
          <w:szCs w:val="24"/>
          <w:shd w:val="clear" w:color="auto" w:fill="FFFFFF"/>
        </w:rPr>
        <w:t>A incidência do acidente vascular cerebral no Brasil</w:t>
      </w:r>
      <w:r w:rsidRPr="002730EC">
        <w:rPr>
          <w:rFonts w:ascii="Times New Roman" w:hAnsi="Times New Roman" w:cs="Times New Roman"/>
          <w:sz w:val="24"/>
          <w:szCs w:val="24"/>
          <w:shd w:val="clear" w:color="auto" w:fill="FFFFFF"/>
        </w:rPr>
        <w:t xml:space="preserve">.  Publicado em 10 de junho de 2008. [21 de março de 2012]. Disponível: http://saude.hsw.uol.com.br/avc-epidemiologia5.htm. </w:t>
      </w:r>
    </w:p>
    <w:p w:rsidR="00BD4AC9" w:rsidRPr="00212E96" w:rsidRDefault="00F90D86" w:rsidP="00212E96">
      <w:pPr>
        <w:pStyle w:val="PargrafodaLista"/>
        <w:numPr>
          <w:ilvl w:val="0"/>
          <w:numId w:val="10"/>
        </w:numPr>
        <w:tabs>
          <w:tab w:val="left" w:pos="284"/>
        </w:tabs>
        <w:spacing w:after="0" w:line="480" w:lineRule="auto"/>
        <w:ind w:left="426" w:hanging="426"/>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shd w:val="clear" w:color="auto" w:fill="FFFFFF"/>
        </w:rPr>
        <w:t>OLIVEIRA</w:t>
      </w:r>
      <w:r w:rsidR="00896AC4" w:rsidRPr="002730EC">
        <w:rPr>
          <w:rFonts w:ascii="Times New Roman" w:hAnsi="Times New Roman" w:cs="Times New Roman"/>
          <w:sz w:val="24"/>
          <w:szCs w:val="24"/>
          <w:shd w:val="clear" w:color="auto" w:fill="FFFFFF"/>
        </w:rPr>
        <w:t xml:space="preserve">, L. D. </w:t>
      </w:r>
      <w:r w:rsidR="00896AC4" w:rsidRPr="002730EC">
        <w:rPr>
          <w:rFonts w:ascii="Times New Roman" w:hAnsi="Times New Roman" w:cs="Times New Roman"/>
          <w:b/>
          <w:sz w:val="24"/>
          <w:szCs w:val="24"/>
          <w:shd w:val="clear" w:color="auto" w:fill="FFFFFF"/>
        </w:rPr>
        <w:t>A</w:t>
      </w:r>
      <w:r w:rsidR="00DE57E5" w:rsidRPr="002730EC">
        <w:rPr>
          <w:rFonts w:ascii="Times New Roman" w:hAnsi="Times New Roman" w:cs="Times New Roman"/>
          <w:b/>
          <w:sz w:val="24"/>
          <w:szCs w:val="24"/>
          <w:shd w:val="clear" w:color="auto" w:fill="FFFFFF"/>
        </w:rPr>
        <w:t>cidente Vascular Cerebral</w:t>
      </w:r>
      <w:r w:rsidR="00896AC4" w:rsidRPr="002730EC">
        <w:rPr>
          <w:rFonts w:ascii="Times New Roman" w:hAnsi="Times New Roman" w:cs="Times New Roman"/>
          <w:b/>
          <w:sz w:val="24"/>
          <w:szCs w:val="24"/>
          <w:shd w:val="clear" w:color="auto" w:fill="FFFFFF"/>
        </w:rPr>
        <w:t>.</w:t>
      </w:r>
      <w:r w:rsidRPr="002730EC">
        <w:rPr>
          <w:rFonts w:ascii="Times New Roman" w:hAnsi="Times New Roman" w:cs="Times New Roman"/>
          <w:sz w:val="24"/>
          <w:szCs w:val="24"/>
        </w:rPr>
        <w:t>Revista Bras</w:t>
      </w:r>
      <w:r w:rsidR="00BD4AC9" w:rsidRPr="002730EC">
        <w:rPr>
          <w:rFonts w:ascii="Times New Roman" w:hAnsi="Times New Roman" w:cs="Times New Roman"/>
          <w:sz w:val="24"/>
          <w:szCs w:val="24"/>
        </w:rPr>
        <w:t xml:space="preserve">Hipertensvol 8(3): julho/setembro </w:t>
      </w:r>
      <w:r w:rsidR="00896AC4" w:rsidRPr="002730EC">
        <w:rPr>
          <w:rFonts w:ascii="Times New Roman" w:hAnsi="Times New Roman" w:cs="Times New Roman"/>
          <w:sz w:val="24"/>
          <w:szCs w:val="24"/>
          <w:shd w:val="clear" w:color="auto" w:fill="FFFFFF"/>
        </w:rPr>
        <w:t>2011</w:t>
      </w:r>
      <w:r w:rsidRPr="002730EC">
        <w:rPr>
          <w:rFonts w:ascii="Times New Roman" w:hAnsi="Times New Roman" w:cs="Times New Roman"/>
          <w:sz w:val="24"/>
          <w:szCs w:val="24"/>
          <w:shd w:val="clear" w:color="auto" w:fill="FFFFFF"/>
        </w:rPr>
        <w:t xml:space="preserve">. [acesso em 14 </w:t>
      </w:r>
      <w:r w:rsidR="003F09FE" w:rsidRPr="002730EC">
        <w:rPr>
          <w:rFonts w:ascii="Times New Roman" w:hAnsi="Times New Roman" w:cs="Times New Roman"/>
          <w:sz w:val="24"/>
          <w:szCs w:val="24"/>
          <w:shd w:val="clear" w:color="auto" w:fill="FFFFFF"/>
        </w:rPr>
        <w:t xml:space="preserve">de março de 2012]. Disponível: </w:t>
      </w:r>
    </w:p>
    <w:p w:rsidR="00A95BF5" w:rsidRPr="00212E96" w:rsidRDefault="00F90D86" w:rsidP="00212E96">
      <w:pPr>
        <w:pStyle w:val="PargrafodaLista"/>
        <w:numPr>
          <w:ilvl w:val="0"/>
          <w:numId w:val="10"/>
        </w:numPr>
        <w:autoSpaceDE w:val="0"/>
        <w:autoSpaceDN w:val="0"/>
        <w:adjustRightInd w:val="0"/>
        <w:spacing w:after="0" w:line="480" w:lineRule="auto"/>
        <w:ind w:left="426" w:hanging="426"/>
        <w:jc w:val="both"/>
        <w:rPr>
          <w:rFonts w:ascii="Times New Roman" w:hAnsi="Times New Roman" w:cs="Times New Roman"/>
          <w:sz w:val="24"/>
          <w:szCs w:val="24"/>
          <w:shd w:val="clear" w:color="auto" w:fill="FFFFFF"/>
        </w:rPr>
      </w:pPr>
      <w:r w:rsidRPr="002730EC">
        <w:rPr>
          <w:rFonts w:ascii="Times New Roman" w:hAnsi="Times New Roman" w:cs="Times New Roman"/>
          <w:sz w:val="24"/>
          <w:szCs w:val="24"/>
        </w:rPr>
        <w:t>ZÉTOLA</w:t>
      </w:r>
      <w:r w:rsidR="00865DB0" w:rsidRPr="002730EC">
        <w:rPr>
          <w:rFonts w:ascii="Times New Roman" w:hAnsi="Times New Roman" w:cs="Times New Roman"/>
          <w:sz w:val="24"/>
          <w:szCs w:val="24"/>
        </w:rPr>
        <w:t xml:space="preserve">, V. H. F. </w:t>
      </w:r>
      <w:r w:rsidR="00865DB0" w:rsidRPr="002730EC">
        <w:rPr>
          <w:rFonts w:ascii="Times New Roman" w:hAnsi="Times New Roman" w:cs="Times New Roman"/>
          <w:i/>
          <w:sz w:val="24"/>
          <w:szCs w:val="24"/>
        </w:rPr>
        <w:t>et. al</w:t>
      </w:r>
      <w:r w:rsidR="00865DB0" w:rsidRPr="002730EC">
        <w:rPr>
          <w:rFonts w:ascii="Times New Roman" w:hAnsi="Times New Roman" w:cs="Times New Roman"/>
          <w:sz w:val="24"/>
          <w:szCs w:val="24"/>
        </w:rPr>
        <w:t xml:space="preserve">. </w:t>
      </w:r>
      <w:r w:rsidR="00865DB0" w:rsidRPr="002730EC">
        <w:rPr>
          <w:rFonts w:ascii="Times New Roman" w:hAnsi="Times New Roman" w:cs="Times New Roman"/>
          <w:b/>
          <w:sz w:val="24"/>
          <w:szCs w:val="24"/>
        </w:rPr>
        <w:t>Acidente Vascular Cerebral em Pacientes Jovens.</w:t>
      </w:r>
      <w:r w:rsidR="00C366BC" w:rsidRPr="002730EC">
        <w:rPr>
          <w:rFonts w:ascii="Times New Roman" w:hAnsi="Times New Roman" w:cs="Times New Roman"/>
          <w:sz w:val="24"/>
          <w:szCs w:val="24"/>
        </w:rPr>
        <w:t>Curitiba (PR):Hospi</w:t>
      </w:r>
      <w:r w:rsidR="00542BFE" w:rsidRPr="002730EC">
        <w:rPr>
          <w:rFonts w:ascii="Times New Roman" w:hAnsi="Times New Roman" w:cs="Times New Roman"/>
          <w:sz w:val="24"/>
          <w:szCs w:val="24"/>
        </w:rPr>
        <w:t>tal de Clinicas da Universidade</w:t>
      </w:r>
      <w:r w:rsidR="00C366BC" w:rsidRPr="002730EC">
        <w:rPr>
          <w:rFonts w:ascii="Times New Roman" w:hAnsi="Times New Roman" w:cs="Times New Roman"/>
          <w:sz w:val="24"/>
          <w:szCs w:val="24"/>
        </w:rPr>
        <w:t xml:space="preserve"> Federal do Paraná (UFPR); </w:t>
      </w:r>
      <w:r w:rsidR="00FC74DB" w:rsidRPr="002730EC">
        <w:rPr>
          <w:rFonts w:ascii="Times New Roman" w:hAnsi="Times New Roman" w:cs="Times New Roman"/>
          <w:sz w:val="24"/>
          <w:szCs w:val="24"/>
        </w:rPr>
        <w:t>2001.</w:t>
      </w:r>
      <w:r w:rsidRPr="002730EC">
        <w:rPr>
          <w:rFonts w:ascii="Times New Roman" w:hAnsi="Times New Roman" w:cs="Times New Roman"/>
          <w:sz w:val="24"/>
          <w:szCs w:val="24"/>
        </w:rPr>
        <w:t xml:space="preserve"> [acesso em 14 de março 2012]. Disponível:</w:t>
      </w:r>
      <w:r w:rsidR="004041E4" w:rsidRPr="002730EC">
        <w:rPr>
          <w:rFonts w:ascii="Times New Roman" w:hAnsi="Times New Roman" w:cs="Times New Roman"/>
          <w:sz w:val="24"/>
          <w:szCs w:val="24"/>
        </w:rPr>
        <w:t xml:space="preserve"> http://www.scielo.br/pdf/anp/v59n3B/5965.pdf.</w:t>
      </w:r>
    </w:p>
    <w:p w:rsidR="00F90D86" w:rsidRPr="002730EC" w:rsidRDefault="004278DD" w:rsidP="002730EC">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PAIXÃO, T </w:t>
      </w:r>
      <w:r w:rsidRPr="002730EC">
        <w:rPr>
          <w:rFonts w:ascii="Times New Roman" w:eastAsia="Times New Roman" w:hAnsi="Times New Roman" w:cs="Times New Roman"/>
          <w:i/>
          <w:sz w:val="24"/>
          <w:szCs w:val="24"/>
          <w:lang w:eastAsia="pt-BR"/>
        </w:rPr>
        <w:t>et. al.</w:t>
      </w:r>
      <w:r w:rsidRPr="002730EC">
        <w:rPr>
          <w:rFonts w:ascii="Times New Roman" w:eastAsia="Times New Roman" w:hAnsi="Times New Roman" w:cs="Times New Roman"/>
          <w:sz w:val="24"/>
          <w:szCs w:val="24"/>
          <w:lang w:eastAsia="pt-BR"/>
        </w:rPr>
        <w:t xml:space="preserve">. </w:t>
      </w:r>
      <w:r w:rsidRPr="002730EC">
        <w:rPr>
          <w:rFonts w:ascii="Times New Roman" w:eastAsia="Times New Roman" w:hAnsi="Times New Roman" w:cs="Times New Roman"/>
          <w:b/>
          <w:sz w:val="24"/>
          <w:szCs w:val="24"/>
          <w:lang w:eastAsia="pt-BR"/>
        </w:rPr>
        <w:t>As incapacidades Físicas de Pacientes com Acidente Vascular Cerebral: Ações de Enfermagem.</w:t>
      </w:r>
      <w:r w:rsidRPr="002730EC">
        <w:rPr>
          <w:rFonts w:ascii="Times New Roman" w:eastAsia="Times New Roman" w:hAnsi="Times New Roman" w:cs="Times New Roman"/>
          <w:sz w:val="24"/>
          <w:szCs w:val="24"/>
          <w:lang w:eastAsia="pt-BR"/>
        </w:rPr>
        <w:t xml:space="preserve"> (Revista Eletronica: Enfermería Global): Fevereiro 2009. [acesso em 04 de abril de 2012]. Disponível:http://scielo.isciii.es/pdf/eg/n15/pt_revision1.pdf.</w:t>
      </w:r>
    </w:p>
    <w:p w:rsidR="004278DD" w:rsidRPr="00212E96" w:rsidRDefault="004278DD"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hAnsi="Times New Roman" w:cs="Times New Roman"/>
          <w:sz w:val="24"/>
          <w:szCs w:val="24"/>
        </w:rPr>
        <w:t>GIL, A. C</w:t>
      </w:r>
      <w:r w:rsidRPr="002730EC">
        <w:rPr>
          <w:rFonts w:ascii="Times New Roman" w:hAnsi="Times New Roman" w:cs="Times New Roman"/>
          <w:b/>
          <w:bCs/>
          <w:sz w:val="24"/>
          <w:szCs w:val="24"/>
        </w:rPr>
        <w:t>. Como Elaborar Projetos de Pesquisa</w:t>
      </w:r>
      <w:r w:rsidRPr="002730EC">
        <w:rPr>
          <w:rFonts w:ascii="Times New Roman" w:hAnsi="Times New Roman" w:cs="Times New Roman"/>
          <w:sz w:val="24"/>
          <w:szCs w:val="24"/>
        </w:rPr>
        <w:t>. 4</w:t>
      </w:r>
      <w:r w:rsidRPr="002730EC">
        <w:rPr>
          <w:rFonts w:ascii="Times New Roman" w:hAnsi="Times New Roman" w:cs="Times New Roman"/>
          <w:b/>
          <w:bCs/>
          <w:sz w:val="24"/>
          <w:szCs w:val="24"/>
        </w:rPr>
        <w:t xml:space="preserve">. </w:t>
      </w:r>
      <w:r w:rsidRPr="002730EC">
        <w:rPr>
          <w:rFonts w:ascii="Times New Roman" w:hAnsi="Times New Roman" w:cs="Times New Roman"/>
          <w:sz w:val="24"/>
          <w:szCs w:val="24"/>
        </w:rPr>
        <w:t>ed. São Paulo: Atlas, 2007</w:t>
      </w:r>
    </w:p>
    <w:p w:rsidR="004278DD" w:rsidRPr="00212E96" w:rsidRDefault="004278DD" w:rsidP="00212E96">
      <w:pPr>
        <w:pStyle w:val="PargrafodaLista"/>
        <w:numPr>
          <w:ilvl w:val="0"/>
          <w:numId w:val="10"/>
        </w:numPr>
        <w:spacing w:after="0" w:line="480" w:lineRule="auto"/>
        <w:ind w:left="426" w:hanging="426"/>
        <w:jc w:val="both"/>
        <w:rPr>
          <w:rFonts w:ascii="Times New Roman" w:hAnsi="Times New Roman" w:cs="Times New Roman"/>
          <w:sz w:val="24"/>
          <w:szCs w:val="24"/>
        </w:rPr>
      </w:pPr>
      <w:r w:rsidRPr="002730EC">
        <w:rPr>
          <w:rFonts w:ascii="Times New Roman" w:hAnsi="Times New Roman" w:cs="Times New Roman"/>
          <w:sz w:val="24"/>
          <w:szCs w:val="24"/>
        </w:rPr>
        <w:t>MAGALHÃES, L.A.; BILTOSN, T.L.</w:t>
      </w:r>
      <w:r w:rsidRPr="002730EC">
        <w:rPr>
          <w:rFonts w:ascii="Times New Roman" w:hAnsi="Times New Roman" w:cs="Times New Roman"/>
          <w:b/>
          <w:bCs/>
          <w:sz w:val="24"/>
          <w:szCs w:val="24"/>
        </w:rPr>
        <w:t>Avaliação de Linguagem e de Deglutição de Pacientes Hospitalizados após Acidente Vascular Cerebral</w:t>
      </w:r>
      <w:r w:rsidRPr="002730EC">
        <w:rPr>
          <w:rFonts w:ascii="Times New Roman" w:hAnsi="Times New Roman" w:cs="Times New Roman"/>
          <w:bCs/>
          <w:sz w:val="24"/>
          <w:szCs w:val="24"/>
        </w:rPr>
        <w:t>. Abril de 2004. [</w:t>
      </w:r>
      <w:r w:rsidRPr="002730EC">
        <w:rPr>
          <w:rFonts w:ascii="Times New Roman" w:hAnsi="Times New Roman" w:cs="Times New Roman"/>
          <w:sz w:val="24"/>
          <w:szCs w:val="24"/>
        </w:rPr>
        <w:t>Acesso em 25/03/2012].Disponível: http://www.pucsp.br/revistadisturbios/artigos/tipo_358.pdf.</w:t>
      </w:r>
    </w:p>
    <w:p w:rsidR="004278DD" w:rsidRPr="00212E96" w:rsidRDefault="004278DD" w:rsidP="00212E96">
      <w:pPr>
        <w:pStyle w:val="PargrafodaLista"/>
        <w:numPr>
          <w:ilvl w:val="0"/>
          <w:numId w:val="10"/>
        </w:numPr>
        <w:spacing w:after="0" w:line="480" w:lineRule="auto"/>
        <w:ind w:left="426" w:hanging="426"/>
        <w:jc w:val="both"/>
        <w:rPr>
          <w:rFonts w:ascii="Times New Roman" w:hAnsi="Times New Roman" w:cs="Times New Roman"/>
          <w:sz w:val="24"/>
          <w:szCs w:val="24"/>
        </w:rPr>
      </w:pPr>
      <w:r w:rsidRPr="002730EC">
        <w:rPr>
          <w:rFonts w:ascii="Times New Roman" w:hAnsi="Times New Roman" w:cs="Times New Roman"/>
          <w:sz w:val="24"/>
          <w:szCs w:val="24"/>
        </w:rPr>
        <w:t xml:space="preserve">SOARES, H.Q. </w:t>
      </w:r>
      <w:r w:rsidRPr="002730EC">
        <w:rPr>
          <w:rFonts w:ascii="Times New Roman" w:hAnsi="Times New Roman" w:cs="Times New Roman"/>
          <w:b/>
          <w:bCs/>
          <w:sz w:val="24"/>
          <w:szCs w:val="24"/>
        </w:rPr>
        <w:t>Atuação do Enfermeiro ao Paciente com Acidente Vascular Cerebral</w:t>
      </w:r>
      <w:r w:rsidRPr="002730EC">
        <w:rPr>
          <w:rFonts w:ascii="Times New Roman" w:hAnsi="Times New Roman" w:cs="Times New Roman"/>
          <w:bCs/>
          <w:sz w:val="24"/>
          <w:szCs w:val="24"/>
        </w:rPr>
        <w:t>. (2008). [</w:t>
      </w:r>
      <w:r w:rsidRPr="002730EC">
        <w:rPr>
          <w:rFonts w:ascii="Times New Roman" w:hAnsi="Times New Roman" w:cs="Times New Roman"/>
          <w:sz w:val="24"/>
          <w:szCs w:val="24"/>
        </w:rPr>
        <w:t xml:space="preserve">Acesso em 10 de abril de 2012].Disponível: </w:t>
      </w:r>
      <w:hyperlink r:id="rId11" w:history="1">
        <w:r w:rsidRPr="002730EC">
          <w:rPr>
            <w:rStyle w:val="Hyperlink"/>
            <w:rFonts w:ascii="Times New Roman" w:hAnsi="Times New Roman" w:cs="Times New Roman"/>
            <w:color w:val="auto"/>
            <w:sz w:val="24"/>
            <w:szCs w:val="24"/>
            <w:u w:val="none"/>
          </w:rPr>
          <w:t>http://www.webartigosos.com</w:t>
        </w:r>
      </w:hyperlink>
      <w:r w:rsidRPr="002730EC">
        <w:rPr>
          <w:rFonts w:ascii="Times New Roman" w:hAnsi="Times New Roman" w:cs="Times New Roman"/>
          <w:sz w:val="24"/>
          <w:szCs w:val="24"/>
        </w:rPr>
        <w:t>.</w:t>
      </w:r>
    </w:p>
    <w:p w:rsidR="00964852" w:rsidRPr="00212E96" w:rsidRDefault="00F90D86"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JUNIOR</w:t>
      </w:r>
      <w:r w:rsidR="005C5987" w:rsidRPr="002730EC">
        <w:rPr>
          <w:rFonts w:ascii="Times New Roman" w:eastAsia="Times New Roman" w:hAnsi="Times New Roman" w:cs="Times New Roman"/>
          <w:sz w:val="24"/>
          <w:szCs w:val="24"/>
          <w:lang w:eastAsia="pt-BR"/>
        </w:rPr>
        <w:t xml:space="preserve">, W. N. </w:t>
      </w:r>
      <w:r w:rsidR="005C5987" w:rsidRPr="002730EC">
        <w:rPr>
          <w:rFonts w:ascii="Times New Roman" w:eastAsia="Times New Roman" w:hAnsi="Times New Roman" w:cs="Times New Roman"/>
          <w:b/>
          <w:sz w:val="24"/>
          <w:szCs w:val="24"/>
          <w:lang w:eastAsia="pt-BR"/>
        </w:rPr>
        <w:t>Diagnóstico e Tratamento dos Fatores de Risco</w:t>
      </w:r>
      <w:r w:rsidR="005C5987" w:rsidRPr="002730EC">
        <w:rPr>
          <w:rFonts w:ascii="Times New Roman" w:eastAsia="Times New Roman" w:hAnsi="Times New Roman" w:cs="Times New Roman"/>
          <w:sz w:val="24"/>
          <w:szCs w:val="24"/>
          <w:lang w:eastAsia="pt-BR"/>
        </w:rPr>
        <w:t>. Publicado em 10 de junho de 2009.</w:t>
      </w:r>
      <w:r w:rsidR="008A31AB" w:rsidRPr="002730EC">
        <w:rPr>
          <w:rFonts w:ascii="Times New Roman" w:eastAsia="Times New Roman" w:hAnsi="Times New Roman" w:cs="Times New Roman"/>
          <w:sz w:val="24"/>
          <w:szCs w:val="24"/>
          <w:lang w:eastAsia="pt-BR"/>
        </w:rPr>
        <w:t xml:space="preserve"> [acesso em</w:t>
      </w:r>
      <w:r w:rsidRPr="002730EC">
        <w:rPr>
          <w:rFonts w:ascii="Times New Roman" w:eastAsia="Times New Roman" w:hAnsi="Times New Roman" w:cs="Times New Roman"/>
          <w:sz w:val="24"/>
          <w:szCs w:val="24"/>
          <w:lang w:eastAsia="pt-BR"/>
        </w:rPr>
        <w:t xml:space="preserve"> 21 de março de 2012]. Disponível:</w:t>
      </w:r>
      <w:r w:rsidR="004041E4" w:rsidRPr="002730EC">
        <w:rPr>
          <w:rFonts w:ascii="Times New Roman" w:eastAsia="Times New Roman" w:hAnsi="Times New Roman" w:cs="Times New Roman"/>
          <w:sz w:val="24"/>
          <w:szCs w:val="24"/>
          <w:lang w:eastAsia="pt-BR"/>
        </w:rPr>
        <w:t xml:space="preserve"> http://www.comciencia.br/comciencia/?section=8&amp;edicao=47&amp;id=560.</w:t>
      </w:r>
    </w:p>
    <w:p w:rsidR="00964852" w:rsidRPr="00212E96" w:rsidRDefault="00F90D86"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lastRenderedPageBreak/>
        <w:t>LEITE</w:t>
      </w:r>
      <w:r w:rsidR="00964852" w:rsidRPr="002730EC">
        <w:rPr>
          <w:rFonts w:ascii="Times New Roman" w:eastAsia="Times New Roman" w:hAnsi="Times New Roman" w:cs="Times New Roman"/>
          <w:sz w:val="24"/>
          <w:szCs w:val="24"/>
          <w:lang w:eastAsia="pt-BR"/>
        </w:rPr>
        <w:t xml:space="preserve">, S. M. A. </w:t>
      </w:r>
      <w:r w:rsidRPr="002730EC">
        <w:rPr>
          <w:rFonts w:ascii="Times New Roman" w:eastAsia="Times New Roman" w:hAnsi="Times New Roman" w:cs="Times New Roman"/>
          <w:b/>
          <w:sz w:val="24"/>
          <w:szCs w:val="24"/>
          <w:lang w:eastAsia="pt-BR"/>
        </w:rPr>
        <w:t>Disseminação de Informações em Ações E</w:t>
      </w:r>
      <w:r w:rsidR="00964852" w:rsidRPr="002730EC">
        <w:rPr>
          <w:rFonts w:ascii="Times New Roman" w:eastAsia="Times New Roman" w:hAnsi="Times New Roman" w:cs="Times New Roman"/>
          <w:b/>
          <w:sz w:val="24"/>
          <w:szCs w:val="24"/>
          <w:lang w:eastAsia="pt-BR"/>
        </w:rPr>
        <w:t>speci</w:t>
      </w:r>
      <w:r w:rsidRPr="002730EC">
        <w:rPr>
          <w:rFonts w:ascii="Times New Roman" w:eastAsia="Times New Roman" w:hAnsi="Times New Roman" w:cs="Times New Roman"/>
          <w:b/>
          <w:sz w:val="24"/>
          <w:szCs w:val="24"/>
          <w:lang w:eastAsia="pt-BR"/>
        </w:rPr>
        <w:t>ficas Para o Acidente Vascular C</w:t>
      </w:r>
      <w:r w:rsidR="00964852" w:rsidRPr="002730EC">
        <w:rPr>
          <w:rFonts w:ascii="Times New Roman" w:eastAsia="Times New Roman" w:hAnsi="Times New Roman" w:cs="Times New Roman"/>
          <w:b/>
          <w:sz w:val="24"/>
          <w:szCs w:val="24"/>
          <w:lang w:eastAsia="pt-BR"/>
        </w:rPr>
        <w:t>erebral</w:t>
      </w:r>
      <w:r w:rsidR="00964852" w:rsidRPr="002730EC">
        <w:rPr>
          <w:rFonts w:ascii="Times New Roman" w:eastAsia="Times New Roman" w:hAnsi="Times New Roman" w:cs="Times New Roman"/>
          <w:sz w:val="24"/>
          <w:szCs w:val="24"/>
          <w:lang w:eastAsia="pt-BR"/>
        </w:rPr>
        <w:t>. Rio de Janeiro: dissertação defendida e aprovada em 02 dezembro de 2009.</w:t>
      </w:r>
      <w:r w:rsidR="008A31AB" w:rsidRPr="002730EC">
        <w:rPr>
          <w:rFonts w:ascii="Times New Roman" w:eastAsia="Times New Roman" w:hAnsi="Times New Roman" w:cs="Times New Roman"/>
          <w:sz w:val="24"/>
          <w:szCs w:val="24"/>
          <w:lang w:eastAsia="pt-BR"/>
        </w:rPr>
        <w:t xml:space="preserve">[ acesso em 21 de março de 2012]. Disponível: </w:t>
      </w:r>
      <w:r w:rsidR="004041E4" w:rsidRPr="002730EC">
        <w:rPr>
          <w:rFonts w:ascii="Times New Roman" w:eastAsia="Times New Roman" w:hAnsi="Times New Roman" w:cs="Times New Roman"/>
          <w:sz w:val="24"/>
          <w:szCs w:val="24"/>
          <w:lang w:eastAsia="pt-BR"/>
        </w:rPr>
        <w:t>http://www.arca.fiocruz.br/bitstream/icict/2334/1/ENSP_Disserta%C3%A7%C3%A3o_Leite_Sheyla_Maria_Ara%C3%BAjo.pdf.</w:t>
      </w:r>
    </w:p>
    <w:p w:rsidR="004E1429" w:rsidRPr="00212E96" w:rsidRDefault="008A31AB"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hAnsi="Times New Roman" w:cs="Times New Roman"/>
          <w:sz w:val="24"/>
          <w:szCs w:val="24"/>
        </w:rPr>
        <w:t>BRAGA, H</w:t>
      </w:r>
      <w:r w:rsidR="00107D3E" w:rsidRPr="002730EC">
        <w:rPr>
          <w:rFonts w:ascii="Times New Roman" w:hAnsi="Times New Roman" w:cs="Times New Roman"/>
          <w:sz w:val="24"/>
          <w:szCs w:val="24"/>
        </w:rPr>
        <w:t xml:space="preserve">. </w:t>
      </w:r>
      <w:r w:rsidR="00107D3E" w:rsidRPr="002730EC">
        <w:rPr>
          <w:rFonts w:ascii="Times New Roman" w:hAnsi="Times New Roman" w:cs="Times New Roman"/>
          <w:b/>
          <w:sz w:val="24"/>
          <w:szCs w:val="24"/>
        </w:rPr>
        <w:t>Novo Tratamento Para o Derrame Cerebral Proporciona Melhor Qualidade de Vida Para o Paciente e Redução de Custo Para o Governo</w:t>
      </w:r>
      <w:r w:rsidR="00107D3E" w:rsidRPr="002730EC">
        <w:rPr>
          <w:rFonts w:ascii="Times New Roman" w:hAnsi="Times New Roman" w:cs="Times New Roman"/>
          <w:sz w:val="24"/>
          <w:szCs w:val="24"/>
        </w:rPr>
        <w:t>. Publicado em 12 de setembro de 2007.</w:t>
      </w:r>
      <w:r w:rsidRPr="002730EC">
        <w:rPr>
          <w:rFonts w:ascii="Times New Roman" w:hAnsi="Times New Roman" w:cs="Times New Roman"/>
          <w:sz w:val="24"/>
          <w:szCs w:val="24"/>
        </w:rPr>
        <w:t xml:space="preserve"> [acesso em 30 de maço de 2012]. Disponível: </w:t>
      </w:r>
      <w:hyperlink r:id="rId12" w:history="1">
        <w:r w:rsidR="0049499C" w:rsidRPr="002730EC">
          <w:rPr>
            <w:rStyle w:val="Hyperlink"/>
            <w:rFonts w:ascii="Times New Roman" w:hAnsi="Times New Roman" w:cs="Times New Roman"/>
            <w:color w:val="auto"/>
            <w:sz w:val="24"/>
            <w:szCs w:val="24"/>
            <w:u w:val="none"/>
          </w:rPr>
          <w:t>http://saudedofuturo.wordpress.com/2007/09/12/abordagem-do-paciente-com-acidente-vascular-cerebral-isquemico-popularmente-conhecido-como-%E2%80%9Cderrame%E2%80%9D-novo-tratamento-proporciona-melhor-qualidade-de-vida-para-o-paciente-e-reducao-de/</w:t>
        </w:r>
      </w:hyperlink>
      <w:r w:rsidR="0049499C" w:rsidRPr="002730EC">
        <w:rPr>
          <w:rFonts w:ascii="Times New Roman" w:hAnsi="Times New Roman" w:cs="Times New Roman"/>
          <w:sz w:val="24"/>
          <w:szCs w:val="24"/>
        </w:rPr>
        <w:t>.</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VASCONCELOS, D. P. </w:t>
      </w:r>
      <w:r w:rsidRPr="002730EC">
        <w:rPr>
          <w:rFonts w:ascii="Times New Roman" w:eastAsia="Times New Roman" w:hAnsi="Times New Roman" w:cs="Times New Roman"/>
          <w:i/>
          <w:sz w:val="24"/>
          <w:szCs w:val="24"/>
          <w:lang w:eastAsia="pt-BR"/>
        </w:rPr>
        <w:t>et. al.</w:t>
      </w:r>
      <w:r w:rsidRPr="002730EC">
        <w:rPr>
          <w:rFonts w:ascii="Times New Roman" w:eastAsia="Times New Roman" w:hAnsi="Times New Roman" w:cs="Times New Roman"/>
          <w:b/>
          <w:sz w:val="24"/>
          <w:szCs w:val="24"/>
          <w:lang w:eastAsia="pt-BR"/>
        </w:rPr>
        <w:t>Assistência de Enfermagem a pacientes Portadores de Acidente Vascular Cerebral Hemorrágico, Embasado na Teoria de Paterson-Zderad</w:t>
      </w:r>
      <w:r w:rsidRPr="002730EC">
        <w:rPr>
          <w:rFonts w:ascii="Times New Roman" w:eastAsia="Times New Roman" w:hAnsi="Times New Roman" w:cs="Times New Roman"/>
          <w:sz w:val="24"/>
          <w:szCs w:val="24"/>
          <w:lang w:eastAsia="pt-BR"/>
        </w:rPr>
        <w:t>. [acesso em 19 de abril de 2012]. Disponível:http://189.75.118.67/CBCENF/sistemainscricoes/arquivosTrabalhos/assistencia%20de%20enfermagem%20a%20pacientes.pdf.</w:t>
      </w:r>
    </w:p>
    <w:p w:rsidR="004E1429" w:rsidRPr="00212E96" w:rsidRDefault="004E1429" w:rsidP="00212E96">
      <w:pPr>
        <w:pStyle w:val="PargrafodaLista"/>
        <w:numPr>
          <w:ilvl w:val="0"/>
          <w:numId w:val="10"/>
        </w:numPr>
        <w:spacing w:after="0" w:line="480" w:lineRule="auto"/>
        <w:ind w:left="426" w:hanging="426"/>
        <w:jc w:val="both"/>
        <w:rPr>
          <w:rFonts w:ascii="Times New Roman" w:hAnsi="Times New Roman" w:cs="Times New Roman"/>
          <w:sz w:val="24"/>
          <w:szCs w:val="24"/>
        </w:rPr>
      </w:pPr>
      <w:r w:rsidRPr="002730EC">
        <w:rPr>
          <w:rFonts w:ascii="Times New Roman" w:hAnsi="Times New Roman" w:cs="Times New Roman"/>
          <w:sz w:val="24"/>
          <w:szCs w:val="24"/>
        </w:rPr>
        <w:t xml:space="preserve">AVELAR, W.M. </w:t>
      </w:r>
      <w:r w:rsidRPr="002730EC">
        <w:rPr>
          <w:rFonts w:ascii="Times New Roman" w:hAnsi="Times New Roman" w:cs="Times New Roman"/>
          <w:b/>
          <w:sz w:val="24"/>
          <w:szCs w:val="24"/>
        </w:rPr>
        <w:t>Tempo é cérebro</w:t>
      </w:r>
      <w:r w:rsidRPr="002730EC">
        <w:rPr>
          <w:rFonts w:ascii="Times New Roman" w:hAnsi="Times New Roman" w:cs="Times New Roman"/>
          <w:sz w:val="24"/>
          <w:szCs w:val="24"/>
        </w:rPr>
        <w:t xml:space="preserve">. </w:t>
      </w:r>
      <w:r w:rsidRPr="002730EC">
        <w:rPr>
          <w:rFonts w:ascii="Times New Roman" w:hAnsi="Times New Roman" w:cs="Times New Roman"/>
          <w:bCs/>
          <w:sz w:val="24"/>
          <w:szCs w:val="24"/>
        </w:rPr>
        <w:t>Revista Eletrônica de Jornalismo Científico. Junho de 2009. [</w:t>
      </w:r>
      <w:r w:rsidRPr="002730EC">
        <w:rPr>
          <w:rFonts w:ascii="Times New Roman" w:hAnsi="Times New Roman" w:cs="Times New Roman"/>
          <w:sz w:val="24"/>
          <w:szCs w:val="24"/>
        </w:rPr>
        <w:t xml:space="preserve">Acesso em 25/03/2012]. Disponível: </w:t>
      </w:r>
      <w:hyperlink r:id="rId13" w:history="1">
        <w:r w:rsidRPr="002730EC">
          <w:rPr>
            <w:rStyle w:val="Hyperlink"/>
            <w:rFonts w:ascii="Times New Roman" w:hAnsi="Times New Roman" w:cs="Times New Roman"/>
            <w:color w:val="auto"/>
            <w:sz w:val="24"/>
            <w:szCs w:val="24"/>
            <w:u w:val="none"/>
          </w:rPr>
          <w:t>http://www.comciencia.br</w:t>
        </w:r>
      </w:hyperlink>
      <w:r w:rsidRPr="002730EC">
        <w:rPr>
          <w:rFonts w:ascii="Times New Roman" w:hAnsi="Times New Roman" w:cs="Times New Roman"/>
          <w:sz w:val="24"/>
          <w:szCs w:val="24"/>
        </w:rPr>
        <w:t xml:space="preserve">. </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RIBEIRO, A. M. A. R. </w:t>
      </w:r>
      <w:r w:rsidRPr="002730EC">
        <w:rPr>
          <w:rFonts w:ascii="Times New Roman" w:eastAsia="Times New Roman" w:hAnsi="Times New Roman" w:cs="Times New Roman"/>
          <w:i/>
          <w:sz w:val="24"/>
          <w:szCs w:val="24"/>
          <w:lang w:eastAsia="pt-BR"/>
        </w:rPr>
        <w:t xml:space="preserve">et. al. </w:t>
      </w:r>
      <w:r w:rsidRPr="002730EC">
        <w:rPr>
          <w:rFonts w:ascii="Times New Roman" w:eastAsia="Times New Roman" w:hAnsi="Times New Roman" w:cs="Times New Roman"/>
          <w:b/>
          <w:sz w:val="24"/>
          <w:szCs w:val="24"/>
          <w:lang w:eastAsia="pt-BR"/>
        </w:rPr>
        <w:t>A CONDUTA DA EQUIPE DE ENFERMAGEM DIANTE DE UM CLIENTE COM ACIDENTE VASCULAR CEREBRAL</w:t>
      </w:r>
      <w:r w:rsidRPr="002730EC">
        <w:rPr>
          <w:rFonts w:ascii="Times New Roman" w:eastAsia="Times New Roman" w:hAnsi="Times New Roman" w:cs="Times New Roman"/>
          <w:sz w:val="24"/>
          <w:szCs w:val="24"/>
          <w:lang w:eastAsia="pt-BR"/>
        </w:rPr>
        <w:t>. Agosto de 2009. [acesso em 24 de abril de 2012]. Disponível: http://artigos.netsaber.com.br/resumo_artigo_21121/artigo_sobre_a_conduta_da_equipe_de_enfermagem_diante_de_um_cliente_com_acidente_vascular_cerebral.</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lastRenderedPageBreak/>
        <w:t xml:space="preserve">CHAVES, M. L. F. </w:t>
      </w:r>
      <w:r w:rsidRPr="002730EC">
        <w:rPr>
          <w:rFonts w:ascii="Times New Roman" w:eastAsia="Times New Roman" w:hAnsi="Times New Roman" w:cs="Times New Roman"/>
          <w:b/>
          <w:sz w:val="24"/>
          <w:szCs w:val="24"/>
          <w:lang w:eastAsia="pt-BR"/>
        </w:rPr>
        <w:t>Acidente Vascular Encefálico: Conceituação e Fatores de Risco</w:t>
      </w:r>
      <w:r w:rsidRPr="002730EC">
        <w:rPr>
          <w:rFonts w:ascii="Times New Roman" w:eastAsia="Times New Roman" w:hAnsi="Times New Roman" w:cs="Times New Roman"/>
          <w:sz w:val="24"/>
          <w:szCs w:val="24"/>
          <w:lang w:eastAsia="pt-BR"/>
        </w:rPr>
        <w:t>. Publicado na Revista Brasileira de Hipertensão. Novembro de 2000. [acesso em 25/03/2012]. Disponível: http://departamentos.cardiol.br/dha/revista/7-4/012.pdf.</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CAMPO, S. </w:t>
      </w:r>
      <w:r w:rsidRPr="002730EC">
        <w:rPr>
          <w:rFonts w:ascii="Times New Roman" w:eastAsia="Times New Roman" w:hAnsi="Times New Roman" w:cs="Times New Roman"/>
          <w:b/>
          <w:sz w:val="24"/>
          <w:szCs w:val="24"/>
          <w:lang w:eastAsia="pt-BR"/>
        </w:rPr>
        <w:t>Fatores de Risco de AVC.</w:t>
      </w:r>
      <w:r w:rsidRPr="002730EC">
        <w:rPr>
          <w:rFonts w:ascii="Times New Roman" w:eastAsia="Times New Roman" w:hAnsi="Times New Roman" w:cs="Times New Roman"/>
          <w:sz w:val="24"/>
          <w:szCs w:val="24"/>
          <w:lang w:eastAsia="pt-BR"/>
        </w:rPr>
        <w:t xml:space="preserve"> Março de 2004. [acesso em 19 de abril de 2012]. Disponível: </w:t>
      </w:r>
      <w:hyperlink r:id="rId14" w:history="1">
        <w:r w:rsidRPr="002730EC">
          <w:rPr>
            <w:rStyle w:val="Hyperlink"/>
            <w:rFonts w:ascii="Times New Roman" w:eastAsia="Times New Roman" w:hAnsi="Times New Roman" w:cs="Times New Roman"/>
            <w:color w:val="auto"/>
            <w:sz w:val="24"/>
            <w:szCs w:val="24"/>
            <w:u w:val="none"/>
            <w:lang w:eastAsia="pt-BR"/>
          </w:rPr>
          <w:t xml:space="preserve">www.drashirleydecampos.com.br/noticias/104000. </w:t>
        </w:r>
      </w:hyperlink>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b/>
          <w:sz w:val="24"/>
          <w:szCs w:val="24"/>
          <w:lang w:eastAsia="pt-BR"/>
        </w:rPr>
        <w:t>Istoé Medicina e Bem-estar</w:t>
      </w:r>
      <w:r w:rsidRPr="002730EC">
        <w:rPr>
          <w:rFonts w:ascii="Times New Roman" w:eastAsia="Times New Roman" w:hAnsi="Times New Roman" w:cs="Times New Roman"/>
          <w:sz w:val="24"/>
          <w:szCs w:val="24"/>
          <w:lang w:eastAsia="pt-BR"/>
        </w:rPr>
        <w:t>/nº da edição: 20166. Abril de 2012. [acesso em 19 de abril de 2012]. Disponível: http://www.istoe.com.br/reportagens/137107_A+MEDICINA+FECHA+O+CERCO+CONTRA+O+AVC.</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b/>
          <w:sz w:val="24"/>
          <w:szCs w:val="24"/>
          <w:lang w:eastAsia="pt-BR"/>
        </w:rPr>
        <w:t>SAÚDE É VITAL</w:t>
      </w:r>
      <w:r w:rsidRPr="002730EC">
        <w:rPr>
          <w:rFonts w:ascii="Times New Roman" w:eastAsia="Times New Roman" w:hAnsi="Times New Roman" w:cs="Times New Roman"/>
          <w:sz w:val="24"/>
          <w:szCs w:val="24"/>
          <w:lang w:eastAsia="pt-BR"/>
        </w:rPr>
        <w:t>. Revista edição abril/2012. [acesso em 24 de abril de 2012]. Disponível: http://saude.abril.com.br/especiais/avc/conteudo_137903.shtml.</w:t>
      </w:r>
    </w:p>
    <w:p w:rsidR="004E1429" w:rsidRPr="00212E96" w:rsidRDefault="004E1429" w:rsidP="00212E96">
      <w:pPr>
        <w:pStyle w:val="PargrafodaLista"/>
        <w:numPr>
          <w:ilvl w:val="0"/>
          <w:numId w:val="10"/>
        </w:numPr>
        <w:shd w:val="clear" w:color="auto" w:fill="FFFFFF"/>
        <w:tabs>
          <w:tab w:val="left" w:pos="426"/>
        </w:tabs>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sz w:val="24"/>
          <w:szCs w:val="24"/>
          <w:lang w:eastAsia="pt-BR"/>
        </w:rPr>
        <w:t xml:space="preserve">BENSENOR, I. </w:t>
      </w:r>
      <w:r w:rsidRPr="002730EC">
        <w:rPr>
          <w:rFonts w:ascii="Times New Roman" w:eastAsia="Times New Roman" w:hAnsi="Times New Roman" w:cs="Times New Roman"/>
          <w:b/>
          <w:sz w:val="24"/>
          <w:szCs w:val="24"/>
          <w:lang w:eastAsia="pt-BR"/>
        </w:rPr>
        <w:t>Como Funciona o Acidente Vascular Cerebral</w:t>
      </w:r>
      <w:r w:rsidRPr="002730EC">
        <w:rPr>
          <w:rFonts w:ascii="Times New Roman" w:eastAsia="Times New Roman" w:hAnsi="Times New Roman" w:cs="Times New Roman"/>
          <w:sz w:val="24"/>
          <w:szCs w:val="24"/>
          <w:lang w:eastAsia="pt-BR"/>
        </w:rPr>
        <w:t xml:space="preserve">. Junho de 2008. [atualizado em 08 de dezembro de 2008].  Disponível: </w:t>
      </w:r>
      <w:hyperlink r:id="rId15" w:history="1">
        <w:r w:rsidRPr="002730EC">
          <w:rPr>
            <w:rStyle w:val="Hyperlink"/>
            <w:rFonts w:ascii="Times New Roman" w:eastAsia="Times New Roman" w:hAnsi="Times New Roman" w:cs="Times New Roman"/>
            <w:color w:val="auto"/>
            <w:sz w:val="24"/>
            <w:szCs w:val="24"/>
            <w:u w:val="none"/>
            <w:lang w:eastAsia="pt-BR"/>
          </w:rPr>
          <w:t xml:space="preserve">http://saude.hsw.uol..com.br/avc.htm. </w:t>
        </w:r>
      </w:hyperlink>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b/>
          <w:sz w:val="24"/>
          <w:szCs w:val="24"/>
          <w:lang w:eastAsia="pt-BR"/>
        </w:rPr>
        <w:t xml:space="preserve">FATORES DE RISCO PARA O ACV. </w:t>
      </w:r>
      <w:r w:rsidRPr="002730EC">
        <w:rPr>
          <w:rFonts w:ascii="Times New Roman" w:eastAsia="Times New Roman" w:hAnsi="Times New Roman" w:cs="Times New Roman"/>
          <w:sz w:val="24"/>
          <w:szCs w:val="24"/>
          <w:lang w:eastAsia="pt-BR"/>
        </w:rPr>
        <w:t xml:space="preserve">Albert Einstein: Sociedade Beneficente Israelita Brasileira. [acesso em 24 de abril de 2012].  Disponível: </w:t>
      </w:r>
      <w:hyperlink r:id="rId16" w:history="1">
        <w:r w:rsidRPr="002730EC">
          <w:rPr>
            <w:rStyle w:val="Hyperlink"/>
            <w:rFonts w:ascii="Times New Roman" w:eastAsia="Times New Roman" w:hAnsi="Times New Roman" w:cs="Times New Roman"/>
            <w:color w:val="auto"/>
            <w:sz w:val="24"/>
            <w:szCs w:val="24"/>
            <w:u w:val="none"/>
            <w:lang w:eastAsia="pt-BR"/>
          </w:rPr>
          <w:t>http://www.einstein.br/Hospital/neurologia/tudo-sobre-avc/Paginas/fatores-de-risco-para-avc.aspx</w:t>
        </w:r>
      </w:hyperlink>
      <w:r w:rsidRPr="002730EC">
        <w:rPr>
          <w:rFonts w:ascii="Times New Roman" w:eastAsia="Times New Roman" w:hAnsi="Times New Roman" w:cs="Times New Roman"/>
          <w:sz w:val="24"/>
          <w:szCs w:val="24"/>
          <w:lang w:eastAsia="pt-BR"/>
        </w:rPr>
        <w:t>.</w:t>
      </w:r>
    </w:p>
    <w:p w:rsidR="004E1429" w:rsidRPr="00212E96" w:rsidRDefault="004E1429" w:rsidP="00212E96">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sz w:val="24"/>
          <w:szCs w:val="24"/>
          <w:lang w:eastAsia="pt-BR"/>
        </w:rPr>
      </w:pPr>
      <w:r w:rsidRPr="002730EC">
        <w:rPr>
          <w:rFonts w:ascii="Times New Roman" w:eastAsia="Times New Roman" w:hAnsi="Times New Roman" w:cs="Times New Roman"/>
          <w:b/>
          <w:sz w:val="24"/>
          <w:szCs w:val="24"/>
          <w:lang w:eastAsia="pt-BR"/>
        </w:rPr>
        <w:t>Manual: Diretrizes Assistenciais, Acidente Vascular Cerebral</w:t>
      </w:r>
      <w:r w:rsidRPr="002730EC">
        <w:rPr>
          <w:rFonts w:ascii="Times New Roman" w:eastAsia="Times New Roman" w:hAnsi="Times New Roman" w:cs="Times New Roman"/>
          <w:sz w:val="24"/>
          <w:szCs w:val="24"/>
          <w:lang w:eastAsia="pt-BR"/>
        </w:rPr>
        <w:t>.  Albert Einstein Hospital Israelita: outubro de 2011. [acesso em 04 de abril de 2012]. Disponível:http://medicalsuite.einstein.br/diretrizes/neurologia/AVC.pdf.</w:t>
      </w:r>
    </w:p>
    <w:p w:rsidR="004E1429" w:rsidRPr="002730EC" w:rsidRDefault="004E1429" w:rsidP="002730EC">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b/>
          <w:sz w:val="24"/>
          <w:szCs w:val="24"/>
          <w:lang w:eastAsia="pt-BR"/>
        </w:rPr>
      </w:pPr>
      <w:r w:rsidRPr="002730EC">
        <w:rPr>
          <w:rFonts w:ascii="Times New Roman" w:eastAsia="Times New Roman" w:hAnsi="Times New Roman" w:cs="Times New Roman"/>
          <w:b/>
          <w:sz w:val="24"/>
          <w:szCs w:val="24"/>
          <w:lang w:eastAsia="pt-BR"/>
        </w:rPr>
        <w:t>EXPERIMENTO DIMINUI DANOS PROVOCADOS PELO AVC</w:t>
      </w:r>
      <w:r w:rsidRPr="002730EC">
        <w:rPr>
          <w:rFonts w:ascii="Times New Roman" w:eastAsia="Times New Roman" w:hAnsi="Times New Roman" w:cs="Times New Roman"/>
          <w:sz w:val="24"/>
          <w:szCs w:val="24"/>
          <w:lang w:eastAsia="pt-BR"/>
        </w:rPr>
        <w:t xml:space="preserve">. Revista: Cenário XXI. (2012). [acesso em 24 de abril de 2012].  Disponível: </w:t>
      </w:r>
      <w:hyperlink r:id="rId17" w:history="1">
        <w:r w:rsidR="00C958BA" w:rsidRPr="002730EC">
          <w:rPr>
            <w:rStyle w:val="Hyperlink"/>
            <w:rFonts w:ascii="Times New Roman" w:eastAsia="Times New Roman" w:hAnsi="Times New Roman" w:cs="Times New Roman"/>
            <w:color w:val="auto"/>
            <w:sz w:val="24"/>
            <w:szCs w:val="24"/>
            <w:u w:val="none"/>
            <w:lang w:eastAsia="pt-BR"/>
          </w:rPr>
          <w:t>http://www.rac.com.br/institucionais/cenario-xxi/2012/04/06/124007/experimento-diminui-danos-provocados-pelo-avc</w:t>
        </w:r>
      </w:hyperlink>
      <w:r w:rsidRPr="002730EC">
        <w:rPr>
          <w:rFonts w:ascii="Times New Roman" w:eastAsia="Times New Roman" w:hAnsi="Times New Roman" w:cs="Times New Roman"/>
          <w:sz w:val="24"/>
          <w:szCs w:val="24"/>
          <w:lang w:eastAsia="pt-BR"/>
        </w:rPr>
        <w:t>.</w:t>
      </w:r>
    </w:p>
    <w:p w:rsidR="00C958BA" w:rsidRPr="002730EC" w:rsidRDefault="00C958BA" w:rsidP="002730EC">
      <w:pPr>
        <w:pStyle w:val="PargrafodaLista"/>
        <w:spacing w:line="480" w:lineRule="auto"/>
        <w:rPr>
          <w:rFonts w:ascii="Times New Roman" w:eastAsia="Times New Roman" w:hAnsi="Times New Roman" w:cs="Times New Roman"/>
          <w:b/>
          <w:sz w:val="24"/>
          <w:szCs w:val="24"/>
          <w:lang w:eastAsia="pt-BR"/>
        </w:rPr>
      </w:pPr>
    </w:p>
    <w:p w:rsidR="00C958BA" w:rsidRPr="002730EC" w:rsidRDefault="00C958BA" w:rsidP="002730EC">
      <w:pPr>
        <w:pStyle w:val="PargrafodaLista"/>
        <w:numPr>
          <w:ilvl w:val="0"/>
          <w:numId w:val="10"/>
        </w:numPr>
        <w:shd w:val="clear" w:color="auto" w:fill="FFFFFF"/>
        <w:spacing w:after="0" w:line="480" w:lineRule="auto"/>
        <w:ind w:left="426" w:hanging="426"/>
        <w:jc w:val="both"/>
        <w:rPr>
          <w:rFonts w:ascii="Times New Roman" w:eastAsia="Times New Roman" w:hAnsi="Times New Roman" w:cs="Times New Roman"/>
          <w:b/>
          <w:sz w:val="24"/>
          <w:szCs w:val="24"/>
          <w:lang w:eastAsia="pt-BR"/>
        </w:rPr>
      </w:pPr>
      <w:r w:rsidRPr="002730EC">
        <w:rPr>
          <w:rFonts w:ascii="Times New Roman" w:eastAsia="Times New Roman" w:hAnsi="Times New Roman" w:cs="Times New Roman"/>
          <w:sz w:val="24"/>
          <w:szCs w:val="24"/>
          <w:lang w:eastAsia="pt-BR"/>
        </w:rPr>
        <w:t xml:space="preserve">CANDIDO, M. C. F. S. </w:t>
      </w:r>
      <w:r w:rsidRPr="002730EC">
        <w:rPr>
          <w:rFonts w:ascii="Times New Roman" w:eastAsia="Times New Roman" w:hAnsi="Times New Roman" w:cs="Times New Roman"/>
          <w:i/>
          <w:sz w:val="24"/>
          <w:szCs w:val="24"/>
          <w:lang w:eastAsia="pt-BR"/>
        </w:rPr>
        <w:t xml:space="preserve">et. al. </w:t>
      </w:r>
      <w:r w:rsidRPr="002730EC">
        <w:rPr>
          <w:rFonts w:ascii="Times New Roman" w:eastAsia="Times New Roman" w:hAnsi="Times New Roman" w:cs="Times New Roman"/>
          <w:b/>
          <w:sz w:val="24"/>
          <w:szCs w:val="24"/>
          <w:lang w:eastAsia="pt-BR"/>
        </w:rPr>
        <w:t>Atenção de Enfermagem ao Portador de Transtorno Depressivo: Uma Reflexão.</w:t>
      </w:r>
      <w:r w:rsidRPr="002730EC">
        <w:rPr>
          <w:rFonts w:ascii="Times New Roman" w:eastAsia="Times New Roman" w:hAnsi="Times New Roman" w:cs="Times New Roman"/>
          <w:sz w:val="24"/>
          <w:szCs w:val="24"/>
          <w:lang w:eastAsia="pt-BR"/>
        </w:rPr>
        <w:t xml:space="preserve"> Ribeirão Preto: Agosto de 2005. [acesso em 26 de abril de 2012]. Disponível: </w:t>
      </w:r>
      <w:hyperlink r:id="rId18" w:history="1">
        <w:r w:rsidRPr="002730EC">
          <w:rPr>
            <w:rStyle w:val="Hyperlink"/>
            <w:rFonts w:ascii="Times New Roman" w:hAnsi="Times New Roman" w:cs="Times New Roman"/>
            <w:color w:val="auto"/>
            <w:sz w:val="24"/>
            <w:szCs w:val="24"/>
            <w:u w:val="none"/>
          </w:rPr>
          <w:t>http://pepsic.bvsalud.org/scielo.php?pid=S1806-69762005000200008&amp;script=sci_arttext</w:t>
        </w:r>
      </w:hyperlink>
    </w:p>
    <w:p w:rsidR="004E1429" w:rsidRPr="002730EC" w:rsidRDefault="004E1429" w:rsidP="002730EC">
      <w:pPr>
        <w:shd w:val="clear" w:color="auto" w:fill="FFFFFF"/>
        <w:spacing w:after="0" w:line="480" w:lineRule="auto"/>
        <w:ind w:left="426" w:hanging="426"/>
        <w:jc w:val="both"/>
        <w:rPr>
          <w:rFonts w:ascii="Times New Roman" w:eastAsia="Times New Roman" w:hAnsi="Times New Roman" w:cs="Times New Roman"/>
          <w:sz w:val="24"/>
          <w:szCs w:val="24"/>
          <w:lang w:eastAsia="pt-BR"/>
        </w:rPr>
      </w:pPr>
    </w:p>
    <w:sectPr w:rsidR="004E1429" w:rsidRPr="002730EC" w:rsidSect="00212E96">
      <w:footerReference w:type="default" r:id="rId19"/>
      <w:footerReference w:type="first" r:id="rId20"/>
      <w:pgSz w:w="11906" w:h="16838"/>
      <w:pgMar w:top="1560" w:right="14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37" w:rsidRDefault="00E71E37" w:rsidP="008C7E12">
      <w:pPr>
        <w:spacing w:after="0" w:line="240" w:lineRule="auto"/>
      </w:pPr>
      <w:r>
        <w:separator/>
      </w:r>
    </w:p>
  </w:endnote>
  <w:endnote w:type="continuationSeparator" w:id="0">
    <w:p w:rsidR="00E71E37" w:rsidRDefault="00E71E37" w:rsidP="008C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0" w:rsidRPr="00403D8D" w:rsidRDefault="008363B0" w:rsidP="008363B0">
    <w:pPr>
      <w:spacing w:after="0" w:line="240" w:lineRule="auto"/>
      <w:jc w:val="both"/>
      <w:rPr>
        <w:rFonts w:ascii="Arial" w:hAnsi="Arial" w:cs="Arial"/>
        <w:caps/>
        <w:sz w:val="32"/>
        <w:szCs w:val="32"/>
      </w:rPr>
    </w:pPr>
  </w:p>
  <w:p w:rsidR="008363B0" w:rsidRDefault="008363B0">
    <w:pPr>
      <w:pStyle w:val="Rodap"/>
    </w:pPr>
  </w:p>
  <w:p w:rsidR="008363B0" w:rsidRDefault="008363B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EC" w:rsidRDefault="002730EC">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2730EC" w:rsidRPr="002730EC" w:rsidRDefault="002730EC" w:rsidP="002730EC">
    <w:pPr>
      <w:spacing w:after="0" w:line="240" w:lineRule="auto"/>
      <w:jc w:val="both"/>
      <w:rPr>
        <w:rFonts w:ascii="Times New Roman" w:hAnsi="Times New Roman" w:cs="Times New Roman"/>
        <w:sz w:val="20"/>
        <w:szCs w:val="20"/>
      </w:rPr>
    </w:pPr>
    <w:proofErr w:type="gramStart"/>
    <w:r w:rsidRPr="002730EC">
      <w:rPr>
        <w:rFonts w:ascii="Times New Roman" w:hAnsi="Times New Roman" w:cs="Times New Roman"/>
        <w:caps/>
        <w:sz w:val="20"/>
        <w:szCs w:val="20"/>
        <w:vertAlign w:val="superscript"/>
      </w:rPr>
      <w:t>1</w:t>
    </w:r>
    <w:r w:rsidRPr="002730EC">
      <w:rPr>
        <w:rFonts w:ascii="Times New Roman" w:hAnsi="Times New Roman" w:cs="Times New Roman"/>
        <w:sz w:val="20"/>
        <w:szCs w:val="20"/>
      </w:rPr>
      <w:t>Graduanda</w:t>
    </w:r>
    <w:proofErr w:type="gramEnd"/>
    <w:r w:rsidRPr="002730EC">
      <w:rPr>
        <w:rFonts w:ascii="Times New Roman" w:hAnsi="Times New Roman" w:cs="Times New Roman"/>
        <w:sz w:val="20"/>
        <w:szCs w:val="20"/>
      </w:rPr>
      <w:t xml:space="preserve"> do Curso de Enfermagem da Faculdade São Francisco de Barreiras- 5º semestre;</w:t>
    </w:r>
  </w:p>
  <w:p w:rsidR="002730EC" w:rsidRPr="002730EC" w:rsidRDefault="002730EC" w:rsidP="002730EC">
    <w:pPr>
      <w:spacing w:after="0" w:line="240" w:lineRule="auto"/>
      <w:jc w:val="both"/>
      <w:rPr>
        <w:rFonts w:ascii="Times New Roman" w:hAnsi="Times New Roman" w:cs="Times New Roman"/>
        <w:caps/>
        <w:sz w:val="20"/>
        <w:szCs w:val="20"/>
      </w:rPr>
    </w:pPr>
    <w:proofErr w:type="gramStart"/>
    <w:r w:rsidRPr="002730EC">
      <w:rPr>
        <w:rFonts w:ascii="Times New Roman" w:hAnsi="Times New Roman" w:cs="Times New Roman"/>
        <w:sz w:val="20"/>
        <w:szCs w:val="20"/>
        <w:vertAlign w:val="superscript"/>
      </w:rPr>
      <w:t>2</w:t>
    </w:r>
    <w:r w:rsidRPr="002730EC">
      <w:rPr>
        <w:rFonts w:ascii="Times New Roman" w:hAnsi="Times New Roman" w:cs="Times New Roman"/>
        <w:sz w:val="20"/>
        <w:szCs w:val="20"/>
      </w:rPr>
      <w:t>Graduanda</w:t>
    </w:r>
    <w:proofErr w:type="gramEnd"/>
    <w:r w:rsidRPr="002730EC">
      <w:rPr>
        <w:rFonts w:ascii="Times New Roman" w:hAnsi="Times New Roman" w:cs="Times New Roman"/>
        <w:sz w:val="20"/>
        <w:szCs w:val="20"/>
      </w:rPr>
      <w:t xml:space="preserve"> do Curso de Enfermagem da Faculdade São Francisco de Barreiras- 5º semestre;</w:t>
    </w:r>
  </w:p>
  <w:p w:rsidR="002730EC" w:rsidRPr="002730EC" w:rsidRDefault="002730EC" w:rsidP="002730EC">
    <w:pPr>
      <w:spacing w:after="0" w:line="240" w:lineRule="auto"/>
      <w:jc w:val="both"/>
      <w:rPr>
        <w:rFonts w:ascii="Times New Roman" w:hAnsi="Times New Roman" w:cs="Times New Roman"/>
        <w:sz w:val="20"/>
        <w:szCs w:val="20"/>
      </w:rPr>
    </w:pPr>
    <w:proofErr w:type="gramStart"/>
    <w:r w:rsidRPr="002730EC">
      <w:rPr>
        <w:rFonts w:ascii="Times New Roman" w:hAnsi="Times New Roman" w:cs="Times New Roman"/>
        <w:caps/>
        <w:sz w:val="20"/>
        <w:szCs w:val="20"/>
        <w:vertAlign w:val="superscript"/>
      </w:rPr>
      <w:t>3</w:t>
    </w:r>
    <w:proofErr w:type="gramEnd"/>
    <w:r w:rsidRPr="002730EC">
      <w:rPr>
        <w:rFonts w:ascii="Times New Roman" w:hAnsi="Times New Roman" w:cs="Times New Roman"/>
        <w:sz w:val="20"/>
        <w:szCs w:val="20"/>
      </w:rPr>
      <w:t xml:space="preserve"> Graduando do Curso de Enfermagem da Faculdade São Francisco de Barreiras- 5º semestre;</w:t>
    </w:r>
  </w:p>
  <w:p w:rsidR="002730EC" w:rsidRPr="002730EC" w:rsidRDefault="002730EC" w:rsidP="002730EC">
    <w:pPr>
      <w:spacing w:after="0" w:line="240" w:lineRule="auto"/>
      <w:jc w:val="both"/>
      <w:rPr>
        <w:rFonts w:ascii="Times New Roman" w:hAnsi="Times New Roman" w:cs="Times New Roman"/>
        <w:sz w:val="20"/>
        <w:szCs w:val="20"/>
      </w:rPr>
    </w:pPr>
    <w:proofErr w:type="gramStart"/>
    <w:r w:rsidRPr="002730EC">
      <w:rPr>
        <w:rFonts w:ascii="Times New Roman" w:hAnsi="Times New Roman" w:cs="Times New Roman"/>
        <w:sz w:val="20"/>
        <w:szCs w:val="20"/>
        <w:vertAlign w:val="superscript"/>
      </w:rPr>
      <w:t>4</w:t>
    </w:r>
    <w:proofErr w:type="gramEnd"/>
    <w:r w:rsidRPr="002730EC">
      <w:rPr>
        <w:rFonts w:ascii="Times New Roman" w:hAnsi="Times New Roman" w:cs="Times New Roman"/>
        <w:sz w:val="20"/>
        <w:szCs w:val="20"/>
      </w:rPr>
      <w:t xml:space="preserve"> Graduando do Curso de Enfermagem da Faculdade São Francisco de Barreiras- 5º semestre;</w:t>
    </w:r>
  </w:p>
  <w:p w:rsidR="002730EC" w:rsidRPr="002730EC" w:rsidRDefault="002730EC" w:rsidP="002730EC">
    <w:pPr>
      <w:spacing w:after="0" w:line="240" w:lineRule="auto"/>
      <w:jc w:val="both"/>
      <w:rPr>
        <w:rFonts w:ascii="Times New Roman" w:hAnsi="Times New Roman" w:cs="Times New Roman"/>
        <w:caps/>
        <w:sz w:val="20"/>
        <w:szCs w:val="20"/>
      </w:rPr>
    </w:pPr>
    <w:proofErr w:type="gramStart"/>
    <w:r w:rsidRPr="002730EC">
      <w:rPr>
        <w:rFonts w:ascii="Times New Roman" w:hAnsi="Times New Roman" w:cs="Times New Roman"/>
        <w:sz w:val="20"/>
        <w:szCs w:val="20"/>
        <w:vertAlign w:val="superscript"/>
      </w:rPr>
      <w:t>5</w:t>
    </w:r>
    <w:r w:rsidRPr="002730EC">
      <w:rPr>
        <w:rFonts w:ascii="Times New Roman" w:hAnsi="Times New Roman" w:cs="Times New Roman"/>
        <w:sz w:val="20"/>
        <w:szCs w:val="20"/>
      </w:rPr>
      <w:t>Professora</w:t>
    </w:r>
    <w:proofErr w:type="gramEnd"/>
    <w:r w:rsidRPr="002730EC">
      <w:rPr>
        <w:rFonts w:ascii="Times New Roman" w:hAnsi="Times New Roman" w:cs="Times New Roman"/>
        <w:sz w:val="20"/>
        <w:szCs w:val="20"/>
      </w:rPr>
      <w:t xml:space="preserve"> Especializada em Enfermagem do Trabalho e Auditoria da Faculdade São Francisco de Barreiras</w:t>
    </w:r>
    <w:r w:rsidRPr="002730EC">
      <w:rPr>
        <w:rFonts w:ascii="Times New Roman" w:hAnsi="Times New Roman" w:cs="Times New Roman"/>
        <w:caps/>
        <w:sz w:val="20"/>
        <w:szCs w:val="20"/>
      </w:rPr>
      <w:t>.</w:t>
    </w:r>
  </w:p>
  <w:p w:rsidR="008363B0" w:rsidRPr="002730EC" w:rsidRDefault="008363B0">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37" w:rsidRDefault="00E71E37" w:rsidP="008C7E12">
      <w:pPr>
        <w:spacing w:after="0" w:line="240" w:lineRule="auto"/>
      </w:pPr>
      <w:r>
        <w:separator/>
      </w:r>
    </w:p>
  </w:footnote>
  <w:footnote w:type="continuationSeparator" w:id="0">
    <w:p w:rsidR="00E71E37" w:rsidRDefault="00E71E37" w:rsidP="008C7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B6F"/>
    <w:multiLevelType w:val="hybridMultilevel"/>
    <w:tmpl w:val="C9AA0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F14E52"/>
    <w:multiLevelType w:val="hybridMultilevel"/>
    <w:tmpl w:val="0610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692D97"/>
    <w:multiLevelType w:val="hybridMultilevel"/>
    <w:tmpl w:val="F0D83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7002BC"/>
    <w:multiLevelType w:val="hybridMultilevel"/>
    <w:tmpl w:val="36166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F0A2452"/>
    <w:multiLevelType w:val="hybridMultilevel"/>
    <w:tmpl w:val="1C72B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07133BD"/>
    <w:multiLevelType w:val="hybridMultilevel"/>
    <w:tmpl w:val="05200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1CA7DA4"/>
    <w:multiLevelType w:val="hybridMultilevel"/>
    <w:tmpl w:val="1CB6B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8B13A9D"/>
    <w:multiLevelType w:val="hybridMultilevel"/>
    <w:tmpl w:val="A1B6635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08C1DE6"/>
    <w:multiLevelType w:val="hybridMultilevel"/>
    <w:tmpl w:val="D4BA7F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5C31E9"/>
    <w:multiLevelType w:val="hybridMultilevel"/>
    <w:tmpl w:val="D8363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050591"/>
    <w:multiLevelType w:val="hybridMultilevel"/>
    <w:tmpl w:val="0BA63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656739"/>
    <w:multiLevelType w:val="hybridMultilevel"/>
    <w:tmpl w:val="02083A54"/>
    <w:lvl w:ilvl="0" w:tplc="0416000F">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9"/>
  </w:num>
  <w:num w:numId="8">
    <w:abstractNumId w:val="8"/>
  </w:num>
  <w:num w:numId="9">
    <w:abstractNumId w:val="10"/>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F3"/>
    <w:rsid w:val="0000141B"/>
    <w:rsid w:val="00006EC5"/>
    <w:rsid w:val="00020E12"/>
    <w:rsid w:val="00042CCD"/>
    <w:rsid w:val="0004795B"/>
    <w:rsid w:val="00072FB5"/>
    <w:rsid w:val="00074262"/>
    <w:rsid w:val="00080642"/>
    <w:rsid w:val="000850B7"/>
    <w:rsid w:val="000A1A84"/>
    <w:rsid w:val="000A58CD"/>
    <w:rsid w:val="000D44A9"/>
    <w:rsid w:val="000D7BEB"/>
    <w:rsid w:val="000F38D9"/>
    <w:rsid w:val="00102140"/>
    <w:rsid w:val="0010260F"/>
    <w:rsid w:val="00107B32"/>
    <w:rsid w:val="00107D3E"/>
    <w:rsid w:val="00125DC9"/>
    <w:rsid w:val="00126708"/>
    <w:rsid w:val="00131542"/>
    <w:rsid w:val="00140439"/>
    <w:rsid w:val="00142147"/>
    <w:rsid w:val="0016211F"/>
    <w:rsid w:val="00170057"/>
    <w:rsid w:val="00191FEB"/>
    <w:rsid w:val="001B2B49"/>
    <w:rsid w:val="001B3F3A"/>
    <w:rsid w:val="001B7F0A"/>
    <w:rsid w:val="001D22B5"/>
    <w:rsid w:val="001F1418"/>
    <w:rsid w:val="001F2CDB"/>
    <w:rsid w:val="00205CCD"/>
    <w:rsid w:val="00212E96"/>
    <w:rsid w:val="00215EDE"/>
    <w:rsid w:val="00243071"/>
    <w:rsid w:val="002514A5"/>
    <w:rsid w:val="00255D83"/>
    <w:rsid w:val="0026502C"/>
    <w:rsid w:val="00267F5A"/>
    <w:rsid w:val="002730EC"/>
    <w:rsid w:val="00296CEE"/>
    <w:rsid w:val="002A2C9E"/>
    <w:rsid w:val="002D51CC"/>
    <w:rsid w:val="002E6073"/>
    <w:rsid w:val="002F5DA4"/>
    <w:rsid w:val="00301726"/>
    <w:rsid w:val="00307A32"/>
    <w:rsid w:val="003142CC"/>
    <w:rsid w:val="003164B1"/>
    <w:rsid w:val="00320103"/>
    <w:rsid w:val="00321CC2"/>
    <w:rsid w:val="003260F7"/>
    <w:rsid w:val="0032682E"/>
    <w:rsid w:val="00326EA4"/>
    <w:rsid w:val="00337CD3"/>
    <w:rsid w:val="00340B8C"/>
    <w:rsid w:val="00347B0E"/>
    <w:rsid w:val="00355014"/>
    <w:rsid w:val="00381D37"/>
    <w:rsid w:val="00397A1F"/>
    <w:rsid w:val="003A16E1"/>
    <w:rsid w:val="003B1502"/>
    <w:rsid w:val="003B3678"/>
    <w:rsid w:val="003B4F76"/>
    <w:rsid w:val="003E04EA"/>
    <w:rsid w:val="003E1FFB"/>
    <w:rsid w:val="003F09FE"/>
    <w:rsid w:val="003F0F2C"/>
    <w:rsid w:val="00403D8D"/>
    <w:rsid w:val="004041E4"/>
    <w:rsid w:val="004278DD"/>
    <w:rsid w:val="00446BCE"/>
    <w:rsid w:val="00450078"/>
    <w:rsid w:val="00450F04"/>
    <w:rsid w:val="00460776"/>
    <w:rsid w:val="00461524"/>
    <w:rsid w:val="00467B90"/>
    <w:rsid w:val="00471697"/>
    <w:rsid w:val="00475C6F"/>
    <w:rsid w:val="00476647"/>
    <w:rsid w:val="0048179A"/>
    <w:rsid w:val="004900D4"/>
    <w:rsid w:val="0049499C"/>
    <w:rsid w:val="004A6251"/>
    <w:rsid w:val="004A6441"/>
    <w:rsid w:val="004B4445"/>
    <w:rsid w:val="004B4956"/>
    <w:rsid w:val="004B5CE1"/>
    <w:rsid w:val="004B7510"/>
    <w:rsid w:val="004C3B4C"/>
    <w:rsid w:val="004E12F8"/>
    <w:rsid w:val="004E1429"/>
    <w:rsid w:val="004E603D"/>
    <w:rsid w:val="00514BC2"/>
    <w:rsid w:val="005379F3"/>
    <w:rsid w:val="00542BFE"/>
    <w:rsid w:val="00545511"/>
    <w:rsid w:val="00551D7E"/>
    <w:rsid w:val="00553BB9"/>
    <w:rsid w:val="005628DC"/>
    <w:rsid w:val="00563F31"/>
    <w:rsid w:val="00565614"/>
    <w:rsid w:val="0059499C"/>
    <w:rsid w:val="005B0E60"/>
    <w:rsid w:val="005B2E41"/>
    <w:rsid w:val="005C5987"/>
    <w:rsid w:val="005E1BD7"/>
    <w:rsid w:val="005F3D94"/>
    <w:rsid w:val="005F7A97"/>
    <w:rsid w:val="006060DB"/>
    <w:rsid w:val="0062200F"/>
    <w:rsid w:val="00624DB6"/>
    <w:rsid w:val="00642B77"/>
    <w:rsid w:val="006553E1"/>
    <w:rsid w:val="0065710D"/>
    <w:rsid w:val="00664337"/>
    <w:rsid w:val="006A3F11"/>
    <w:rsid w:val="006A7779"/>
    <w:rsid w:val="006E2099"/>
    <w:rsid w:val="006F260C"/>
    <w:rsid w:val="007042F9"/>
    <w:rsid w:val="00707231"/>
    <w:rsid w:val="00731660"/>
    <w:rsid w:val="00756DCE"/>
    <w:rsid w:val="00757D54"/>
    <w:rsid w:val="007627C1"/>
    <w:rsid w:val="00765619"/>
    <w:rsid w:val="007773E6"/>
    <w:rsid w:val="007A3FB9"/>
    <w:rsid w:val="007B5F38"/>
    <w:rsid w:val="007C2580"/>
    <w:rsid w:val="007D516F"/>
    <w:rsid w:val="008021B2"/>
    <w:rsid w:val="00831D5F"/>
    <w:rsid w:val="008345F1"/>
    <w:rsid w:val="008363B0"/>
    <w:rsid w:val="00844494"/>
    <w:rsid w:val="00856685"/>
    <w:rsid w:val="00865DB0"/>
    <w:rsid w:val="00880536"/>
    <w:rsid w:val="00881605"/>
    <w:rsid w:val="00886112"/>
    <w:rsid w:val="00896AC4"/>
    <w:rsid w:val="008A31AB"/>
    <w:rsid w:val="008A37A9"/>
    <w:rsid w:val="008A60B0"/>
    <w:rsid w:val="008A73CD"/>
    <w:rsid w:val="008B3AE5"/>
    <w:rsid w:val="008C6B74"/>
    <w:rsid w:val="008C7E12"/>
    <w:rsid w:val="008E0918"/>
    <w:rsid w:val="008E41A4"/>
    <w:rsid w:val="00943A96"/>
    <w:rsid w:val="00943F61"/>
    <w:rsid w:val="00956162"/>
    <w:rsid w:val="009576A7"/>
    <w:rsid w:val="00964852"/>
    <w:rsid w:val="00983548"/>
    <w:rsid w:val="009858D4"/>
    <w:rsid w:val="00986AF8"/>
    <w:rsid w:val="009949A7"/>
    <w:rsid w:val="009955DB"/>
    <w:rsid w:val="009B0653"/>
    <w:rsid w:val="00A11941"/>
    <w:rsid w:val="00A23664"/>
    <w:rsid w:val="00A342C8"/>
    <w:rsid w:val="00A371D2"/>
    <w:rsid w:val="00A37F9F"/>
    <w:rsid w:val="00A849F3"/>
    <w:rsid w:val="00A9026C"/>
    <w:rsid w:val="00A90E10"/>
    <w:rsid w:val="00A94F56"/>
    <w:rsid w:val="00A95BF5"/>
    <w:rsid w:val="00AA0394"/>
    <w:rsid w:val="00AA20DD"/>
    <w:rsid w:val="00AD4B39"/>
    <w:rsid w:val="00AF3786"/>
    <w:rsid w:val="00B34046"/>
    <w:rsid w:val="00B7636A"/>
    <w:rsid w:val="00B8524D"/>
    <w:rsid w:val="00B93231"/>
    <w:rsid w:val="00BA78F6"/>
    <w:rsid w:val="00BC684B"/>
    <w:rsid w:val="00BD4AC9"/>
    <w:rsid w:val="00BE4429"/>
    <w:rsid w:val="00BF6CB6"/>
    <w:rsid w:val="00C00091"/>
    <w:rsid w:val="00C018A6"/>
    <w:rsid w:val="00C05BE8"/>
    <w:rsid w:val="00C1376F"/>
    <w:rsid w:val="00C24636"/>
    <w:rsid w:val="00C366BC"/>
    <w:rsid w:val="00C568C2"/>
    <w:rsid w:val="00C60424"/>
    <w:rsid w:val="00C60F29"/>
    <w:rsid w:val="00C756B9"/>
    <w:rsid w:val="00C75862"/>
    <w:rsid w:val="00C800E0"/>
    <w:rsid w:val="00C81ACD"/>
    <w:rsid w:val="00C958BA"/>
    <w:rsid w:val="00CA2D5C"/>
    <w:rsid w:val="00CB1D9B"/>
    <w:rsid w:val="00CB6BD0"/>
    <w:rsid w:val="00CC3B26"/>
    <w:rsid w:val="00CC4941"/>
    <w:rsid w:val="00CC5146"/>
    <w:rsid w:val="00CD3CEA"/>
    <w:rsid w:val="00CE6392"/>
    <w:rsid w:val="00D0028B"/>
    <w:rsid w:val="00D01F2B"/>
    <w:rsid w:val="00D05C62"/>
    <w:rsid w:val="00D06E44"/>
    <w:rsid w:val="00D070C3"/>
    <w:rsid w:val="00D1123B"/>
    <w:rsid w:val="00D112A5"/>
    <w:rsid w:val="00D14484"/>
    <w:rsid w:val="00D16A95"/>
    <w:rsid w:val="00D20DD3"/>
    <w:rsid w:val="00D4054A"/>
    <w:rsid w:val="00D601AD"/>
    <w:rsid w:val="00D931EA"/>
    <w:rsid w:val="00DC2342"/>
    <w:rsid w:val="00DE1FB6"/>
    <w:rsid w:val="00DE27FC"/>
    <w:rsid w:val="00DE57E5"/>
    <w:rsid w:val="00E2054E"/>
    <w:rsid w:val="00E22EC6"/>
    <w:rsid w:val="00E26D8F"/>
    <w:rsid w:val="00E31A45"/>
    <w:rsid w:val="00E32498"/>
    <w:rsid w:val="00E43E15"/>
    <w:rsid w:val="00E65D17"/>
    <w:rsid w:val="00E66422"/>
    <w:rsid w:val="00E71E37"/>
    <w:rsid w:val="00E87665"/>
    <w:rsid w:val="00EA0FD7"/>
    <w:rsid w:val="00EB34D2"/>
    <w:rsid w:val="00EC057E"/>
    <w:rsid w:val="00EC32AC"/>
    <w:rsid w:val="00F24E5D"/>
    <w:rsid w:val="00F33FB3"/>
    <w:rsid w:val="00F343C3"/>
    <w:rsid w:val="00F4360D"/>
    <w:rsid w:val="00F44E9F"/>
    <w:rsid w:val="00F4590B"/>
    <w:rsid w:val="00F729E1"/>
    <w:rsid w:val="00F90D86"/>
    <w:rsid w:val="00F96E30"/>
    <w:rsid w:val="00FA2AAC"/>
    <w:rsid w:val="00FB31A2"/>
    <w:rsid w:val="00FC74DB"/>
    <w:rsid w:val="00FD0B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F3"/>
  </w:style>
  <w:style w:type="paragraph" w:styleId="Ttulo3">
    <w:name w:val="heading 3"/>
    <w:basedOn w:val="Normal"/>
    <w:link w:val="Ttulo3Char"/>
    <w:uiPriority w:val="9"/>
    <w:unhideWhenUsed/>
    <w:qFormat/>
    <w:rsid w:val="0098354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79F3"/>
    <w:pPr>
      <w:ind w:left="720"/>
      <w:contextualSpacing/>
    </w:pPr>
  </w:style>
  <w:style w:type="paragraph" w:styleId="NormalWeb">
    <w:name w:val="Normal (Web)"/>
    <w:basedOn w:val="Normal"/>
    <w:uiPriority w:val="99"/>
    <w:unhideWhenUsed/>
    <w:rsid w:val="0000141B"/>
    <w:pPr>
      <w:spacing w:before="100" w:beforeAutospacing="1" w:after="100" w:afterAutospacing="1" w:line="240" w:lineRule="auto"/>
    </w:pPr>
    <w:rPr>
      <w:rFonts w:ascii="Times New Roman" w:eastAsia="Times New Roman" w:hAnsi="Times New Roman" w:cs="Times New Roman"/>
      <w:sz w:val="23"/>
      <w:szCs w:val="23"/>
      <w:lang w:eastAsia="pt-BR"/>
    </w:rPr>
  </w:style>
  <w:style w:type="character" w:customStyle="1" w:styleId="apple-converted-space">
    <w:name w:val="apple-converted-space"/>
    <w:basedOn w:val="Fontepargpadro"/>
    <w:rsid w:val="00983548"/>
  </w:style>
  <w:style w:type="character" w:customStyle="1" w:styleId="Ttulo3Char">
    <w:name w:val="Título 3 Char"/>
    <w:basedOn w:val="Fontepargpadro"/>
    <w:link w:val="Ttulo3"/>
    <w:uiPriority w:val="9"/>
    <w:rsid w:val="00983548"/>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983548"/>
    <w:rPr>
      <w:color w:val="0000FF"/>
      <w:u w:val="single"/>
    </w:rPr>
  </w:style>
  <w:style w:type="character" w:customStyle="1" w:styleId="metadate">
    <w:name w:val="meta_date"/>
    <w:basedOn w:val="Fontepargpadro"/>
    <w:rsid w:val="00AA0394"/>
  </w:style>
  <w:style w:type="character" w:customStyle="1" w:styleId="metaauthor">
    <w:name w:val="meta_author"/>
    <w:basedOn w:val="Fontepargpadro"/>
    <w:rsid w:val="00AA0394"/>
  </w:style>
  <w:style w:type="paragraph" w:styleId="Textodenotaderodap">
    <w:name w:val="footnote text"/>
    <w:basedOn w:val="Normal"/>
    <w:link w:val="TextodenotaderodapChar"/>
    <w:uiPriority w:val="99"/>
    <w:semiHidden/>
    <w:unhideWhenUsed/>
    <w:rsid w:val="008C7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7E12"/>
    <w:rPr>
      <w:sz w:val="20"/>
      <w:szCs w:val="20"/>
    </w:rPr>
  </w:style>
  <w:style w:type="character" w:styleId="Refdenotaderodap">
    <w:name w:val="footnote reference"/>
    <w:basedOn w:val="Fontepargpadro"/>
    <w:uiPriority w:val="99"/>
    <w:semiHidden/>
    <w:unhideWhenUsed/>
    <w:rsid w:val="008C7E12"/>
    <w:rPr>
      <w:vertAlign w:val="superscript"/>
    </w:rPr>
  </w:style>
  <w:style w:type="paragraph" w:styleId="Cabealho">
    <w:name w:val="header"/>
    <w:basedOn w:val="Normal"/>
    <w:link w:val="CabealhoChar"/>
    <w:uiPriority w:val="99"/>
    <w:unhideWhenUsed/>
    <w:rsid w:val="00E26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D8F"/>
  </w:style>
  <w:style w:type="paragraph" w:styleId="Rodap">
    <w:name w:val="footer"/>
    <w:basedOn w:val="Normal"/>
    <w:link w:val="RodapChar"/>
    <w:uiPriority w:val="99"/>
    <w:unhideWhenUsed/>
    <w:rsid w:val="00E26D8F"/>
    <w:pPr>
      <w:tabs>
        <w:tab w:val="center" w:pos="4252"/>
        <w:tab w:val="right" w:pos="8504"/>
      </w:tabs>
      <w:spacing w:after="0" w:line="240" w:lineRule="auto"/>
    </w:pPr>
  </w:style>
  <w:style w:type="character" w:customStyle="1" w:styleId="RodapChar">
    <w:name w:val="Rodapé Char"/>
    <w:basedOn w:val="Fontepargpadro"/>
    <w:link w:val="Rodap"/>
    <w:uiPriority w:val="99"/>
    <w:rsid w:val="00E26D8F"/>
  </w:style>
  <w:style w:type="paragraph" w:styleId="Textodebalo">
    <w:name w:val="Balloon Text"/>
    <w:basedOn w:val="Normal"/>
    <w:link w:val="TextodebaloChar"/>
    <w:uiPriority w:val="99"/>
    <w:semiHidden/>
    <w:unhideWhenUsed/>
    <w:rsid w:val="00E26D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6D8F"/>
    <w:rPr>
      <w:rFonts w:ascii="Tahoma" w:hAnsi="Tahoma" w:cs="Tahoma"/>
      <w:sz w:val="16"/>
      <w:szCs w:val="16"/>
    </w:rPr>
  </w:style>
  <w:style w:type="character" w:customStyle="1" w:styleId="hps">
    <w:name w:val="hps"/>
    <w:basedOn w:val="Fontepargpadro"/>
    <w:rsid w:val="00006EC5"/>
  </w:style>
  <w:style w:type="paragraph" w:styleId="Textodenotadefim">
    <w:name w:val="endnote text"/>
    <w:basedOn w:val="Normal"/>
    <w:link w:val="TextodenotadefimChar"/>
    <w:uiPriority w:val="99"/>
    <w:semiHidden/>
    <w:unhideWhenUsed/>
    <w:rsid w:val="008363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363B0"/>
    <w:rPr>
      <w:sz w:val="20"/>
      <w:szCs w:val="20"/>
    </w:rPr>
  </w:style>
  <w:style w:type="character" w:styleId="Refdenotadefim">
    <w:name w:val="endnote reference"/>
    <w:basedOn w:val="Fontepargpadro"/>
    <w:uiPriority w:val="99"/>
    <w:semiHidden/>
    <w:unhideWhenUsed/>
    <w:rsid w:val="008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F3"/>
  </w:style>
  <w:style w:type="paragraph" w:styleId="Ttulo3">
    <w:name w:val="heading 3"/>
    <w:basedOn w:val="Normal"/>
    <w:link w:val="Ttulo3Char"/>
    <w:uiPriority w:val="9"/>
    <w:unhideWhenUsed/>
    <w:qFormat/>
    <w:rsid w:val="0098354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79F3"/>
    <w:pPr>
      <w:ind w:left="720"/>
      <w:contextualSpacing/>
    </w:pPr>
  </w:style>
  <w:style w:type="paragraph" w:styleId="NormalWeb">
    <w:name w:val="Normal (Web)"/>
    <w:basedOn w:val="Normal"/>
    <w:uiPriority w:val="99"/>
    <w:unhideWhenUsed/>
    <w:rsid w:val="0000141B"/>
    <w:pPr>
      <w:spacing w:before="100" w:beforeAutospacing="1" w:after="100" w:afterAutospacing="1" w:line="240" w:lineRule="auto"/>
    </w:pPr>
    <w:rPr>
      <w:rFonts w:ascii="Times New Roman" w:eastAsia="Times New Roman" w:hAnsi="Times New Roman" w:cs="Times New Roman"/>
      <w:sz w:val="23"/>
      <w:szCs w:val="23"/>
      <w:lang w:eastAsia="pt-BR"/>
    </w:rPr>
  </w:style>
  <w:style w:type="character" w:customStyle="1" w:styleId="apple-converted-space">
    <w:name w:val="apple-converted-space"/>
    <w:basedOn w:val="Fontepargpadro"/>
    <w:rsid w:val="00983548"/>
  </w:style>
  <w:style w:type="character" w:customStyle="1" w:styleId="Ttulo3Char">
    <w:name w:val="Título 3 Char"/>
    <w:basedOn w:val="Fontepargpadro"/>
    <w:link w:val="Ttulo3"/>
    <w:uiPriority w:val="9"/>
    <w:rsid w:val="00983548"/>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983548"/>
    <w:rPr>
      <w:color w:val="0000FF"/>
      <w:u w:val="single"/>
    </w:rPr>
  </w:style>
  <w:style w:type="character" w:customStyle="1" w:styleId="metadate">
    <w:name w:val="meta_date"/>
    <w:basedOn w:val="Fontepargpadro"/>
    <w:rsid w:val="00AA0394"/>
  </w:style>
  <w:style w:type="character" w:customStyle="1" w:styleId="metaauthor">
    <w:name w:val="meta_author"/>
    <w:basedOn w:val="Fontepargpadro"/>
    <w:rsid w:val="00AA0394"/>
  </w:style>
  <w:style w:type="paragraph" w:styleId="Textodenotaderodap">
    <w:name w:val="footnote text"/>
    <w:basedOn w:val="Normal"/>
    <w:link w:val="TextodenotaderodapChar"/>
    <w:uiPriority w:val="99"/>
    <w:semiHidden/>
    <w:unhideWhenUsed/>
    <w:rsid w:val="008C7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7E12"/>
    <w:rPr>
      <w:sz w:val="20"/>
      <w:szCs w:val="20"/>
    </w:rPr>
  </w:style>
  <w:style w:type="character" w:styleId="Refdenotaderodap">
    <w:name w:val="footnote reference"/>
    <w:basedOn w:val="Fontepargpadro"/>
    <w:uiPriority w:val="99"/>
    <w:semiHidden/>
    <w:unhideWhenUsed/>
    <w:rsid w:val="008C7E12"/>
    <w:rPr>
      <w:vertAlign w:val="superscript"/>
    </w:rPr>
  </w:style>
  <w:style w:type="paragraph" w:styleId="Cabealho">
    <w:name w:val="header"/>
    <w:basedOn w:val="Normal"/>
    <w:link w:val="CabealhoChar"/>
    <w:uiPriority w:val="99"/>
    <w:unhideWhenUsed/>
    <w:rsid w:val="00E26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D8F"/>
  </w:style>
  <w:style w:type="paragraph" w:styleId="Rodap">
    <w:name w:val="footer"/>
    <w:basedOn w:val="Normal"/>
    <w:link w:val="RodapChar"/>
    <w:uiPriority w:val="99"/>
    <w:unhideWhenUsed/>
    <w:rsid w:val="00E26D8F"/>
    <w:pPr>
      <w:tabs>
        <w:tab w:val="center" w:pos="4252"/>
        <w:tab w:val="right" w:pos="8504"/>
      </w:tabs>
      <w:spacing w:after="0" w:line="240" w:lineRule="auto"/>
    </w:pPr>
  </w:style>
  <w:style w:type="character" w:customStyle="1" w:styleId="RodapChar">
    <w:name w:val="Rodapé Char"/>
    <w:basedOn w:val="Fontepargpadro"/>
    <w:link w:val="Rodap"/>
    <w:uiPriority w:val="99"/>
    <w:rsid w:val="00E26D8F"/>
  </w:style>
  <w:style w:type="paragraph" w:styleId="Textodebalo">
    <w:name w:val="Balloon Text"/>
    <w:basedOn w:val="Normal"/>
    <w:link w:val="TextodebaloChar"/>
    <w:uiPriority w:val="99"/>
    <w:semiHidden/>
    <w:unhideWhenUsed/>
    <w:rsid w:val="00E26D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6D8F"/>
    <w:rPr>
      <w:rFonts w:ascii="Tahoma" w:hAnsi="Tahoma" w:cs="Tahoma"/>
      <w:sz w:val="16"/>
      <w:szCs w:val="16"/>
    </w:rPr>
  </w:style>
  <w:style w:type="character" w:customStyle="1" w:styleId="hps">
    <w:name w:val="hps"/>
    <w:basedOn w:val="Fontepargpadro"/>
    <w:rsid w:val="00006EC5"/>
  </w:style>
  <w:style w:type="paragraph" w:styleId="Textodenotadefim">
    <w:name w:val="endnote text"/>
    <w:basedOn w:val="Normal"/>
    <w:link w:val="TextodenotadefimChar"/>
    <w:uiPriority w:val="99"/>
    <w:semiHidden/>
    <w:unhideWhenUsed/>
    <w:rsid w:val="008363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363B0"/>
    <w:rPr>
      <w:sz w:val="20"/>
      <w:szCs w:val="20"/>
    </w:rPr>
  </w:style>
  <w:style w:type="character" w:styleId="Refdenotadefim">
    <w:name w:val="endnote reference"/>
    <w:basedOn w:val="Fontepargpadro"/>
    <w:uiPriority w:val="99"/>
    <w:semiHidden/>
    <w:unhideWhenUsed/>
    <w:rsid w:val="008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4698">
      <w:bodyDiv w:val="1"/>
      <w:marLeft w:val="0"/>
      <w:marRight w:val="0"/>
      <w:marTop w:val="0"/>
      <w:marBottom w:val="0"/>
      <w:divBdr>
        <w:top w:val="none" w:sz="0" w:space="0" w:color="auto"/>
        <w:left w:val="none" w:sz="0" w:space="0" w:color="auto"/>
        <w:bottom w:val="none" w:sz="0" w:space="0" w:color="auto"/>
        <w:right w:val="none" w:sz="0" w:space="0" w:color="auto"/>
      </w:divBdr>
      <w:divsChild>
        <w:div w:id="389232497">
          <w:marLeft w:val="0"/>
          <w:marRight w:val="0"/>
          <w:marTop w:val="0"/>
          <w:marBottom w:val="0"/>
          <w:divBdr>
            <w:top w:val="none" w:sz="0" w:space="0" w:color="auto"/>
            <w:left w:val="none" w:sz="0" w:space="0" w:color="auto"/>
            <w:bottom w:val="none" w:sz="0" w:space="0" w:color="auto"/>
            <w:right w:val="none" w:sz="0" w:space="0" w:color="auto"/>
          </w:divBdr>
          <w:divsChild>
            <w:div w:id="749279938">
              <w:marLeft w:val="0"/>
              <w:marRight w:val="0"/>
              <w:marTop w:val="0"/>
              <w:marBottom w:val="0"/>
              <w:divBdr>
                <w:top w:val="none" w:sz="0" w:space="0" w:color="auto"/>
                <w:left w:val="none" w:sz="0" w:space="0" w:color="auto"/>
                <w:bottom w:val="single" w:sz="6" w:space="0" w:color="8D8D8D"/>
                <w:right w:val="none" w:sz="0" w:space="0" w:color="auto"/>
              </w:divBdr>
              <w:divsChild>
                <w:div w:id="17918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7065">
      <w:bodyDiv w:val="1"/>
      <w:marLeft w:val="0"/>
      <w:marRight w:val="0"/>
      <w:marTop w:val="0"/>
      <w:marBottom w:val="0"/>
      <w:divBdr>
        <w:top w:val="none" w:sz="0" w:space="0" w:color="auto"/>
        <w:left w:val="none" w:sz="0" w:space="0" w:color="auto"/>
        <w:bottom w:val="none" w:sz="0" w:space="0" w:color="auto"/>
        <w:right w:val="none" w:sz="0" w:space="0" w:color="auto"/>
      </w:divBdr>
      <w:divsChild>
        <w:div w:id="1102535835">
          <w:marLeft w:val="0"/>
          <w:marRight w:val="0"/>
          <w:marTop w:val="0"/>
          <w:marBottom w:val="0"/>
          <w:divBdr>
            <w:top w:val="none" w:sz="0" w:space="0" w:color="auto"/>
            <w:left w:val="none" w:sz="0" w:space="0" w:color="auto"/>
            <w:bottom w:val="none" w:sz="0" w:space="0" w:color="auto"/>
            <w:right w:val="none" w:sz="0" w:space="0" w:color="auto"/>
          </w:divBdr>
          <w:divsChild>
            <w:div w:id="300310026">
              <w:marLeft w:val="0"/>
              <w:marRight w:val="0"/>
              <w:marTop w:val="0"/>
              <w:marBottom w:val="0"/>
              <w:divBdr>
                <w:top w:val="none" w:sz="0" w:space="0" w:color="auto"/>
                <w:left w:val="none" w:sz="0" w:space="0" w:color="auto"/>
                <w:bottom w:val="none" w:sz="0" w:space="0" w:color="auto"/>
                <w:right w:val="none" w:sz="0" w:space="0" w:color="auto"/>
              </w:divBdr>
              <w:divsChild>
                <w:div w:id="2072072605">
                  <w:marLeft w:val="0"/>
                  <w:marRight w:val="0"/>
                  <w:marTop w:val="0"/>
                  <w:marBottom w:val="0"/>
                  <w:divBdr>
                    <w:top w:val="none" w:sz="0" w:space="0" w:color="auto"/>
                    <w:left w:val="none" w:sz="0" w:space="0" w:color="auto"/>
                    <w:bottom w:val="none" w:sz="0" w:space="0" w:color="auto"/>
                    <w:right w:val="none" w:sz="0" w:space="0" w:color="auto"/>
                  </w:divBdr>
                  <w:divsChild>
                    <w:div w:id="427849086">
                      <w:marLeft w:val="0"/>
                      <w:marRight w:val="0"/>
                      <w:marTop w:val="0"/>
                      <w:marBottom w:val="0"/>
                      <w:divBdr>
                        <w:top w:val="none" w:sz="0" w:space="0" w:color="auto"/>
                        <w:left w:val="none" w:sz="0" w:space="0" w:color="auto"/>
                        <w:bottom w:val="none" w:sz="0" w:space="0" w:color="auto"/>
                        <w:right w:val="none" w:sz="0" w:space="0" w:color="auto"/>
                      </w:divBdr>
                      <w:divsChild>
                        <w:div w:id="1646815633">
                          <w:marLeft w:val="0"/>
                          <w:marRight w:val="0"/>
                          <w:marTop w:val="0"/>
                          <w:marBottom w:val="300"/>
                          <w:divBdr>
                            <w:top w:val="single" w:sz="6" w:space="4" w:color="DDE2E6"/>
                            <w:left w:val="none" w:sz="0" w:space="0" w:color="auto"/>
                            <w:bottom w:val="single" w:sz="18" w:space="4" w:color="DDE2E6"/>
                            <w:right w:val="none" w:sz="0" w:space="0" w:color="auto"/>
                          </w:divBdr>
                        </w:div>
                      </w:divsChild>
                    </w:div>
                  </w:divsChild>
                </w:div>
              </w:divsChild>
            </w:div>
          </w:divsChild>
        </w:div>
      </w:divsChild>
    </w:div>
    <w:div w:id="18223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ciencia.br/" TargetMode="External"/><Relationship Id="rId18" Type="http://schemas.openxmlformats.org/officeDocument/2006/relationships/hyperlink" Target="http://pepsic.bvsalud.org/scielo.php?pid=S1806-69762005000200008&amp;script=sci_arttex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udedofuturo.wordpress.com/2007/09/12/abordagem-do-paciente-com-acidente-vascular-cerebral-isquemico-popularmente-conhecido-como-%E2%80%9Cderrame%E2%80%9D-novo-tratamento-proporciona-melhor-qualidade-de-vida-para-o-paciente-e-reducao-de/" TargetMode="External"/><Relationship Id="rId17" Type="http://schemas.openxmlformats.org/officeDocument/2006/relationships/hyperlink" Target="http://www.rac.com.br/institucionais/cenario-xxi/2012/04/06/124007/experimento-diminui-danos-provocados-pelo-avc" TargetMode="External"/><Relationship Id="rId2" Type="http://schemas.openxmlformats.org/officeDocument/2006/relationships/numbering" Target="numbering.xml"/><Relationship Id="rId16" Type="http://schemas.openxmlformats.org/officeDocument/2006/relationships/hyperlink" Target="http://www.einstein.br/Hospital/neurologia/tudo-sobre-avc/Paginas/fatores-de-risco-para-avc.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artigosos.com/" TargetMode="External"/><Relationship Id="rId5" Type="http://schemas.openxmlformats.org/officeDocument/2006/relationships/settings" Target="settings.xml"/><Relationship Id="rId15" Type="http://schemas.openxmlformats.org/officeDocument/2006/relationships/hyperlink" Target="http://saude.hsw.uol..com.br/avc.htm.%20" TargetMode="External"/><Relationship Id="rId10" Type="http://schemas.openxmlformats.org/officeDocument/2006/relationships/hyperlink" Target="http://www.webartigos.com/artigos/fatores-de-risco-para-o-desenvolvimento-de-avc/6654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dsaude.com/2008/09/ave.html" TargetMode="External"/><Relationship Id="rId14" Type="http://schemas.openxmlformats.org/officeDocument/2006/relationships/hyperlink" Target="http://www.drashirleydecampos.com.br/noticias/104000.%2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46BA-C4C6-41F1-9189-6B323265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2</cp:revision>
  <cp:lastPrinted>2012-05-10T13:50:00Z</cp:lastPrinted>
  <dcterms:created xsi:type="dcterms:W3CDTF">2013-01-15T22:48:00Z</dcterms:created>
  <dcterms:modified xsi:type="dcterms:W3CDTF">2013-01-15T22:48:00Z</dcterms:modified>
</cp:coreProperties>
</file>